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39C" w:rsidRDefault="0043539C" w:rsidP="0043539C">
      <w:pPr>
        <w:spacing w:line="320" w:lineRule="exact"/>
        <w:rPr>
          <w:rFonts w:ascii="メイリオ" w:eastAsia="メイリオ" w:hAnsi="メイリオ" w:cs="メイリオ"/>
          <w:b/>
        </w:rPr>
      </w:pPr>
      <w:r>
        <w:rPr>
          <w:rFonts w:ascii="メイリオ" w:eastAsia="メイリオ" w:hAnsi="メイリオ" w:cs="メイリオ" w:hint="eastAsia"/>
          <w:b/>
        </w:rPr>
        <w:t>卒業後すぐに就職したい方へ</w:t>
      </w:r>
    </w:p>
    <w:p w:rsidR="0043539C" w:rsidRDefault="0043539C" w:rsidP="0043539C">
      <w:pPr>
        <w:spacing w:line="320" w:lineRule="exact"/>
        <w:rPr>
          <w:rFonts w:ascii="メイリオ" w:eastAsia="メイリオ" w:hAnsi="メイリオ" w:cs="メイリオ"/>
          <w:b/>
        </w:rPr>
      </w:pPr>
      <w:r>
        <w:rPr>
          <w:rFonts w:ascii="メイリオ" w:eastAsia="メイリオ" w:hAnsi="メイリオ" w:cs="メイリオ" w:hint="eastAsia"/>
          <w:b/>
        </w:rPr>
        <w:t>すぐにではないが就職を望んでいる方へ</w:t>
      </w:r>
    </w:p>
    <w:p w:rsidR="0043539C" w:rsidRDefault="008F11BC" w:rsidP="0043539C">
      <w:pPr>
        <w:spacing w:line="400" w:lineRule="exact"/>
        <w:rPr>
          <w:rFonts w:ascii="メイリオ" w:eastAsia="メイリオ" w:hAnsi="メイリオ" w:cs="メイリオ"/>
        </w:rPr>
      </w:pPr>
      <w:r>
        <w:rPr>
          <w:rFonts w:hint="eastAsia"/>
          <w:noProof/>
        </w:rPr>
        <mc:AlternateContent>
          <mc:Choice Requires="wps">
            <w:drawing>
              <wp:anchor distT="0" distB="0" distL="114300" distR="114300" simplePos="0" relativeHeight="251660800" behindDoc="0" locked="0" layoutInCell="1" allowOverlap="1" wp14:anchorId="3975D23C" wp14:editId="780F1B1D">
                <wp:simplePos x="0" y="0"/>
                <wp:positionH relativeFrom="margin">
                  <wp:posOffset>-4445</wp:posOffset>
                </wp:positionH>
                <wp:positionV relativeFrom="paragraph">
                  <wp:posOffset>102235</wp:posOffset>
                </wp:positionV>
                <wp:extent cx="6119495" cy="361950"/>
                <wp:effectExtent l="57150" t="38100" r="71755" b="95250"/>
                <wp:wrapNone/>
                <wp:docPr id="1" name="角丸四角形 1"/>
                <wp:cNvGraphicFramePr/>
                <a:graphic xmlns:a="http://schemas.openxmlformats.org/drawingml/2006/main">
                  <a:graphicData uri="http://schemas.microsoft.com/office/word/2010/wordprocessingShape">
                    <wps:wsp>
                      <wps:cNvSpPr/>
                      <wps:spPr>
                        <a:xfrm>
                          <a:off x="0" y="0"/>
                          <a:ext cx="6119495" cy="361950"/>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8F11BC" w:rsidRDefault="008F11BC" w:rsidP="008F11BC">
                            <w:pPr>
                              <w:spacing w:line="400" w:lineRule="exact"/>
                              <w:jc w:val="left"/>
                              <w:rPr>
                                <w:rFonts w:ascii="メイリオ" w:eastAsia="メイリオ" w:hAnsi="メイリオ" w:cs="メイリオ"/>
                                <w:sz w:val="24"/>
                              </w:rPr>
                            </w:pPr>
                            <w:r>
                              <w:rPr>
                                <w:rFonts w:ascii="メイリオ" w:eastAsia="メイリオ" w:hAnsi="メイリオ" w:cs="メイリオ" w:hint="eastAsia"/>
                                <w:sz w:val="24"/>
                              </w:rPr>
                              <w:t>「就職支援希望カード」とは？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975D23C" id="角丸四角形 1" o:spid="_x0000_s1026" style="position:absolute;left:0;text-align:left;margin-left:-.35pt;margin-top:8.05pt;width:481.85pt;height:28.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22/QAMAACwHAAAOAAAAZHJzL2Uyb0RvYy54bWysVc1OGzEQvlfqO1i+l81CEkhEghARVSVa&#10;EKHiPPF6dy15bdd2fuhj9Mqtl74Cl75NkfoYHdubECiVECqHZTxjz883M18Oj1aNJAtundBqRPOd&#10;DiVcMV0IVY3o56vTdweUOA+qAKkVH9Eb7ujR+O2bw6UZ8l1da1lwS9CJcsOlGdHaezPMMsdq3oDb&#10;0YYrNJbaNuDxaKussLBE743MdjudfrbUtjBWM+4caifJSMfRf1ly5s/L0nFP5Ihibj5+bfzOwjcb&#10;H8KwsmBqwdo04BVZNCAUBt24moAHMrfiL1eNYFY7XfodpptMl6VgPNaA1eSdJ9VMazA81oLgOLOB&#10;yf0/t+zT4sISUWDvKFHQYIt+//j26+7u/vYWhfuf30keQFoaN8S7U3Nh25NDMVS8Km0T/mMtZBWB&#10;vdkAy1eeMFT283zQHfQoYWjb6+eDXkQ+e3htrPPvuW5IEEbU6rkqLrF7EVRYnDmPYfH++l6LdXEq&#10;pCRW+2vh6whXKCQaHb5JAjEaEetEtbPV7ERasgAciJNOr9OdRL0Xyidlr4N/aS4c+I+6SOq9oF5n&#10;3XqJGVVuO8peeP7CSHv7rUcYviJSHvJ5aag8phWH/VGoTbEI7dOiUFWtQZRCEQgrnfdx60Jc4hhI&#10;HucmdQaXKHYjoCEVWY7ooLcbWg641qUEj2Jj8IFTFSUgK+QL5m3CSkuxefyvFrkaCp6agfOTevEY&#10;uRz7mfRPynHb/sMITcDVyVU0hXbjE6lC8jzSRjs9eu65ndbFkszk3F4C5t9N9RciDGpEg5JCIKf0&#10;ogWheTyPz/QoeGh7B9LU0I7YQVCmVLabsckhJrmVXha2Mu1hkPxqtsLXQZzp4gb3GhOJG+kMOxVY&#10;9hk4fwEWGQ6zRNb25/gppcZm6VaipNb263P6cB+JB62ULJExsZNf5mA5JfKDwgUb5N1uoNh46Pb2&#10;dwMS25bZtkXNmxONO4i0g9lFMdz3ci2WVjfXSO7HISqaQDGMnWamPZz4xOT488D48XG8hrRqwJ+p&#10;qWFrKggNv1pdgzUtu3jkpU96za4wfMIv6W4YBaWP516XIpLPA67Yh3BASk4MkH4+Audvn+Othx+5&#10;8R8AAAD//wMAUEsDBBQABgAIAAAAIQBX82AE3gAAAAcBAAAPAAAAZHJzL2Rvd25yZXYueG1sTI9B&#10;T4NAEIXvJv6HzZh4axdaA4osjTGtFw9a7KW3LTsCkZ0l7Baov97xpMc37+W9b/LNbDsx4uBbRwri&#10;ZQQCqXKmpVrB4WO3uAfhgyajO0eo4IIeNsX1Va4z4yba41iGWnAJ+UwraELoMyl91aDVful6JPY+&#10;3WB1YDnU0gx64nLbyVUUJdLqlnih0T0+N1h9lWer4F3f7VbHt/Cy3SffZVteXsdpmyp1ezM/PYII&#10;OIe/MPziMzoUzHRyZzJedAoWKQf5nMQg2H5I1vzaSUG6jkEWufzPX/wAAAD//wMAUEsBAi0AFAAG&#10;AAgAAAAhALaDOJL+AAAA4QEAABMAAAAAAAAAAAAAAAAAAAAAAFtDb250ZW50X1R5cGVzXS54bWxQ&#10;SwECLQAUAAYACAAAACEAOP0h/9YAAACUAQAACwAAAAAAAAAAAAAAAAAvAQAAX3JlbHMvLnJlbHNQ&#10;SwECLQAUAAYACAAAACEAo0ttv0ADAAAsBwAADgAAAAAAAAAAAAAAAAAuAgAAZHJzL2Uyb0RvYy54&#10;bWxQSwECLQAUAAYACAAAACEAV/NgBN4AAAAHAQAADwAAAAAAAAAAAAAAAACaBQAAZHJzL2Rvd25y&#10;ZXYueG1sUEsFBgAAAAAEAAQA8wAAAKUGAAAAAA==&#10;" fillcolor="#ffa2a1" strokecolor="#be4b48">
                <v:fill color2="#ffe5e5" rotate="t" angle="180" colors="0 #ffa2a1;22938f #ffbebd;1 #ffe5e5" focus="100%" type="gradient"/>
                <v:shadow on="t" color="black" opacity="24903f" origin=",.5" offset="0,.55556mm"/>
                <v:textbox>
                  <w:txbxContent>
                    <w:p w:rsidR="008F11BC" w:rsidRDefault="008F11BC" w:rsidP="008F11BC">
                      <w:pPr>
                        <w:spacing w:line="400" w:lineRule="exact"/>
                        <w:jc w:val="left"/>
                        <w:rPr>
                          <w:rFonts w:ascii="メイリオ" w:eastAsia="メイリオ" w:hAnsi="メイリオ" w:cs="メイリオ"/>
                          <w:sz w:val="24"/>
                        </w:rPr>
                      </w:pPr>
                      <w:r>
                        <w:rPr>
                          <w:rFonts w:ascii="メイリオ" w:eastAsia="メイリオ" w:hAnsi="メイリオ" w:cs="メイリオ" w:hint="eastAsia"/>
                          <w:sz w:val="24"/>
                        </w:rPr>
                        <w:t>「就職支援希望カード」とは</w:t>
                      </w:r>
                      <w:r>
                        <w:rPr>
                          <w:rFonts w:ascii="メイリオ" w:eastAsia="メイリオ" w:hAnsi="メイリオ" w:cs="メイリオ" w:hint="eastAsia"/>
                          <w:sz w:val="24"/>
                        </w:rPr>
                        <w:t>？</w:t>
                      </w:r>
                    </w:p>
                  </w:txbxContent>
                </v:textbox>
                <w10:wrap anchorx="margin"/>
              </v:roundrect>
            </w:pict>
          </mc:Fallback>
        </mc:AlternateContent>
      </w:r>
    </w:p>
    <w:p w:rsidR="0043539C" w:rsidRDefault="0043539C" w:rsidP="0043539C">
      <w:pPr>
        <w:spacing w:line="400" w:lineRule="exact"/>
        <w:rPr>
          <w:rFonts w:ascii="メイリオ" w:eastAsia="メイリオ" w:hAnsi="メイリオ" w:cs="メイリオ"/>
        </w:rPr>
      </w:pPr>
    </w:p>
    <w:p w:rsidR="0043539C" w:rsidRDefault="0043539C" w:rsidP="0043539C">
      <w:pPr>
        <w:spacing w:line="400" w:lineRule="exact"/>
        <w:rPr>
          <w:rFonts w:ascii="メイリオ" w:eastAsia="メイリオ" w:hAnsi="メイリオ" w:cs="メイリオ"/>
        </w:rPr>
      </w:pPr>
      <w:r>
        <w:rPr>
          <w:rFonts w:ascii="メイリオ" w:eastAsia="メイリオ" w:hAnsi="メイリオ" w:cs="メイリオ" w:hint="eastAsia"/>
        </w:rPr>
        <w:t>「就職支援希望カード」は、卒業後すぐに就職したい高校生、すぐにではないが就職を望んでいる高校生に対して、高校卒業後も就職支援を継続するために作成されました。必要事項をカードに記入し提出</w:t>
      </w:r>
      <w:r>
        <w:rPr>
          <w:rFonts w:ascii="メイリオ" w:eastAsia="メイリオ" w:hAnsi="メイリオ" w:cs="メイリオ" w:hint="eastAsia"/>
        </w:rPr>
        <w:t>していただければ、</w:t>
      </w:r>
      <w:r w:rsidR="005E3430">
        <w:rPr>
          <w:rFonts w:ascii="メイリオ" w:eastAsia="メイリオ" w:hAnsi="メイリオ" w:cs="メイリオ" w:hint="eastAsia"/>
        </w:rPr>
        <w:t>若</w:t>
      </w:r>
      <w:r w:rsidR="00F96D4D">
        <w:rPr>
          <w:rFonts w:ascii="メイリオ" w:eastAsia="メイリオ" w:hAnsi="メイリオ" w:cs="メイリオ" w:hint="eastAsia"/>
        </w:rPr>
        <w:t>年者地域連携事業の受託事業者</w:t>
      </w:r>
      <w:r>
        <w:rPr>
          <w:rFonts w:ascii="メイリオ" w:eastAsia="メイリオ" w:hAnsi="メイリオ" w:cs="メイリオ" w:hint="eastAsia"/>
        </w:rPr>
        <w:t>・OSAKAしごとフィー</w:t>
      </w:r>
      <w:r>
        <w:rPr>
          <w:rFonts w:ascii="メイリオ" w:eastAsia="メイリオ" w:hAnsi="メイリオ" w:cs="メイリオ" w:hint="eastAsia"/>
        </w:rPr>
        <w:t>ルドや大阪府から、メールで直接あなたに就職支援情報が提供されます。</w:t>
      </w:r>
    </w:p>
    <w:p w:rsidR="0043539C" w:rsidRDefault="0043539C" w:rsidP="0043539C">
      <w:pPr>
        <w:spacing w:line="400" w:lineRule="exact"/>
        <w:rPr>
          <w:rFonts w:ascii="メイリオ" w:eastAsia="メイリオ" w:hAnsi="メイリオ" w:cs="メイリオ"/>
        </w:rPr>
      </w:pP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3175</wp:posOffset>
                </wp:positionH>
                <wp:positionV relativeFrom="paragraph">
                  <wp:posOffset>130810</wp:posOffset>
                </wp:positionV>
                <wp:extent cx="6119495" cy="361950"/>
                <wp:effectExtent l="57150" t="38100" r="71755" b="95250"/>
                <wp:wrapNone/>
                <wp:docPr id="12" name="角丸四角形 12"/>
                <wp:cNvGraphicFramePr/>
                <a:graphic xmlns:a="http://schemas.openxmlformats.org/drawingml/2006/main">
                  <a:graphicData uri="http://schemas.microsoft.com/office/word/2010/wordprocessingShape">
                    <wps:wsp>
                      <wps:cNvSpPr/>
                      <wps:spPr>
                        <a:xfrm>
                          <a:off x="0" y="0"/>
                          <a:ext cx="6119495" cy="361950"/>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43539C" w:rsidRDefault="0043539C" w:rsidP="0043539C">
                            <w:pPr>
                              <w:spacing w:line="400" w:lineRule="exact"/>
                              <w:jc w:val="left"/>
                              <w:rPr>
                                <w:rFonts w:ascii="メイリオ" w:eastAsia="メイリオ" w:hAnsi="メイリオ" w:cs="メイリオ"/>
                                <w:sz w:val="24"/>
                              </w:rPr>
                            </w:pPr>
                            <w:r>
                              <w:rPr>
                                <w:rFonts w:ascii="メイリオ" w:eastAsia="メイリオ" w:hAnsi="メイリオ" w:cs="メイリオ" w:hint="eastAsia"/>
                                <w:sz w:val="24"/>
                              </w:rPr>
                              <w:t>「就職支援希望カード」で就職支援情報などの提供を申し込むには？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角丸四角形 12" o:spid="_x0000_s1027" style="position:absolute;left:0;text-align:left;margin-left:.25pt;margin-top:10.3pt;width:481.8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mpORQMAADUHAAAOAAAAZHJzL2Uyb0RvYy54bWysVc1OGzEQvlfqO1i+l83mB0hEQAhEVYkW&#10;RKg4T7zerCWv7doOCX2MXrn10lfg0rcpUh+jM95NCJRKCDWHjT0zOz/fzHy7d7CsNbuWPihrxjzf&#10;6nAmjbCFMrMx/3x58m6XsxDBFKCtkWN+IwM/2H/7Zm/hRrJrK6sL6Rk6MWG0cGNexehGWRZEJWsI&#10;W9ZJg8rS+hoiXv0sKzws0Huts26ns50trC+ct0KGgNLjRsn3k/+ylCKelWWQkekxx9xievr0nNIz&#10;29+D0cyDq5Ro04BXZFGDMhh07eoYIrC5V3+5qpXwNtgybglbZ7YslZCpBqwm7zypZlKBk6kWBCe4&#10;NUzh/7kVn67PPVMF9q7LmYEae/T7x7dfd3f3t7d4uP/5naEGYVq4MELriTv37S3gkWpelr6mf6yG&#10;LRO0N2to5TIygcLtPB/2hwPOBOp62/lwkLDPHt52PsT30taMDmPu7dwUF9i/BCtcn4aIYdF+Zdei&#10;XZworZm38UrFKgGGpTStCPhOsgrMWcSsk8TBz6ZH2rNrwJE46gw6/eMkj8rERjjo4K+ZjADxoy0a&#10;cY/Eq6xbLymjWdiM0qPXXxipt9N6hNErIuWUz0tD5SmtNO6PQq2LRWifFoWi2QpErQwDWup8G/eO&#10;4rIgQEuaHMKKbD2kbhAa2rDFmA8HXWo54GKXGiIea4cvBDPjDPQMGUNE32BltVq//K8WhQoK2TQD&#10;56fpxWPkcuxnI39STtj0TyN0DKFqXCVVW4I2lLxMxNFOj51H6SdVsWBTPfcXgPn3m/oLRYOa0OCs&#10;UMgqg6RBaB7P4zM9Ig9t70C7CtoR2yVhg+ZmM9Y5JJw30stoK5s9pFNcTpdpmXvkhCRTW9zggmM+&#10;aTGDEycKqz+FEM/BI9Vhskjf8QwfpbbYM9ueOKus//qcnOyRgVDL2QKpExv6ZQ5ecqY/GNyzYd7v&#10;E9emS3+w0yVANjXTTY2Z10cWVzHHgXIiHck+6tWx9La+QpY/pKioAiMwdjM67eUoNpSO3wkhDw+T&#10;GfKrg3hqJk6sGIH6frm8Au9akolIT5/simZh9IRmGluaCGMP59GWKnHQA67YDrogN68WgL4jRP6b&#10;92T18LXb/wMAAP//AwBQSwMEFAAGAAgAAAAhABCuzE7cAAAABgEAAA8AAABkcnMvZG93bnJldi54&#10;bWxMjsFOwzAQRO9I/IO1SNyoQ1QcCNlUCLVcOEADF27b2CQR8TqK3STl6zEnOI5m9OYVm8X2YjKj&#10;7xwjXK8SEIZrpztuEN7fdle3IHwg1tQ7Nggn42FTnp8VlGs3895MVWhEhLDPCaENYcil9HVrLPmV&#10;GwzH7tONlkKMYyP1SHOE216mSaKkpY7jQ0uDeWxN/VUdLcIrrXfpx0t42u7Vd9VVp+dp3maIlxfL&#10;wz2IYJbwN4Zf/agOZXQ6uCNrL3qEm7hDSBMFIrZ3ap2COCBkmQJZFvK/fvkDAAD//wMAUEsBAi0A&#10;FAAGAAgAAAAhALaDOJL+AAAA4QEAABMAAAAAAAAAAAAAAAAAAAAAAFtDb250ZW50X1R5cGVzXS54&#10;bWxQSwECLQAUAAYACAAAACEAOP0h/9YAAACUAQAACwAAAAAAAAAAAAAAAAAvAQAAX3JlbHMvLnJl&#10;bHNQSwECLQAUAAYACAAAACEAXs5qTkUDAAA1BwAADgAAAAAAAAAAAAAAAAAuAgAAZHJzL2Uyb0Rv&#10;Yy54bWxQSwECLQAUAAYACAAAACEAEK7MTtwAAAAGAQAADwAAAAAAAAAAAAAAAACfBQAAZHJzL2Rv&#10;d25yZXYueG1sUEsFBgAAAAAEAAQA8wAAAKgGAAAAAA==&#10;" fillcolor="#ffa2a1" strokecolor="#be4b48">
                <v:fill color2="#ffe5e5" rotate="t" angle="180" colors="0 #ffa2a1;22938f #ffbebd;1 #ffe5e5" focus="100%" type="gradient"/>
                <v:shadow on="t" color="black" opacity="24903f" origin=",.5" offset="0,.55556mm"/>
                <v:textbox>
                  <w:txbxContent>
                    <w:p w:rsidR="0043539C" w:rsidRDefault="0043539C" w:rsidP="0043539C">
                      <w:pPr>
                        <w:spacing w:line="400" w:lineRule="exact"/>
                        <w:jc w:val="left"/>
                        <w:rPr>
                          <w:rFonts w:ascii="メイリオ" w:eastAsia="メイリオ" w:hAnsi="メイリオ" w:cs="メイリオ"/>
                          <w:sz w:val="24"/>
                        </w:rPr>
                      </w:pPr>
                      <w:r>
                        <w:rPr>
                          <w:rFonts w:ascii="メイリオ" w:eastAsia="メイリオ" w:hAnsi="メイリオ" w:cs="メイリオ" w:hint="eastAsia"/>
                          <w:sz w:val="24"/>
                        </w:rPr>
                        <w:t>「就職支援希望カード」で就職支援情報などの提供を申し込むには？</w:t>
                      </w:r>
                    </w:p>
                  </w:txbxContent>
                </v:textbox>
              </v:roundrect>
            </w:pict>
          </mc:Fallback>
        </mc:AlternateContent>
      </w:r>
    </w:p>
    <w:p w:rsidR="0043539C" w:rsidRDefault="0043539C" w:rsidP="0043539C">
      <w:pPr>
        <w:spacing w:line="400" w:lineRule="exact"/>
        <w:rPr>
          <w:rFonts w:ascii="メイリオ" w:eastAsia="メイリオ" w:hAnsi="メイリオ" w:cs="メイリオ"/>
        </w:rPr>
      </w:pPr>
    </w:p>
    <w:p w:rsidR="0043539C" w:rsidRDefault="0043539C" w:rsidP="0043539C">
      <w:pPr>
        <w:spacing w:line="400" w:lineRule="exact"/>
        <w:rPr>
          <w:rFonts w:ascii="メイリオ" w:eastAsia="メイリオ" w:hAnsi="メイリオ" w:cs="メイリオ"/>
        </w:rPr>
      </w:pPr>
      <w:r>
        <w:rPr>
          <w:rFonts w:ascii="メイリオ" w:eastAsia="メイリオ" w:hAnsi="メイリオ" w:cs="メイリオ" w:hint="eastAsia"/>
        </w:rPr>
        <w:t>1. 学校の先生に申し出て「就職支援希望カード」を入手してください。</w:t>
      </w:r>
    </w:p>
    <w:p w:rsidR="0043539C" w:rsidRDefault="0043539C" w:rsidP="0043539C">
      <w:pPr>
        <w:spacing w:line="400" w:lineRule="exact"/>
        <w:rPr>
          <w:rFonts w:ascii="メイリオ" w:eastAsia="メイリオ" w:hAnsi="メイリオ" w:cs="メイリオ"/>
        </w:rPr>
      </w:pPr>
      <w:r>
        <w:rPr>
          <w:rFonts w:ascii="メイリオ" w:eastAsia="メイリオ" w:hAnsi="メイリオ" w:cs="メイリオ" w:hint="eastAsia"/>
        </w:rPr>
        <w:t>2. 保護者の方とよく相談したうえで、支援内容についての希望をカードに記入してください。</w:t>
      </w:r>
    </w:p>
    <w:p w:rsidR="0043539C" w:rsidRDefault="0043539C" w:rsidP="0043539C">
      <w:pPr>
        <w:spacing w:line="400" w:lineRule="exact"/>
        <w:rPr>
          <w:rFonts w:ascii="メイリオ" w:eastAsia="メイリオ" w:hAnsi="メイリオ" w:cs="メイリオ"/>
        </w:rPr>
      </w:pPr>
      <w:r>
        <w:rPr>
          <w:rFonts w:ascii="メイリオ" w:eastAsia="メイリオ" w:hAnsi="メイリオ" w:cs="メイリオ" w:hint="eastAsia"/>
        </w:rPr>
        <w:t>3. 学校の先生に提出してください。（学校が取りまとめて教育委員会等に送付します。）</w:t>
      </w:r>
    </w:p>
    <w:p w:rsidR="002E1AD0" w:rsidRDefault="0043539C" w:rsidP="0043539C">
      <w:pPr>
        <w:spacing w:line="400" w:lineRule="exact"/>
        <w:rPr>
          <w:rFonts w:ascii="メイリオ" w:eastAsia="メイリオ" w:hAnsi="メイリオ" w:cs="メイリオ"/>
        </w:rPr>
      </w:pPr>
      <w:r>
        <w:rPr>
          <w:rFonts w:ascii="メイリオ" w:eastAsia="メイリオ" w:hAnsi="メイリオ" w:cs="メイリオ" w:hint="eastAsia"/>
        </w:rPr>
        <w:t>※「就職支援希望カード」の内容が登録されると就職支援情報が提供されるようになります。</w:t>
      </w:r>
    </w:p>
    <w:p w:rsidR="0043539C" w:rsidRDefault="0043539C" w:rsidP="0043539C">
      <w:pPr>
        <w:spacing w:line="400" w:lineRule="exact"/>
        <w:rPr>
          <w:rFonts w:ascii="メイリオ" w:eastAsia="メイリオ" w:hAnsi="メイリオ" w:cs="メイリオ"/>
        </w:rPr>
      </w:pPr>
      <w:r>
        <w:rPr>
          <w:rFonts w:hint="eastAsia"/>
          <w:noProof/>
        </w:rPr>
        <mc:AlternateContent>
          <mc:Choice Requires="wps">
            <w:drawing>
              <wp:anchor distT="0" distB="0" distL="114300" distR="114300" simplePos="0" relativeHeight="251655680" behindDoc="0" locked="0" layoutInCell="1" allowOverlap="1">
                <wp:simplePos x="0" y="0"/>
                <wp:positionH relativeFrom="margin">
                  <wp:posOffset>-6985</wp:posOffset>
                </wp:positionH>
                <wp:positionV relativeFrom="paragraph">
                  <wp:posOffset>95885</wp:posOffset>
                </wp:positionV>
                <wp:extent cx="6119495" cy="361950"/>
                <wp:effectExtent l="57150" t="38100" r="71755" b="95250"/>
                <wp:wrapNone/>
                <wp:docPr id="8" name="角丸四角形 8"/>
                <wp:cNvGraphicFramePr/>
                <a:graphic xmlns:a="http://schemas.openxmlformats.org/drawingml/2006/main">
                  <a:graphicData uri="http://schemas.microsoft.com/office/word/2010/wordprocessingShape">
                    <wps:wsp>
                      <wps:cNvSpPr/>
                      <wps:spPr>
                        <a:xfrm>
                          <a:off x="0" y="0"/>
                          <a:ext cx="6119495" cy="361950"/>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43539C" w:rsidRDefault="0043539C" w:rsidP="0043539C">
                            <w:pPr>
                              <w:spacing w:line="400" w:lineRule="exact"/>
                              <w:jc w:val="left"/>
                              <w:rPr>
                                <w:rFonts w:ascii="メイリオ" w:eastAsia="メイリオ" w:hAnsi="メイリオ" w:cs="メイリオ"/>
                                <w:sz w:val="24"/>
                              </w:rPr>
                            </w:pPr>
                            <w:r>
                              <w:rPr>
                                <w:rFonts w:ascii="メイリオ" w:eastAsia="メイリオ" w:hAnsi="メイリオ" w:cs="メイリオ" w:hint="eastAsia"/>
                                <w:sz w:val="24"/>
                              </w:rPr>
                              <w:t>どのような就職支援情報がありますか？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角丸四角形 8" o:spid="_x0000_s1028" style="position:absolute;left:0;text-align:left;margin-left:-.55pt;margin-top:7.55pt;width:481.85pt;height:2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0lTRQMAADMHAAAOAAAAZHJzL2Uyb0RvYy54bWysVc1OGzEQvlfqO1i+l82GBEhEQFEQVSVa&#10;EFBxnni9WUte27UdEvoYvXLrpa/ApW9TpD5GZ7ybECiVEGoOjj0ez883M9/uHy5rza6lD8qaEc+3&#10;OpxJI2yhzGzEP18ev9vjLEQwBWhr5IjfyMAPD96+2V+4oezayupCeoZGTBgu3IhXMbphlgVRyRrC&#10;lnXS4GVpfQ0Rj36WFR4WaL3WWbfT2ckW1hfOWyFDQOlRc8kPkv2ylCKelmWQkekRx9hiWn1ap7Rm&#10;B/swnHlwlRJtGPCKKGpQBp2uTR1BBDb36i9TtRLeBlvGLWHrzJalEjLlgNnknSfZXFTgZMoFwQlu&#10;DVP4f2bFp+szz1Qx4lgoAzWW6PePb7/u7u5vb3Fz//M72yOQFi4MUffCnfn2FHBLGS9LX9M/5sKW&#10;CdibNbByGZlA4U6eD3qDPmcC77Z38kE/IZ89vHY+xPfS1ow2I+7t3BTnWL0EKlyfhIhuUX+l12Jd&#10;HCutmbfxSsUqwYVN2BQi4JukFZiziFgniYOfTSfas2vAhph0+p3eUZJHZWIj7Hfw1/RFgPjRFo14&#10;m8SrqFsrKaJZ2PSyTc9f6Gl7t7UIw1d4yimel7rKU1ip2R+5WieL0D5NCkWzFYhaGQY00vkOTh35&#10;ZUGAltg3OWFFuh5SNQgNbdhixAf9LpUccKxLDRG3tcMHwcw4Az1DvhDRN1hZrdaP/1WiUEEhm2Jg&#10;/zS1eIxcjvVs5E/SCZv2qYWOIFSNqXTVpqANBS8TbbTdY+dR+ouqWLCpnvtzwPh7Tf6FokZNaHBW&#10;KOSUfrpBaB734zM1Igtt7UC7CtoW2yNhg+ZmMdYxJJw3wstoKps5pF1cTpdplLtkhCRTW9zgeGM8&#10;aTCDE8cKsz+BEM/AI9FhsEje8RSXUlusmW13nFXWf31OTvrIP3jL2QKJEwv6ZQ5ecqY/GJyzQd7r&#10;EdOmQ6+/2yVANm+mmzdmXk8sjmKODeVE2pJ+1Ktt6W19hRw/Jq94BUag76Z12sMkNoSOXwkhx+Ok&#10;huzqIJ6YCydWjEB1v1xegXctyUSkp092RbIwfEIzjS51hLHjebSlShz0gCuWgw7IzKsBoK8IUf/m&#10;OWk9fOsO/gAAAP//AwBQSwMEFAAGAAgAAAAhAA+V/bbfAAAACAEAAA8AAABkcnMvZG93bnJldi54&#10;bWxMj0FPg0AQhe8m/ofNmHhrF4hSiyyNMa0XD7bopbcpOwKR3SXsFqi/3vGkp8nMe3nzvXwzm06M&#10;NPjWWQXxMgJBtnK6tbWCj/fd4gGED2g1ds6Sggt52BTXVzlm2k32QGMZasEh1meooAmhz6T0VUMG&#10;/dL1ZFn7dIPBwOtQSz3gxOGmk0kUpdJga/lDgz09N1R9lWejYI93u+T4Fl62h/S7bMvL6zhtV0rd&#10;3sxPjyACzeHPDL/4jA4FM53c2WovOgWLOGYn3+95sr5OkxTEScEqiUEWufxfoPgBAAD//wMAUEsB&#10;Ai0AFAAGAAgAAAAhALaDOJL+AAAA4QEAABMAAAAAAAAAAAAAAAAAAAAAAFtDb250ZW50X1R5cGVz&#10;XS54bWxQSwECLQAUAAYACAAAACEAOP0h/9YAAACUAQAACwAAAAAAAAAAAAAAAAAvAQAAX3JlbHMv&#10;LnJlbHNQSwECLQAUAAYACAAAACEAOs9JU0UDAAAzBwAADgAAAAAAAAAAAAAAAAAuAgAAZHJzL2Uy&#10;b0RvYy54bWxQSwECLQAUAAYACAAAACEAD5X9tt8AAAAIAQAADwAAAAAAAAAAAAAAAACfBQAAZHJz&#10;L2Rvd25yZXYueG1sUEsFBgAAAAAEAAQA8wAAAKsGAAAAAA==&#10;" fillcolor="#ffa2a1" strokecolor="#be4b48">
                <v:fill color2="#ffe5e5" rotate="t" angle="180" colors="0 #ffa2a1;22938f #ffbebd;1 #ffe5e5" focus="100%" type="gradient"/>
                <v:shadow on="t" color="black" opacity="24903f" origin=",.5" offset="0,.55556mm"/>
                <v:textbox>
                  <w:txbxContent>
                    <w:p w:rsidR="0043539C" w:rsidRDefault="0043539C" w:rsidP="0043539C">
                      <w:pPr>
                        <w:spacing w:line="400" w:lineRule="exact"/>
                        <w:jc w:val="left"/>
                        <w:rPr>
                          <w:rFonts w:ascii="メイリオ" w:eastAsia="メイリオ" w:hAnsi="メイリオ" w:cs="メイリオ"/>
                          <w:sz w:val="24"/>
                        </w:rPr>
                      </w:pPr>
                      <w:r>
                        <w:rPr>
                          <w:rFonts w:ascii="メイリオ" w:eastAsia="メイリオ" w:hAnsi="メイリオ" w:cs="メイリオ" w:hint="eastAsia"/>
                          <w:sz w:val="24"/>
                        </w:rPr>
                        <w:t>どのような就職支援情報がありますか？</w:t>
                      </w:r>
                    </w:p>
                  </w:txbxContent>
                </v:textbox>
                <w10:wrap anchorx="margin"/>
              </v:roundrect>
            </w:pict>
          </mc:Fallback>
        </mc:AlternateContent>
      </w:r>
    </w:p>
    <w:p w:rsidR="0043539C" w:rsidRDefault="0043539C" w:rsidP="0043539C">
      <w:pPr>
        <w:spacing w:line="400" w:lineRule="exact"/>
        <w:rPr>
          <w:rFonts w:ascii="メイリオ" w:eastAsia="メイリオ" w:hAnsi="メイリオ" w:cs="メイリオ"/>
        </w:rPr>
      </w:pPr>
    </w:p>
    <w:p w:rsidR="0043539C" w:rsidRPr="0043539C" w:rsidRDefault="0043539C" w:rsidP="0043539C">
      <w:pPr>
        <w:spacing w:line="400" w:lineRule="exact"/>
        <w:rPr>
          <w:rFonts w:ascii="メイリオ" w:eastAsia="メイリオ" w:hAnsi="メイリオ" w:cs="メイリオ"/>
        </w:rPr>
      </w:pPr>
      <w:r w:rsidRPr="0043539C">
        <w:rPr>
          <w:rFonts w:ascii="メイリオ" w:eastAsia="メイリオ" w:hAnsi="メイリオ" w:cs="メイリオ" w:hint="eastAsia"/>
        </w:rPr>
        <w:t xml:space="preserve">○大阪労働局委託事業（若年者地域連携事業）における就職支援情報 </w:t>
      </w:r>
    </w:p>
    <w:p w:rsidR="0043539C" w:rsidRPr="0043539C" w:rsidRDefault="0043539C" w:rsidP="0043539C">
      <w:pPr>
        <w:spacing w:line="320" w:lineRule="exact"/>
        <w:rPr>
          <w:rFonts w:ascii="メイリオ" w:eastAsia="メイリオ" w:hAnsi="メイリオ" w:cs="メイリオ"/>
        </w:rPr>
      </w:pPr>
      <w:r w:rsidRPr="0043539C">
        <w:rPr>
          <w:rFonts w:ascii="メイリオ" w:eastAsia="メイリオ" w:hAnsi="メイリオ" w:cs="メイリオ" w:hint="eastAsia"/>
        </w:rPr>
        <w:t xml:space="preserve">　　　　◆就職活動に役立つ各種セミナー情報</w:t>
      </w:r>
    </w:p>
    <w:p w:rsidR="0043539C" w:rsidRDefault="0043539C" w:rsidP="002E1AD0">
      <w:pPr>
        <w:spacing w:line="320" w:lineRule="exact"/>
        <w:ind w:firstLineChars="400" w:firstLine="840"/>
        <w:rPr>
          <w:rFonts w:ascii="メイリオ" w:eastAsia="メイリオ" w:hAnsi="メイリオ" w:cs="メイリオ"/>
        </w:rPr>
      </w:pPr>
      <w:r w:rsidRPr="0043539C">
        <w:rPr>
          <w:rFonts w:ascii="メイリオ" w:eastAsia="メイリオ" w:hAnsi="メイリオ" w:cs="メイリオ" w:hint="eastAsia"/>
        </w:rPr>
        <w:t>◆合同企業説明会や面接会の案内など</w:t>
      </w:r>
    </w:p>
    <w:p w:rsidR="0043539C" w:rsidRDefault="0043539C" w:rsidP="0043539C">
      <w:pPr>
        <w:spacing w:line="320" w:lineRule="exact"/>
        <w:rPr>
          <w:rFonts w:ascii="メイリオ" w:eastAsia="メイリオ" w:hAnsi="メイリオ" w:cs="メイリオ"/>
        </w:rPr>
      </w:pPr>
      <w:r>
        <w:rPr>
          <w:rFonts w:ascii="メイリオ" w:eastAsia="メイリオ" w:hAnsi="メイリオ" w:cs="メイリオ" w:hint="eastAsia"/>
        </w:rPr>
        <w:t>〇大阪府（商工労働部）における就職支援情報</w:t>
      </w:r>
    </w:p>
    <w:p w:rsidR="0043539C" w:rsidRPr="00B533A6" w:rsidRDefault="0043539C" w:rsidP="0043539C">
      <w:pPr>
        <w:spacing w:line="320" w:lineRule="exact"/>
        <w:rPr>
          <w:rFonts w:ascii="メイリオ" w:eastAsia="メイリオ" w:hAnsi="メイリオ" w:cs="メイリオ"/>
        </w:rPr>
      </w:pPr>
      <w:r>
        <w:rPr>
          <w:rFonts w:ascii="メイリオ" w:eastAsia="メイリオ" w:hAnsi="メイリオ" w:cs="メイリオ" w:hint="eastAsia"/>
        </w:rPr>
        <w:t>・OSAKAしごとフィールド</w:t>
      </w:r>
      <w:r w:rsidR="00CB04FB" w:rsidRPr="00B533A6">
        <w:rPr>
          <w:rFonts w:ascii="メイリオ" w:eastAsia="メイリオ" w:hAnsi="メイリオ" w:cs="メイリオ" w:hint="eastAsia"/>
        </w:rPr>
        <w:t>（年齢・状況を問わず「働き</w:t>
      </w:r>
      <w:r w:rsidR="00407D39" w:rsidRPr="00B533A6">
        <w:rPr>
          <w:rFonts w:ascii="メイリオ" w:eastAsia="メイリオ" w:hAnsi="メイリオ" w:cs="メイリオ" w:hint="eastAsia"/>
        </w:rPr>
        <w:t>たい」と思っているすべての方にご利用いただける総合就業支援拠点です。）</w:t>
      </w:r>
    </w:p>
    <w:p w:rsidR="0043539C" w:rsidRDefault="0043539C" w:rsidP="0043539C">
      <w:pPr>
        <w:spacing w:line="320" w:lineRule="exact"/>
        <w:rPr>
          <w:rFonts w:ascii="メイリオ" w:eastAsia="メイリオ" w:hAnsi="メイリオ" w:cs="メイリオ"/>
        </w:rPr>
      </w:pPr>
      <w:r>
        <w:rPr>
          <w:rFonts w:ascii="メイリオ" w:eastAsia="メイリオ" w:hAnsi="メイリオ" w:cs="メイリオ" w:hint="eastAsia"/>
        </w:rPr>
        <w:t xml:space="preserve">　</w:t>
      </w:r>
      <w:r>
        <w:rPr>
          <mc:AlternateContent>
            <mc:Choice Requires="w16se">
              <w:rFonts w:ascii="メイリオ" w:eastAsia="メイリオ" w:hAnsi="メイリオ" w:cs="メイリオ"/>
            </mc:Choice>
            <mc:Fallback>
              <w:rFonts w:ascii="Segoe UI Emoji" w:eastAsia="Segoe UI Emoji" w:hAnsi="Segoe UI Emoji" w:cs="Segoe UI Emoji"/>
            </mc:Fallback>
          </mc:AlternateContent>
        </w:rPr>
        <mc:AlternateContent>
          <mc:Choice Requires="w16se">
            <w16se:symEx w16se:font="Segoe UI Emoji" w16se:char="2666"/>
          </mc:Choice>
          <mc:Fallback>
            <w:t>♦</w:t>
          </mc:Fallback>
        </mc:AlternateContent>
      </w:r>
      <w:r>
        <w:rPr>
          <w:rFonts w:ascii="メイリオ" w:eastAsia="メイリオ" w:hAnsi="メイリオ" w:cs="メイリオ" w:hint="eastAsia"/>
        </w:rPr>
        <w:t>キャリアカウンセリング      ：就活の悩みや進め方に対し、ご希望を伺いながら、</w:t>
      </w:r>
    </w:p>
    <w:p w:rsidR="0043539C" w:rsidRDefault="0043539C" w:rsidP="0043539C">
      <w:pPr>
        <w:spacing w:line="320" w:lineRule="exact"/>
        <w:ind w:firstLineChars="1700" w:firstLine="3570"/>
        <w:rPr>
          <w:rFonts w:ascii="メイリオ" w:eastAsia="メイリオ" w:hAnsi="メイリオ" w:cs="メイリオ"/>
        </w:rPr>
      </w:pPr>
      <w:r>
        <w:rPr>
          <w:rFonts w:ascii="メイリオ" w:eastAsia="メイリオ" w:hAnsi="メイリオ" w:cs="メイリオ" w:hint="eastAsia"/>
        </w:rPr>
        <w:t>キャリアカウンセラーがマンツーマンでご相談に応じます。</w:t>
      </w:r>
    </w:p>
    <w:p w:rsidR="0043539C" w:rsidRDefault="0043539C" w:rsidP="0043539C">
      <w:pPr>
        <w:spacing w:line="320" w:lineRule="exact"/>
        <w:ind w:firstLineChars="1700" w:firstLine="3570"/>
        <w:rPr>
          <w:rFonts w:ascii="メイリオ" w:eastAsia="メイリオ" w:hAnsi="メイリオ" w:cs="メイリオ"/>
        </w:rPr>
      </w:pPr>
      <w:r>
        <w:rPr>
          <w:rFonts w:ascii="メイリオ" w:eastAsia="メイリオ" w:hAnsi="メイリオ" w:cs="メイリオ" w:hint="eastAsia"/>
        </w:rPr>
        <w:t>応募書類へのアドバイス、面接特訓もおこないます。</w:t>
      </w:r>
    </w:p>
    <w:p w:rsidR="0043539C" w:rsidRDefault="0043539C" w:rsidP="0043539C">
      <w:pPr>
        <w:spacing w:line="320" w:lineRule="exact"/>
        <w:rPr>
          <w:rFonts w:ascii="メイリオ" w:eastAsia="メイリオ" w:hAnsi="メイリオ" w:cs="メイリオ"/>
        </w:rPr>
      </w:pPr>
      <w:r>
        <w:rPr>
          <w:rFonts w:ascii="メイリオ" w:eastAsia="メイリオ" w:hAnsi="メイリオ" w:cs="メイリオ" w:hint="eastAsia"/>
        </w:rPr>
        <w:t xml:space="preserve">　</w:t>
      </w:r>
      <w:r>
        <w:rPr>
          <mc:AlternateContent>
            <mc:Choice Requires="w16se">
              <w:rFonts w:ascii="メイリオ" w:eastAsia="メイリオ" w:hAnsi="メイリオ" w:cs="メイリオ"/>
            </mc:Choice>
            <mc:Fallback>
              <w:rFonts w:ascii="Segoe UI Emoji" w:eastAsia="Segoe UI Emoji" w:hAnsi="Segoe UI Emoji" w:cs="Segoe UI Emoji"/>
            </mc:Fallback>
          </mc:AlternateContent>
        </w:rPr>
        <mc:AlternateContent>
          <mc:Choice Requires="w16se">
            <w16se:symEx w16se:font="Segoe UI Emoji" w16se:char="2666"/>
          </mc:Choice>
          <mc:Fallback>
            <w:t>♦</w:t>
          </mc:Fallback>
        </mc:AlternateContent>
      </w:r>
      <w:r>
        <w:rPr>
          <w:rFonts w:ascii="メイリオ" w:eastAsia="メイリオ" w:hAnsi="メイリオ" w:cs="メイリオ" w:hint="eastAsia"/>
        </w:rPr>
        <w:t>セミナー・イベント・職場体験 ：就活に役立つセミナーやイベント、職場体験を実施しています。</w:t>
      </w:r>
    </w:p>
    <w:p w:rsidR="0043539C" w:rsidRDefault="0043539C" w:rsidP="0043539C">
      <w:pPr>
        <w:spacing w:line="320" w:lineRule="exact"/>
        <w:ind w:left="3570" w:hangingChars="1700" w:hanging="3570"/>
        <w:rPr>
          <w:rFonts w:ascii="メイリオ" w:eastAsia="メイリオ" w:hAnsi="メイリオ" w:cs="メイリオ"/>
        </w:rPr>
      </w:pPr>
      <w:r>
        <w:rPr>
          <w:rFonts w:ascii="メイリオ" w:eastAsia="メイリオ" w:hAnsi="メイリオ" w:cs="メイリオ" w:hint="eastAsia"/>
        </w:rPr>
        <w:t xml:space="preserve">　</w:t>
      </w:r>
      <w:r>
        <w:rPr>
          <mc:AlternateContent>
            <mc:Choice Requires="w16se">
              <w:rFonts w:ascii="メイリオ" w:eastAsia="メイリオ" w:hAnsi="メイリオ" w:cs="メイリオ"/>
            </mc:Choice>
            <mc:Fallback>
              <w:rFonts w:ascii="Segoe UI Emoji" w:eastAsia="Segoe UI Emoji" w:hAnsi="Segoe UI Emoji" w:cs="Segoe UI Emoji"/>
            </mc:Fallback>
          </mc:AlternateContent>
        </w:rPr>
        <mc:AlternateContent>
          <mc:Choice Requires="w16se">
            <w16se:symEx w16se:font="Segoe UI Emoji" w16se:char="2666"/>
          </mc:Choice>
          <mc:Fallback>
            <w:t>♦</w:t>
          </mc:Fallback>
        </mc:AlternateContent>
      </w:r>
      <w:r w:rsidR="00F96D4D">
        <w:rPr>
          <w:rFonts w:ascii="メイリオ" w:eastAsia="メイリオ" w:hAnsi="メイリオ" w:cs="メイリオ" w:hint="eastAsia"/>
        </w:rPr>
        <w:t>地域</w:t>
      </w:r>
      <w:r>
        <w:rPr>
          <w:rFonts w:ascii="メイリオ" w:eastAsia="メイリオ" w:hAnsi="メイリオ" w:cs="メイリオ" w:hint="eastAsia"/>
        </w:rPr>
        <w:t>若者サポートステーション：就労について</w:t>
      </w:r>
      <w:bookmarkStart w:id="0" w:name="_GoBack"/>
      <w:bookmarkEnd w:id="0"/>
      <w:r>
        <w:rPr>
          <w:rFonts w:ascii="メイリオ" w:eastAsia="メイリオ" w:hAnsi="メイリオ" w:cs="メイリオ" w:hint="eastAsia"/>
        </w:rPr>
        <w:t>の悩みを持つ若者とその保護者・家族の方を</w:t>
      </w:r>
    </w:p>
    <w:p w:rsidR="0043539C" w:rsidRDefault="0043539C" w:rsidP="0043539C">
      <w:pPr>
        <w:spacing w:line="320" w:lineRule="exact"/>
        <w:ind w:leftChars="1700" w:left="3570"/>
        <w:rPr>
          <w:rFonts w:ascii="メイリオ" w:eastAsia="メイリオ" w:hAnsi="メイリオ" w:cs="メイリオ"/>
        </w:rPr>
      </w:pPr>
      <w:r>
        <w:rPr>
          <w:rFonts w:ascii="メイリオ" w:eastAsia="メイリオ" w:hAnsi="メイリオ" w:cs="メイリオ" w:hint="eastAsia"/>
        </w:rPr>
        <w:t>対象にした就労支援サービスを実施しています</w:t>
      </w:r>
      <w:r w:rsidR="00F96D4D">
        <w:rPr>
          <w:rFonts w:ascii="メイリオ" w:eastAsia="メイリオ" w:hAnsi="メイリオ" w:cs="メイリオ" w:hint="eastAsia"/>
        </w:rPr>
        <w:t>。</w:t>
      </w:r>
    </w:p>
    <w:p w:rsidR="0043539C" w:rsidRDefault="0043539C" w:rsidP="0043539C">
      <w:pPr>
        <w:spacing w:line="320" w:lineRule="exact"/>
        <w:rPr>
          <w:rFonts w:ascii="メイリオ" w:eastAsia="メイリオ" w:hAnsi="メイリオ" w:cs="メイリオ"/>
        </w:rPr>
      </w:pPr>
      <w:r>
        <w:rPr>
          <w:rFonts w:ascii="メイリオ" w:eastAsia="メイリオ" w:hAnsi="メイリオ" w:cs="メイリオ" w:hint="eastAsia"/>
        </w:rPr>
        <w:t>・大阪府立高等職業技術専門校での職業支援</w:t>
      </w:r>
    </w:p>
    <w:p w:rsidR="0043539C" w:rsidRDefault="0043539C" w:rsidP="0043539C">
      <w:pPr>
        <w:spacing w:line="320" w:lineRule="exact"/>
        <w:rPr>
          <w:rFonts w:ascii="メイリオ" w:eastAsia="メイリオ" w:hAnsi="メイリオ" w:cs="メイリオ"/>
        </w:rPr>
      </w:pPr>
      <w:r>
        <w:rPr>
          <w:rFonts w:ascii="メイリオ" w:eastAsia="メイリオ" w:hAnsi="メイリオ" w:cs="メイリオ" w:hint="eastAsia"/>
        </w:rPr>
        <w:t>・その他就職支援のための地域就労支援（市町村設置の地域就労支援センターにおける相談窓口）</w:t>
      </w:r>
    </w:p>
    <w:p w:rsidR="0043539C" w:rsidRDefault="002E1AD0" w:rsidP="0043539C">
      <w:pPr>
        <w:spacing w:line="400" w:lineRule="exact"/>
        <w:rPr>
          <w:rFonts w:ascii="メイリオ" w:eastAsia="メイリオ" w:hAnsi="メイリオ" w:cs="メイリオ"/>
        </w:rPr>
      </w:pPr>
      <w:r>
        <w:rPr>
          <w:rFonts w:hint="eastAsia"/>
          <w:noProof/>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ragraph">
                  <wp:posOffset>80010</wp:posOffset>
                </wp:positionV>
                <wp:extent cx="6119495" cy="361950"/>
                <wp:effectExtent l="57150" t="38100" r="71755" b="95250"/>
                <wp:wrapNone/>
                <wp:docPr id="7" name="角丸四角形 7"/>
                <wp:cNvGraphicFramePr/>
                <a:graphic xmlns:a="http://schemas.openxmlformats.org/drawingml/2006/main">
                  <a:graphicData uri="http://schemas.microsoft.com/office/word/2010/wordprocessingShape">
                    <wps:wsp>
                      <wps:cNvSpPr/>
                      <wps:spPr>
                        <a:xfrm>
                          <a:off x="0" y="0"/>
                          <a:ext cx="6119495" cy="361950"/>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43539C" w:rsidRDefault="0043539C" w:rsidP="0043539C">
                            <w:pPr>
                              <w:spacing w:line="400" w:lineRule="exact"/>
                              <w:jc w:val="left"/>
                              <w:rPr>
                                <w:rFonts w:ascii="メイリオ" w:eastAsia="メイリオ" w:hAnsi="メイリオ" w:cs="メイリオ"/>
                                <w:sz w:val="24"/>
                              </w:rPr>
                            </w:pPr>
                            <w:r>
                              <w:rPr>
                                <w:rFonts w:ascii="メイリオ" w:eastAsia="メイリオ" w:hAnsi="メイリオ" w:cs="メイリオ" w:hint="eastAsia"/>
                                <w:sz w:val="24"/>
                              </w:rPr>
                              <w:t>個人情報について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角丸四角形 7" o:spid="_x0000_s1029" style="position:absolute;left:0;text-align:left;margin-left:0;margin-top:6.3pt;width:481.85pt;height:28.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ZtMRQMAADMHAAAOAAAAZHJzL2Uyb0RvYy54bWysVc1OGzEQvlfqO1i+l83mB0hEQBGIqhIt&#10;CKg4T7zerCWv7doOCX2MXrn10lfg0rcpUh+jM95NCJRKCDUHxx6P5+ebmW/3Dpa1ZtfSB2XNmOdb&#10;Hc6kEbZQZjbmny+P3+1yFiKYArQ1csxvZOAH+2/f7C3cSHZtZXUhPUMjJowWbsyrGN0oy4KoZA1h&#10;yzpp8LK0voaIRz/LCg8LtF7rrNvpbGcL6wvnrZAhoPSoueT7yX5ZShFPyzLIyPSYY2wxrT6tU1qz&#10;/T0YzTy4Sok2DHhFFDUog07Xpo4gApt79ZepWglvgy3jlrB1ZstSCZlywGzyzpNsLipwMuWC4AS3&#10;hin8P7Pi0/WZZ6oY8x3ODNRYot8/vv26u7u/vcXN/c/vbIdAWrgwQt0Ld+bbU8AtZbwsfU3/mAtb&#10;JmBv1sDKZWQChdt5PuwPB5wJvOtt58NBQj57eO18iO+lrRltxtzbuSnOsXoJVLg+CRHdov5Kr8W6&#10;OFZaM2/jlYpVggubsClEwDdJKzBnEbFOEgc/mx5qz64BG+KwM+j0j5I8KhMb4aCDv6YvAsSPtmjE&#10;PRKvom6tpIhmYdNLj56/0FNvp7UIo1d4yimel7rKU1ip2R+5WieL0D5NCkWzFYhaGQY00vk2Th35&#10;ZUGAltg3OWFFuh5SNQgNbdhizIeDLpUccKxLDRG3tcMHwcw4Az1DvhDRN1hZrdaP/1WiUEEhm2Jg&#10;/zS1eIxcjvVs5E/SCZv2qYWOIFSNqXTVpqANBS8TbbTdY+dR+ouqWLCpnvtzwPj7Tf6FokZNaHBW&#10;KOSUQbpBaB734zM1Igtt7UC7CtoW2yVhg+ZmMdYxJJw3wstoKps5pF1cTpdplHtkhCRTW9zgeGM8&#10;aTCDE8cKsz+BEM/AI9FhsEje8RSXUlusmW13nFXWf31OTvrIP3jL2QKJEwv6ZQ5ecqY/GJyzYd7v&#10;E9OmQ3+w0yVANm+mmzdmXh9aHMUcG8qJtCX9qFfb0tv6Cjl+Ql7xCoxA303rtIfD2BA6fiWEnEyS&#10;GrKrg3hiLpxYMQLV/XJ5Bd61JBORnj7ZFcnC6AnNNLrUEcZO5tGWKnHQA65YDjogM68GgL4iRP2b&#10;56T18K3b/wMAAP//AwBQSwMEFAAGAAgAAAAhAEwU29bdAAAABgEAAA8AAABkcnMvZG93bnJldi54&#10;bWxMj8FOwzAQRO9I/IO1SNyoQ0AuDXEqhFouHKChl9628ZJExHYUu0nK17Oc4Lgzo5m3+Xq2nRhp&#10;CK13Gm4XCQhylTetqzXsP7Y3DyBCRGew8440nCnAuri8yDEzfnI7GstYCy5xIUMNTYx9JmWoGrIY&#10;Fr4nx96nHyxGPodamgEnLredTJNESYut44UGe3puqPoqT1bDO95v08NbfNns1HfZlufXcdostb6+&#10;mp8eQUSa418YfvEZHQpmOvqTM0F0GviRyGqqQLC7UndLEEcNaqVAFrn8j1/8AAAA//8DAFBLAQIt&#10;ABQABgAIAAAAIQC2gziS/gAAAOEBAAATAAAAAAAAAAAAAAAAAAAAAABbQ29udGVudF9UeXBlc10u&#10;eG1sUEsBAi0AFAAGAAgAAAAhADj9If/WAAAAlAEAAAsAAAAAAAAAAAAAAAAALwEAAF9yZWxzLy5y&#10;ZWxzUEsBAi0AFAAGAAgAAAAhAMRZm0xFAwAAMwcAAA4AAAAAAAAAAAAAAAAALgIAAGRycy9lMm9E&#10;b2MueG1sUEsBAi0AFAAGAAgAAAAhAEwU29bdAAAABgEAAA8AAAAAAAAAAAAAAAAAnwUAAGRycy9k&#10;b3ducmV2LnhtbFBLBQYAAAAABAAEAPMAAACpBgAAAAA=&#10;" fillcolor="#ffa2a1" strokecolor="#be4b48">
                <v:fill color2="#ffe5e5" rotate="t" angle="180" colors="0 #ffa2a1;22938f #ffbebd;1 #ffe5e5" focus="100%" type="gradient"/>
                <v:shadow on="t" color="black" opacity="24903f" origin=",.5" offset="0,.55556mm"/>
                <v:textbox>
                  <w:txbxContent>
                    <w:p w:rsidR="0043539C" w:rsidRDefault="0043539C" w:rsidP="0043539C">
                      <w:pPr>
                        <w:spacing w:line="400" w:lineRule="exact"/>
                        <w:jc w:val="left"/>
                        <w:rPr>
                          <w:rFonts w:ascii="メイリオ" w:eastAsia="メイリオ" w:hAnsi="メイリオ" w:cs="メイリオ"/>
                          <w:sz w:val="24"/>
                        </w:rPr>
                      </w:pPr>
                      <w:r>
                        <w:rPr>
                          <w:rFonts w:ascii="メイリオ" w:eastAsia="メイリオ" w:hAnsi="メイリオ" w:cs="メイリオ" w:hint="eastAsia"/>
                          <w:sz w:val="24"/>
                        </w:rPr>
                        <w:t>個人情報について</w:t>
                      </w:r>
                    </w:p>
                  </w:txbxContent>
                </v:textbox>
                <w10:wrap anchorx="margin"/>
              </v:roundrect>
            </w:pict>
          </mc:Fallback>
        </mc:AlternateContent>
      </w:r>
    </w:p>
    <w:p w:rsidR="0043539C" w:rsidRDefault="0043539C" w:rsidP="0043539C">
      <w:pPr>
        <w:spacing w:line="400" w:lineRule="exact"/>
        <w:rPr>
          <w:rFonts w:ascii="メイリオ" w:eastAsia="メイリオ" w:hAnsi="メイリオ" w:cs="メイリオ"/>
        </w:rPr>
      </w:pPr>
    </w:p>
    <w:p w:rsidR="0043539C" w:rsidRDefault="0043539C" w:rsidP="0043539C">
      <w:pPr>
        <w:spacing w:line="400" w:lineRule="exact"/>
        <w:rPr>
          <w:rFonts w:ascii="メイリオ" w:eastAsia="メイリオ" w:hAnsi="メイリオ" w:cs="メイリオ"/>
        </w:rPr>
      </w:pPr>
      <w:r>
        <w:rPr>
          <w:rFonts w:ascii="メイリオ" w:eastAsia="メイリオ" w:hAnsi="メイリオ" w:cs="メイリオ" w:hint="eastAsia"/>
        </w:rPr>
        <w:t>「大阪府個人情報保護条例」等に基づき、「就職支援希望カード」に記入した個人情報はすべて厳正に取扱われます。また、就職支援情報等の提供以外の目的には使用されません。</w:t>
      </w:r>
    </w:p>
    <w:p w:rsidR="0043539C" w:rsidRPr="008F11BC" w:rsidRDefault="008F11BC" w:rsidP="0043539C">
      <w:pPr>
        <w:spacing w:line="400" w:lineRule="exact"/>
        <w:rPr>
          <w:rFonts w:ascii="メイリオ" w:eastAsia="メイリオ" w:hAnsi="メイリオ" w:cs="メイリオ"/>
          <w:sz w:val="14"/>
        </w:rPr>
      </w:pPr>
      <w:r>
        <w:rPr>
          <w:rFonts w:hint="eastAsia"/>
          <w:noProof/>
        </w:rPr>
        <mc:AlternateContent>
          <mc:Choice Requires="wps">
            <w:drawing>
              <wp:anchor distT="0" distB="0" distL="114300" distR="114300" simplePos="0" relativeHeight="251657728" behindDoc="0" locked="0" layoutInCell="1" allowOverlap="1">
                <wp:simplePos x="0" y="0"/>
                <wp:positionH relativeFrom="margin">
                  <wp:posOffset>-6985</wp:posOffset>
                </wp:positionH>
                <wp:positionV relativeFrom="paragraph">
                  <wp:posOffset>99060</wp:posOffset>
                </wp:positionV>
                <wp:extent cx="6119495" cy="361950"/>
                <wp:effectExtent l="57150" t="38100" r="71755" b="95250"/>
                <wp:wrapNone/>
                <wp:docPr id="6" name="角丸四角形 6"/>
                <wp:cNvGraphicFramePr/>
                <a:graphic xmlns:a="http://schemas.openxmlformats.org/drawingml/2006/main">
                  <a:graphicData uri="http://schemas.microsoft.com/office/word/2010/wordprocessingShape">
                    <wps:wsp>
                      <wps:cNvSpPr/>
                      <wps:spPr>
                        <a:xfrm>
                          <a:off x="0" y="0"/>
                          <a:ext cx="6119495" cy="361950"/>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43539C" w:rsidRDefault="0043539C" w:rsidP="0043539C">
                            <w:pPr>
                              <w:spacing w:line="400" w:lineRule="exact"/>
                              <w:jc w:val="left"/>
                              <w:rPr>
                                <w:rFonts w:ascii="メイリオ" w:eastAsia="メイリオ" w:hAnsi="メイリオ" w:cs="メイリオ"/>
                                <w:sz w:val="24"/>
                              </w:rPr>
                            </w:pPr>
                            <w:r>
                              <w:rPr>
                                <w:rFonts w:ascii="メイリオ" w:eastAsia="メイリオ" w:hAnsi="メイリオ" w:cs="メイリオ" w:hint="eastAsia"/>
                                <w:sz w:val="24"/>
                              </w:rPr>
                              <w:t>備考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角丸四角形 6" o:spid="_x0000_s1030" style="position:absolute;left:0;text-align:left;margin-left:-.55pt;margin-top:7.8pt;width:481.85pt;height:28.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z6+RQMAADMHAAAOAAAAZHJzL2Uyb0RvYy54bWysVc1OGzEQvlfqO1i+l82GJJCIgCIQVSVa&#10;EFBxnni9WUte27UdEvoYvXLrpa/ApW9TpD5GZ7ybECiVEGoOjj0ez883M9/uHSxrza6lD8qaMc+3&#10;OpxJI2yhzGzMP18ev9vlLEQwBWhr5JjfyMAP9t++2Vu4kezayupCeoZGTBgt3JhXMbpRlgVRyRrC&#10;lnXS4GVpfQ0Rj36WFR4WaL3WWbfTGWQL6wvnrZAhoPSoueT7yX5ZShFPyzLIyPSYY2wxrT6tU1qz&#10;/T0YzTy4Sok2DHhFFDUog07Xpo4gApt79ZepWglvgy3jlrB1ZstSCZlywGzyzpNsLipwMuWC4AS3&#10;hin8P7Pi0/WZZ6oY8wFnBmos0e8f337d3d3f3uLm/ud3NiCQFi6MUPfCnfn2FHBLGS9LX9M/5sKW&#10;CdibNbByGZlA4SDPh71hnzOBd9uDfNhPyGcPr50P8b20NaPNmHs7N8U5Vi+BCtcnIaJb1F/ptVgX&#10;x0pr5m28UrFKcGETNoUI+CZpBeYsItZJ4uBn00Pt2TVgQxx2+p3eUZJHZWIj7Hfw1/RFgPjRFo14&#10;m8SrqFsrKaJZ2PSyTc9f6Gl7p7UIo1d4yimel7rKU1ip2R+5WieL0D5NCkWzFYhaGQY00vkAp478&#10;siBAS+ybnLAiXQ+pGoSGNmwx5sN+l0oOONalhojb2uGDYGacgZ4hX4joG6ysVuvH/ypRqKCQTTGw&#10;f5paPEYux3o28ifphE371EJHEKrGVLpqU9CGgpeJNtrusfMo/UVVLNhUz/05YPy9Jv9CUaMmNDgr&#10;FHJKP90gNI/78ZkakYW2dqBdBW2L7ZKwQXOzGOsYEs4b4WU0lc0c0i4up8s0yj0yQpKpLW5wvDGe&#10;NJjBiWOF2Z9AiGfgkegwWCTveIpLqS3WzLY7zirrvz4nJ33kH7zlbIHEiQX9MgcvOdMfDM7ZMO/1&#10;iGnTodff6RIgmzfTzRszrw8tjmKODeVE2pJ+1Ktt6W19hRw/Ia94BUag76Z12sNhbAgdvxJCTiZJ&#10;DdnVQTwxF06sGIHqfrm8Au9akolIT5/simRh9IRmGl3qCGMn82hLlTjoAVcsBx2QmVcDQF8Rov7N&#10;c9J6+Nbt/wEAAP//AwBQSwMEFAAGAAgAAAAhAC09c6DeAAAACAEAAA8AAABkcnMvZG93bnJldi54&#10;bWxMj09Pg0AQxe8mfofNmHhrF4hSiyyNMa0XD7bopbcpOwKR3SXsFqif3vGkp/nzXt78Jt/MphMj&#10;Db51VkG8jECQrZxuba3g4323eADhA1qNnbOk4EIeNsX1VY6ZdpM90FiGWnCI9RkqaELoMyl91ZBB&#10;v3Q9WdY+3WAw8DjUUg84cbjpZBJFqTTYWr7QYE/PDVVf5dko2OPdLjm+hZftIf0u2/LyOk7blVK3&#10;N/PTI4hAc/gzwy8+o0PBTCd3ttqLTsEijtnJ+/sUBOvrNOHmpGDFVRa5/P9A8QMAAP//AwBQSwEC&#10;LQAUAAYACAAAACEAtoM4kv4AAADhAQAAEwAAAAAAAAAAAAAAAAAAAAAAW0NvbnRlbnRfVHlwZXNd&#10;LnhtbFBLAQItABQABgAIAAAAIQA4/SH/1gAAAJQBAAALAAAAAAAAAAAAAAAAAC8BAABfcmVscy8u&#10;cmVsc1BLAQItABQABgAIAAAAIQBF8z6+RQMAADMHAAAOAAAAAAAAAAAAAAAAAC4CAABkcnMvZTJv&#10;RG9jLnhtbFBLAQItABQABgAIAAAAIQAtPXOg3gAAAAgBAAAPAAAAAAAAAAAAAAAAAJ8FAABkcnMv&#10;ZG93bnJldi54bWxQSwUGAAAAAAQABADzAAAAqgYAAAAA&#10;" fillcolor="#ffa2a1" strokecolor="#be4b48">
                <v:fill color2="#ffe5e5" rotate="t" angle="180" colors="0 #ffa2a1;22938f #ffbebd;1 #ffe5e5" focus="100%" type="gradient"/>
                <v:shadow on="t" color="black" opacity="24903f" origin=",.5" offset="0,.55556mm"/>
                <v:textbox>
                  <w:txbxContent>
                    <w:p w:rsidR="0043539C" w:rsidRDefault="0043539C" w:rsidP="0043539C">
                      <w:pPr>
                        <w:spacing w:line="400" w:lineRule="exact"/>
                        <w:jc w:val="left"/>
                        <w:rPr>
                          <w:rFonts w:ascii="メイリオ" w:eastAsia="メイリオ" w:hAnsi="メイリオ" w:cs="メイリオ"/>
                          <w:sz w:val="24"/>
                        </w:rPr>
                      </w:pPr>
                      <w:r>
                        <w:rPr>
                          <w:rFonts w:ascii="メイリオ" w:eastAsia="メイリオ" w:hAnsi="メイリオ" w:cs="メイリオ" w:hint="eastAsia"/>
                          <w:sz w:val="24"/>
                        </w:rPr>
                        <w:t>備考</w:t>
                      </w:r>
                    </w:p>
                  </w:txbxContent>
                </v:textbox>
                <w10:wrap anchorx="margin"/>
              </v:roundrect>
            </w:pict>
          </mc:Fallback>
        </mc:AlternateContent>
      </w:r>
    </w:p>
    <w:p w:rsidR="0043539C" w:rsidRDefault="0043539C" w:rsidP="0043539C">
      <w:pPr>
        <w:spacing w:line="400" w:lineRule="exact"/>
        <w:rPr>
          <w:rFonts w:ascii="メイリオ" w:eastAsia="メイリオ" w:hAnsi="メイリオ" w:cs="メイリオ"/>
        </w:rPr>
      </w:pPr>
    </w:p>
    <w:p w:rsidR="0043539C" w:rsidRDefault="0043539C" w:rsidP="0043539C">
      <w:pPr>
        <w:spacing w:line="400" w:lineRule="exact"/>
        <w:rPr>
          <w:rFonts w:ascii="メイリオ" w:eastAsia="メイリオ" w:hAnsi="メイリオ" w:cs="メイリオ"/>
        </w:rPr>
      </w:pPr>
      <w:r>
        <w:rPr>
          <w:rFonts w:ascii="メイリオ" w:eastAsia="メイリオ" w:hAnsi="メイリオ" w:cs="メイリオ" w:hint="eastAsia"/>
        </w:rPr>
        <w:t>「就職支援希望カード」の【「就職支援希望カード」の取扱いについて】の部分もよく読んでください。</w:t>
      </w:r>
    </w:p>
    <w:p w:rsidR="00D75FB3" w:rsidRPr="00D75FB3" w:rsidRDefault="00D75FB3"/>
    <w:sectPr w:rsidR="00D75FB3" w:rsidRPr="00D75FB3" w:rsidSect="00567922">
      <w:pgSz w:w="11906" w:h="16838" w:code="9"/>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DA6" w:rsidRDefault="00317DA6" w:rsidP="00153856">
      <w:r>
        <w:separator/>
      </w:r>
    </w:p>
  </w:endnote>
  <w:endnote w:type="continuationSeparator" w:id="0">
    <w:p w:rsidR="00317DA6" w:rsidRDefault="00317DA6" w:rsidP="00153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DA6" w:rsidRDefault="00317DA6" w:rsidP="00153856">
      <w:r>
        <w:separator/>
      </w:r>
    </w:p>
  </w:footnote>
  <w:footnote w:type="continuationSeparator" w:id="0">
    <w:p w:rsidR="00317DA6" w:rsidRDefault="00317DA6" w:rsidP="001538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FB3"/>
    <w:rsid w:val="00153856"/>
    <w:rsid w:val="002E1AD0"/>
    <w:rsid w:val="00317DA6"/>
    <w:rsid w:val="00407D39"/>
    <w:rsid w:val="0043539C"/>
    <w:rsid w:val="0049415E"/>
    <w:rsid w:val="005E3430"/>
    <w:rsid w:val="006D61B7"/>
    <w:rsid w:val="008D7965"/>
    <w:rsid w:val="008F11BC"/>
    <w:rsid w:val="009D746B"/>
    <w:rsid w:val="00B533A6"/>
    <w:rsid w:val="00CB04FB"/>
    <w:rsid w:val="00D75FB3"/>
    <w:rsid w:val="00F96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E48E4AB"/>
  <w15:chartTrackingRefBased/>
  <w15:docId w15:val="{29795397-8F74-4A82-9867-0333E762E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F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5FB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75FB3"/>
    <w:rPr>
      <w:rFonts w:asciiTheme="majorHAnsi" w:eastAsiaTheme="majorEastAsia" w:hAnsiTheme="majorHAnsi" w:cstheme="majorBidi"/>
      <w:sz w:val="18"/>
      <w:szCs w:val="18"/>
    </w:rPr>
  </w:style>
  <w:style w:type="paragraph" w:styleId="a5">
    <w:name w:val="header"/>
    <w:basedOn w:val="a"/>
    <w:link w:val="a6"/>
    <w:uiPriority w:val="99"/>
    <w:unhideWhenUsed/>
    <w:rsid w:val="00153856"/>
    <w:pPr>
      <w:tabs>
        <w:tab w:val="center" w:pos="4252"/>
        <w:tab w:val="right" w:pos="8504"/>
      </w:tabs>
      <w:snapToGrid w:val="0"/>
    </w:pPr>
  </w:style>
  <w:style w:type="character" w:customStyle="1" w:styleId="a6">
    <w:name w:val="ヘッダー (文字)"/>
    <w:basedOn w:val="a0"/>
    <w:link w:val="a5"/>
    <w:uiPriority w:val="99"/>
    <w:rsid w:val="00153856"/>
  </w:style>
  <w:style w:type="paragraph" w:styleId="a7">
    <w:name w:val="footer"/>
    <w:basedOn w:val="a"/>
    <w:link w:val="a8"/>
    <w:uiPriority w:val="99"/>
    <w:unhideWhenUsed/>
    <w:rsid w:val="00153856"/>
    <w:pPr>
      <w:tabs>
        <w:tab w:val="center" w:pos="4252"/>
        <w:tab w:val="right" w:pos="8504"/>
      </w:tabs>
      <w:snapToGrid w:val="0"/>
    </w:pPr>
  </w:style>
  <w:style w:type="character" w:customStyle="1" w:styleId="a8">
    <w:name w:val="フッター (文字)"/>
    <w:basedOn w:val="a0"/>
    <w:link w:val="a7"/>
    <w:uiPriority w:val="99"/>
    <w:rsid w:val="00153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69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久堀　新吾</dc:creator>
  <cp:keywords/>
  <dc:description/>
  <cp:lastModifiedBy>川合　広祐</cp:lastModifiedBy>
  <cp:revision>5</cp:revision>
  <cp:lastPrinted>2022-02-21T10:10:00Z</cp:lastPrinted>
  <dcterms:created xsi:type="dcterms:W3CDTF">2022-06-09T08:11:00Z</dcterms:created>
  <dcterms:modified xsi:type="dcterms:W3CDTF">2023-02-16T04:11:00Z</dcterms:modified>
</cp:coreProperties>
</file>