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D" w:rsidRDefault="00BB548B">
      <w:pPr>
        <w:wordWrap w:val="0"/>
        <w:jc w:val="right"/>
      </w:pPr>
      <w:r>
        <w:rPr>
          <w:rFonts w:hint="eastAsia"/>
          <w:noProof/>
          <w:spacing w:val="200"/>
          <w:kern w:val="0"/>
        </w:rPr>
        <mc:AlternateContent>
          <mc:Choice Requires="wps">
            <w:drawing>
              <wp:anchor distT="0" distB="0" distL="114300" distR="114300" simplePos="0" relativeHeight="251659264" behindDoc="0" locked="0" layoutInCell="1" allowOverlap="1">
                <wp:simplePos x="0" y="0"/>
                <wp:positionH relativeFrom="column">
                  <wp:posOffset>2310765</wp:posOffset>
                </wp:positionH>
                <wp:positionV relativeFrom="paragraph">
                  <wp:posOffset>-299085</wp:posOffset>
                </wp:positionV>
                <wp:extent cx="838200" cy="838200"/>
                <wp:effectExtent l="9525" t="9525" r="9525" b="9525"/>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38200"/>
                        </a:xfrm>
                        <a:prstGeom prst="ellipse">
                          <a:avLst/>
                        </a:prstGeom>
                        <a:solidFill>
                          <a:srgbClr val="FFFFFF"/>
                        </a:solidFill>
                        <a:ln w="9525">
                          <a:solidFill>
                            <a:srgbClr val="000000"/>
                          </a:solidFill>
                          <a:round/>
                          <a:headEnd/>
                          <a:tailEnd/>
                        </a:ln>
                      </wps:spPr>
                      <wps:txbx>
                        <w:txbxContent>
                          <w:p w:rsidR="00BB548B" w:rsidRPr="00BB548B" w:rsidRDefault="00BB548B" w:rsidP="00BB548B">
                            <w:pPr>
                              <w:jc w:val="center"/>
                              <w:rPr>
                                <w:rFonts w:hint="eastAsia"/>
                                <w:sz w:val="56"/>
                              </w:rPr>
                            </w:pPr>
                            <w:r w:rsidRPr="00BB548B">
                              <w:rPr>
                                <w:rFonts w:hint="eastAsia"/>
                                <w:sz w:val="56"/>
                              </w:rPr>
                              <w:t>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181.95pt;margin-top:-23.55pt;width:66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">
                <v:textbox inset="5.85pt,.7pt,5.85pt,.7pt">
                  <w:txbxContent>
                    <w:p w:rsidR="00BB548B" w:rsidRPr="00BB548B" w:rsidRDefault="00BB548B" w:rsidP="00BB548B">
                      <w:pPr>
                        <w:jc w:val="center"/>
                        <w:rPr>
                          <w:rFonts w:hint="eastAsia"/>
                          <w:sz w:val="56"/>
                        </w:rPr>
                      </w:pPr>
                      <w:r w:rsidRPr="00BB548B">
                        <w:rPr>
                          <w:rFonts w:hint="eastAsia"/>
                          <w:sz w:val="56"/>
                        </w:rPr>
                        <w:t>写</w:t>
                      </w:r>
                    </w:p>
                  </w:txbxContent>
                </v:textbox>
              </v:oval>
            </w:pict>
          </mc:Fallback>
        </mc:AlternateContent>
      </w:r>
      <w:r w:rsidR="00F16F1D" w:rsidRPr="004751C8">
        <w:rPr>
          <w:rFonts w:hint="eastAsia"/>
          <w:spacing w:val="200"/>
          <w:kern w:val="0"/>
          <w:fitText w:val="2160" w:id="2037128704"/>
        </w:rPr>
        <w:t>事務連</w:t>
      </w:r>
      <w:r w:rsidR="00F16F1D" w:rsidRPr="004751C8">
        <w:rPr>
          <w:rFonts w:hint="eastAsia"/>
          <w:kern w:val="0"/>
          <w:fitText w:val="2160" w:id="2037128704"/>
        </w:rPr>
        <w:t>絡</w:t>
      </w:r>
    </w:p>
    <w:p w:rsidR="00F16F1D" w:rsidRPr="004751C8" w:rsidRDefault="0029240C" w:rsidP="004751C8">
      <w:pPr>
        <w:jc w:val="right"/>
        <w:rPr>
          <w:rFonts w:eastAsia="PMingLiU"/>
          <w:lang w:eastAsia="zh-TW"/>
        </w:rPr>
      </w:pPr>
      <w:r w:rsidRPr="004D3301">
        <w:rPr>
          <w:rFonts w:hint="eastAsia"/>
          <w:spacing w:val="17"/>
          <w:kern w:val="0"/>
          <w:fitText w:val="2160" w:id="-1991091965"/>
        </w:rPr>
        <w:t>令和３</w:t>
      </w:r>
      <w:r w:rsidR="00F16F1D" w:rsidRPr="004D3301">
        <w:rPr>
          <w:rFonts w:hint="eastAsia"/>
          <w:spacing w:val="17"/>
          <w:kern w:val="0"/>
          <w:fitText w:val="2160" w:id="-1991091965"/>
          <w:lang w:eastAsia="zh-TW"/>
        </w:rPr>
        <w:t>年</w:t>
      </w:r>
      <w:r w:rsidR="004D3301" w:rsidRPr="004D3301">
        <w:rPr>
          <w:rFonts w:hint="eastAsia"/>
          <w:spacing w:val="17"/>
          <w:kern w:val="0"/>
          <w:fitText w:val="2160" w:id="-1991091965"/>
        </w:rPr>
        <w:t>２</w:t>
      </w:r>
      <w:r w:rsidR="00F16F1D" w:rsidRPr="004D3301">
        <w:rPr>
          <w:rFonts w:hint="eastAsia"/>
          <w:spacing w:val="17"/>
          <w:kern w:val="0"/>
          <w:fitText w:val="2160" w:id="-1991091965"/>
          <w:lang w:eastAsia="zh-TW"/>
        </w:rPr>
        <w:t>月</w:t>
      </w:r>
      <w:r w:rsidR="004D3301" w:rsidRPr="004D3301">
        <w:rPr>
          <w:rFonts w:hint="eastAsia"/>
          <w:spacing w:val="17"/>
          <w:kern w:val="0"/>
          <w:fitText w:val="2160" w:id="-1991091965"/>
        </w:rPr>
        <w:t>５</w:t>
      </w:r>
      <w:r w:rsidR="00F16F1D" w:rsidRPr="004D3301">
        <w:rPr>
          <w:rFonts w:hint="eastAsia"/>
          <w:spacing w:val="1"/>
          <w:kern w:val="0"/>
          <w:fitText w:val="2160" w:id="-1991091965"/>
          <w:lang w:eastAsia="zh-TW"/>
        </w:rPr>
        <w:t>日</w:t>
      </w:r>
    </w:p>
    <w:p w:rsidR="00F16F1D" w:rsidRDefault="00F16F1D">
      <w:pPr>
        <w:jc w:val="right"/>
        <w:rPr>
          <w:lang w:eastAsia="zh-TW"/>
        </w:rPr>
      </w:pPr>
    </w:p>
    <w:p w:rsidR="00F16F1D" w:rsidRDefault="00F16F1D">
      <w:pPr>
        <w:jc w:val="right"/>
        <w:rPr>
          <w:lang w:eastAsia="zh-TW"/>
        </w:rPr>
      </w:pPr>
    </w:p>
    <w:p w:rsidR="003C1B87" w:rsidRDefault="003C1B87" w:rsidP="00B702E4">
      <w:pPr>
        <w:ind w:firstLineChars="100" w:firstLine="240"/>
      </w:pPr>
      <w:r>
        <w:rPr>
          <w:rFonts w:hint="eastAsia"/>
        </w:rPr>
        <w:t>大阪府教育庁教育振興室</w:t>
      </w:r>
      <w:bookmarkStart w:id="0" w:name="_GoBack"/>
      <w:bookmarkEnd w:id="0"/>
    </w:p>
    <w:p w:rsidR="00F16F1D" w:rsidRDefault="003C1B87" w:rsidP="003C1B87">
      <w:pPr>
        <w:ind w:firstLineChars="700" w:firstLine="1680"/>
      </w:pPr>
      <w:r>
        <w:rPr>
          <w:rFonts w:hint="eastAsia"/>
        </w:rPr>
        <w:t>高等学校課長</w:t>
      </w:r>
      <w:r w:rsidR="00F16F1D">
        <w:rPr>
          <w:rFonts w:hint="eastAsia"/>
          <w:lang w:eastAsia="zh-TW"/>
        </w:rPr>
        <w:t xml:space="preserve">　</w:t>
      </w:r>
      <w:r w:rsidR="00F16F1D">
        <w:rPr>
          <w:rFonts w:hint="eastAsia"/>
        </w:rPr>
        <w:t>殿</w:t>
      </w:r>
    </w:p>
    <w:p w:rsidR="00F16F1D" w:rsidRPr="00EB792D" w:rsidRDefault="00F16F1D">
      <w:pPr>
        <w:ind w:firstLineChars="100" w:firstLine="240"/>
      </w:pPr>
    </w:p>
    <w:p w:rsidR="00F16F1D" w:rsidRDefault="00F16F1D">
      <w:pPr>
        <w:ind w:firstLineChars="100" w:firstLine="240"/>
      </w:pPr>
    </w:p>
    <w:p w:rsidR="00F16F1D" w:rsidRDefault="00F16F1D">
      <w:pPr>
        <w:ind w:firstLineChars="2286" w:firstLine="5486"/>
      </w:pPr>
      <w:r>
        <w:rPr>
          <w:rFonts w:hint="eastAsia"/>
        </w:rPr>
        <w:t xml:space="preserve"> </w:t>
      </w:r>
      <w:r>
        <w:rPr>
          <w:rFonts w:hint="eastAsia"/>
          <w:lang w:eastAsia="zh-TW"/>
        </w:rPr>
        <w:t>大阪労働局職業安定部</w:t>
      </w:r>
    </w:p>
    <w:p w:rsidR="00F16F1D" w:rsidRDefault="00F16F1D">
      <w:r>
        <w:rPr>
          <w:rFonts w:hint="eastAsia"/>
        </w:rPr>
        <w:t xml:space="preserve">　　　　　　　　　　　　　　　　　　　　　　</w:t>
      </w:r>
      <w:r>
        <w:rPr>
          <w:rFonts w:hint="eastAsia"/>
        </w:rPr>
        <w:t xml:space="preserve"> </w:t>
      </w:r>
      <w:r w:rsidR="00F479E0">
        <w:rPr>
          <w:rFonts w:hint="eastAsia"/>
        </w:rPr>
        <w:t xml:space="preserve">　　　　　　職業安定課</w:t>
      </w:r>
      <w:r>
        <w:rPr>
          <w:rFonts w:hint="eastAsia"/>
        </w:rPr>
        <w:t>長</w:t>
      </w:r>
    </w:p>
    <w:p w:rsidR="004751C8" w:rsidRDefault="004751C8" w:rsidP="004C4597">
      <w:pPr>
        <w:ind w:rightChars="318" w:right="763"/>
        <w:jc w:val="left"/>
      </w:pPr>
    </w:p>
    <w:p w:rsidR="004C4597" w:rsidRDefault="004C4597">
      <w:pPr>
        <w:widowControl/>
        <w:jc w:val="left"/>
      </w:pPr>
    </w:p>
    <w:p w:rsidR="004C4597" w:rsidRPr="004C4597" w:rsidRDefault="0080710A" w:rsidP="0080710A">
      <w:pPr>
        <w:ind w:rightChars="318" w:right="763"/>
        <w:jc w:val="center"/>
      </w:pPr>
      <w:r>
        <w:rPr>
          <w:rFonts w:hint="eastAsia"/>
        </w:rPr>
        <w:t xml:space="preserve">　　</w:t>
      </w:r>
      <w:r w:rsidR="004C4597" w:rsidRPr="004C4597">
        <w:rPr>
          <w:rFonts w:hint="eastAsia"/>
        </w:rPr>
        <w:t>「高等学校卒業予定者向け就職支援サイト」の開設について</w:t>
      </w:r>
    </w:p>
    <w:p w:rsidR="004C4597" w:rsidRPr="004C4597" w:rsidRDefault="004C4597" w:rsidP="004C4597">
      <w:pPr>
        <w:ind w:firstLineChars="500" w:firstLine="1200"/>
      </w:pPr>
    </w:p>
    <w:p w:rsidR="004C4597" w:rsidRDefault="004C4597" w:rsidP="004C4597">
      <w:pPr>
        <w:ind w:firstLineChars="100" w:firstLine="240"/>
      </w:pPr>
      <w:r>
        <w:rPr>
          <w:rFonts w:hint="eastAsia"/>
        </w:rPr>
        <w:t>平素は、当局の職業安定行政の推進に格別のご協力を賜り厚くお礼申し上げます。</w:t>
      </w:r>
    </w:p>
    <w:p w:rsidR="0060028F" w:rsidRDefault="00BB41DB" w:rsidP="004C4597">
      <w:r>
        <w:rPr>
          <w:rFonts w:hint="eastAsia"/>
        </w:rPr>
        <w:t xml:space="preserve">　さて、</w:t>
      </w:r>
      <w:r w:rsidR="007524D8">
        <w:rPr>
          <w:rFonts w:hint="eastAsia"/>
        </w:rPr>
        <w:t>令和２年１２月末時点の大阪における新規高等学校卒業予定者の就職内定率は</w:t>
      </w:r>
      <w:r w:rsidR="00D12DB7">
        <w:rPr>
          <w:rFonts w:hint="eastAsia"/>
        </w:rPr>
        <w:t>８１．８％と</w:t>
      </w:r>
      <w:r w:rsidR="00C42A4D">
        <w:rPr>
          <w:rFonts w:hint="eastAsia"/>
        </w:rPr>
        <w:t>、</w:t>
      </w:r>
      <w:r w:rsidR="00D12DB7">
        <w:rPr>
          <w:rFonts w:hint="eastAsia"/>
        </w:rPr>
        <w:t>新型コロナウイルス感染症の影響もあり、厳しい状況にあります。大阪府</w:t>
      </w:r>
      <w:r w:rsidR="00310C45">
        <w:rPr>
          <w:rFonts w:hint="eastAsia"/>
        </w:rPr>
        <w:t>内の各公共職業安定所（以下、「安定所」という。）においては、府内</w:t>
      </w:r>
      <w:r w:rsidR="00D12DB7">
        <w:rPr>
          <w:rFonts w:hint="eastAsia"/>
        </w:rPr>
        <w:t>の高等学校等</w:t>
      </w:r>
      <w:r w:rsidR="00310C45" w:rsidRPr="00310C45">
        <w:rPr>
          <w:rFonts w:hint="eastAsia"/>
        </w:rPr>
        <w:t>（以下「高校等」という。）</w:t>
      </w:r>
      <w:r w:rsidR="00C42A4D">
        <w:rPr>
          <w:rFonts w:hint="eastAsia"/>
        </w:rPr>
        <w:t>と</w:t>
      </w:r>
      <w:r w:rsidR="00D12DB7">
        <w:rPr>
          <w:rFonts w:hint="eastAsia"/>
        </w:rPr>
        <w:t>連携し、</w:t>
      </w:r>
      <w:r w:rsidR="007F0D35">
        <w:rPr>
          <w:rFonts w:hint="eastAsia"/>
        </w:rPr>
        <w:t>新規高等学校卒業予定者が一人でも多く希望の職業に就職することができるよう</w:t>
      </w:r>
      <w:r w:rsidR="00D12DB7">
        <w:rPr>
          <w:rFonts w:hint="eastAsia"/>
        </w:rPr>
        <w:t>取り組みを進めているところですが、今般、</w:t>
      </w:r>
      <w:r w:rsidR="007F0D35">
        <w:rPr>
          <w:rFonts w:hint="eastAsia"/>
        </w:rPr>
        <w:t>更なる就職支援の強化</w:t>
      </w:r>
      <w:r w:rsidR="00D12DB7">
        <w:rPr>
          <w:rFonts w:hint="eastAsia"/>
        </w:rPr>
        <w:t>のため</w:t>
      </w:r>
      <w:r w:rsidR="007F0D35">
        <w:rPr>
          <w:rFonts w:hint="eastAsia"/>
        </w:rPr>
        <w:t>、</w:t>
      </w:r>
      <w:r w:rsidR="00FF1F0D">
        <w:rPr>
          <w:rFonts w:hint="eastAsia"/>
        </w:rPr>
        <w:t>当課において</w:t>
      </w:r>
      <w:r w:rsidR="0060028F">
        <w:rPr>
          <w:rFonts w:hint="eastAsia"/>
        </w:rPr>
        <w:t>標記サイトを開設</w:t>
      </w:r>
      <w:r w:rsidR="00D12DB7">
        <w:rPr>
          <w:rFonts w:hint="eastAsia"/>
        </w:rPr>
        <w:t>し、</w:t>
      </w:r>
      <w:r w:rsidR="00310C45">
        <w:rPr>
          <w:rFonts w:hint="eastAsia"/>
        </w:rPr>
        <w:t>高</w:t>
      </w:r>
      <w:r w:rsidR="00D12DB7">
        <w:rPr>
          <w:rFonts w:hint="eastAsia"/>
        </w:rPr>
        <w:t>校等に対して、求人情報の提供を実施いたします</w:t>
      </w:r>
      <w:r w:rsidR="0060028F">
        <w:rPr>
          <w:rFonts w:hint="eastAsia"/>
        </w:rPr>
        <w:t>。</w:t>
      </w:r>
    </w:p>
    <w:p w:rsidR="004C4597" w:rsidRDefault="0060028F" w:rsidP="0060028F">
      <w:pPr>
        <w:ind w:firstLineChars="100" w:firstLine="240"/>
      </w:pPr>
      <w:r>
        <w:rPr>
          <w:rFonts w:hint="eastAsia"/>
        </w:rPr>
        <w:t>つきましては、</w:t>
      </w:r>
      <w:r w:rsidR="00BB41DB">
        <w:rPr>
          <w:rFonts w:hint="eastAsia"/>
        </w:rPr>
        <w:t>別紙</w:t>
      </w:r>
      <w:r w:rsidR="00686051">
        <w:rPr>
          <w:rFonts w:hint="eastAsia"/>
        </w:rPr>
        <w:t>周知用リーフレットを作成</w:t>
      </w:r>
      <w:r w:rsidR="00D12DB7">
        <w:rPr>
          <w:rFonts w:hint="eastAsia"/>
        </w:rPr>
        <w:t>しましたので、貴庁から高校等への周知についてご配意</w:t>
      </w:r>
      <w:r w:rsidR="004C4597">
        <w:rPr>
          <w:rFonts w:hint="eastAsia"/>
        </w:rPr>
        <w:t>いただきますようお願い申し上げます。</w:t>
      </w:r>
    </w:p>
    <w:p w:rsidR="004C4597" w:rsidRDefault="004C4597" w:rsidP="004C4597"/>
    <w:p w:rsidR="004C4597" w:rsidRPr="004C4597" w:rsidRDefault="004C4597" w:rsidP="004C4597">
      <w:pPr>
        <w:jc w:val="center"/>
      </w:pPr>
      <w:r w:rsidRPr="004C4597">
        <w:rPr>
          <w:rFonts w:hint="eastAsia"/>
        </w:rPr>
        <w:t>記</w:t>
      </w:r>
    </w:p>
    <w:p w:rsidR="004C4597" w:rsidRPr="004C4597" w:rsidRDefault="004C4597" w:rsidP="004C4597">
      <w:pPr>
        <w:jc w:val="left"/>
      </w:pPr>
    </w:p>
    <w:p w:rsidR="004C4597" w:rsidRPr="004C4597" w:rsidRDefault="004C4597" w:rsidP="004C4597">
      <w:r w:rsidRPr="004C4597">
        <w:rPr>
          <w:rFonts w:hint="eastAsia"/>
        </w:rPr>
        <w:t>１　標記サイト</w:t>
      </w:r>
      <w:r w:rsidR="00D12DB7">
        <w:rPr>
          <w:rFonts w:hint="eastAsia"/>
        </w:rPr>
        <w:t>の閲覧</w:t>
      </w:r>
      <w:r w:rsidRPr="004C4597">
        <w:rPr>
          <w:rFonts w:hint="eastAsia"/>
        </w:rPr>
        <w:t>について</w:t>
      </w:r>
    </w:p>
    <w:p w:rsidR="004C4597" w:rsidRPr="004C4597" w:rsidRDefault="00D12DB7" w:rsidP="004C4597">
      <w:pPr>
        <w:ind w:leftChars="100" w:left="240" w:firstLineChars="100" w:firstLine="240"/>
        <w:rPr>
          <w:rFonts w:ascii="ＭＳ 明朝" w:hAnsi="ＭＳ 明朝"/>
        </w:rPr>
      </w:pPr>
      <w:r>
        <w:rPr>
          <w:rFonts w:ascii="ＭＳ 明朝" w:hAnsi="ＭＳ 明朝" w:hint="eastAsia"/>
        </w:rPr>
        <w:t>標記サイトは下記ＵＲＬから閲覧できます</w:t>
      </w:r>
      <w:r w:rsidR="004C4597" w:rsidRPr="004C4597">
        <w:rPr>
          <w:rFonts w:ascii="ＭＳ 明朝" w:hAnsi="ＭＳ 明朝" w:hint="eastAsia"/>
        </w:rPr>
        <w:t>。</w:t>
      </w:r>
    </w:p>
    <w:p w:rsidR="004C4597" w:rsidRPr="004C4597" w:rsidRDefault="00BB548B" w:rsidP="004C4597">
      <w:pPr>
        <w:ind w:leftChars="100" w:left="240" w:firstLineChars="100" w:firstLine="240"/>
        <w:rPr>
          <w:rFonts w:ascii="ＭＳ 明朝" w:hAnsi="ＭＳ 明朝"/>
        </w:rPr>
      </w:pPr>
      <w:r>
        <w:rPr>
          <w:rFonts w:ascii="ＭＳ 明朝" w:hAnsi="ＭＳ 明朝"/>
          <w:noProof/>
        </w:rPr>
        <mc:AlternateContent>
          <mc:Choice Requires="wps">
            <w:drawing>
              <wp:anchor distT="45720" distB="45720" distL="114300" distR="114300" simplePos="0" relativeHeight="251658240" behindDoc="0" locked="0" layoutInCell="1" allowOverlap="1">
                <wp:simplePos x="0" y="0"/>
                <wp:positionH relativeFrom="column">
                  <wp:posOffset>120015</wp:posOffset>
                </wp:positionH>
                <wp:positionV relativeFrom="paragraph">
                  <wp:posOffset>977265</wp:posOffset>
                </wp:positionV>
                <wp:extent cx="5153025" cy="812165"/>
                <wp:effectExtent l="9525" t="9525" r="9525" b="698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12165"/>
                        </a:xfrm>
                        <a:prstGeom prst="rect">
                          <a:avLst/>
                        </a:prstGeom>
                        <a:solidFill>
                          <a:srgbClr val="FFFFFF"/>
                        </a:solidFill>
                        <a:ln w="9525">
                          <a:solidFill>
                            <a:srgbClr val="000000"/>
                          </a:solidFill>
                          <a:miter lim="800000"/>
                          <a:headEnd/>
                          <a:tailEnd/>
                        </a:ln>
                      </wps:spPr>
                      <wps:txbx>
                        <w:txbxContent>
                          <w:p w:rsidR="004C4597" w:rsidRDefault="004C4597" w:rsidP="004C4597">
                            <w:r>
                              <w:rPr>
                                <w:rFonts w:hint="eastAsia"/>
                              </w:rPr>
                              <w:t>＜標記サイト</w:t>
                            </w:r>
                            <w:r w:rsidRPr="00DF7732">
                              <w:rPr>
                                <w:rFonts w:hint="eastAsia"/>
                              </w:rPr>
                              <w:t>ＵＲＬ</w:t>
                            </w:r>
                            <w:r>
                              <w:rPr>
                                <w:rFonts w:hint="eastAsia"/>
                              </w:rPr>
                              <w:t>＞</w:t>
                            </w:r>
                          </w:p>
                          <w:p w:rsidR="004C4597" w:rsidRPr="00DF7732" w:rsidRDefault="004C4597" w:rsidP="004C4597">
                            <w:pPr>
                              <w:ind w:leftChars="100" w:left="240"/>
                              <w:rPr>
                                <w:rFonts w:ascii="ＭＳ 明朝" w:hAnsi="ＭＳ 明朝"/>
                                <w:u w:val="single"/>
                              </w:rPr>
                            </w:pPr>
                            <w:r w:rsidRPr="00DF7732">
                              <w:rPr>
                                <w:rFonts w:ascii="ＭＳ 明朝" w:hAnsi="ＭＳ 明朝"/>
                                <w:u w:val="single"/>
                              </w:rPr>
                              <w:t>https://jsite.mhlw.go.jp/osaka-hellowork/kanren/koukougousetu2020.11.html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45pt;margin-top:76.95pt;width:405.75pt;height:6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">
                <v:textbox>
                  <w:txbxContent>
                    <w:p w:rsidR="004C4597" w:rsidRDefault="004C4597" w:rsidP="004C4597">
                      <w:r>
                        <w:rPr>
                          <w:rFonts w:hint="eastAsia"/>
                        </w:rPr>
                        <w:t>＜標記サイト</w:t>
                      </w:r>
                      <w:r w:rsidRPr="00DF7732">
                        <w:rPr>
                          <w:rFonts w:hint="eastAsia"/>
                        </w:rPr>
                        <w:t>ＵＲＬ</w:t>
                      </w:r>
                      <w:r>
                        <w:rPr>
                          <w:rFonts w:hint="eastAsia"/>
                        </w:rPr>
                        <w:t>＞</w:t>
                      </w:r>
                    </w:p>
                    <w:p w:rsidR="004C4597" w:rsidRPr="00DF7732" w:rsidRDefault="004C4597" w:rsidP="004C4597">
                      <w:pPr>
                        <w:ind w:leftChars="100" w:left="240"/>
                        <w:rPr>
                          <w:rFonts w:ascii="ＭＳ 明朝" w:hAnsi="ＭＳ 明朝"/>
                          <w:u w:val="single"/>
                        </w:rPr>
                      </w:pPr>
                      <w:r w:rsidRPr="00DF7732">
                        <w:rPr>
                          <w:rFonts w:ascii="ＭＳ 明朝" w:hAnsi="ＭＳ 明朝"/>
                          <w:u w:val="single"/>
                        </w:rPr>
                        <w:t>https://jsite.mhlw.go.jp/osaka-hellowork/kanren/koukougousetu2020.11.html</w:t>
                      </w:r>
                    </w:p>
                  </w:txbxContent>
                </v:textbox>
                <w10:wrap type="square"/>
              </v:shape>
            </w:pict>
          </mc:Fallback>
        </mc:AlternateContent>
      </w:r>
      <w:r w:rsidR="004C4597" w:rsidRPr="004C4597">
        <w:rPr>
          <w:rFonts w:ascii="ＭＳ 明朝" w:hAnsi="ＭＳ 明朝" w:hint="eastAsia"/>
        </w:rPr>
        <w:t>なお、下記ＵＲＬについては、</w:t>
      </w:r>
      <w:r w:rsidR="0080710A">
        <w:rPr>
          <w:rFonts w:ascii="ＭＳ 明朝" w:hAnsi="ＭＳ 明朝" w:hint="eastAsia"/>
        </w:rPr>
        <w:t>令和２年１１月３０日（月）から令和２年１２月１１日（金）に開催しました</w:t>
      </w:r>
      <w:r w:rsidR="004C4597" w:rsidRPr="004C4597">
        <w:rPr>
          <w:rFonts w:ascii="ＭＳ 明朝" w:hAnsi="ＭＳ 明朝" w:hint="eastAsia"/>
        </w:rPr>
        <w:t>「令和３年３月高等学校卒業予定者合</w:t>
      </w:r>
      <w:r w:rsidR="0080710A">
        <w:rPr>
          <w:rFonts w:ascii="ＭＳ 明朝" w:hAnsi="ＭＳ 明朝" w:hint="eastAsia"/>
        </w:rPr>
        <w:t>同求人説明会」における、</w:t>
      </w:r>
      <w:r w:rsidR="00BB41DB">
        <w:rPr>
          <w:rFonts w:ascii="ＭＳ 明朝" w:hAnsi="ＭＳ 明朝" w:hint="eastAsia"/>
        </w:rPr>
        <w:t>企業ＰＲ</w:t>
      </w:r>
      <w:r w:rsidR="0080710A">
        <w:rPr>
          <w:rFonts w:ascii="ＭＳ 明朝" w:hAnsi="ＭＳ 明朝" w:hint="eastAsia"/>
        </w:rPr>
        <w:t>動画</w:t>
      </w:r>
      <w:r w:rsidR="00BB41DB">
        <w:rPr>
          <w:rFonts w:ascii="ＭＳ 明朝" w:hAnsi="ＭＳ 明朝" w:hint="eastAsia"/>
        </w:rPr>
        <w:t>の</w:t>
      </w:r>
      <w:r w:rsidR="0080710A">
        <w:rPr>
          <w:rFonts w:ascii="ＭＳ 明朝" w:hAnsi="ＭＳ 明朝" w:hint="eastAsia"/>
        </w:rPr>
        <w:t>掲載場所と同一のＵＲＬを使用しています</w:t>
      </w:r>
      <w:r w:rsidR="004C4597" w:rsidRPr="004C4597">
        <w:rPr>
          <w:rFonts w:ascii="ＭＳ 明朝" w:hAnsi="ＭＳ 明朝" w:hint="eastAsia"/>
        </w:rPr>
        <w:t>。</w:t>
      </w:r>
    </w:p>
    <w:p w:rsidR="004C4597" w:rsidRPr="004C4597" w:rsidRDefault="004C4597" w:rsidP="004C4597"/>
    <w:p w:rsidR="004C4597" w:rsidRPr="004C4597" w:rsidRDefault="004C4597" w:rsidP="004C4597">
      <w:r w:rsidRPr="004C4597">
        <w:rPr>
          <w:rFonts w:hint="eastAsia"/>
        </w:rPr>
        <w:lastRenderedPageBreak/>
        <w:t>２　標記サイトにおける支援メニューについて</w:t>
      </w:r>
    </w:p>
    <w:p w:rsidR="004C4597" w:rsidRPr="004C4597" w:rsidRDefault="004C4597" w:rsidP="004C4597">
      <w:pPr>
        <w:numPr>
          <w:ilvl w:val="0"/>
          <w:numId w:val="1"/>
        </w:numPr>
      </w:pPr>
      <w:r w:rsidRPr="004C4597">
        <w:rPr>
          <w:rFonts w:hint="eastAsia"/>
        </w:rPr>
        <w:t>未充足</w:t>
      </w:r>
      <w:r w:rsidRPr="004C4597">
        <w:t>求人</w:t>
      </w:r>
      <w:r w:rsidR="001860F8">
        <w:rPr>
          <w:rFonts w:hint="eastAsia"/>
        </w:rPr>
        <w:t>情報</w:t>
      </w:r>
      <w:r w:rsidRPr="004C4597">
        <w:t>一覧表</w:t>
      </w:r>
    </w:p>
    <w:p w:rsidR="0080710A" w:rsidRDefault="0080710A" w:rsidP="0080710A">
      <w:pPr>
        <w:ind w:leftChars="200" w:left="480" w:firstLineChars="100" w:firstLine="240"/>
      </w:pPr>
      <w:r>
        <w:rPr>
          <w:rFonts w:hint="eastAsia"/>
        </w:rPr>
        <w:t>安定所が選定した未充足求人の情報を掲載しており、掲載データについては当課が随時更新</w:t>
      </w:r>
      <w:r w:rsidR="0017662F">
        <w:rPr>
          <w:rFonts w:hint="eastAsia"/>
        </w:rPr>
        <w:t>しま</w:t>
      </w:r>
      <w:r>
        <w:rPr>
          <w:rFonts w:hint="eastAsia"/>
        </w:rPr>
        <w:t>す。</w:t>
      </w:r>
    </w:p>
    <w:p w:rsidR="0080710A" w:rsidRDefault="0080710A" w:rsidP="0080710A">
      <w:pPr>
        <w:ind w:leftChars="200" w:left="480" w:firstLineChars="100" w:firstLine="240"/>
      </w:pPr>
      <w:r>
        <w:rPr>
          <w:rFonts w:hint="eastAsia"/>
        </w:rPr>
        <w:t>なお、</w:t>
      </w:r>
      <w:r w:rsidR="00BB41DB">
        <w:rPr>
          <w:rFonts w:hint="eastAsia"/>
        </w:rPr>
        <w:t>当該一覧表を</w:t>
      </w:r>
      <w:r>
        <w:rPr>
          <w:rFonts w:hint="eastAsia"/>
        </w:rPr>
        <w:t>閲覧する</w:t>
      </w:r>
      <w:r w:rsidRPr="0080710A">
        <w:rPr>
          <w:rFonts w:hint="eastAsia"/>
        </w:rPr>
        <w:t>タイミングによっては、</w:t>
      </w:r>
      <w:r>
        <w:rPr>
          <w:rFonts w:hint="eastAsia"/>
        </w:rPr>
        <w:t>掲載</w:t>
      </w:r>
      <w:r w:rsidR="00D12DB7">
        <w:rPr>
          <w:rFonts w:hint="eastAsia"/>
        </w:rPr>
        <w:t>している求人が既</w:t>
      </w:r>
      <w:r w:rsidR="008132B3">
        <w:rPr>
          <w:rFonts w:hint="eastAsia"/>
        </w:rPr>
        <w:t>に充足している可能性がある</w:t>
      </w:r>
      <w:r w:rsidR="00D12DB7">
        <w:rPr>
          <w:rFonts w:hint="eastAsia"/>
        </w:rPr>
        <w:t>ことをご承知願い</w:t>
      </w:r>
      <w:r w:rsidR="008132B3">
        <w:rPr>
          <w:rFonts w:hint="eastAsia"/>
        </w:rPr>
        <w:t>ます</w:t>
      </w:r>
      <w:r w:rsidRPr="0080710A">
        <w:rPr>
          <w:rFonts w:hint="eastAsia"/>
        </w:rPr>
        <w:t>。</w:t>
      </w:r>
    </w:p>
    <w:p w:rsidR="004C4597" w:rsidRDefault="0080710A" w:rsidP="004C4597">
      <w:pPr>
        <w:ind w:leftChars="200" w:left="480" w:firstLineChars="100" w:firstLine="240"/>
      </w:pPr>
      <w:r>
        <w:rPr>
          <w:rFonts w:hint="eastAsia"/>
        </w:rPr>
        <w:t>また、当該一覧表にはパスワードを</w:t>
      </w:r>
      <w:r w:rsidR="004C4597" w:rsidRPr="004C4597">
        <w:rPr>
          <w:rFonts w:hint="eastAsia"/>
        </w:rPr>
        <w:t>設定</w:t>
      </w:r>
      <w:r>
        <w:rPr>
          <w:rFonts w:hint="eastAsia"/>
        </w:rPr>
        <w:t>しているため、閲覧時においては下記パスワードを入力していただきますようお願いいたします</w:t>
      </w:r>
      <w:r w:rsidR="004C4597" w:rsidRPr="004C4597">
        <w:rPr>
          <w:rFonts w:hint="eastAsia"/>
        </w:rPr>
        <w:t>。</w:t>
      </w:r>
    </w:p>
    <w:p w:rsidR="00D12DB7" w:rsidRPr="004C4597" w:rsidRDefault="00D12DB7" w:rsidP="004C4597">
      <w:pPr>
        <w:ind w:leftChars="200" w:left="480" w:firstLineChars="100" w:firstLine="240"/>
      </w:pPr>
      <w:r>
        <w:rPr>
          <w:rFonts w:hint="eastAsia"/>
        </w:rPr>
        <w:t>おって、下記</w:t>
      </w:r>
      <w:r w:rsidRPr="00D12DB7">
        <w:rPr>
          <w:rFonts w:hint="eastAsia"/>
        </w:rPr>
        <w:t>パスワード</w:t>
      </w:r>
      <w:r>
        <w:rPr>
          <w:rFonts w:hint="eastAsia"/>
        </w:rPr>
        <w:t>について</w:t>
      </w:r>
      <w:r w:rsidRPr="00D12DB7">
        <w:rPr>
          <w:rFonts w:hint="eastAsia"/>
        </w:rPr>
        <w:t>は高</w:t>
      </w:r>
      <w:r w:rsidR="005B55A1">
        <w:rPr>
          <w:rFonts w:hint="eastAsia"/>
        </w:rPr>
        <w:t>校等</w:t>
      </w:r>
      <w:r w:rsidRPr="00D12DB7">
        <w:rPr>
          <w:rFonts w:hint="eastAsia"/>
        </w:rPr>
        <w:t>に</w:t>
      </w:r>
      <w:r w:rsidR="00013C9C">
        <w:rPr>
          <w:rFonts w:hint="eastAsia"/>
        </w:rPr>
        <w:t>対して提供</w:t>
      </w:r>
      <w:r w:rsidR="009E0F73">
        <w:rPr>
          <w:rFonts w:hint="eastAsia"/>
        </w:rPr>
        <w:t>する</w:t>
      </w:r>
      <w:r w:rsidRPr="00D12DB7">
        <w:rPr>
          <w:rFonts w:hint="eastAsia"/>
        </w:rPr>
        <w:t>ものであり、</w:t>
      </w:r>
      <w:r w:rsidR="00013C9C">
        <w:rPr>
          <w:rFonts w:hint="eastAsia"/>
        </w:rPr>
        <w:t>その管理には十分留意</w:t>
      </w:r>
      <w:r w:rsidR="00310C45">
        <w:rPr>
          <w:rFonts w:hint="eastAsia"/>
        </w:rPr>
        <w:t>頂く</w:t>
      </w:r>
      <w:r w:rsidR="009E0F73">
        <w:rPr>
          <w:rFonts w:hint="eastAsia"/>
        </w:rPr>
        <w:t>こと</w:t>
      </w:r>
      <w:r w:rsidRPr="00D12DB7">
        <w:rPr>
          <w:rFonts w:hint="eastAsia"/>
        </w:rPr>
        <w:t>、求人</w:t>
      </w:r>
      <w:r w:rsidR="00310C45">
        <w:rPr>
          <w:rFonts w:hint="eastAsia"/>
        </w:rPr>
        <w:t>者への連絡は必ず高校等</w:t>
      </w:r>
      <w:r>
        <w:rPr>
          <w:rFonts w:hint="eastAsia"/>
        </w:rPr>
        <w:t>を通じて行うこと</w:t>
      </w:r>
      <w:r w:rsidR="009E0F73">
        <w:rPr>
          <w:rFonts w:hint="eastAsia"/>
        </w:rPr>
        <w:t>に</w:t>
      </w:r>
      <w:r>
        <w:rPr>
          <w:rFonts w:hint="eastAsia"/>
        </w:rPr>
        <w:t>ついても</w:t>
      </w:r>
      <w:r w:rsidR="00310C45">
        <w:rPr>
          <w:rFonts w:hint="eastAsia"/>
        </w:rPr>
        <w:t>、併せて</w:t>
      </w:r>
      <w:r w:rsidRPr="00D12DB7">
        <w:rPr>
          <w:rFonts w:hint="eastAsia"/>
        </w:rPr>
        <w:t>周知いただきますようお願いいたします。</w:t>
      </w:r>
    </w:p>
    <w:p w:rsidR="004C4597" w:rsidRPr="004C4597" w:rsidRDefault="00BB548B" w:rsidP="004C4597">
      <w:pPr>
        <w:ind w:left="480" w:hangingChars="200" w:hanging="480"/>
      </w:pPr>
      <w:r>
        <w:rPr>
          <w:noProof/>
        </w:rPr>
        <mc:AlternateContent>
          <mc:Choice Requires="wps">
            <w:drawing>
              <wp:anchor distT="45720" distB="45720" distL="114300" distR="114300" simplePos="0" relativeHeight="251657216" behindDoc="0" locked="0" layoutInCell="1" allowOverlap="1">
                <wp:simplePos x="0" y="0"/>
                <wp:positionH relativeFrom="column">
                  <wp:posOffset>353060</wp:posOffset>
                </wp:positionH>
                <wp:positionV relativeFrom="paragraph">
                  <wp:posOffset>60960</wp:posOffset>
                </wp:positionV>
                <wp:extent cx="4568825" cy="621665"/>
                <wp:effectExtent l="13970" t="7620" r="8255" b="88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621665"/>
                        </a:xfrm>
                        <a:prstGeom prst="rect">
                          <a:avLst/>
                        </a:prstGeom>
                        <a:solidFill>
                          <a:srgbClr val="FFFFFF"/>
                        </a:solidFill>
                        <a:ln w="9525">
                          <a:solidFill>
                            <a:srgbClr val="000000"/>
                          </a:solidFill>
                          <a:miter lim="800000"/>
                          <a:headEnd/>
                          <a:tailEnd/>
                        </a:ln>
                      </wps:spPr>
                      <wps:txbx>
                        <w:txbxContent>
                          <w:p w:rsidR="004C4597" w:rsidRDefault="004C4597" w:rsidP="004C4597">
                            <w:r>
                              <w:rPr>
                                <w:rFonts w:hint="eastAsia"/>
                              </w:rPr>
                              <w:t>＜</w:t>
                            </w:r>
                            <w:r w:rsidRPr="00C413F8">
                              <w:rPr>
                                <w:rFonts w:hint="eastAsia"/>
                              </w:rPr>
                              <w:t>未充足求人</w:t>
                            </w:r>
                            <w:r w:rsidR="00331F04">
                              <w:rPr>
                                <w:rFonts w:hint="eastAsia"/>
                              </w:rPr>
                              <w:t>情報</w:t>
                            </w:r>
                            <w:r w:rsidRPr="00C413F8">
                              <w:rPr>
                                <w:rFonts w:hint="eastAsia"/>
                              </w:rPr>
                              <w:t>一覧表</w:t>
                            </w:r>
                            <w:r>
                              <w:rPr>
                                <w:rFonts w:hint="eastAsia"/>
                              </w:rPr>
                              <w:t>の閲覧用パスワード＞</w:t>
                            </w:r>
                          </w:p>
                          <w:p w:rsidR="004C4597" w:rsidRDefault="004C4597" w:rsidP="004C4597">
                            <w:pPr>
                              <w:ind w:firstLineChars="100" w:firstLine="240"/>
                            </w:pPr>
                            <w:r>
                              <w:rPr>
                                <w:rFonts w:hint="eastAsia"/>
                              </w:rPr>
                              <w:t>2020</w:t>
                            </w:r>
                            <w:r>
                              <w:t>sien</w:t>
                            </w:r>
                            <w:r w:rsidR="007F0D35">
                              <w:t>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7.8pt;margin-top:4.8pt;width:359.75pt;height:48.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">
                <v:textbox>
                  <w:txbxContent>
                    <w:p w:rsidR="004C4597" w:rsidRDefault="004C4597" w:rsidP="004C4597">
                      <w:r>
                        <w:rPr>
                          <w:rFonts w:hint="eastAsia"/>
                        </w:rPr>
                        <w:t>＜</w:t>
                      </w:r>
                      <w:r w:rsidRPr="00C413F8">
                        <w:rPr>
                          <w:rFonts w:hint="eastAsia"/>
                        </w:rPr>
                        <w:t>未充足求人</w:t>
                      </w:r>
                      <w:r w:rsidR="00331F04">
                        <w:rPr>
                          <w:rFonts w:hint="eastAsia"/>
                        </w:rPr>
                        <w:t>情報</w:t>
                      </w:r>
                      <w:r w:rsidRPr="00C413F8">
                        <w:rPr>
                          <w:rFonts w:hint="eastAsia"/>
                        </w:rPr>
                        <w:t>一覧表</w:t>
                      </w:r>
                      <w:r>
                        <w:rPr>
                          <w:rFonts w:hint="eastAsia"/>
                        </w:rPr>
                        <w:t>の閲覧用パスワード＞</w:t>
                      </w:r>
                    </w:p>
                    <w:p w:rsidR="004C4597" w:rsidRDefault="004C4597" w:rsidP="004C4597">
                      <w:pPr>
                        <w:ind w:firstLineChars="100" w:firstLine="240"/>
                      </w:pPr>
                      <w:r>
                        <w:rPr>
                          <w:rFonts w:hint="eastAsia"/>
                        </w:rPr>
                        <w:t>2020</w:t>
                      </w:r>
                      <w:r>
                        <w:t>sien</w:t>
                      </w:r>
                      <w:r w:rsidR="007F0D35">
                        <w:t>site</w:t>
                      </w:r>
                    </w:p>
                  </w:txbxContent>
                </v:textbox>
                <w10:wrap type="square"/>
              </v:shape>
            </w:pict>
          </mc:Fallback>
        </mc:AlternateContent>
      </w:r>
    </w:p>
    <w:p w:rsidR="004C4597" w:rsidRPr="004C4597" w:rsidRDefault="004C4597" w:rsidP="004C4597">
      <w:pPr>
        <w:ind w:left="480" w:hangingChars="200" w:hanging="480"/>
      </w:pPr>
    </w:p>
    <w:p w:rsidR="004C4597" w:rsidRPr="004C4597" w:rsidRDefault="004C4597" w:rsidP="004C4597">
      <w:pPr>
        <w:ind w:left="480" w:hangingChars="200" w:hanging="480"/>
      </w:pPr>
    </w:p>
    <w:p w:rsidR="004C4597" w:rsidRPr="004C4597" w:rsidRDefault="004C4597" w:rsidP="004C4597">
      <w:pPr>
        <w:ind w:left="480" w:hangingChars="200" w:hanging="480"/>
      </w:pPr>
    </w:p>
    <w:p w:rsidR="00F72FC1" w:rsidRDefault="00F72FC1" w:rsidP="00F72FC1">
      <w:r>
        <w:rPr>
          <w:rFonts w:hint="eastAsia"/>
        </w:rPr>
        <w:t>（２）高卒就職情報ＷＥＢ提供サービスへのリンク</w:t>
      </w:r>
    </w:p>
    <w:p w:rsidR="004C4597" w:rsidRDefault="00F72FC1" w:rsidP="00F72FC1">
      <w:pPr>
        <w:ind w:leftChars="200" w:left="480" w:firstLineChars="100" w:firstLine="240"/>
      </w:pPr>
      <w:r>
        <w:rPr>
          <w:rFonts w:hint="eastAsia"/>
        </w:rPr>
        <w:t>厚生労働省が運営する「高卒就職情報ＷＥＢ提</w:t>
      </w:r>
      <w:r w:rsidR="00265C05">
        <w:rPr>
          <w:rFonts w:hint="eastAsia"/>
        </w:rPr>
        <w:t>供サービス（以下「ＷＥＢサービス」という。）」のリンクを掲載しており、</w:t>
      </w:r>
      <w:r w:rsidR="00D12DB7">
        <w:rPr>
          <w:rFonts w:hint="eastAsia"/>
        </w:rPr>
        <w:t>高</w:t>
      </w:r>
      <w:r w:rsidR="00D34A1D">
        <w:rPr>
          <w:rFonts w:hint="eastAsia"/>
        </w:rPr>
        <w:t>校等は、上記（１）で</w:t>
      </w:r>
      <w:r>
        <w:rPr>
          <w:rFonts w:hint="eastAsia"/>
        </w:rPr>
        <w:t>確認した求人を、Ｗ</w:t>
      </w:r>
      <w:r w:rsidR="00B63EAE">
        <w:rPr>
          <w:rFonts w:hint="eastAsia"/>
        </w:rPr>
        <w:t>ＥＢサービスにおいて検索することにより、当該求人の求人票</w:t>
      </w:r>
      <w:r w:rsidR="00265C05">
        <w:rPr>
          <w:rFonts w:hint="eastAsia"/>
        </w:rPr>
        <w:t>を閲覧することが可能となります</w:t>
      </w:r>
      <w:r>
        <w:rPr>
          <w:rFonts w:hint="eastAsia"/>
        </w:rPr>
        <w:t>。</w:t>
      </w:r>
    </w:p>
    <w:p w:rsidR="00F72FC1" w:rsidRDefault="000C5DE4" w:rsidP="00F72FC1">
      <w:pPr>
        <w:ind w:leftChars="200" w:left="480" w:firstLineChars="100" w:firstLine="240"/>
      </w:pPr>
      <w:r>
        <w:rPr>
          <w:rFonts w:hint="eastAsia"/>
        </w:rPr>
        <w:t>なお、</w:t>
      </w:r>
      <w:r w:rsidRPr="000C5DE4">
        <w:rPr>
          <w:rFonts w:hint="eastAsia"/>
        </w:rPr>
        <w:t>ＷＥＢサービス</w:t>
      </w:r>
      <w:r>
        <w:rPr>
          <w:rFonts w:hint="eastAsia"/>
        </w:rPr>
        <w:t>の利用につきましては、令和２年６月１５日付け事務連絡「高卒就職情報</w:t>
      </w:r>
      <w:r w:rsidRPr="000C5DE4">
        <w:rPr>
          <w:rFonts w:hint="eastAsia"/>
        </w:rPr>
        <w:t>ＷＥＢ提供サービス</w:t>
      </w:r>
      <w:r>
        <w:rPr>
          <w:rFonts w:hint="eastAsia"/>
        </w:rPr>
        <w:t>に係るパスワード変更の通知依頼について」により通知いたしました、利用者ＩＤ及びパスワードが必要となります。</w:t>
      </w:r>
    </w:p>
    <w:p w:rsidR="000C5DE4" w:rsidRPr="000C5DE4" w:rsidRDefault="000C5DE4" w:rsidP="00F72FC1">
      <w:pPr>
        <w:ind w:leftChars="200" w:left="480" w:firstLineChars="100" w:firstLine="240"/>
      </w:pPr>
    </w:p>
    <w:p w:rsidR="004C4597" w:rsidRPr="004C4597" w:rsidRDefault="004C4597" w:rsidP="00F72FC1">
      <w:pPr>
        <w:pStyle w:val="ac"/>
        <w:numPr>
          <w:ilvl w:val="0"/>
          <w:numId w:val="2"/>
        </w:numPr>
        <w:ind w:leftChars="0"/>
      </w:pPr>
      <w:r w:rsidRPr="004C4597">
        <w:rPr>
          <w:rFonts w:hint="eastAsia"/>
        </w:rPr>
        <w:t>その他のメニューについて</w:t>
      </w:r>
    </w:p>
    <w:p w:rsidR="004C4597" w:rsidRPr="004C4597" w:rsidRDefault="004C4597" w:rsidP="004C4597">
      <w:pPr>
        <w:ind w:leftChars="200" w:left="480" w:firstLineChars="100" w:firstLine="240"/>
      </w:pPr>
      <w:r w:rsidRPr="004C4597">
        <w:rPr>
          <w:rFonts w:hint="eastAsia"/>
        </w:rPr>
        <w:t>今後</w:t>
      </w:r>
      <w:r w:rsidR="001328F5">
        <w:rPr>
          <w:rFonts w:hint="eastAsia"/>
        </w:rPr>
        <w:t>、</w:t>
      </w:r>
      <w:r w:rsidRPr="004C4597">
        <w:rPr>
          <w:rFonts w:hint="eastAsia"/>
        </w:rPr>
        <w:t>メニュ</w:t>
      </w:r>
      <w:r w:rsidR="00310C45">
        <w:rPr>
          <w:rFonts w:hint="eastAsia"/>
        </w:rPr>
        <w:t>ー</w:t>
      </w:r>
      <w:r w:rsidR="001328F5">
        <w:rPr>
          <w:rFonts w:hint="eastAsia"/>
        </w:rPr>
        <w:t>の追加を予定しており、メニューを追加する際には追って通知</w:t>
      </w:r>
      <w:r w:rsidR="00D12DB7">
        <w:rPr>
          <w:rFonts w:hint="eastAsia"/>
        </w:rPr>
        <w:t>いた</w:t>
      </w:r>
      <w:r w:rsidR="001328F5">
        <w:rPr>
          <w:rFonts w:hint="eastAsia"/>
        </w:rPr>
        <w:t>します</w:t>
      </w:r>
      <w:r w:rsidRPr="004C4597">
        <w:rPr>
          <w:rFonts w:hint="eastAsia"/>
        </w:rPr>
        <w:t>。</w:t>
      </w:r>
    </w:p>
    <w:p w:rsidR="004C4597" w:rsidRPr="00310C45" w:rsidRDefault="004C4597">
      <w:pPr>
        <w:widowControl/>
        <w:jc w:val="left"/>
      </w:pPr>
    </w:p>
    <w:sectPr w:rsidR="004C4597" w:rsidRPr="00310C45" w:rsidSect="0060028F">
      <w:pgSz w:w="11906" w:h="1683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78" w:rsidRDefault="009E6E78" w:rsidP="00421502">
      <w:r>
        <w:separator/>
      </w:r>
    </w:p>
  </w:endnote>
  <w:endnote w:type="continuationSeparator" w:id="0">
    <w:p w:rsidR="009E6E78" w:rsidRDefault="009E6E78" w:rsidP="004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78" w:rsidRDefault="009E6E78" w:rsidP="00421502">
      <w:r>
        <w:separator/>
      </w:r>
    </w:p>
  </w:footnote>
  <w:footnote w:type="continuationSeparator" w:id="0">
    <w:p w:rsidR="009E6E78" w:rsidRDefault="009E6E78" w:rsidP="0042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F71"/>
    <w:multiLevelType w:val="hybridMultilevel"/>
    <w:tmpl w:val="5AF869DC"/>
    <w:lvl w:ilvl="0" w:tplc="FFD2A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45188F"/>
    <w:multiLevelType w:val="hybridMultilevel"/>
    <w:tmpl w:val="66B47650"/>
    <w:lvl w:ilvl="0" w:tplc="1DB29D0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91"/>
    <w:rsid w:val="00006E49"/>
    <w:rsid w:val="00013C9C"/>
    <w:rsid w:val="00026BB6"/>
    <w:rsid w:val="00036BA7"/>
    <w:rsid w:val="000B0CC0"/>
    <w:rsid w:val="000C5DE4"/>
    <w:rsid w:val="00121AE7"/>
    <w:rsid w:val="001328F5"/>
    <w:rsid w:val="00143D3D"/>
    <w:rsid w:val="001655DD"/>
    <w:rsid w:val="00175FEF"/>
    <w:rsid w:val="0017662F"/>
    <w:rsid w:val="001860F8"/>
    <w:rsid w:val="001E5B2E"/>
    <w:rsid w:val="00265C05"/>
    <w:rsid w:val="00283621"/>
    <w:rsid w:val="0029240C"/>
    <w:rsid w:val="00297867"/>
    <w:rsid w:val="00310C45"/>
    <w:rsid w:val="00331F04"/>
    <w:rsid w:val="0033527F"/>
    <w:rsid w:val="003C1B87"/>
    <w:rsid w:val="003C42D8"/>
    <w:rsid w:val="003E7CEF"/>
    <w:rsid w:val="003F5BE2"/>
    <w:rsid w:val="0040366E"/>
    <w:rsid w:val="00404A4A"/>
    <w:rsid w:val="00421502"/>
    <w:rsid w:val="00434956"/>
    <w:rsid w:val="004751C8"/>
    <w:rsid w:val="00491340"/>
    <w:rsid w:val="004B2036"/>
    <w:rsid w:val="004C16C5"/>
    <w:rsid w:val="004C4597"/>
    <w:rsid w:val="004D3301"/>
    <w:rsid w:val="004F3F86"/>
    <w:rsid w:val="00564EF6"/>
    <w:rsid w:val="00585385"/>
    <w:rsid w:val="005926C4"/>
    <w:rsid w:val="0059277B"/>
    <w:rsid w:val="005B55A1"/>
    <w:rsid w:val="005C0C0D"/>
    <w:rsid w:val="0060028F"/>
    <w:rsid w:val="00686051"/>
    <w:rsid w:val="006D7D12"/>
    <w:rsid w:val="007135D4"/>
    <w:rsid w:val="00743B7C"/>
    <w:rsid w:val="007524D8"/>
    <w:rsid w:val="007536E3"/>
    <w:rsid w:val="0076076B"/>
    <w:rsid w:val="007966B0"/>
    <w:rsid w:val="007B6028"/>
    <w:rsid w:val="007F0D35"/>
    <w:rsid w:val="00800166"/>
    <w:rsid w:val="0080710A"/>
    <w:rsid w:val="008132B3"/>
    <w:rsid w:val="0084423E"/>
    <w:rsid w:val="00847F20"/>
    <w:rsid w:val="008869D7"/>
    <w:rsid w:val="008F7756"/>
    <w:rsid w:val="0093646F"/>
    <w:rsid w:val="009E0F73"/>
    <w:rsid w:val="009E6E78"/>
    <w:rsid w:val="009F5E6A"/>
    <w:rsid w:val="00A0708B"/>
    <w:rsid w:val="00A21F88"/>
    <w:rsid w:val="00A30B59"/>
    <w:rsid w:val="00A93D86"/>
    <w:rsid w:val="00AB56FF"/>
    <w:rsid w:val="00AC6A39"/>
    <w:rsid w:val="00AF2E10"/>
    <w:rsid w:val="00B50070"/>
    <w:rsid w:val="00B61949"/>
    <w:rsid w:val="00B63EAE"/>
    <w:rsid w:val="00B702E4"/>
    <w:rsid w:val="00B73171"/>
    <w:rsid w:val="00B850D7"/>
    <w:rsid w:val="00B90AA2"/>
    <w:rsid w:val="00BB41DB"/>
    <w:rsid w:val="00BB548B"/>
    <w:rsid w:val="00BE61A4"/>
    <w:rsid w:val="00BE790D"/>
    <w:rsid w:val="00C154A4"/>
    <w:rsid w:val="00C20E78"/>
    <w:rsid w:val="00C26545"/>
    <w:rsid w:val="00C42A4D"/>
    <w:rsid w:val="00C60523"/>
    <w:rsid w:val="00C62B8F"/>
    <w:rsid w:val="00C66907"/>
    <w:rsid w:val="00D12DB7"/>
    <w:rsid w:val="00D34A1D"/>
    <w:rsid w:val="00D432D4"/>
    <w:rsid w:val="00D44A6F"/>
    <w:rsid w:val="00DC1E72"/>
    <w:rsid w:val="00E22F39"/>
    <w:rsid w:val="00E4284C"/>
    <w:rsid w:val="00E64892"/>
    <w:rsid w:val="00EB792D"/>
    <w:rsid w:val="00EC0691"/>
    <w:rsid w:val="00ED1519"/>
    <w:rsid w:val="00F16F1D"/>
    <w:rsid w:val="00F479E0"/>
    <w:rsid w:val="00F512E0"/>
    <w:rsid w:val="00F51821"/>
    <w:rsid w:val="00F7185A"/>
    <w:rsid w:val="00F72FC1"/>
    <w:rsid w:val="00F732A4"/>
    <w:rsid w:val="00F9405D"/>
    <w:rsid w:val="00FB68E4"/>
    <w:rsid w:val="00FF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D0F1DBD"/>
  <w15:docId w15:val="{54CFE737-6123-4DF5-94D2-4A191575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B56FF"/>
    <w:pPr>
      <w:jc w:val="center"/>
    </w:pPr>
  </w:style>
  <w:style w:type="paragraph" w:styleId="a4">
    <w:name w:val="Closing"/>
    <w:basedOn w:val="a"/>
    <w:rsid w:val="00AB56FF"/>
    <w:pPr>
      <w:jc w:val="right"/>
    </w:pPr>
  </w:style>
  <w:style w:type="paragraph" w:styleId="a5">
    <w:name w:val="Body Text Indent"/>
    <w:basedOn w:val="a"/>
    <w:rsid w:val="00AB56FF"/>
    <w:pPr>
      <w:ind w:left="238" w:hangingChars="99" w:hanging="238"/>
    </w:pPr>
  </w:style>
  <w:style w:type="paragraph" w:styleId="2">
    <w:name w:val="Body Text Indent 2"/>
    <w:basedOn w:val="a"/>
    <w:rsid w:val="00AB56FF"/>
    <w:pPr>
      <w:ind w:left="252" w:hangingChars="105" w:hanging="252"/>
    </w:pPr>
  </w:style>
  <w:style w:type="paragraph" w:styleId="a6">
    <w:name w:val="Block Text"/>
    <w:basedOn w:val="a"/>
    <w:rsid w:val="00AB56FF"/>
    <w:pPr>
      <w:ind w:leftChars="308" w:left="741" w:rightChars="318" w:right="763" w:hangingChars="1" w:hanging="2"/>
    </w:pPr>
  </w:style>
  <w:style w:type="paragraph" w:styleId="3">
    <w:name w:val="Body Text Indent 3"/>
    <w:basedOn w:val="a"/>
    <w:rsid w:val="00AB56FF"/>
    <w:pPr>
      <w:ind w:left="461" w:hangingChars="192" w:hanging="461"/>
    </w:pPr>
  </w:style>
  <w:style w:type="paragraph" w:styleId="a7">
    <w:name w:val="Balloon Text"/>
    <w:basedOn w:val="a"/>
    <w:semiHidden/>
    <w:rsid w:val="00EC0691"/>
    <w:rPr>
      <w:rFonts w:ascii="Arial" w:eastAsia="ＭＳ ゴシック" w:hAnsi="Arial"/>
      <w:sz w:val="18"/>
      <w:szCs w:val="18"/>
    </w:rPr>
  </w:style>
  <w:style w:type="paragraph" w:styleId="a8">
    <w:name w:val="header"/>
    <w:basedOn w:val="a"/>
    <w:link w:val="a9"/>
    <w:uiPriority w:val="99"/>
    <w:unhideWhenUsed/>
    <w:rsid w:val="00421502"/>
    <w:pPr>
      <w:tabs>
        <w:tab w:val="center" w:pos="4252"/>
        <w:tab w:val="right" w:pos="8504"/>
      </w:tabs>
      <w:snapToGrid w:val="0"/>
    </w:pPr>
  </w:style>
  <w:style w:type="character" w:customStyle="1" w:styleId="a9">
    <w:name w:val="ヘッダー (文字)"/>
    <w:basedOn w:val="a0"/>
    <w:link w:val="a8"/>
    <w:uiPriority w:val="99"/>
    <w:rsid w:val="00421502"/>
    <w:rPr>
      <w:kern w:val="2"/>
      <w:sz w:val="24"/>
      <w:szCs w:val="24"/>
    </w:rPr>
  </w:style>
  <w:style w:type="paragraph" w:styleId="aa">
    <w:name w:val="footer"/>
    <w:basedOn w:val="a"/>
    <w:link w:val="ab"/>
    <w:uiPriority w:val="99"/>
    <w:unhideWhenUsed/>
    <w:rsid w:val="00421502"/>
    <w:pPr>
      <w:tabs>
        <w:tab w:val="center" w:pos="4252"/>
        <w:tab w:val="right" w:pos="8504"/>
      </w:tabs>
      <w:snapToGrid w:val="0"/>
    </w:pPr>
  </w:style>
  <w:style w:type="character" w:customStyle="1" w:styleId="ab">
    <w:name w:val="フッター (文字)"/>
    <w:basedOn w:val="a0"/>
    <w:link w:val="aa"/>
    <w:uiPriority w:val="99"/>
    <w:rsid w:val="00421502"/>
    <w:rPr>
      <w:kern w:val="2"/>
      <w:sz w:val="24"/>
      <w:szCs w:val="24"/>
    </w:rPr>
  </w:style>
  <w:style w:type="paragraph" w:styleId="ac">
    <w:name w:val="List Paragraph"/>
    <w:basedOn w:val="a"/>
    <w:uiPriority w:val="34"/>
    <w:qFormat/>
    <w:rsid w:val="00F72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厚生労働省職業安定局</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z1373</dc:creator>
  <cp:lastModifiedBy>前田　裕子</cp:lastModifiedBy>
  <cp:revision>2</cp:revision>
  <cp:lastPrinted>2021-01-22T07:21:00Z</cp:lastPrinted>
  <dcterms:created xsi:type="dcterms:W3CDTF">2021-02-05T04:05:00Z</dcterms:created>
  <dcterms:modified xsi:type="dcterms:W3CDTF">2021-02-05T04:05:00Z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-384405894</vt:i4>
  </property>
  <property fmtid="{D5CDD505-2E9C-101B-9397-08002B2CF9AE}" pid="3" name="_EmailSubject">
    <vt:lpwstr/>
  </property>
  <property fmtid="{D5CDD505-2E9C-101B-9397-08002B2CF9AE}" pid="4" name="_AuthorEmail">
    <vt:lpwstr>z1373@OOSAKAROUDOUKYOKU.OOSAKA.com</vt:lpwstr>
  </property>
  <property fmtid="{D5CDD505-2E9C-101B-9397-08002B2CF9AE}" pid="5" name="_AuthorEmailDisplayName">
    <vt:lpwstr>稲葉 隆由</vt:lpwstr>
  </property>
  <property fmtid="{D5CDD505-2E9C-101B-9397-08002B2CF9AE}" pid="6" name="_ReviewingToolsShownOnce">
    <vt:lpwstr/>
  </property>
</Properties>
</file>