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09EF" w14:textId="4C88A44D" w:rsidR="000E5F15" w:rsidRPr="00A34AA5" w:rsidRDefault="004C2A3E" w:rsidP="004C7F8D">
      <w:pPr>
        <w:wordWrap w:val="0"/>
        <w:spacing w:line="360" w:lineRule="exact"/>
        <w:ind w:rightChars="100" w:right="210"/>
        <w:jc w:val="right"/>
        <w:rPr>
          <w:rFonts w:asciiTheme="minorEastAsia" w:eastAsiaTheme="minorEastAsia" w:hAnsiTheme="minorEastAsia"/>
          <w:b/>
          <w:sz w:val="24"/>
        </w:rPr>
      </w:pPr>
      <w:r w:rsidRPr="00A34AA5">
        <w:rPr>
          <w:rFonts w:asciiTheme="minorEastAsia" w:eastAsiaTheme="minorEastAsia" w:hAnsiTheme="minorEastAsia" w:hint="eastAsia"/>
          <w:b/>
          <w:sz w:val="24"/>
        </w:rPr>
        <w:t>校</w:t>
      </w:r>
      <w:r w:rsidR="004C7F8D">
        <w:rPr>
          <w:rFonts w:asciiTheme="minorEastAsia" w:eastAsiaTheme="minorEastAsia" w:hAnsiTheme="minorEastAsia" w:hint="eastAsia"/>
          <w:b/>
          <w:sz w:val="24"/>
        </w:rPr>
        <w:t xml:space="preserve">　</w:t>
      </w:r>
      <w:r w:rsidRPr="00A34AA5">
        <w:rPr>
          <w:rFonts w:asciiTheme="minorEastAsia" w:eastAsiaTheme="minorEastAsia" w:hAnsiTheme="minorEastAsia" w:hint="eastAsia"/>
          <w:b/>
          <w:sz w:val="24"/>
        </w:rPr>
        <w:t>長</w:t>
      </w:r>
      <w:bookmarkStart w:id="0" w:name="_GoBack"/>
      <w:bookmarkEnd w:id="0"/>
      <w:r w:rsidRPr="00A34AA5">
        <w:rPr>
          <w:rFonts w:asciiTheme="minorEastAsia" w:eastAsiaTheme="minorEastAsia" w:hAnsiTheme="minorEastAsia" w:hint="eastAsia"/>
          <w:b/>
          <w:sz w:val="24"/>
        </w:rPr>
        <w:t xml:space="preserve">　</w:t>
      </w:r>
      <w:r w:rsidR="004C7F8D">
        <w:rPr>
          <w:rFonts w:asciiTheme="minorEastAsia" w:eastAsiaTheme="minorEastAsia" w:hAnsiTheme="minorEastAsia" w:hint="eastAsia"/>
          <w:b/>
          <w:sz w:val="24"/>
        </w:rPr>
        <w:t>岡本　泰宜</w:t>
      </w:r>
    </w:p>
    <w:p w14:paraId="7CD7B60A" w14:textId="77777777" w:rsidR="000E5F15" w:rsidRPr="00A34AA5" w:rsidRDefault="004C2A3E">
      <w:pPr>
        <w:spacing w:beforeLines="20" w:before="65" w:afterLines="20" w:after="65" w:line="360" w:lineRule="exact"/>
        <w:ind w:rightChars="-326" w:right="-685"/>
        <w:jc w:val="center"/>
        <w:rPr>
          <w:rFonts w:asciiTheme="majorEastAsia" w:eastAsiaTheme="majorEastAsia" w:hAnsiTheme="majorEastAsia"/>
          <w:b/>
          <w:sz w:val="32"/>
          <w:szCs w:val="32"/>
        </w:rPr>
      </w:pPr>
      <w:r w:rsidRPr="00A34AA5">
        <w:rPr>
          <w:rFonts w:asciiTheme="majorEastAsia" w:eastAsiaTheme="majorEastAsia" w:hAnsiTheme="majorEastAsia" w:hint="eastAsia"/>
          <w:b/>
          <w:sz w:val="32"/>
          <w:szCs w:val="32"/>
        </w:rPr>
        <w:t>令和３年度　学校経営計画及び学校評価</w:t>
      </w:r>
    </w:p>
    <w:p w14:paraId="7A6FA1E1"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071DABA8" w14:textId="77777777">
        <w:trPr>
          <w:trHeight w:val="1962"/>
          <w:jc w:val="center"/>
        </w:trPr>
        <w:tc>
          <w:tcPr>
            <w:tcW w:w="14944" w:type="dxa"/>
            <w:shd w:val="clear" w:color="auto" w:fill="auto"/>
            <w:vAlign w:val="center"/>
          </w:tcPr>
          <w:p w14:paraId="27A2310C" w14:textId="77777777" w:rsidR="000E5F15" w:rsidRPr="00A34AA5" w:rsidRDefault="004C2A3E">
            <w:pPr>
              <w:spacing w:line="320" w:lineRule="exact"/>
              <w:ind w:leftChars="100" w:left="397" w:hangingChars="85" w:hanging="187"/>
              <w:rPr>
                <w:rFonts w:asciiTheme="minorEastAsia" w:eastAsiaTheme="minorEastAsia" w:hAnsiTheme="minorEastAsia"/>
                <w:sz w:val="22"/>
                <w:szCs w:val="22"/>
              </w:rPr>
            </w:pPr>
            <w:r w:rsidRPr="00A34AA5">
              <w:rPr>
                <w:rFonts w:asciiTheme="minorEastAsia" w:eastAsiaTheme="minorEastAsia" w:hAnsiTheme="minorEastAsia" w:hint="eastAsia"/>
                <w:sz w:val="22"/>
                <w:szCs w:val="22"/>
              </w:rPr>
              <w:t>１</w:t>
            </w:r>
            <w:r w:rsidRPr="00A34AA5">
              <w:rPr>
                <w:rFonts w:asciiTheme="minorEastAsia" w:eastAsiaTheme="minorEastAsia" w:hAnsiTheme="minorEastAsia" w:hint="eastAsia"/>
                <w:w w:val="90"/>
                <w:sz w:val="22"/>
                <w:szCs w:val="22"/>
              </w:rPr>
              <w:t xml:space="preserve">　</w:t>
            </w:r>
            <w:r w:rsidRPr="00A34AA5">
              <w:rPr>
                <w:rFonts w:asciiTheme="minorEastAsia" w:eastAsiaTheme="minorEastAsia" w:hAnsiTheme="minorEastAsia" w:hint="eastAsia"/>
                <w:sz w:val="22"/>
                <w:szCs w:val="22"/>
              </w:rPr>
              <w:t>児童・生徒一人ひとりを大切にする教育を進めるとともに、自立と社会参加を可能にする力を養い、個に応じた進路実現を図ることにより、　　　保護者や地域から信頼される学校をめざす。</w:t>
            </w:r>
          </w:p>
          <w:p w14:paraId="14405A07" w14:textId="77777777" w:rsidR="000E5F15" w:rsidRPr="00A34AA5" w:rsidRDefault="000E5F15">
            <w:pPr>
              <w:spacing w:line="320" w:lineRule="exact"/>
              <w:rPr>
                <w:rFonts w:asciiTheme="minorEastAsia" w:eastAsiaTheme="minorEastAsia" w:hAnsiTheme="minorEastAsia"/>
                <w:sz w:val="22"/>
                <w:szCs w:val="22"/>
              </w:rPr>
            </w:pPr>
          </w:p>
          <w:p w14:paraId="03CA68A8" w14:textId="77777777" w:rsidR="000E5F15" w:rsidRPr="00A34AA5" w:rsidRDefault="004C2A3E">
            <w:pPr>
              <w:spacing w:line="320" w:lineRule="exact"/>
              <w:ind w:leftChars="100" w:left="430" w:hangingChars="100" w:hanging="220"/>
              <w:rPr>
                <w:rFonts w:asciiTheme="minorEastAsia" w:eastAsiaTheme="minorEastAsia" w:hAnsiTheme="minorEastAsia"/>
                <w:szCs w:val="21"/>
              </w:rPr>
            </w:pPr>
            <w:r w:rsidRPr="00A34AA5">
              <w:rPr>
                <w:rFonts w:asciiTheme="minorEastAsia" w:eastAsiaTheme="minorEastAsia" w:hAnsiTheme="minorEastAsia" w:hint="eastAsia"/>
                <w:sz w:val="22"/>
                <w:szCs w:val="22"/>
              </w:rPr>
              <w:t>２　障がいの重度化、多様化に対応した障がい理解と専門性向上に基づく全校的な指導体制を充実させるとともに、南河内地域の支援教育の拠点として地域課題の解決に取り組む。</w:t>
            </w:r>
          </w:p>
        </w:tc>
      </w:tr>
    </w:tbl>
    <w:p w14:paraId="184F0F78" w14:textId="77777777" w:rsidR="000E5F15" w:rsidRPr="00A34AA5" w:rsidRDefault="000E5F15">
      <w:pPr>
        <w:spacing w:line="300" w:lineRule="exact"/>
        <w:ind w:hanging="187"/>
        <w:jc w:val="left"/>
        <w:rPr>
          <w:rFonts w:asciiTheme="minorEastAsia" w:eastAsiaTheme="minorEastAsia" w:hAnsiTheme="minorEastAsia"/>
          <w:szCs w:val="21"/>
        </w:rPr>
      </w:pPr>
    </w:p>
    <w:p w14:paraId="2C11345B" w14:textId="77777777" w:rsidR="000E5F15" w:rsidRPr="00A34AA5" w:rsidRDefault="004C2A3E">
      <w:pPr>
        <w:spacing w:line="300" w:lineRule="exact"/>
        <w:ind w:hanging="187"/>
        <w:jc w:val="left"/>
        <w:rPr>
          <w:rFonts w:asciiTheme="minorEastAsia" w:eastAsiaTheme="minorEastAsia" w:hAnsiTheme="minorEastAsia"/>
          <w:szCs w:val="21"/>
        </w:rPr>
      </w:pPr>
      <w:r w:rsidRPr="00A34AA5">
        <w:rPr>
          <w:rFonts w:asciiTheme="minorEastAsia" w:eastAsiaTheme="minorEastAsia" w:hAnsiTheme="minorEastAsia"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E5F15" w:rsidRPr="00A34AA5" w14:paraId="788FF67E" w14:textId="77777777">
        <w:trPr>
          <w:jc w:val="center"/>
        </w:trPr>
        <w:tc>
          <w:tcPr>
            <w:tcW w:w="14944" w:type="dxa"/>
            <w:shd w:val="clear" w:color="auto" w:fill="auto"/>
          </w:tcPr>
          <w:p w14:paraId="2B123EA8" w14:textId="3C7B6C99" w:rsidR="000E5F15" w:rsidRPr="00A34AA5" w:rsidRDefault="000E5F15">
            <w:pPr>
              <w:snapToGrid w:val="0"/>
              <w:spacing w:line="240" w:lineRule="exact"/>
              <w:rPr>
                <w:rFonts w:asciiTheme="minorEastAsia" w:eastAsiaTheme="minorEastAsia" w:hAnsiTheme="minorEastAsia"/>
                <w:szCs w:val="21"/>
              </w:rPr>
            </w:pPr>
          </w:p>
          <w:p w14:paraId="75FA8453" w14:textId="2C3F633A"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　新型コロナウイルス感染症に係る対応</w:t>
            </w:r>
          </w:p>
          <w:p w14:paraId="26B3676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4B93A36D"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（１）子どもの安全・安心の確保</w:t>
            </w:r>
          </w:p>
          <w:p w14:paraId="79F17CD6" w14:textId="77777777" w:rsidR="000E5F15" w:rsidRPr="00A34AA5" w:rsidRDefault="004C2A3E">
            <w:pPr>
              <w:snapToGrid w:val="0"/>
              <w:spacing w:line="280" w:lineRule="exact"/>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color w:val="000000" w:themeColor="text1"/>
                <w:szCs w:val="21"/>
              </w:rPr>
              <w:t xml:space="preserve">　　　　・学校生活における様々な場面での感染症対策を継続し、子どもの安全・安心の確保に努める。</w:t>
            </w:r>
          </w:p>
          <w:p w14:paraId="404F21B1"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・学校において感染が確認された際に適切に対応できる体制を構築する。</w:t>
            </w:r>
          </w:p>
          <w:p w14:paraId="36CC5832"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・「新しい生活様式」を取り入れた学校生活等、これまでと違う環境のなかで様々なストレスにさらされている児童・生徒の心身の状況把握に努め、　</w:t>
            </w:r>
          </w:p>
          <w:p w14:paraId="58604849"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必要に応じて保護者や専門家、関係機関と連携しながら支援する。</w:t>
            </w:r>
          </w:p>
          <w:p w14:paraId="00C1F55C"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2BEE7FEC"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（２）学びの保障</w:t>
            </w:r>
          </w:p>
          <w:p w14:paraId="77AE4EBC"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・学習指導要領等の趣旨を踏まえてカリキュラム・マネジメントを充実させ、感染症対策を継続して「主体的・対話的で深い学び」の実現に努める。</w:t>
            </w:r>
          </w:p>
          <w:p w14:paraId="04A146AA"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・新型コロナウイルス感染症に対する正しい知識と理解を深める学習やいじめを起こさないための集団づくり等により、偏見や差別を許さない人権</w:t>
            </w:r>
          </w:p>
          <w:p w14:paraId="3A20A56D" w14:textId="77777777" w:rsidR="000E5F15" w:rsidRPr="00A34AA5" w:rsidRDefault="004C2A3E">
            <w:pPr>
              <w:snapToGrid w:val="0"/>
              <w:spacing w:line="280" w:lineRule="exact"/>
              <w:ind w:firstLineChars="500" w:firstLine="105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が尊重された教育を推進する。</w:t>
            </w:r>
          </w:p>
          <w:p w14:paraId="11770CE2"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1F35FC1E"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7515BF58"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　個に応じた教育活動の推進と専門性の向上</w:t>
            </w:r>
          </w:p>
          <w:p w14:paraId="5E5A98DD" w14:textId="77777777" w:rsidR="000E5F15" w:rsidRPr="00A34AA5" w:rsidRDefault="000E5F15">
            <w:pPr>
              <w:snapToGrid w:val="0"/>
              <w:spacing w:line="240" w:lineRule="exact"/>
              <w:ind w:left="360"/>
              <w:rPr>
                <w:rFonts w:asciiTheme="minorEastAsia" w:eastAsiaTheme="minorEastAsia" w:hAnsiTheme="minorEastAsia"/>
                <w:color w:val="000000" w:themeColor="text1"/>
                <w:szCs w:val="21"/>
              </w:rPr>
            </w:pPr>
          </w:p>
          <w:p w14:paraId="54A746E7"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w:t>
            </w:r>
            <w:r w:rsidRPr="00A34AA5">
              <w:rPr>
                <w:rFonts w:asciiTheme="minorEastAsia" w:eastAsiaTheme="minorEastAsia" w:hAnsiTheme="minorEastAsia"/>
                <w:color w:val="000000" w:themeColor="text1"/>
                <w:szCs w:val="21"/>
              </w:rPr>
              <w:t>）</w:t>
            </w:r>
            <w:r w:rsidRPr="00A34AA5">
              <w:rPr>
                <w:rFonts w:asciiTheme="minorEastAsia" w:eastAsiaTheme="minorEastAsia" w:hAnsiTheme="minorEastAsia" w:hint="eastAsia"/>
                <w:color w:val="000000" w:themeColor="text1"/>
                <w:szCs w:val="21"/>
              </w:rPr>
              <w:t>一人ひとりのニーズに対応した指導の充実</w:t>
            </w:r>
          </w:p>
          <w:p w14:paraId="3057E5FC" w14:textId="77777777"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hint="eastAsia"/>
                <w:color w:val="000000" w:themeColor="text1"/>
                <w:w w:val="90"/>
                <w:szCs w:val="21"/>
              </w:rPr>
              <w:t>「</w:t>
            </w:r>
            <w:r w:rsidRPr="00A34AA5">
              <w:rPr>
                <w:rFonts w:asciiTheme="minorEastAsia" w:eastAsiaTheme="minorEastAsia" w:hAnsiTheme="minorEastAsia" w:hint="eastAsia"/>
                <w:color w:val="000000" w:themeColor="text1"/>
                <w:szCs w:val="21"/>
              </w:rPr>
              <w:t>個別の教育支援計画</w:t>
            </w:r>
            <w:r w:rsidRPr="00A34AA5">
              <w:rPr>
                <w:rFonts w:asciiTheme="minorEastAsia" w:eastAsiaTheme="minorEastAsia" w:hAnsiTheme="minorEastAsia" w:hint="eastAsia"/>
                <w:color w:val="000000" w:themeColor="text1"/>
                <w:w w:val="90"/>
                <w:szCs w:val="21"/>
              </w:rPr>
              <w:t>」</w:t>
            </w:r>
            <w:r w:rsidRPr="00A34AA5">
              <w:rPr>
                <w:rFonts w:asciiTheme="minorEastAsia" w:eastAsiaTheme="minorEastAsia" w:hAnsiTheme="minorEastAsia" w:hint="eastAsia"/>
                <w:color w:val="000000" w:themeColor="text1"/>
                <w:szCs w:val="21"/>
              </w:rPr>
              <w:t>と「個別の指導計画」の活用をさらに推進し、教育活動の充実を図る。</w:t>
            </w:r>
          </w:p>
          <w:p w14:paraId="371EB4C3" w14:textId="77777777" w:rsidR="000E5F15" w:rsidRPr="00A34AA5" w:rsidRDefault="004C2A3E">
            <w:pPr>
              <w:snapToGrid w:val="0"/>
              <w:spacing w:line="240" w:lineRule="exact"/>
              <w:ind w:leftChars="300" w:left="105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300969DE"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（２）卒業後の自立と社会参加に向けたキャリア教育の充実　</w:t>
            </w:r>
          </w:p>
          <w:p w14:paraId="742F38FF"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・卒業後の自立と社会参加に向けて、児童生徒の将来を見据えた小学部・中学部からのキャリア教育を推進する。</w:t>
            </w:r>
          </w:p>
          <w:p w14:paraId="52AA7630" w14:textId="77777777"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・各市町村の関係機関等と連携して進路指導の充実をさらに進める。</w:t>
            </w:r>
          </w:p>
          <w:p w14:paraId="7084EA79" w14:textId="474F9728" w:rsidR="000E5F15" w:rsidRPr="00A34AA5" w:rsidRDefault="004C2A3E">
            <w:pPr>
              <w:snapToGrid w:val="0"/>
              <w:spacing w:line="280" w:lineRule="exact"/>
              <w:ind w:firstLineChars="400" w:firstLine="84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進路委員会との連携充実に努める。（</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進路委員会主催の学習会や進路見学会を</w:t>
            </w:r>
            <w:r w:rsidR="00A34AA5" w:rsidRPr="00A34AA5">
              <w:rPr>
                <w:rFonts w:asciiTheme="minorEastAsia" w:eastAsiaTheme="minorEastAsia" w:hAnsiTheme="minorEastAsia" w:hint="eastAsia"/>
                <w:color w:val="000000" w:themeColor="text1"/>
                <w:szCs w:val="21"/>
              </w:rPr>
              <w:t>３</w:t>
            </w:r>
            <w:r w:rsidRPr="00A34AA5">
              <w:rPr>
                <w:rFonts w:asciiTheme="minorEastAsia" w:eastAsiaTheme="minorEastAsia" w:hAnsiTheme="minorEastAsia" w:hint="eastAsia"/>
                <w:color w:val="000000" w:themeColor="text1"/>
                <w:szCs w:val="21"/>
              </w:rPr>
              <w:t>回以上実施する。）（</w:t>
            </w:r>
            <w:r w:rsidR="00A34AA5" w:rsidRPr="00A34AA5">
              <w:rPr>
                <w:rFonts w:asciiTheme="minorEastAsia" w:eastAsiaTheme="minorEastAsia" w:hAnsiTheme="minorEastAsia"/>
                <w:color w:val="000000" w:themeColor="text1"/>
                <w:szCs w:val="21"/>
              </w:rPr>
              <w:t>H</w:t>
            </w:r>
            <w:r w:rsidRPr="00A34AA5">
              <w:rPr>
                <w:rFonts w:asciiTheme="minorEastAsia" w:eastAsiaTheme="minorEastAsia" w:hAnsiTheme="minorEastAsia" w:hint="eastAsia"/>
                <w:color w:val="000000" w:themeColor="text1"/>
                <w:szCs w:val="21"/>
              </w:rPr>
              <w:t xml:space="preserve">30:５回 </w:t>
            </w:r>
            <w:r w:rsidR="00A34AA5" w:rsidRPr="00A34AA5">
              <w:rPr>
                <w:rFonts w:asciiTheme="minorEastAsia" w:eastAsiaTheme="minorEastAsia" w:hAnsiTheme="minorEastAsia"/>
                <w:color w:val="000000" w:themeColor="text1"/>
                <w:szCs w:val="21"/>
              </w:rPr>
              <w:t>R</w:t>
            </w:r>
            <w:r w:rsidRPr="00A34AA5">
              <w:rPr>
                <w:rFonts w:asciiTheme="minorEastAsia" w:eastAsiaTheme="minorEastAsia" w:hAnsiTheme="minorEastAsia" w:hint="eastAsia"/>
                <w:color w:val="000000" w:themeColor="text1"/>
                <w:szCs w:val="21"/>
              </w:rPr>
              <w:t>1:５回</w:t>
            </w:r>
            <w:r w:rsidRPr="00A34AA5">
              <w:rPr>
                <w:rFonts w:asciiTheme="minorEastAsia" w:eastAsiaTheme="minorEastAsia" w:hAnsiTheme="minorEastAsia"/>
                <w:color w:val="000000" w:themeColor="text1"/>
                <w:szCs w:val="21"/>
              </w:rPr>
              <w:t xml:space="preserve"> </w:t>
            </w:r>
            <w:r w:rsidR="00A34AA5" w:rsidRPr="00A34AA5">
              <w:rPr>
                <w:rFonts w:asciiTheme="minorEastAsia" w:eastAsiaTheme="minorEastAsia" w:hAnsiTheme="minorEastAsia"/>
                <w:color w:val="000000" w:themeColor="text1"/>
                <w:szCs w:val="21"/>
              </w:rPr>
              <w:t>R</w:t>
            </w:r>
            <w:r w:rsidRPr="00A34AA5">
              <w:rPr>
                <w:rFonts w:asciiTheme="minorEastAsia" w:eastAsiaTheme="minorEastAsia" w:hAnsiTheme="minorEastAsia"/>
                <w:color w:val="000000" w:themeColor="text1"/>
                <w:szCs w:val="21"/>
              </w:rPr>
              <w:t>2:</w:t>
            </w:r>
            <w:r w:rsidRPr="00A34AA5">
              <w:rPr>
                <w:rFonts w:asciiTheme="minorEastAsia" w:eastAsiaTheme="minorEastAsia" w:hAnsiTheme="minorEastAsia" w:hint="eastAsia"/>
                <w:color w:val="000000" w:themeColor="text1"/>
                <w:szCs w:val="21"/>
              </w:rPr>
              <w:t>１回）</w:t>
            </w:r>
          </w:p>
          <w:p w14:paraId="36241866"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21C8BF06"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（３）児童生徒指導の充実</w:t>
            </w:r>
          </w:p>
          <w:p w14:paraId="2D5504F9" w14:textId="77777777" w:rsidR="000E5F15" w:rsidRPr="00A34AA5" w:rsidRDefault="004C2A3E">
            <w:pPr>
              <w:snapToGrid w:val="0"/>
              <w:spacing w:line="280" w:lineRule="exact"/>
              <w:ind w:leftChars="400" w:left="1260" w:hangingChars="200" w:hanging="420"/>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color w:val="000000" w:themeColor="text1"/>
                <w:szCs w:val="21"/>
              </w:rPr>
              <w:t>・児童生徒の多様化に対応できる全校的な指導体制を充実させ、自己実現をめざして自己肯定感を高める指導を行う。</w:t>
            </w:r>
          </w:p>
          <w:p w14:paraId="31AC9C59" w14:textId="77777777" w:rsidR="000E5F15" w:rsidRPr="00A34AA5" w:rsidRDefault="004C2A3E">
            <w:pPr>
              <w:snapToGrid w:val="0"/>
              <w:spacing w:line="280" w:lineRule="exact"/>
              <w:ind w:leftChars="400" w:left="126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・児童生徒の個に応じた指導の充実に向け、学校医や臨床心理士等の医療福祉専門家、関係機関等との連携の充実を図る。</w:t>
            </w:r>
          </w:p>
          <w:p w14:paraId="45F6DEA5" w14:textId="77777777" w:rsidR="000E5F15" w:rsidRPr="00A34AA5" w:rsidRDefault="000E5F15">
            <w:pPr>
              <w:snapToGrid w:val="0"/>
              <w:spacing w:line="240" w:lineRule="exact"/>
              <w:jc w:val="left"/>
              <w:rPr>
                <w:rFonts w:asciiTheme="minorEastAsia" w:eastAsiaTheme="minorEastAsia" w:hAnsiTheme="minorEastAsia"/>
                <w:color w:val="000000" w:themeColor="text1"/>
                <w:szCs w:val="21"/>
              </w:rPr>
            </w:pPr>
          </w:p>
          <w:p w14:paraId="2AC83164" w14:textId="77777777" w:rsidR="000E5F15" w:rsidRPr="00A34AA5" w:rsidRDefault="004C2A3E">
            <w:pPr>
              <w:snapToGrid w:val="0"/>
              <w:spacing w:line="280" w:lineRule="exact"/>
              <w:jc w:val="lef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（４）支援教育に関する専門性の向上</w:t>
            </w:r>
          </w:p>
          <w:p w14:paraId="5D1B8DD0" w14:textId="77777777" w:rsidR="000E5F15" w:rsidRPr="00A34AA5" w:rsidRDefault="004C2A3E">
            <w:pPr>
              <w:snapToGrid w:val="0"/>
              <w:spacing w:line="280" w:lineRule="exact"/>
              <w:jc w:val="lef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・発達障がいや愛着障がいのある児童生徒の指導においても、アセスメント、指導内容・方法の充実に努め、知的障がい支援学校としての専門性の</w:t>
            </w:r>
          </w:p>
          <w:p w14:paraId="051C3F28" w14:textId="6B1711A8" w:rsidR="000E5F15" w:rsidRPr="00A34AA5" w:rsidRDefault="004C2A3E">
            <w:pPr>
              <w:snapToGrid w:val="0"/>
              <w:spacing w:line="280" w:lineRule="exact"/>
              <w:ind w:firstLineChars="500" w:firstLine="1050"/>
              <w:jc w:val="left"/>
              <w:rPr>
                <w:rFonts w:asciiTheme="minorEastAsia" w:eastAsiaTheme="minorEastAsia" w:hAnsiTheme="minorEastAsia"/>
                <w:szCs w:val="21"/>
              </w:rPr>
            </w:pPr>
            <w:r w:rsidRPr="00A34AA5">
              <w:rPr>
                <w:rFonts w:asciiTheme="minorEastAsia" w:eastAsiaTheme="minorEastAsia" w:hAnsiTheme="minorEastAsia" w:hint="eastAsia"/>
                <w:color w:val="000000" w:themeColor="text1"/>
                <w:szCs w:val="21"/>
              </w:rPr>
              <w:t>向上を図る。（専門性向上研修を３回以上実施する。）</w:t>
            </w:r>
            <w:r w:rsidRPr="00A34AA5">
              <w:rPr>
                <w:rFonts w:asciiTheme="minorEastAsia" w:eastAsiaTheme="minorEastAsia" w:hAnsiTheme="minorEastAsia" w:hint="eastAsia"/>
                <w:szCs w:val="21"/>
              </w:rPr>
              <w:t>（</w:t>
            </w:r>
            <w:r w:rsidR="00A34AA5" w:rsidRPr="00A34AA5">
              <w:rPr>
                <w:rFonts w:asciiTheme="minorEastAsia" w:eastAsiaTheme="minorEastAsia" w:hAnsiTheme="minorEastAsia"/>
                <w:szCs w:val="21"/>
              </w:rPr>
              <w:t>H</w:t>
            </w:r>
            <w:r w:rsidRPr="00A34AA5">
              <w:rPr>
                <w:rFonts w:asciiTheme="minorEastAsia" w:eastAsiaTheme="minorEastAsia" w:hAnsiTheme="minorEastAsia" w:hint="eastAsia"/>
                <w:szCs w:val="21"/>
              </w:rPr>
              <w:t xml:space="preserve">30:６回 </w:t>
            </w:r>
            <w:r w:rsidR="00A34AA5" w:rsidRPr="00A34AA5">
              <w:rPr>
                <w:rFonts w:asciiTheme="minorEastAsia" w:eastAsiaTheme="minorEastAsia" w:hAnsiTheme="minorEastAsia"/>
                <w:szCs w:val="21"/>
              </w:rPr>
              <w:t>R</w:t>
            </w:r>
            <w:r w:rsidRPr="00A34AA5">
              <w:rPr>
                <w:rFonts w:asciiTheme="minorEastAsia" w:eastAsiaTheme="minorEastAsia" w:hAnsiTheme="minorEastAsia" w:hint="eastAsia"/>
                <w:szCs w:val="21"/>
              </w:rPr>
              <w:t>1:６回</w:t>
            </w:r>
            <w:r w:rsidRPr="00A34AA5">
              <w:rPr>
                <w:rFonts w:asciiTheme="minorEastAsia" w:eastAsiaTheme="minorEastAsia" w:hAnsiTheme="minorEastAsia"/>
                <w:szCs w:val="21"/>
              </w:rPr>
              <w:t xml:space="preserve"> </w:t>
            </w:r>
            <w:r w:rsidR="00A34AA5" w:rsidRPr="00A34AA5">
              <w:rPr>
                <w:rFonts w:asciiTheme="minorEastAsia" w:eastAsiaTheme="minorEastAsia" w:hAnsiTheme="minorEastAsia"/>
                <w:szCs w:val="21"/>
              </w:rPr>
              <w:t>R</w:t>
            </w:r>
            <w:r w:rsidRPr="00A34AA5">
              <w:rPr>
                <w:rFonts w:asciiTheme="minorEastAsia" w:eastAsiaTheme="minorEastAsia" w:hAnsiTheme="minorEastAsia"/>
                <w:szCs w:val="21"/>
              </w:rPr>
              <w:t>2:</w:t>
            </w:r>
            <w:r w:rsidRPr="00A34AA5">
              <w:rPr>
                <w:rFonts w:asciiTheme="minorEastAsia" w:eastAsiaTheme="minorEastAsia" w:hAnsiTheme="minorEastAsia" w:hint="eastAsia"/>
                <w:szCs w:val="21"/>
              </w:rPr>
              <w:t>４回）</w:t>
            </w:r>
          </w:p>
          <w:p w14:paraId="27AF85CC" w14:textId="77777777" w:rsidR="000E5F15" w:rsidRPr="00A34AA5" w:rsidRDefault="004C2A3E">
            <w:pPr>
              <w:snapToGrid w:val="0"/>
              <w:spacing w:line="280" w:lineRule="exact"/>
              <w:ind w:firstLineChars="400" w:firstLine="840"/>
              <w:jc w:val="left"/>
              <w:rPr>
                <w:rFonts w:asciiTheme="minorEastAsia" w:eastAsiaTheme="minorEastAsia" w:hAnsiTheme="minorEastAsia"/>
                <w:szCs w:val="21"/>
              </w:rPr>
            </w:pPr>
            <w:r w:rsidRPr="00A34AA5">
              <w:rPr>
                <w:rFonts w:asciiTheme="minorEastAsia" w:eastAsiaTheme="minorEastAsia" w:hAnsiTheme="minorEastAsia" w:hint="eastAsia"/>
                <w:szCs w:val="21"/>
              </w:rPr>
              <w:t>・初任期教員の資質・能力を向上させる取組みを進める。</w:t>
            </w:r>
          </w:p>
          <w:p w14:paraId="13ACB9A8" w14:textId="77777777" w:rsidR="000E5F15" w:rsidRPr="00A34AA5" w:rsidRDefault="004C2A3E">
            <w:pPr>
              <w:snapToGrid w:val="0"/>
              <w:spacing w:line="240" w:lineRule="exact"/>
              <w:ind w:leftChars="300" w:left="105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645B0DA3" w14:textId="77777777" w:rsidR="000E5F15" w:rsidRPr="00A34AA5" w:rsidRDefault="000E5F15">
            <w:pPr>
              <w:snapToGrid w:val="0"/>
              <w:spacing w:line="240" w:lineRule="exact"/>
              <w:jc w:val="left"/>
              <w:rPr>
                <w:rFonts w:asciiTheme="minorEastAsia" w:eastAsiaTheme="minorEastAsia" w:hAnsiTheme="minorEastAsia"/>
                <w:szCs w:val="21"/>
              </w:rPr>
            </w:pPr>
          </w:p>
          <w:p w14:paraId="14271B7B" w14:textId="77777777" w:rsidR="000E5F15" w:rsidRPr="00A34AA5" w:rsidRDefault="004C2A3E">
            <w:pPr>
              <w:snapToGrid w:val="0"/>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３　地域と連携した安全、安心で魅力ある学校づくり</w:t>
            </w:r>
          </w:p>
          <w:p w14:paraId="3B55FB6D" w14:textId="77777777" w:rsidR="000E5F15" w:rsidRPr="00A34AA5" w:rsidRDefault="000E5F15">
            <w:pPr>
              <w:snapToGrid w:val="0"/>
              <w:spacing w:line="240" w:lineRule="exact"/>
              <w:ind w:leftChars="-200" w:left="1050" w:hangingChars="700" w:hanging="1470"/>
              <w:rPr>
                <w:rFonts w:asciiTheme="minorEastAsia" w:eastAsiaTheme="minorEastAsia" w:hAnsiTheme="minorEastAsia"/>
                <w:szCs w:val="21"/>
              </w:rPr>
            </w:pPr>
          </w:p>
          <w:p w14:paraId="6C9B51D9" w14:textId="77777777" w:rsidR="000E5F15" w:rsidRPr="00A34AA5" w:rsidRDefault="004C2A3E">
            <w:pPr>
              <w:snapToGrid w:val="0"/>
              <w:spacing w:line="280" w:lineRule="exact"/>
              <w:rPr>
                <w:rFonts w:asciiTheme="minorEastAsia" w:eastAsiaTheme="minorEastAsia" w:hAnsiTheme="minorEastAsia"/>
                <w:szCs w:val="21"/>
              </w:rPr>
            </w:pPr>
            <w:r w:rsidRPr="00A34AA5">
              <w:rPr>
                <w:rFonts w:asciiTheme="minorEastAsia" w:eastAsiaTheme="minorEastAsia" w:hAnsiTheme="minorEastAsia" w:hint="eastAsia"/>
                <w:szCs w:val="21"/>
              </w:rPr>
              <w:t>（１）地域連携</w:t>
            </w:r>
          </w:p>
          <w:p w14:paraId="1D9FD617" w14:textId="77777777" w:rsidR="000E5F15" w:rsidRPr="00A34AA5" w:rsidRDefault="004C2A3E">
            <w:pPr>
              <w:snapToGrid w:val="0"/>
              <w:spacing w:line="280" w:lineRule="exact"/>
              <w:ind w:leftChars="400" w:left="1050" w:hangingChars="100" w:hanging="210"/>
              <w:rPr>
                <w:rFonts w:asciiTheme="minorEastAsia" w:eastAsiaTheme="minorEastAsia" w:hAnsiTheme="minorEastAsia"/>
                <w:dstrike/>
                <w:color w:val="000000" w:themeColor="text1"/>
                <w:szCs w:val="21"/>
              </w:rPr>
            </w:pPr>
            <w:r w:rsidRPr="00A34AA5">
              <w:rPr>
                <w:rFonts w:asciiTheme="minorEastAsia" w:eastAsiaTheme="minorEastAsia" w:hAnsiTheme="minorEastAsia" w:hint="eastAsia"/>
                <w:szCs w:val="21"/>
              </w:rPr>
              <w:t>・地域の小中学校や高校との交流及び共同学習の充実を図り、「ともに学び、ともに育つ」教育</w:t>
            </w:r>
            <w:r w:rsidRPr="00A34AA5">
              <w:rPr>
                <w:rFonts w:asciiTheme="minorEastAsia" w:eastAsiaTheme="minorEastAsia" w:hAnsiTheme="minorEastAsia" w:hint="eastAsia"/>
                <w:color w:val="000000" w:themeColor="text1"/>
                <w:szCs w:val="21"/>
              </w:rPr>
              <w:t>を推進する。</w:t>
            </w:r>
          </w:p>
          <w:p w14:paraId="17E4E555"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・地域の関係団体・グループとの連携を深め</w:t>
            </w:r>
            <w:r w:rsidRPr="00A34AA5">
              <w:rPr>
                <w:rFonts w:asciiTheme="minorEastAsia" w:eastAsiaTheme="minorEastAsia" w:hAnsiTheme="minorEastAsia" w:hint="eastAsia"/>
                <w:color w:val="000000" w:themeColor="text1"/>
                <w:w w:val="80"/>
                <w:szCs w:val="21"/>
              </w:rPr>
              <w:t>、</w:t>
            </w:r>
            <w:r w:rsidRPr="00A34AA5">
              <w:rPr>
                <w:rFonts w:asciiTheme="minorEastAsia" w:eastAsiaTheme="minorEastAsia" w:hAnsiTheme="minorEastAsia" w:hint="eastAsia"/>
                <w:color w:val="000000" w:themeColor="text1"/>
                <w:szCs w:val="21"/>
              </w:rPr>
              <w:t>教育コミュニティづくりを推進する。</w:t>
            </w:r>
          </w:p>
          <w:p w14:paraId="433EB177" w14:textId="1384D89D"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・防災対策</w:t>
            </w:r>
            <w:r w:rsidR="00A34AA5" w:rsidRPr="00A34AA5">
              <w:rPr>
                <w:rFonts w:asciiTheme="minorEastAsia" w:eastAsiaTheme="minorEastAsia" w:hAnsiTheme="minorEastAsia"/>
                <w:color w:val="000000" w:themeColor="text1"/>
                <w:szCs w:val="21"/>
              </w:rPr>
              <w:t>PT</w:t>
            </w:r>
            <w:r w:rsidRPr="00A34AA5">
              <w:rPr>
                <w:rFonts w:asciiTheme="minorEastAsia" w:eastAsiaTheme="minorEastAsia" w:hAnsiTheme="minorEastAsia" w:hint="eastAsia"/>
                <w:color w:val="000000" w:themeColor="text1"/>
                <w:szCs w:val="21"/>
              </w:rPr>
              <w:t>を継続し、保護者や校区内各市町村、放課後等デイサービス各事業所等と連携して南海トラフ地震等の自然災害への対策を進める。</w:t>
            </w:r>
          </w:p>
          <w:p w14:paraId="572AF5ED"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26295AD1"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（２）南河内地域の支援教育力の向上</w:t>
            </w:r>
          </w:p>
          <w:p w14:paraId="1B8DD5FA" w14:textId="77777777" w:rsidR="000E5F15" w:rsidRPr="00A34AA5" w:rsidRDefault="004C2A3E">
            <w:pPr>
              <w:snapToGrid w:val="0"/>
              <w:spacing w:line="280" w:lineRule="exact"/>
              <w:ind w:leftChars="400" w:left="105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校区内の市町村教育委員会や地域の小中学校・高等学校及び保育園、幼稚園、子ども園等と連携し、学校行事や交流及び共同学習、研修会、連絡協議会等を通して障がいのある児童生徒の理解を深め、地域の支援教育力の向上に努める。</w:t>
            </w:r>
          </w:p>
          <w:p w14:paraId="2B568754" w14:textId="77777777" w:rsidR="000E5F15" w:rsidRPr="00A34AA5" w:rsidRDefault="004C2A3E">
            <w:pPr>
              <w:snapToGrid w:val="0"/>
              <w:spacing w:line="280" w:lineRule="exact"/>
              <w:ind w:leftChars="400" w:left="105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・南河内地域の支援教育の拠点として、地域の支援学校や支援学級担当者と協力して府の地域支援整備事業を推進する。</w:t>
            </w:r>
          </w:p>
          <w:p w14:paraId="31925B23" w14:textId="77777777" w:rsidR="000E5F15" w:rsidRPr="00A34AA5" w:rsidRDefault="004C2A3E">
            <w:pPr>
              <w:snapToGrid w:val="0"/>
              <w:spacing w:line="240" w:lineRule="exact"/>
              <w:ind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56BF1B57"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（３）教育と福祉の連携</w:t>
            </w:r>
          </w:p>
          <w:p w14:paraId="7C88B956" w14:textId="77777777" w:rsidR="000E5F15" w:rsidRPr="00A34AA5" w:rsidRDefault="004C2A3E">
            <w:pPr>
              <w:snapToGrid w:val="0"/>
              <w:spacing w:line="280" w:lineRule="exact"/>
              <w:ind w:leftChars="100" w:left="1470" w:hangingChars="600" w:hanging="126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・地域における児童生徒の生活を充実させるため、市町村や障がい児入所施設、子ども家庭センター等の福祉関係機関、障害者就業・生活支援セン</w:t>
            </w:r>
          </w:p>
          <w:p w14:paraId="243B0531" w14:textId="77777777" w:rsidR="000E5F15" w:rsidRPr="00A34AA5" w:rsidRDefault="004C2A3E">
            <w:pPr>
              <w:snapToGrid w:val="0"/>
              <w:spacing w:line="280" w:lineRule="exact"/>
              <w:ind w:leftChars="500" w:left="147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ターやハローワーク等の労働機関、放課後等デイサービス等の事業所等との連携をさらに進める。</w:t>
            </w:r>
          </w:p>
          <w:p w14:paraId="0742E07A" w14:textId="77777777" w:rsidR="000E5F15" w:rsidRPr="00A34AA5" w:rsidRDefault="000E5F15">
            <w:pPr>
              <w:snapToGrid w:val="0"/>
              <w:spacing w:line="240" w:lineRule="exact"/>
              <w:ind w:leftChars="500" w:left="1470" w:hangingChars="200" w:hanging="420"/>
              <w:rPr>
                <w:rFonts w:asciiTheme="minorEastAsia" w:eastAsiaTheme="minorEastAsia" w:hAnsiTheme="minorEastAsia"/>
                <w:color w:val="000000" w:themeColor="text1"/>
                <w:szCs w:val="21"/>
              </w:rPr>
            </w:pPr>
          </w:p>
          <w:p w14:paraId="2BAA5A39" w14:textId="77777777" w:rsidR="000E5F15" w:rsidRPr="00A34AA5" w:rsidRDefault="000E5F15">
            <w:pPr>
              <w:snapToGrid w:val="0"/>
              <w:spacing w:line="240" w:lineRule="exact"/>
              <w:ind w:left="840" w:firstLineChars="100" w:firstLine="210"/>
              <w:rPr>
                <w:rFonts w:asciiTheme="minorEastAsia" w:eastAsiaTheme="minorEastAsia" w:hAnsiTheme="minorEastAsia"/>
                <w:color w:val="000000" w:themeColor="text1"/>
                <w:szCs w:val="21"/>
              </w:rPr>
            </w:pPr>
          </w:p>
          <w:p w14:paraId="4154157F" w14:textId="77777777" w:rsidR="000E5F15" w:rsidRPr="00A34AA5" w:rsidRDefault="004C2A3E">
            <w:pPr>
              <w:snapToGrid w:val="0"/>
              <w:spacing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　学校運営</w:t>
            </w:r>
          </w:p>
          <w:p w14:paraId="51C98C57" w14:textId="77777777" w:rsidR="000E5F15" w:rsidRPr="00A34AA5" w:rsidRDefault="000E5F15">
            <w:pPr>
              <w:snapToGrid w:val="0"/>
              <w:spacing w:line="240" w:lineRule="exact"/>
              <w:rPr>
                <w:rFonts w:asciiTheme="minorEastAsia" w:eastAsiaTheme="minorEastAsia" w:hAnsiTheme="minorEastAsia"/>
                <w:color w:val="000000" w:themeColor="text1"/>
                <w:szCs w:val="21"/>
              </w:rPr>
            </w:pPr>
          </w:p>
          <w:p w14:paraId="3C19D254"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（１）各学部の教員の交流や情報共有を進め、協働性、同僚性の高い教員集団を形成する。</w:t>
            </w:r>
          </w:p>
          <w:p w14:paraId="45A6A97F" w14:textId="77777777" w:rsidR="000E5F15" w:rsidRPr="00A34AA5" w:rsidRDefault="004C2A3E">
            <w:pPr>
              <w:snapToGrid w:val="0"/>
              <w:spacing w:line="28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（２）学校運営協議会の意見や学校教育自己診断結果を真摯に受け止め、学校評価に積極的に活用して教育活動の改善に努める。</w:t>
            </w:r>
          </w:p>
          <w:p w14:paraId="25C143D5"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（３）安全安心な学校づくりをめざして、アレルギー管理や個人情報管理、安全衛生等に全校的に取り組む。</w:t>
            </w:r>
          </w:p>
          <w:p w14:paraId="0253FBEE" w14:textId="1F5A666B"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（４）</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1"/>
              </w:rPr>
              <w:t>活動を推進する。</w:t>
            </w:r>
          </w:p>
          <w:p w14:paraId="6AF479C1"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（５）働き方改革の推進</w:t>
            </w:r>
          </w:p>
          <w:p w14:paraId="3FEFC5F8" w14:textId="77777777" w:rsidR="000E5F15" w:rsidRPr="00A34AA5" w:rsidRDefault="004C2A3E">
            <w:pPr>
              <w:snapToGrid w:val="0"/>
              <w:spacing w:line="280" w:lineRule="exact"/>
              <w:ind w:leftChars="300" w:left="630" w:firstLineChars="100" w:firstLine="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・全校一斉退庁日の取組みを継続し、学校休業日を設定するなど、年次休暇の取得を促進する。</w:t>
            </w:r>
          </w:p>
          <w:p w14:paraId="6C8A9861" w14:textId="77777777" w:rsidR="000E5F15" w:rsidRPr="00A34AA5" w:rsidRDefault="004C2A3E">
            <w:pPr>
              <w:snapToGrid w:val="0"/>
              <w:spacing w:line="280" w:lineRule="exact"/>
              <w:ind w:left="630" w:hangingChars="300" w:hanging="63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・会議資料の事前配布や内容精選等を進め、会議の効率化を図るとともに、各部署の業務見直しや効率化に努める。</w:t>
            </w:r>
          </w:p>
          <w:p w14:paraId="1C04A08D" w14:textId="77777777" w:rsidR="000E5F15" w:rsidRPr="00A34AA5" w:rsidRDefault="004C2A3E">
            <w:pPr>
              <w:snapToGrid w:val="0"/>
              <w:spacing w:afterLines="50" w:after="163" w:line="280" w:lineRule="exact"/>
              <w:ind w:left="630" w:hangingChars="300" w:hanging="630"/>
              <w:rPr>
                <w:rFonts w:asciiTheme="minorEastAsia" w:eastAsiaTheme="minorEastAsia" w:hAnsiTheme="minorEastAsia"/>
              </w:rPr>
            </w:pPr>
            <w:r w:rsidRPr="00A34AA5">
              <w:rPr>
                <w:rFonts w:asciiTheme="minorEastAsia" w:eastAsiaTheme="minorEastAsia" w:hAnsiTheme="minorEastAsia" w:hint="eastAsia"/>
                <w:color w:val="000000" w:themeColor="text1"/>
                <w:szCs w:val="21"/>
              </w:rPr>
              <w:t xml:space="preserve">　　　　・自家用自動車による公務出張の校内規定を継続し、出張業務の効率化と旅費予算支出の縮減に努める。</w:t>
            </w:r>
          </w:p>
        </w:tc>
      </w:tr>
    </w:tbl>
    <w:p w14:paraId="45F04598" w14:textId="77777777"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DAAC1F2" w14:textId="65E4C4F6" w:rsidR="000E5F15" w:rsidRPr="00A34AA5" w:rsidRDefault="000E5F15">
      <w:pPr>
        <w:spacing w:line="300" w:lineRule="exact"/>
        <w:ind w:leftChars="-342" w:left="-718" w:firstLineChars="250" w:firstLine="525"/>
        <w:rPr>
          <w:rFonts w:asciiTheme="minorEastAsia" w:eastAsiaTheme="minorEastAsia" w:hAnsiTheme="minorEastAsia"/>
          <w:szCs w:val="21"/>
        </w:rPr>
      </w:pPr>
    </w:p>
    <w:p w14:paraId="28740575" w14:textId="06021407" w:rsidR="007479A6" w:rsidRPr="00A34AA5" w:rsidRDefault="007479A6">
      <w:pPr>
        <w:spacing w:line="300" w:lineRule="exact"/>
        <w:ind w:leftChars="-342" w:left="-718" w:firstLineChars="250" w:firstLine="525"/>
        <w:rPr>
          <w:rFonts w:asciiTheme="minorEastAsia" w:eastAsiaTheme="minorEastAsia" w:hAnsiTheme="minorEastAsia"/>
          <w:szCs w:val="21"/>
        </w:rPr>
      </w:pPr>
    </w:p>
    <w:p w14:paraId="0ADF1FB5" w14:textId="77777777" w:rsidR="000E5F15" w:rsidRPr="00A34AA5" w:rsidRDefault="004C2A3E">
      <w:pPr>
        <w:spacing w:line="300" w:lineRule="exact"/>
        <w:ind w:leftChars="-342" w:left="-718" w:firstLineChars="250" w:firstLine="525"/>
        <w:rPr>
          <w:rFonts w:asciiTheme="minorEastAsia" w:eastAsiaTheme="minorEastAsia" w:hAnsiTheme="minorEastAsia"/>
          <w:szCs w:val="21"/>
        </w:rPr>
      </w:pPr>
      <w:r w:rsidRPr="00A34AA5">
        <w:rPr>
          <w:rFonts w:asciiTheme="minorEastAsia" w:eastAsiaTheme="minorEastAsia" w:hAnsiTheme="minorEastAsia" w:hint="eastAsia"/>
          <w:szCs w:val="21"/>
        </w:rPr>
        <w:lastRenderedPageBreak/>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0E5F15" w:rsidRPr="00A34AA5" w14:paraId="44E6102C" w14:textId="77777777">
        <w:trPr>
          <w:trHeight w:val="411"/>
          <w:jc w:val="center"/>
        </w:trPr>
        <w:tc>
          <w:tcPr>
            <w:tcW w:w="6771" w:type="dxa"/>
            <w:shd w:val="clear" w:color="auto" w:fill="auto"/>
            <w:vAlign w:val="center"/>
          </w:tcPr>
          <w:p w14:paraId="2CD01E79"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学校教育自己診断の結果と分析［令和　年　月実施分］</w:t>
            </w:r>
          </w:p>
        </w:tc>
        <w:tc>
          <w:tcPr>
            <w:tcW w:w="8221" w:type="dxa"/>
            <w:shd w:val="clear" w:color="auto" w:fill="auto"/>
            <w:vAlign w:val="center"/>
          </w:tcPr>
          <w:p w14:paraId="472DD8E1" w14:textId="77777777" w:rsidR="000E5F15" w:rsidRPr="00A34AA5" w:rsidRDefault="004C2A3E">
            <w:pPr>
              <w:spacing w:line="30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学校運営協議会からの意見</w:t>
            </w:r>
          </w:p>
        </w:tc>
      </w:tr>
      <w:tr w:rsidR="000E5F15" w:rsidRPr="00A34AA5" w14:paraId="11C6B500" w14:textId="77777777">
        <w:trPr>
          <w:trHeight w:val="634"/>
          <w:jc w:val="center"/>
        </w:trPr>
        <w:tc>
          <w:tcPr>
            <w:tcW w:w="6771" w:type="dxa"/>
            <w:shd w:val="clear" w:color="auto" w:fill="auto"/>
          </w:tcPr>
          <w:p w14:paraId="4907390E" w14:textId="77777777" w:rsidR="000E5F15" w:rsidRPr="00A34AA5" w:rsidRDefault="004C2A3E">
            <w:pPr>
              <w:tabs>
                <w:tab w:val="left" w:pos="2430"/>
              </w:tabs>
              <w:spacing w:line="300" w:lineRule="exact"/>
              <w:rPr>
                <w:rFonts w:asciiTheme="minorEastAsia" w:eastAsiaTheme="minorEastAsia" w:hAnsiTheme="minorEastAsia"/>
                <w:sz w:val="20"/>
                <w:szCs w:val="20"/>
              </w:rPr>
            </w:pPr>
            <w:r w:rsidRPr="00A34AA5">
              <w:rPr>
                <w:rFonts w:asciiTheme="minorEastAsia" w:eastAsiaTheme="minorEastAsia" w:hAnsiTheme="minorEastAsia"/>
                <w:sz w:val="20"/>
                <w:szCs w:val="20"/>
              </w:rPr>
              <w:tab/>
            </w:r>
          </w:p>
          <w:p w14:paraId="3524BC75" w14:textId="77777777" w:rsidR="000E5F15" w:rsidRPr="00A34AA5" w:rsidRDefault="000E5F15">
            <w:pPr>
              <w:tabs>
                <w:tab w:val="left" w:pos="2430"/>
              </w:tabs>
              <w:spacing w:line="300" w:lineRule="exact"/>
              <w:rPr>
                <w:rFonts w:asciiTheme="minorEastAsia" w:eastAsiaTheme="minorEastAsia" w:hAnsiTheme="minorEastAsia"/>
                <w:sz w:val="20"/>
                <w:szCs w:val="20"/>
              </w:rPr>
            </w:pPr>
          </w:p>
        </w:tc>
        <w:tc>
          <w:tcPr>
            <w:tcW w:w="8221" w:type="dxa"/>
            <w:shd w:val="clear" w:color="auto" w:fill="auto"/>
          </w:tcPr>
          <w:p w14:paraId="5D5E9D55" w14:textId="77777777" w:rsidR="000E5F15" w:rsidRPr="00A34AA5" w:rsidRDefault="000E5F15">
            <w:pPr>
              <w:spacing w:line="260" w:lineRule="exact"/>
              <w:rPr>
                <w:rFonts w:asciiTheme="minorEastAsia" w:eastAsiaTheme="minorEastAsia" w:hAnsiTheme="minorEastAsia"/>
                <w:sz w:val="20"/>
                <w:szCs w:val="20"/>
              </w:rPr>
            </w:pPr>
          </w:p>
        </w:tc>
      </w:tr>
    </w:tbl>
    <w:p w14:paraId="0F1A82CA" w14:textId="77777777" w:rsidR="000E5F15" w:rsidRPr="00A34AA5" w:rsidRDefault="000E5F15">
      <w:pPr>
        <w:spacing w:line="120" w:lineRule="exact"/>
        <w:ind w:leftChars="-428" w:left="-899"/>
        <w:rPr>
          <w:rFonts w:asciiTheme="minorEastAsia" w:eastAsiaTheme="minorEastAsia" w:hAnsiTheme="minorEastAsia"/>
        </w:rPr>
      </w:pPr>
    </w:p>
    <w:p w14:paraId="0718454B" w14:textId="77777777" w:rsidR="000E5F15" w:rsidRPr="00A34AA5" w:rsidRDefault="000E5F15">
      <w:pPr>
        <w:widowControl/>
        <w:jc w:val="left"/>
        <w:rPr>
          <w:rFonts w:asciiTheme="minorEastAsia" w:eastAsiaTheme="minorEastAsia" w:hAnsiTheme="minorEastAsia"/>
          <w:szCs w:val="21"/>
        </w:rPr>
      </w:pPr>
    </w:p>
    <w:p w14:paraId="492713C8" w14:textId="77777777" w:rsidR="000E5F15" w:rsidRPr="00A34AA5" w:rsidRDefault="004C2A3E">
      <w:pPr>
        <w:ind w:leftChars="-92" w:left="-4" w:hangingChars="90" w:hanging="189"/>
        <w:jc w:val="left"/>
        <w:rPr>
          <w:rFonts w:asciiTheme="minorEastAsia" w:eastAsiaTheme="minorEastAsia" w:hAnsiTheme="minorEastAsia"/>
          <w:szCs w:val="21"/>
        </w:rPr>
      </w:pPr>
      <w:r w:rsidRPr="00A34AA5">
        <w:rPr>
          <w:rFonts w:asciiTheme="minorEastAsia" w:eastAsiaTheme="minorEastAsia" w:hAnsiTheme="minorEastAsia"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020"/>
        <w:gridCol w:w="3827"/>
        <w:gridCol w:w="4253"/>
        <w:gridCol w:w="4005"/>
      </w:tblGrid>
      <w:tr w:rsidR="000E5F15" w:rsidRPr="00A34AA5" w14:paraId="74BBB591" w14:textId="77777777">
        <w:trPr>
          <w:trHeight w:val="586"/>
          <w:jc w:val="center"/>
        </w:trPr>
        <w:tc>
          <w:tcPr>
            <w:tcW w:w="881" w:type="dxa"/>
            <w:shd w:val="clear" w:color="auto" w:fill="auto"/>
            <w:vAlign w:val="center"/>
          </w:tcPr>
          <w:p w14:paraId="7B2EA8B5" w14:textId="77777777" w:rsidR="000E5F15" w:rsidRPr="00A34AA5" w:rsidRDefault="004C2A3E">
            <w:pPr>
              <w:spacing w:line="24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中期的</w:t>
            </w:r>
          </w:p>
          <w:p w14:paraId="480B2BC7" w14:textId="77777777" w:rsidR="000E5F15" w:rsidRPr="00A34AA5" w:rsidRDefault="004C2A3E">
            <w:pPr>
              <w:spacing w:line="240" w:lineRule="exact"/>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 w:val="20"/>
                <w:szCs w:val="20"/>
              </w:rPr>
              <w:t>目標</w:t>
            </w:r>
          </w:p>
        </w:tc>
        <w:tc>
          <w:tcPr>
            <w:tcW w:w="2020" w:type="dxa"/>
            <w:shd w:val="clear" w:color="auto" w:fill="auto"/>
            <w:vAlign w:val="center"/>
          </w:tcPr>
          <w:p w14:paraId="6F9B4D3A"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33EEA56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具体的な取組計画・内容</w:t>
            </w:r>
          </w:p>
        </w:tc>
        <w:tc>
          <w:tcPr>
            <w:tcW w:w="4253" w:type="dxa"/>
            <w:tcBorders>
              <w:right w:val="dashed" w:sz="4" w:space="0" w:color="auto"/>
            </w:tcBorders>
            <w:vAlign w:val="center"/>
          </w:tcPr>
          <w:p w14:paraId="654C39A8" w14:textId="2FA89480"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評価指標</w:t>
            </w:r>
            <w:r w:rsidR="00527AA2" w:rsidRPr="00A34AA5">
              <w:rPr>
                <w:rFonts w:asciiTheme="minorEastAsia" w:eastAsiaTheme="minorEastAsia" w:hAnsiTheme="minorEastAsia" w:hint="eastAsia"/>
                <w:sz w:val="20"/>
                <w:szCs w:val="20"/>
              </w:rPr>
              <w:t>[</w:t>
            </w:r>
            <w:r w:rsidR="00A34AA5" w:rsidRPr="00A34AA5">
              <w:rPr>
                <w:rFonts w:asciiTheme="minorEastAsia" w:eastAsiaTheme="minorEastAsia" w:hAnsiTheme="minorEastAsia"/>
                <w:sz w:val="20"/>
                <w:szCs w:val="20"/>
              </w:rPr>
              <w:t>R</w:t>
            </w:r>
            <w:r w:rsidR="00527AA2" w:rsidRPr="00A34AA5">
              <w:rPr>
                <w:rFonts w:asciiTheme="minorEastAsia" w:eastAsiaTheme="minorEastAsia" w:hAnsiTheme="minorEastAsia" w:hint="eastAsia"/>
                <w:sz w:val="20"/>
                <w:szCs w:val="20"/>
              </w:rPr>
              <w:t>２年度値]</w:t>
            </w:r>
          </w:p>
        </w:tc>
        <w:tc>
          <w:tcPr>
            <w:tcW w:w="4005" w:type="dxa"/>
            <w:tcBorders>
              <w:left w:val="dashed" w:sz="4" w:space="0" w:color="auto"/>
              <w:right w:val="single" w:sz="4" w:space="0" w:color="auto"/>
            </w:tcBorders>
            <w:shd w:val="clear" w:color="auto" w:fill="auto"/>
            <w:vAlign w:val="center"/>
          </w:tcPr>
          <w:p w14:paraId="384CC8AF"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自己評価</w:t>
            </w:r>
          </w:p>
        </w:tc>
      </w:tr>
      <w:tr w:rsidR="000E5F15" w:rsidRPr="00A34AA5" w14:paraId="79446AB3" w14:textId="77777777">
        <w:trPr>
          <w:cantSplit/>
          <w:trHeight w:val="675"/>
          <w:jc w:val="center"/>
        </w:trPr>
        <w:tc>
          <w:tcPr>
            <w:tcW w:w="881" w:type="dxa"/>
            <w:shd w:val="clear" w:color="auto" w:fill="auto"/>
            <w:textDirection w:val="tbRlV"/>
            <w:vAlign w:val="center"/>
          </w:tcPr>
          <w:p w14:paraId="60316D44" w14:textId="77777777" w:rsidR="000E5F15" w:rsidRPr="00A34AA5" w:rsidRDefault="004C2A3E">
            <w:pPr>
              <w:spacing w:line="320" w:lineRule="exact"/>
              <w:ind w:left="113" w:right="113"/>
              <w:jc w:val="center"/>
              <w:rPr>
                <w:rFonts w:asciiTheme="minorEastAsia" w:eastAsiaTheme="minorEastAsia" w:hAnsiTheme="minorEastAsia"/>
                <w:sz w:val="20"/>
                <w:szCs w:val="20"/>
              </w:rPr>
            </w:pPr>
            <w:r w:rsidRPr="00A34AA5">
              <w:rPr>
                <w:rFonts w:asciiTheme="minorEastAsia" w:eastAsiaTheme="minorEastAsia" w:hAnsiTheme="minorEastAsia" w:hint="eastAsia"/>
                <w:color w:val="000000" w:themeColor="text1"/>
                <w:sz w:val="20"/>
                <w:szCs w:val="20"/>
              </w:rPr>
              <w:t>１</w:t>
            </w:r>
            <w:r w:rsidRPr="00A34AA5">
              <w:rPr>
                <w:rFonts w:asciiTheme="minorEastAsia" w:eastAsiaTheme="minorEastAsia" w:hAnsiTheme="minorEastAsia" w:hint="eastAsia"/>
                <w:color w:val="000000" w:themeColor="text1"/>
                <w:szCs w:val="21"/>
              </w:rPr>
              <w:t>．新型コロナウイルス感染症に係る対応</w:t>
            </w:r>
          </w:p>
        </w:tc>
        <w:tc>
          <w:tcPr>
            <w:tcW w:w="2020" w:type="dxa"/>
            <w:shd w:val="clear" w:color="auto" w:fill="auto"/>
          </w:tcPr>
          <w:p w14:paraId="6339B1A0" w14:textId="77777777" w:rsidR="000E5F15" w:rsidRPr="00A34AA5" w:rsidRDefault="004C2A3E">
            <w:pPr>
              <w:snapToGrid w:val="0"/>
              <w:spacing w:line="24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1)</w:t>
            </w:r>
            <w:r w:rsidRPr="00A34AA5">
              <w:rPr>
                <w:rFonts w:asciiTheme="minorEastAsia" w:eastAsiaTheme="minorEastAsia" w:hAnsiTheme="minorEastAsia" w:hint="eastAsia"/>
                <w:color w:val="000000" w:themeColor="text1"/>
                <w:szCs w:val="21"/>
              </w:rPr>
              <w:t>子どもの安全・安心の確保</w:t>
            </w:r>
          </w:p>
          <w:p w14:paraId="376044DB" w14:textId="77777777" w:rsidR="000E5F15" w:rsidRPr="00A34AA5" w:rsidRDefault="000E5F15">
            <w:pPr>
              <w:snapToGrid w:val="0"/>
              <w:spacing w:line="240" w:lineRule="exact"/>
              <w:ind w:left="210" w:hangingChars="100" w:hanging="210"/>
              <w:rPr>
                <w:rFonts w:asciiTheme="minorEastAsia" w:eastAsiaTheme="minorEastAsia" w:hAnsiTheme="minorEastAsia"/>
                <w:color w:val="000000" w:themeColor="text1"/>
                <w:szCs w:val="21"/>
              </w:rPr>
            </w:pPr>
          </w:p>
          <w:p w14:paraId="033E5776"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09ADEB70"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702DE98D"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2C65AA18"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533B2A38"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1FCF7578"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74DA4F3D"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761EBE69"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147BA7AD"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66DC501E"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2CFA788C"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1FEF710C" w14:textId="77777777" w:rsidR="000E5F15" w:rsidRPr="00A34AA5" w:rsidRDefault="000E5F15">
            <w:pPr>
              <w:spacing w:line="240" w:lineRule="exact"/>
              <w:ind w:left="200" w:hangingChars="100" w:hanging="200"/>
              <w:rPr>
                <w:rFonts w:asciiTheme="minorEastAsia" w:eastAsiaTheme="minorEastAsia" w:hAnsiTheme="minorEastAsia"/>
                <w:color w:val="000000" w:themeColor="text1"/>
                <w:sz w:val="20"/>
                <w:szCs w:val="20"/>
              </w:rPr>
            </w:pPr>
          </w:p>
          <w:p w14:paraId="3FD09933" w14:textId="77777777" w:rsidR="000E5F15" w:rsidRPr="00A34AA5" w:rsidRDefault="004C2A3E">
            <w:pPr>
              <w:spacing w:beforeLines="50" w:before="163" w:line="240" w:lineRule="exact"/>
              <w:ind w:left="210" w:hangingChars="100" w:hanging="210"/>
              <w:rPr>
                <w:rFonts w:asciiTheme="minorEastAsia" w:eastAsiaTheme="minorEastAsia" w:hAnsiTheme="minorEastAsia"/>
                <w:sz w:val="20"/>
                <w:szCs w:val="20"/>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2)</w:t>
            </w:r>
            <w:r w:rsidRPr="00A34AA5">
              <w:rPr>
                <w:rFonts w:asciiTheme="minorEastAsia" w:eastAsiaTheme="minorEastAsia" w:hAnsiTheme="minorEastAsia" w:hint="eastAsia"/>
                <w:color w:val="000000" w:themeColor="text1"/>
                <w:szCs w:val="21"/>
              </w:rPr>
              <w:t>学びの保障</w:t>
            </w:r>
          </w:p>
          <w:p w14:paraId="40920A13" w14:textId="77777777" w:rsidR="000E5F15" w:rsidRPr="00A34AA5" w:rsidRDefault="000E5F15">
            <w:pPr>
              <w:spacing w:line="240" w:lineRule="exact"/>
              <w:ind w:left="200" w:hangingChars="100" w:hanging="200"/>
              <w:rPr>
                <w:rFonts w:asciiTheme="minorEastAsia" w:eastAsiaTheme="minorEastAsia" w:hAnsiTheme="minorEastAsia"/>
                <w:sz w:val="20"/>
                <w:szCs w:val="20"/>
              </w:rPr>
            </w:pPr>
          </w:p>
          <w:p w14:paraId="3D995EDB" w14:textId="77777777" w:rsidR="000E5F15" w:rsidRPr="00A34AA5" w:rsidRDefault="000E5F15">
            <w:pPr>
              <w:spacing w:line="240" w:lineRule="exact"/>
              <w:ind w:left="200" w:hangingChars="100" w:hanging="200"/>
              <w:rPr>
                <w:rFonts w:asciiTheme="minorEastAsia" w:eastAsiaTheme="minorEastAsia" w:hAnsiTheme="minorEastAsia"/>
                <w:sz w:val="20"/>
                <w:szCs w:val="20"/>
              </w:rPr>
            </w:pPr>
          </w:p>
          <w:p w14:paraId="3FD8DD3D" w14:textId="77777777" w:rsidR="000E5F15" w:rsidRPr="00A34AA5" w:rsidRDefault="000E5F15">
            <w:pPr>
              <w:spacing w:line="240" w:lineRule="exact"/>
              <w:ind w:left="200" w:hangingChars="100" w:hanging="200"/>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7DAC334A" w14:textId="77777777" w:rsidR="000E5F15" w:rsidRPr="00A34AA5" w:rsidRDefault="004C2A3E">
            <w:pPr>
              <w:spacing w:line="24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1)</w:t>
            </w:r>
          </w:p>
          <w:p w14:paraId="52389EAF" w14:textId="77777777" w:rsidR="000E5F15" w:rsidRPr="00A34AA5" w:rsidRDefault="004C2A3E">
            <w:pPr>
              <w:spacing w:line="24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ア 学校生活における様々な場面における感染症対策を継続し、教育活動の持続性確保および教育水準の低下を防ぐ。</w:t>
            </w:r>
          </w:p>
          <w:p w14:paraId="612C82B4" w14:textId="77777777" w:rsidR="000E5F15" w:rsidRPr="00A34AA5" w:rsidRDefault="000E5F15">
            <w:pPr>
              <w:spacing w:line="240" w:lineRule="exact"/>
              <w:ind w:left="315" w:hangingChars="150" w:hanging="315"/>
              <w:rPr>
                <w:rFonts w:asciiTheme="minorEastAsia" w:eastAsiaTheme="minorEastAsia" w:hAnsiTheme="minorEastAsia"/>
                <w:color w:val="000000" w:themeColor="text1"/>
                <w:szCs w:val="21"/>
              </w:rPr>
            </w:pPr>
          </w:p>
          <w:p w14:paraId="039F1926" w14:textId="77777777" w:rsidR="000E5F15" w:rsidRPr="00A34AA5" w:rsidRDefault="004C2A3E">
            <w:pPr>
              <w:spacing w:beforeLines="30" w:before="98" w:line="240" w:lineRule="exact"/>
              <w:ind w:left="315" w:hangingChars="150" w:hanging="315"/>
              <w:rPr>
                <w:rFonts w:asciiTheme="minorEastAsia" w:eastAsiaTheme="minorEastAsia" w:hAnsiTheme="minorEastAsia"/>
                <w:color w:val="000000" w:themeColor="text1"/>
                <w:szCs w:val="20"/>
              </w:rPr>
            </w:pPr>
            <w:r w:rsidRPr="00A34AA5">
              <w:rPr>
                <w:rFonts w:asciiTheme="minorEastAsia" w:eastAsiaTheme="minorEastAsia" w:hAnsiTheme="minorEastAsia" w:hint="eastAsia"/>
                <w:color w:val="000000" w:themeColor="text1"/>
                <w:szCs w:val="21"/>
              </w:rPr>
              <w:t>イ 学校で感染が確認された際に適切に対応できる体制を構築する。</w:t>
            </w:r>
          </w:p>
          <w:p w14:paraId="09946D8C" w14:textId="77777777" w:rsidR="000E5F15" w:rsidRPr="00A34AA5" w:rsidRDefault="004C2A3E">
            <w:pPr>
              <w:snapToGrid w:val="0"/>
              <w:spacing w:beforeLines="40" w:before="130" w:line="28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ウ 「新しい生活様式」を取り入れた学校生活等で様々なストレスにさらされる児童・生徒の心身の状況把握に努め、必要に応じて保護者や専門家、関係機関と連携して支援する。</w:t>
            </w:r>
          </w:p>
          <w:p w14:paraId="1E3B43D1" w14:textId="77777777" w:rsidR="000E5F15" w:rsidRPr="00A34AA5" w:rsidRDefault="004C2A3E">
            <w:pPr>
              <w:snapToGrid w:val="0"/>
              <w:spacing w:beforeLines="50" w:before="163" w:line="28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2)</w:t>
            </w:r>
          </w:p>
          <w:p w14:paraId="62A565FE" w14:textId="77777777" w:rsidR="000E5F15" w:rsidRPr="00A34AA5" w:rsidRDefault="004C2A3E">
            <w:pPr>
              <w:snapToGrid w:val="0"/>
              <w:spacing w:line="28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ア 感染症対策を継続し、学習指導要領等の趣旨を踏まえて「主体的・対話的で深い学び」の実現に努める。</w:t>
            </w:r>
          </w:p>
          <w:p w14:paraId="7E469C88" w14:textId="77777777" w:rsidR="000E5F15" w:rsidRPr="00A34AA5" w:rsidRDefault="000E5F15">
            <w:pPr>
              <w:snapToGrid w:val="0"/>
              <w:spacing w:line="280" w:lineRule="exact"/>
              <w:ind w:left="315" w:hangingChars="150" w:hanging="315"/>
              <w:rPr>
                <w:rFonts w:asciiTheme="minorEastAsia" w:eastAsiaTheme="minorEastAsia" w:hAnsiTheme="minorEastAsia"/>
                <w:color w:val="000000" w:themeColor="text1"/>
                <w:szCs w:val="21"/>
              </w:rPr>
            </w:pPr>
          </w:p>
          <w:p w14:paraId="75F016BF" w14:textId="77777777" w:rsidR="000E5F15" w:rsidRPr="00A34AA5" w:rsidRDefault="000E5F15">
            <w:pPr>
              <w:snapToGrid w:val="0"/>
              <w:spacing w:line="280" w:lineRule="exact"/>
              <w:ind w:left="315" w:hangingChars="150" w:hanging="315"/>
              <w:rPr>
                <w:rFonts w:asciiTheme="minorEastAsia" w:eastAsiaTheme="minorEastAsia" w:hAnsiTheme="minorEastAsia"/>
                <w:color w:val="000000" w:themeColor="text1"/>
                <w:szCs w:val="21"/>
              </w:rPr>
            </w:pPr>
          </w:p>
          <w:p w14:paraId="16A59BA5" w14:textId="77777777" w:rsidR="000E5F15" w:rsidRPr="00A34AA5" w:rsidRDefault="004C2A3E">
            <w:pPr>
              <w:snapToGrid w:val="0"/>
              <w:spacing w:line="280" w:lineRule="exact"/>
              <w:ind w:left="315" w:hangingChars="150" w:hanging="315"/>
              <w:rPr>
                <w:rFonts w:asciiTheme="minorEastAsia" w:eastAsiaTheme="minorEastAsia" w:hAnsiTheme="minorEastAsia"/>
                <w:szCs w:val="20"/>
              </w:rPr>
            </w:pPr>
            <w:r w:rsidRPr="00A34AA5">
              <w:rPr>
                <w:rFonts w:asciiTheme="minorEastAsia" w:eastAsiaTheme="minorEastAsia" w:hAnsiTheme="minorEastAsia" w:hint="eastAsia"/>
                <w:color w:val="000000" w:themeColor="text1"/>
                <w:szCs w:val="21"/>
              </w:rPr>
              <w:t>イ 新型コロナウイルス感染症に対する正しい知識と理解を深める学習やいじめを起こさないための集団づくり等により、偏見や差別を許さない人権が尊重された教育を推進する。</w:t>
            </w:r>
          </w:p>
        </w:tc>
        <w:tc>
          <w:tcPr>
            <w:tcW w:w="4253" w:type="dxa"/>
            <w:tcBorders>
              <w:right w:val="dashed" w:sz="4" w:space="0" w:color="auto"/>
            </w:tcBorders>
          </w:tcPr>
          <w:p w14:paraId="6A50BEF6" w14:textId="77777777"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1)</w:t>
            </w:r>
          </w:p>
          <w:p w14:paraId="36BAE226" w14:textId="77777777"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ア・スクールサポートスタッフや学習支援員を配置し、教員の負担を軽減する。</w:t>
            </w:r>
          </w:p>
          <w:p w14:paraId="3A828C2B" w14:textId="77777777" w:rsidR="000E5F15" w:rsidRPr="00A34AA5" w:rsidRDefault="004C2A3E">
            <w:pPr>
              <w:spacing w:beforeLines="50" w:before="163" w:line="240" w:lineRule="exact"/>
              <w:ind w:leftChars="100" w:left="42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・通学バス乗務員との連絡会を毎月開催する。</w:t>
            </w:r>
          </w:p>
          <w:p w14:paraId="3D482896" w14:textId="77777777" w:rsidR="000E5F15" w:rsidRPr="00A34AA5" w:rsidRDefault="004C2A3E">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イ</w:t>
            </w:r>
            <w:r w:rsidRPr="00A34AA5">
              <w:rPr>
                <w:rFonts w:asciiTheme="minorEastAsia" w:eastAsiaTheme="minorEastAsia" w:hAnsiTheme="minorEastAsia" w:hint="eastAsia"/>
                <w:color w:val="000000" w:themeColor="text1"/>
                <w:w w:val="90"/>
                <w:szCs w:val="21"/>
              </w:rPr>
              <w:t xml:space="preserve"> </w:t>
            </w:r>
            <w:r w:rsidRPr="00A34AA5">
              <w:rPr>
                <w:rFonts w:asciiTheme="minorEastAsia" w:eastAsiaTheme="minorEastAsia" w:hAnsiTheme="minorEastAsia"/>
                <w:color w:val="000000" w:themeColor="text1"/>
                <w:w w:val="90"/>
                <w:szCs w:val="21"/>
              </w:rPr>
              <w:t xml:space="preserve"> </w:t>
            </w:r>
            <w:r w:rsidRPr="00A34AA5">
              <w:rPr>
                <w:rFonts w:asciiTheme="minorEastAsia" w:eastAsiaTheme="minorEastAsia" w:hAnsiTheme="minorEastAsia" w:hint="eastAsia"/>
                <w:color w:val="000000" w:themeColor="text1"/>
                <w:szCs w:val="21"/>
              </w:rPr>
              <w:t>企画会議（管理職、首席、指導教諭等）が中心となり、迅速に対応する。</w:t>
            </w:r>
          </w:p>
          <w:p w14:paraId="1449C99A" w14:textId="77777777" w:rsidR="000E5F15" w:rsidRPr="00A34AA5" w:rsidRDefault="004C2A3E">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ウ　子ども家庭センター、スクールカウンセラー等と連携して相談支援を行う。</w:t>
            </w:r>
          </w:p>
          <w:p w14:paraId="6DC7DAE1" w14:textId="77777777" w:rsidR="000E5F15" w:rsidRPr="00A34AA5" w:rsidRDefault="000E5F15">
            <w:pPr>
              <w:spacing w:beforeLines="40" w:before="130" w:line="240" w:lineRule="exact"/>
              <w:ind w:left="210" w:hangingChars="100" w:hanging="210"/>
              <w:rPr>
                <w:rFonts w:asciiTheme="minorEastAsia" w:eastAsiaTheme="minorEastAsia" w:hAnsiTheme="minorEastAsia"/>
                <w:color w:val="000000" w:themeColor="text1"/>
                <w:szCs w:val="21"/>
              </w:rPr>
            </w:pPr>
          </w:p>
          <w:p w14:paraId="2724E3F3" w14:textId="77777777" w:rsidR="000E5F15" w:rsidRPr="00A34AA5" w:rsidRDefault="000E5F15">
            <w:pPr>
              <w:spacing w:beforeLines="40" w:before="130" w:line="240" w:lineRule="exact"/>
              <w:ind w:left="210" w:hangingChars="100" w:hanging="210"/>
              <w:rPr>
                <w:rFonts w:asciiTheme="minorEastAsia" w:eastAsiaTheme="minorEastAsia" w:hAnsiTheme="minorEastAsia"/>
                <w:color w:val="000000" w:themeColor="text1"/>
                <w:szCs w:val="21"/>
              </w:rPr>
            </w:pPr>
          </w:p>
          <w:p w14:paraId="4D499EA5" w14:textId="77777777" w:rsidR="000E5F15" w:rsidRPr="00A34AA5" w:rsidRDefault="000E5F15">
            <w:pPr>
              <w:spacing w:beforeLines="40" w:before="130" w:line="240" w:lineRule="exact"/>
              <w:ind w:left="210" w:hangingChars="100" w:hanging="210"/>
              <w:rPr>
                <w:rFonts w:asciiTheme="minorEastAsia" w:eastAsiaTheme="minorEastAsia" w:hAnsiTheme="minorEastAsia"/>
                <w:color w:val="000000" w:themeColor="text1"/>
                <w:szCs w:val="21"/>
              </w:rPr>
            </w:pPr>
          </w:p>
          <w:p w14:paraId="1C57F0B7" w14:textId="77777777" w:rsidR="000E5F15" w:rsidRPr="00A34AA5" w:rsidRDefault="004C2A3E">
            <w:pPr>
              <w:spacing w:line="240" w:lineRule="exact"/>
              <w:ind w:left="21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w:t>
            </w:r>
            <w:r w:rsidRPr="00A34AA5">
              <w:rPr>
                <w:rFonts w:asciiTheme="minorEastAsia" w:eastAsiaTheme="minorEastAsia" w:hAnsiTheme="minorEastAsia"/>
                <w:color w:val="000000" w:themeColor="text1"/>
                <w:szCs w:val="21"/>
              </w:rPr>
              <w:t>2)</w:t>
            </w:r>
          </w:p>
          <w:p w14:paraId="74BA6EF9" w14:textId="77777777" w:rsidR="000E5F15" w:rsidRPr="00A34AA5" w:rsidRDefault="004C2A3E">
            <w:pPr>
              <w:spacing w:line="240" w:lineRule="exact"/>
              <w:ind w:left="210" w:hangingChars="100" w:hanging="210"/>
              <w:rPr>
                <w:rFonts w:asciiTheme="minorEastAsia" w:eastAsiaTheme="minorEastAsia" w:hAnsiTheme="minorEastAsia"/>
                <w:color w:val="FF0000"/>
                <w:szCs w:val="21"/>
              </w:rPr>
            </w:pPr>
            <w:r w:rsidRPr="00A34AA5">
              <w:rPr>
                <w:rFonts w:asciiTheme="minorEastAsia" w:eastAsiaTheme="minorEastAsia" w:hAnsiTheme="minorEastAsia" w:hint="eastAsia"/>
                <w:color w:val="000000" w:themeColor="text1"/>
                <w:szCs w:val="21"/>
              </w:rPr>
              <w:t>ア・公開授業や研究授業等を充実させる。</w:t>
            </w:r>
          </w:p>
          <w:p w14:paraId="2F404623" w14:textId="77777777" w:rsidR="000E5F15" w:rsidRPr="00A34AA5" w:rsidRDefault="004C2A3E">
            <w:pPr>
              <w:spacing w:beforeLines="50" w:before="163" w:line="240" w:lineRule="exact"/>
              <w:ind w:leftChars="100" w:left="42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・学校教育自己診断「子どもが楽しくいきいきと授業に取り組んでいる」の肯定率[</w:t>
            </w:r>
            <w:r w:rsidRPr="00A34AA5">
              <w:rPr>
                <w:rFonts w:asciiTheme="minorEastAsia" w:eastAsiaTheme="minorEastAsia" w:hAnsiTheme="minorEastAsia"/>
                <w:szCs w:val="21"/>
              </w:rPr>
              <w:t>88.8</w:t>
            </w:r>
            <w:r w:rsidRPr="00A34AA5">
              <w:rPr>
                <w:rFonts w:asciiTheme="minorEastAsia" w:eastAsiaTheme="minorEastAsia" w:hAnsiTheme="minorEastAsia" w:hint="eastAsia"/>
                <w:szCs w:val="21"/>
              </w:rPr>
              <w:t>%]を昨年度以上にする。</w:t>
            </w:r>
          </w:p>
          <w:p w14:paraId="4FCF73F9" w14:textId="7263457A" w:rsidR="000E5F15" w:rsidRPr="00A34AA5" w:rsidRDefault="004C2A3E">
            <w:pPr>
              <w:spacing w:beforeLines="50" w:before="163"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r w:rsidR="00A34AA5" w:rsidRPr="00A34AA5">
              <w:rPr>
                <w:rFonts w:asciiTheme="minorEastAsia" w:eastAsiaTheme="minorEastAsia" w:hAnsiTheme="minorEastAsia"/>
                <w:szCs w:val="21"/>
              </w:rPr>
              <w:t>ICT</w:t>
            </w:r>
            <w:r w:rsidRPr="00A34AA5">
              <w:rPr>
                <w:rFonts w:asciiTheme="minorEastAsia" w:eastAsiaTheme="minorEastAsia" w:hAnsiTheme="minorEastAsia" w:hint="eastAsia"/>
                <w:szCs w:val="21"/>
              </w:rPr>
              <w:t>活用公開授業の教員評価アンケ</w:t>
            </w:r>
          </w:p>
          <w:p w14:paraId="64A0E754" w14:textId="398698DD" w:rsidR="000E5F15" w:rsidRPr="00A34AA5" w:rsidRDefault="004C2A3E">
            <w:pPr>
              <w:spacing w:line="240" w:lineRule="exact"/>
              <w:ind w:leftChars="200" w:left="420"/>
              <w:rPr>
                <w:rFonts w:asciiTheme="minorEastAsia" w:eastAsiaTheme="minorEastAsia" w:hAnsiTheme="minorEastAsia"/>
                <w:color w:val="FF0000"/>
                <w:szCs w:val="21"/>
              </w:rPr>
            </w:pPr>
            <w:r w:rsidRPr="00A34AA5">
              <w:rPr>
                <w:rFonts w:asciiTheme="minorEastAsia" w:eastAsiaTheme="minorEastAsia" w:hAnsiTheme="minorEastAsia" w:hint="eastAsia"/>
                <w:szCs w:val="21"/>
              </w:rPr>
              <w:t>ート</w:t>
            </w:r>
            <w:r w:rsidRPr="00A34AA5">
              <w:rPr>
                <w:rFonts w:asciiTheme="minorEastAsia" w:eastAsiaTheme="minorEastAsia" w:hAnsiTheme="minorEastAsia" w:hint="eastAsia"/>
                <w:w w:val="96"/>
                <w:szCs w:val="21"/>
              </w:rPr>
              <w:t>（４段階評価）</w:t>
            </w:r>
            <w:r w:rsidRPr="00A34AA5">
              <w:rPr>
                <w:rFonts w:asciiTheme="minorEastAsia" w:eastAsiaTheme="minorEastAsia" w:hAnsiTheme="minorEastAsia" w:hint="eastAsia"/>
                <w:szCs w:val="21"/>
              </w:rPr>
              <w:t>の肯定的回答を9</w:t>
            </w:r>
            <w:r w:rsidRPr="00A34AA5">
              <w:rPr>
                <w:rFonts w:asciiTheme="minorEastAsia" w:eastAsiaTheme="minorEastAsia" w:hAnsiTheme="minorEastAsia"/>
                <w:szCs w:val="21"/>
              </w:rPr>
              <w:t>5</w:t>
            </w:r>
            <w:r w:rsidR="00A34AA5" w:rsidRPr="00A34AA5">
              <w:rPr>
                <w:rFonts w:asciiTheme="minorEastAsia" w:eastAsiaTheme="minorEastAsia" w:hAnsiTheme="minorEastAsia"/>
                <w:szCs w:val="21"/>
              </w:rPr>
              <w:t>%</w:t>
            </w:r>
            <w:r w:rsidRPr="00A34AA5">
              <w:rPr>
                <w:rFonts w:asciiTheme="minorEastAsia" w:eastAsiaTheme="minorEastAsia" w:hAnsiTheme="minorEastAsia" w:hint="eastAsia"/>
                <w:szCs w:val="21"/>
              </w:rPr>
              <w:t>以上にする。</w:t>
            </w:r>
          </w:p>
          <w:p w14:paraId="0BD7737C" w14:textId="77777777" w:rsidR="000E5F15" w:rsidRPr="00A34AA5" w:rsidRDefault="004C2A3E">
            <w:pPr>
              <w:spacing w:beforeLines="50" w:before="163"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イ </w:t>
            </w:r>
            <w:r w:rsidRPr="00A34AA5">
              <w:rPr>
                <w:rFonts w:asciiTheme="minorEastAsia" w:eastAsiaTheme="minorEastAsia" w:hAnsiTheme="minorEastAsia"/>
                <w:color w:val="000000" w:themeColor="text1"/>
                <w:szCs w:val="21"/>
              </w:rPr>
              <w:t xml:space="preserve"> </w:t>
            </w:r>
            <w:r w:rsidRPr="00A34AA5">
              <w:rPr>
                <w:rFonts w:asciiTheme="minorEastAsia" w:eastAsiaTheme="minorEastAsia" w:hAnsiTheme="minorEastAsia" w:hint="eastAsia"/>
                <w:color w:val="000000" w:themeColor="text1"/>
                <w:szCs w:val="21"/>
              </w:rPr>
              <w:t>学校教育自己診断の「人権」「いじめ」</w:t>
            </w:r>
          </w:p>
          <w:p w14:paraId="63761A16" w14:textId="77777777" w:rsidR="000E5F15" w:rsidRPr="00A34AA5" w:rsidRDefault="004C2A3E">
            <w:pPr>
              <w:spacing w:line="240" w:lineRule="exact"/>
              <w:ind w:leftChars="200" w:left="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に関する項目の肯定的評価を前年度以上とする。</w:t>
            </w:r>
          </w:p>
          <w:p w14:paraId="44D3A71E" w14:textId="77777777" w:rsidR="000E5F15" w:rsidRPr="00A34AA5" w:rsidRDefault="004C2A3E">
            <w:pPr>
              <w:spacing w:line="240" w:lineRule="exact"/>
              <w:ind w:leftChars="100" w:left="420" w:hangingChars="100" w:hanging="210"/>
              <w:jc w:val="lef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[人権尊重の姿勢 </w:t>
            </w:r>
            <w:r w:rsidRPr="00A34AA5">
              <w:rPr>
                <w:rFonts w:asciiTheme="minorEastAsia" w:eastAsiaTheme="minorEastAsia" w:hAnsiTheme="minorEastAsia"/>
                <w:color w:val="000000" w:themeColor="text1"/>
                <w:szCs w:val="21"/>
              </w:rPr>
              <w:t>85.7</w:t>
            </w:r>
            <w:r w:rsidRPr="00A34AA5">
              <w:rPr>
                <w:rFonts w:asciiTheme="minorEastAsia" w:eastAsiaTheme="minorEastAsia" w:hAnsiTheme="minorEastAsia" w:hint="eastAsia"/>
                <w:color w:val="000000" w:themeColor="text1"/>
                <w:szCs w:val="21"/>
              </w:rPr>
              <w:t>%]</w:t>
            </w:r>
          </w:p>
          <w:p w14:paraId="7FE4F50D" w14:textId="77777777" w:rsidR="000E5F15" w:rsidRPr="00A34AA5" w:rsidRDefault="004C2A3E">
            <w:pPr>
              <w:spacing w:line="240" w:lineRule="exact"/>
              <w:ind w:firstLineChars="100" w:firstLine="210"/>
              <w:rPr>
                <w:rFonts w:asciiTheme="minorEastAsia" w:eastAsiaTheme="minorEastAsia" w:hAnsiTheme="minorEastAsia"/>
                <w:color w:val="FF0000"/>
                <w:szCs w:val="21"/>
              </w:rPr>
            </w:pPr>
            <w:r w:rsidRPr="00A34AA5">
              <w:rPr>
                <w:rFonts w:asciiTheme="minorEastAsia" w:eastAsiaTheme="minorEastAsia" w:hAnsiTheme="minorEastAsia" w:hint="eastAsia"/>
                <w:color w:val="000000" w:themeColor="text1"/>
                <w:szCs w:val="21"/>
              </w:rPr>
              <w:t>[いじめのない集団づくり</w:t>
            </w:r>
            <w:r w:rsidRPr="00A34AA5">
              <w:rPr>
                <w:rFonts w:asciiTheme="minorEastAsia" w:eastAsiaTheme="minorEastAsia" w:hAnsiTheme="minorEastAsia"/>
                <w:color w:val="000000" w:themeColor="text1"/>
                <w:szCs w:val="21"/>
              </w:rPr>
              <w:t>81.6</w:t>
            </w:r>
            <w:r w:rsidRPr="00A34AA5">
              <w:rPr>
                <w:rFonts w:asciiTheme="minorEastAsia" w:eastAsiaTheme="minorEastAsia" w:hAnsiTheme="minorEastAsia" w:hint="eastAsia"/>
                <w:color w:val="000000" w:themeColor="text1"/>
                <w:szCs w:val="21"/>
              </w:rPr>
              <w:t>%]</w:t>
            </w:r>
          </w:p>
          <w:p w14:paraId="06BEFDAC" w14:textId="56CFE083" w:rsidR="00A834B8" w:rsidRPr="00A34AA5" w:rsidRDefault="00A834B8">
            <w:pPr>
              <w:spacing w:line="240" w:lineRule="exact"/>
              <w:ind w:firstLineChars="100" w:firstLine="210"/>
              <w:rPr>
                <w:rFonts w:asciiTheme="minorEastAsia" w:eastAsiaTheme="minorEastAsia" w:hAnsiTheme="minorEastAsia"/>
                <w:szCs w:val="21"/>
              </w:rPr>
            </w:pPr>
          </w:p>
        </w:tc>
        <w:tc>
          <w:tcPr>
            <w:tcW w:w="4005" w:type="dxa"/>
            <w:tcBorders>
              <w:left w:val="dashed" w:sz="4" w:space="0" w:color="auto"/>
              <w:right w:val="single" w:sz="4" w:space="0" w:color="auto"/>
            </w:tcBorders>
            <w:shd w:val="clear" w:color="auto" w:fill="auto"/>
          </w:tcPr>
          <w:p w14:paraId="681665CE" w14:textId="77777777" w:rsidR="000E5F15" w:rsidRPr="00A34AA5" w:rsidRDefault="000E5F15">
            <w:pPr>
              <w:spacing w:line="240" w:lineRule="exact"/>
              <w:rPr>
                <w:rFonts w:asciiTheme="minorEastAsia" w:eastAsiaTheme="minorEastAsia" w:hAnsiTheme="minorEastAsia"/>
                <w:szCs w:val="21"/>
              </w:rPr>
            </w:pPr>
          </w:p>
          <w:p w14:paraId="3E4C8420" w14:textId="77777777" w:rsidR="000E5F15" w:rsidRPr="00A34AA5" w:rsidRDefault="000E5F15">
            <w:pPr>
              <w:spacing w:line="240" w:lineRule="exact"/>
              <w:rPr>
                <w:rFonts w:asciiTheme="minorEastAsia" w:eastAsiaTheme="minorEastAsia" w:hAnsiTheme="minorEastAsia"/>
                <w:szCs w:val="21"/>
              </w:rPr>
            </w:pPr>
          </w:p>
          <w:p w14:paraId="187595DF" w14:textId="77777777" w:rsidR="000E5F15" w:rsidRPr="00A34AA5" w:rsidRDefault="000E5F15">
            <w:pPr>
              <w:spacing w:line="240" w:lineRule="exact"/>
              <w:rPr>
                <w:rFonts w:asciiTheme="minorEastAsia" w:eastAsiaTheme="minorEastAsia" w:hAnsiTheme="minorEastAsia"/>
                <w:szCs w:val="21"/>
              </w:rPr>
            </w:pPr>
          </w:p>
          <w:p w14:paraId="7203421B" w14:textId="77777777" w:rsidR="000E5F15" w:rsidRPr="00A34AA5" w:rsidRDefault="000E5F15">
            <w:pPr>
              <w:spacing w:line="240" w:lineRule="exact"/>
              <w:rPr>
                <w:rFonts w:asciiTheme="minorEastAsia" w:eastAsiaTheme="minorEastAsia" w:hAnsiTheme="minorEastAsia"/>
                <w:szCs w:val="21"/>
              </w:rPr>
            </w:pPr>
          </w:p>
          <w:p w14:paraId="020C0B8F" w14:textId="77777777" w:rsidR="000E5F15" w:rsidRPr="00A34AA5" w:rsidRDefault="000E5F15">
            <w:pPr>
              <w:spacing w:line="240" w:lineRule="exact"/>
              <w:rPr>
                <w:rFonts w:asciiTheme="minorEastAsia" w:eastAsiaTheme="minorEastAsia" w:hAnsiTheme="minorEastAsia"/>
                <w:szCs w:val="21"/>
              </w:rPr>
            </w:pPr>
          </w:p>
          <w:p w14:paraId="23242945" w14:textId="77777777" w:rsidR="000E5F15" w:rsidRPr="00A34AA5" w:rsidRDefault="000E5F15">
            <w:pPr>
              <w:spacing w:line="240" w:lineRule="exact"/>
              <w:rPr>
                <w:rFonts w:asciiTheme="minorEastAsia" w:eastAsiaTheme="minorEastAsia" w:hAnsiTheme="minorEastAsia"/>
                <w:szCs w:val="21"/>
              </w:rPr>
            </w:pPr>
          </w:p>
          <w:p w14:paraId="3D4FF803" w14:textId="77777777" w:rsidR="000E5F15" w:rsidRPr="00A34AA5" w:rsidRDefault="000E5F15">
            <w:pPr>
              <w:spacing w:line="240" w:lineRule="exact"/>
              <w:rPr>
                <w:rFonts w:asciiTheme="minorEastAsia" w:eastAsiaTheme="minorEastAsia" w:hAnsiTheme="minorEastAsia"/>
                <w:szCs w:val="21"/>
              </w:rPr>
            </w:pPr>
          </w:p>
          <w:p w14:paraId="3FEA618F" w14:textId="77777777" w:rsidR="000E5F15" w:rsidRPr="00A34AA5" w:rsidRDefault="000E5F15">
            <w:pPr>
              <w:spacing w:line="240" w:lineRule="exact"/>
              <w:rPr>
                <w:rFonts w:asciiTheme="minorEastAsia" w:eastAsiaTheme="minorEastAsia" w:hAnsiTheme="minorEastAsia"/>
                <w:szCs w:val="21"/>
              </w:rPr>
            </w:pPr>
          </w:p>
          <w:p w14:paraId="1DAD75F4" w14:textId="77777777" w:rsidR="000E5F15" w:rsidRPr="00A34AA5" w:rsidRDefault="000E5F15">
            <w:pPr>
              <w:spacing w:line="240" w:lineRule="exact"/>
              <w:rPr>
                <w:rFonts w:asciiTheme="minorEastAsia" w:eastAsiaTheme="minorEastAsia" w:hAnsiTheme="minorEastAsia"/>
                <w:szCs w:val="21"/>
              </w:rPr>
            </w:pPr>
          </w:p>
          <w:p w14:paraId="57C69B66" w14:textId="227753A0" w:rsidR="000E5F15" w:rsidRPr="00A34AA5" w:rsidRDefault="000E5F15">
            <w:pPr>
              <w:spacing w:line="240" w:lineRule="exact"/>
              <w:ind w:firstLineChars="100" w:firstLine="210"/>
              <w:rPr>
                <w:rFonts w:asciiTheme="minorEastAsia" w:eastAsiaTheme="minorEastAsia" w:hAnsiTheme="minorEastAsia"/>
                <w:szCs w:val="21"/>
              </w:rPr>
            </w:pPr>
          </w:p>
        </w:tc>
      </w:tr>
      <w:tr w:rsidR="00A834B8" w:rsidRPr="00A34AA5" w14:paraId="5FA68152" w14:textId="77777777" w:rsidTr="00EE6742">
        <w:trPr>
          <w:cantSplit/>
          <w:trHeight w:val="7780"/>
          <w:jc w:val="center"/>
        </w:trPr>
        <w:tc>
          <w:tcPr>
            <w:tcW w:w="881" w:type="dxa"/>
            <w:shd w:val="clear" w:color="auto" w:fill="auto"/>
            <w:textDirection w:val="tbRlV"/>
            <w:vAlign w:val="center"/>
          </w:tcPr>
          <w:p w14:paraId="50BE3C47" w14:textId="28F88700" w:rsidR="00A834B8" w:rsidRPr="00A34AA5" w:rsidRDefault="00A834B8" w:rsidP="00A834B8">
            <w:pPr>
              <w:spacing w:line="320" w:lineRule="exact"/>
              <w:ind w:left="113" w:right="113"/>
              <w:jc w:val="center"/>
              <w:rPr>
                <w:rFonts w:asciiTheme="minorEastAsia" w:eastAsiaTheme="minorEastAsia" w:hAnsiTheme="minorEastAsia"/>
                <w:szCs w:val="21"/>
              </w:rPr>
            </w:pPr>
            <w:r w:rsidRPr="00A34AA5">
              <w:rPr>
                <w:rFonts w:asciiTheme="minorEastAsia" w:eastAsiaTheme="minorEastAsia" w:hAnsiTheme="minorEastAsia" w:hint="eastAsia"/>
                <w:szCs w:val="21"/>
              </w:rPr>
              <w:t>２．個に応じた指導の充実と専門性の向上</w:t>
            </w:r>
          </w:p>
        </w:tc>
        <w:tc>
          <w:tcPr>
            <w:tcW w:w="2020" w:type="dxa"/>
            <w:shd w:val="clear" w:color="auto" w:fill="auto"/>
          </w:tcPr>
          <w:p w14:paraId="2D1B5553" w14:textId="77777777" w:rsidR="00A834B8" w:rsidRPr="00A34AA5" w:rsidRDefault="00A834B8">
            <w:pPr>
              <w:snapToGrid w:val="0"/>
              <w:spacing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(1)</w:t>
            </w:r>
            <w:r w:rsidRPr="00A34AA5">
              <w:rPr>
                <w:rFonts w:asciiTheme="minorEastAsia" w:eastAsiaTheme="minorEastAsia" w:hAnsiTheme="minorEastAsia"/>
                <w:w w:val="33"/>
                <w:szCs w:val="21"/>
              </w:rPr>
              <w:t xml:space="preserve"> </w:t>
            </w:r>
            <w:r w:rsidRPr="00A34AA5">
              <w:rPr>
                <w:rFonts w:asciiTheme="minorEastAsia" w:eastAsiaTheme="minorEastAsia" w:hAnsiTheme="minorEastAsia" w:hint="eastAsia"/>
                <w:szCs w:val="21"/>
              </w:rPr>
              <w:t>一人ひとりのニーズに対応した指導の充実</w:t>
            </w:r>
          </w:p>
          <w:p w14:paraId="0CA5095A" w14:textId="77777777" w:rsidR="00A834B8" w:rsidRPr="00A34AA5" w:rsidRDefault="00A834B8">
            <w:pPr>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個別の教育支援計画</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w:t>
            </w:r>
            <w:r w:rsidRPr="00A34AA5">
              <w:rPr>
                <w:rFonts w:asciiTheme="minorEastAsia" w:eastAsiaTheme="minorEastAsia" w:hAnsiTheme="minorEastAsia" w:hint="eastAsia"/>
                <w:szCs w:val="20"/>
              </w:rPr>
              <w:t>個別の指導計画」の</w:t>
            </w:r>
            <w:r w:rsidRPr="00A34AA5">
              <w:rPr>
                <w:rFonts w:asciiTheme="minorEastAsia" w:eastAsiaTheme="minorEastAsia" w:hAnsiTheme="minorEastAsia" w:hint="eastAsia"/>
                <w:szCs w:val="21"/>
              </w:rPr>
              <w:t>活用を推進し、教育活動を充実させる。</w:t>
            </w:r>
          </w:p>
          <w:p w14:paraId="32647E04" w14:textId="77777777" w:rsidR="00A834B8" w:rsidRPr="00A34AA5" w:rsidRDefault="00A834B8">
            <w:pPr>
              <w:spacing w:line="240" w:lineRule="exact"/>
              <w:ind w:left="210" w:hangingChars="100" w:hanging="210"/>
              <w:rPr>
                <w:rFonts w:asciiTheme="minorEastAsia" w:eastAsiaTheme="minorEastAsia" w:hAnsiTheme="minorEastAsia"/>
                <w:szCs w:val="21"/>
              </w:rPr>
            </w:pPr>
          </w:p>
          <w:p w14:paraId="54431B65" w14:textId="77777777" w:rsidR="00A834B8" w:rsidRPr="00A34AA5" w:rsidRDefault="00A834B8">
            <w:pPr>
              <w:spacing w:line="240" w:lineRule="exact"/>
              <w:ind w:left="210" w:hangingChars="100" w:hanging="210"/>
              <w:rPr>
                <w:rFonts w:asciiTheme="minorEastAsia" w:eastAsiaTheme="minorEastAsia" w:hAnsiTheme="minorEastAsia"/>
                <w:szCs w:val="21"/>
              </w:rPr>
            </w:pPr>
          </w:p>
          <w:p w14:paraId="2D7ED785" w14:textId="77777777" w:rsidR="00A834B8" w:rsidRPr="00A34AA5" w:rsidRDefault="00A834B8">
            <w:pPr>
              <w:spacing w:line="240" w:lineRule="exact"/>
              <w:ind w:left="210" w:hangingChars="100" w:hanging="210"/>
              <w:rPr>
                <w:rFonts w:asciiTheme="minorEastAsia" w:eastAsiaTheme="minorEastAsia" w:hAnsiTheme="minorEastAsia"/>
                <w:szCs w:val="21"/>
              </w:rPr>
            </w:pPr>
          </w:p>
          <w:p w14:paraId="797395C5" w14:textId="77777777" w:rsidR="00A834B8" w:rsidRPr="00A34AA5" w:rsidRDefault="00A834B8">
            <w:pPr>
              <w:spacing w:line="240" w:lineRule="exact"/>
              <w:ind w:left="210" w:hangingChars="100" w:hanging="210"/>
              <w:rPr>
                <w:rFonts w:asciiTheme="minorEastAsia" w:eastAsiaTheme="minorEastAsia" w:hAnsiTheme="minorEastAsia"/>
                <w:szCs w:val="21"/>
              </w:rPr>
            </w:pPr>
          </w:p>
          <w:p w14:paraId="6245ABA3" w14:textId="0E20F88F" w:rsidR="00A834B8" w:rsidRPr="00A34AA5" w:rsidRDefault="00A834B8">
            <w:pPr>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イ</w:t>
            </w:r>
            <w:r w:rsidR="00A34AA5" w:rsidRPr="00A34AA5">
              <w:rPr>
                <w:rFonts w:asciiTheme="minorEastAsia" w:eastAsiaTheme="minorEastAsia" w:hAnsiTheme="minorEastAsia"/>
                <w:w w:val="90"/>
                <w:szCs w:val="21"/>
              </w:rPr>
              <w:t>ICT</w:t>
            </w:r>
            <w:r w:rsidRPr="00A34AA5">
              <w:rPr>
                <w:rFonts w:asciiTheme="minorEastAsia" w:eastAsiaTheme="minorEastAsia" w:hAnsiTheme="minorEastAsia" w:hint="eastAsia"/>
                <w:szCs w:val="21"/>
              </w:rPr>
              <w:t>を活用した取組みの推進</w:t>
            </w:r>
          </w:p>
          <w:p w14:paraId="25D67CD6" w14:textId="20C143D8" w:rsidR="00A834B8" w:rsidRPr="00A34AA5" w:rsidRDefault="00A834B8">
            <w:pPr>
              <w:spacing w:line="240" w:lineRule="exact"/>
              <w:ind w:left="210" w:hangingChars="100" w:hanging="210"/>
              <w:rPr>
                <w:rFonts w:asciiTheme="minorEastAsia" w:eastAsiaTheme="minorEastAsia" w:hAnsiTheme="minorEastAsia"/>
                <w:szCs w:val="21"/>
              </w:rPr>
            </w:pPr>
          </w:p>
          <w:p w14:paraId="03454149" w14:textId="77777777" w:rsidR="00A834B8" w:rsidRPr="00A34AA5" w:rsidRDefault="00A834B8" w:rsidP="00A834B8">
            <w:pPr>
              <w:snapToGrid w:val="0"/>
              <w:spacing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0"/>
              </w:rPr>
              <w:t>(2)</w:t>
            </w:r>
            <w:r w:rsidRPr="00A34AA5">
              <w:rPr>
                <w:rFonts w:asciiTheme="minorEastAsia" w:eastAsiaTheme="minorEastAsia" w:hAnsiTheme="minorEastAsia" w:hint="eastAsia"/>
                <w:szCs w:val="21"/>
              </w:rPr>
              <w:t xml:space="preserve">キャリア教育の充実　</w:t>
            </w:r>
          </w:p>
          <w:p w14:paraId="12E63EFA" w14:textId="77777777" w:rsidR="00A834B8" w:rsidRPr="00A34AA5" w:rsidRDefault="00A834B8" w:rsidP="00A834B8">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小中学部からのキャリア教育の充実</w:t>
            </w:r>
          </w:p>
          <w:p w14:paraId="260AABCE" w14:textId="77777777" w:rsidR="00A834B8" w:rsidRPr="00A34AA5" w:rsidRDefault="00A834B8" w:rsidP="00A834B8">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イ 進路指導の充実</w:t>
            </w:r>
          </w:p>
          <w:p w14:paraId="026DC40C" w14:textId="77777777" w:rsidR="00A834B8" w:rsidRPr="00A34AA5" w:rsidRDefault="00A834B8" w:rsidP="00A834B8">
            <w:pPr>
              <w:snapToGrid w:val="0"/>
              <w:spacing w:beforeLines="20" w:before="65" w:line="240" w:lineRule="exact"/>
              <w:ind w:left="315" w:hangingChars="150" w:hanging="315"/>
              <w:rPr>
                <w:rFonts w:asciiTheme="minorEastAsia" w:eastAsiaTheme="minorEastAsia" w:hAnsiTheme="minorEastAsia"/>
                <w:szCs w:val="21"/>
              </w:rPr>
            </w:pPr>
          </w:p>
          <w:p w14:paraId="4806BB67" w14:textId="5E792864" w:rsidR="00A834B8" w:rsidRPr="00A34AA5" w:rsidRDefault="00A834B8" w:rsidP="00A834B8">
            <w:pPr>
              <w:snapToGrid w:val="0"/>
              <w:spacing w:beforeLines="20" w:before="65" w:line="240" w:lineRule="exact"/>
              <w:ind w:left="315" w:hangingChars="150" w:hanging="315"/>
              <w:rPr>
                <w:rFonts w:asciiTheme="minorEastAsia" w:eastAsiaTheme="minorEastAsia" w:hAnsiTheme="minorEastAsia"/>
                <w:szCs w:val="20"/>
              </w:rPr>
            </w:pPr>
            <w:r w:rsidRPr="00A34AA5">
              <w:rPr>
                <w:rFonts w:asciiTheme="minorEastAsia" w:eastAsiaTheme="minorEastAsia" w:hAnsiTheme="minorEastAsia" w:hint="eastAsia"/>
                <w:szCs w:val="21"/>
              </w:rPr>
              <w:t xml:space="preserve">ウ </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0"/>
              </w:rPr>
              <w:t>進路委員会との連携充実</w:t>
            </w:r>
            <w:r w:rsidRPr="00A34AA5">
              <w:rPr>
                <w:rFonts w:asciiTheme="minorEastAsia" w:eastAsiaTheme="minorEastAsia" w:hAnsiTheme="minorEastAsia"/>
                <w:szCs w:val="20"/>
              </w:rPr>
              <w:t xml:space="preserve"> </w:t>
            </w:r>
          </w:p>
          <w:p w14:paraId="45503D5B" w14:textId="77777777" w:rsidR="00A834B8" w:rsidRPr="00A34AA5" w:rsidRDefault="00A834B8" w:rsidP="00A834B8">
            <w:pPr>
              <w:snapToGrid w:val="0"/>
              <w:spacing w:beforeLines="20" w:before="65" w:line="240" w:lineRule="exact"/>
              <w:ind w:left="315" w:hangingChars="150" w:hanging="315"/>
              <w:rPr>
                <w:rFonts w:asciiTheme="minorEastAsia" w:eastAsiaTheme="minorEastAsia" w:hAnsiTheme="minorEastAsia"/>
                <w:szCs w:val="20"/>
              </w:rPr>
            </w:pPr>
          </w:p>
          <w:p w14:paraId="324E9BDC" w14:textId="77777777" w:rsidR="00A834B8" w:rsidRPr="00A34AA5" w:rsidRDefault="00A834B8" w:rsidP="00A834B8">
            <w:pPr>
              <w:snapToGrid w:val="0"/>
              <w:spacing w:beforeLines="20" w:before="65" w:line="240" w:lineRule="exact"/>
              <w:rPr>
                <w:rFonts w:asciiTheme="minorEastAsia" w:eastAsiaTheme="minorEastAsia" w:hAnsiTheme="minorEastAsia"/>
                <w:szCs w:val="20"/>
              </w:rPr>
            </w:pPr>
          </w:p>
          <w:p w14:paraId="7E518A79" w14:textId="4C800C2E" w:rsidR="00A834B8" w:rsidRPr="00A34AA5" w:rsidRDefault="00A834B8" w:rsidP="00A834B8">
            <w:pPr>
              <w:snapToGrid w:val="0"/>
              <w:spacing w:beforeLines="50" w:before="163" w:line="240" w:lineRule="exact"/>
              <w:ind w:left="210" w:hangingChars="100" w:hanging="210"/>
              <w:rPr>
                <w:rFonts w:asciiTheme="minorEastAsia" w:eastAsiaTheme="minorEastAsia" w:hAnsiTheme="minorEastAsia"/>
                <w:szCs w:val="21"/>
              </w:rPr>
            </w:pPr>
          </w:p>
        </w:tc>
        <w:tc>
          <w:tcPr>
            <w:tcW w:w="3827" w:type="dxa"/>
            <w:tcBorders>
              <w:right w:val="dashed" w:sz="4" w:space="0" w:color="auto"/>
            </w:tcBorders>
            <w:shd w:val="clear" w:color="auto" w:fill="auto"/>
          </w:tcPr>
          <w:p w14:paraId="193A4151" w14:textId="77777777" w:rsidR="00A834B8" w:rsidRPr="00A34AA5" w:rsidRDefault="00A834B8">
            <w:pPr>
              <w:spacing w:line="240" w:lineRule="exact"/>
              <w:ind w:left="630" w:hangingChars="300" w:hanging="630"/>
              <w:rPr>
                <w:rFonts w:asciiTheme="minorEastAsia" w:eastAsiaTheme="minorEastAsia" w:hAnsiTheme="minorEastAsia"/>
                <w:szCs w:val="20"/>
              </w:rPr>
            </w:pPr>
            <w:r w:rsidRPr="00A34AA5">
              <w:rPr>
                <w:rFonts w:asciiTheme="minorEastAsia" w:eastAsiaTheme="minorEastAsia" w:hAnsiTheme="minorEastAsia" w:hint="eastAsia"/>
                <w:szCs w:val="20"/>
              </w:rPr>
              <w:t>(1)</w:t>
            </w:r>
          </w:p>
          <w:p w14:paraId="6AE86F8E" w14:textId="77777777" w:rsidR="00A834B8" w:rsidRPr="00A34AA5" w:rsidRDefault="00A834B8">
            <w:pPr>
              <w:spacing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ア</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個別の教育支援計画</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と「</w:t>
            </w:r>
            <w:r w:rsidRPr="00A34AA5">
              <w:rPr>
                <w:rFonts w:asciiTheme="minorEastAsia" w:eastAsiaTheme="minorEastAsia" w:hAnsiTheme="minorEastAsia" w:hint="eastAsia"/>
                <w:szCs w:val="20"/>
              </w:rPr>
              <w:t>個別の指導計画」の有効活用を進め、教育活動のさらなる充実を図る。</w:t>
            </w:r>
          </w:p>
          <w:p w14:paraId="720C7E17" w14:textId="77777777" w:rsidR="00A834B8" w:rsidRPr="00A34AA5" w:rsidRDefault="00A834B8">
            <w:pPr>
              <w:spacing w:line="240" w:lineRule="exact"/>
              <w:ind w:left="420" w:hangingChars="200" w:hanging="420"/>
              <w:rPr>
                <w:rFonts w:asciiTheme="minorEastAsia" w:eastAsiaTheme="minorEastAsia" w:hAnsiTheme="minorEastAsia"/>
                <w:szCs w:val="20"/>
              </w:rPr>
            </w:pPr>
          </w:p>
          <w:p w14:paraId="644E1A96" w14:textId="77777777" w:rsidR="00A834B8" w:rsidRPr="00A34AA5" w:rsidRDefault="00A834B8">
            <w:pPr>
              <w:spacing w:line="240" w:lineRule="exact"/>
              <w:ind w:left="420" w:hangingChars="200" w:hanging="420"/>
              <w:rPr>
                <w:rFonts w:asciiTheme="minorEastAsia" w:eastAsiaTheme="minorEastAsia" w:hAnsiTheme="minorEastAsia"/>
                <w:szCs w:val="20"/>
              </w:rPr>
            </w:pPr>
          </w:p>
          <w:p w14:paraId="235ECB6E" w14:textId="77777777" w:rsidR="00A834B8" w:rsidRPr="00A34AA5" w:rsidRDefault="00A834B8">
            <w:pPr>
              <w:spacing w:line="240" w:lineRule="exact"/>
              <w:ind w:left="420" w:hangingChars="200" w:hanging="420"/>
              <w:rPr>
                <w:rFonts w:asciiTheme="minorEastAsia" w:eastAsiaTheme="minorEastAsia" w:hAnsiTheme="minorEastAsia"/>
                <w:dstrike/>
                <w:szCs w:val="20"/>
              </w:rPr>
            </w:pPr>
          </w:p>
          <w:p w14:paraId="06AEF3C3" w14:textId="77777777" w:rsidR="00A834B8" w:rsidRPr="00A34AA5" w:rsidRDefault="00A834B8">
            <w:pPr>
              <w:spacing w:line="240" w:lineRule="exact"/>
              <w:ind w:left="420" w:hangingChars="200" w:hanging="420"/>
              <w:rPr>
                <w:rFonts w:asciiTheme="minorEastAsia" w:eastAsiaTheme="minorEastAsia" w:hAnsiTheme="minorEastAsia"/>
                <w:dstrike/>
                <w:szCs w:val="20"/>
              </w:rPr>
            </w:pPr>
          </w:p>
          <w:p w14:paraId="00CA272E" w14:textId="77777777" w:rsidR="00A834B8" w:rsidRPr="00A34AA5" w:rsidRDefault="00A834B8">
            <w:pPr>
              <w:spacing w:line="200" w:lineRule="exact"/>
              <w:rPr>
                <w:rFonts w:asciiTheme="minorEastAsia" w:eastAsiaTheme="minorEastAsia" w:hAnsiTheme="minorEastAsia"/>
                <w:szCs w:val="20"/>
              </w:rPr>
            </w:pPr>
          </w:p>
          <w:p w14:paraId="664DD10C" w14:textId="77777777" w:rsidR="00A834B8" w:rsidRPr="00A34AA5" w:rsidRDefault="00A834B8">
            <w:pPr>
              <w:spacing w:line="200" w:lineRule="exact"/>
              <w:rPr>
                <w:rFonts w:asciiTheme="minorEastAsia" w:eastAsiaTheme="minorEastAsia" w:hAnsiTheme="minorEastAsia"/>
                <w:szCs w:val="20"/>
              </w:rPr>
            </w:pPr>
          </w:p>
          <w:p w14:paraId="5259A22F" w14:textId="77777777" w:rsidR="00A834B8" w:rsidRPr="00A34AA5" w:rsidRDefault="00A834B8">
            <w:pPr>
              <w:spacing w:line="200" w:lineRule="exact"/>
              <w:rPr>
                <w:rFonts w:asciiTheme="minorEastAsia" w:eastAsiaTheme="minorEastAsia" w:hAnsiTheme="minorEastAsia"/>
                <w:szCs w:val="20"/>
              </w:rPr>
            </w:pPr>
          </w:p>
          <w:p w14:paraId="53AFCECC" w14:textId="77777777" w:rsidR="00A834B8" w:rsidRPr="00A34AA5" w:rsidRDefault="00A834B8">
            <w:pPr>
              <w:spacing w:line="200" w:lineRule="exact"/>
              <w:rPr>
                <w:rFonts w:asciiTheme="minorEastAsia" w:eastAsiaTheme="minorEastAsia" w:hAnsiTheme="minorEastAsia"/>
                <w:szCs w:val="20"/>
              </w:rPr>
            </w:pPr>
          </w:p>
          <w:p w14:paraId="1A9D4D44" w14:textId="77777777" w:rsidR="00A834B8" w:rsidRPr="00A34AA5" w:rsidRDefault="00A834B8">
            <w:pPr>
              <w:spacing w:line="200" w:lineRule="exact"/>
              <w:rPr>
                <w:rFonts w:asciiTheme="minorEastAsia" w:eastAsiaTheme="minorEastAsia" w:hAnsiTheme="minorEastAsia"/>
                <w:szCs w:val="20"/>
              </w:rPr>
            </w:pPr>
          </w:p>
          <w:p w14:paraId="6811ABF6" w14:textId="77777777" w:rsidR="00A834B8" w:rsidRPr="00A34AA5" w:rsidRDefault="00A834B8">
            <w:pPr>
              <w:spacing w:line="200" w:lineRule="exact"/>
              <w:rPr>
                <w:rFonts w:asciiTheme="minorEastAsia" w:eastAsiaTheme="minorEastAsia" w:hAnsiTheme="minorEastAsia"/>
                <w:szCs w:val="20"/>
              </w:rPr>
            </w:pPr>
          </w:p>
          <w:p w14:paraId="08FEF3CE" w14:textId="77777777" w:rsidR="00A834B8" w:rsidRPr="00A34AA5" w:rsidRDefault="00A834B8">
            <w:pPr>
              <w:spacing w:line="200" w:lineRule="exact"/>
              <w:rPr>
                <w:rFonts w:asciiTheme="minorEastAsia" w:eastAsiaTheme="minorEastAsia" w:hAnsiTheme="minorEastAsia"/>
                <w:szCs w:val="20"/>
              </w:rPr>
            </w:pPr>
          </w:p>
          <w:p w14:paraId="37DBEDD8" w14:textId="1F07EE16" w:rsidR="00A834B8" w:rsidRPr="00A34AA5" w:rsidRDefault="00A834B8">
            <w:pPr>
              <w:spacing w:line="200" w:lineRule="exact"/>
              <w:rPr>
                <w:rFonts w:asciiTheme="minorEastAsia" w:eastAsiaTheme="minorEastAsia" w:hAnsiTheme="minorEastAsia"/>
                <w:w w:val="90"/>
                <w:szCs w:val="21"/>
              </w:rPr>
            </w:pPr>
            <w:r w:rsidRPr="00A34AA5">
              <w:rPr>
                <w:rFonts w:asciiTheme="minorEastAsia" w:eastAsiaTheme="minorEastAsia" w:hAnsiTheme="minorEastAsia" w:hint="eastAsia"/>
                <w:szCs w:val="20"/>
              </w:rPr>
              <w:t>イ 1人1台端末の導入に伴い、</w:t>
            </w:r>
            <w:r w:rsidR="00A34AA5" w:rsidRPr="00A34AA5">
              <w:rPr>
                <w:rFonts w:asciiTheme="minorEastAsia" w:eastAsiaTheme="minorEastAsia" w:hAnsiTheme="minorEastAsia"/>
                <w:w w:val="90"/>
                <w:szCs w:val="21"/>
              </w:rPr>
              <w:t>ICT</w:t>
            </w:r>
          </w:p>
          <w:p w14:paraId="0B40404D" w14:textId="77777777" w:rsidR="00A834B8" w:rsidRPr="00A34AA5" w:rsidRDefault="00A834B8">
            <w:pPr>
              <w:spacing w:line="200" w:lineRule="exact"/>
              <w:ind w:firstLineChars="150" w:firstLine="315"/>
              <w:rPr>
                <w:rFonts w:asciiTheme="minorEastAsia" w:eastAsiaTheme="minorEastAsia" w:hAnsiTheme="minorEastAsia"/>
                <w:szCs w:val="20"/>
              </w:rPr>
            </w:pPr>
            <w:r w:rsidRPr="00A34AA5">
              <w:rPr>
                <w:rFonts w:asciiTheme="minorEastAsia" w:eastAsiaTheme="minorEastAsia" w:hAnsiTheme="minorEastAsia" w:hint="eastAsia"/>
                <w:szCs w:val="21"/>
              </w:rPr>
              <w:t>を活用した授業改善を進める。</w:t>
            </w:r>
          </w:p>
          <w:p w14:paraId="3AEF92BB" w14:textId="135E2322" w:rsidR="00A834B8" w:rsidRPr="00A34AA5" w:rsidRDefault="00A834B8">
            <w:pPr>
              <w:spacing w:line="200" w:lineRule="exact"/>
              <w:ind w:firstLineChars="204" w:firstLine="428"/>
              <w:rPr>
                <w:rFonts w:asciiTheme="minorEastAsia" w:eastAsiaTheme="minorEastAsia" w:hAnsiTheme="minorEastAsia"/>
                <w:szCs w:val="20"/>
              </w:rPr>
            </w:pPr>
          </w:p>
          <w:p w14:paraId="0583E1DD" w14:textId="77777777" w:rsidR="00A834B8" w:rsidRPr="00A34AA5" w:rsidRDefault="00A834B8" w:rsidP="00A834B8">
            <w:pPr>
              <w:spacing w:beforeLines="20" w:before="65" w:line="240" w:lineRule="exact"/>
              <w:ind w:left="630" w:hangingChars="300" w:hanging="630"/>
              <w:rPr>
                <w:rFonts w:asciiTheme="minorEastAsia" w:eastAsiaTheme="minorEastAsia" w:hAnsiTheme="minorEastAsia"/>
                <w:szCs w:val="20"/>
              </w:rPr>
            </w:pPr>
            <w:r w:rsidRPr="00A34AA5">
              <w:rPr>
                <w:rFonts w:asciiTheme="minorEastAsia" w:eastAsiaTheme="minorEastAsia" w:hAnsiTheme="minorEastAsia" w:hint="eastAsia"/>
                <w:szCs w:val="20"/>
              </w:rPr>
              <w:t>(2)</w:t>
            </w:r>
          </w:p>
          <w:p w14:paraId="2F7CA072" w14:textId="77777777" w:rsidR="00A834B8" w:rsidRPr="00A34AA5" w:rsidRDefault="00A834B8" w:rsidP="00A834B8">
            <w:pPr>
              <w:spacing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ア 「個別の教育支援計画」に応じた児童生徒のキャリア支援を検討し、小中学部段階からのキャリア教育を充実させる。</w:t>
            </w:r>
          </w:p>
          <w:p w14:paraId="5B2401FD" w14:textId="77777777" w:rsidR="00A834B8" w:rsidRPr="00A34AA5" w:rsidRDefault="00A834B8" w:rsidP="00A834B8">
            <w:pPr>
              <w:spacing w:line="240" w:lineRule="exact"/>
              <w:ind w:left="315" w:hangingChars="150" w:hanging="315"/>
              <w:rPr>
                <w:rFonts w:asciiTheme="minorEastAsia" w:eastAsiaTheme="minorEastAsia" w:hAnsiTheme="minorEastAsia"/>
                <w:szCs w:val="20"/>
              </w:rPr>
            </w:pPr>
          </w:p>
          <w:p w14:paraId="0F6D392E" w14:textId="77777777" w:rsidR="00A834B8" w:rsidRPr="00A34AA5" w:rsidRDefault="00A834B8" w:rsidP="00A834B8">
            <w:pPr>
              <w:spacing w:beforeLines="20" w:before="65" w:line="240" w:lineRule="exact"/>
              <w:ind w:left="330" w:hangingChars="157" w:hanging="330"/>
              <w:rPr>
                <w:rFonts w:asciiTheme="minorEastAsia" w:eastAsiaTheme="minorEastAsia" w:hAnsiTheme="minorEastAsia"/>
                <w:szCs w:val="20"/>
              </w:rPr>
            </w:pPr>
            <w:r w:rsidRPr="00A34AA5">
              <w:rPr>
                <w:rFonts w:asciiTheme="minorEastAsia" w:eastAsiaTheme="minorEastAsia" w:hAnsiTheme="minorEastAsia" w:hint="eastAsia"/>
                <w:szCs w:val="20"/>
              </w:rPr>
              <w:t xml:space="preserve">イ </w:t>
            </w:r>
            <w:r w:rsidRPr="00A34AA5">
              <w:rPr>
                <w:rFonts w:asciiTheme="minorEastAsia" w:eastAsiaTheme="minorEastAsia" w:hAnsiTheme="minorEastAsia" w:hint="eastAsia"/>
                <w:szCs w:val="21"/>
              </w:rPr>
              <w:t>各市町村の関係機関等と連携して進路指導の充実をさらに進める。</w:t>
            </w:r>
          </w:p>
          <w:p w14:paraId="6C374D42" w14:textId="7453A717" w:rsidR="00A834B8" w:rsidRPr="00A34AA5" w:rsidRDefault="00A834B8" w:rsidP="00A834B8">
            <w:pPr>
              <w:spacing w:beforeLines="50" w:before="163" w:line="240" w:lineRule="exact"/>
              <w:ind w:left="344" w:hangingChars="164" w:hanging="344"/>
              <w:rPr>
                <w:rFonts w:asciiTheme="minorEastAsia" w:eastAsiaTheme="minorEastAsia" w:hAnsiTheme="minorEastAsia"/>
                <w:szCs w:val="20"/>
              </w:rPr>
            </w:pPr>
            <w:r w:rsidRPr="00A34AA5">
              <w:rPr>
                <w:rFonts w:asciiTheme="minorEastAsia" w:eastAsiaTheme="minorEastAsia" w:hAnsiTheme="minorEastAsia" w:hint="eastAsia"/>
                <w:szCs w:val="20"/>
              </w:rPr>
              <w:t xml:space="preserve">ウ </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0"/>
              </w:rPr>
              <w:t>進路委員会と連携し、進路指導の充実を進める。</w:t>
            </w:r>
          </w:p>
          <w:p w14:paraId="27E447C4" w14:textId="2E31C0CB" w:rsidR="00A834B8" w:rsidRPr="00A34AA5" w:rsidRDefault="00A834B8" w:rsidP="00A834B8">
            <w:pPr>
              <w:spacing w:line="240" w:lineRule="exact"/>
              <w:ind w:leftChars="200" w:left="420"/>
              <w:rPr>
                <w:rFonts w:asciiTheme="minorEastAsia" w:eastAsiaTheme="minorEastAsia" w:hAnsiTheme="minorEastAsia"/>
                <w:szCs w:val="20"/>
              </w:rPr>
            </w:pPr>
          </w:p>
        </w:tc>
        <w:tc>
          <w:tcPr>
            <w:tcW w:w="4253" w:type="dxa"/>
            <w:tcBorders>
              <w:right w:val="single" w:sz="4" w:space="0" w:color="auto"/>
            </w:tcBorders>
          </w:tcPr>
          <w:p w14:paraId="7BA1EF82" w14:textId="77777777" w:rsidR="00A834B8" w:rsidRPr="00A34AA5" w:rsidRDefault="00A834B8">
            <w:pPr>
              <w:spacing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(1)</w:t>
            </w:r>
          </w:p>
          <w:p w14:paraId="0E6E4F1B" w14:textId="77777777" w:rsidR="00A834B8" w:rsidRPr="00A34AA5" w:rsidRDefault="00A834B8">
            <w:pPr>
              <w:spacing w:line="240" w:lineRule="exact"/>
              <w:ind w:left="353" w:hangingChars="168" w:hanging="353"/>
              <w:rPr>
                <w:rFonts w:asciiTheme="minorEastAsia" w:eastAsiaTheme="minorEastAsia" w:hAnsiTheme="minorEastAsia"/>
                <w:szCs w:val="21"/>
              </w:rPr>
            </w:pPr>
            <w:r w:rsidRPr="00A34AA5">
              <w:rPr>
                <w:rFonts w:asciiTheme="minorEastAsia" w:eastAsiaTheme="minorEastAsia" w:hAnsiTheme="minorEastAsia" w:hint="eastAsia"/>
                <w:szCs w:val="21"/>
              </w:rPr>
              <w:t>ア・学校教育自己診断</w:t>
            </w:r>
            <w:r w:rsidRPr="00A34AA5">
              <w:rPr>
                <w:rFonts w:asciiTheme="minorEastAsia" w:eastAsiaTheme="minorEastAsia" w:hAnsiTheme="minorEastAsia" w:hint="eastAsia"/>
                <w:w w:val="80"/>
                <w:szCs w:val="21"/>
              </w:rPr>
              <w:t>（保護者用）</w:t>
            </w:r>
            <w:r w:rsidRPr="00A34AA5">
              <w:rPr>
                <w:rFonts w:asciiTheme="minorEastAsia" w:eastAsiaTheme="minorEastAsia" w:hAnsiTheme="minorEastAsia" w:hint="eastAsia"/>
                <w:szCs w:val="21"/>
              </w:rPr>
              <w:t>「学校は『個別の教育支援計画』と『</w:t>
            </w:r>
            <w:r w:rsidRPr="00A34AA5">
              <w:rPr>
                <w:rFonts w:asciiTheme="minorEastAsia" w:eastAsiaTheme="minorEastAsia" w:hAnsiTheme="minorEastAsia" w:hint="eastAsia"/>
                <w:szCs w:val="20"/>
              </w:rPr>
              <w:t>個別の指導計画</w:t>
            </w:r>
            <w:r w:rsidRPr="00A34AA5">
              <w:rPr>
                <w:rFonts w:asciiTheme="minorEastAsia" w:eastAsiaTheme="minorEastAsia" w:hAnsiTheme="minorEastAsia" w:hint="eastAsia"/>
                <w:szCs w:val="21"/>
              </w:rPr>
              <w:t>』</w:t>
            </w:r>
            <w:r w:rsidRPr="00A34AA5">
              <w:rPr>
                <w:rFonts w:asciiTheme="minorEastAsia" w:eastAsiaTheme="minorEastAsia" w:hAnsiTheme="minorEastAsia" w:hint="eastAsia"/>
                <w:szCs w:val="20"/>
              </w:rPr>
              <w:t>に基づいた指導を行って</w:t>
            </w:r>
            <w:r w:rsidRPr="00A34AA5">
              <w:rPr>
                <w:rFonts w:asciiTheme="minorEastAsia" w:eastAsiaTheme="minorEastAsia" w:hAnsiTheme="minorEastAsia" w:hint="eastAsia"/>
                <w:szCs w:val="21"/>
              </w:rPr>
              <w:t>いる」の肯定率[</w:t>
            </w:r>
            <w:r w:rsidRPr="00A34AA5">
              <w:rPr>
                <w:rFonts w:asciiTheme="minorEastAsia" w:eastAsiaTheme="minorEastAsia" w:hAnsiTheme="minorEastAsia"/>
                <w:szCs w:val="21"/>
              </w:rPr>
              <w:t>93.9</w:t>
            </w:r>
            <w:r w:rsidRPr="00A34AA5">
              <w:rPr>
                <w:rFonts w:asciiTheme="minorEastAsia" w:eastAsiaTheme="minorEastAsia" w:hAnsiTheme="minorEastAsia" w:hint="eastAsia"/>
                <w:szCs w:val="21"/>
              </w:rPr>
              <w:t>%]を昨年度以上にする。</w:t>
            </w:r>
          </w:p>
          <w:p w14:paraId="38DD8278" w14:textId="77777777" w:rsidR="00A834B8" w:rsidRPr="00A34AA5" w:rsidRDefault="00A834B8">
            <w:pPr>
              <w:spacing w:beforeLines="30" w:before="98"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・学校教育自己診断</w:t>
            </w:r>
            <w:r w:rsidRPr="00A34AA5">
              <w:rPr>
                <w:rFonts w:asciiTheme="minorEastAsia" w:eastAsiaTheme="minorEastAsia" w:hAnsiTheme="minorEastAsia" w:hint="eastAsia"/>
                <w:w w:val="80"/>
                <w:szCs w:val="21"/>
              </w:rPr>
              <w:t>（教員用）</w:t>
            </w:r>
            <w:r w:rsidRPr="00A34AA5">
              <w:rPr>
                <w:rFonts w:asciiTheme="minorEastAsia" w:eastAsiaTheme="minorEastAsia" w:hAnsiTheme="minorEastAsia" w:hint="eastAsia"/>
                <w:szCs w:val="21"/>
              </w:rPr>
              <w:t>「教育活動全般にわたる評価を行い</w:t>
            </w:r>
            <w:r w:rsidRPr="00A34AA5">
              <w:rPr>
                <w:rFonts w:asciiTheme="minorEastAsia" w:eastAsiaTheme="minorEastAsia" w:hAnsiTheme="minorEastAsia" w:hint="eastAsia"/>
                <w:w w:val="80"/>
                <w:szCs w:val="21"/>
              </w:rPr>
              <w:t>、</w:t>
            </w:r>
            <w:r w:rsidRPr="00A34AA5">
              <w:rPr>
                <w:rFonts w:asciiTheme="minorEastAsia" w:eastAsiaTheme="minorEastAsia" w:hAnsiTheme="minorEastAsia" w:hint="eastAsia"/>
                <w:szCs w:val="21"/>
              </w:rPr>
              <w:t>次年度計画に生かしている。」の肯定率を昨年度[</w:t>
            </w:r>
            <w:r w:rsidRPr="00A34AA5">
              <w:rPr>
                <w:rFonts w:asciiTheme="minorEastAsia" w:eastAsiaTheme="minorEastAsia" w:hAnsiTheme="minorEastAsia"/>
                <w:szCs w:val="21"/>
              </w:rPr>
              <w:t>93.3%</w:t>
            </w:r>
            <w:r w:rsidRPr="00A34AA5">
              <w:rPr>
                <w:rFonts w:asciiTheme="minorEastAsia" w:eastAsiaTheme="minorEastAsia" w:hAnsiTheme="minorEastAsia" w:hint="eastAsia"/>
                <w:szCs w:val="21"/>
              </w:rPr>
              <w:t>]以上にする。</w:t>
            </w:r>
          </w:p>
          <w:p w14:paraId="24E31042" w14:textId="77777777" w:rsidR="00A834B8" w:rsidRPr="00A34AA5" w:rsidRDefault="00A834B8">
            <w:pPr>
              <w:spacing w:beforeLines="30" w:before="98"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szCs w:val="21"/>
              </w:rPr>
              <w:t xml:space="preserve">　</w:t>
            </w:r>
            <w:r w:rsidRPr="00A34AA5">
              <w:rPr>
                <w:rFonts w:asciiTheme="minorEastAsia" w:eastAsiaTheme="minorEastAsia" w:hAnsiTheme="minorEastAsia" w:hint="eastAsia"/>
                <w:color w:val="000000" w:themeColor="text1"/>
                <w:szCs w:val="21"/>
              </w:rPr>
              <w:t>・学校教育自己診断の「学校は保護者が授業を参観する機会を多く設けている。」</w:t>
            </w:r>
          </w:p>
          <w:p w14:paraId="35F38593" w14:textId="77777777" w:rsidR="00A834B8" w:rsidRPr="00A34AA5" w:rsidRDefault="00A834B8">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の肯定率を昨年度[</w:t>
            </w:r>
            <w:r w:rsidRPr="00A34AA5">
              <w:rPr>
                <w:rFonts w:asciiTheme="minorEastAsia" w:eastAsiaTheme="minorEastAsia" w:hAnsiTheme="minorEastAsia"/>
                <w:color w:val="000000" w:themeColor="text1"/>
                <w:szCs w:val="21"/>
              </w:rPr>
              <w:t>68.9%</w:t>
            </w:r>
            <w:r w:rsidRPr="00A34AA5">
              <w:rPr>
                <w:rFonts w:asciiTheme="minorEastAsia" w:eastAsiaTheme="minorEastAsia" w:hAnsiTheme="minorEastAsia" w:hint="eastAsia"/>
                <w:color w:val="000000" w:themeColor="text1"/>
                <w:szCs w:val="21"/>
              </w:rPr>
              <w:t>]以上にする。</w:t>
            </w:r>
          </w:p>
          <w:p w14:paraId="5A582AD2" w14:textId="68B16C80" w:rsidR="00A834B8" w:rsidRPr="00A34AA5" w:rsidRDefault="00A834B8">
            <w:pPr>
              <w:spacing w:beforeLines="40" w:before="130"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イ </w:t>
            </w:r>
            <w:r w:rsidR="00A34AA5" w:rsidRPr="00A34AA5">
              <w:rPr>
                <w:rFonts w:asciiTheme="minorEastAsia" w:eastAsiaTheme="minorEastAsia" w:hAnsiTheme="minorEastAsia"/>
                <w:color w:val="000000" w:themeColor="text1"/>
                <w:w w:val="90"/>
                <w:szCs w:val="21"/>
              </w:rPr>
              <w:t>ICT</w:t>
            </w:r>
            <w:r w:rsidRPr="00A34AA5">
              <w:rPr>
                <w:rFonts w:asciiTheme="minorEastAsia" w:eastAsiaTheme="minorEastAsia" w:hAnsiTheme="minorEastAsia" w:hint="eastAsia"/>
                <w:color w:val="000000" w:themeColor="text1"/>
                <w:szCs w:val="21"/>
              </w:rPr>
              <w:t>活用授業の教員評価アンケートの</w:t>
            </w:r>
          </w:p>
          <w:p w14:paraId="036FB301" w14:textId="77777777" w:rsidR="00A834B8" w:rsidRPr="00A34AA5" w:rsidRDefault="00A834B8">
            <w:pPr>
              <w:spacing w:line="240" w:lineRule="exact"/>
              <w:ind w:leftChars="150" w:left="420" w:hangingChars="50" w:hanging="10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肯定評価を昨年度[</w:t>
            </w:r>
            <w:r w:rsidRPr="00A34AA5">
              <w:rPr>
                <w:rFonts w:asciiTheme="minorEastAsia" w:eastAsiaTheme="minorEastAsia" w:hAnsiTheme="minorEastAsia"/>
                <w:color w:val="000000" w:themeColor="text1"/>
                <w:szCs w:val="21"/>
              </w:rPr>
              <w:t>96%</w:t>
            </w:r>
            <w:r w:rsidRPr="00A34AA5">
              <w:rPr>
                <w:rFonts w:asciiTheme="minorEastAsia" w:eastAsiaTheme="minorEastAsia" w:hAnsiTheme="minorEastAsia" w:hint="eastAsia"/>
                <w:color w:val="000000" w:themeColor="text1"/>
                <w:szCs w:val="21"/>
              </w:rPr>
              <w:t>]以上にする。</w:t>
            </w:r>
          </w:p>
          <w:p w14:paraId="359593EF" w14:textId="77777777" w:rsidR="00A834B8" w:rsidRPr="00A34AA5" w:rsidRDefault="00A834B8" w:rsidP="00A834B8">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(2)</w:t>
            </w:r>
          </w:p>
          <w:p w14:paraId="4658FE38" w14:textId="77777777" w:rsidR="00A834B8" w:rsidRPr="00A34AA5" w:rsidRDefault="00A834B8" w:rsidP="00A834B8">
            <w:pPr>
              <w:spacing w:line="24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ア 小中学部段階から卒業学年を中心にキャリア教育を充実させる。</w:t>
            </w:r>
          </w:p>
          <w:p w14:paraId="5F1D7306" w14:textId="77777777" w:rsidR="00A834B8" w:rsidRPr="00A34AA5" w:rsidRDefault="00A834B8" w:rsidP="00A834B8">
            <w:pPr>
              <w:spacing w:line="200" w:lineRule="exact"/>
              <w:ind w:left="420" w:hangingChars="200" w:hanging="420"/>
              <w:rPr>
                <w:rFonts w:asciiTheme="minorEastAsia" w:eastAsiaTheme="minorEastAsia" w:hAnsiTheme="minorEastAsia"/>
                <w:szCs w:val="21"/>
              </w:rPr>
            </w:pPr>
          </w:p>
          <w:p w14:paraId="07D28E5E" w14:textId="77777777" w:rsidR="00A834B8" w:rsidRPr="00A34AA5" w:rsidRDefault="00A834B8" w:rsidP="00A834B8">
            <w:pPr>
              <w:spacing w:line="200" w:lineRule="exact"/>
              <w:ind w:left="420" w:hangingChars="200" w:hanging="420"/>
              <w:rPr>
                <w:rFonts w:asciiTheme="minorEastAsia" w:eastAsiaTheme="minorEastAsia" w:hAnsiTheme="minorEastAsia"/>
                <w:szCs w:val="21"/>
              </w:rPr>
            </w:pPr>
          </w:p>
          <w:p w14:paraId="33AC4FD1" w14:textId="77777777" w:rsidR="00A834B8" w:rsidRPr="00A34AA5" w:rsidRDefault="00A834B8" w:rsidP="00A834B8">
            <w:pPr>
              <w:spacing w:line="200" w:lineRule="exact"/>
              <w:ind w:left="420" w:hangingChars="200" w:hanging="420"/>
              <w:rPr>
                <w:rFonts w:asciiTheme="minorEastAsia" w:eastAsiaTheme="minorEastAsia" w:hAnsiTheme="minorEastAsia"/>
                <w:szCs w:val="21"/>
              </w:rPr>
            </w:pPr>
          </w:p>
          <w:p w14:paraId="747ECA15" w14:textId="77777777" w:rsidR="00A834B8" w:rsidRPr="00A34AA5" w:rsidRDefault="00A834B8" w:rsidP="00A834B8">
            <w:pPr>
              <w:spacing w:line="200" w:lineRule="exact"/>
              <w:ind w:left="420" w:hangingChars="200" w:hanging="420"/>
              <w:rPr>
                <w:rFonts w:asciiTheme="minorEastAsia" w:eastAsiaTheme="minorEastAsia" w:hAnsiTheme="minorEastAsia"/>
                <w:szCs w:val="21"/>
              </w:rPr>
            </w:pPr>
          </w:p>
          <w:p w14:paraId="3F1B7A92" w14:textId="77777777" w:rsidR="00A834B8" w:rsidRPr="00A34AA5" w:rsidRDefault="00A834B8" w:rsidP="00A834B8">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イ 学校主催の「福祉懇談会」に参加する関</w:t>
            </w:r>
          </w:p>
          <w:p w14:paraId="1C39FF18" w14:textId="4C2013AE" w:rsidR="00A834B8" w:rsidRPr="00A34AA5" w:rsidRDefault="00A834B8" w:rsidP="00A834B8">
            <w:pPr>
              <w:spacing w:line="240" w:lineRule="exact"/>
              <w:ind w:leftChars="150" w:left="420" w:hangingChars="50" w:hanging="105"/>
              <w:rPr>
                <w:rFonts w:asciiTheme="minorEastAsia" w:eastAsiaTheme="minorEastAsia" w:hAnsiTheme="minorEastAsia"/>
                <w:szCs w:val="21"/>
              </w:rPr>
            </w:pPr>
            <w:r w:rsidRPr="00A34AA5">
              <w:rPr>
                <w:rFonts w:asciiTheme="minorEastAsia" w:eastAsiaTheme="minorEastAsia" w:hAnsiTheme="minorEastAsia" w:hint="eastAsia"/>
                <w:szCs w:val="21"/>
              </w:rPr>
              <w:t>係機関数を昨年度[</w:t>
            </w:r>
            <w:r w:rsidRPr="00A34AA5">
              <w:rPr>
                <w:rFonts w:asciiTheme="minorEastAsia" w:eastAsiaTheme="minorEastAsia" w:hAnsiTheme="minorEastAsia"/>
                <w:szCs w:val="21"/>
              </w:rPr>
              <w:t>17</w:t>
            </w:r>
            <w:r w:rsidRPr="00A34AA5">
              <w:rPr>
                <w:rFonts w:asciiTheme="minorEastAsia" w:eastAsiaTheme="minorEastAsia" w:hAnsiTheme="minorEastAsia" w:hint="eastAsia"/>
                <w:szCs w:val="21"/>
              </w:rPr>
              <w:t>]以上にする。</w:t>
            </w:r>
          </w:p>
          <w:p w14:paraId="059FE00B" w14:textId="77777777" w:rsidR="00620E5E" w:rsidRPr="00A34AA5" w:rsidRDefault="00620E5E" w:rsidP="00A834B8">
            <w:pPr>
              <w:spacing w:line="240" w:lineRule="exact"/>
              <w:ind w:leftChars="150" w:left="420" w:hangingChars="50" w:hanging="105"/>
              <w:rPr>
                <w:rFonts w:asciiTheme="minorEastAsia" w:eastAsiaTheme="minorEastAsia" w:hAnsiTheme="minorEastAsia"/>
                <w:szCs w:val="21"/>
              </w:rPr>
            </w:pPr>
          </w:p>
          <w:p w14:paraId="77FBFD34" w14:textId="6B51C6B6" w:rsidR="00A834B8" w:rsidRPr="00A34AA5" w:rsidRDefault="00A834B8" w:rsidP="00A834B8">
            <w:pPr>
              <w:spacing w:beforeLines="50" w:before="163" w:line="240" w:lineRule="exact"/>
              <w:ind w:left="315" w:hangingChars="150" w:hanging="315"/>
              <w:rPr>
                <w:rFonts w:asciiTheme="minorEastAsia" w:eastAsiaTheme="minorEastAsia" w:hAnsiTheme="minorEastAsia"/>
                <w:szCs w:val="20"/>
              </w:rPr>
            </w:pPr>
            <w:r w:rsidRPr="00A34AA5">
              <w:rPr>
                <w:rFonts w:asciiTheme="minorEastAsia" w:eastAsiaTheme="minorEastAsia" w:hAnsiTheme="minorEastAsia" w:hint="eastAsia"/>
                <w:szCs w:val="21"/>
              </w:rPr>
              <w:t xml:space="preserve">ウ </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0"/>
              </w:rPr>
              <w:t>進路委員会主催の学習会や見学会を３回以上開催する。</w:t>
            </w:r>
          </w:p>
          <w:p w14:paraId="1AEF7BC2" w14:textId="65FECF0C" w:rsidR="00A834B8" w:rsidRPr="00A34AA5" w:rsidRDefault="00A834B8" w:rsidP="00A834B8">
            <w:pPr>
              <w:spacing w:beforeLines="30" w:before="98" w:line="240" w:lineRule="exact"/>
              <w:ind w:left="420" w:hangingChars="200" w:hanging="420"/>
              <w:jc w:val="left"/>
              <w:rPr>
                <w:rFonts w:asciiTheme="minorEastAsia" w:eastAsiaTheme="minorEastAsia" w:hAnsiTheme="minorEastAsia"/>
                <w:szCs w:val="21"/>
              </w:rPr>
            </w:pPr>
          </w:p>
        </w:tc>
        <w:tc>
          <w:tcPr>
            <w:tcW w:w="4005" w:type="dxa"/>
            <w:tcBorders>
              <w:left w:val="single" w:sz="4" w:space="0" w:color="auto"/>
              <w:right w:val="single" w:sz="4" w:space="0" w:color="auto"/>
            </w:tcBorders>
            <w:shd w:val="clear" w:color="auto" w:fill="auto"/>
          </w:tcPr>
          <w:p w14:paraId="706B6F2E" w14:textId="77777777" w:rsidR="00A834B8" w:rsidRPr="00A34AA5" w:rsidRDefault="00A834B8">
            <w:pPr>
              <w:spacing w:line="240" w:lineRule="exact"/>
              <w:ind w:left="210" w:hangingChars="100" w:hanging="210"/>
              <w:rPr>
                <w:rFonts w:asciiTheme="minorEastAsia" w:eastAsiaTheme="minorEastAsia" w:hAnsiTheme="minorEastAsia"/>
                <w:szCs w:val="21"/>
              </w:rPr>
            </w:pPr>
          </w:p>
          <w:p w14:paraId="64953045" w14:textId="77777777" w:rsidR="00A834B8" w:rsidRPr="00A34AA5" w:rsidRDefault="00A834B8">
            <w:pPr>
              <w:spacing w:line="240" w:lineRule="exact"/>
              <w:rPr>
                <w:rFonts w:asciiTheme="minorEastAsia" w:eastAsiaTheme="minorEastAsia" w:hAnsiTheme="minorEastAsia"/>
                <w:szCs w:val="21"/>
              </w:rPr>
            </w:pPr>
          </w:p>
          <w:p w14:paraId="4A69AAF2" w14:textId="77777777" w:rsidR="00A834B8" w:rsidRPr="00A34AA5" w:rsidRDefault="00A834B8">
            <w:pPr>
              <w:spacing w:line="240" w:lineRule="exact"/>
              <w:rPr>
                <w:rFonts w:asciiTheme="minorEastAsia" w:eastAsiaTheme="minorEastAsia" w:hAnsiTheme="minorEastAsia"/>
                <w:szCs w:val="21"/>
              </w:rPr>
            </w:pPr>
          </w:p>
          <w:p w14:paraId="52CFE49F" w14:textId="77777777" w:rsidR="00A834B8" w:rsidRPr="00A34AA5" w:rsidRDefault="00A834B8">
            <w:pPr>
              <w:spacing w:line="240" w:lineRule="exact"/>
              <w:rPr>
                <w:rFonts w:asciiTheme="minorEastAsia" w:eastAsiaTheme="minorEastAsia" w:hAnsiTheme="minorEastAsia"/>
                <w:szCs w:val="21"/>
              </w:rPr>
            </w:pPr>
          </w:p>
          <w:p w14:paraId="0C829862" w14:textId="77777777" w:rsidR="00A834B8" w:rsidRPr="00A34AA5" w:rsidRDefault="00A834B8">
            <w:pPr>
              <w:spacing w:line="240" w:lineRule="exact"/>
              <w:rPr>
                <w:rFonts w:asciiTheme="minorEastAsia" w:eastAsiaTheme="minorEastAsia" w:hAnsiTheme="minorEastAsia"/>
                <w:szCs w:val="21"/>
              </w:rPr>
            </w:pPr>
          </w:p>
          <w:p w14:paraId="091C9B4E" w14:textId="77777777" w:rsidR="00A834B8" w:rsidRPr="00A34AA5" w:rsidRDefault="00A834B8">
            <w:pPr>
              <w:spacing w:afterLines="30" w:after="98" w:line="240" w:lineRule="exact"/>
              <w:rPr>
                <w:rFonts w:asciiTheme="minorEastAsia" w:eastAsiaTheme="minorEastAsia" w:hAnsiTheme="minorEastAsia"/>
                <w:szCs w:val="21"/>
              </w:rPr>
            </w:pPr>
          </w:p>
          <w:p w14:paraId="297EBF8D" w14:textId="77777777" w:rsidR="00A834B8" w:rsidRPr="00A34AA5" w:rsidRDefault="00A834B8">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 w:val="20"/>
                <w:szCs w:val="20"/>
              </w:rPr>
              <w:t xml:space="preserve">　</w:t>
            </w:r>
          </w:p>
          <w:p w14:paraId="7E87513F" w14:textId="77777777" w:rsidR="00A834B8" w:rsidRPr="00A34AA5" w:rsidRDefault="00A834B8">
            <w:pPr>
              <w:spacing w:line="240" w:lineRule="exact"/>
              <w:rPr>
                <w:rFonts w:asciiTheme="minorEastAsia" w:eastAsiaTheme="minorEastAsia" w:hAnsiTheme="minorEastAsia"/>
                <w:szCs w:val="21"/>
              </w:rPr>
            </w:pPr>
          </w:p>
          <w:p w14:paraId="2844D39A" w14:textId="77777777" w:rsidR="00A834B8" w:rsidRPr="00A34AA5" w:rsidRDefault="00A834B8">
            <w:pPr>
              <w:spacing w:line="240" w:lineRule="exact"/>
              <w:rPr>
                <w:rFonts w:asciiTheme="minorEastAsia" w:eastAsiaTheme="minorEastAsia" w:hAnsiTheme="minorEastAsia"/>
                <w:szCs w:val="21"/>
              </w:rPr>
            </w:pPr>
          </w:p>
          <w:p w14:paraId="73767C34" w14:textId="77777777" w:rsidR="00A834B8" w:rsidRPr="00A34AA5" w:rsidRDefault="00A834B8">
            <w:pPr>
              <w:spacing w:afterLines="50" w:after="163" w:line="240" w:lineRule="exact"/>
              <w:rPr>
                <w:rFonts w:asciiTheme="minorEastAsia" w:eastAsiaTheme="minorEastAsia" w:hAnsiTheme="minorEastAsia"/>
                <w:szCs w:val="21"/>
              </w:rPr>
            </w:pPr>
          </w:p>
          <w:p w14:paraId="2387DF1D" w14:textId="77777777" w:rsidR="00A834B8" w:rsidRPr="00A34AA5" w:rsidRDefault="00A834B8">
            <w:pPr>
              <w:spacing w:line="240" w:lineRule="exact"/>
              <w:rPr>
                <w:rFonts w:asciiTheme="minorEastAsia" w:eastAsiaTheme="minorEastAsia" w:hAnsiTheme="minorEastAsia"/>
                <w:szCs w:val="21"/>
              </w:rPr>
            </w:pPr>
          </w:p>
          <w:p w14:paraId="2E8717B4" w14:textId="77777777" w:rsidR="00A834B8" w:rsidRPr="00A34AA5" w:rsidRDefault="00A834B8">
            <w:pPr>
              <w:spacing w:line="240" w:lineRule="exact"/>
              <w:rPr>
                <w:rFonts w:asciiTheme="minorEastAsia" w:eastAsiaTheme="minorEastAsia" w:hAnsiTheme="minorEastAsia"/>
                <w:szCs w:val="21"/>
              </w:rPr>
            </w:pPr>
          </w:p>
          <w:p w14:paraId="0FA528C3" w14:textId="77777777" w:rsidR="00A834B8" w:rsidRPr="00A34AA5" w:rsidRDefault="00A834B8">
            <w:pPr>
              <w:spacing w:line="240" w:lineRule="exact"/>
              <w:rPr>
                <w:rFonts w:asciiTheme="minorEastAsia" w:eastAsiaTheme="minorEastAsia" w:hAnsiTheme="minorEastAsia"/>
                <w:szCs w:val="21"/>
              </w:rPr>
            </w:pPr>
          </w:p>
          <w:p w14:paraId="4E19888C" w14:textId="77777777" w:rsidR="00A834B8" w:rsidRPr="00A34AA5" w:rsidRDefault="00A834B8">
            <w:pPr>
              <w:spacing w:afterLines="40" w:after="130" w:line="240" w:lineRule="exact"/>
              <w:rPr>
                <w:rFonts w:asciiTheme="minorEastAsia" w:eastAsiaTheme="minorEastAsia" w:hAnsiTheme="minorEastAsia"/>
                <w:szCs w:val="21"/>
              </w:rPr>
            </w:pPr>
          </w:p>
          <w:p w14:paraId="4498362E" w14:textId="256BD9EB" w:rsidR="00A834B8" w:rsidRPr="00A34AA5" w:rsidRDefault="00A834B8">
            <w:pPr>
              <w:spacing w:line="240" w:lineRule="exact"/>
              <w:rPr>
                <w:rFonts w:asciiTheme="minorEastAsia" w:eastAsiaTheme="minorEastAsia" w:hAnsiTheme="minorEastAsia"/>
                <w:i/>
                <w:szCs w:val="21"/>
              </w:rPr>
            </w:pPr>
          </w:p>
          <w:p w14:paraId="1E635BF4" w14:textId="77777777" w:rsidR="00A834B8" w:rsidRPr="00A34AA5" w:rsidRDefault="00A834B8">
            <w:pPr>
              <w:spacing w:line="240" w:lineRule="exact"/>
              <w:rPr>
                <w:rFonts w:asciiTheme="minorEastAsia" w:eastAsiaTheme="minorEastAsia" w:hAnsiTheme="minorEastAsia"/>
                <w:szCs w:val="21"/>
              </w:rPr>
            </w:pPr>
          </w:p>
          <w:p w14:paraId="64CB5FED" w14:textId="77777777" w:rsidR="00A834B8" w:rsidRPr="00A34AA5" w:rsidRDefault="00A834B8">
            <w:pPr>
              <w:spacing w:afterLines="50" w:after="163" w:line="240" w:lineRule="exact"/>
              <w:rPr>
                <w:rFonts w:asciiTheme="minorEastAsia" w:eastAsiaTheme="minorEastAsia" w:hAnsiTheme="minorEastAsia"/>
                <w:szCs w:val="21"/>
              </w:rPr>
            </w:pPr>
          </w:p>
          <w:p w14:paraId="00A54722" w14:textId="77777777" w:rsidR="00A834B8" w:rsidRPr="00A34AA5" w:rsidRDefault="00A834B8">
            <w:pPr>
              <w:spacing w:line="240" w:lineRule="exact"/>
              <w:rPr>
                <w:rFonts w:asciiTheme="minorEastAsia" w:eastAsiaTheme="minorEastAsia" w:hAnsiTheme="minorEastAsia"/>
                <w:szCs w:val="21"/>
              </w:rPr>
            </w:pPr>
          </w:p>
        </w:tc>
      </w:tr>
      <w:tr w:rsidR="00A834B8" w:rsidRPr="00A34AA5" w14:paraId="61215919" w14:textId="77777777" w:rsidTr="00A834B8">
        <w:trPr>
          <w:cantSplit/>
          <w:trHeight w:val="6167"/>
          <w:jc w:val="center"/>
        </w:trPr>
        <w:tc>
          <w:tcPr>
            <w:tcW w:w="881" w:type="dxa"/>
            <w:shd w:val="clear" w:color="auto" w:fill="auto"/>
            <w:textDirection w:val="tbRlV"/>
            <w:vAlign w:val="center"/>
          </w:tcPr>
          <w:p w14:paraId="070BFBE8" w14:textId="2FD0A6BA" w:rsidR="00A834B8" w:rsidRPr="00A34AA5" w:rsidRDefault="00A834B8" w:rsidP="00A834B8">
            <w:pPr>
              <w:spacing w:line="320" w:lineRule="exact"/>
              <w:ind w:left="113" w:right="113"/>
              <w:jc w:val="center"/>
              <w:rPr>
                <w:rFonts w:asciiTheme="minorEastAsia" w:eastAsiaTheme="minorEastAsia" w:hAnsiTheme="minorEastAsia"/>
                <w:szCs w:val="21"/>
              </w:rPr>
            </w:pPr>
            <w:r w:rsidRPr="00A34AA5">
              <w:rPr>
                <w:rFonts w:asciiTheme="minorEastAsia" w:eastAsiaTheme="minorEastAsia" w:hAnsiTheme="minorEastAsia" w:hint="eastAsia"/>
                <w:szCs w:val="21"/>
              </w:rPr>
              <w:t>２．個に応じた指導の充実と専門性の向上</w:t>
            </w:r>
          </w:p>
        </w:tc>
        <w:tc>
          <w:tcPr>
            <w:tcW w:w="2020" w:type="dxa"/>
            <w:shd w:val="clear" w:color="auto" w:fill="auto"/>
          </w:tcPr>
          <w:p w14:paraId="6AAB0959" w14:textId="3A9E2EF7" w:rsidR="00A834B8" w:rsidRPr="00A34AA5" w:rsidRDefault="00A834B8" w:rsidP="00A834B8">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(3)児童生徒指導の充実</w:t>
            </w:r>
          </w:p>
          <w:p w14:paraId="3E9279AB" w14:textId="77777777" w:rsidR="00A834B8" w:rsidRPr="00A34AA5" w:rsidRDefault="00A834B8" w:rsidP="00A834B8">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自己肯定感を高める指導についての校内研修を実施する。</w:t>
            </w:r>
          </w:p>
          <w:p w14:paraId="145262E6" w14:textId="77777777" w:rsidR="00A834B8" w:rsidRPr="00A34AA5" w:rsidRDefault="00A834B8" w:rsidP="00A834B8">
            <w:pPr>
              <w:snapToGrid w:val="0"/>
              <w:spacing w:beforeLines="30" w:before="98"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イ 校医や</w:t>
            </w:r>
            <w:r w:rsidRPr="00A34AA5">
              <w:rPr>
                <w:rFonts w:asciiTheme="minorEastAsia" w:eastAsiaTheme="minorEastAsia" w:hAnsiTheme="minorEastAsia" w:hint="eastAsia"/>
                <w:szCs w:val="20"/>
              </w:rPr>
              <w:t>臨床心理士等</w:t>
            </w:r>
            <w:r w:rsidRPr="00A34AA5">
              <w:rPr>
                <w:rFonts w:asciiTheme="minorEastAsia" w:eastAsiaTheme="minorEastAsia" w:hAnsiTheme="minorEastAsia" w:hint="eastAsia"/>
                <w:szCs w:val="21"/>
              </w:rPr>
              <w:t>との連携を強化する。</w:t>
            </w:r>
          </w:p>
          <w:p w14:paraId="37A8D9DC" w14:textId="77777777" w:rsidR="00A834B8" w:rsidRPr="00A34AA5" w:rsidRDefault="00A834B8" w:rsidP="00A834B8">
            <w:pPr>
              <w:spacing w:line="240" w:lineRule="exact"/>
              <w:ind w:left="200" w:hangingChars="100" w:hanging="200"/>
              <w:rPr>
                <w:rFonts w:asciiTheme="minorEastAsia" w:eastAsiaTheme="minorEastAsia" w:hAnsiTheme="minorEastAsia"/>
                <w:sz w:val="20"/>
                <w:szCs w:val="20"/>
              </w:rPr>
            </w:pPr>
          </w:p>
          <w:p w14:paraId="63BAB1A0" w14:textId="77777777" w:rsidR="00A834B8" w:rsidRPr="00A34AA5" w:rsidRDefault="00A834B8" w:rsidP="00A834B8">
            <w:pPr>
              <w:spacing w:line="240" w:lineRule="exact"/>
              <w:ind w:left="200" w:hangingChars="100" w:hanging="200"/>
              <w:rPr>
                <w:rFonts w:asciiTheme="minorEastAsia" w:eastAsiaTheme="minorEastAsia" w:hAnsiTheme="minorEastAsia"/>
                <w:sz w:val="20"/>
                <w:szCs w:val="20"/>
              </w:rPr>
            </w:pPr>
          </w:p>
          <w:p w14:paraId="0C3D25C3" w14:textId="77777777" w:rsidR="00A834B8" w:rsidRPr="00A34AA5" w:rsidRDefault="00A834B8" w:rsidP="00A834B8">
            <w:pPr>
              <w:spacing w:line="240" w:lineRule="exact"/>
              <w:ind w:left="200" w:hangingChars="100" w:hanging="200"/>
              <w:rPr>
                <w:rFonts w:asciiTheme="minorEastAsia" w:eastAsiaTheme="minorEastAsia" w:hAnsiTheme="minorEastAsia"/>
                <w:sz w:val="20"/>
                <w:szCs w:val="20"/>
              </w:rPr>
            </w:pPr>
          </w:p>
          <w:p w14:paraId="20DE6D21" w14:textId="77777777" w:rsidR="00A834B8" w:rsidRPr="00A34AA5" w:rsidRDefault="00A834B8" w:rsidP="00A834B8">
            <w:pPr>
              <w:spacing w:line="240" w:lineRule="exact"/>
              <w:ind w:left="200" w:hangingChars="100" w:hanging="200"/>
              <w:rPr>
                <w:rFonts w:asciiTheme="minorEastAsia" w:eastAsiaTheme="minorEastAsia" w:hAnsiTheme="minorEastAsia"/>
                <w:sz w:val="20"/>
                <w:szCs w:val="20"/>
              </w:rPr>
            </w:pPr>
          </w:p>
          <w:p w14:paraId="100D42D0" w14:textId="77777777" w:rsidR="00A834B8" w:rsidRPr="00A34AA5" w:rsidRDefault="00A834B8" w:rsidP="00A834B8">
            <w:pPr>
              <w:spacing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4</w:t>
            </w:r>
            <w:r w:rsidRPr="00A34AA5">
              <w:rPr>
                <w:rFonts w:asciiTheme="minorEastAsia" w:eastAsiaTheme="minorEastAsia" w:hAnsiTheme="minorEastAsia" w:hint="eastAsia"/>
                <w:szCs w:val="21"/>
              </w:rPr>
              <w:t>)支援教育に関する専門性の向上</w:t>
            </w:r>
          </w:p>
          <w:p w14:paraId="67C8E566" w14:textId="77777777" w:rsidR="00A834B8" w:rsidRPr="00A34AA5" w:rsidRDefault="00A834B8" w:rsidP="00A834B8">
            <w:pPr>
              <w:snapToGrid w:val="0"/>
              <w:spacing w:beforeLines="20" w:before="65" w:line="240" w:lineRule="exact"/>
              <w:ind w:left="100" w:hangingChars="50" w:hanging="100"/>
              <w:jc w:val="left"/>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 xml:space="preserve">ア </w:t>
            </w:r>
            <w:r w:rsidRPr="00A34AA5">
              <w:rPr>
                <w:rFonts w:asciiTheme="minorEastAsia" w:eastAsiaTheme="minorEastAsia" w:hAnsiTheme="minorEastAsia" w:hint="eastAsia"/>
                <w:szCs w:val="21"/>
              </w:rPr>
              <w:t>知的障がい支援学校としての専門性の向上</w:t>
            </w:r>
          </w:p>
          <w:p w14:paraId="211570F8" w14:textId="77777777" w:rsidR="00A834B8" w:rsidRPr="00A34AA5" w:rsidRDefault="00A834B8" w:rsidP="00A834B8">
            <w:pPr>
              <w:spacing w:line="240" w:lineRule="exact"/>
              <w:ind w:left="210" w:hangingChars="100" w:hanging="210"/>
              <w:rPr>
                <w:rFonts w:asciiTheme="minorEastAsia" w:eastAsiaTheme="minorEastAsia" w:hAnsiTheme="minorEastAsia"/>
                <w:szCs w:val="21"/>
              </w:rPr>
            </w:pPr>
          </w:p>
          <w:p w14:paraId="71CBAA0D" w14:textId="4E9B97AF" w:rsidR="00A834B8" w:rsidRPr="00A34AA5" w:rsidRDefault="00A834B8" w:rsidP="00A834B8">
            <w:pPr>
              <w:spacing w:line="240" w:lineRule="exact"/>
              <w:ind w:left="210" w:hangingChars="100" w:hanging="210"/>
              <w:rPr>
                <w:rFonts w:asciiTheme="minorEastAsia" w:eastAsiaTheme="minorEastAsia" w:hAnsiTheme="minorEastAsia"/>
                <w:szCs w:val="20"/>
              </w:rPr>
            </w:pPr>
            <w:r w:rsidRPr="00A34AA5">
              <w:rPr>
                <w:rFonts w:asciiTheme="minorEastAsia" w:eastAsiaTheme="minorEastAsia" w:hAnsiTheme="minorEastAsia" w:hint="eastAsia"/>
                <w:szCs w:val="21"/>
              </w:rPr>
              <w:t>イ 初任期の教員の資質・能力の向上を図る。</w:t>
            </w:r>
          </w:p>
        </w:tc>
        <w:tc>
          <w:tcPr>
            <w:tcW w:w="3827" w:type="dxa"/>
            <w:tcBorders>
              <w:right w:val="dashed" w:sz="4" w:space="0" w:color="auto"/>
            </w:tcBorders>
            <w:shd w:val="clear" w:color="auto" w:fill="auto"/>
          </w:tcPr>
          <w:p w14:paraId="0F701646" w14:textId="77777777" w:rsidR="00A834B8" w:rsidRPr="00A34AA5" w:rsidRDefault="00A834B8" w:rsidP="00A834B8">
            <w:pPr>
              <w:spacing w:beforeLines="50" w:before="163" w:line="240" w:lineRule="exact"/>
              <w:ind w:left="630" w:hangingChars="300" w:hanging="630"/>
              <w:rPr>
                <w:rFonts w:asciiTheme="minorEastAsia" w:eastAsiaTheme="minorEastAsia" w:hAnsiTheme="minorEastAsia"/>
                <w:szCs w:val="20"/>
              </w:rPr>
            </w:pPr>
            <w:r w:rsidRPr="00A34AA5">
              <w:rPr>
                <w:rFonts w:asciiTheme="minorEastAsia" w:eastAsiaTheme="minorEastAsia" w:hAnsiTheme="minorEastAsia" w:hint="eastAsia"/>
                <w:szCs w:val="20"/>
              </w:rPr>
              <w:t>(3)</w:t>
            </w:r>
          </w:p>
          <w:p w14:paraId="5A134396" w14:textId="77777777" w:rsidR="00A834B8" w:rsidRPr="00A34AA5" w:rsidRDefault="00A834B8" w:rsidP="00A834B8">
            <w:pPr>
              <w:spacing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ア・日常の教育活動や学校行事（運動会、学習発表会、作品展等）で児童生徒が積極的に取り組み、成功体験を積むことにより自己肯定感を高める指導、支援を進める。</w:t>
            </w:r>
          </w:p>
          <w:p w14:paraId="3014A843" w14:textId="77777777" w:rsidR="00A834B8" w:rsidRPr="00A34AA5" w:rsidRDefault="00A834B8" w:rsidP="00A834B8">
            <w:pPr>
              <w:spacing w:beforeLines="80" w:before="261"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イ・精神科校医や臨床心理士等による教育相談を継続し、個に応じた指導の充実を図る。</w:t>
            </w:r>
          </w:p>
          <w:p w14:paraId="2387D2DB" w14:textId="662D1F1D" w:rsidR="00A834B8" w:rsidRPr="00A34AA5" w:rsidRDefault="00A834B8" w:rsidP="00A834B8">
            <w:pPr>
              <w:spacing w:beforeLines="50" w:before="163" w:line="240" w:lineRule="exact"/>
              <w:ind w:leftChars="100" w:left="420" w:hangingChars="100" w:hanging="210"/>
              <w:rPr>
                <w:rFonts w:asciiTheme="minorEastAsia" w:eastAsiaTheme="minorEastAsia" w:hAnsiTheme="minorEastAsia"/>
                <w:szCs w:val="20"/>
              </w:rPr>
            </w:pPr>
            <w:r w:rsidRPr="00A34AA5">
              <w:rPr>
                <w:rFonts w:asciiTheme="minorEastAsia" w:eastAsiaTheme="minorEastAsia" w:hAnsiTheme="minorEastAsia" w:hint="eastAsia"/>
                <w:szCs w:val="20"/>
              </w:rPr>
              <w:t>・福祉人材活用事業(</w:t>
            </w:r>
            <w:r w:rsidR="00A34AA5" w:rsidRPr="00A34AA5">
              <w:rPr>
                <w:rFonts w:asciiTheme="minorEastAsia" w:eastAsiaTheme="minorEastAsia" w:hAnsiTheme="minorEastAsia"/>
                <w:szCs w:val="20"/>
              </w:rPr>
              <w:t>PT</w:t>
            </w:r>
            <w:r w:rsidRPr="00A34AA5">
              <w:rPr>
                <w:rFonts w:asciiTheme="minorEastAsia" w:eastAsiaTheme="minorEastAsia" w:hAnsiTheme="minorEastAsia" w:hint="eastAsia"/>
                <w:szCs w:val="20"/>
              </w:rPr>
              <w:t>・</w:t>
            </w:r>
            <w:r w:rsidR="00A34AA5" w:rsidRPr="00A34AA5">
              <w:rPr>
                <w:rFonts w:asciiTheme="minorEastAsia" w:eastAsiaTheme="minorEastAsia" w:hAnsiTheme="minorEastAsia"/>
                <w:szCs w:val="20"/>
              </w:rPr>
              <w:t>ST</w:t>
            </w:r>
            <w:r w:rsidRPr="00A34AA5">
              <w:rPr>
                <w:rFonts w:asciiTheme="minorEastAsia" w:eastAsiaTheme="minorEastAsia" w:hAnsiTheme="minorEastAsia" w:hint="eastAsia"/>
                <w:szCs w:val="20"/>
              </w:rPr>
              <w:t>)を継続し、個に応じた指導の充実を図る。</w:t>
            </w:r>
          </w:p>
          <w:p w14:paraId="2CB0DE19" w14:textId="77777777" w:rsidR="00A834B8" w:rsidRPr="00A34AA5" w:rsidRDefault="00A834B8" w:rsidP="00A834B8">
            <w:pPr>
              <w:spacing w:beforeLines="90" w:before="294" w:line="240" w:lineRule="exact"/>
              <w:rPr>
                <w:rFonts w:asciiTheme="minorEastAsia" w:eastAsiaTheme="minorEastAsia" w:hAnsiTheme="minorEastAsia"/>
                <w:szCs w:val="20"/>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4</w:t>
            </w:r>
            <w:r w:rsidRPr="00A34AA5">
              <w:rPr>
                <w:rFonts w:asciiTheme="minorEastAsia" w:eastAsiaTheme="minorEastAsia" w:hAnsiTheme="minorEastAsia" w:hint="eastAsia"/>
                <w:szCs w:val="21"/>
              </w:rPr>
              <w:t>)</w:t>
            </w:r>
          </w:p>
          <w:p w14:paraId="184523F3" w14:textId="77777777" w:rsidR="00A834B8" w:rsidRPr="00A34AA5" w:rsidRDefault="00A834B8" w:rsidP="00A834B8">
            <w:pPr>
              <w:spacing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ア・外部講師による研修により、知的障がい教育の専門性向上に努める。</w:t>
            </w:r>
          </w:p>
          <w:p w14:paraId="2F80E3F7" w14:textId="77777777" w:rsidR="00A834B8" w:rsidRPr="00A34AA5" w:rsidRDefault="00A834B8" w:rsidP="00A834B8">
            <w:pPr>
              <w:spacing w:beforeLines="50" w:before="163"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イ・初任者の研究授業を行い、授業力向上を図る。</w:t>
            </w:r>
          </w:p>
          <w:p w14:paraId="7EB64787" w14:textId="77777777" w:rsidR="00A834B8" w:rsidRPr="00A34AA5" w:rsidRDefault="00A834B8" w:rsidP="00A834B8">
            <w:pPr>
              <w:spacing w:beforeLines="50" w:before="163" w:line="240" w:lineRule="exact"/>
              <w:ind w:leftChars="100" w:left="420" w:hangingChars="100" w:hanging="210"/>
              <w:rPr>
                <w:rFonts w:asciiTheme="minorEastAsia" w:eastAsiaTheme="minorEastAsia" w:hAnsiTheme="minorEastAsia"/>
                <w:sz w:val="22"/>
                <w:szCs w:val="22"/>
              </w:rPr>
            </w:pPr>
            <w:r w:rsidRPr="00A34AA5">
              <w:rPr>
                <w:rFonts w:asciiTheme="minorEastAsia" w:eastAsiaTheme="minorEastAsia" w:hAnsiTheme="minorEastAsia" w:hint="eastAsia"/>
                <w:szCs w:val="20"/>
              </w:rPr>
              <w:t>・初任期</w:t>
            </w:r>
            <w:r w:rsidRPr="00A34AA5">
              <w:rPr>
                <w:rFonts w:asciiTheme="minorEastAsia" w:eastAsiaTheme="minorEastAsia" w:hAnsiTheme="minorEastAsia" w:hint="eastAsia"/>
                <w:sz w:val="22"/>
                <w:szCs w:val="22"/>
              </w:rPr>
              <w:t>教員にメンター役教員を同じクラス担任に配置するなど、</w:t>
            </w:r>
          </w:p>
          <w:p w14:paraId="2D47AC76" w14:textId="3A5A2FED" w:rsidR="00A834B8" w:rsidRPr="00A34AA5" w:rsidRDefault="00A34AA5" w:rsidP="00A834B8">
            <w:pPr>
              <w:spacing w:line="240" w:lineRule="exact"/>
              <w:ind w:leftChars="200" w:left="420"/>
              <w:rPr>
                <w:rFonts w:asciiTheme="minorEastAsia" w:eastAsiaTheme="minorEastAsia" w:hAnsiTheme="minorEastAsia"/>
                <w:szCs w:val="20"/>
              </w:rPr>
            </w:pPr>
            <w:r w:rsidRPr="00A34AA5">
              <w:rPr>
                <w:rFonts w:asciiTheme="minorEastAsia" w:eastAsiaTheme="minorEastAsia" w:hAnsiTheme="minorEastAsia"/>
                <w:sz w:val="22"/>
                <w:szCs w:val="22"/>
              </w:rPr>
              <w:t>OJT</w:t>
            </w:r>
            <w:r w:rsidR="00A834B8" w:rsidRPr="00A34AA5">
              <w:rPr>
                <w:rFonts w:asciiTheme="minorEastAsia" w:eastAsiaTheme="minorEastAsia" w:hAnsiTheme="minorEastAsia" w:hint="eastAsia"/>
                <w:sz w:val="22"/>
                <w:szCs w:val="22"/>
              </w:rPr>
              <w:t>を進める。</w:t>
            </w:r>
          </w:p>
        </w:tc>
        <w:tc>
          <w:tcPr>
            <w:tcW w:w="4253" w:type="dxa"/>
            <w:tcBorders>
              <w:right w:val="single" w:sz="4" w:space="0" w:color="auto"/>
            </w:tcBorders>
          </w:tcPr>
          <w:p w14:paraId="7F64552A" w14:textId="77777777" w:rsidR="00A834B8" w:rsidRPr="00A34AA5" w:rsidRDefault="00A834B8" w:rsidP="00A834B8">
            <w:pPr>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 xml:space="preserve"> (3)</w:t>
            </w:r>
          </w:p>
          <w:p w14:paraId="472431A1" w14:textId="77777777" w:rsidR="00A834B8" w:rsidRPr="00A34AA5" w:rsidRDefault="00A834B8" w:rsidP="00A834B8">
            <w:pPr>
              <w:spacing w:line="240" w:lineRule="exact"/>
              <w:ind w:left="368" w:hangingChars="175" w:hanging="368"/>
              <w:jc w:val="left"/>
              <w:rPr>
                <w:rFonts w:asciiTheme="minorEastAsia" w:eastAsiaTheme="minorEastAsia" w:hAnsiTheme="minorEastAsia"/>
                <w:szCs w:val="21"/>
              </w:rPr>
            </w:pPr>
            <w:r w:rsidRPr="00A34AA5">
              <w:rPr>
                <w:rFonts w:asciiTheme="minorEastAsia" w:eastAsiaTheme="minorEastAsia" w:hAnsiTheme="minorEastAsia" w:hint="eastAsia"/>
                <w:szCs w:val="21"/>
              </w:rPr>
              <w:t>ア・学校教育自己診断の「学校行事は児童生徒が積極的に参加できるよう工夫されている」の『よくあてはまる</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を昨年度[</w:t>
            </w:r>
            <w:r w:rsidRPr="00A34AA5">
              <w:rPr>
                <w:rFonts w:asciiTheme="minorEastAsia" w:eastAsiaTheme="minorEastAsia" w:hAnsiTheme="minorEastAsia"/>
                <w:szCs w:val="21"/>
              </w:rPr>
              <w:t>58.9%</w:t>
            </w:r>
            <w:r w:rsidRPr="00A34AA5">
              <w:rPr>
                <w:rFonts w:asciiTheme="minorEastAsia" w:eastAsiaTheme="minorEastAsia" w:hAnsiTheme="minorEastAsia" w:hint="eastAsia"/>
                <w:szCs w:val="21"/>
              </w:rPr>
              <w:t>]以上にする。</w:t>
            </w:r>
          </w:p>
          <w:p w14:paraId="5290D39D" w14:textId="77777777" w:rsidR="00A834B8" w:rsidRPr="00A34AA5" w:rsidRDefault="00A834B8" w:rsidP="00A834B8">
            <w:pPr>
              <w:spacing w:line="240" w:lineRule="exact"/>
              <w:ind w:left="420" w:hangingChars="200" w:hanging="420"/>
              <w:rPr>
                <w:rFonts w:asciiTheme="minorEastAsia" w:eastAsiaTheme="minorEastAsia" w:hAnsiTheme="minorEastAsia"/>
                <w:szCs w:val="21"/>
              </w:rPr>
            </w:pPr>
          </w:p>
          <w:p w14:paraId="19131DFB" w14:textId="77777777" w:rsidR="00A834B8" w:rsidRPr="00A34AA5" w:rsidRDefault="00A834B8" w:rsidP="00A834B8">
            <w:pPr>
              <w:spacing w:beforeLines="10" w:before="32"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イ・</w:t>
            </w:r>
            <w:r w:rsidRPr="00A34AA5">
              <w:rPr>
                <w:rFonts w:asciiTheme="minorEastAsia" w:eastAsiaTheme="minorEastAsia" w:hAnsiTheme="minorEastAsia" w:hint="eastAsia"/>
                <w:szCs w:val="20"/>
              </w:rPr>
              <w:t>精神科校医や臨床心理士等</w:t>
            </w:r>
            <w:r w:rsidRPr="00A34AA5">
              <w:rPr>
                <w:rFonts w:asciiTheme="minorEastAsia" w:eastAsiaTheme="minorEastAsia" w:hAnsiTheme="minorEastAsia" w:hint="eastAsia"/>
                <w:szCs w:val="21"/>
              </w:rPr>
              <w:t>による教育相談をそれぞれ６回以上実施する。</w:t>
            </w:r>
          </w:p>
          <w:p w14:paraId="0D71E7E6" w14:textId="77777777" w:rsidR="00A834B8" w:rsidRPr="00A34AA5" w:rsidRDefault="00A834B8" w:rsidP="00A834B8">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03D35362" w14:textId="78091942" w:rsidR="00DC531B" w:rsidRPr="00A34AA5" w:rsidRDefault="00A834B8" w:rsidP="00A834B8">
            <w:pPr>
              <w:spacing w:beforeLines="50" w:before="163" w:line="240" w:lineRule="exact"/>
              <w:ind w:left="420" w:hangingChars="200" w:hanging="420"/>
              <w:rPr>
                <w:rFonts w:asciiTheme="minorEastAsia" w:eastAsiaTheme="minorEastAsia" w:hAnsiTheme="minorEastAsia"/>
                <w:szCs w:val="20"/>
              </w:rPr>
            </w:pPr>
            <w:r w:rsidRPr="00A34AA5">
              <w:rPr>
                <w:rFonts w:asciiTheme="minorEastAsia" w:eastAsiaTheme="minorEastAsia" w:hAnsiTheme="minorEastAsia" w:hint="eastAsia"/>
                <w:szCs w:val="20"/>
              </w:rPr>
              <w:t>・福祉人材活用事業</w:t>
            </w:r>
            <w:r w:rsidRPr="00A34AA5">
              <w:rPr>
                <w:rFonts w:asciiTheme="minorEastAsia" w:eastAsiaTheme="minorEastAsia" w:hAnsiTheme="minorEastAsia" w:hint="eastAsia"/>
                <w:w w:val="90"/>
                <w:szCs w:val="20"/>
              </w:rPr>
              <w:t>(</w:t>
            </w:r>
            <w:r w:rsidR="00A34AA5" w:rsidRPr="00A34AA5">
              <w:rPr>
                <w:rFonts w:asciiTheme="minorEastAsia" w:eastAsiaTheme="minorEastAsia" w:hAnsiTheme="minorEastAsia"/>
                <w:w w:val="90"/>
                <w:szCs w:val="20"/>
              </w:rPr>
              <w:t>PT</w:t>
            </w:r>
            <w:r w:rsidRPr="00A34AA5">
              <w:rPr>
                <w:rFonts w:asciiTheme="minorEastAsia" w:eastAsiaTheme="minorEastAsia" w:hAnsiTheme="minorEastAsia" w:hint="eastAsia"/>
                <w:w w:val="80"/>
                <w:szCs w:val="20"/>
              </w:rPr>
              <w:t>・</w:t>
            </w:r>
            <w:r w:rsidR="00A34AA5" w:rsidRPr="00A34AA5">
              <w:rPr>
                <w:rFonts w:asciiTheme="minorEastAsia" w:eastAsiaTheme="minorEastAsia" w:hAnsiTheme="minorEastAsia"/>
                <w:w w:val="80"/>
                <w:szCs w:val="20"/>
              </w:rPr>
              <w:t>ST</w:t>
            </w:r>
            <w:r w:rsidRPr="00A34AA5">
              <w:rPr>
                <w:rFonts w:asciiTheme="minorEastAsia" w:eastAsiaTheme="minorEastAsia" w:hAnsiTheme="minorEastAsia" w:hint="eastAsia"/>
                <w:w w:val="90"/>
                <w:szCs w:val="20"/>
              </w:rPr>
              <w:t>)</w:t>
            </w:r>
            <w:r w:rsidRPr="00A34AA5">
              <w:rPr>
                <w:rFonts w:asciiTheme="minorEastAsia" w:eastAsiaTheme="minorEastAsia" w:hAnsiTheme="minorEastAsia" w:hint="eastAsia"/>
                <w:szCs w:val="20"/>
              </w:rPr>
              <w:t>による相談実績</w:t>
            </w:r>
          </w:p>
          <w:p w14:paraId="65DA217E" w14:textId="5CFA27BD" w:rsidR="00A834B8" w:rsidRPr="00A34AA5" w:rsidRDefault="00A834B8" w:rsidP="00DC531B">
            <w:pPr>
              <w:spacing w:line="240" w:lineRule="exact"/>
              <w:ind w:leftChars="100" w:left="420" w:hangingChars="100" w:hanging="210"/>
              <w:rPr>
                <w:rFonts w:asciiTheme="minorEastAsia" w:eastAsiaTheme="minorEastAsia" w:hAnsiTheme="minorEastAsia"/>
                <w:szCs w:val="20"/>
              </w:rPr>
            </w:pPr>
            <w:r w:rsidRPr="00A34AA5">
              <w:rPr>
                <w:rFonts w:asciiTheme="minorEastAsia" w:eastAsiaTheme="minorEastAsia" w:hAnsiTheme="minorEastAsia" w:hint="eastAsia"/>
                <w:szCs w:val="20"/>
              </w:rPr>
              <w:t>を昨年度[</w:t>
            </w:r>
            <w:r w:rsidRPr="00A34AA5">
              <w:rPr>
                <w:rFonts w:asciiTheme="minorEastAsia" w:eastAsiaTheme="minorEastAsia" w:hAnsiTheme="minorEastAsia"/>
                <w:w w:val="90"/>
                <w:szCs w:val="21"/>
              </w:rPr>
              <w:t>27</w:t>
            </w:r>
            <w:r w:rsidRPr="00A34AA5">
              <w:rPr>
                <w:rFonts w:asciiTheme="minorEastAsia" w:eastAsiaTheme="minorEastAsia" w:hAnsiTheme="minorEastAsia" w:hint="eastAsia"/>
                <w:w w:val="90"/>
                <w:szCs w:val="21"/>
              </w:rPr>
              <w:t>回]</w:t>
            </w:r>
            <w:r w:rsidRPr="00A34AA5">
              <w:rPr>
                <w:rFonts w:asciiTheme="minorEastAsia" w:eastAsiaTheme="minorEastAsia" w:hAnsiTheme="minorEastAsia" w:hint="eastAsia"/>
                <w:szCs w:val="20"/>
              </w:rPr>
              <w:t>以上にする。</w:t>
            </w:r>
          </w:p>
          <w:p w14:paraId="21893862" w14:textId="77777777" w:rsidR="00A834B8" w:rsidRPr="00A34AA5" w:rsidRDefault="00A834B8" w:rsidP="00A834B8">
            <w:pPr>
              <w:spacing w:beforeLines="50" w:before="163" w:line="240" w:lineRule="exact"/>
              <w:ind w:left="420" w:hangingChars="200" w:hanging="420"/>
              <w:rPr>
                <w:rFonts w:asciiTheme="minorEastAsia" w:eastAsiaTheme="minorEastAsia" w:hAnsiTheme="minorEastAsia"/>
                <w:szCs w:val="21"/>
              </w:rPr>
            </w:pPr>
          </w:p>
          <w:p w14:paraId="7C43CECA" w14:textId="77777777" w:rsidR="00A834B8" w:rsidRPr="00A34AA5" w:rsidRDefault="00A834B8" w:rsidP="00A834B8">
            <w:pPr>
              <w:spacing w:beforeLines="30" w:before="98" w:line="240" w:lineRule="exact"/>
              <w:rPr>
                <w:rFonts w:asciiTheme="minorEastAsia" w:eastAsiaTheme="minorEastAsia" w:hAnsiTheme="minorEastAsia"/>
                <w:w w:val="90"/>
                <w:szCs w:val="21"/>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4</w:t>
            </w:r>
            <w:r w:rsidRPr="00A34AA5">
              <w:rPr>
                <w:rFonts w:asciiTheme="minorEastAsia" w:eastAsiaTheme="minorEastAsia" w:hAnsiTheme="minorEastAsia" w:hint="eastAsia"/>
                <w:szCs w:val="21"/>
              </w:rPr>
              <w:t>)</w:t>
            </w:r>
          </w:p>
          <w:p w14:paraId="50610A6D" w14:textId="77777777" w:rsidR="00A834B8" w:rsidRPr="00A34AA5" w:rsidRDefault="00A834B8" w:rsidP="00A834B8">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ア・</w:t>
            </w:r>
            <w:r w:rsidRPr="00A34AA5">
              <w:rPr>
                <w:rFonts w:asciiTheme="minorEastAsia" w:eastAsiaTheme="minorEastAsia" w:hAnsiTheme="minorEastAsia" w:hint="eastAsia"/>
                <w:szCs w:val="20"/>
              </w:rPr>
              <w:t>外部講師による専門性向上研修を１,２学期に３回以上実施する。</w:t>
            </w:r>
          </w:p>
          <w:p w14:paraId="35D9D8EE" w14:textId="77777777" w:rsidR="00A834B8" w:rsidRPr="00A34AA5" w:rsidRDefault="00A834B8" w:rsidP="00A834B8">
            <w:pPr>
              <w:spacing w:line="240" w:lineRule="exact"/>
              <w:ind w:leftChars="100" w:left="420" w:hangingChars="100" w:hanging="210"/>
              <w:rPr>
                <w:rFonts w:asciiTheme="minorEastAsia" w:eastAsiaTheme="minorEastAsia" w:hAnsiTheme="minorEastAsia"/>
                <w:szCs w:val="20"/>
              </w:rPr>
            </w:pPr>
          </w:p>
          <w:p w14:paraId="0163FA6E" w14:textId="3AD99712" w:rsidR="00A834B8" w:rsidRPr="00A34AA5" w:rsidRDefault="00A834B8" w:rsidP="00DC531B">
            <w:pPr>
              <w:spacing w:beforeLines="50" w:before="163" w:line="240" w:lineRule="exact"/>
              <w:ind w:left="377" w:hangingChars="200" w:hanging="377"/>
              <w:rPr>
                <w:rFonts w:asciiTheme="minorEastAsia" w:eastAsiaTheme="minorEastAsia" w:hAnsiTheme="minorEastAsia"/>
                <w:szCs w:val="20"/>
              </w:rPr>
            </w:pPr>
            <w:r w:rsidRPr="00A34AA5">
              <w:rPr>
                <w:rFonts w:asciiTheme="minorEastAsia" w:eastAsiaTheme="minorEastAsia" w:hAnsiTheme="minorEastAsia" w:hint="eastAsia"/>
                <w:w w:val="90"/>
                <w:szCs w:val="21"/>
              </w:rPr>
              <w:t>イ・</w:t>
            </w:r>
            <w:r w:rsidR="00A34AA5" w:rsidRPr="00A34AA5">
              <w:rPr>
                <w:rFonts w:asciiTheme="minorEastAsia" w:eastAsiaTheme="minorEastAsia" w:hAnsiTheme="minorEastAsia" w:hint="eastAsia"/>
                <w:w w:val="90"/>
                <w:szCs w:val="21"/>
              </w:rPr>
              <w:t>２</w:t>
            </w:r>
            <w:r w:rsidRPr="00A34AA5">
              <w:rPr>
                <w:rFonts w:asciiTheme="minorEastAsia" w:eastAsiaTheme="minorEastAsia" w:hAnsiTheme="minorEastAsia" w:hint="eastAsia"/>
                <w:szCs w:val="20"/>
              </w:rPr>
              <w:t>学期以降に初任者全員の研究授業および研究協議を行う。</w:t>
            </w:r>
          </w:p>
          <w:p w14:paraId="31AFE889" w14:textId="738B0AE0" w:rsidR="00A834B8" w:rsidRPr="00A34AA5" w:rsidRDefault="00A834B8" w:rsidP="00A834B8">
            <w:pPr>
              <w:spacing w:beforeLines="30" w:before="98" w:line="240" w:lineRule="exact"/>
              <w:ind w:left="335" w:hangingChars="200" w:hanging="335"/>
              <w:jc w:val="left"/>
              <w:rPr>
                <w:rFonts w:asciiTheme="minorEastAsia" w:eastAsiaTheme="minorEastAsia" w:hAnsiTheme="minorEastAsia"/>
                <w:szCs w:val="21"/>
              </w:rPr>
            </w:pPr>
            <w:r w:rsidRPr="00A34AA5">
              <w:rPr>
                <w:rFonts w:asciiTheme="minorEastAsia" w:eastAsiaTheme="minorEastAsia" w:hAnsiTheme="minorEastAsia" w:hint="eastAsia"/>
                <w:w w:val="80"/>
                <w:szCs w:val="21"/>
              </w:rPr>
              <w:t xml:space="preserve">　</w:t>
            </w:r>
            <w:r w:rsidRPr="00A34AA5">
              <w:rPr>
                <w:rFonts w:asciiTheme="minorEastAsia" w:eastAsiaTheme="minorEastAsia" w:hAnsiTheme="minorEastAsia" w:hint="eastAsia"/>
                <w:w w:val="90"/>
                <w:szCs w:val="21"/>
              </w:rPr>
              <w:t>・</w:t>
            </w:r>
            <w:r w:rsidRPr="00A34AA5">
              <w:rPr>
                <w:rFonts w:asciiTheme="minorEastAsia" w:eastAsiaTheme="minorEastAsia" w:hAnsiTheme="minorEastAsia" w:hint="eastAsia"/>
                <w:szCs w:val="21"/>
              </w:rPr>
              <w:t>メンタルヘルスチェックの「上司、同僚によるサポート」を昨年度[</w:t>
            </w:r>
            <w:r w:rsidRPr="00A34AA5">
              <w:rPr>
                <w:rFonts w:asciiTheme="minorEastAsia" w:eastAsiaTheme="minorEastAsia" w:hAnsiTheme="minorEastAsia" w:hint="eastAsia"/>
                <w:w w:val="90"/>
                <w:szCs w:val="21"/>
              </w:rPr>
              <w:t>上司7.8、同僚8.9</w:t>
            </w:r>
            <w:r w:rsidRPr="00A34AA5">
              <w:rPr>
                <w:rFonts w:asciiTheme="minorEastAsia" w:eastAsiaTheme="minorEastAsia" w:hAnsiTheme="minorEastAsia" w:hint="eastAsia"/>
                <w:szCs w:val="21"/>
              </w:rPr>
              <w:t>]以上にする。</w:t>
            </w:r>
          </w:p>
        </w:tc>
        <w:tc>
          <w:tcPr>
            <w:tcW w:w="4005" w:type="dxa"/>
            <w:tcBorders>
              <w:left w:val="single" w:sz="4" w:space="0" w:color="auto"/>
              <w:right w:val="single" w:sz="4" w:space="0" w:color="auto"/>
            </w:tcBorders>
            <w:shd w:val="clear" w:color="auto" w:fill="auto"/>
          </w:tcPr>
          <w:p w14:paraId="4478960D" w14:textId="77777777" w:rsidR="00A834B8" w:rsidRPr="00A34AA5" w:rsidRDefault="00A834B8" w:rsidP="00A834B8">
            <w:pPr>
              <w:spacing w:line="240" w:lineRule="exact"/>
              <w:ind w:left="210" w:hangingChars="100" w:hanging="210"/>
              <w:rPr>
                <w:rFonts w:asciiTheme="minorEastAsia" w:eastAsiaTheme="minorEastAsia" w:hAnsiTheme="minorEastAsia"/>
                <w:szCs w:val="21"/>
              </w:rPr>
            </w:pPr>
          </w:p>
        </w:tc>
      </w:tr>
      <w:tr w:rsidR="000E5F15" w:rsidRPr="00A34AA5" w14:paraId="7FBF415E" w14:textId="77777777">
        <w:trPr>
          <w:cantSplit/>
          <w:trHeight w:val="1314"/>
          <w:jc w:val="center"/>
        </w:trPr>
        <w:tc>
          <w:tcPr>
            <w:tcW w:w="881" w:type="dxa"/>
            <w:shd w:val="clear" w:color="auto" w:fill="auto"/>
            <w:textDirection w:val="tbRlV"/>
            <w:vAlign w:val="center"/>
          </w:tcPr>
          <w:p w14:paraId="11BC19CF" w14:textId="77777777" w:rsidR="000E5F15" w:rsidRPr="00A34AA5" w:rsidRDefault="004C2A3E">
            <w:pPr>
              <w:spacing w:line="320" w:lineRule="exact"/>
              <w:ind w:left="113" w:right="113"/>
              <w:jc w:val="center"/>
              <w:rPr>
                <w:rFonts w:asciiTheme="minorEastAsia" w:eastAsiaTheme="minorEastAsia" w:hAnsiTheme="minorEastAsia"/>
                <w:spacing w:val="-20"/>
                <w:sz w:val="20"/>
                <w:szCs w:val="20"/>
              </w:rPr>
            </w:pPr>
            <w:r w:rsidRPr="00A34AA5">
              <w:rPr>
                <w:rFonts w:asciiTheme="minorEastAsia" w:eastAsiaTheme="minorEastAsia" w:hAnsiTheme="minorEastAsia" w:hint="eastAsia"/>
                <w:szCs w:val="21"/>
              </w:rPr>
              <w:t>３．地域と連携した安全、安心で魅力ある学校づくり</w:t>
            </w:r>
          </w:p>
        </w:tc>
        <w:tc>
          <w:tcPr>
            <w:tcW w:w="2020" w:type="dxa"/>
            <w:shd w:val="clear" w:color="auto" w:fill="auto"/>
          </w:tcPr>
          <w:p w14:paraId="7836D22B" w14:textId="77777777" w:rsidR="000E5F15" w:rsidRPr="00A34AA5" w:rsidRDefault="004C2A3E">
            <w:pPr>
              <w:snapToGrid w:val="0"/>
              <w:spacing w:beforeLines="50" w:before="163"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（1）地域連携</w:t>
            </w:r>
          </w:p>
          <w:p w14:paraId="6A29AFC2" w14:textId="77777777" w:rsidR="000E5F15" w:rsidRPr="00A34AA5" w:rsidRDefault="004C2A3E">
            <w:pPr>
              <w:snapToGrid w:val="0"/>
              <w:spacing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地域の小中学校との交流及び共同学習を充実させ、「ともに学び、ともに育つ」教育の推進に努める。</w:t>
            </w:r>
          </w:p>
          <w:p w14:paraId="5C48944B" w14:textId="77777777" w:rsidR="000E5F15" w:rsidRPr="00A34AA5" w:rsidRDefault="004C2A3E">
            <w:pPr>
              <w:snapToGrid w:val="0"/>
              <w:spacing w:beforeLines="50" w:before="163" w:line="240" w:lineRule="exact"/>
              <w:ind w:leftChars="14" w:left="239" w:hangingChars="100" w:hanging="210"/>
              <w:jc w:val="left"/>
              <w:rPr>
                <w:rFonts w:asciiTheme="minorEastAsia" w:eastAsiaTheme="minorEastAsia" w:hAnsiTheme="minorEastAsia"/>
                <w:szCs w:val="21"/>
              </w:rPr>
            </w:pPr>
            <w:r w:rsidRPr="00A34AA5">
              <w:rPr>
                <w:rFonts w:asciiTheme="minorEastAsia" w:eastAsiaTheme="minorEastAsia" w:hAnsiTheme="minorEastAsia" w:hint="eastAsia"/>
                <w:szCs w:val="21"/>
              </w:rPr>
              <w:t>イ 地域の関係団体・グループとの連携を深め</w:t>
            </w:r>
            <w:r w:rsidRPr="00A34AA5">
              <w:rPr>
                <w:rFonts w:asciiTheme="minorEastAsia" w:eastAsiaTheme="minorEastAsia" w:hAnsiTheme="minorEastAsia" w:hint="eastAsia"/>
                <w:w w:val="80"/>
                <w:szCs w:val="21"/>
              </w:rPr>
              <w:t>、</w:t>
            </w:r>
            <w:r w:rsidRPr="00A34AA5">
              <w:rPr>
                <w:rFonts w:asciiTheme="minorEastAsia" w:eastAsiaTheme="minorEastAsia" w:hAnsiTheme="minorEastAsia" w:hint="eastAsia"/>
                <w:szCs w:val="21"/>
              </w:rPr>
              <w:t>教育コミュニティづくりを推進する。</w:t>
            </w:r>
          </w:p>
          <w:p w14:paraId="676DF3E2" w14:textId="77777777" w:rsidR="000E5F15" w:rsidRPr="00A34AA5" w:rsidRDefault="000E5F15">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003221DD" w14:textId="77777777" w:rsidR="000E5F15" w:rsidRPr="00A34AA5" w:rsidRDefault="000E5F15">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1E49B8F6" w14:textId="77777777" w:rsidR="000E5F15" w:rsidRPr="00A34AA5" w:rsidRDefault="000E5F15">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0D496627" w14:textId="77777777" w:rsidR="000E5F15" w:rsidRPr="00A34AA5" w:rsidRDefault="000E5F15">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53E08B2F" w14:textId="77777777" w:rsidR="000E5F15" w:rsidRPr="00A34AA5" w:rsidRDefault="000E5F15">
            <w:pPr>
              <w:snapToGrid w:val="0"/>
              <w:spacing w:beforeLines="10" w:before="32" w:line="240" w:lineRule="exact"/>
              <w:ind w:leftChars="14" w:left="239" w:hangingChars="100" w:hanging="210"/>
              <w:jc w:val="left"/>
              <w:rPr>
                <w:rFonts w:asciiTheme="minorEastAsia" w:eastAsiaTheme="minorEastAsia" w:hAnsiTheme="minorEastAsia"/>
                <w:szCs w:val="21"/>
              </w:rPr>
            </w:pPr>
          </w:p>
          <w:p w14:paraId="68485992" w14:textId="77777777" w:rsidR="000E5F15" w:rsidRPr="00A34AA5" w:rsidRDefault="000E5F15">
            <w:pPr>
              <w:snapToGrid w:val="0"/>
              <w:spacing w:afterLines="20" w:after="65" w:line="240" w:lineRule="exact"/>
              <w:ind w:leftChars="14" w:left="239" w:hangingChars="100" w:hanging="210"/>
              <w:jc w:val="left"/>
              <w:rPr>
                <w:rFonts w:asciiTheme="minorEastAsia" w:eastAsiaTheme="minorEastAsia" w:hAnsiTheme="minorEastAsia"/>
                <w:szCs w:val="21"/>
              </w:rPr>
            </w:pPr>
          </w:p>
          <w:p w14:paraId="3AA12B87" w14:textId="77777777" w:rsidR="000E5F15" w:rsidRPr="00A34AA5" w:rsidRDefault="004C2A3E">
            <w:pPr>
              <w:snapToGrid w:val="0"/>
              <w:spacing w:beforeLines="80" w:before="261" w:line="240" w:lineRule="exact"/>
              <w:ind w:leftChars="14" w:left="239" w:hangingChars="100" w:hanging="210"/>
              <w:jc w:val="left"/>
              <w:rPr>
                <w:rFonts w:asciiTheme="minorEastAsia" w:eastAsiaTheme="minorEastAsia" w:hAnsiTheme="minorEastAsia"/>
                <w:szCs w:val="21"/>
              </w:rPr>
            </w:pPr>
            <w:r w:rsidRPr="00A34AA5">
              <w:rPr>
                <w:rFonts w:asciiTheme="minorEastAsia" w:eastAsiaTheme="minorEastAsia" w:hAnsiTheme="minorEastAsia" w:hint="eastAsia"/>
                <w:szCs w:val="21"/>
              </w:rPr>
              <w:t>ウ 南海トラフ地震</w:t>
            </w:r>
            <w:r w:rsidRPr="00A34AA5">
              <w:rPr>
                <w:rFonts w:asciiTheme="minorEastAsia" w:eastAsiaTheme="minorEastAsia" w:hAnsiTheme="minorEastAsia" w:hint="eastAsia"/>
                <w:color w:val="000000" w:themeColor="text1"/>
                <w:szCs w:val="21"/>
              </w:rPr>
              <w:t>等の自然災害</w:t>
            </w:r>
            <w:r w:rsidRPr="00A34AA5">
              <w:rPr>
                <w:rFonts w:asciiTheme="minorEastAsia" w:eastAsiaTheme="minorEastAsia" w:hAnsiTheme="minorEastAsia" w:hint="eastAsia"/>
                <w:szCs w:val="21"/>
              </w:rPr>
              <w:t>への防災対策を進める。</w:t>
            </w:r>
          </w:p>
          <w:p w14:paraId="540FACB0" w14:textId="77777777" w:rsidR="000E5F15" w:rsidRPr="00A34AA5" w:rsidRDefault="000E5F15">
            <w:pPr>
              <w:snapToGrid w:val="0"/>
              <w:spacing w:line="240" w:lineRule="exact"/>
              <w:ind w:leftChars="14" w:left="239" w:hangingChars="100" w:hanging="210"/>
              <w:jc w:val="left"/>
              <w:rPr>
                <w:rFonts w:asciiTheme="minorEastAsia" w:eastAsiaTheme="minorEastAsia" w:hAnsiTheme="minorEastAsia"/>
                <w:szCs w:val="21"/>
              </w:rPr>
            </w:pPr>
          </w:p>
          <w:p w14:paraId="7860C330" w14:textId="77777777" w:rsidR="000E5F15" w:rsidRPr="00A34AA5" w:rsidRDefault="004C2A3E">
            <w:pPr>
              <w:snapToGrid w:val="0"/>
              <w:spacing w:beforeLines="20" w:before="65" w:line="240" w:lineRule="exact"/>
              <w:ind w:left="105" w:hangingChars="50" w:hanging="105"/>
              <w:rPr>
                <w:rFonts w:asciiTheme="minorEastAsia" w:eastAsiaTheme="minorEastAsia" w:hAnsiTheme="minorEastAsia"/>
                <w:szCs w:val="21"/>
              </w:rPr>
            </w:pPr>
            <w:r w:rsidRPr="00A34AA5">
              <w:rPr>
                <w:rFonts w:asciiTheme="minorEastAsia" w:eastAsiaTheme="minorEastAsia" w:hAnsiTheme="minorEastAsia" w:hint="eastAsia"/>
                <w:szCs w:val="21"/>
              </w:rPr>
              <w:t>(2)</w:t>
            </w:r>
            <w:r w:rsidRPr="00A34AA5">
              <w:rPr>
                <w:rFonts w:asciiTheme="minorEastAsia" w:eastAsiaTheme="minorEastAsia" w:hAnsiTheme="minorEastAsia"/>
                <w:szCs w:val="21"/>
              </w:rPr>
              <w:t xml:space="preserve"> </w:t>
            </w:r>
            <w:r w:rsidRPr="00A34AA5">
              <w:rPr>
                <w:rFonts w:asciiTheme="minorEastAsia" w:eastAsiaTheme="minorEastAsia" w:hAnsiTheme="minorEastAsia" w:hint="eastAsia"/>
                <w:szCs w:val="21"/>
              </w:rPr>
              <w:t>南河内地域の支援教育力の向上</w:t>
            </w:r>
          </w:p>
          <w:p w14:paraId="332CEDD1" w14:textId="77777777" w:rsidR="000E5F15" w:rsidRPr="00A34AA5" w:rsidRDefault="004C2A3E">
            <w:pPr>
              <w:snapToGrid w:val="0"/>
              <w:spacing w:beforeLines="20" w:before="65"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相談対応による地域の支援教育力の向上を図る。</w:t>
            </w:r>
          </w:p>
          <w:p w14:paraId="5DAC3B9F" w14:textId="77777777" w:rsidR="000E5F15" w:rsidRPr="00A34AA5" w:rsidRDefault="004C2A3E">
            <w:pPr>
              <w:snapToGrid w:val="0"/>
              <w:spacing w:beforeLines="30" w:before="98"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 xml:space="preserve">イ 府の地域支援整備事業の推進　</w:t>
            </w:r>
          </w:p>
          <w:p w14:paraId="337834A7" w14:textId="77777777" w:rsidR="000E5F15" w:rsidRPr="00A34AA5" w:rsidRDefault="004C2A3E">
            <w:pPr>
              <w:snapToGrid w:val="0"/>
              <w:spacing w:beforeLines="50" w:before="163"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1"/>
              </w:rPr>
              <w:t>(3) 教育と福祉の連携</w:t>
            </w:r>
          </w:p>
          <w:p w14:paraId="2588C81B" w14:textId="77777777" w:rsidR="000E5F15" w:rsidRPr="00A34AA5" w:rsidRDefault="004C2A3E">
            <w:pPr>
              <w:snapToGrid w:val="0"/>
              <w:spacing w:beforeLines="50" w:before="163" w:line="240" w:lineRule="exact"/>
              <w:ind w:left="210" w:hangingChars="100" w:hanging="210"/>
              <w:rPr>
                <w:rFonts w:asciiTheme="minorEastAsia" w:eastAsiaTheme="minorEastAsia" w:hAnsiTheme="minorEastAsia"/>
                <w:sz w:val="20"/>
                <w:szCs w:val="20"/>
              </w:rPr>
            </w:pPr>
            <w:r w:rsidRPr="00A34AA5">
              <w:rPr>
                <w:rFonts w:asciiTheme="minorEastAsia" w:eastAsiaTheme="minorEastAsia" w:hAnsiTheme="minorEastAsia" w:hint="eastAsia"/>
                <w:szCs w:val="21"/>
              </w:rPr>
              <w:t>ア 児童生徒の地域生活を充実させる。</w:t>
            </w:r>
          </w:p>
        </w:tc>
        <w:tc>
          <w:tcPr>
            <w:tcW w:w="3827" w:type="dxa"/>
            <w:tcBorders>
              <w:right w:val="dashed" w:sz="4" w:space="0" w:color="auto"/>
            </w:tcBorders>
            <w:shd w:val="clear" w:color="auto" w:fill="auto"/>
          </w:tcPr>
          <w:p w14:paraId="0B717AB2" w14:textId="77777777" w:rsidR="000E5F15" w:rsidRPr="00A34AA5" w:rsidRDefault="004C2A3E">
            <w:pPr>
              <w:spacing w:beforeLines="50" w:before="163"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（1）</w:t>
            </w:r>
          </w:p>
          <w:p w14:paraId="1B7CABB3" w14:textId="77777777" w:rsidR="000E5F15" w:rsidRPr="00A34AA5" w:rsidRDefault="004C2A3E">
            <w:pPr>
              <w:spacing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1"/>
              </w:rPr>
              <w:t>ア 富田林市立東條小学校、富田林市立金剛中学校との交流活動を実施し、「ともに学び、ともに育つ」教育の推進に努める。</w:t>
            </w:r>
          </w:p>
          <w:p w14:paraId="18D3ABE0" w14:textId="77777777" w:rsidR="000E5F15" w:rsidRPr="00A34AA5" w:rsidRDefault="000E5F15">
            <w:pPr>
              <w:spacing w:line="240" w:lineRule="exact"/>
              <w:rPr>
                <w:rFonts w:asciiTheme="minorEastAsia" w:eastAsiaTheme="minorEastAsia" w:hAnsiTheme="minorEastAsia"/>
                <w:szCs w:val="21"/>
              </w:rPr>
            </w:pPr>
          </w:p>
          <w:p w14:paraId="0B756C8C"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32D1E4DE" w14:textId="77777777" w:rsidR="000E5F15" w:rsidRPr="00A34AA5" w:rsidRDefault="004C2A3E">
            <w:pPr>
              <w:spacing w:beforeLines="50" w:before="163"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イ 府の教育コミュニティづくり推進事業を活用し、教育コミュニティづくりを推進する。</w:t>
            </w:r>
          </w:p>
          <w:p w14:paraId="3945E05B" w14:textId="77777777" w:rsidR="000E5F15" w:rsidRPr="00A34AA5" w:rsidRDefault="000E5F15">
            <w:pPr>
              <w:spacing w:beforeLines="50" w:before="163" w:line="240" w:lineRule="exact"/>
              <w:ind w:leftChars="100" w:left="420" w:hangingChars="100" w:hanging="210"/>
              <w:rPr>
                <w:rFonts w:asciiTheme="minorEastAsia" w:eastAsiaTheme="minorEastAsia" w:hAnsiTheme="minorEastAsia"/>
                <w:dstrike/>
                <w:szCs w:val="21"/>
              </w:rPr>
            </w:pPr>
          </w:p>
          <w:p w14:paraId="48BCD661"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0F79207B"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34DFCEF9"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0913FA75"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5E7BFF5E"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5600A113"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71302D44"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604581F6"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6597A8BC" w14:textId="77777777" w:rsidR="000E5F15" w:rsidRPr="00A34AA5" w:rsidRDefault="000E5F15">
            <w:pPr>
              <w:spacing w:line="240" w:lineRule="exact"/>
              <w:ind w:left="420" w:hangingChars="200" w:hanging="420"/>
              <w:rPr>
                <w:rFonts w:asciiTheme="minorEastAsia" w:eastAsiaTheme="minorEastAsia" w:hAnsiTheme="minorEastAsia"/>
                <w:szCs w:val="21"/>
              </w:rPr>
            </w:pPr>
          </w:p>
          <w:p w14:paraId="0631237F" w14:textId="4FFEBD5B" w:rsidR="000E5F15" w:rsidRPr="00A34AA5" w:rsidRDefault="004C2A3E">
            <w:pPr>
              <w:spacing w:line="240" w:lineRule="exact"/>
              <w:ind w:left="330" w:hangingChars="157" w:hanging="330"/>
              <w:rPr>
                <w:rFonts w:asciiTheme="minorEastAsia" w:eastAsiaTheme="minorEastAsia" w:hAnsiTheme="minorEastAsia"/>
                <w:szCs w:val="21"/>
              </w:rPr>
            </w:pPr>
            <w:r w:rsidRPr="00A34AA5">
              <w:rPr>
                <w:rFonts w:asciiTheme="minorEastAsia" w:eastAsiaTheme="minorEastAsia" w:hAnsiTheme="minorEastAsia" w:hint="eastAsia"/>
                <w:szCs w:val="21"/>
              </w:rPr>
              <w:t>ウ 防災対策</w:t>
            </w:r>
            <w:r w:rsidR="00A34AA5" w:rsidRPr="00A34AA5">
              <w:rPr>
                <w:rFonts w:asciiTheme="minorEastAsia" w:eastAsiaTheme="minorEastAsia" w:hAnsiTheme="minorEastAsia"/>
                <w:szCs w:val="21"/>
              </w:rPr>
              <w:t>PT</w:t>
            </w:r>
            <w:r w:rsidRPr="00A34AA5">
              <w:rPr>
                <w:rFonts w:asciiTheme="minorEastAsia" w:eastAsiaTheme="minorEastAsia" w:hAnsiTheme="minorEastAsia" w:hint="eastAsia"/>
                <w:szCs w:val="21"/>
              </w:rPr>
              <w:t>を設置し、府の防災アドバイザー派遣事業を活用して全校的に取組みを進める。</w:t>
            </w:r>
          </w:p>
          <w:p w14:paraId="262B6188" w14:textId="77777777" w:rsidR="000E5F15" w:rsidRPr="00A34AA5" w:rsidRDefault="000E5F15">
            <w:pPr>
              <w:spacing w:line="240" w:lineRule="exact"/>
              <w:ind w:left="330" w:hangingChars="157" w:hanging="330"/>
              <w:rPr>
                <w:rFonts w:asciiTheme="minorEastAsia" w:eastAsiaTheme="minorEastAsia" w:hAnsiTheme="minorEastAsia"/>
                <w:szCs w:val="21"/>
              </w:rPr>
            </w:pPr>
          </w:p>
          <w:p w14:paraId="69496031" w14:textId="77777777" w:rsidR="000E5F15" w:rsidRPr="00A34AA5" w:rsidRDefault="004C2A3E">
            <w:pPr>
              <w:spacing w:beforeLines="80" w:before="261"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(2) </w:t>
            </w:r>
          </w:p>
          <w:p w14:paraId="3EFC2413" w14:textId="77777777" w:rsidR="000E5F15" w:rsidRPr="00A34AA5" w:rsidRDefault="004C2A3E">
            <w:pPr>
              <w:spacing w:line="240" w:lineRule="exact"/>
              <w:ind w:left="344" w:hangingChars="164" w:hanging="344"/>
              <w:rPr>
                <w:rFonts w:asciiTheme="minorEastAsia" w:eastAsiaTheme="minorEastAsia" w:hAnsiTheme="minorEastAsia"/>
                <w:szCs w:val="21"/>
              </w:rPr>
            </w:pPr>
            <w:r w:rsidRPr="00A34AA5">
              <w:rPr>
                <w:rFonts w:asciiTheme="minorEastAsia" w:eastAsiaTheme="minorEastAsia" w:hAnsiTheme="minorEastAsia" w:hint="eastAsia"/>
                <w:szCs w:val="21"/>
              </w:rPr>
              <w:t>ア 市町村の教育委員会やリーディングチームと連携して相談対応や研修、連絡会議等を行い、地域の支援教育力の向上に努める。</w:t>
            </w:r>
          </w:p>
          <w:p w14:paraId="6A00B26F" w14:textId="77777777" w:rsidR="000E5F15" w:rsidRPr="00A34AA5" w:rsidRDefault="004C2A3E">
            <w:pPr>
              <w:spacing w:beforeLines="70" w:before="228" w:line="240" w:lineRule="exact"/>
              <w:ind w:left="330" w:hangingChars="157" w:hanging="330"/>
              <w:rPr>
                <w:rFonts w:asciiTheme="minorEastAsia" w:eastAsiaTheme="minorEastAsia" w:hAnsiTheme="minorEastAsia"/>
                <w:szCs w:val="21"/>
              </w:rPr>
            </w:pPr>
            <w:r w:rsidRPr="00A34AA5">
              <w:rPr>
                <w:rFonts w:asciiTheme="minorEastAsia" w:eastAsiaTheme="minorEastAsia" w:hAnsiTheme="minorEastAsia" w:hint="eastAsia"/>
                <w:szCs w:val="21"/>
              </w:rPr>
              <w:t>イ 事業の企画運営に参画し、主体的に推進する。</w:t>
            </w:r>
          </w:p>
          <w:p w14:paraId="37CA3BBE" w14:textId="77777777" w:rsidR="000E5F15" w:rsidRPr="00A34AA5" w:rsidRDefault="004C2A3E">
            <w:pPr>
              <w:spacing w:beforeLines="30" w:before="98" w:line="240" w:lineRule="exact"/>
              <w:ind w:left="420" w:hangingChars="200" w:hanging="420"/>
              <w:rPr>
                <w:rFonts w:asciiTheme="minorEastAsia" w:eastAsiaTheme="minorEastAsia" w:hAnsiTheme="minorEastAsia"/>
                <w:sz w:val="20"/>
                <w:szCs w:val="20"/>
              </w:rPr>
            </w:pPr>
            <w:r w:rsidRPr="00A34AA5">
              <w:rPr>
                <w:rFonts w:asciiTheme="minorEastAsia" w:eastAsiaTheme="minorEastAsia" w:hAnsiTheme="minorEastAsia" w:hint="eastAsia"/>
                <w:szCs w:val="21"/>
              </w:rPr>
              <w:t>(3)</w:t>
            </w:r>
          </w:p>
          <w:p w14:paraId="6462C5AF" w14:textId="77777777" w:rsidR="000E5F15" w:rsidRPr="00A34AA5" w:rsidRDefault="004C2A3E">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ア・地域の福祉関係会議</w:t>
            </w:r>
            <w:r w:rsidRPr="00A34AA5">
              <w:rPr>
                <w:rFonts w:asciiTheme="minorEastAsia" w:eastAsiaTheme="minorEastAsia" w:hAnsiTheme="minorEastAsia" w:hint="eastAsia"/>
                <w:w w:val="90"/>
                <w:szCs w:val="21"/>
              </w:rPr>
              <w:t>(自立支援協議会、障がい者施策推進協議会等)</w:t>
            </w:r>
            <w:r w:rsidRPr="00A34AA5">
              <w:rPr>
                <w:rFonts w:asciiTheme="minorEastAsia" w:eastAsiaTheme="minorEastAsia" w:hAnsiTheme="minorEastAsia" w:hint="eastAsia"/>
                <w:szCs w:val="21"/>
              </w:rPr>
              <w:t>に参加し、地域での生活支援について情報共有し、協働体制を構築する。</w:t>
            </w:r>
          </w:p>
          <w:p w14:paraId="3C46A65D" w14:textId="77777777" w:rsidR="000E5F15" w:rsidRPr="00A34AA5" w:rsidRDefault="004C2A3E">
            <w:pPr>
              <w:spacing w:beforeLines="50" w:before="163" w:afterLines="30" w:after="98" w:line="240" w:lineRule="exact"/>
              <w:ind w:leftChars="100" w:left="420" w:hangingChars="100" w:hanging="210"/>
              <w:rPr>
                <w:rFonts w:asciiTheme="minorEastAsia" w:eastAsiaTheme="minorEastAsia" w:hAnsiTheme="minorEastAsia"/>
                <w:sz w:val="20"/>
                <w:szCs w:val="20"/>
              </w:rPr>
            </w:pPr>
            <w:r w:rsidRPr="00A34AA5">
              <w:rPr>
                <w:rFonts w:asciiTheme="minorEastAsia" w:eastAsiaTheme="minorEastAsia" w:hAnsiTheme="minorEastAsia" w:hint="eastAsia"/>
                <w:szCs w:val="21"/>
              </w:rPr>
              <w:t>・放課後デイサービスとの連携を充実させる。</w:t>
            </w:r>
          </w:p>
        </w:tc>
        <w:tc>
          <w:tcPr>
            <w:tcW w:w="4253" w:type="dxa"/>
            <w:tcBorders>
              <w:right w:val="dashed" w:sz="4" w:space="0" w:color="auto"/>
            </w:tcBorders>
          </w:tcPr>
          <w:p w14:paraId="7D6904D0" w14:textId="77777777" w:rsidR="000E5F15" w:rsidRPr="00A34AA5" w:rsidRDefault="004C2A3E">
            <w:pPr>
              <w:spacing w:beforeLines="50" w:before="163"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(1) </w:t>
            </w:r>
          </w:p>
          <w:p w14:paraId="40EAA742" w14:textId="77777777"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szCs w:val="21"/>
              </w:rPr>
              <w:t>ア・</w:t>
            </w:r>
            <w:r w:rsidRPr="00A34AA5">
              <w:rPr>
                <w:rFonts w:asciiTheme="minorEastAsia" w:eastAsiaTheme="minorEastAsia" w:hAnsiTheme="minorEastAsia" w:hint="eastAsia"/>
                <w:color w:val="000000" w:themeColor="text1"/>
                <w:szCs w:val="21"/>
              </w:rPr>
              <w:t>児童生徒の交流会を各２回以上実施する。</w:t>
            </w:r>
          </w:p>
          <w:p w14:paraId="051F6705" w14:textId="77777777" w:rsidR="000E5F15" w:rsidRPr="00A34AA5" w:rsidRDefault="004C2A3E">
            <w:pPr>
              <w:spacing w:beforeLines="50" w:before="163" w:line="240" w:lineRule="exact"/>
              <w:ind w:leftChars="100" w:left="42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・教員間交流(授業研究等)も実施する。</w:t>
            </w:r>
          </w:p>
          <w:p w14:paraId="20BFEEB4" w14:textId="02AEEA0B"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p>
          <w:p w14:paraId="0B555BA0" w14:textId="77777777" w:rsidR="00620E5E" w:rsidRPr="00A34AA5" w:rsidRDefault="00620E5E">
            <w:pPr>
              <w:spacing w:line="240" w:lineRule="exact"/>
              <w:ind w:left="420" w:hangingChars="200" w:hanging="420"/>
              <w:rPr>
                <w:rFonts w:asciiTheme="minorEastAsia" w:eastAsiaTheme="minorEastAsia" w:hAnsiTheme="minorEastAsia"/>
                <w:color w:val="000000" w:themeColor="text1"/>
                <w:szCs w:val="21"/>
              </w:rPr>
            </w:pPr>
          </w:p>
          <w:p w14:paraId="03A4CC1D" w14:textId="77777777" w:rsidR="00615369" w:rsidRPr="00A34AA5" w:rsidRDefault="00615369">
            <w:pPr>
              <w:spacing w:line="240" w:lineRule="exact"/>
              <w:ind w:left="420" w:hangingChars="200" w:hanging="420"/>
              <w:rPr>
                <w:rFonts w:asciiTheme="minorEastAsia" w:eastAsiaTheme="minorEastAsia" w:hAnsiTheme="minorEastAsia"/>
                <w:color w:val="000000" w:themeColor="text1"/>
                <w:szCs w:val="21"/>
              </w:rPr>
            </w:pPr>
          </w:p>
          <w:p w14:paraId="7E353898" w14:textId="60ADB926"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イ・学校支援コーディネーターの活動回数を昨年度[</w:t>
            </w:r>
            <w:r w:rsidRPr="00A34AA5">
              <w:rPr>
                <w:rFonts w:asciiTheme="minorEastAsia" w:eastAsiaTheme="minorEastAsia" w:hAnsiTheme="minorEastAsia"/>
                <w:color w:val="000000" w:themeColor="text1"/>
                <w:szCs w:val="21"/>
              </w:rPr>
              <w:t>70</w:t>
            </w:r>
            <w:r w:rsidRPr="00A34AA5">
              <w:rPr>
                <w:rFonts w:asciiTheme="minorEastAsia" w:eastAsiaTheme="minorEastAsia" w:hAnsiTheme="minorEastAsia" w:hint="eastAsia"/>
                <w:color w:val="000000" w:themeColor="text1"/>
                <w:szCs w:val="21"/>
              </w:rPr>
              <w:t>回]程度にする。</w:t>
            </w:r>
          </w:p>
          <w:p w14:paraId="5AC90AD1" w14:textId="77777777" w:rsidR="000E5F15" w:rsidRPr="00A34AA5" w:rsidRDefault="004C2A3E">
            <w:pPr>
              <w:spacing w:beforeLines="50" w:before="163" w:line="240" w:lineRule="exact"/>
              <w:ind w:leftChars="100" w:left="315" w:hangingChars="50" w:hanging="10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・地域ボランティアの協力により、環境</w:t>
            </w:r>
          </w:p>
          <w:p w14:paraId="6DB0C778" w14:textId="77777777" w:rsidR="000E5F15" w:rsidRPr="00A34AA5" w:rsidRDefault="004C2A3E">
            <w:pPr>
              <w:spacing w:line="240" w:lineRule="exact"/>
              <w:ind w:leftChars="200" w:left="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整備活動や読書活動等の学校支援活動を昨年度[</w:t>
            </w:r>
            <w:r w:rsidRPr="00A34AA5">
              <w:rPr>
                <w:rFonts w:asciiTheme="minorEastAsia" w:eastAsiaTheme="minorEastAsia" w:hAnsiTheme="minorEastAsia"/>
                <w:color w:val="000000" w:themeColor="text1"/>
                <w:szCs w:val="21"/>
              </w:rPr>
              <w:t>36</w:t>
            </w:r>
            <w:r w:rsidRPr="00A34AA5">
              <w:rPr>
                <w:rFonts w:asciiTheme="minorEastAsia" w:eastAsiaTheme="minorEastAsia" w:hAnsiTheme="minorEastAsia" w:hint="eastAsia"/>
                <w:color w:val="000000" w:themeColor="text1"/>
                <w:szCs w:val="21"/>
              </w:rPr>
              <w:t>回]程度実施する。</w:t>
            </w:r>
          </w:p>
          <w:p w14:paraId="31E134BD" w14:textId="77777777" w:rsidR="000E5F15" w:rsidRPr="00A34AA5" w:rsidRDefault="004C2A3E">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・在校生や卒業生の休日活動や長期休業中の活動を</w:t>
            </w:r>
            <w:r w:rsidRPr="00A34AA5">
              <w:rPr>
                <w:rFonts w:asciiTheme="minorEastAsia" w:eastAsiaTheme="minorEastAsia" w:hAnsiTheme="minorEastAsia"/>
                <w:color w:val="000000" w:themeColor="text1"/>
                <w:szCs w:val="21"/>
              </w:rPr>
              <w:t>10</w:t>
            </w:r>
            <w:r w:rsidRPr="00A34AA5">
              <w:rPr>
                <w:rFonts w:asciiTheme="minorEastAsia" w:eastAsiaTheme="minorEastAsia" w:hAnsiTheme="minorEastAsia" w:hint="eastAsia"/>
                <w:color w:val="000000" w:themeColor="text1"/>
                <w:szCs w:val="21"/>
              </w:rPr>
              <w:t>回以上実施する。</w:t>
            </w:r>
          </w:p>
          <w:p w14:paraId="27B1111A" w14:textId="154FF20F" w:rsidR="000E5F15" w:rsidRPr="00A34AA5" w:rsidRDefault="004C2A3E">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w:t>
            </w:r>
            <w:r w:rsidR="00A34AA5" w:rsidRPr="00A34AA5">
              <w:rPr>
                <w:rFonts w:asciiTheme="minorEastAsia" w:eastAsiaTheme="minorEastAsia" w:hAnsiTheme="minorEastAsia"/>
                <w:color w:val="000000" w:themeColor="text1"/>
                <w:w w:val="80"/>
                <w:szCs w:val="21"/>
              </w:rPr>
              <w:t>PTA</w:t>
            </w:r>
            <w:r w:rsidRPr="00A34AA5">
              <w:rPr>
                <w:rFonts w:asciiTheme="minorEastAsia" w:eastAsiaTheme="minorEastAsia" w:hAnsiTheme="minorEastAsia" w:hint="eastAsia"/>
                <w:color w:val="000000" w:themeColor="text1"/>
                <w:szCs w:val="21"/>
              </w:rPr>
              <w:t>と連携して家庭教育支援の取組みをこれまでと同様に (</w:t>
            </w:r>
            <w:r w:rsidR="00A34AA5" w:rsidRPr="00A34AA5">
              <w:rPr>
                <w:rFonts w:asciiTheme="minorEastAsia" w:eastAsiaTheme="minorEastAsia" w:hAnsiTheme="minorEastAsia"/>
                <w:color w:val="000000" w:themeColor="text1"/>
                <w:szCs w:val="21"/>
              </w:rPr>
              <w:t>R</w:t>
            </w:r>
            <w:r w:rsidRPr="00A34AA5">
              <w:rPr>
                <w:rFonts w:asciiTheme="minorEastAsia" w:eastAsiaTheme="minorEastAsia" w:hAnsiTheme="minorEastAsia"/>
                <w:color w:val="000000" w:themeColor="text1"/>
                <w:szCs w:val="21"/>
              </w:rPr>
              <w:t>1</w:t>
            </w:r>
            <w:r w:rsidRPr="00A34AA5">
              <w:rPr>
                <w:rFonts w:asciiTheme="minorEastAsia" w:eastAsiaTheme="minorEastAsia" w:hAnsiTheme="minorEastAsia" w:hint="eastAsia"/>
                <w:color w:val="000000" w:themeColor="text1"/>
                <w:szCs w:val="21"/>
              </w:rPr>
              <w:t>:２</w:t>
            </w:r>
            <w:r w:rsidRPr="00A34AA5">
              <w:rPr>
                <w:rFonts w:asciiTheme="minorEastAsia" w:eastAsiaTheme="minorEastAsia" w:hAnsiTheme="minorEastAsia"/>
                <w:color w:val="000000" w:themeColor="text1"/>
                <w:szCs w:val="21"/>
              </w:rPr>
              <w:t xml:space="preserve"> </w:t>
            </w:r>
            <w:r w:rsidR="00A34AA5" w:rsidRPr="00A34AA5">
              <w:rPr>
                <w:rFonts w:asciiTheme="minorEastAsia" w:eastAsiaTheme="minorEastAsia" w:hAnsiTheme="minorEastAsia"/>
                <w:color w:val="000000" w:themeColor="text1"/>
                <w:szCs w:val="21"/>
              </w:rPr>
              <w:t>R</w:t>
            </w:r>
            <w:r w:rsidRPr="00A34AA5">
              <w:rPr>
                <w:rFonts w:asciiTheme="minorEastAsia" w:eastAsiaTheme="minorEastAsia" w:hAnsiTheme="minorEastAsia"/>
                <w:color w:val="000000" w:themeColor="text1"/>
                <w:szCs w:val="21"/>
              </w:rPr>
              <w:t>2:</w:t>
            </w:r>
            <w:r w:rsidRPr="00A34AA5">
              <w:rPr>
                <w:rFonts w:asciiTheme="minorEastAsia" w:eastAsiaTheme="minorEastAsia" w:hAnsiTheme="minorEastAsia" w:hint="eastAsia"/>
                <w:color w:val="000000" w:themeColor="text1"/>
                <w:szCs w:val="21"/>
              </w:rPr>
              <w:t>０回)継続する。</w:t>
            </w:r>
          </w:p>
          <w:p w14:paraId="349BCB86" w14:textId="77777777" w:rsidR="00620E5E" w:rsidRPr="00A34AA5" w:rsidRDefault="00620E5E" w:rsidP="00615369">
            <w:pPr>
              <w:spacing w:line="240" w:lineRule="exact"/>
              <w:ind w:left="420" w:hangingChars="200" w:hanging="420"/>
              <w:rPr>
                <w:rFonts w:asciiTheme="minorEastAsia" w:eastAsiaTheme="minorEastAsia" w:hAnsiTheme="minorEastAsia"/>
                <w:color w:val="000000" w:themeColor="text1"/>
                <w:szCs w:val="21"/>
              </w:rPr>
            </w:pPr>
          </w:p>
          <w:p w14:paraId="4EE9CF23" w14:textId="77777777" w:rsidR="000E5F15" w:rsidRPr="00A34AA5" w:rsidRDefault="004C2A3E" w:rsidP="00615369">
            <w:pPr>
              <w:spacing w:beforeLines="40" w:before="130"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ウ・</w:t>
            </w:r>
            <w:r w:rsidRPr="00A34AA5">
              <w:rPr>
                <w:rFonts w:asciiTheme="minorEastAsia" w:eastAsiaTheme="minorEastAsia" w:hAnsiTheme="minorEastAsia" w:hint="eastAsia"/>
                <w:color w:val="000000" w:themeColor="text1"/>
                <w:w w:val="90"/>
                <w:szCs w:val="21"/>
              </w:rPr>
              <w:t>自然災害を想定した各種訓練（火災避難、地震避難、防犯避難等）を各1回実施する。</w:t>
            </w:r>
          </w:p>
          <w:p w14:paraId="7ABC507F" w14:textId="058CC6D7" w:rsidR="000E5F15" w:rsidRPr="00A34AA5" w:rsidRDefault="004C2A3E">
            <w:pPr>
              <w:spacing w:beforeLines="50" w:before="163" w:line="240" w:lineRule="exact"/>
              <w:ind w:leftChars="100" w:left="420" w:hangingChars="100" w:hanging="210"/>
              <w:rPr>
                <w:rFonts w:asciiTheme="minorEastAsia" w:eastAsiaTheme="minorEastAsia" w:hAnsiTheme="minorEastAsia"/>
                <w:color w:val="000000" w:themeColor="text1"/>
                <w:szCs w:val="20"/>
              </w:rPr>
            </w:pPr>
            <w:r w:rsidRPr="00A34AA5">
              <w:rPr>
                <w:rFonts w:asciiTheme="minorEastAsia" w:eastAsiaTheme="minorEastAsia" w:hAnsiTheme="minorEastAsia" w:hint="eastAsia"/>
                <w:color w:val="000000" w:themeColor="text1"/>
                <w:szCs w:val="21"/>
              </w:rPr>
              <w:t>・</w:t>
            </w:r>
            <w:r w:rsidR="00A34AA5" w:rsidRPr="00A34AA5">
              <w:rPr>
                <w:rFonts w:asciiTheme="minorEastAsia" w:eastAsiaTheme="minorEastAsia" w:hAnsiTheme="minorEastAsia"/>
                <w:color w:val="000000" w:themeColor="text1"/>
                <w:szCs w:val="21"/>
              </w:rPr>
              <w:t>PTA</w:t>
            </w:r>
            <w:r w:rsidRPr="00A34AA5">
              <w:rPr>
                <w:rFonts w:asciiTheme="minorEastAsia" w:eastAsiaTheme="minorEastAsia" w:hAnsiTheme="minorEastAsia" w:hint="eastAsia"/>
                <w:color w:val="000000" w:themeColor="text1"/>
                <w:szCs w:val="20"/>
              </w:rPr>
              <w:t>や地域ボランティアと連携して</w:t>
            </w:r>
          </w:p>
          <w:p w14:paraId="25690FB9" w14:textId="77777777" w:rsidR="000E5F15" w:rsidRPr="00A34AA5" w:rsidRDefault="004C2A3E">
            <w:pPr>
              <w:spacing w:line="240" w:lineRule="exact"/>
              <w:ind w:leftChars="100" w:left="420" w:hangingChars="100" w:hanging="21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0"/>
              </w:rPr>
              <w:t xml:space="preserve">　防災炊き出し訓練を実施する。</w:t>
            </w:r>
          </w:p>
          <w:p w14:paraId="4A8D0226" w14:textId="77777777" w:rsidR="000E5F15" w:rsidRPr="00A34AA5" w:rsidRDefault="004C2A3E">
            <w:pPr>
              <w:spacing w:beforeLines="20" w:before="65"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(2) </w:t>
            </w:r>
          </w:p>
          <w:p w14:paraId="1E9852C2" w14:textId="77777777" w:rsidR="000E5F15" w:rsidRPr="00A34AA5" w:rsidRDefault="004C2A3E">
            <w:pPr>
              <w:spacing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ア・相談対応の回数を昨年度[41回]程度にする。</w:t>
            </w:r>
          </w:p>
          <w:p w14:paraId="54ABA5FB" w14:textId="77777777" w:rsidR="000E5F15" w:rsidRPr="00A34AA5" w:rsidRDefault="004C2A3E">
            <w:pPr>
              <w:spacing w:beforeLines="50" w:before="163" w:line="240" w:lineRule="exact"/>
              <w:ind w:left="420" w:hangingChars="200" w:hanging="420"/>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 xml:space="preserve">　・就学相談の回数を昨年度[26回]程度にする。</w:t>
            </w:r>
          </w:p>
          <w:p w14:paraId="580B6F4A" w14:textId="77777777" w:rsidR="000E5F15" w:rsidRPr="00A34AA5" w:rsidRDefault="004C2A3E">
            <w:pPr>
              <w:spacing w:beforeLines="30" w:before="98" w:line="240" w:lineRule="exact"/>
              <w:ind w:left="315" w:hangingChars="150" w:hanging="315"/>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イ 事業の企画運営会議への参加を昨年度 [</w:t>
            </w:r>
            <w:r w:rsidRPr="00A34AA5">
              <w:rPr>
                <w:rFonts w:asciiTheme="minorEastAsia" w:eastAsiaTheme="minorEastAsia" w:hAnsiTheme="minorEastAsia"/>
                <w:color w:val="000000" w:themeColor="text1"/>
                <w:szCs w:val="21"/>
              </w:rPr>
              <w:t>17</w:t>
            </w:r>
            <w:r w:rsidRPr="00A34AA5">
              <w:rPr>
                <w:rFonts w:asciiTheme="minorEastAsia" w:eastAsiaTheme="minorEastAsia" w:hAnsiTheme="minorEastAsia" w:hint="eastAsia"/>
                <w:color w:val="000000" w:themeColor="text1"/>
                <w:szCs w:val="21"/>
              </w:rPr>
              <w:t>回] 程度にする。</w:t>
            </w:r>
          </w:p>
          <w:p w14:paraId="49B9534F" w14:textId="77777777" w:rsidR="000E5F15" w:rsidRPr="00A34AA5" w:rsidRDefault="004C2A3E">
            <w:pPr>
              <w:spacing w:beforeLines="20" w:before="65" w:line="240" w:lineRule="exact"/>
              <w:rPr>
                <w:rFonts w:asciiTheme="minorEastAsia" w:eastAsiaTheme="minorEastAsia" w:hAnsiTheme="minorEastAsia"/>
                <w:color w:val="000000" w:themeColor="text1"/>
                <w:szCs w:val="21"/>
              </w:rPr>
            </w:pPr>
            <w:r w:rsidRPr="00A34AA5">
              <w:rPr>
                <w:rFonts w:asciiTheme="minorEastAsia" w:eastAsiaTheme="minorEastAsia" w:hAnsiTheme="minorEastAsia" w:hint="eastAsia"/>
                <w:color w:val="000000" w:themeColor="text1"/>
                <w:szCs w:val="21"/>
              </w:rPr>
              <w:t>(3)</w:t>
            </w:r>
          </w:p>
          <w:p w14:paraId="65BDC6FA" w14:textId="77777777" w:rsidR="000E5F15" w:rsidRPr="00A34AA5" w:rsidRDefault="004C2A3E">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color w:val="000000" w:themeColor="text1"/>
                <w:szCs w:val="21"/>
              </w:rPr>
              <w:t>ア・地域の福祉関係会議への参加を昨年度 [</w:t>
            </w:r>
            <w:r w:rsidRPr="00A34AA5">
              <w:rPr>
                <w:rFonts w:asciiTheme="minorEastAsia" w:eastAsiaTheme="minorEastAsia" w:hAnsiTheme="minorEastAsia"/>
                <w:color w:val="000000" w:themeColor="text1"/>
                <w:szCs w:val="21"/>
              </w:rPr>
              <w:t>21</w:t>
            </w:r>
            <w:r w:rsidRPr="00A34AA5">
              <w:rPr>
                <w:rFonts w:asciiTheme="minorEastAsia" w:eastAsiaTheme="minorEastAsia" w:hAnsiTheme="minorEastAsia" w:hint="eastAsia"/>
                <w:color w:val="000000" w:themeColor="text1"/>
                <w:szCs w:val="21"/>
              </w:rPr>
              <w:t>回] 程度</w:t>
            </w:r>
            <w:r w:rsidRPr="00A34AA5">
              <w:rPr>
                <w:rFonts w:asciiTheme="minorEastAsia" w:eastAsiaTheme="minorEastAsia" w:hAnsiTheme="minorEastAsia" w:hint="eastAsia"/>
                <w:szCs w:val="21"/>
              </w:rPr>
              <w:t>にする。</w:t>
            </w:r>
          </w:p>
          <w:p w14:paraId="3C875763" w14:textId="77777777" w:rsidR="000E5F15" w:rsidRPr="00A34AA5" w:rsidRDefault="004C2A3E">
            <w:pPr>
              <w:spacing w:beforeLines="40" w:before="130" w:line="240" w:lineRule="exact"/>
              <w:ind w:leftChars="100" w:left="420" w:hangingChars="100" w:hanging="210"/>
              <w:rPr>
                <w:rFonts w:asciiTheme="minorEastAsia" w:eastAsiaTheme="minorEastAsia" w:hAnsiTheme="minorEastAsia"/>
                <w:sz w:val="20"/>
                <w:szCs w:val="20"/>
              </w:rPr>
            </w:pPr>
            <w:r w:rsidRPr="00A34AA5">
              <w:rPr>
                <w:rFonts w:asciiTheme="minorEastAsia" w:eastAsiaTheme="minorEastAsia" w:hAnsiTheme="minorEastAsia" w:hint="eastAsia"/>
                <w:szCs w:val="21"/>
              </w:rPr>
              <w:t>・放課後デイサービス各事業所との連携会議を各学期に開催する。</w:t>
            </w:r>
          </w:p>
        </w:tc>
        <w:tc>
          <w:tcPr>
            <w:tcW w:w="4005" w:type="dxa"/>
            <w:tcBorders>
              <w:left w:val="dashed" w:sz="4" w:space="0" w:color="auto"/>
              <w:right w:val="single" w:sz="4" w:space="0" w:color="auto"/>
            </w:tcBorders>
            <w:shd w:val="clear" w:color="auto" w:fill="auto"/>
          </w:tcPr>
          <w:p w14:paraId="2F304064" w14:textId="77777777" w:rsidR="000E5F15" w:rsidRPr="00A34AA5" w:rsidRDefault="000E5F15">
            <w:pPr>
              <w:spacing w:beforeLines="50" w:before="163" w:line="240" w:lineRule="exact"/>
              <w:ind w:left="420" w:hangingChars="200" w:hanging="420"/>
              <w:rPr>
                <w:rFonts w:asciiTheme="minorEastAsia" w:eastAsiaTheme="minorEastAsia" w:hAnsiTheme="minorEastAsia"/>
                <w:szCs w:val="21"/>
              </w:rPr>
            </w:pPr>
          </w:p>
          <w:p w14:paraId="6923047B" w14:textId="77777777" w:rsidR="000E5F15" w:rsidRPr="00A34AA5" w:rsidRDefault="000E5F15">
            <w:pPr>
              <w:spacing w:line="240" w:lineRule="exact"/>
              <w:rPr>
                <w:rFonts w:asciiTheme="minorEastAsia" w:eastAsiaTheme="minorEastAsia" w:hAnsiTheme="minorEastAsia"/>
                <w:szCs w:val="21"/>
              </w:rPr>
            </w:pPr>
          </w:p>
          <w:p w14:paraId="7F6FDFCF" w14:textId="77777777" w:rsidR="000E5F15" w:rsidRPr="00A34AA5" w:rsidRDefault="000E5F15">
            <w:pPr>
              <w:spacing w:afterLines="50" w:after="163" w:line="240" w:lineRule="exact"/>
              <w:rPr>
                <w:rFonts w:asciiTheme="minorEastAsia" w:eastAsiaTheme="minorEastAsia" w:hAnsiTheme="minorEastAsia"/>
                <w:szCs w:val="21"/>
              </w:rPr>
            </w:pPr>
          </w:p>
          <w:p w14:paraId="01EA1571" w14:textId="77777777" w:rsidR="000E5F15" w:rsidRPr="00A34AA5" w:rsidRDefault="004C2A3E">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0C4552AA" w14:textId="77777777" w:rsidR="000E5F15" w:rsidRPr="00A34AA5" w:rsidRDefault="000E5F15">
            <w:pPr>
              <w:spacing w:line="240" w:lineRule="exact"/>
              <w:rPr>
                <w:rFonts w:asciiTheme="minorEastAsia" w:eastAsiaTheme="minorEastAsia" w:hAnsiTheme="minorEastAsia"/>
                <w:szCs w:val="21"/>
              </w:rPr>
            </w:pPr>
          </w:p>
          <w:p w14:paraId="5A810998" w14:textId="77777777" w:rsidR="000E5F15" w:rsidRPr="00A34AA5" w:rsidRDefault="000E5F15">
            <w:pPr>
              <w:spacing w:line="240" w:lineRule="exact"/>
              <w:rPr>
                <w:rFonts w:asciiTheme="minorEastAsia" w:eastAsiaTheme="minorEastAsia" w:hAnsiTheme="minorEastAsia"/>
                <w:szCs w:val="21"/>
              </w:rPr>
            </w:pPr>
          </w:p>
          <w:p w14:paraId="2359E1C8" w14:textId="77777777" w:rsidR="000E5F15" w:rsidRPr="00A34AA5" w:rsidRDefault="000E5F15">
            <w:pPr>
              <w:spacing w:afterLines="50" w:after="163" w:line="240" w:lineRule="exact"/>
              <w:rPr>
                <w:rFonts w:asciiTheme="minorEastAsia" w:eastAsiaTheme="minorEastAsia" w:hAnsiTheme="minorEastAsia"/>
                <w:szCs w:val="21"/>
              </w:rPr>
            </w:pPr>
          </w:p>
          <w:p w14:paraId="4A376A7B" w14:textId="77777777" w:rsidR="000E5F15" w:rsidRPr="00A34AA5" w:rsidRDefault="004C2A3E">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4AFCCCB2" w14:textId="77777777" w:rsidR="000E5F15" w:rsidRPr="00A34AA5" w:rsidRDefault="000E5F15">
            <w:pPr>
              <w:spacing w:line="240" w:lineRule="exact"/>
              <w:rPr>
                <w:rFonts w:asciiTheme="minorEastAsia" w:eastAsiaTheme="minorEastAsia" w:hAnsiTheme="minorEastAsia"/>
                <w:szCs w:val="21"/>
              </w:rPr>
            </w:pPr>
          </w:p>
          <w:p w14:paraId="5F45A499" w14:textId="77777777" w:rsidR="000E5F15" w:rsidRPr="00A34AA5" w:rsidRDefault="000E5F15">
            <w:pPr>
              <w:spacing w:afterLines="50" w:after="163" w:line="240" w:lineRule="exact"/>
              <w:rPr>
                <w:rFonts w:asciiTheme="minorEastAsia" w:eastAsiaTheme="minorEastAsia" w:hAnsiTheme="minorEastAsia"/>
                <w:szCs w:val="21"/>
              </w:rPr>
            </w:pPr>
          </w:p>
          <w:p w14:paraId="0DC87CEB" w14:textId="77777777" w:rsidR="000E5F15" w:rsidRPr="00A34AA5" w:rsidRDefault="004C2A3E">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5F6CF619" w14:textId="77777777" w:rsidR="000E5F15" w:rsidRPr="00A34AA5" w:rsidRDefault="000E5F15">
            <w:pPr>
              <w:spacing w:line="240" w:lineRule="exact"/>
              <w:rPr>
                <w:rFonts w:asciiTheme="minorEastAsia" w:eastAsiaTheme="minorEastAsia" w:hAnsiTheme="minorEastAsia"/>
                <w:szCs w:val="21"/>
              </w:rPr>
            </w:pPr>
          </w:p>
          <w:p w14:paraId="4EC76F58" w14:textId="77777777" w:rsidR="000E5F15" w:rsidRPr="00A34AA5" w:rsidRDefault="004C2A3E">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540773E3" w14:textId="77777777" w:rsidR="000E5F15" w:rsidRPr="00A34AA5" w:rsidRDefault="000E5F15">
            <w:pPr>
              <w:spacing w:line="240" w:lineRule="exact"/>
              <w:rPr>
                <w:rFonts w:asciiTheme="minorEastAsia" w:eastAsiaTheme="minorEastAsia" w:hAnsiTheme="minorEastAsia"/>
                <w:szCs w:val="21"/>
              </w:rPr>
            </w:pPr>
          </w:p>
          <w:p w14:paraId="3CF59B0A" w14:textId="77777777" w:rsidR="000E5F15" w:rsidRPr="00A34AA5" w:rsidRDefault="000E5F15">
            <w:pPr>
              <w:spacing w:line="240" w:lineRule="exact"/>
              <w:ind w:left="210" w:hangingChars="100" w:hanging="210"/>
              <w:rPr>
                <w:rFonts w:asciiTheme="minorEastAsia" w:eastAsiaTheme="minorEastAsia" w:hAnsiTheme="minorEastAsia"/>
                <w:szCs w:val="21"/>
              </w:rPr>
            </w:pPr>
          </w:p>
          <w:p w14:paraId="3549A4BA" w14:textId="77777777" w:rsidR="000E5F15" w:rsidRPr="00A34AA5" w:rsidRDefault="000E5F15">
            <w:pPr>
              <w:spacing w:beforeLines="70" w:before="228" w:line="240" w:lineRule="exact"/>
              <w:rPr>
                <w:rFonts w:asciiTheme="minorEastAsia" w:eastAsiaTheme="minorEastAsia" w:hAnsiTheme="minorEastAsia"/>
                <w:szCs w:val="21"/>
              </w:rPr>
            </w:pPr>
          </w:p>
          <w:p w14:paraId="65414218" w14:textId="77777777" w:rsidR="000E5F15" w:rsidRPr="00A34AA5" w:rsidRDefault="000E5F15">
            <w:pPr>
              <w:spacing w:afterLines="50" w:after="163" w:line="240" w:lineRule="exact"/>
              <w:rPr>
                <w:rFonts w:asciiTheme="minorEastAsia" w:eastAsiaTheme="minorEastAsia" w:hAnsiTheme="minorEastAsia"/>
                <w:szCs w:val="21"/>
              </w:rPr>
            </w:pPr>
          </w:p>
          <w:p w14:paraId="13917A59" w14:textId="77777777" w:rsidR="000E5F15" w:rsidRPr="00A34AA5" w:rsidRDefault="004C2A3E">
            <w:pPr>
              <w:spacing w:line="240" w:lineRule="exact"/>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4F0F63D3" w14:textId="77777777" w:rsidR="000E5F15" w:rsidRPr="00A34AA5" w:rsidRDefault="000E5F15">
            <w:pPr>
              <w:spacing w:line="240" w:lineRule="exact"/>
              <w:rPr>
                <w:rFonts w:asciiTheme="minorEastAsia" w:eastAsiaTheme="minorEastAsia" w:hAnsiTheme="minorEastAsia"/>
                <w:szCs w:val="21"/>
              </w:rPr>
            </w:pPr>
          </w:p>
          <w:p w14:paraId="1C757809" w14:textId="77777777" w:rsidR="000E5F15" w:rsidRPr="00A34AA5" w:rsidRDefault="004C2A3E">
            <w:pPr>
              <w:spacing w:beforeLines="20" w:before="65"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618AB7B3" w14:textId="77777777" w:rsidR="000E5F15" w:rsidRPr="00A34AA5" w:rsidRDefault="000E5F15">
            <w:pPr>
              <w:spacing w:line="240" w:lineRule="exact"/>
              <w:rPr>
                <w:rFonts w:asciiTheme="minorEastAsia" w:eastAsiaTheme="minorEastAsia" w:hAnsiTheme="minorEastAsia"/>
                <w:szCs w:val="21"/>
              </w:rPr>
            </w:pPr>
          </w:p>
          <w:p w14:paraId="21B64457" w14:textId="77777777" w:rsidR="000E5F15" w:rsidRPr="00A34AA5" w:rsidRDefault="000E5F15">
            <w:pPr>
              <w:spacing w:line="240" w:lineRule="exact"/>
              <w:rPr>
                <w:rFonts w:asciiTheme="minorEastAsia" w:eastAsiaTheme="minorEastAsia" w:hAnsiTheme="minorEastAsia"/>
                <w:szCs w:val="21"/>
              </w:rPr>
            </w:pPr>
          </w:p>
          <w:p w14:paraId="6868902D" w14:textId="77777777" w:rsidR="000E5F15" w:rsidRPr="00A34AA5" w:rsidRDefault="000E5F15">
            <w:pPr>
              <w:spacing w:line="240" w:lineRule="exact"/>
              <w:rPr>
                <w:rFonts w:asciiTheme="minorEastAsia" w:eastAsiaTheme="minorEastAsia" w:hAnsiTheme="minorEastAsia"/>
                <w:szCs w:val="21"/>
              </w:rPr>
            </w:pPr>
          </w:p>
          <w:p w14:paraId="0E6FEEA2" w14:textId="77777777" w:rsidR="000E5F15" w:rsidRPr="00A34AA5" w:rsidRDefault="000E5F15">
            <w:pPr>
              <w:spacing w:afterLines="40" w:after="130" w:line="240" w:lineRule="exact"/>
              <w:rPr>
                <w:rFonts w:asciiTheme="minorEastAsia" w:eastAsiaTheme="minorEastAsia" w:hAnsiTheme="minorEastAsia"/>
                <w:szCs w:val="21"/>
              </w:rPr>
            </w:pPr>
          </w:p>
          <w:p w14:paraId="77227FFC" w14:textId="77777777" w:rsidR="000E5F15" w:rsidRPr="00A34AA5" w:rsidRDefault="000E5F15">
            <w:pPr>
              <w:spacing w:beforeLines="20" w:before="65" w:line="240" w:lineRule="exact"/>
              <w:rPr>
                <w:rFonts w:asciiTheme="minorEastAsia" w:eastAsiaTheme="minorEastAsia" w:hAnsiTheme="minorEastAsia"/>
                <w:szCs w:val="21"/>
              </w:rPr>
            </w:pPr>
          </w:p>
          <w:p w14:paraId="0194DD2A" w14:textId="77777777" w:rsidR="000E5F15" w:rsidRPr="00A34AA5" w:rsidRDefault="000E5F15">
            <w:pPr>
              <w:spacing w:afterLines="40" w:after="130" w:line="240" w:lineRule="exact"/>
              <w:rPr>
                <w:rFonts w:asciiTheme="minorEastAsia" w:eastAsiaTheme="minorEastAsia" w:hAnsiTheme="minorEastAsia"/>
                <w:szCs w:val="21"/>
              </w:rPr>
            </w:pPr>
          </w:p>
          <w:p w14:paraId="46F5360D" w14:textId="77777777" w:rsidR="000E5F15" w:rsidRPr="00A34AA5" w:rsidRDefault="000E5F15">
            <w:pPr>
              <w:spacing w:line="240" w:lineRule="exact"/>
              <w:rPr>
                <w:rFonts w:asciiTheme="minorEastAsia" w:eastAsiaTheme="minorEastAsia" w:hAnsiTheme="minorEastAsia"/>
                <w:szCs w:val="21"/>
              </w:rPr>
            </w:pPr>
          </w:p>
          <w:p w14:paraId="4827677E" w14:textId="77777777" w:rsidR="000E5F15" w:rsidRPr="00A34AA5" w:rsidRDefault="000E5F15">
            <w:pPr>
              <w:spacing w:line="240" w:lineRule="exact"/>
              <w:rPr>
                <w:rFonts w:asciiTheme="minorEastAsia" w:eastAsiaTheme="minorEastAsia" w:hAnsiTheme="minorEastAsia"/>
                <w:szCs w:val="21"/>
              </w:rPr>
            </w:pPr>
          </w:p>
          <w:p w14:paraId="2ABA18C1" w14:textId="77777777" w:rsidR="000E5F15" w:rsidRPr="00A34AA5" w:rsidRDefault="000E5F15">
            <w:pPr>
              <w:spacing w:afterLines="30" w:after="98" w:line="240" w:lineRule="exact"/>
              <w:rPr>
                <w:rFonts w:asciiTheme="minorEastAsia" w:eastAsiaTheme="minorEastAsia" w:hAnsiTheme="minorEastAsia"/>
                <w:szCs w:val="21"/>
              </w:rPr>
            </w:pPr>
          </w:p>
          <w:p w14:paraId="40545EA2" w14:textId="77777777" w:rsidR="000E5F15" w:rsidRPr="00A34AA5" w:rsidRDefault="004C2A3E">
            <w:pPr>
              <w:spacing w:line="240" w:lineRule="exact"/>
              <w:rPr>
                <w:rFonts w:asciiTheme="minorEastAsia" w:eastAsiaTheme="minorEastAsia" w:hAnsiTheme="minorEastAsia"/>
                <w:sz w:val="20"/>
                <w:szCs w:val="20"/>
              </w:rPr>
            </w:pPr>
            <w:r w:rsidRPr="00A34AA5">
              <w:rPr>
                <w:rFonts w:asciiTheme="minorEastAsia" w:eastAsiaTheme="minorEastAsia" w:hAnsiTheme="minorEastAsia" w:hint="eastAsia"/>
                <w:sz w:val="20"/>
                <w:szCs w:val="20"/>
              </w:rPr>
              <w:t xml:space="preserve">　</w:t>
            </w:r>
          </w:p>
        </w:tc>
      </w:tr>
      <w:tr w:rsidR="000E5F15" w14:paraId="06240353" w14:textId="77777777">
        <w:trPr>
          <w:cantSplit/>
          <w:trHeight w:val="7868"/>
          <w:jc w:val="center"/>
        </w:trPr>
        <w:tc>
          <w:tcPr>
            <w:tcW w:w="881" w:type="dxa"/>
            <w:shd w:val="clear" w:color="auto" w:fill="auto"/>
            <w:textDirection w:val="tbRlV"/>
            <w:vAlign w:val="center"/>
          </w:tcPr>
          <w:p w14:paraId="673BAF27" w14:textId="77777777" w:rsidR="000E5F15" w:rsidRPr="00A34AA5" w:rsidRDefault="004C2A3E">
            <w:pPr>
              <w:spacing w:line="320" w:lineRule="exact"/>
              <w:jc w:val="center"/>
              <w:rPr>
                <w:rFonts w:asciiTheme="minorEastAsia" w:eastAsiaTheme="minorEastAsia" w:hAnsiTheme="minorEastAsia"/>
                <w:sz w:val="20"/>
                <w:szCs w:val="20"/>
              </w:rPr>
            </w:pPr>
            <w:r w:rsidRPr="00A34AA5">
              <w:rPr>
                <w:rFonts w:asciiTheme="minorEastAsia" w:eastAsiaTheme="minorEastAsia" w:hAnsiTheme="minorEastAsia" w:hint="eastAsia"/>
                <w:szCs w:val="21"/>
              </w:rPr>
              <w:t>４．学校運営</w:t>
            </w:r>
          </w:p>
        </w:tc>
        <w:tc>
          <w:tcPr>
            <w:tcW w:w="2020" w:type="dxa"/>
            <w:shd w:val="clear" w:color="auto" w:fill="auto"/>
          </w:tcPr>
          <w:p w14:paraId="77BB5CAE" w14:textId="77777777" w:rsidR="000E5F15" w:rsidRPr="00A34AA5" w:rsidRDefault="004C2A3E">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1</w:t>
            </w: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 xml:space="preserve"> </w:t>
            </w:r>
            <w:r w:rsidRPr="00A34AA5">
              <w:rPr>
                <w:rFonts w:asciiTheme="minorEastAsia" w:eastAsiaTheme="minorEastAsia" w:hAnsiTheme="minorEastAsia" w:hint="eastAsia"/>
                <w:szCs w:val="21"/>
              </w:rPr>
              <w:t>協働性、同僚性の高い教員集団を形成する。</w:t>
            </w:r>
          </w:p>
          <w:p w14:paraId="69DF8687" w14:textId="77777777" w:rsidR="000E5F15" w:rsidRPr="00A34AA5" w:rsidRDefault="004C2A3E">
            <w:pPr>
              <w:snapToGrid w:val="0"/>
              <w:spacing w:beforeLines="50" w:before="163"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2</w:t>
            </w:r>
            <w:r w:rsidRPr="00A34AA5">
              <w:rPr>
                <w:rFonts w:asciiTheme="minorEastAsia" w:eastAsiaTheme="minorEastAsia" w:hAnsiTheme="minorEastAsia" w:hint="eastAsia"/>
                <w:szCs w:val="21"/>
              </w:rPr>
              <w:t>)</w:t>
            </w:r>
            <w:r w:rsidRPr="00A34AA5">
              <w:rPr>
                <w:rFonts w:asciiTheme="minorEastAsia" w:eastAsiaTheme="minorEastAsia" w:hAnsiTheme="minorEastAsia"/>
                <w:w w:val="50"/>
                <w:szCs w:val="21"/>
              </w:rPr>
              <w:t xml:space="preserve"> </w:t>
            </w:r>
            <w:r w:rsidRPr="00A34AA5">
              <w:rPr>
                <w:rFonts w:asciiTheme="minorEastAsia" w:eastAsiaTheme="minorEastAsia" w:hAnsiTheme="minorEastAsia" w:hint="eastAsia"/>
                <w:szCs w:val="21"/>
              </w:rPr>
              <w:t>外部評価を真摯に受け止め、教育活動の改善に努める。</w:t>
            </w:r>
          </w:p>
          <w:p w14:paraId="3F38EB0B" w14:textId="77777777" w:rsidR="000E5F15" w:rsidRPr="00A34AA5" w:rsidRDefault="000E5F15">
            <w:pPr>
              <w:snapToGrid w:val="0"/>
              <w:spacing w:line="240" w:lineRule="exact"/>
              <w:ind w:left="210" w:hangingChars="100" w:hanging="210"/>
              <w:rPr>
                <w:rFonts w:asciiTheme="minorEastAsia" w:eastAsiaTheme="minorEastAsia" w:hAnsiTheme="minorEastAsia"/>
                <w:szCs w:val="21"/>
              </w:rPr>
            </w:pPr>
          </w:p>
          <w:p w14:paraId="059DE475" w14:textId="77777777" w:rsidR="000E5F15" w:rsidRPr="00A34AA5" w:rsidRDefault="000E5F15">
            <w:pPr>
              <w:snapToGrid w:val="0"/>
              <w:spacing w:beforeLines="50" w:before="163" w:line="240" w:lineRule="exact"/>
              <w:ind w:left="210" w:hangingChars="100" w:hanging="210"/>
              <w:rPr>
                <w:rFonts w:asciiTheme="minorEastAsia" w:eastAsiaTheme="minorEastAsia" w:hAnsiTheme="minorEastAsia"/>
                <w:szCs w:val="21"/>
              </w:rPr>
            </w:pPr>
          </w:p>
          <w:p w14:paraId="15521FB8" w14:textId="77777777" w:rsidR="000E5F15" w:rsidRPr="00A34AA5" w:rsidRDefault="004C2A3E">
            <w:pPr>
              <w:snapToGrid w:val="0"/>
              <w:spacing w:beforeLines="70" w:before="228"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(3)</w:t>
            </w:r>
            <w:r w:rsidRPr="00A34AA5">
              <w:rPr>
                <w:rFonts w:asciiTheme="minorEastAsia" w:eastAsiaTheme="minorEastAsia" w:hAnsiTheme="minorEastAsia"/>
                <w:w w:val="50"/>
                <w:szCs w:val="21"/>
              </w:rPr>
              <w:t xml:space="preserve"> </w:t>
            </w:r>
            <w:r w:rsidRPr="00A34AA5">
              <w:rPr>
                <w:rFonts w:asciiTheme="minorEastAsia" w:eastAsiaTheme="minorEastAsia" w:hAnsiTheme="minorEastAsia" w:hint="eastAsia"/>
                <w:szCs w:val="21"/>
              </w:rPr>
              <w:t>安全安心な学校をめざして、安全衛生、アレルギー管理、個人情報の保護等に取り組む。</w:t>
            </w:r>
          </w:p>
          <w:p w14:paraId="0A9786B3" w14:textId="77777777" w:rsidR="000E5F15" w:rsidRPr="00A34AA5" w:rsidRDefault="000E5F15">
            <w:pPr>
              <w:snapToGrid w:val="0"/>
              <w:spacing w:line="240" w:lineRule="exact"/>
              <w:ind w:left="210" w:hangingChars="100" w:hanging="210"/>
              <w:rPr>
                <w:rFonts w:asciiTheme="minorEastAsia" w:eastAsiaTheme="minorEastAsia" w:hAnsiTheme="minorEastAsia"/>
                <w:szCs w:val="21"/>
              </w:rPr>
            </w:pPr>
          </w:p>
          <w:p w14:paraId="721744FC" w14:textId="77777777" w:rsidR="000E5F15" w:rsidRPr="00A34AA5" w:rsidRDefault="000E5F15">
            <w:pPr>
              <w:snapToGrid w:val="0"/>
              <w:spacing w:line="240" w:lineRule="exact"/>
              <w:ind w:left="210" w:hangingChars="100" w:hanging="210"/>
              <w:rPr>
                <w:rFonts w:asciiTheme="minorEastAsia" w:eastAsiaTheme="minorEastAsia" w:hAnsiTheme="minorEastAsia"/>
                <w:szCs w:val="21"/>
              </w:rPr>
            </w:pPr>
          </w:p>
          <w:p w14:paraId="01BE6E16" w14:textId="6EA25316" w:rsidR="000E5F15" w:rsidRPr="00A34AA5" w:rsidRDefault="004C2A3E" w:rsidP="00FD4313">
            <w:pPr>
              <w:snapToGrid w:val="0"/>
              <w:spacing w:beforeLines="40" w:before="130"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(4)</w:t>
            </w:r>
            <w:r w:rsidRPr="00A34AA5">
              <w:rPr>
                <w:rFonts w:asciiTheme="minorEastAsia" w:eastAsiaTheme="minorEastAsia" w:hAnsiTheme="minorEastAsia"/>
                <w:w w:val="66"/>
                <w:szCs w:val="21"/>
              </w:rPr>
              <w:t xml:space="preserve"> </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1"/>
              </w:rPr>
              <w:t>活動の推進</w:t>
            </w:r>
          </w:p>
          <w:p w14:paraId="01920342" w14:textId="77777777" w:rsidR="000E5F15" w:rsidRPr="00A34AA5" w:rsidRDefault="000E5F15">
            <w:pPr>
              <w:snapToGrid w:val="0"/>
              <w:spacing w:line="240" w:lineRule="exact"/>
              <w:ind w:left="210" w:hangingChars="100" w:hanging="210"/>
              <w:rPr>
                <w:rFonts w:asciiTheme="minorEastAsia" w:eastAsiaTheme="minorEastAsia" w:hAnsiTheme="minorEastAsia"/>
                <w:szCs w:val="21"/>
              </w:rPr>
            </w:pPr>
          </w:p>
          <w:p w14:paraId="5993B679" w14:textId="77777777" w:rsidR="000E5F15" w:rsidRPr="00A34AA5" w:rsidRDefault="000E5F15">
            <w:pPr>
              <w:snapToGrid w:val="0"/>
              <w:spacing w:line="240" w:lineRule="exact"/>
              <w:ind w:left="210" w:hangingChars="100" w:hanging="210"/>
              <w:rPr>
                <w:rFonts w:asciiTheme="minorEastAsia" w:eastAsiaTheme="minorEastAsia" w:hAnsiTheme="minorEastAsia"/>
                <w:szCs w:val="21"/>
              </w:rPr>
            </w:pPr>
          </w:p>
          <w:p w14:paraId="12CC12FA" w14:textId="77777777" w:rsidR="000E5F15" w:rsidRPr="00A34AA5" w:rsidRDefault="004C2A3E">
            <w:pPr>
              <w:snapToGrid w:val="0"/>
              <w:spacing w:beforeLines="60" w:before="196"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(5)働き方改革の推進</w:t>
            </w:r>
          </w:p>
          <w:p w14:paraId="3A00AB15" w14:textId="77777777" w:rsidR="000E5F15" w:rsidRPr="00A34AA5" w:rsidRDefault="004C2A3E">
            <w:pPr>
              <w:spacing w:beforeLines="40" w:before="130"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全校一斉退庁日の取組み継続と</w:t>
            </w:r>
          </w:p>
          <w:p w14:paraId="46B00930" w14:textId="77777777" w:rsidR="000E5F15" w:rsidRPr="00A34AA5" w:rsidRDefault="004C2A3E">
            <w:pPr>
              <w:spacing w:line="240" w:lineRule="exact"/>
              <w:ind w:leftChars="100" w:left="210"/>
              <w:rPr>
                <w:rFonts w:asciiTheme="minorEastAsia" w:eastAsiaTheme="minorEastAsia" w:hAnsiTheme="minorEastAsia"/>
                <w:szCs w:val="21"/>
              </w:rPr>
            </w:pPr>
            <w:r w:rsidRPr="00A34AA5">
              <w:rPr>
                <w:rFonts w:asciiTheme="minorEastAsia" w:eastAsiaTheme="minorEastAsia" w:hAnsiTheme="minorEastAsia" w:hint="eastAsia"/>
                <w:szCs w:val="21"/>
              </w:rPr>
              <w:t>学校休業日設定</w:t>
            </w:r>
          </w:p>
          <w:p w14:paraId="6A5D57FE" w14:textId="77777777" w:rsidR="000E5F15" w:rsidRPr="00A34AA5" w:rsidRDefault="004C2A3E">
            <w:pPr>
              <w:spacing w:beforeLines="40" w:before="130"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イ 授業研究、教材研究の時間確保</w:t>
            </w:r>
          </w:p>
          <w:p w14:paraId="1A059826" w14:textId="77777777" w:rsidR="000E5F15" w:rsidRPr="00A34AA5" w:rsidRDefault="004C2A3E">
            <w:pPr>
              <w:spacing w:beforeLines="50" w:before="163" w:line="240" w:lineRule="exact"/>
              <w:ind w:left="210" w:hangingChars="100" w:hanging="210"/>
              <w:rPr>
                <w:rFonts w:asciiTheme="minorEastAsia" w:eastAsiaTheme="minorEastAsia" w:hAnsiTheme="minorEastAsia"/>
                <w:sz w:val="20"/>
                <w:szCs w:val="20"/>
              </w:rPr>
            </w:pPr>
            <w:r w:rsidRPr="00A34AA5">
              <w:rPr>
                <w:rFonts w:asciiTheme="minorEastAsia" w:eastAsiaTheme="minorEastAsia" w:hAnsiTheme="minorEastAsia" w:hint="eastAsia"/>
                <w:szCs w:val="21"/>
              </w:rPr>
              <w:t>ウ 各学部業務の縮減と効率化</w:t>
            </w:r>
          </w:p>
        </w:tc>
        <w:tc>
          <w:tcPr>
            <w:tcW w:w="3827" w:type="dxa"/>
            <w:tcBorders>
              <w:right w:val="dashed" w:sz="4" w:space="0" w:color="auto"/>
            </w:tcBorders>
            <w:shd w:val="clear" w:color="auto" w:fill="auto"/>
          </w:tcPr>
          <w:p w14:paraId="63AA9A5B" w14:textId="77777777" w:rsidR="000E5F15" w:rsidRPr="00A34AA5" w:rsidRDefault="004C2A3E">
            <w:pPr>
              <w:pStyle w:val="ab"/>
              <w:numPr>
                <w:ilvl w:val="0"/>
                <w:numId w:val="1"/>
              </w:numPr>
              <w:spacing w:beforeLines="50" w:before="163" w:line="240" w:lineRule="exact"/>
              <w:ind w:leftChars="0"/>
              <w:rPr>
                <w:rFonts w:asciiTheme="minorEastAsia" w:eastAsiaTheme="minorEastAsia" w:hAnsiTheme="minorEastAsia"/>
                <w:szCs w:val="21"/>
              </w:rPr>
            </w:pPr>
            <w:r w:rsidRPr="00A34AA5">
              <w:rPr>
                <w:rFonts w:asciiTheme="minorEastAsia" w:eastAsiaTheme="minorEastAsia" w:hAnsiTheme="minorEastAsia" w:hint="eastAsia"/>
                <w:szCs w:val="21"/>
              </w:rPr>
              <w:t>各学部の教員の交流、情報共有を進め、協働性、同僚性の高い教員集団を形成する。</w:t>
            </w:r>
          </w:p>
          <w:p w14:paraId="22F089E0" w14:textId="77777777" w:rsidR="000E5F15" w:rsidRPr="00A34AA5" w:rsidRDefault="004C2A3E">
            <w:pPr>
              <w:pStyle w:val="ab"/>
              <w:numPr>
                <w:ilvl w:val="0"/>
                <w:numId w:val="1"/>
              </w:numPr>
              <w:spacing w:beforeLines="50" w:before="163" w:line="240" w:lineRule="exact"/>
              <w:ind w:leftChars="0"/>
              <w:rPr>
                <w:rFonts w:asciiTheme="minorEastAsia" w:eastAsiaTheme="minorEastAsia" w:hAnsiTheme="minorEastAsia"/>
                <w:szCs w:val="21"/>
              </w:rPr>
            </w:pPr>
            <w:r w:rsidRPr="00A34AA5">
              <w:rPr>
                <w:rFonts w:asciiTheme="minorEastAsia" w:eastAsiaTheme="minorEastAsia" w:hAnsiTheme="minorEastAsia" w:hint="eastAsia"/>
                <w:szCs w:val="21"/>
              </w:rPr>
              <w:t>学校運営協議会の意見や学校教育自己診断結果を真摯に受け止め、教育活動の改善に努める。</w:t>
            </w:r>
          </w:p>
          <w:p w14:paraId="00E610AC" w14:textId="77777777" w:rsidR="000E5F15" w:rsidRPr="00A34AA5" w:rsidRDefault="000E5F15">
            <w:pPr>
              <w:spacing w:line="240" w:lineRule="exact"/>
              <w:rPr>
                <w:rFonts w:asciiTheme="minorEastAsia" w:eastAsiaTheme="minorEastAsia" w:hAnsiTheme="minorEastAsia"/>
                <w:szCs w:val="21"/>
              </w:rPr>
            </w:pPr>
          </w:p>
          <w:p w14:paraId="151A561A" w14:textId="77777777" w:rsidR="000E5F15" w:rsidRPr="00A34AA5" w:rsidRDefault="000E5F15">
            <w:pPr>
              <w:spacing w:beforeLines="50" w:before="163" w:line="240" w:lineRule="exact"/>
              <w:rPr>
                <w:rFonts w:asciiTheme="minorEastAsia" w:eastAsiaTheme="minorEastAsia" w:hAnsiTheme="minorEastAsia"/>
                <w:szCs w:val="21"/>
              </w:rPr>
            </w:pPr>
          </w:p>
          <w:p w14:paraId="2E65DF17" w14:textId="77777777" w:rsidR="000E5F15" w:rsidRPr="00A34AA5" w:rsidRDefault="000E5F15">
            <w:pPr>
              <w:spacing w:beforeLines="50" w:before="163" w:line="240" w:lineRule="exact"/>
              <w:rPr>
                <w:rFonts w:asciiTheme="minorEastAsia" w:eastAsiaTheme="minorEastAsia" w:hAnsiTheme="minorEastAsia"/>
                <w:szCs w:val="21"/>
              </w:rPr>
            </w:pPr>
          </w:p>
          <w:p w14:paraId="152C4AD0" w14:textId="77777777" w:rsidR="000E5F15" w:rsidRPr="00A34AA5" w:rsidRDefault="004C2A3E">
            <w:pPr>
              <w:spacing w:beforeLines="30" w:before="98"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(3)・安全衛生委員会を中心に安全衛生管理を行う。</w:t>
            </w:r>
          </w:p>
          <w:p w14:paraId="5F3EDA66" w14:textId="77777777" w:rsidR="000E5F15" w:rsidRPr="00A34AA5" w:rsidRDefault="004C2A3E">
            <w:pPr>
              <w:spacing w:beforeLines="50" w:before="163" w:line="240" w:lineRule="exact"/>
              <w:ind w:leftChars="150" w:left="525"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・アレルギー管理委員会を中心に食品アレルギー等の管理を行う。</w:t>
            </w:r>
          </w:p>
          <w:p w14:paraId="094D7288" w14:textId="77777777" w:rsidR="000E5F15" w:rsidRPr="00A34AA5" w:rsidRDefault="004C2A3E">
            <w:pPr>
              <w:spacing w:beforeLines="50" w:before="163" w:line="240" w:lineRule="exact"/>
              <w:ind w:leftChars="150" w:left="525"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・個人情報管理委員会を中心に個人情報の管理を行う。</w:t>
            </w:r>
          </w:p>
          <w:p w14:paraId="7B2F83C0" w14:textId="77777777" w:rsidR="000E5F15" w:rsidRPr="00A34AA5" w:rsidRDefault="004C2A3E">
            <w:pPr>
              <w:spacing w:line="240" w:lineRule="exact"/>
              <w:ind w:leftChars="150" w:left="525"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 xml:space="preserve">　</w:t>
            </w:r>
          </w:p>
          <w:p w14:paraId="68DE4D5D" w14:textId="3DCFE2CE" w:rsidR="000E5F15" w:rsidRPr="00A34AA5" w:rsidRDefault="004C2A3E">
            <w:pPr>
              <w:spacing w:afterLines="50" w:after="163"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(4)</w:t>
            </w:r>
            <w:r w:rsidRPr="00A34AA5">
              <w:rPr>
                <w:rFonts w:asciiTheme="minorEastAsia" w:eastAsiaTheme="minorEastAsia" w:hAnsiTheme="minorEastAsia"/>
                <w:w w:val="66"/>
                <w:szCs w:val="21"/>
              </w:rPr>
              <w:t xml:space="preserve"> </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1"/>
              </w:rPr>
              <w:t>活動を推進し、全校への広報を進めるとともに学校および地域と連携して児童生徒の活動充実と家庭教育力の向上をめざす。</w:t>
            </w:r>
          </w:p>
          <w:p w14:paraId="334AE94A" w14:textId="77777777" w:rsidR="000E5F15" w:rsidRPr="00A34AA5" w:rsidRDefault="004C2A3E">
            <w:pPr>
              <w:spacing w:line="240" w:lineRule="exact"/>
              <w:ind w:left="420" w:hangingChars="200" w:hanging="420"/>
              <w:rPr>
                <w:rFonts w:asciiTheme="minorEastAsia" w:eastAsiaTheme="minorEastAsia" w:hAnsiTheme="minorEastAsia"/>
                <w:szCs w:val="21"/>
              </w:rPr>
            </w:pPr>
            <w:r w:rsidRPr="00A34AA5">
              <w:rPr>
                <w:rFonts w:asciiTheme="minorEastAsia" w:eastAsiaTheme="minorEastAsia" w:hAnsiTheme="minorEastAsia" w:hint="eastAsia"/>
                <w:szCs w:val="21"/>
              </w:rPr>
              <w:t>(5)</w:t>
            </w:r>
            <w:r w:rsidRPr="00A34AA5">
              <w:rPr>
                <w:rFonts w:asciiTheme="minorEastAsia" w:eastAsiaTheme="minorEastAsia" w:hAnsiTheme="minorEastAsia"/>
                <w:szCs w:val="21"/>
              </w:rPr>
              <w:t xml:space="preserve"> </w:t>
            </w:r>
          </w:p>
          <w:p w14:paraId="5BE48310" w14:textId="77777777" w:rsidR="000E5F15" w:rsidRPr="00A34AA5" w:rsidRDefault="004C2A3E">
            <w:pPr>
              <w:snapToGrid w:val="0"/>
              <w:spacing w:line="240" w:lineRule="exact"/>
              <w:ind w:left="210"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ア 全校一斉退庁日の取組みをさらに進めるとともに、年次休暇取得を促進する。</w:t>
            </w:r>
          </w:p>
          <w:p w14:paraId="6884EC14" w14:textId="77777777" w:rsidR="000E5F15" w:rsidRPr="00A34AA5" w:rsidRDefault="004C2A3E">
            <w:pPr>
              <w:snapToGrid w:val="0"/>
              <w:spacing w:beforeLines="50" w:before="163"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1"/>
              </w:rPr>
              <w:t>イ 会議資料の事前配布と内容精選等を進め、授業研究、教材研究の時間を確保する。</w:t>
            </w:r>
          </w:p>
          <w:p w14:paraId="33926545" w14:textId="77777777" w:rsidR="000E5F15" w:rsidRPr="00A34AA5" w:rsidRDefault="004C2A3E">
            <w:pPr>
              <w:snapToGrid w:val="0"/>
              <w:spacing w:beforeLines="30" w:before="98"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1"/>
              </w:rPr>
              <w:t>ウ 各学部においても業務の見直しを進め、全体の業務量縮減と効率化に取り組む。</w:t>
            </w:r>
          </w:p>
          <w:p w14:paraId="4E61B15A" w14:textId="26AC1AF1" w:rsidR="00527AA2" w:rsidRPr="00A34AA5" w:rsidRDefault="00527AA2">
            <w:pPr>
              <w:snapToGrid w:val="0"/>
              <w:spacing w:beforeLines="30" w:before="98" w:line="240" w:lineRule="exact"/>
              <w:ind w:left="315" w:hangingChars="150" w:hanging="315"/>
              <w:rPr>
                <w:rFonts w:asciiTheme="minorEastAsia" w:eastAsiaTheme="minorEastAsia" w:hAnsiTheme="minorEastAsia"/>
                <w:szCs w:val="21"/>
              </w:rPr>
            </w:pPr>
          </w:p>
        </w:tc>
        <w:tc>
          <w:tcPr>
            <w:tcW w:w="4253" w:type="dxa"/>
            <w:tcBorders>
              <w:right w:val="dashed" w:sz="4" w:space="0" w:color="auto"/>
            </w:tcBorders>
          </w:tcPr>
          <w:p w14:paraId="14DDADBA" w14:textId="5E5CB73F" w:rsidR="000E5F15" w:rsidRPr="00A34AA5" w:rsidRDefault="00064722">
            <w:pPr>
              <w:pStyle w:val="ab"/>
              <w:numPr>
                <w:ilvl w:val="0"/>
                <w:numId w:val="2"/>
              </w:numPr>
              <w:spacing w:beforeLines="50" w:before="163" w:line="240" w:lineRule="exact"/>
              <w:ind w:leftChars="0"/>
              <w:jc w:val="left"/>
              <w:rPr>
                <w:rFonts w:asciiTheme="minorEastAsia" w:eastAsiaTheme="minorEastAsia" w:hAnsiTheme="minorEastAsia"/>
                <w:w w:val="97"/>
                <w:szCs w:val="21"/>
              </w:rPr>
            </w:pPr>
            <w:r w:rsidRPr="00A34AA5">
              <w:rPr>
                <w:rFonts w:asciiTheme="minorEastAsia" w:eastAsiaTheme="minorEastAsia" w:hAnsiTheme="minorEastAsia" w:hint="eastAsia"/>
                <w:w w:val="97"/>
                <w:szCs w:val="21"/>
              </w:rPr>
              <w:t>教員間の報連相を高めることにより、</w:t>
            </w:r>
            <w:r w:rsidR="004C2A3E" w:rsidRPr="00A34AA5">
              <w:rPr>
                <w:rFonts w:asciiTheme="minorEastAsia" w:eastAsiaTheme="minorEastAsia" w:hAnsiTheme="minorEastAsia" w:hint="eastAsia"/>
                <w:w w:val="97"/>
                <w:szCs w:val="21"/>
              </w:rPr>
              <w:t>メンタルヘルスチェックの分析結果「職場のサポート」「健康リスク」を昨年度[</w:t>
            </w:r>
            <w:r w:rsidR="00A34AA5" w:rsidRPr="00A34AA5">
              <w:rPr>
                <w:rFonts w:asciiTheme="minorEastAsia" w:eastAsiaTheme="minorEastAsia" w:hAnsiTheme="minorEastAsia"/>
                <w:w w:val="97"/>
                <w:szCs w:val="21"/>
              </w:rPr>
              <w:t>R</w:t>
            </w:r>
            <w:r w:rsidR="004C2A3E" w:rsidRPr="00A34AA5">
              <w:rPr>
                <w:rFonts w:asciiTheme="minorEastAsia" w:eastAsiaTheme="minorEastAsia" w:hAnsiTheme="minorEastAsia"/>
                <w:w w:val="97"/>
                <w:szCs w:val="21"/>
              </w:rPr>
              <w:t>2:</w:t>
            </w:r>
            <w:r w:rsidR="004C2A3E" w:rsidRPr="00A34AA5">
              <w:rPr>
                <w:rFonts w:asciiTheme="minorEastAsia" w:eastAsiaTheme="minorEastAsia" w:hAnsiTheme="minorEastAsia" w:hint="eastAsia"/>
                <w:w w:val="97"/>
                <w:szCs w:val="21"/>
              </w:rPr>
              <w:t>職場</w:t>
            </w:r>
            <w:r w:rsidR="004C2A3E" w:rsidRPr="00A34AA5">
              <w:rPr>
                <w:rFonts w:asciiTheme="minorEastAsia" w:eastAsiaTheme="minorEastAsia" w:hAnsiTheme="minorEastAsia"/>
                <w:w w:val="97"/>
                <w:szCs w:val="21"/>
              </w:rPr>
              <w:t>89</w:t>
            </w:r>
            <w:r w:rsidR="004C2A3E" w:rsidRPr="00A34AA5">
              <w:rPr>
                <w:rFonts w:asciiTheme="minorEastAsia" w:eastAsiaTheme="minorEastAsia" w:hAnsiTheme="minorEastAsia" w:hint="eastAsia"/>
                <w:w w:val="97"/>
                <w:szCs w:val="21"/>
              </w:rPr>
              <w:t>、健康8</w:t>
            </w:r>
            <w:r w:rsidR="004C2A3E" w:rsidRPr="00A34AA5">
              <w:rPr>
                <w:rFonts w:asciiTheme="minorEastAsia" w:eastAsiaTheme="minorEastAsia" w:hAnsiTheme="minorEastAsia"/>
                <w:w w:val="97"/>
                <w:szCs w:val="21"/>
              </w:rPr>
              <w:t>9</w:t>
            </w:r>
            <w:r w:rsidR="004C2A3E" w:rsidRPr="00A34AA5">
              <w:rPr>
                <w:rFonts w:asciiTheme="minorEastAsia" w:eastAsiaTheme="minorEastAsia" w:hAnsiTheme="minorEastAsia" w:hint="eastAsia"/>
                <w:w w:val="97"/>
                <w:szCs w:val="21"/>
              </w:rPr>
              <w:t>]以下にする。</w:t>
            </w:r>
          </w:p>
          <w:p w14:paraId="175E7EDB" w14:textId="77777777" w:rsidR="000E5F15" w:rsidRPr="00A34AA5" w:rsidRDefault="000E5F15">
            <w:pPr>
              <w:spacing w:line="240" w:lineRule="exact"/>
              <w:ind w:leftChars="100" w:left="210" w:firstLineChars="200" w:firstLine="420"/>
              <w:rPr>
                <w:rFonts w:asciiTheme="minorEastAsia" w:eastAsiaTheme="minorEastAsia" w:hAnsiTheme="minorEastAsia"/>
                <w:szCs w:val="21"/>
              </w:rPr>
            </w:pPr>
          </w:p>
          <w:p w14:paraId="1F355993" w14:textId="77777777" w:rsidR="000E5F15" w:rsidRPr="00A34AA5" w:rsidRDefault="004C2A3E">
            <w:pPr>
              <w:spacing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(2)・学校運営協議会からの意見や提言に基づく取組みや学校教育自己診断（2学期）の結果に対する課題解決策を検討する。</w:t>
            </w:r>
          </w:p>
          <w:p w14:paraId="5CBA10DA" w14:textId="77777777" w:rsidR="000E5F15" w:rsidRPr="00A34AA5" w:rsidRDefault="004C2A3E">
            <w:pPr>
              <w:spacing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 xml:space="preserve">　 ・学校教育自己診断（保護者）回収率を</w:t>
            </w:r>
          </w:p>
          <w:p w14:paraId="69255ABA" w14:textId="77777777" w:rsidR="000E5F15" w:rsidRPr="00A34AA5" w:rsidRDefault="004C2A3E">
            <w:pPr>
              <w:spacing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 xml:space="preserve">　　 昨年度[</w:t>
            </w:r>
            <w:r w:rsidRPr="00A34AA5">
              <w:rPr>
                <w:rFonts w:asciiTheme="minorEastAsia" w:eastAsiaTheme="minorEastAsia" w:hAnsiTheme="minorEastAsia"/>
                <w:szCs w:val="21"/>
              </w:rPr>
              <w:t>53.4%</w:t>
            </w:r>
            <w:r w:rsidRPr="00A34AA5">
              <w:rPr>
                <w:rFonts w:asciiTheme="minorEastAsia" w:eastAsiaTheme="minorEastAsia" w:hAnsiTheme="minorEastAsia" w:hint="eastAsia"/>
                <w:szCs w:val="21"/>
              </w:rPr>
              <w:t xml:space="preserve">]以上にする。　</w:t>
            </w:r>
          </w:p>
          <w:p w14:paraId="5916821D" w14:textId="77777777" w:rsidR="000E5F15" w:rsidRPr="00A34AA5" w:rsidRDefault="004C2A3E">
            <w:pPr>
              <w:spacing w:beforeLines="30" w:before="98" w:line="240" w:lineRule="exact"/>
              <w:ind w:left="479" w:hangingChars="228" w:hanging="479"/>
              <w:rPr>
                <w:rFonts w:asciiTheme="minorEastAsia" w:eastAsiaTheme="minorEastAsia" w:hAnsiTheme="minorEastAsia"/>
                <w:szCs w:val="21"/>
              </w:rPr>
            </w:pPr>
            <w:r w:rsidRPr="00A34AA5">
              <w:rPr>
                <w:rFonts w:asciiTheme="minorEastAsia" w:eastAsiaTheme="minorEastAsia" w:hAnsiTheme="minorEastAsia" w:hint="eastAsia"/>
                <w:szCs w:val="21"/>
              </w:rPr>
              <w:t>(3)・安全衛生委員会を毎月開催し、安全衛生管理を継続する。</w:t>
            </w:r>
          </w:p>
          <w:p w14:paraId="4F8A65A1" w14:textId="77777777" w:rsidR="000E5F15" w:rsidRPr="00A34AA5" w:rsidRDefault="004C2A3E">
            <w:pPr>
              <w:spacing w:beforeLines="50" w:before="163"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 xml:space="preserve">　 ・アレルギー管理委員会を毎月開催し、事案防止に努める。</w:t>
            </w:r>
          </w:p>
          <w:p w14:paraId="0B69BC31" w14:textId="77777777" w:rsidR="000E5F15" w:rsidRPr="00A34AA5" w:rsidRDefault="004C2A3E">
            <w:pPr>
              <w:spacing w:beforeLines="50" w:before="163" w:line="240" w:lineRule="exact"/>
              <w:ind w:leftChars="150" w:left="525" w:hangingChars="100" w:hanging="210"/>
              <w:rPr>
                <w:rFonts w:asciiTheme="minorEastAsia" w:eastAsiaTheme="minorEastAsia" w:hAnsiTheme="minorEastAsia"/>
                <w:szCs w:val="21"/>
              </w:rPr>
            </w:pPr>
            <w:r w:rsidRPr="00A34AA5">
              <w:rPr>
                <w:rFonts w:asciiTheme="minorEastAsia" w:eastAsiaTheme="minorEastAsia" w:hAnsiTheme="minorEastAsia" w:hint="eastAsia"/>
                <w:szCs w:val="21"/>
              </w:rPr>
              <w:t>・個人情報管理委員会を毎月開催し、事案防止に努める。</w:t>
            </w:r>
          </w:p>
          <w:p w14:paraId="72654A16" w14:textId="77777777" w:rsidR="000E5F15" w:rsidRPr="00A34AA5" w:rsidRDefault="000E5F15">
            <w:pPr>
              <w:spacing w:line="240" w:lineRule="exact"/>
              <w:ind w:firstLineChars="150" w:firstLine="315"/>
              <w:rPr>
                <w:rFonts w:asciiTheme="minorEastAsia" w:eastAsiaTheme="minorEastAsia" w:hAnsiTheme="minorEastAsia"/>
                <w:szCs w:val="21"/>
              </w:rPr>
            </w:pPr>
          </w:p>
          <w:p w14:paraId="32D8273A" w14:textId="239210FE" w:rsidR="000E5F15" w:rsidRPr="00A34AA5" w:rsidRDefault="004C2A3E">
            <w:pPr>
              <w:spacing w:line="240" w:lineRule="exact"/>
              <w:ind w:left="315" w:hangingChars="150" w:hanging="315"/>
              <w:rPr>
                <w:rFonts w:asciiTheme="minorEastAsia" w:eastAsiaTheme="minorEastAsia" w:hAnsiTheme="minorEastAsia"/>
                <w:szCs w:val="21"/>
              </w:rPr>
            </w:pPr>
            <w:r w:rsidRPr="00A34AA5">
              <w:rPr>
                <w:rFonts w:asciiTheme="minorEastAsia" w:eastAsiaTheme="minorEastAsia" w:hAnsiTheme="minorEastAsia" w:hint="eastAsia"/>
                <w:szCs w:val="21"/>
              </w:rPr>
              <w:t>(</w:t>
            </w:r>
            <w:r w:rsidRPr="00A34AA5">
              <w:rPr>
                <w:rFonts w:asciiTheme="minorEastAsia" w:eastAsiaTheme="minorEastAsia" w:hAnsiTheme="minorEastAsia"/>
                <w:szCs w:val="21"/>
              </w:rPr>
              <w:t>4)</w:t>
            </w:r>
            <w:r w:rsidRPr="00A34AA5">
              <w:rPr>
                <w:rFonts w:asciiTheme="minorEastAsia" w:eastAsiaTheme="minorEastAsia" w:hAnsiTheme="minorEastAsia" w:hint="eastAsia"/>
                <w:szCs w:val="21"/>
              </w:rPr>
              <w:t>学校教育自己診断の「</w:t>
            </w:r>
            <w:r w:rsidR="00A34AA5" w:rsidRPr="00A34AA5">
              <w:rPr>
                <w:rFonts w:asciiTheme="minorEastAsia" w:eastAsiaTheme="minorEastAsia" w:hAnsiTheme="minorEastAsia"/>
                <w:szCs w:val="21"/>
              </w:rPr>
              <w:t>PTA</w:t>
            </w:r>
            <w:r w:rsidRPr="00A34AA5">
              <w:rPr>
                <w:rFonts w:asciiTheme="minorEastAsia" w:eastAsiaTheme="minorEastAsia" w:hAnsiTheme="minorEastAsia" w:hint="eastAsia"/>
                <w:szCs w:val="21"/>
              </w:rPr>
              <w:t>活動に対する肯定的評価」を</w:t>
            </w:r>
            <w:r w:rsidR="00C85F50" w:rsidRPr="00A34AA5">
              <w:rPr>
                <w:rFonts w:asciiTheme="minorEastAsia" w:eastAsiaTheme="minorEastAsia" w:hAnsiTheme="minorEastAsia" w:hint="eastAsia"/>
                <w:szCs w:val="21"/>
              </w:rPr>
              <w:t xml:space="preserve">一昨年度 </w:t>
            </w:r>
            <w:r w:rsidRPr="00A34AA5">
              <w:rPr>
                <w:rFonts w:asciiTheme="minorEastAsia" w:eastAsiaTheme="minorEastAsia" w:hAnsiTheme="minorEastAsia" w:hint="eastAsia"/>
                <w:szCs w:val="21"/>
              </w:rPr>
              <w:t>[</w:t>
            </w:r>
            <w:r w:rsidR="00A34AA5" w:rsidRPr="00A34AA5">
              <w:rPr>
                <w:rFonts w:asciiTheme="minorEastAsia" w:eastAsiaTheme="minorEastAsia" w:hAnsiTheme="minorEastAsia"/>
                <w:szCs w:val="21"/>
              </w:rPr>
              <w:t>R</w:t>
            </w:r>
            <w:r w:rsidR="00C85F50" w:rsidRPr="00A34AA5">
              <w:rPr>
                <w:rFonts w:asciiTheme="minorEastAsia" w:eastAsiaTheme="minorEastAsia" w:hAnsiTheme="minorEastAsia"/>
                <w:szCs w:val="21"/>
              </w:rPr>
              <w:t>1:86</w:t>
            </w:r>
            <w:r w:rsidRPr="00A34AA5">
              <w:rPr>
                <w:rFonts w:asciiTheme="minorEastAsia" w:eastAsiaTheme="minorEastAsia" w:hAnsiTheme="minorEastAsia"/>
                <w:szCs w:val="21"/>
              </w:rPr>
              <w:t>.</w:t>
            </w:r>
            <w:r w:rsidR="00C85F50" w:rsidRPr="00A34AA5">
              <w:rPr>
                <w:rFonts w:asciiTheme="minorEastAsia" w:eastAsiaTheme="minorEastAsia" w:hAnsiTheme="minorEastAsia"/>
                <w:szCs w:val="21"/>
              </w:rPr>
              <w:t>5</w:t>
            </w:r>
            <w:r w:rsidRPr="00A34AA5">
              <w:rPr>
                <w:rFonts w:asciiTheme="minorEastAsia" w:eastAsiaTheme="minorEastAsia" w:hAnsiTheme="minorEastAsia"/>
                <w:szCs w:val="21"/>
              </w:rPr>
              <w:t>%</w:t>
            </w:r>
            <w:r w:rsidRPr="00A34AA5">
              <w:rPr>
                <w:rFonts w:asciiTheme="minorEastAsia" w:eastAsiaTheme="minorEastAsia" w:hAnsiTheme="minorEastAsia" w:hint="eastAsia"/>
                <w:szCs w:val="21"/>
              </w:rPr>
              <w:t>]以上とする。</w:t>
            </w:r>
          </w:p>
          <w:p w14:paraId="2965B204" w14:textId="77777777" w:rsidR="000E5F15" w:rsidRPr="00A34AA5" w:rsidRDefault="004C2A3E" w:rsidP="00FD4313">
            <w:pPr>
              <w:spacing w:beforeLines="90" w:before="294" w:line="240" w:lineRule="exact"/>
              <w:ind w:left="407" w:hangingChars="194" w:hanging="407"/>
              <w:rPr>
                <w:rFonts w:asciiTheme="minorEastAsia" w:eastAsiaTheme="minorEastAsia" w:hAnsiTheme="minorEastAsia"/>
                <w:szCs w:val="21"/>
              </w:rPr>
            </w:pPr>
            <w:r w:rsidRPr="00A34AA5">
              <w:rPr>
                <w:rFonts w:asciiTheme="minorEastAsia" w:eastAsiaTheme="minorEastAsia" w:hAnsiTheme="minorEastAsia" w:hint="eastAsia"/>
                <w:szCs w:val="21"/>
              </w:rPr>
              <w:t>(5)</w:t>
            </w:r>
            <w:r w:rsidRPr="00A34AA5">
              <w:rPr>
                <w:rFonts w:asciiTheme="minorEastAsia" w:eastAsiaTheme="minorEastAsia" w:hAnsiTheme="minorEastAsia"/>
                <w:szCs w:val="21"/>
              </w:rPr>
              <w:t xml:space="preserve"> </w:t>
            </w:r>
          </w:p>
          <w:p w14:paraId="3D6B040B" w14:textId="77777777" w:rsidR="000E5F15" w:rsidRPr="00A34AA5" w:rsidRDefault="004C2A3E">
            <w:pPr>
              <w:spacing w:beforeLines="10" w:before="32" w:line="240" w:lineRule="exact"/>
              <w:ind w:left="525" w:hangingChars="250" w:hanging="525"/>
              <w:rPr>
                <w:rFonts w:asciiTheme="minorEastAsia" w:eastAsiaTheme="minorEastAsia" w:hAnsiTheme="minorEastAsia"/>
                <w:szCs w:val="21"/>
              </w:rPr>
            </w:pPr>
            <w:r w:rsidRPr="00A34AA5">
              <w:rPr>
                <w:rFonts w:asciiTheme="minorEastAsia" w:eastAsiaTheme="minorEastAsia" w:hAnsiTheme="minorEastAsia" w:hint="eastAsia"/>
                <w:szCs w:val="21"/>
              </w:rPr>
              <w:t>ア・毎週金曜日を全校一斉退庁日とする。</w:t>
            </w:r>
          </w:p>
          <w:p w14:paraId="4D86E380" w14:textId="77777777" w:rsidR="000E5F15" w:rsidRPr="00A34AA5" w:rsidRDefault="004C2A3E">
            <w:pPr>
              <w:spacing w:beforeLines="30" w:before="98" w:line="240" w:lineRule="exact"/>
              <w:ind w:left="422" w:hangingChars="201" w:hanging="422"/>
              <w:rPr>
                <w:rFonts w:asciiTheme="minorEastAsia" w:eastAsiaTheme="minorEastAsia" w:hAnsiTheme="minorEastAsia"/>
                <w:szCs w:val="21"/>
              </w:rPr>
            </w:pPr>
            <w:r w:rsidRPr="00A34AA5">
              <w:rPr>
                <w:rFonts w:asciiTheme="minorEastAsia" w:eastAsiaTheme="minorEastAsia" w:hAnsiTheme="minorEastAsia" w:hint="eastAsia"/>
                <w:szCs w:val="21"/>
              </w:rPr>
              <w:t xml:space="preserve">　・夏季、冬季、春季休業中等での年休取得を促進する。</w:t>
            </w:r>
          </w:p>
          <w:p w14:paraId="4AD2869B" w14:textId="77777777" w:rsidR="000E5F15" w:rsidRPr="00A34AA5" w:rsidRDefault="004C2A3E">
            <w:pPr>
              <w:spacing w:beforeLines="30" w:before="98" w:line="240" w:lineRule="exact"/>
              <w:ind w:left="422" w:hangingChars="201" w:hanging="422"/>
              <w:rPr>
                <w:rFonts w:asciiTheme="minorEastAsia" w:eastAsiaTheme="minorEastAsia" w:hAnsiTheme="minorEastAsia"/>
                <w:szCs w:val="21"/>
              </w:rPr>
            </w:pPr>
            <w:r w:rsidRPr="00A34AA5">
              <w:rPr>
                <w:rFonts w:asciiTheme="minorEastAsia" w:eastAsiaTheme="minorEastAsia" w:hAnsiTheme="minorEastAsia" w:hint="eastAsia"/>
                <w:szCs w:val="21"/>
              </w:rPr>
              <w:t>イ・各種会議の内容精選と事前資料配布等により、会議の効率化を図る。</w:t>
            </w:r>
          </w:p>
          <w:p w14:paraId="0982D1BD" w14:textId="77777777" w:rsidR="000E5F15" w:rsidRDefault="004C2A3E">
            <w:pPr>
              <w:spacing w:beforeLines="30" w:before="98" w:line="240" w:lineRule="exact"/>
              <w:ind w:leftChars="-6" w:left="445" w:hangingChars="218" w:hanging="458"/>
              <w:rPr>
                <w:rFonts w:asciiTheme="minorEastAsia" w:eastAsiaTheme="minorEastAsia" w:hAnsiTheme="minorEastAsia"/>
                <w:sz w:val="20"/>
                <w:szCs w:val="20"/>
              </w:rPr>
            </w:pPr>
            <w:r w:rsidRPr="00A34AA5">
              <w:rPr>
                <w:rFonts w:asciiTheme="minorEastAsia" w:eastAsiaTheme="minorEastAsia" w:hAnsiTheme="minorEastAsia" w:hint="eastAsia"/>
                <w:szCs w:val="21"/>
              </w:rPr>
              <w:t>ウ</w:t>
            </w:r>
            <w:r w:rsidRPr="00A34AA5">
              <w:rPr>
                <w:rFonts w:asciiTheme="minorEastAsia" w:eastAsiaTheme="minorEastAsia" w:hAnsiTheme="minorEastAsia" w:hint="eastAsia"/>
                <w:w w:val="80"/>
                <w:szCs w:val="21"/>
              </w:rPr>
              <w:t xml:space="preserve">  </w:t>
            </w:r>
            <w:r w:rsidRPr="00A34AA5">
              <w:rPr>
                <w:rFonts w:asciiTheme="minorEastAsia" w:eastAsiaTheme="minorEastAsia" w:hAnsiTheme="minorEastAsia" w:hint="eastAsia"/>
                <w:szCs w:val="21"/>
              </w:rPr>
              <w:t>業務に必要な電子データを共有し、活用することによって業務の効率化を図る</w:t>
            </w:r>
            <w:r w:rsidRPr="00A34AA5">
              <w:rPr>
                <w:rFonts w:asciiTheme="minorEastAsia" w:eastAsiaTheme="minorEastAsia" w:hAnsiTheme="minorEastAsia" w:hint="eastAsia"/>
                <w:sz w:val="20"/>
                <w:szCs w:val="20"/>
              </w:rPr>
              <w:t>。</w:t>
            </w:r>
          </w:p>
        </w:tc>
        <w:tc>
          <w:tcPr>
            <w:tcW w:w="4005" w:type="dxa"/>
            <w:tcBorders>
              <w:left w:val="dashed" w:sz="4" w:space="0" w:color="auto"/>
              <w:right w:val="single" w:sz="4" w:space="0" w:color="auto"/>
            </w:tcBorders>
            <w:shd w:val="clear" w:color="auto" w:fill="auto"/>
          </w:tcPr>
          <w:p w14:paraId="573EE81F" w14:textId="70864B38" w:rsidR="00683389" w:rsidRDefault="004C2A3E">
            <w:pPr>
              <w:spacing w:beforeLines="50" w:before="163"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8BBE098" w14:textId="6947680E" w:rsidR="000E5F15" w:rsidRDefault="000E5F15">
            <w:pPr>
              <w:spacing w:line="240" w:lineRule="exact"/>
              <w:rPr>
                <w:rFonts w:asciiTheme="minorEastAsia" w:eastAsiaTheme="minorEastAsia" w:hAnsiTheme="minorEastAsia"/>
                <w:szCs w:val="21"/>
              </w:rPr>
            </w:pPr>
          </w:p>
          <w:p w14:paraId="4AA3F658" w14:textId="2B5F8C6A" w:rsidR="000E5F15" w:rsidRDefault="000E5F15">
            <w:pPr>
              <w:spacing w:line="240" w:lineRule="exact"/>
              <w:rPr>
                <w:rFonts w:asciiTheme="minorEastAsia" w:eastAsiaTheme="minorEastAsia" w:hAnsiTheme="minorEastAsia"/>
                <w:szCs w:val="21"/>
              </w:rPr>
            </w:pPr>
          </w:p>
          <w:p w14:paraId="0F2E609E" w14:textId="77777777" w:rsidR="000E5F15" w:rsidRDefault="000E5F15">
            <w:pPr>
              <w:pStyle w:val="ab"/>
              <w:spacing w:line="240" w:lineRule="exact"/>
              <w:ind w:leftChars="0" w:left="360"/>
              <w:rPr>
                <w:rFonts w:asciiTheme="minorEastAsia" w:eastAsiaTheme="minorEastAsia" w:hAnsiTheme="minorEastAsia"/>
                <w:szCs w:val="21"/>
              </w:rPr>
            </w:pPr>
          </w:p>
          <w:p w14:paraId="013D4E4A" w14:textId="77777777" w:rsidR="000E5F15" w:rsidRDefault="000E5F15">
            <w:pPr>
              <w:spacing w:line="240" w:lineRule="exact"/>
              <w:rPr>
                <w:rFonts w:asciiTheme="minorEastAsia" w:eastAsiaTheme="minorEastAsia" w:hAnsiTheme="minorEastAsia"/>
                <w:szCs w:val="21"/>
              </w:rPr>
            </w:pPr>
          </w:p>
          <w:p w14:paraId="27F12BE6" w14:textId="77777777" w:rsidR="000E5F15" w:rsidRDefault="000E5F15">
            <w:pPr>
              <w:spacing w:line="240" w:lineRule="exact"/>
              <w:rPr>
                <w:rFonts w:asciiTheme="minorEastAsia" w:eastAsiaTheme="minorEastAsia" w:hAnsiTheme="minorEastAsia"/>
                <w:szCs w:val="21"/>
              </w:rPr>
            </w:pPr>
          </w:p>
          <w:p w14:paraId="6A2DE72D" w14:textId="77777777" w:rsidR="000E5F15" w:rsidRDefault="000E5F15">
            <w:pPr>
              <w:spacing w:line="240" w:lineRule="exact"/>
              <w:rPr>
                <w:rFonts w:asciiTheme="minorEastAsia" w:eastAsiaTheme="minorEastAsia" w:hAnsiTheme="minorEastAsia"/>
                <w:szCs w:val="21"/>
              </w:rPr>
            </w:pPr>
          </w:p>
          <w:p w14:paraId="7E0A9FC5" w14:textId="77777777" w:rsidR="000E5F15" w:rsidRDefault="000E5F15">
            <w:pPr>
              <w:spacing w:beforeLines="30" w:before="98" w:line="240" w:lineRule="exact"/>
              <w:rPr>
                <w:rFonts w:asciiTheme="minorEastAsia" w:eastAsiaTheme="minorEastAsia" w:hAnsiTheme="minorEastAsia"/>
                <w:szCs w:val="21"/>
              </w:rPr>
            </w:pPr>
          </w:p>
          <w:p w14:paraId="78A038CE" w14:textId="77777777" w:rsidR="000E5F15" w:rsidRDefault="000E5F15">
            <w:pPr>
              <w:spacing w:afterLines="50" w:after="163" w:line="240" w:lineRule="exact"/>
              <w:rPr>
                <w:rFonts w:asciiTheme="minorEastAsia" w:eastAsiaTheme="minorEastAsia" w:hAnsiTheme="minorEastAsia"/>
                <w:szCs w:val="21"/>
              </w:rPr>
            </w:pPr>
          </w:p>
          <w:p w14:paraId="35B03AEF" w14:textId="77777777" w:rsidR="000E5F15" w:rsidRDefault="004C2A3E">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4D1C5A8" w14:textId="77777777" w:rsidR="000E5F15" w:rsidRDefault="000E5F15">
            <w:pPr>
              <w:spacing w:afterLines="50" w:after="163" w:line="240" w:lineRule="exact"/>
              <w:rPr>
                <w:rFonts w:asciiTheme="minorEastAsia" w:eastAsiaTheme="minorEastAsia" w:hAnsiTheme="minorEastAsia"/>
                <w:szCs w:val="21"/>
              </w:rPr>
            </w:pPr>
          </w:p>
          <w:p w14:paraId="3E9887E9" w14:textId="77777777" w:rsidR="000E5F15" w:rsidRDefault="004C2A3E">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CA2D33A" w14:textId="77777777" w:rsidR="000E5F15" w:rsidRDefault="000E5F15">
            <w:pPr>
              <w:spacing w:line="240" w:lineRule="exact"/>
              <w:ind w:firstLineChars="250" w:firstLine="525"/>
              <w:rPr>
                <w:rFonts w:asciiTheme="minorEastAsia" w:eastAsiaTheme="minorEastAsia" w:hAnsiTheme="minorEastAsia"/>
                <w:szCs w:val="21"/>
              </w:rPr>
            </w:pPr>
          </w:p>
          <w:p w14:paraId="16C07647" w14:textId="77777777" w:rsidR="00683389" w:rsidRDefault="00683389">
            <w:pPr>
              <w:spacing w:line="240" w:lineRule="exact"/>
              <w:jc w:val="left"/>
              <w:rPr>
                <w:rFonts w:asciiTheme="minorEastAsia" w:eastAsiaTheme="minorEastAsia" w:hAnsiTheme="minorEastAsia"/>
                <w:i/>
                <w:color w:val="00B050"/>
                <w:szCs w:val="21"/>
              </w:rPr>
            </w:pPr>
          </w:p>
          <w:p w14:paraId="6F8FD328" w14:textId="77777777" w:rsidR="000E5F15" w:rsidRDefault="004C2A3E">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p>
          <w:p w14:paraId="7BA4A761" w14:textId="736FD8F8" w:rsidR="000E5F15" w:rsidRDefault="004C2A3E">
            <w:pPr>
              <w:spacing w:afterLines="50" w:after="163"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6B62C32" w14:textId="77777777" w:rsidR="000E5F15" w:rsidRDefault="000E5F15">
            <w:pPr>
              <w:spacing w:line="240" w:lineRule="exact"/>
              <w:rPr>
                <w:rFonts w:asciiTheme="minorEastAsia" w:eastAsiaTheme="minorEastAsia" w:hAnsiTheme="minorEastAsia"/>
                <w:szCs w:val="21"/>
              </w:rPr>
            </w:pPr>
          </w:p>
          <w:p w14:paraId="45CA7306" w14:textId="77777777" w:rsidR="000E5F15" w:rsidRDefault="004C2A3E">
            <w:pPr>
              <w:spacing w:afterLines="50" w:after="163" w:line="240" w:lineRule="exact"/>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2AB8693" w14:textId="77777777" w:rsidR="000E5F15" w:rsidRDefault="000E5F15">
            <w:pPr>
              <w:spacing w:beforeLines="50" w:before="163" w:line="240" w:lineRule="exact"/>
              <w:ind w:left="525" w:hangingChars="250" w:hanging="525"/>
              <w:rPr>
                <w:rFonts w:asciiTheme="minorEastAsia" w:eastAsiaTheme="minorEastAsia" w:hAnsiTheme="minorEastAsia"/>
                <w:szCs w:val="21"/>
              </w:rPr>
            </w:pPr>
          </w:p>
          <w:p w14:paraId="09565D45" w14:textId="77777777" w:rsidR="000E5F15" w:rsidRDefault="000E5F15">
            <w:pPr>
              <w:spacing w:line="240" w:lineRule="exact"/>
              <w:rPr>
                <w:rFonts w:asciiTheme="minorEastAsia" w:eastAsiaTheme="minorEastAsia" w:hAnsiTheme="minorEastAsia"/>
                <w:szCs w:val="21"/>
              </w:rPr>
            </w:pPr>
          </w:p>
          <w:p w14:paraId="5144C575" w14:textId="77777777" w:rsidR="000E5F15" w:rsidRDefault="000E5F15">
            <w:pPr>
              <w:spacing w:afterLines="60" w:after="196" w:line="240" w:lineRule="exact"/>
              <w:rPr>
                <w:rFonts w:asciiTheme="minorEastAsia" w:eastAsiaTheme="minorEastAsia" w:hAnsiTheme="minorEastAsia"/>
                <w:szCs w:val="21"/>
              </w:rPr>
            </w:pPr>
          </w:p>
          <w:p w14:paraId="5657FC79" w14:textId="77777777" w:rsidR="000E5F15" w:rsidRDefault="000E5F15">
            <w:pPr>
              <w:spacing w:line="240" w:lineRule="exact"/>
              <w:rPr>
                <w:rFonts w:asciiTheme="minorEastAsia" w:eastAsiaTheme="minorEastAsia" w:hAnsiTheme="minorEastAsia"/>
                <w:szCs w:val="21"/>
              </w:rPr>
            </w:pPr>
          </w:p>
          <w:p w14:paraId="087D9CDB" w14:textId="77777777" w:rsidR="000E5F15" w:rsidRDefault="000E5F15">
            <w:pPr>
              <w:spacing w:line="240" w:lineRule="exact"/>
              <w:rPr>
                <w:rFonts w:asciiTheme="minorEastAsia" w:eastAsiaTheme="minorEastAsia" w:hAnsiTheme="minorEastAsia"/>
                <w:szCs w:val="21"/>
              </w:rPr>
            </w:pPr>
          </w:p>
          <w:p w14:paraId="55F72A71" w14:textId="77777777" w:rsidR="000E5F15" w:rsidRDefault="004C2A3E">
            <w:pPr>
              <w:spacing w:beforeLines="50" w:before="163"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bl>
    <w:p w14:paraId="2EA04B90" w14:textId="77777777" w:rsidR="000E5F15" w:rsidRDefault="000E5F15">
      <w:pPr>
        <w:spacing w:line="120" w:lineRule="exact"/>
        <w:rPr>
          <w:rFonts w:asciiTheme="minorEastAsia" w:eastAsiaTheme="minorEastAsia" w:hAnsiTheme="minorEastAsia"/>
        </w:rPr>
      </w:pPr>
    </w:p>
    <w:sectPr w:rsidR="000E5F15">
      <w:headerReference w:type="default" r:id="rId7"/>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CE59" w14:textId="77777777" w:rsidR="00121A8B" w:rsidRDefault="00121A8B">
      <w:r>
        <w:separator/>
      </w:r>
    </w:p>
  </w:endnote>
  <w:endnote w:type="continuationSeparator" w:id="0">
    <w:p w14:paraId="0ACD96AF" w14:textId="77777777" w:rsidR="00121A8B" w:rsidRDefault="001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8CC8" w14:textId="77777777" w:rsidR="00121A8B" w:rsidRDefault="00121A8B">
      <w:r>
        <w:separator/>
      </w:r>
    </w:p>
  </w:footnote>
  <w:footnote w:type="continuationSeparator" w:id="0">
    <w:p w14:paraId="7A8F2BAF" w14:textId="77777777" w:rsidR="00121A8B" w:rsidRDefault="0012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F6" w14:textId="77777777" w:rsidR="000E5F15" w:rsidRDefault="004C2A3E">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№Ｓ０９</w:t>
    </w:r>
  </w:p>
  <w:p w14:paraId="4C68D068" w14:textId="77777777" w:rsidR="000E5F15" w:rsidRDefault="000E5F15">
    <w:pPr>
      <w:spacing w:line="360" w:lineRule="exact"/>
      <w:ind w:rightChars="100" w:right="210"/>
      <w:jc w:val="right"/>
      <w:rPr>
        <w:rFonts w:ascii="ＭＳ ゴシック" w:eastAsia="ＭＳ ゴシック" w:hAnsi="ＭＳ ゴシック"/>
        <w:sz w:val="20"/>
        <w:szCs w:val="20"/>
      </w:rPr>
    </w:pPr>
  </w:p>
  <w:p w14:paraId="6C10114D" w14:textId="77777777" w:rsidR="000E5F15" w:rsidRDefault="004C2A3E">
    <w:pPr>
      <w:spacing w:line="360" w:lineRule="exact"/>
      <w:ind w:rightChars="100" w:right="210"/>
      <w:jc w:val="right"/>
      <w:rPr>
        <w:rFonts w:ascii="ＭＳ 明朝" w:hAnsi="ＭＳ 明朝"/>
        <w:b/>
        <w:sz w:val="24"/>
      </w:rPr>
    </w:pPr>
    <w:r>
      <w:rPr>
        <w:rFonts w:ascii="ＭＳ 明朝" w:hAnsi="ＭＳ 明朝" w:hint="eastAsia"/>
        <w:b/>
        <w:sz w:val="24"/>
      </w:rPr>
      <w:t>府立富田林支援学校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55B2"/>
    <w:multiLevelType w:val="multilevel"/>
    <w:tmpl w:val="5D1655B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7B477D9"/>
    <w:multiLevelType w:val="multilevel"/>
    <w:tmpl w:val="77B477D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1A06"/>
    <w:rsid w:val="00031A86"/>
    <w:rsid w:val="000354D4"/>
    <w:rsid w:val="00037192"/>
    <w:rsid w:val="00043970"/>
    <w:rsid w:val="00044E4F"/>
    <w:rsid w:val="00045480"/>
    <w:rsid w:val="000454F6"/>
    <w:rsid w:val="00050024"/>
    <w:rsid w:val="00050D24"/>
    <w:rsid w:val="000524AE"/>
    <w:rsid w:val="00054146"/>
    <w:rsid w:val="000541D3"/>
    <w:rsid w:val="00055CE5"/>
    <w:rsid w:val="00064722"/>
    <w:rsid w:val="000724B0"/>
    <w:rsid w:val="00081B48"/>
    <w:rsid w:val="00091587"/>
    <w:rsid w:val="00094680"/>
    <w:rsid w:val="00094AB9"/>
    <w:rsid w:val="0009658C"/>
    <w:rsid w:val="000967CE"/>
    <w:rsid w:val="00096DAD"/>
    <w:rsid w:val="000A1890"/>
    <w:rsid w:val="000A1C66"/>
    <w:rsid w:val="000A1EED"/>
    <w:rsid w:val="000B0C54"/>
    <w:rsid w:val="000B395F"/>
    <w:rsid w:val="000B7F10"/>
    <w:rsid w:val="000C0CDB"/>
    <w:rsid w:val="000C6F4F"/>
    <w:rsid w:val="000D1B70"/>
    <w:rsid w:val="000D6FA2"/>
    <w:rsid w:val="000D7415"/>
    <w:rsid w:val="000D7707"/>
    <w:rsid w:val="000D7C02"/>
    <w:rsid w:val="000E1F4D"/>
    <w:rsid w:val="000E213F"/>
    <w:rsid w:val="000E3F6C"/>
    <w:rsid w:val="000E5470"/>
    <w:rsid w:val="000E5F15"/>
    <w:rsid w:val="000E6B9D"/>
    <w:rsid w:val="000F306A"/>
    <w:rsid w:val="000F3A15"/>
    <w:rsid w:val="000F5527"/>
    <w:rsid w:val="000F614D"/>
    <w:rsid w:val="000F7917"/>
    <w:rsid w:val="000F7B2E"/>
    <w:rsid w:val="00100533"/>
    <w:rsid w:val="00100CC5"/>
    <w:rsid w:val="00101811"/>
    <w:rsid w:val="00103546"/>
    <w:rsid w:val="00111024"/>
    <w:rsid w:val="001112AC"/>
    <w:rsid w:val="00112A5C"/>
    <w:rsid w:val="00113103"/>
    <w:rsid w:val="00116B9E"/>
    <w:rsid w:val="00120830"/>
    <w:rsid w:val="001218A7"/>
    <w:rsid w:val="00121A8B"/>
    <w:rsid w:val="00123BF0"/>
    <w:rsid w:val="00127BB5"/>
    <w:rsid w:val="00132D6F"/>
    <w:rsid w:val="00134824"/>
    <w:rsid w:val="00135CE9"/>
    <w:rsid w:val="00137359"/>
    <w:rsid w:val="00143C5F"/>
    <w:rsid w:val="00145D50"/>
    <w:rsid w:val="00146FE0"/>
    <w:rsid w:val="00156151"/>
    <w:rsid w:val="00157860"/>
    <w:rsid w:val="00174C20"/>
    <w:rsid w:val="00177526"/>
    <w:rsid w:val="0018012C"/>
    <w:rsid w:val="00181354"/>
    <w:rsid w:val="0018261A"/>
    <w:rsid w:val="00184B1B"/>
    <w:rsid w:val="00186CB2"/>
    <w:rsid w:val="001876FE"/>
    <w:rsid w:val="00192419"/>
    <w:rsid w:val="00193569"/>
    <w:rsid w:val="00195DCF"/>
    <w:rsid w:val="001A3916"/>
    <w:rsid w:val="001A4422"/>
    <w:rsid w:val="001A4539"/>
    <w:rsid w:val="001A48E4"/>
    <w:rsid w:val="001A5443"/>
    <w:rsid w:val="001A7773"/>
    <w:rsid w:val="001B38EB"/>
    <w:rsid w:val="001C09AA"/>
    <w:rsid w:val="001C6B84"/>
    <w:rsid w:val="001C7FE4"/>
    <w:rsid w:val="001D2992"/>
    <w:rsid w:val="001D401B"/>
    <w:rsid w:val="001D44D9"/>
    <w:rsid w:val="001D5135"/>
    <w:rsid w:val="001E22E7"/>
    <w:rsid w:val="001E4FDA"/>
    <w:rsid w:val="001F11E5"/>
    <w:rsid w:val="001F22D2"/>
    <w:rsid w:val="001F472F"/>
    <w:rsid w:val="00201A51"/>
    <w:rsid w:val="00201C86"/>
    <w:rsid w:val="00202E0B"/>
    <w:rsid w:val="002034A6"/>
    <w:rsid w:val="0021285A"/>
    <w:rsid w:val="0022073E"/>
    <w:rsid w:val="00220AE7"/>
    <w:rsid w:val="00221AA2"/>
    <w:rsid w:val="00224AB0"/>
    <w:rsid w:val="00225A63"/>
    <w:rsid w:val="00225C70"/>
    <w:rsid w:val="00230487"/>
    <w:rsid w:val="00235785"/>
    <w:rsid w:val="00235B86"/>
    <w:rsid w:val="002370E0"/>
    <w:rsid w:val="0024006D"/>
    <w:rsid w:val="002439A4"/>
    <w:rsid w:val="002479D4"/>
    <w:rsid w:val="0025252C"/>
    <w:rsid w:val="00252D50"/>
    <w:rsid w:val="00260A19"/>
    <w:rsid w:val="00262794"/>
    <w:rsid w:val="00267D3C"/>
    <w:rsid w:val="00271252"/>
    <w:rsid w:val="0027129F"/>
    <w:rsid w:val="00273C59"/>
    <w:rsid w:val="00274543"/>
    <w:rsid w:val="00274864"/>
    <w:rsid w:val="00277476"/>
    <w:rsid w:val="00277761"/>
    <w:rsid w:val="00295EB2"/>
    <w:rsid w:val="0029712A"/>
    <w:rsid w:val="002A0AA7"/>
    <w:rsid w:val="002A148E"/>
    <w:rsid w:val="002A5F31"/>
    <w:rsid w:val="002A766F"/>
    <w:rsid w:val="002B0BC8"/>
    <w:rsid w:val="002B3BE1"/>
    <w:rsid w:val="002B690B"/>
    <w:rsid w:val="002C35B2"/>
    <w:rsid w:val="002C40DD"/>
    <w:rsid w:val="002C423D"/>
    <w:rsid w:val="002C64D0"/>
    <w:rsid w:val="002D702C"/>
    <w:rsid w:val="002E0F27"/>
    <w:rsid w:val="002E3248"/>
    <w:rsid w:val="002F0359"/>
    <w:rsid w:val="002F608A"/>
    <w:rsid w:val="002F62DD"/>
    <w:rsid w:val="002F6E1B"/>
    <w:rsid w:val="0030144E"/>
    <w:rsid w:val="00301498"/>
    <w:rsid w:val="00301B59"/>
    <w:rsid w:val="003029E3"/>
    <w:rsid w:val="00302EB2"/>
    <w:rsid w:val="003031E4"/>
    <w:rsid w:val="0030555A"/>
    <w:rsid w:val="00305D0E"/>
    <w:rsid w:val="00310645"/>
    <w:rsid w:val="0031492C"/>
    <w:rsid w:val="00316AEA"/>
    <w:rsid w:val="00317845"/>
    <w:rsid w:val="00320588"/>
    <w:rsid w:val="003247AB"/>
    <w:rsid w:val="00324B67"/>
    <w:rsid w:val="00331B68"/>
    <w:rsid w:val="00334F83"/>
    <w:rsid w:val="00336089"/>
    <w:rsid w:val="003551CD"/>
    <w:rsid w:val="0036174C"/>
    <w:rsid w:val="00362D41"/>
    <w:rsid w:val="00364F35"/>
    <w:rsid w:val="003669A1"/>
    <w:rsid w:val="003669FD"/>
    <w:rsid w:val="00371CB3"/>
    <w:rsid w:val="00372684"/>
    <w:rsid w:val="00372C97"/>
    <w:rsid w:val="003730D3"/>
    <w:rsid w:val="0037367C"/>
    <w:rsid w:val="00373FFC"/>
    <w:rsid w:val="0037506F"/>
    <w:rsid w:val="003811C3"/>
    <w:rsid w:val="00384C02"/>
    <w:rsid w:val="00386133"/>
    <w:rsid w:val="00387208"/>
    <w:rsid w:val="00387D41"/>
    <w:rsid w:val="003A3356"/>
    <w:rsid w:val="003A597A"/>
    <w:rsid w:val="003A62E8"/>
    <w:rsid w:val="003C503E"/>
    <w:rsid w:val="003D21FF"/>
    <w:rsid w:val="003D288C"/>
    <w:rsid w:val="003D2C9D"/>
    <w:rsid w:val="003D50CE"/>
    <w:rsid w:val="003D71A7"/>
    <w:rsid w:val="003D7473"/>
    <w:rsid w:val="003E1175"/>
    <w:rsid w:val="003E55A0"/>
    <w:rsid w:val="003E6EE2"/>
    <w:rsid w:val="003F63CD"/>
    <w:rsid w:val="003F79D0"/>
    <w:rsid w:val="00400648"/>
    <w:rsid w:val="00401F21"/>
    <w:rsid w:val="00404A55"/>
    <w:rsid w:val="00405BD0"/>
    <w:rsid w:val="00407905"/>
    <w:rsid w:val="00410868"/>
    <w:rsid w:val="00411469"/>
    <w:rsid w:val="00412639"/>
    <w:rsid w:val="00414618"/>
    <w:rsid w:val="00414C71"/>
    <w:rsid w:val="00416A59"/>
    <w:rsid w:val="0041745A"/>
    <w:rsid w:val="004243CF"/>
    <w:rsid w:val="004245A1"/>
    <w:rsid w:val="00427E0B"/>
    <w:rsid w:val="004312EE"/>
    <w:rsid w:val="004327C9"/>
    <w:rsid w:val="004368AD"/>
    <w:rsid w:val="00436BBA"/>
    <w:rsid w:val="00440B52"/>
    <w:rsid w:val="00441743"/>
    <w:rsid w:val="00444C57"/>
    <w:rsid w:val="00445E74"/>
    <w:rsid w:val="00446557"/>
    <w:rsid w:val="00454AF4"/>
    <w:rsid w:val="004552E5"/>
    <w:rsid w:val="004567F8"/>
    <w:rsid w:val="00460710"/>
    <w:rsid w:val="00460F8E"/>
    <w:rsid w:val="004632FA"/>
    <w:rsid w:val="00463BA3"/>
    <w:rsid w:val="004649CB"/>
    <w:rsid w:val="00465B85"/>
    <w:rsid w:val="00470C09"/>
    <w:rsid w:val="0048087F"/>
    <w:rsid w:val="00480EB4"/>
    <w:rsid w:val="004839DB"/>
    <w:rsid w:val="00486728"/>
    <w:rsid w:val="00490E1B"/>
    <w:rsid w:val="004930C6"/>
    <w:rsid w:val="004949CC"/>
    <w:rsid w:val="00497ABE"/>
    <w:rsid w:val="004A1605"/>
    <w:rsid w:val="004A7442"/>
    <w:rsid w:val="004B00B6"/>
    <w:rsid w:val="004B36F1"/>
    <w:rsid w:val="004B447F"/>
    <w:rsid w:val="004B7252"/>
    <w:rsid w:val="004B77F8"/>
    <w:rsid w:val="004C1B92"/>
    <w:rsid w:val="004C2A3E"/>
    <w:rsid w:val="004C2F46"/>
    <w:rsid w:val="004C5A47"/>
    <w:rsid w:val="004C6D4A"/>
    <w:rsid w:val="004C7F8D"/>
    <w:rsid w:val="004D08EC"/>
    <w:rsid w:val="004D1AA0"/>
    <w:rsid w:val="004D1BCF"/>
    <w:rsid w:val="004D28A8"/>
    <w:rsid w:val="004D4BFC"/>
    <w:rsid w:val="004D66A1"/>
    <w:rsid w:val="004D70F9"/>
    <w:rsid w:val="004E08FB"/>
    <w:rsid w:val="004F2B87"/>
    <w:rsid w:val="004F3539"/>
    <w:rsid w:val="004F3627"/>
    <w:rsid w:val="004F4E41"/>
    <w:rsid w:val="004F5F8D"/>
    <w:rsid w:val="00500AF9"/>
    <w:rsid w:val="00502D1B"/>
    <w:rsid w:val="00502EF2"/>
    <w:rsid w:val="0051706C"/>
    <w:rsid w:val="00521F70"/>
    <w:rsid w:val="00523187"/>
    <w:rsid w:val="0052580C"/>
    <w:rsid w:val="005261C4"/>
    <w:rsid w:val="00526530"/>
    <w:rsid w:val="00527AA2"/>
    <w:rsid w:val="00533796"/>
    <w:rsid w:val="00541B89"/>
    <w:rsid w:val="00543B60"/>
    <w:rsid w:val="0054712D"/>
    <w:rsid w:val="00551884"/>
    <w:rsid w:val="00556D32"/>
    <w:rsid w:val="005612B5"/>
    <w:rsid w:val="00561386"/>
    <w:rsid w:val="00565B55"/>
    <w:rsid w:val="00566155"/>
    <w:rsid w:val="0056703B"/>
    <w:rsid w:val="00575097"/>
    <w:rsid w:val="00575298"/>
    <w:rsid w:val="00577DE4"/>
    <w:rsid w:val="005846E8"/>
    <w:rsid w:val="00585C2E"/>
    <w:rsid w:val="00585D6A"/>
    <w:rsid w:val="00586254"/>
    <w:rsid w:val="00586721"/>
    <w:rsid w:val="00586932"/>
    <w:rsid w:val="00587586"/>
    <w:rsid w:val="005875B4"/>
    <w:rsid w:val="0059472B"/>
    <w:rsid w:val="00597E7D"/>
    <w:rsid w:val="00597FBA"/>
    <w:rsid w:val="005A2C72"/>
    <w:rsid w:val="005A2D59"/>
    <w:rsid w:val="005B0FAD"/>
    <w:rsid w:val="005B20ED"/>
    <w:rsid w:val="005B66F8"/>
    <w:rsid w:val="005C2C84"/>
    <w:rsid w:val="005C2ED6"/>
    <w:rsid w:val="005D41A3"/>
    <w:rsid w:val="005D4BF3"/>
    <w:rsid w:val="005D4C37"/>
    <w:rsid w:val="005D65BB"/>
    <w:rsid w:val="005D7389"/>
    <w:rsid w:val="005E1C1E"/>
    <w:rsid w:val="005E218B"/>
    <w:rsid w:val="005E3C2A"/>
    <w:rsid w:val="005E535C"/>
    <w:rsid w:val="005F2C9F"/>
    <w:rsid w:val="005F5195"/>
    <w:rsid w:val="00601009"/>
    <w:rsid w:val="00601288"/>
    <w:rsid w:val="00603859"/>
    <w:rsid w:val="00603D5A"/>
    <w:rsid w:val="00606705"/>
    <w:rsid w:val="00610276"/>
    <w:rsid w:val="0061051D"/>
    <w:rsid w:val="00611B70"/>
    <w:rsid w:val="00614AB2"/>
    <w:rsid w:val="00615369"/>
    <w:rsid w:val="006157D0"/>
    <w:rsid w:val="0061782B"/>
    <w:rsid w:val="006206CE"/>
    <w:rsid w:val="00620E5E"/>
    <w:rsid w:val="00624A4E"/>
    <w:rsid w:val="00625D58"/>
    <w:rsid w:val="00626AE2"/>
    <w:rsid w:val="00627FC9"/>
    <w:rsid w:val="00630EC1"/>
    <w:rsid w:val="00631815"/>
    <w:rsid w:val="00634F9A"/>
    <w:rsid w:val="006367BE"/>
    <w:rsid w:val="00637161"/>
    <w:rsid w:val="00644AE0"/>
    <w:rsid w:val="006465D7"/>
    <w:rsid w:val="0064687A"/>
    <w:rsid w:val="00647631"/>
    <w:rsid w:val="006478E9"/>
    <w:rsid w:val="00647B32"/>
    <w:rsid w:val="006519B4"/>
    <w:rsid w:val="006525FF"/>
    <w:rsid w:val="0065302E"/>
    <w:rsid w:val="00653303"/>
    <w:rsid w:val="006567B2"/>
    <w:rsid w:val="00656B78"/>
    <w:rsid w:val="00663113"/>
    <w:rsid w:val="006632F1"/>
    <w:rsid w:val="00666F5C"/>
    <w:rsid w:val="006813DA"/>
    <w:rsid w:val="006820F1"/>
    <w:rsid w:val="00683389"/>
    <w:rsid w:val="006917F8"/>
    <w:rsid w:val="00695DDF"/>
    <w:rsid w:val="006971F3"/>
    <w:rsid w:val="006A4898"/>
    <w:rsid w:val="006A705D"/>
    <w:rsid w:val="006B1B63"/>
    <w:rsid w:val="006B4E60"/>
    <w:rsid w:val="006B5B51"/>
    <w:rsid w:val="006C220F"/>
    <w:rsid w:val="006C5797"/>
    <w:rsid w:val="006C7FE8"/>
    <w:rsid w:val="006D44D4"/>
    <w:rsid w:val="006D4F17"/>
    <w:rsid w:val="006D54AE"/>
    <w:rsid w:val="006D5A31"/>
    <w:rsid w:val="006E4B1A"/>
    <w:rsid w:val="006F4599"/>
    <w:rsid w:val="00701AD6"/>
    <w:rsid w:val="00703386"/>
    <w:rsid w:val="0070585B"/>
    <w:rsid w:val="007100C4"/>
    <w:rsid w:val="007136C8"/>
    <w:rsid w:val="007153A3"/>
    <w:rsid w:val="00716DE0"/>
    <w:rsid w:val="00717238"/>
    <w:rsid w:val="0071748A"/>
    <w:rsid w:val="00717D96"/>
    <w:rsid w:val="00720903"/>
    <w:rsid w:val="0072763C"/>
    <w:rsid w:val="00727B59"/>
    <w:rsid w:val="0073213C"/>
    <w:rsid w:val="00734267"/>
    <w:rsid w:val="00735E63"/>
    <w:rsid w:val="0074118C"/>
    <w:rsid w:val="00741487"/>
    <w:rsid w:val="007414BE"/>
    <w:rsid w:val="00742AFB"/>
    <w:rsid w:val="00743123"/>
    <w:rsid w:val="00746D82"/>
    <w:rsid w:val="007479A6"/>
    <w:rsid w:val="007520A2"/>
    <w:rsid w:val="007540C7"/>
    <w:rsid w:val="007541E8"/>
    <w:rsid w:val="0075612D"/>
    <w:rsid w:val="007578CC"/>
    <w:rsid w:val="007604B0"/>
    <w:rsid w:val="00760584"/>
    <w:rsid w:val="007606A0"/>
    <w:rsid w:val="00763DE9"/>
    <w:rsid w:val="00772E43"/>
    <w:rsid w:val="00775D41"/>
    <w:rsid w:val="007765E0"/>
    <w:rsid w:val="00781F22"/>
    <w:rsid w:val="00785F5C"/>
    <w:rsid w:val="00786F0E"/>
    <w:rsid w:val="007922A7"/>
    <w:rsid w:val="00792B44"/>
    <w:rsid w:val="0079466E"/>
    <w:rsid w:val="007951A6"/>
    <w:rsid w:val="00795C88"/>
    <w:rsid w:val="00796024"/>
    <w:rsid w:val="00797DAD"/>
    <w:rsid w:val="007A2299"/>
    <w:rsid w:val="007A3E54"/>
    <w:rsid w:val="007A47FF"/>
    <w:rsid w:val="007A69E8"/>
    <w:rsid w:val="007B08D6"/>
    <w:rsid w:val="007B1DB6"/>
    <w:rsid w:val="007C2047"/>
    <w:rsid w:val="007C63C6"/>
    <w:rsid w:val="007D6241"/>
    <w:rsid w:val="007F25C3"/>
    <w:rsid w:val="007F2BDC"/>
    <w:rsid w:val="007F4C68"/>
    <w:rsid w:val="007F5A7B"/>
    <w:rsid w:val="007F7499"/>
    <w:rsid w:val="00804BEA"/>
    <w:rsid w:val="00807D83"/>
    <w:rsid w:val="008101A4"/>
    <w:rsid w:val="00816275"/>
    <w:rsid w:val="00827C74"/>
    <w:rsid w:val="008300C3"/>
    <w:rsid w:val="008333AC"/>
    <w:rsid w:val="00840C8E"/>
    <w:rsid w:val="008455F4"/>
    <w:rsid w:val="00845ACB"/>
    <w:rsid w:val="00846BD7"/>
    <w:rsid w:val="0085255B"/>
    <w:rsid w:val="00853545"/>
    <w:rsid w:val="00855010"/>
    <w:rsid w:val="00855BE6"/>
    <w:rsid w:val="008563E0"/>
    <w:rsid w:val="008577F8"/>
    <w:rsid w:val="0086183E"/>
    <w:rsid w:val="00863581"/>
    <w:rsid w:val="00864FCE"/>
    <w:rsid w:val="0086603D"/>
    <w:rsid w:val="00866790"/>
    <w:rsid w:val="0086696C"/>
    <w:rsid w:val="008678F7"/>
    <w:rsid w:val="00871367"/>
    <w:rsid w:val="0087170D"/>
    <w:rsid w:val="008741C2"/>
    <w:rsid w:val="00880FF7"/>
    <w:rsid w:val="00885FB9"/>
    <w:rsid w:val="00890644"/>
    <w:rsid w:val="008912ED"/>
    <w:rsid w:val="0089387E"/>
    <w:rsid w:val="008959D4"/>
    <w:rsid w:val="00897939"/>
    <w:rsid w:val="008A315D"/>
    <w:rsid w:val="008A5D1C"/>
    <w:rsid w:val="008A63F1"/>
    <w:rsid w:val="008B091B"/>
    <w:rsid w:val="008B7422"/>
    <w:rsid w:val="008C2DB3"/>
    <w:rsid w:val="008C39CC"/>
    <w:rsid w:val="008C533F"/>
    <w:rsid w:val="008C6685"/>
    <w:rsid w:val="008D0BE0"/>
    <w:rsid w:val="008D2634"/>
    <w:rsid w:val="008D3E85"/>
    <w:rsid w:val="008D5B27"/>
    <w:rsid w:val="008D74E7"/>
    <w:rsid w:val="008E1182"/>
    <w:rsid w:val="008E283E"/>
    <w:rsid w:val="008E62B7"/>
    <w:rsid w:val="008F317E"/>
    <w:rsid w:val="00916DC9"/>
    <w:rsid w:val="00924805"/>
    <w:rsid w:val="00924C98"/>
    <w:rsid w:val="00946461"/>
    <w:rsid w:val="009470D0"/>
    <w:rsid w:val="00947184"/>
    <w:rsid w:val="00947C4F"/>
    <w:rsid w:val="00953790"/>
    <w:rsid w:val="00953FD2"/>
    <w:rsid w:val="009554B2"/>
    <w:rsid w:val="00961876"/>
    <w:rsid w:val="009637AB"/>
    <w:rsid w:val="00965B47"/>
    <w:rsid w:val="0096649A"/>
    <w:rsid w:val="00966E11"/>
    <w:rsid w:val="00971A46"/>
    <w:rsid w:val="00971F81"/>
    <w:rsid w:val="00973AD8"/>
    <w:rsid w:val="00973C9A"/>
    <w:rsid w:val="009817F2"/>
    <w:rsid w:val="009835B8"/>
    <w:rsid w:val="00985135"/>
    <w:rsid w:val="00986E00"/>
    <w:rsid w:val="009870A5"/>
    <w:rsid w:val="009919BC"/>
    <w:rsid w:val="009A65D2"/>
    <w:rsid w:val="009A6F40"/>
    <w:rsid w:val="009A777D"/>
    <w:rsid w:val="009B1C3D"/>
    <w:rsid w:val="009B2DD1"/>
    <w:rsid w:val="009B365C"/>
    <w:rsid w:val="009B4DEB"/>
    <w:rsid w:val="009B582A"/>
    <w:rsid w:val="009B5A65"/>
    <w:rsid w:val="009B5AD2"/>
    <w:rsid w:val="009D1A3F"/>
    <w:rsid w:val="009D31EC"/>
    <w:rsid w:val="009D6553"/>
    <w:rsid w:val="009E542F"/>
    <w:rsid w:val="009F2743"/>
    <w:rsid w:val="009F66C6"/>
    <w:rsid w:val="00A01C52"/>
    <w:rsid w:val="00A07519"/>
    <w:rsid w:val="00A07A63"/>
    <w:rsid w:val="00A12A53"/>
    <w:rsid w:val="00A13F5D"/>
    <w:rsid w:val="00A163D5"/>
    <w:rsid w:val="00A16862"/>
    <w:rsid w:val="00A16E26"/>
    <w:rsid w:val="00A204DF"/>
    <w:rsid w:val="00A204E1"/>
    <w:rsid w:val="00A2168A"/>
    <w:rsid w:val="00A225C1"/>
    <w:rsid w:val="00A34AA5"/>
    <w:rsid w:val="00A34E75"/>
    <w:rsid w:val="00A4444F"/>
    <w:rsid w:val="00A47ADC"/>
    <w:rsid w:val="00A47C52"/>
    <w:rsid w:val="00A51310"/>
    <w:rsid w:val="00A54C42"/>
    <w:rsid w:val="00A56526"/>
    <w:rsid w:val="00A653FF"/>
    <w:rsid w:val="00A66649"/>
    <w:rsid w:val="00A81BA8"/>
    <w:rsid w:val="00A834B8"/>
    <w:rsid w:val="00A84382"/>
    <w:rsid w:val="00A85AFA"/>
    <w:rsid w:val="00A8793D"/>
    <w:rsid w:val="00A87AEC"/>
    <w:rsid w:val="00A920A8"/>
    <w:rsid w:val="00A9400C"/>
    <w:rsid w:val="00AA4A2A"/>
    <w:rsid w:val="00AA4BF8"/>
    <w:rsid w:val="00AA540D"/>
    <w:rsid w:val="00AA7DCB"/>
    <w:rsid w:val="00AA7EA6"/>
    <w:rsid w:val="00AB2E00"/>
    <w:rsid w:val="00AB4F00"/>
    <w:rsid w:val="00AC1B61"/>
    <w:rsid w:val="00AC3438"/>
    <w:rsid w:val="00AC3902"/>
    <w:rsid w:val="00AC7E86"/>
    <w:rsid w:val="00AD123A"/>
    <w:rsid w:val="00AD29CA"/>
    <w:rsid w:val="00AD3212"/>
    <w:rsid w:val="00AD386B"/>
    <w:rsid w:val="00AD64C2"/>
    <w:rsid w:val="00AD6CC7"/>
    <w:rsid w:val="00AE0DFA"/>
    <w:rsid w:val="00AE2843"/>
    <w:rsid w:val="00AE2BAD"/>
    <w:rsid w:val="00AE2EA0"/>
    <w:rsid w:val="00AE604A"/>
    <w:rsid w:val="00AE6718"/>
    <w:rsid w:val="00AF07FA"/>
    <w:rsid w:val="00AF22A9"/>
    <w:rsid w:val="00AF32D0"/>
    <w:rsid w:val="00AF4745"/>
    <w:rsid w:val="00AF7084"/>
    <w:rsid w:val="00B00840"/>
    <w:rsid w:val="00B008B1"/>
    <w:rsid w:val="00B05652"/>
    <w:rsid w:val="00B063A9"/>
    <w:rsid w:val="00B10812"/>
    <w:rsid w:val="00B131DD"/>
    <w:rsid w:val="00B20620"/>
    <w:rsid w:val="00B21B94"/>
    <w:rsid w:val="00B24BA4"/>
    <w:rsid w:val="00B25096"/>
    <w:rsid w:val="00B276B2"/>
    <w:rsid w:val="00B27B3C"/>
    <w:rsid w:val="00B301EA"/>
    <w:rsid w:val="00B3243C"/>
    <w:rsid w:val="00B34710"/>
    <w:rsid w:val="00B350E4"/>
    <w:rsid w:val="00B42334"/>
    <w:rsid w:val="00B42CBA"/>
    <w:rsid w:val="00B43DB1"/>
    <w:rsid w:val="00B44397"/>
    <w:rsid w:val="00B44B20"/>
    <w:rsid w:val="00B45F8D"/>
    <w:rsid w:val="00B466D8"/>
    <w:rsid w:val="00B52BB6"/>
    <w:rsid w:val="00B57074"/>
    <w:rsid w:val="00B605FB"/>
    <w:rsid w:val="00B6294D"/>
    <w:rsid w:val="00B643FD"/>
    <w:rsid w:val="00B66ED2"/>
    <w:rsid w:val="00B7090D"/>
    <w:rsid w:val="00B75528"/>
    <w:rsid w:val="00B8044F"/>
    <w:rsid w:val="00B814A7"/>
    <w:rsid w:val="00B84500"/>
    <w:rsid w:val="00B850FE"/>
    <w:rsid w:val="00B854CE"/>
    <w:rsid w:val="00B90CDA"/>
    <w:rsid w:val="00B92DE6"/>
    <w:rsid w:val="00B94DEA"/>
    <w:rsid w:val="00BA3F3E"/>
    <w:rsid w:val="00BB0CD3"/>
    <w:rsid w:val="00BB1121"/>
    <w:rsid w:val="00BB1889"/>
    <w:rsid w:val="00BB5396"/>
    <w:rsid w:val="00BC0F00"/>
    <w:rsid w:val="00BC40F4"/>
    <w:rsid w:val="00BC55F6"/>
    <w:rsid w:val="00BD0AA6"/>
    <w:rsid w:val="00BD2B19"/>
    <w:rsid w:val="00BD6470"/>
    <w:rsid w:val="00BD69B1"/>
    <w:rsid w:val="00BD7CA3"/>
    <w:rsid w:val="00BE1991"/>
    <w:rsid w:val="00BE47DD"/>
    <w:rsid w:val="00BE49F0"/>
    <w:rsid w:val="00BE62AE"/>
    <w:rsid w:val="00BF0870"/>
    <w:rsid w:val="00BF2F9B"/>
    <w:rsid w:val="00BF3A51"/>
    <w:rsid w:val="00BF432C"/>
    <w:rsid w:val="00BF6047"/>
    <w:rsid w:val="00C0026F"/>
    <w:rsid w:val="00C02630"/>
    <w:rsid w:val="00C03A03"/>
    <w:rsid w:val="00C03CE3"/>
    <w:rsid w:val="00C07328"/>
    <w:rsid w:val="00C0740C"/>
    <w:rsid w:val="00C1251D"/>
    <w:rsid w:val="00C158A6"/>
    <w:rsid w:val="00C17F2E"/>
    <w:rsid w:val="00C22AE6"/>
    <w:rsid w:val="00C239B9"/>
    <w:rsid w:val="00C25990"/>
    <w:rsid w:val="00C26EF0"/>
    <w:rsid w:val="00C31F06"/>
    <w:rsid w:val="00C3257C"/>
    <w:rsid w:val="00C33FF4"/>
    <w:rsid w:val="00C36DE4"/>
    <w:rsid w:val="00C37416"/>
    <w:rsid w:val="00C41F76"/>
    <w:rsid w:val="00C43728"/>
    <w:rsid w:val="00C43F41"/>
    <w:rsid w:val="00C4635D"/>
    <w:rsid w:val="00C50471"/>
    <w:rsid w:val="00C55D45"/>
    <w:rsid w:val="00C57596"/>
    <w:rsid w:val="00C65AA7"/>
    <w:rsid w:val="00C81CD5"/>
    <w:rsid w:val="00C85F50"/>
    <w:rsid w:val="00C87770"/>
    <w:rsid w:val="00C97C29"/>
    <w:rsid w:val="00CA2848"/>
    <w:rsid w:val="00CA70DE"/>
    <w:rsid w:val="00CB2D93"/>
    <w:rsid w:val="00CB4BC6"/>
    <w:rsid w:val="00CB5545"/>
    <w:rsid w:val="00CB5D88"/>
    <w:rsid w:val="00CB5DEC"/>
    <w:rsid w:val="00CC03B1"/>
    <w:rsid w:val="00CC19D9"/>
    <w:rsid w:val="00CC5786"/>
    <w:rsid w:val="00CD1435"/>
    <w:rsid w:val="00CE2D05"/>
    <w:rsid w:val="00CE323E"/>
    <w:rsid w:val="00CE5ADB"/>
    <w:rsid w:val="00CE5B0F"/>
    <w:rsid w:val="00CE6CBD"/>
    <w:rsid w:val="00CF0218"/>
    <w:rsid w:val="00CF1922"/>
    <w:rsid w:val="00CF2FD9"/>
    <w:rsid w:val="00CF33FF"/>
    <w:rsid w:val="00CF5570"/>
    <w:rsid w:val="00D015D0"/>
    <w:rsid w:val="00D0467C"/>
    <w:rsid w:val="00D07C61"/>
    <w:rsid w:val="00D07F2D"/>
    <w:rsid w:val="00D12A79"/>
    <w:rsid w:val="00D1608B"/>
    <w:rsid w:val="00D23660"/>
    <w:rsid w:val="00D37257"/>
    <w:rsid w:val="00D41C37"/>
    <w:rsid w:val="00D441E5"/>
    <w:rsid w:val="00D5512B"/>
    <w:rsid w:val="00D55BAB"/>
    <w:rsid w:val="00D62464"/>
    <w:rsid w:val="00D71555"/>
    <w:rsid w:val="00D726CB"/>
    <w:rsid w:val="00D76336"/>
    <w:rsid w:val="00D77489"/>
    <w:rsid w:val="00D77C73"/>
    <w:rsid w:val="00D8247A"/>
    <w:rsid w:val="00D84CC8"/>
    <w:rsid w:val="00D90179"/>
    <w:rsid w:val="00D90193"/>
    <w:rsid w:val="00D926BB"/>
    <w:rsid w:val="00D94996"/>
    <w:rsid w:val="00DA13D1"/>
    <w:rsid w:val="00DA34D6"/>
    <w:rsid w:val="00DA7857"/>
    <w:rsid w:val="00DB1858"/>
    <w:rsid w:val="00DB3D1A"/>
    <w:rsid w:val="00DB443E"/>
    <w:rsid w:val="00DC13BA"/>
    <w:rsid w:val="00DC2FCD"/>
    <w:rsid w:val="00DC531B"/>
    <w:rsid w:val="00DC79BD"/>
    <w:rsid w:val="00DD333E"/>
    <w:rsid w:val="00DE27FC"/>
    <w:rsid w:val="00DE4992"/>
    <w:rsid w:val="00DE554E"/>
    <w:rsid w:val="00DE626E"/>
    <w:rsid w:val="00DE64EF"/>
    <w:rsid w:val="00DE744C"/>
    <w:rsid w:val="00DF3B21"/>
    <w:rsid w:val="00DF49F3"/>
    <w:rsid w:val="00E0039D"/>
    <w:rsid w:val="00E05623"/>
    <w:rsid w:val="00E15291"/>
    <w:rsid w:val="00E16296"/>
    <w:rsid w:val="00E1683E"/>
    <w:rsid w:val="00E2104D"/>
    <w:rsid w:val="00E231D8"/>
    <w:rsid w:val="00E31F55"/>
    <w:rsid w:val="00E331F1"/>
    <w:rsid w:val="00E34C87"/>
    <w:rsid w:val="00E35654"/>
    <w:rsid w:val="00E3673B"/>
    <w:rsid w:val="00E42C4E"/>
    <w:rsid w:val="00E50B6C"/>
    <w:rsid w:val="00E53D6C"/>
    <w:rsid w:val="00E53EE3"/>
    <w:rsid w:val="00E54458"/>
    <w:rsid w:val="00E56A95"/>
    <w:rsid w:val="00E600AD"/>
    <w:rsid w:val="00E601CA"/>
    <w:rsid w:val="00E64D66"/>
    <w:rsid w:val="00E67370"/>
    <w:rsid w:val="00E679B2"/>
    <w:rsid w:val="00E73DA5"/>
    <w:rsid w:val="00E75194"/>
    <w:rsid w:val="00E87E7A"/>
    <w:rsid w:val="00E92928"/>
    <w:rsid w:val="00EA05FD"/>
    <w:rsid w:val="00EA1788"/>
    <w:rsid w:val="00EA2B01"/>
    <w:rsid w:val="00EA5C58"/>
    <w:rsid w:val="00EA5D4D"/>
    <w:rsid w:val="00EA6BCB"/>
    <w:rsid w:val="00EB3DB7"/>
    <w:rsid w:val="00EB4A00"/>
    <w:rsid w:val="00EB5D27"/>
    <w:rsid w:val="00EC1007"/>
    <w:rsid w:val="00EC5FAE"/>
    <w:rsid w:val="00ED2AB2"/>
    <w:rsid w:val="00ED5214"/>
    <w:rsid w:val="00ED70F0"/>
    <w:rsid w:val="00EE19B3"/>
    <w:rsid w:val="00EE4974"/>
    <w:rsid w:val="00EE7025"/>
    <w:rsid w:val="00EE74A1"/>
    <w:rsid w:val="00EE7E25"/>
    <w:rsid w:val="00EF1275"/>
    <w:rsid w:val="00EF249D"/>
    <w:rsid w:val="00EF69A0"/>
    <w:rsid w:val="00F015CF"/>
    <w:rsid w:val="00F01768"/>
    <w:rsid w:val="00F0238C"/>
    <w:rsid w:val="00F02CB1"/>
    <w:rsid w:val="00F0390C"/>
    <w:rsid w:val="00F070B8"/>
    <w:rsid w:val="00F0750B"/>
    <w:rsid w:val="00F14B82"/>
    <w:rsid w:val="00F15844"/>
    <w:rsid w:val="00F2332E"/>
    <w:rsid w:val="00F24590"/>
    <w:rsid w:val="00F246FB"/>
    <w:rsid w:val="00F24720"/>
    <w:rsid w:val="00F27D20"/>
    <w:rsid w:val="00F304BF"/>
    <w:rsid w:val="00F322BB"/>
    <w:rsid w:val="00F33B2B"/>
    <w:rsid w:val="00F33B3E"/>
    <w:rsid w:val="00F352FC"/>
    <w:rsid w:val="00F36095"/>
    <w:rsid w:val="00F40BCA"/>
    <w:rsid w:val="00F4243D"/>
    <w:rsid w:val="00F44556"/>
    <w:rsid w:val="00F50FC1"/>
    <w:rsid w:val="00F516CE"/>
    <w:rsid w:val="00F564EC"/>
    <w:rsid w:val="00F61ADC"/>
    <w:rsid w:val="00F65F11"/>
    <w:rsid w:val="00F6686B"/>
    <w:rsid w:val="00F7147F"/>
    <w:rsid w:val="00F71540"/>
    <w:rsid w:val="00F71E78"/>
    <w:rsid w:val="00F727B8"/>
    <w:rsid w:val="00F72A46"/>
    <w:rsid w:val="00F72C7A"/>
    <w:rsid w:val="00F73A1A"/>
    <w:rsid w:val="00F7539D"/>
    <w:rsid w:val="00F76B28"/>
    <w:rsid w:val="00F7744F"/>
    <w:rsid w:val="00F77F28"/>
    <w:rsid w:val="00F80DBA"/>
    <w:rsid w:val="00F80E7E"/>
    <w:rsid w:val="00F80F97"/>
    <w:rsid w:val="00F81A35"/>
    <w:rsid w:val="00F831B7"/>
    <w:rsid w:val="00F84E81"/>
    <w:rsid w:val="00F85189"/>
    <w:rsid w:val="00F859CC"/>
    <w:rsid w:val="00F925EE"/>
    <w:rsid w:val="00F93090"/>
    <w:rsid w:val="00F948C8"/>
    <w:rsid w:val="00F974C2"/>
    <w:rsid w:val="00FA1AF6"/>
    <w:rsid w:val="00FA5D34"/>
    <w:rsid w:val="00FA6415"/>
    <w:rsid w:val="00FA6755"/>
    <w:rsid w:val="00FB5D38"/>
    <w:rsid w:val="00FC71A1"/>
    <w:rsid w:val="00FD4313"/>
    <w:rsid w:val="00FD5C8E"/>
    <w:rsid w:val="00FD7E65"/>
    <w:rsid w:val="00FE0692"/>
    <w:rsid w:val="00FE11A5"/>
    <w:rsid w:val="00FE4763"/>
    <w:rsid w:val="00FE512D"/>
    <w:rsid w:val="00FE6057"/>
    <w:rsid w:val="00FE606E"/>
    <w:rsid w:val="00FF1703"/>
    <w:rsid w:val="00FF18A6"/>
    <w:rsid w:val="00FF29CA"/>
    <w:rsid w:val="00FF3D18"/>
    <w:rsid w:val="00FF790B"/>
    <w:rsid w:val="7222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3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semiHidden/>
    <w:unhideWhenUsed/>
    <w:pPr>
      <w:jc w:val="left"/>
    </w:pPr>
  </w:style>
  <w:style w:type="paragraph" w:styleId="a7">
    <w:name w:val="Balloon Text"/>
    <w:basedOn w:val="a"/>
    <w:semiHidden/>
    <w:rPr>
      <w:rFonts w:ascii="Arial" w:eastAsia="ＭＳ ゴシック" w:hAnsi="Arial"/>
      <w:sz w:val="18"/>
      <w:szCs w:val="18"/>
    </w:rPr>
  </w:style>
  <w:style w:type="paragraph" w:styleId="a8">
    <w:name w:val="header"/>
    <w:basedOn w:val="a"/>
    <w:qFormat/>
    <w:pPr>
      <w:tabs>
        <w:tab w:val="center" w:pos="4252"/>
        <w:tab w:val="right" w:pos="8504"/>
      </w:tabs>
      <w:snapToGrid w:val="0"/>
    </w:pPr>
  </w:style>
  <w:style w:type="character" w:styleId="a9">
    <w:name w:val="Strong"/>
    <w:qFormat/>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b">
    <w:name w:val="List Paragraph"/>
    <w:basedOn w:val="a"/>
    <w:uiPriority w:val="34"/>
    <w:qFormat/>
    <w:pPr>
      <w:ind w:leftChars="400" w:left="840"/>
    </w:pPr>
  </w:style>
  <w:style w:type="paragraph" w:customStyle="1" w:styleId="Default">
    <w:name w:val="Default"/>
    <w:qFormat/>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c">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2021-05-05T05:22:00Z</dcterms:created>
  <dcterms:modified xsi:type="dcterms:W3CDTF">2021-10-22T06:58:00Z</dcterms:modified>
</cp:coreProperties>
</file>