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51026" w14:textId="77777777" w:rsidR="0037367C" w:rsidRPr="006D6ADC" w:rsidRDefault="009B365C" w:rsidP="009B365C">
      <w:pPr>
        <w:spacing w:line="360" w:lineRule="exact"/>
        <w:ind w:rightChars="100" w:right="210"/>
        <w:jc w:val="right"/>
        <w:rPr>
          <w:rFonts w:ascii="ＭＳ 明朝" w:hAnsi="ＭＳ 明朝"/>
          <w:b/>
          <w:sz w:val="24"/>
        </w:rPr>
      </w:pPr>
      <w:bookmarkStart w:id="0" w:name="_GoBack"/>
      <w:bookmarkEnd w:id="0"/>
      <w:r w:rsidRPr="006D6ADC">
        <w:rPr>
          <w:rFonts w:ascii="ＭＳ 明朝" w:hAnsi="ＭＳ 明朝" w:hint="eastAsia"/>
          <w:b/>
          <w:sz w:val="24"/>
        </w:rPr>
        <w:t>校長</w:t>
      </w:r>
      <w:r w:rsidR="00805715" w:rsidRPr="006D6ADC">
        <w:rPr>
          <w:rFonts w:ascii="ＭＳ 明朝" w:hAnsi="ＭＳ 明朝" w:hint="eastAsia"/>
          <w:b/>
          <w:sz w:val="24"/>
        </w:rPr>
        <w:t xml:space="preserve">　　　赤木</w:t>
      </w:r>
      <w:r w:rsidRPr="006D6ADC">
        <w:rPr>
          <w:rFonts w:ascii="ＭＳ 明朝" w:hAnsi="ＭＳ 明朝" w:hint="eastAsia"/>
          <w:b/>
          <w:sz w:val="24"/>
        </w:rPr>
        <w:t xml:space="preserve">　</w:t>
      </w:r>
      <w:r w:rsidR="00805715" w:rsidRPr="006D6ADC">
        <w:rPr>
          <w:rFonts w:ascii="ＭＳ 明朝" w:hAnsi="ＭＳ 明朝" w:hint="eastAsia"/>
          <w:b/>
          <w:sz w:val="24"/>
        </w:rPr>
        <w:t>瑞枝</w:t>
      </w:r>
    </w:p>
    <w:p w14:paraId="54B96AB4" w14:textId="77777777" w:rsidR="00D77C73" w:rsidRPr="006D6ADC" w:rsidRDefault="00D77C73" w:rsidP="00BB1121">
      <w:pPr>
        <w:spacing w:line="360" w:lineRule="exact"/>
        <w:ind w:rightChars="-326" w:right="-685"/>
        <w:rPr>
          <w:rFonts w:ascii="ＭＳ ゴシック" w:eastAsia="ＭＳ ゴシック" w:hAnsi="ＭＳ ゴシック"/>
          <w:b/>
          <w:sz w:val="28"/>
          <w:szCs w:val="28"/>
        </w:rPr>
      </w:pPr>
    </w:p>
    <w:p w14:paraId="683F609E" w14:textId="24A578D0" w:rsidR="0037367C" w:rsidRPr="006D6ADC" w:rsidRDefault="00C54F82" w:rsidP="009B365C">
      <w:pPr>
        <w:spacing w:line="360" w:lineRule="exact"/>
        <w:ind w:rightChars="-326" w:right="-685"/>
        <w:jc w:val="center"/>
        <w:rPr>
          <w:rFonts w:ascii="ＭＳ ゴシック" w:eastAsia="ＭＳ ゴシック" w:hAnsi="ＭＳ ゴシック"/>
          <w:b/>
          <w:sz w:val="32"/>
          <w:szCs w:val="32"/>
        </w:rPr>
      </w:pPr>
      <w:r w:rsidRPr="006D6ADC">
        <w:rPr>
          <w:rFonts w:ascii="ＭＳ ゴシック" w:eastAsia="ＭＳ ゴシック" w:hAnsi="ＭＳ ゴシック" w:hint="eastAsia"/>
          <w:b/>
          <w:sz w:val="32"/>
          <w:szCs w:val="32"/>
        </w:rPr>
        <w:t>令和</w:t>
      </w:r>
      <w:r w:rsidR="001F359F" w:rsidRPr="006D6ADC">
        <w:rPr>
          <w:rFonts w:ascii="ＭＳ ゴシック" w:eastAsia="ＭＳ ゴシック" w:hAnsi="ＭＳ ゴシック" w:hint="eastAsia"/>
          <w:b/>
          <w:sz w:val="32"/>
          <w:szCs w:val="32"/>
        </w:rPr>
        <w:t>３</w:t>
      </w:r>
      <w:r w:rsidR="00361497" w:rsidRPr="006D6ADC">
        <w:rPr>
          <w:rFonts w:ascii="ＭＳ ゴシック" w:eastAsia="ＭＳ ゴシック" w:hAnsi="ＭＳ ゴシック" w:hint="eastAsia"/>
          <w:b/>
          <w:sz w:val="32"/>
          <w:szCs w:val="32"/>
        </w:rPr>
        <w:t xml:space="preserve">年度　</w:t>
      </w:r>
      <w:r w:rsidR="009B365C" w:rsidRPr="006D6ADC">
        <w:rPr>
          <w:rFonts w:ascii="ＭＳ ゴシック" w:eastAsia="ＭＳ ゴシック" w:hAnsi="ＭＳ ゴシック" w:hint="eastAsia"/>
          <w:b/>
          <w:sz w:val="32"/>
          <w:szCs w:val="32"/>
        </w:rPr>
        <w:t>学校経営</w:t>
      </w:r>
      <w:r w:rsidR="00A920A8" w:rsidRPr="006D6ADC">
        <w:rPr>
          <w:rFonts w:ascii="ＭＳ ゴシック" w:eastAsia="ＭＳ ゴシック" w:hAnsi="ＭＳ ゴシック" w:hint="eastAsia"/>
          <w:b/>
          <w:sz w:val="32"/>
          <w:szCs w:val="32"/>
        </w:rPr>
        <w:t>計画及び</w:t>
      </w:r>
      <w:r w:rsidR="00225A63" w:rsidRPr="006D6ADC">
        <w:rPr>
          <w:rFonts w:ascii="ＭＳ ゴシック" w:eastAsia="ＭＳ ゴシック" w:hAnsi="ＭＳ ゴシック" w:hint="eastAsia"/>
          <w:b/>
          <w:sz w:val="32"/>
          <w:szCs w:val="32"/>
        </w:rPr>
        <w:t>学校</w:t>
      </w:r>
      <w:r w:rsidR="00A920A8" w:rsidRPr="006D6ADC">
        <w:rPr>
          <w:rFonts w:ascii="ＭＳ ゴシック" w:eastAsia="ＭＳ ゴシック" w:hAnsi="ＭＳ ゴシック" w:hint="eastAsia"/>
          <w:b/>
          <w:sz w:val="32"/>
          <w:szCs w:val="32"/>
        </w:rPr>
        <w:t>評価</w:t>
      </w:r>
      <w:r w:rsidR="00DA56F6" w:rsidRPr="006D6ADC">
        <w:rPr>
          <w:rFonts w:ascii="ＭＳ ゴシック" w:eastAsia="ＭＳ ゴシック" w:hAnsi="ＭＳ ゴシック" w:hint="eastAsia"/>
          <w:b/>
          <w:sz w:val="32"/>
          <w:szCs w:val="32"/>
        </w:rPr>
        <w:t xml:space="preserve">　</w:t>
      </w:r>
    </w:p>
    <w:p w14:paraId="626A7672" w14:textId="77777777" w:rsidR="00A920A8" w:rsidRPr="006D6ADC" w:rsidRDefault="00A920A8" w:rsidP="009B365C">
      <w:pPr>
        <w:spacing w:line="360" w:lineRule="exact"/>
        <w:ind w:rightChars="-326" w:right="-685"/>
        <w:jc w:val="center"/>
        <w:rPr>
          <w:rFonts w:ascii="ＭＳ ゴシック" w:eastAsia="ＭＳ ゴシック" w:hAnsi="ＭＳ ゴシック"/>
          <w:b/>
          <w:sz w:val="32"/>
          <w:szCs w:val="32"/>
        </w:rPr>
      </w:pPr>
    </w:p>
    <w:p w14:paraId="294EE695" w14:textId="77777777" w:rsidR="000F7917" w:rsidRPr="006D6ADC" w:rsidRDefault="005846E8" w:rsidP="004245A1">
      <w:pPr>
        <w:spacing w:line="300" w:lineRule="exact"/>
        <w:ind w:hanging="187"/>
        <w:jc w:val="left"/>
        <w:rPr>
          <w:rFonts w:ascii="ＭＳ ゴシック" w:eastAsia="ＭＳ ゴシック" w:hAnsi="ＭＳ ゴシック"/>
          <w:szCs w:val="21"/>
        </w:rPr>
      </w:pPr>
      <w:r w:rsidRPr="006D6AD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D6ADC" w14:paraId="08016B96" w14:textId="77777777" w:rsidTr="00AB00E6">
        <w:trPr>
          <w:jc w:val="center"/>
        </w:trPr>
        <w:tc>
          <w:tcPr>
            <w:tcW w:w="14944" w:type="dxa"/>
            <w:shd w:val="clear" w:color="auto" w:fill="auto"/>
            <w:tcMar>
              <w:top w:w="113" w:type="dxa"/>
              <w:left w:w="113" w:type="dxa"/>
              <w:bottom w:w="113" w:type="dxa"/>
              <w:right w:w="113" w:type="dxa"/>
            </w:tcMar>
          </w:tcPr>
          <w:p w14:paraId="52F09C92" w14:textId="7FB4B815" w:rsidR="00AB00E6" w:rsidRPr="006D6ADC" w:rsidRDefault="00DA56F6" w:rsidP="00DA56F6">
            <w:pPr>
              <w:spacing w:line="300" w:lineRule="exact"/>
              <w:ind w:firstLineChars="100" w:firstLine="210"/>
              <w:rPr>
                <w:rFonts w:ascii="ＭＳ ゴシック" w:eastAsia="ＭＳ ゴシック" w:hAnsi="ＭＳ ゴシック"/>
                <w:szCs w:val="21"/>
              </w:rPr>
            </w:pPr>
            <w:r w:rsidRPr="006D6ADC">
              <w:rPr>
                <w:rFonts w:ascii="ＭＳ ゴシック" w:eastAsia="ＭＳ ゴシック" w:hAnsi="ＭＳ ゴシック" w:hint="eastAsia"/>
                <w:szCs w:val="21"/>
              </w:rPr>
              <w:t>創始者の建学精神「適切な教育を受けることによって、人生の幸福をつかむことができる」をもとに、</w:t>
            </w:r>
            <w:r w:rsidR="00D13319" w:rsidRPr="006D6ADC">
              <w:rPr>
                <w:rFonts w:ascii="ＭＳ ゴシック" w:eastAsia="ＭＳ ゴシック" w:hAnsi="ＭＳ ゴシック" w:hint="eastAsia"/>
                <w:szCs w:val="21"/>
              </w:rPr>
              <w:t>めまぐるしく変革している社会で、子どもたちが豊かな人間性と社会性を育み、自立と社会参加及び貢献ができるよう、一人ひとりに応じた教育を行う。</w:t>
            </w:r>
          </w:p>
          <w:p w14:paraId="2482039C" w14:textId="77777777" w:rsidR="00AD5B4F" w:rsidRPr="006D6ADC" w:rsidRDefault="00D13319" w:rsidP="00AB00E6">
            <w:pPr>
              <w:spacing w:line="300" w:lineRule="exact"/>
              <w:rPr>
                <w:rFonts w:ascii="ＭＳ ゴシック" w:eastAsia="ＭＳ ゴシック" w:hAnsi="ＭＳ ゴシック"/>
                <w:szCs w:val="21"/>
              </w:rPr>
            </w:pPr>
            <w:r w:rsidRPr="006D6ADC">
              <w:rPr>
                <w:rFonts w:ascii="ＭＳ ゴシック" w:eastAsia="ＭＳ ゴシック" w:hAnsi="ＭＳ ゴシック" w:hint="eastAsia"/>
                <w:szCs w:val="21"/>
              </w:rPr>
              <w:t xml:space="preserve">　</w:t>
            </w:r>
          </w:p>
          <w:p w14:paraId="6433BBAA" w14:textId="77777777" w:rsidR="00C92C4C" w:rsidRPr="006D6ADC" w:rsidRDefault="00C92C4C" w:rsidP="00C92C4C">
            <w:pPr>
              <w:spacing w:line="276" w:lineRule="auto"/>
              <w:ind w:firstLineChars="100" w:firstLine="221"/>
              <w:rPr>
                <w:rFonts w:ascii="ＭＳ ゴシック" w:eastAsia="ＭＳ ゴシック" w:hAnsi="ＭＳ ゴシック"/>
                <w:b/>
                <w:sz w:val="22"/>
                <w:szCs w:val="22"/>
              </w:rPr>
            </w:pPr>
            <w:r w:rsidRPr="006D6ADC">
              <w:rPr>
                <w:rFonts w:ascii="ＭＳ ゴシック" w:eastAsia="ＭＳ ゴシック" w:hAnsi="ＭＳ ゴシック" w:hint="eastAsia"/>
                <w:b/>
                <w:sz w:val="22"/>
                <w:szCs w:val="22"/>
              </w:rPr>
              <w:t>１　地域と協感し、より安全で安心して学ぶことができる学校</w:t>
            </w:r>
          </w:p>
          <w:p w14:paraId="2FB35D93" w14:textId="77777777" w:rsidR="00C92C4C" w:rsidRPr="006D6ADC" w:rsidRDefault="00C92C4C" w:rsidP="00C92C4C">
            <w:pPr>
              <w:spacing w:line="276" w:lineRule="auto"/>
              <w:ind w:firstLineChars="100" w:firstLine="221"/>
              <w:rPr>
                <w:rFonts w:ascii="ＭＳ ゴシック" w:eastAsia="ＭＳ ゴシック" w:hAnsi="ＭＳ ゴシック"/>
                <w:b/>
                <w:sz w:val="22"/>
                <w:szCs w:val="22"/>
              </w:rPr>
            </w:pPr>
            <w:r w:rsidRPr="006D6ADC">
              <w:rPr>
                <w:rFonts w:ascii="ＭＳ ゴシック" w:eastAsia="ＭＳ ゴシック" w:hAnsi="ＭＳ ゴシック" w:hint="eastAsia"/>
                <w:b/>
                <w:sz w:val="22"/>
                <w:szCs w:val="22"/>
              </w:rPr>
              <w:t>２　家庭と共感し、子どもたちの夢がかなえられる学校</w:t>
            </w:r>
          </w:p>
          <w:p w14:paraId="73B380F3" w14:textId="61CCB83E" w:rsidR="00D13319" w:rsidRPr="006D6ADC" w:rsidRDefault="00C92C4C" w:rsidP="00C92C4C">
            <w:pPr>
              <w:spacing w:line="300" w:lineRule="exact"/>
              <w:ind w:firstLineChars="100" w:firstLine="221"/>
              <w:rPr>
                <w:rFonts w:ascii="ＭＳ ゴシック" w:eastAsia="ＭＳ ゴシック" w:hAnsi="ＭＳ ゴシック"/>
                <w:szCs w:val="21"/>
              </w:rPr>
            </w:pPr>
            <w:r w:rsidRPr="006D6ADC">
              <w:rPr>
                <w:rFonts w:ascii="ＭＳ ゴシック" w:eastAsia="ＭＳ ゴシック" w:hAnsi="ＭＳ ゴシック" w:hint="eastAsia"/>
                <w:b/>
                <w:sz w:val="22"/>
                <w:szCs w:val="22"/>
              </w:rPr>
              <w:t>３　地域の学校園への橋感</w:t>
            </w:r>
            <w:r w:rsidR="00FD530B" w:rsidRPr="006D6ADC">
              <w:rPr>
                <w:rFonts w:ascii="ＭＳ ゴシック" w:eastAsia="ＭＳ ゴシック" w:hAnsi="ＭＳ ゴシック" w:hint="eastAsia"/>
                <w:b/>
                <w:sz w:val="22"/>
                <w:szCs w:val="22"/>
              </w:rPr>
              <w:t>（橋渡し）</w:t>
            </w:r>
            <w:r w:rsidRPr="006D6ADC">
              <w:rPr>
                <w:rFonts w:ascii="ＭＳ ゴシック" w:eastAsia="ＭＳ ゴシック" w:hAnsi="ＭＳ ゴシック" w:hint="eastAsia"/>
                <w:b/>
                <w:sz w:val="22"/>
                <w:szCs w:val="22"/>
              </w:rPr>
              <w:t>となり、様々なニーズに対し適切に支援できる学校</w:t>
            </w:r>
          </w:p>
          <w:p w14:paraId="1A50B42C" w14:textId="61EAB4A4" w:rsidR="00201A51" w:rsidRPr="006D6ADC" w:rsidRDefault="003237E4" w:rsidP="00C92C4C">
            <w:pPr>
              <w:spacing w:line="300" w:lineRule="exact"/>
              <w:rPr>
                <w:rFonts w:ascii="ＭＳ ゴシック" w:eastAsia="ＭＳ ゴシック" w:hAnsi="ＭＳ ゴシック"/>
                <w:szCs w:val="21"/>
              </w:rPr>
            </w:pPr>
            <w:r w:rsidRPr="006D6ADC">
              <w:rPr>
                <w:rFonts w:ascii="ＭＳ ゴシック" w:eastAsia="ＭＳ ゴシック" w:hAnsi="ＭＳ ゴシック" w:hint="eastAsia"/>
                <w:szCs w:val="21"/>
              </w:rPr>
              <w:t xml:space="preserve">　</w:t>
            </w:r>
          </w:p>
          <w:p w14:paraId="2A680AF7" w14:textId="77777777" w:rsidR="006038F3" w:rsidRPr="006D6ADC" w:rsidRDefault="006038F3" w:rsidP="00AB00E6">
            <w:pPr>
              <w:spacing w:line="300" w:lineRule="exact"/>
              <w:rPr>
                <w:rFonts w:ascii="ＭＳ ゴシック" w:eastAsia="ＭＳ ゴシック" w:hAnsi="ＭＳ ゴシック"/>
                <w:szCs w:val="21"/>
              </w:rPr>
            </w:pPr>
            <w:r w:rsidRPr="006D6ADC">
              <w:rPr>
                <w:rFonts w:ascii="ＭＳ ゴシック" w:eastAsia="ＭＳ ゴシック" w:hAnsi="ＭＳ ゴシック" w:hint="eastAsia"/>
                <w:szCs w:val="21"/>
              </w:rPr>
              <w:t>めざす生徒像</w:t>
            </w:r>
          </w:p>
          <w:p w14:paraId="1443CC4D" w14:textId="20C53F6C" w:rsidR="006038F3" w:rsidRPr="006D6ADC" w:rsidRDefault="006038F3" w:rsidP="00F419B7">
            <w:pPr>
              <w:spacing w:line="300" w:lineRule="exact"/>
              <w:rPr>
                <w:rFonts w:ascii="ＭＳ ゴシック" w:eastAsia="ＭＳ ゴシック" w:hAnsi="ＭＳ ゴシック"/>
                <w:szCs w:val="21"/>
              </w:rPr>
            </w:pPr>
            <w:r w:rsidRPr="006D6ADC">
              <w:rPr>
                <w:rFonts w:ascii="ＭＳ ゴシック" w:eastAsia="ＭＳ ゴシック" w:hAnsi="ＭＳ ゴシック" w:hint="eastAsia"/>
                <w:szCs w:val="21"/>
              </w:rPr>
              <w:t>【　豊かなコミュニケーション</w:t>
            </w:r>
            <w:r w:rsidR="003C1D8A" w:rsidRPr="006D6ADC">
              <w:rPr>
                <w:rFonts w:ascii="ＭＳ ゴシック" w:eastAsia="ＭＳ ゴシック" w:hAnsi="ＭＳ ゴシック" w:hint="eastAsia"/>
                <w:szCs w:val="21"/>
              </w:rPr>
              <w:t xml:space="preserve">　　</w:t>
            </w:r>
            <w:r w:rsidR="00F419B7" w:rsidRPr="006D6ADC">
              <w:rPr>
                <w:rFonts w:ascii="ＭＳ ゴシック" w:eastAsia="ＭＳ ゴシック" w:hAnsi="ＭＳ ゴシック" w:hint="eastAsia"/>
                <w:szCs w:val="21"/>
              </w:rPr>
              <w:t>自ら学ぶ力</w:t>
            </w:r>
            <w:r w:rsidR="003C1D8A" w:rsidRPr="006D6ADC">
              <w:rPr>
                <w:rFonts w:ascii="ＭＳ ゴシック" w:eastAsia="ＭＳ ゴシック" w:hAnsi="ＭＳ ゴシック" w:hint="eastAsia"/>
                <w:szCs w:val="21"/>
              </w:rPr>
              <w:t xml:space="preserve">　　</w:t>
            </w:r>
            <w:r w:rsidRPr="006D6ADC">
              <w:rPr>
                <w:rFonts w:ascii="ＭＳ ゴシック" w:eastAsia="ＭＳ ゴシック" w:hAnsi="ＭＳ ゴシック" w:hint="eastAsia"/>
                <w:szCs w:val="21"/>
              </w:rPr>
              <w:t xml:space="preserve">　</w:t>
            </w:r>
            <w:r w:rsidR="003C1D8A" w:rsidRPr="006D6ADC">
              <w:rPr>
                <w:rFonts w:ascii="ＭＳ ゴシック" w:eastAsia="ＭＳ ゴシック" w:hAnsi="ＭＳ ゴシック" w:hint="eastAsia"/>
                <w:szCs w:val="21"/>
              </w:rPr>
              <w:t>夢に向かってチャレンジ　】</w:t>
            </w:r>
          </w:p>
        </w:tc>
      </w:tr>
    </w:tbl>
    <w:p w14:paraId="39890327" w14:textId="77777777" w:rsidR="00324B67" w:rsidRPr="006D6ADC" w:rsidRDefault="00324B67" w:rsidP="004245A1">
      <w:pPr>
        <w:spacing w:line="300" w:lineRule="exact"/>
        <w:ind w:hanging="187"/>
        <w:jc w:val="left"/>
        <w:rPr>
          <w:rFonts w:ascii="ＭＳ ゴシック" w:eastAsia="ＭＳ ゴシック" w:hAnsi="ＭＳ ゴシック"/>
          <w:szCs w:val="21"/>
        </w:rPr>
      </w:pPr>
    </w:p>
    <w:p w14:paraId="584AC8B5" w14:textId="77777777" w:rsidR="009B365C" w:rsidRPr="006D6ADC" w:rsidRDefault="009B365C" w:rsidP="004245A1">
      <w:pPr>
        <w:spacing w:line="300" w:lineRule="exact"/>
        <w:ind w:hanging="187"/>
        <w:jc w:val="left"/>
        <w:rPr>
          <w:rFonts w:ascii="ＭＳ ゴシック" w:eastAsia="ＭＳ ゴシック" w:hAnsi="ＭＳ ゴシック"/>
          <w:szCs w:val="21"/>
        </w:rPr>
      </w:pPr>
      <w:r w:rsidRPr="006D6ADC">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D6ADC" w14:paraId="02FED9DC" w14:textId="77777777" w:rsidTr="00AB00E6">
        <w:trPr>
          <w:jc w:val="center"/>
        </w:trPr>
        <w:tc>
          <w:tcPr>
            <w:tcW w:w="14944" w:type="dxa"/>
            <w:shd w:val="clear" w:color="auto" w:fill="auto"/>
            <w:tcMar>
              <w:top w:w="113" w:type="dxa"/>
              <w:left w:w="113" w:type="dxa"/>
              <w:bottom w:w="113" w:type="dxa"/>
              <w:right w:w="113" w:type="dxa"/>
            </w:tcMar>
          </w:tcPr>
          <w:p w14:paraId="4802A3EA" w14:textId="619A6C96" w:rsidR="00AB00E6" w:rsidRPr="006D6ADC" w:rsidRDefault="00AD2AC3" w:rsidP="00256D48">
            <w:pPr>
              <w:pStyle w:val="aa"/>
              <w:numPr>
                <w:ilvl w:val="0"/>
                <w:numId w:val="17"/>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学校全体が人権尊重の意識を高く持ち、</w:t>
            </w:r>
            <w:r w:rsidR="00023D50" w:rsidRPr="006D6ADC">
              <w:rPr>
                <w:rFonts w:ascii="ＭＳ ゴシック" w:eastAsia="ＭＳ ゴシック" w:hAnsi="ＭＳ ゴシック" w:hint="eastAsia"/>
                <w:szCs w:val="21"/>
              </w:rPr>
              <w:t>地域や保護者と連携しながら、</w:t>
            </w:r>
            <w:r w:rsidRPr="006D6ADC">
              <w:rPr>
                <w:rFonts w:ascii="ＭＳ ゴシック" w:eastAsia="ＭＳ ゴシック" w:hAnsi="ＭＳ ゴシック" w:hint="eastAsia"/>
                <w:szCs w:val="21"/>
              </w:rPr>
              <w:t>安全で安心して学べる学校</w:t>
            </w:r>
            <w:r w:rsidR="00256D48" w:rsidRPr="006D6ADC">
              <w:rPr>
                <w:rFonts w:ascii="ＭＳ ゴシック" w:eastAsia="ＭＳ ゴシック" w:hAnsi="ＭＳ ゴシック" w:hint="eastAsia"/>
                <w:szCs w:val="21"/>
              </w:rPr>
              <w:t>づくりを進める。</w:t>
            </w:r>
          </w:p>
          <w:p w14:paraId="3A0F3A37" w14:textId="61F16CA3" w:rsidR="00F97F5E" w:rsidRPr="006D6ADC" w:rsidRDefault="00F97F5E" w:rsidP="00F97F5E">
            <w:pPr>
              <w:pStyle w:val="aa"/>
              <w:numPr>
                <w:ilvl w:val="0"/>
                <w:numId w:val="18"/>
              </w:numPr>
              <w:spacing w:line="276" w:lineRule="auto"/>
              <w:ind w:leftChars="0"/>
              <w:rPr>
                <w:rFonts w:ascii="ＭＳ ゴシック" w:eastAsia="ＭＳ ゴシック" w:hAnsi="ＭＳ ゴシック"/>
                <w:sz w:val="22"/>
                <w:szCs w:val="22"/>
              </w:rPr>
            </w:pPr>
            <w:r w:rsidRPr="006D6ADC">
              <w:rPr>
                <w:rFonts w:ascii="ＭＳ ゴシック" w:eastAsia="ＭＳ ゴシック" w:hAnsi="ＭＳ ゴシック" w:hint="eastAsia"/>
                <w:sz w:val="22"/>
                <w:szCs w:val="22"/>
              </w:rPr>
              <w:t>関係機関等と連携し安全に対する意識変革を行い、子ども</w:t>
            </w:r>
            <w:r w:rsidR="00D64AC6" w:rsidRPr="006D6ADC">
              <w:rPr>
                <w:rFonts w:ascii="ＭＳ ゴシック" w:eastAsia="ＭＳ ゴシック" w:hAnsi="ＭＳ ゴシック" w:hint="eastAsia"/>
                <w:sz w:val="22"/>
                <w:szCs w:val="22"/>
              </w:rPr>
              <w:t>たち</w:t>
            </w:r>
            <w:r w:rsidRPr="006D6ADC">
              <w:rPr>
                <w:rFonts w:ascii="ＭＳ ゴシック" w:eastAsia="ＭＳ ゴシック" w:hAnsi="ＭＳ ゴシック" w:hint="eastAsia"/>
                <w:sz w:val="22"/>
                <w:szCs w:val="22"/>
              </w:rPr>
              <w:t>が危機に対し自ら回避できる能力を育む。</w:t>
            </w:r>
          </w:p>
          <w:p w14:paraId="7ACD2446" w14:textId="5F53B37E" w:rsidR="00256D48" w:rsidRPr="006D6ADC" w:rsidRDefault="00F25337" w:rsidP="00A81789">
            <w:pPr>
              <w:pStyle w:val="aa"/>
              <w:numPr>
                <w:ilvl w:val="0"/>
                <w:numId w:val="18"/>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子どもたちへの人権尊重の教育を進めるとともに、研修等で教職員の人権意識の</w:t>
            </w:r>
            <w:r w:rsidR="00A81789" w:rsidRPr="006D6ADC">
              <w:rPr>
                <w:rFonts w:ascii="ＭＳ ゴシック" w:eastAsia="ＭＳ ゴシック" w:hAnsi="ＭＳ ゴシック" w:hint="eastAsia"/>
                <w:szCs w:val="21"/>
              </w:rPr>
              <w:t>さらなる向上を図る。</w:t>
            </w:r>
          </w:p>
          <w:p w14:paraId="7ACB2B94" w14:textId="76BBB275" w:rsidR="00A81789" w:rsidRPr="006D6ADC" w:rsidRDefault="005B64DF" w:rsidP="005B64DF">
            <w:pPr>
              <w:pStyle w:val="aa"/>
              <w:numPr>
                <w:ilvl w:val="0"/>
                <w:numId w:val="18"/>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感染症対策や熱中症対策などをすすめ、全ての子どもが安全で安心して活動できるよう、健康安全体制を充実させる。</w:t>
            </w:r>
          </w:p>
          <w:p w14:paraId="7053B929" w14:textId="77777777" w:rsidR="00A81789" w:rsidRPr="006D6ADC" w:rsidRDefault="00A81789" w:rsidP="00A81789">
            <w:pPr>
              <w:pStyle w:val="aa"/>
              <w:spacing w:line="300" w:lineRule="exact"/>
              <w:ind w:leftChars="0" w:left="1140"/>
              <w:rPr>
                <w:rFonts w:ascii="ＭＳ ゴシック" w:eastAsia="ＭＳ ゴシック" w:hAnsi="ＭＳ ゴシック"/>
                <w:szCs w:val="21"/>
              </w:rPr>
            </w:pPr>
          </w:p>
          <w:p w14:paraId="00BC731E" w14:textId="5C32CC17" w:rsidR="00256D48" w:rsidRPr="006D6ADC" w:rsidRDefault="00256D48" w:rsidP="00256D48">
            <w:pPr>
              <w:pStyle w:val="aa"/>
              <w:numPr>
                <w:ilvl w:val="0"/>
                <w:numId w:val="17"/>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子どもたちの</w:t>
            </w:r>
            <w:r w:rsidR="007564E8" w:rsidRPr="006D6ADC">
              <w:rPr>
                <w:rFonts w:ascii="ＭＳ ゴシック" w:eastAsia="ＭＳ ゴシック" w:hAnsi="ＭＳ ゴシック" w:hint="eastAsia"/>
                <w:szCs w:val="21"/>
              </w:rPr>
              <w:t>学ぶ力</w:t>
            </w:r>
            <w:r w:rsidRPr="006D6ADC">
              <w:rPr>
                <w:rFonts w:ascii="ＭＳ ゴシック" w:eastAsia="ＭＳ ゴシック" w:hAnsi="ＭＳ ゴシック" w:hint="eastAsia"/>
                <w:szCs w:val="21"/>
              </w:rPr>
              <w:t>の育成とキャリア形成をはかり、</w:t>
            </w:r>
            <w:r w:rsidR="009D3111" w:rsidRPr="006D6ADC">
              <w:rPr>
                <w:rFonts w:ascii="ＭＳ ゴシック" w:eastAsia="ＭＳ ゴシック" w:hAnsi="ＭＳ ゴシック" w:hint="eastAsia"/>
                <w:szCs w:val="21"/>
              </w:rPr>
              <w:t>変革する社会で生き抜く力を育む。</w:t>
            </w:r>
          </w:p>
          <w:p w14:paraId="34370D70" w14:textId="6C2411F2" w:rsidR="00D64AC6" w:rsidRPr="006D6ADC" w:rsidRDefault="00F97F5E" w:rsidP="00A674AF">
            <w:pPr>
              <w:pStyle w:val="aa"/>
              <w:numPr>
                <w:ilvl w:val="0"/>
                <w:numId w:val="19"/>
              </w:numPr>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将来の自己実現を</w:t>
            </w:r>
            <w:r w:rsidR="00D64AC6" w:rsidRPr="006D6ADC">
              <w:rPr>
                <w:rFonts w:ascii="ＭＳ ゴシック" w:eastAsia="ＭＳ ゴシック" w:hAnsi="ＭＳ ゴシック" w:hint="eastAsia"/>
                <w:szCs w:val="21"/>
              </w:rPr>
              <w:t>めざしたキャリア教育に取り組み、</w:t>
            </w:r>
            <w:r w:rsidR="001A2CF6" w:rsidRPr="006D6ADC">
              <w:rPr>
                <w:rFonts w:ascii="ＭＳ ゴシック" w:eastAsia="ＭＳ ゴシック" w:hAnsi="ＭＳ ゴシック" w:hint="eastAsia"/>
                <w:szCs w:val="21"/>
              </w:rPr>
              <w:t>自主性・社会性を育む。</w:t>
            </w:r>
          </w:p>
          <w:p w14:paraId="74E12F62" w14:textId="5C502784" w:rsidR="00F97F5E" w:rsidRPr="006D6ADC" w:rsidRDefault="00A674AF" w:rsidP="00F97F5E">
            <w:pPr>
              <w:pStyle w:val="aa"/>
              <w:spacing w:line="300" w:lineRule="exact"/>
              <w:ind w:leftChars="0" w:left="432"/>
              <w:rPr>
                <w:rFonts w:ascii="ＭＳ ゴシック" w:eastAsia="ＭＳ ゴシック" w:hAnsi="ＭＳ ゴシック"/>
                <w:szCs w:val="21"/>
              </w:rPr>
            </w:pPr>
            <w:r w:rsidRPr="006D6ADC">
              <w:rPr>
                <w:rFonts w:ascii="ＭＳ ゴシック" w:eastAsia="ＭＳ ゴシック" w:hAnsi="ＭＳ ゴシック" w:hint="eastAsia"/>
                <w:szCs w:val="21"/>
              </w:rPr>
              <w:t>（２）</w:t>
            </w:r>
            <w:r w:rsidR="007564E8" w:rsidRPr="006D6ADC">
              <w:rPr>
                <w:rFonts w:ascii="ＭＳ ゴシック" w:eastAsia="ＭＳ ゴシック" w:hAnsi="ＭＳ ゴシック" w:hint="eastAsia"/>
                <w:szCs w:val="21"/>
              </w:rPr>
              <w:t xml:space="preserve"> </w:t>
            </w:r>
            <w:r w:rsidR="008A42B7" w:rsidRPr="006D6ADC">
              <w:rPr>
                <w:rFonts w:ascii="ＭＳ ゴシック" w:eastAsia="ＭＳ ゴシック" w:hAnsi="ＭＳ ゴシック" w:hint="eastAsia"/>
                <w:szCs w:val="21"/>
              </w:rPr>
              <w:t>知的好奇心を刺激し、子どもたちの学びへの</w:t>
            </w:r>
            <w:r w:rsidR="007564E8" w:rsidRPr="006D6ADC">
              <w:rPr>
                <w:rFonts w:ascii="ＭＳ ゴシック" w:eastAsia="ＭＳ ゴシック" w:hAnsi="ＭＳ ゴシック" w:hint="eastAsia"/>
                <w:szCs w:val="21"/>
              </w:rPr>
              <w:t>意欲の向上を図る。</w:t>
            </w:r>
            <w:r w:rsidR="00C92C4C" w:rsidRPr="006D6ADC">
              <w:rPr>
                <w:rFonts w:ascii="ＭＳ ゴシック" w:eastAsia="ＭＳ ゴシック" w:hAnsi="ＭＳ ゴシック" w:hint="eastAsia"/>
                <w:szCs w:val="21"/>
              </w:rPr>
              <w:t xml:space="preserve">　</w:t>
            </w:r>
          </w:p>
          <w:p w14:paraId="34FEB128" w14:textId="05082940" w:rsidR="00A674AF" w:rsidRPr="006D6ADC" w:rsidRDefault="009D3111" w:rsidP="009D3111">
            <w:pPr>
              <w:rPr>
                <w:rFonts w:ascii="ＭＳ ゴシック" w:eastAsia="ＭＳ ゴシック" w:hAnsi="ＭＳ ゴシック"/>
                <w:szCs w:val="21"/>
              </w:rPr>
            </w:pPr>
            <w:r w:rsidRPr="006D6ADC">
              <w:rPr>
                <w:rFonts w:ascii="ＭＳ ゴシック" w:eastAsia="ＭＳ ゴシック" w:hAnsi="ＭＳ ゴシック" w:hint="eastAsia"/>
                <w:szCs w:val="21"/>
              </w:rPr>
              <w:t xml:space="preserve">　　</w:t>
            </w:r>
            <w:r w:rsidR="00A674AF" w:rsidRPr="006D6ADC">
              <w:rPr>
                <w:rFonts w:ascii="ＭＳ ゴシック" w:eastAsia="ＭＳ ゴシック" w:hAnsi="ＭＳ ゴシック" w:hint="eastAsia"/>
                <w:szCs w:val="21"/>
              </w:rPr>
              <w:t xml:space="preserve">　　（１）（２）の取り組みを通して子どもの学校生活での満足度（</w:t>
            </w:r>
            <w:r w:rsidR="003D6441" w:rsidRPr="006D6ADC">
              <w:rPr>
                <w:rFonts w:ascii="ＭＳ ゴシック" w:eastAsia="ＭＳ ゴシック" w:hAnsi="ＭＳ ゴシック" w:hint="eastAsia"/>
                <w:szCs w:val="21"/>
              </w:rPr>
              <w:t>学校生活、授業、</w:t>
            </w:r>
            <w:r w:rsidR="00A674AF" w:rsidRPr="006D6ADC">
              <w:rPr>
                <w:rFonts w:ascii="ＭＳ ゴシック" w:eastAsia="ＭＳ ゴシック" w:hAnsi="ＭＳ ゴシック" w:hint="eastAsia"/>
                <w:szCs w:val="21"/>
              </w:rPr>
              <w:t>学校行事、進路等）を</w:t>
            </w:r>
            <w:r w:rsidR="00FD530B" w:rsidRPr="006D6ADC">
              <w:rPr>
                <w:rFonts w:ascii="ＭＳ ゴシック" w:eastAsia="ＭＳ ゴシック" w:hAnsi="ＭＳ ゴシック" w:hint="eastAsia"/>
                <w:szCs w:val="21"/>
              </w:rPr>
              <w:t>令和</w:t>
            </w:r>
            <w:r w:rsidR="00164AB8" w:rsidRPr="006D6ADC">
              <w:rPr>
                <w:rFonts w:ascii="ＭＳ ゴシック" w:eastAsia="ＭＳ ゴシック" w:hAnsi="ＭＳ ゴシック" w:hint="eastAsia"/>
                <w:szCs w:val="21"/>
              </w:rPr>
              <w:t>５</w:t>
            </w:r>
            <w:r w:rsidR="00FD530B" w:rsidRPr="006D6ADC">
              <w:rPr>
                <w:rFonts w:ascii="ＭＳ ゴシック" w:eastAsia="ＭＳ ゴシック" w:hAnsi="ＭＳ ゴシック" w:hint="eastAsia"/>
                <w:szCs w:val="21"/>
              </w:rPr>
              <w:t>年度までに</w:t>
            </w:r>
            <w:r w:rsidR="000946AE" w:rsidRPr="006D6ADC">
              <w:rPr>
                <w:rFonts w:ascii="ＭＳ ゴシック" w:eastAsia="ＭＳ ゴシック" w:hAnsi="ＭＳ ゴシック" w:hint="eastAsia"/>
                <w:szCs w:val="21"/>
              </w:rPr>
              <w:t>80</w:t>
            </w:r>
            <w:r w:rsidR="00A674AF" w:rsidRPr="006D6ADC">
              <w:rPr>
                <w:rFonts w:ascii="ＭＳ ゴシック" w:eastAsia="ＭＳ ゴシック" w:hAnsi="ＭＳ ゴシック" w:hint="eastAsia"/>
                <w:szCs w:val="21"/>
              </w:rPr>
              <w:t>％</w:t>
            </w:r>
            <w:r w:rsidR="00FD530B" w:rsidRPr="006D6ADC">
              <w:rPr>
                <w:rFonts w:ascii="ＭＳ ゴシック" w:eastAsia="ＭＳ ゴシック" w:hAnsi="ＭＳ ゴシック" w:hint="eastAsia"/>
                <w:szCs w:val="21"/>
              </w:rPr>
              <w:t>以上</w:t>
            </w:r>
            <w:r w:rsidR="00A674AF" w:rsidRPr="006D6ADC">
              <w:rPr>
                <w:rFonts w:ascii="ＭＳ ゴシック" w:eastAsia="ＭＳ ゴシック" w:hAnsi="ＭＳ ゴシック" w:hint="eastAsia"/>
                <w:szCs w:val="21"/>
              </w:rPr>
              <w:t>にする。</w:t>
            </w:r>
            <w:r w:rsidR="000946AE" w:rsidRPr="006D6ADC">
              <w:rPr>
                <w:rFonts w:ascii="ＭＳ ゴシック" w:eastAsia="ＭＳ ゴシック" w:hAnsi="ＭＳ ゴシック" w:hint="eastAsia"/>
                <w:szCs w:val="21"/>
              </w:rPr>
              <w:t>【76％】</w:t>
            </w:r>
          </w:p>
          <w:p w14:paraId="33E89711" w14:textId="77777777" w:rsidR="00960537" w:rsidRPr="006D6ADC" w:rsidRDefault="00960537" w:rsidP="009D3111">
            <w:pPr>
              <w:rPr>
                <w:rFonts w:ascii="ＭＳ ゴシック" w:eastAsia="ＭＳ ゴシック" w:hAnsi="ＭＳ ゴシック"/>
                <w:szCs w:val="21"/>
              </w:rPr>
            </w:pPr>
          </w:p>
          <w:p w14:paraId="4BC7BB72" w14:textId="6C35AE4D" w:rsidR="00256D48" w:rsidRPr="006D6ADC" w:rsidRDefault="00256D48" w:rsidP="00256D48">
            <w:pPr>
              <w:pStyle w:val="aa"/>
              <w:numPr>
                <w:ilvl w:val="0"/>
                <w:numId w:val="17"/>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聴覚障がい教育</w:t>
            </w:r>
            <w:r w:rsidR="00960537" w:rsidRPr="006D6ADC">
              <w:rPr>
                <w:rFonts w:ascii="ＭＳ ゴシック" w:eastAsia="ＭＳ ゴシック" w:hAnsi="ＭＳ ゴシック" w:hint="eastAsia"/>
                <w:szCs w:val="21"/>
              </w:rPr>
              <w:t>を中心とした教員の</w:t>
            </w:r>
            <w:r w:rsidRPr="006D6ADC">
              <w:rPr>
                <w:rFonts w:ascii="ＭＳ ゴシック" w:eastAsia="ＭＳ ゴシック" w:hAnsi="ＭＳ ゴシック" w:hint="eastAsia"/>
                <w:szCs w:val="21"/>
              </w:rPr>
              <w:t>専門性</w:t>
            </w:r>
            <w:r w:rsidR="00960537" w:rsidRPr="006D6ADC">
              <w:rPr>
                <w:rFonts w:ascii="ＭＳ ゴシック" w:eastAsia="ＭＳ ゴシック" w:hAnsi="ＭＳ ゴシック" w:hint="eastAsia"/>
                <w:szCs w:val="21"/>
              </w:rPr>
              <w:t>の向上を図る</w:t>
            </w:r>
            <w:r w:rsidR="00AD5B4F" w:rsidRPr="006D6ADC">
              <w:rPr>
                <w:rFonts w:ascii="ＭＳ ゴシック" w:eastAsia="ＭＳ ゴシック" w:hAnsi="ＭＳ ゴシック" w:hint="eastAsia"/>
                <w:szCs w:val="21"/>
              </w:rPr>
              <w:t>。</w:t>
            </w:r>
          </w:p>
          <w:p w14:paraId="573F2466" w14:textId="38FDD5E5" w:rsidR="00A674AF" w:rsidRPr="006D6ADC" w:rsidRDefault="00A674AF" w:rsidP="00A674AF">
            <w:pPr>
              <w:pStyle w:val="aa"/>
              <w:numPr>
                <w:ilvl w:val="0"/>
                <w:numId w:val="20"/>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聴覚障がい教育</w:t>
            </w:r>
            <w:r w:rsidR="00A81789" w:rsidRPr="006D6ADC">
              <w:rPr>
                <w:rFonts w:ascii="ＭＳ ゴシック" w:eastAsia="ＭＳ ゴシック" w:hAnsi="ＭＳ ゴシック" w:hint="eastAsia"/>
                <w:szCs w:val="21"/>
              </w:rPr>
              <w:t>を中心とした</w:t>
            </w:r>
            <w:r w:rsidRPr="006D6ADC">
              <w:rPr>
                <w:rFonts w:ascii="ＭＳ ゴシック" w:eastAsia="ＭＳ ゴシック" w:hAnsi="ＭＳ ゴシック" w:hint="eastAsia"/>
                <w:szCs w:val="21"/>
              </w:rPr>
              <w:t>支援教育全体の専門性の向上のため、研修や校内研究を充実させる。</w:t>
            </w:r>
          </w:p>
          <w:p w14:paraId="72A0F294" w14:textId="4AB2D245" w:rsidR="00A674AF" w:rsidRPr="006D6ADC" w:rsidRDefault="00164AB8" w:rsidP="00960537">
            <w:pPr>
              <w:pStyle w:val="aa"/>
              <w:numPr>
                <w:ilvl w:val="0"/>
                <w:numId w:val="20"/>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szCs w:val="21"/>
              </w:rPr>
              <w:t>ICT</w:t>
            </w:r>
            <w:r w:rsidR="00C92C4C" w:rsidRPr="006D6ADC">
              <w:rPr>
                <w:rFonts w:ascii="ＭＳ ゴシック" w:eastAsia="ＭＳ ゴシック" w:hAnsi="ＭＳ ゴシック" w:hint="eastAsia"/>
                <w:szCs w:val="21"/>
              </w:rPr>
              <w:t>を</w:t>
            </w:r>
            <w:r w:rsidR="00960537" w:rsidRPr="006D6ADC">
              <w:rPr>
                <w:rFonts w:ascii="ＭＳ ゴシック" w:eastAsia="ＭＳ ゴシック" w:hAnsi="ＭＳ ゴシック" w:hint="eastAsia"/>
                <w:szCs w:val="21"/>
              </w:rPr>
              <w:t>活用</w:t>
            </w:r>
            <w:r w:rsidR="00C92C4C" w:rsidRPr="006D6ADC">
              <w:rPr>
                <w:rFonts w:ascii="ＭＳ ゴシック" w:eastAsia="ＭＳ ゴシック" w:hAnsi="ＭＳ ゴシック" w:hint="eastAsia"/>
                <w:szCs w:val="21"/>
              </w:rPr>
              <w:t>した取組みを推進し</w:t>
            </w:r>
            <w:r w:rsidR="00AD5B4F" w:rsidRPr="006D6ADC">
              <w:rPr>
                <w:rFonts w:ascii="ＭＳ ゴシック" w:eastAsia="ＭＳ ゴシック" w:hAnsi="ＭＳ ゴシック" w:hint="eastAsia"/>
                <w:szCs w:val="21"/>
              </w:rPr>
              <w:t>、</w:t>
            </w:r>
            <w:r w:rsidR="00960537" w:rsidRPr="006D6ADC">
              <w:rPr>
                <w:rFonts w:ascii="ＭＳ ゴシック" w:eastAsia="ＭＳ ゴシック" w:hAnsi="ＭＳ ゴシック" w:hint="eastAsia"/>
                <w:szCs w:val="21"/>
              </w:rPr>
              <w:t>子どもたちが理解しやすい学習環境を整備する。</w:t>
            </w:r>
          </w:p>
          <w:p w14:paraId="0A9F25C6" w14:textId="734ABA46" w:rsidR="00960537" w:rsidRPr="006D6ADC" w:rsidRDefault="00960537" w:rsidP="00960537">
            <w:pPr>
              <w:pStyle w:val="aa"/>
              <w:numPr>
                <w:ilvl w:val="0"/>
                <w:numId w:val="20"/>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校務の効率化により働き方改革を進める。</w:t>
            </w:r>
          </w:p>
          <w:p w14:paraId="285731E2" w14:textId="77777777" w:rsidR="00AB00E6" w:rsidRPr="006D6ADC" w:rsidRDefault="00AB00E6" w:rsidP="00AB00E6">
            <w:pPr>
              <w:spacing w:line="300" w:lineRule="exact"/>
              <w:rPr>
                <w:rFonts w:ascii="ＭＳ ゴシック" w:eastAsia="ＭＳ ゴシック" w:hAnsi="ＭＳ ゴシック"/>
                <w:szCs w:val="21"/>
              </w:rPr>
            </w:pPr>
          </w:p>
          <w:p w14:paraId="4E5EBA3E" w14:textId="0F0C0363" w:rsidR="009B365C" w:rsidRPr="006D6ADC" w:rsidRDefault="00256D48" w:rsidP="00256D48">
            <w:pPr>
              <w:pStyle w:val="aa"/>
              <w:numPr>
                <w:ilvl w:val="0"/>
                <w:numId w:val="17"/>
              </w:numPr>
              <w:spacing w:line="300" w:lineRule="exact"/>
              <w:ind w:leftChars="0"/>
              <w:rPr>
                <w:rFonts w:ascii="ＭＳ ゴシック" w:eastAsia="ＭＳ ゴシック" w:hAnsi="ＭＳ ゴシック"/>
                <w:szCs w:val="21"/>
              </w:rPr>
            </w:pPr>
            <w:r w:rsidRPr="006D6ADC">
              <w:rPr>
                <w:rFonts w:ascii="ＭＳ ゴシック" w:eastAsia="ＭＳ ゴシック" w:hAnsi="ＭＳ ゴシック" w:hint="eastAsia"/>
                <w:szCs w:val="21"/>
              </w:rPr>
              <w:t>地域の学校園</w:t>
            </w:r>
            <w:r w:rsidR="00C92C4C" w:rsidRPr="006D6ADC">
              <w:rPr>
                <w:rFonts w:ascii="ＭＳ ゴシック" w:eastAsia="ＭＳ ゴシック" w:hAnsi="ＭＳ ゴシック" w:hint="eastAsia"/>
                <w:szCs w:val="21"/>
              </w:rPr>
              <w:t>とのつながりを深め、</w:t>
            </w:r>
            <w:r w:rsidRPr="006D6ADC">
              <w:rPr>
                <w:rFonts w:ascii="ＭＳ ゴシック" w:eastAsia="ＭＳ ゴシック" w:hAnsi="ＭＳ ゴシック" w:hint="eastAsia"/>
                <w:szCs w:val="21"/>
              </w:rPr>
              <w:t>センター的機能を充実する。</w:t>
            </w:r>
          </w:p>
          <w:p w14:paraId="3EF81012" w14:textId="77777777" w:rsidR="00256D48" w:rsidRPr="006D6ADC" w:rsidRDefault="00256D48" w:rsidP="00256D48">
            <w:pPr>
              <w:spacing w:line="276" w:lineRule="auto"/>
              <w:ind w:firstLineChars="200" w:firstLine="420"/>
              <w:rPr>
                <w:rFonts w:ascii="ＭＳ ゴシック" w:eastAsia="ＭＳ ゴシック" w:hAnsi="ＭＳ ゴシック"/>
                <w:szCs w:val="21"/>
              </w:rPr>
            </w:pPr>
            <w:r w:rsidRPr="006D6ADC">
              <w:rPr>
                <w:rFonts w:ascii="ＭＳ ゴシック" w:eastAsia="ＭＳ ゴシック" w:hAnsi="ＭＳ ゴシック" w:hint="eastAsia"/>
                <w:szCs w:val="21"/>
              </w:rPr>
              <w:t xml:space="preserve">（１）地域の学校園からの聴覚障がいに関する多様な相談に対し、適切な支援を行う。　</w:t>
            </w:r>
          </w:p>
          <w:p w14:paraId="172C1DC9" w14:textId="62EF931C" w:rsidR="00256D48" w:rsidRPr="006D6ADC" w:rsidRDefault="00256D48" w:rsidP="00256D48">
            <w:pPr>
              <w:ind w:left="432"/>
              <w:rPr>
                <w:rFonts w:ascii="ＭＳ ゴシック" w:eastAsia="ＭＳ ゴシック" w:hAnsi="ＭＳ ゴシック"/>
                <w:color w:val="000000"/>
                <w:szCs w:val="21"/>
              </w:rPr>
            </w:pPr>
            <w:r w:rsidRPr="006D6ADC">
              <w:rPr>
                <w:rFonts w:ascii="ＭＳ ゴシック" w:eastAsia="ＭＳ ゴシック" w:hAnsi="ＭＳ ゴシック" w:hint="eastAsia"/>
                <w:szCs w:val="21"/>
              </w:rPr>
              <w:t>（２）地域の学校園等と連携し、在籍する児童生徒の指導方法及び就学前の子どもへの支援の充実を図る。</w:t>
            </w:r>
          </w:p>
          <w:p w14:paraId="342177D4" w14:textId="711F070F" w:rsidR="00256D48" w:rsidRPr="006D6ADC" w:rsidRDefault="00256D48" w:rsidP="00256D48">
            <w:pPr>
              <w:pStyle w:val="aa"/>
              <w:spacing w:line="300" w:lineRule="exact"/>
              <w:ind w:leftChars="0" w:left="432"/>
              <w:rPr>
                <w:rFonts w:ascii="ＭＳ ゴシック" w:eastAsia="ＭＳ ゴシック" w:hAnsi="ＭＳ ゴシック"/>
                <w:color w:val="000000"/>
              </w:rPr>
            </w:pPr>
          </w:p>
        </w:tc>
      </w:tr>
    </w:tbl>
    <w:p w14:paraId="05F8783C" w14:textId="77777777" w:rsidR="001D401B" w:rsidRPr="006D6ADC" w:rsidRDefault="001D401B" w:rsidP="004245A1">
      <w:pPr>
        <w:spacing w:line="300" w:lineRule="exact"/>
        <w:ind w:leftChars="-342" w:left="-718" w:firstLineChars="250" w:firstLine="525"/>
        <w:rPr>
          <w:rFonts w:ascii="ＭＳ ゴシック" w:eastAsia="ＭＳ ゴシック" w:hAnsi="ＭＳ ゴシック"/>
          <w:szCs w:val="21"/>
        </w:rPr>
      </w:pPr>
    </w:p>
    <w:p w14:paraId="282948D4" w14:textId="77777777" w:rsidR="00267D3C" w:rsidRPr="006D6ADC" w:rsidRDefault="009B365C" w:rsidP="001D401B">
      <w:pPr>
        <w:spacing w:line="300" w:lineRule="exact"/>
        <w:ind w:leftChars="-342" w:left="-718" w:firstLineChars="250" w:firstLine="525"/>
        <w:rPr>
          <w:rFonts w:ascii="ＭＳ ゴシック" w:eastAsia="ＭＳ ゴシック" w:hAnsi="ＭＳ ゴシック"/>
          <w:szCs w:val="21"/>
        </w:rPr>
      </w:pPr>
      <w:r w:rsidRPr="006D6ADC">
        <w:rPr>
          <w:rFonts w:ascii="ＭＳ ゴシック" w:eastAsia="ＭＳ ゴシック" w:hAnsi="ＭＳ ゴシック" w:hint="eastAsia"/>
          <w:szCs w:val="21"/>
        </w:rPr>
        <w:t>【</w:t>
      </w:r>
      <w:r w:rsidR="0037367C" w:rsidRPr="006D6ADC">
        <w:rPr>
          <w:rFonts w:ascii="ＭＳ ゴシック" w:eastAsia="ＭＳ ゴシック" w:hAnsi="ＭＳ ゴシック" w:hint="eastAsia"/>
          <w:szCs w:val="21"/>
        </w:rPr>
        <w:t>学校教育自己診断</w:t>
      </w:r>
      <w:r w:rsidR="005E3C2A" w:rsidRPr="006D6ADC">
        <w:rPr>
          <w:rFonts w:ascii="ＭＳ ゴシック" w:eastAsia="ＭＳ ゴシック" w:hAnsi="ＭＳ ゴシック" w:hint="eastAsia"/>
          <w:szCs w:val="21"/>
        </w:rPr>
        <w:t>の</w:t>
      </w:r>
      <w:r w:rsidR="0037367C" w:rsidRPr="006D6ADC">
        <w:rPr>
          <w:rFonts w:ascii="ＭＳ ゴシック" w:eastAsia="ＭＳ ゴシック" w:hAnsi="ＭＳ ゴシック" w:hint="eastAsia"/>
          <w:szCs w:val="21"/>
        </w:rPr>
        <w:t>結果と分析・学校</w:t>
      </w:r>
      <w:r w:rsidR="00C158A6" w:rsidRPr="006D6ADC">
        <w:rPr>
          <w:rFonts w:ascii="ＭＳ ゴシック" w:eastAsia="ＭＳ ゴシック" w:hAnsi="ＭＳ ゴシック" w:hint="eastAsia"/>
          <w:szCs w:val="21"/>
        </w:rPr>
        <w:t>運営</w:t>
      </w:r>
      <w:r w:rsidR="0037367C" w:rsidRPr="006D6ADC">
        <w:rPr>
          <w:rFonts w:ascii="ＭＳ ゴシック" w:eastAsia="ＭＳ ゴシック" w:hAnsi="ＭＳ ゴシック" w:hint="eastAsia"/>
          <w:szCs w:val="21"/>
        </w:rPr>
        <w:t>協議会</w:t>
      </w:r>
      <w:r w:rsidR="0096649A" w:rsidRPr="006D6ADC">
        <w:rPr>
          <w:rFonts w:ascii="ＭＳ ゴシック" w:eastAsia="ＭＳ ゴシック" w:hAnsi="ＭＳ ゴシック" w:hint="eastAsia"/>
          <w:szCs w:val="21"/>
        </w:rPr>
        <w:t>からの意見</w:t>
      </w:r>
      <w:r w:rsidRPr="006D6ADC">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D6ADC" w14:paraId="29CB03F9"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2DBABDF" w14:textId="77777777" w:rsidR="00267D3C" w:rsidRPr="006D6ADC" w:rsidRDefault="00267D3C" w:rsidP="001D401B">
            <w:pPr>
              <w:spacing w:line="300" w:lineRule="exact"/>
              <w:jc w:val="center"/>
              <w:rPr>
                <w:rFonts w:ascii="ＭＳ 明朝" w:hAnsi="ＭＳ 明朝"/>
                <w:sz w:val="20"/>
                <w:szCs w:val="20"/>
              </w:rPr>
            </w:pPr>
            <w:r w:rsidRPr="006D6ADC">
              <w:rPr>
                <w:rFonts w:ascii="ＭＳ 明朝" w:hAnsi="ＭＳ 明朝" w:hint="eastAsia"/>
                <w:sz w:val="20"/>
                <w:szCs w:val="20"/>
              </w:rPr>
              <w:t>学校教育自己診断の結果と分析［</w:t>
            </w:r>
            <w:r w:rsidR="001C0509" w:rsidRPr="006D6ADC">
              <w:rPr>
                <w:rFonts w:ascii="ＭＳ 明朝" w:hAnsi="ＭＳ 明朝" w:hint="eastAsia"/>
                <w:sz w:val="20"/>
                <w:szCs w:val="20"/>
              </w:rPr>
              <w:t xml:space="preserve">令和　　</w:t>
            </w:r>
            <w:r w:rsidR="001D401B" w:rsidRPr="006D6ADC">
              <w:rPr>
                <w:rFonts w:ascii="ＭＳ 明朝" w:hAnsi="ＭＳ 明朝" w:hint="eastAsia"/>
                <w:sz w:val="20"/>
                <w:szCs w:val="20"/>
              </w:rPr>
              <w:t xml:space="preserve">　</w:t>
            </w:r>
            <w:r w:rsidRPr="006D6ADC">
              <w:rPr>
                <w:rFonts w:ascii="ＭＳ 明朝" w:hAnsi="ＭＳ 明朝" w:hint="eastAsia"/>
                <w:sz w:val="20"/>
                <w:szCs w:val="20"/>
              </w:rPr>
              <w:t>年</w:t>
            </w:r>
            <w:r w:rsidR="001D401B" w:rsidRPr="006D6ADC">
              <w:rPr>
                <w:rFonts w:ascii="ＭＳ 明朝" w:hAnsi="ＭＳ 明朝" w:hint="eastAsia"/>
                <w:sz w:val="20"/>
                <w:szCs w:val="20"/>
              </w:rPr>
              <w:t xml:space="preserve">　</w:t>
            </w:r>
            <w:r w:rsidR="001C0509" w:rsidRPr="006D6ADC">
              <w:rPr>
                <w:rFonts w:ascii="ＭＳ 明朝" w:hAnsi="ＭＳ 明朝" w:hint="eastAsia"/>
                <w:sz w:val="20"/>
                <w:szCs w:val="20"/>
              </w:rPr>
              <w:t xml:space="preserve">　</w:t>
            </w:r>
            <w:r w:rsidRPr="006D6ADC">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505D63D0" w14:textId="77777777" w:rsidR="00267D3C" w:rsidRPr="006D6ADC" w:rsidRDefault="00267D3C" w:rsidP="00225A63">
            <w:pPr>
              <w:spacing w:line="300" w:lineRule="exact"/>
              <w:jc w:val="center"/>
              <w:rPr>
                <w:rFonts w:ascii="ＭＳ 明朝" w:hAnsi="ＭＳ 明朝"/>
                <w:sz w:val="20"/>
                <w:szCs w:val="20"/>
              </w:rPr>
            </w:pPr>
            <w:r w:rsidRPr="006D6ADC">
              <w:rPr>
                <w:rFonts w:ascii="ＭＳ 明朝" w:hAnsi="ＭＳ 明朝" w:hint="eastAsia"/>
                <w:sz w:val="20"/>
                <w:szCs w:val="20"/>
              </w:rPr>
              <w:t>学校</w:t>
            </w:r>
            <w:r w:rsidR="00B063A9" w:rsidRPr="006D6ADC">
              <w:rPr>
                <w:rFonts w:ascii="ＭＳ 明朝" w:hAnsi="ＭＳ 明朝" w:hint="eastAsia"/>
                <w:sz w:val="20"/>
                <w:szCs w:val="20"/>
              </w:rPr>
              <w:t>運営</w:t>
            </w:r>
            <w:r w:rsidRPr="006D6ADC">
              <w:rPr>
                <w:rFonts w:ascii="ＭＳ 明朝" w:hAnsi="ＭＳ 明朝" w:hint="eastAsia"/>
                <w:sz w:val="20"/>
                <w:szCs w:val="20"/>
              </w:rPr>
              <w:t>協議会</w:t>
            </w:r>
            <w:r w:rsidR="00225A63" w:rsidRPr="006D6ADC">
              <w:rPr>
                <w:rFonts w:ascii="ＭＳ 明朝" w:hAnsi="ＭＳ 明朝" w:hint="eastAsia"/>
                <w:sz w:val="20"/>
                <w:szCs w:val="20"/>
              </w:rPr>
              <w:t>からの意見</w:t>
            </w:r>
          </w:p>
        </w:tc>
      </w:tr>
      <w:tr w:rsidR="0086696C" w:rsidRPr="006D6ADC" w14:paraId="6655463D" w14:textId="77777777" w:rsidTr="007C43A8">
        <w:trPr>
          <w:trHeight w:val="5930"/>
          <w:jc w:val="center"/>
        </w:trPr>
        <w:tc>
          <w:tcPr>
            <w:tcW w:w="6771" w:type="dxa"/>
            <w:shd w:val="clear" w:color="auto" w:fill="auto"/>
            <w:tcMar>
              <w:top w:w="113" w:type="dxa"/>
              <w:left w:w="113" w:type="dxa"/>
              <w:bottom w:w="113" w:type="dxa"/>
              <w:right w:w="113" w:type="dxa"/>
            </w:tcMar>
          </w:tcPr>
          <w:p w14:paraId="6C642007" w14:textId="77777777" w:rsidR="000B7F10" w:rsidRPr="006D6ADC" w:rsidRDefault="000B7F10"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14:paraId="582D8BB3" w14:textId="77777777" w:rsidR="00AE2843" w:rsidRPr="006D6ADC" w:rsidRDefault="00AE2843" w:rsidP="00AB00E6">
            <w:pPr>
              <w:spacing w:line="280" w:lineRule="exact"/>
              <w:rPr>
                <w:rFonts w:ascii="ＭＳ 明朝" w:hAnsi="ＭＳ 明朝"/>
                <w:color w:val="D9D9D9"/>
                <w:sz w:val="20"/>
                <w:szCs w:val="20"/>
              </w:rPr>
            </w:pPr>
          </w:p>
        </w:tc>
      </w:tr>
    </w:tbl>
    <w:p w14:paraId="21286B7B" w14:textId="298334F8" w:rsidR="00AD5B4F" w:rsidRPr="006D6ADC" w:rsidRDefault="00AD5B4F" w:rsidP="00B44397">
      <w:pPr>
        <w:ind w:leftChars="-92" w:left="-4" w:hangingChars="90" w:hanging="189"/>
        <w:jc w:val="left"/>
        <w:rPr>
          <w:rFonts w:ascii="ＭＳ ゴシック" w:eastAsia="ＭＳ ゴシック" w:hAnsi="ＭＳ ゴシック"/>
          <w:szCs w:val="21"/>
        </w:rPr>
      </w:pPr>
    </w:p>
    <w:p w14:paraId="2993DC8C" w14:textId="2880A128" w:rsidR="007C43A8" w:rsidRPr="006D6ADC" w:rsidRDefault="007C43A8" w:rsidP="00B44397">
      <w:pPr>
        <w:ind w:leftChars="-92" w:left="-4" w:hangingChars="90" w:hanging="189"/>
        <w:jc w:val="left"/>
        <w:rPr>
          <w:rFonts w:ascii="ＭＳ ゴシック" w:eastAsia="ＭＳ ゴシック" w:hAnsi="ＭＳ ゴシック"/>
          <w:szCs w:val="21"/>
        </w:rPr>
      </w:pPr>
    </w:p>
    <w:p w14:paraId="69B33B25" w14:textId="1BF0DC73" w:rsidR="007C43A8" w:rsidRPr="006D6ADC" w:rsidRDefault="007C43A8" w:rsidP="00B44397">
      <w:pPr>
        <w:ind w:leftChars="-92" w:left="-4" w:hangingChars="90" w:hanging="189"/>
        <w:jc w:val="left"/>
        <w:rPr>
          <w:rFonts w:ascii="ＭＳ ゴシック" w:eastAsia="ＭＳ ゴシック" w:hAnsi="ＭＳ ゴシック"/>
          <w:szCs w:val="21"/>
        </w:rPr>
      </w:pPr>
    </w:p>
    <w:p w14:paraId="0245F1BC" w14:textId="5057777D" w:rsidR="007C43A8" w:rsidRPr="006D6ADC" w:rsidRDefault="007C43A8" w:rsidP="00B44397">
      <w:pPr>
        <w:ind w:leftChars="-92" w:left="-4" w:hangingChars="90" w:hanging="189"/>
        <w:jc w:val="left"/>
        <w:rPr>
          <w:rFonts w:ascii="ＭＳ ゴシック" w:eastAsia="ＭＳ ゴシック" w:hAnsi="ＭＳ ゴシック"/>
          <w:szCs w:val="21"/>
        </w:rPr>
      </w:pPr>
    </w:p>
    <w:p w14:paraId="468FC71C" w14:textId="14D65FB5" w:rsidR="007C43A8" w:rsidRPr="006D6ADC" w:rsidRDefault="007C43A8" w:rsidP="00B44397">
      <w:pPr>
        <w:ind w:leftChars="-92" w:left="-4" w:hangingChars="90" w:hanging="189"/>
        <w:jc w:val="left"/>
        <w:rPr>
          <w:rFonts w:ascii="ＭＳ ゴシック" w:eastAsia="ＭＳ ゴシック" w:hAnsi="ＭＳ ゴシック"/>
          <w:szCs w:val="21"/>
        </w:rPr>
      </w:pPr>
    </w:p>
    <w:p w14:paraId="7F2250C2" w14:textId="6281108B" w:rsidR="007C43A8" w:rsidRPr="006D6ADC" w:rsidRDefault="007C43A8" w:rsidP="00B44397">
      <w:pPr>
        <w:ind w:leftChars="-92" w:left="-4" w:hangingChars="90" w:hanging="189"/>
        <w:jc w:val="left"/>
        <w:rPr>
          <w:rFonts w:ascii="ＭＳ ゴシック" w:eastAsia="ＭＳ ゴシック" w:hAnsi="ＭＳ ゴシック"/>
          <w:szCs w:val="21"/>
        </w:rPr>
      </w:pPr>
    </w:p>
    <w:p w14:paraId="0C649E42" w14:textId="0B1803D3" w:rsidR="007C43A8" w:rsidRPr="006D6ADC" w:rsidRDefault="007C43A8" w:rsidP="00B44397">
      <w:pPr>
        <w:ind w:leftChars="-92" w:left="-4" w:hangingChars="90" w:hanging="189"/>
        <w:jc w:val="left"/>
        <w:rPr>
          <w:rFonts w:ascii="ＭＳ ゴシック" w:eastAsia="ＭＳ ゴシック" w:hAnsi="ＭＳ ゴシック"/>
          <w:szCs w:val="21"/>
        </w:rPr>
      </w:pPr>
    </w:p>
    <w:p w14:paraId="7904CE62" w14:textId="77777777" w:rsidR="0086696C" w:rsidRPr="006D6ADC" w:rsidRDefault="0037367C" w:rsidP="00B44397">
      <w:pPr>
        <w:ind w:leftChars="-92" w:left="-4" w:hangingChars="90" w:hanging="189"/>
        <w:jc w:val="left"/>
        <w:rPr>
          <w:rFonts w:ascii="ＭＳ ゴシック" w:eastAsia="ＭＳ ゴシック" w:hAnsi="ＭＳ ゴシック"/>
          <w:szCs w:val="21"/>
        </w:rPr>
      </w:pPr>
      <w:r w:rsidRPr="006D6ADC">
        <w:rPr>
          <w:rFonts w:ascii="ＭＳ ゴシック" w:eastAsia="ＭＳ ゴシック" w:hAnsi="ＭＳ ゴシック" w:hint="eastAsia"/>
          <w:szCs w:val="21"/>
        </w:rPr>
        <w:lastRenderedPageBreak/>
        <w:t xml:space="preserve">３　</w:t>
      </w:r>
      <w:r w:rsidR="0086696C" w:rsidRPr="006D6ADC">
        <w:rPr>
          <w:rFonts w:ascii="ＭＳ ゴシック" w:eastAsia="ＭＳ ゴシック" w:hAnsi="ＭＳ ゴシック" w:hint="eastAsia"/>
          <w:szCs w:val="21"/>
        </w:rPr>
        <w:t>本年度の取組</w:t>
      </w:r>
      <w:r w:rsidRPr="006D6ADC">
        <w:rPr>
          <w:rFonts w:ascii="ＭＳ ゴシック" w:eastAsia="ＭＳ ゴシック" w:hAnsi="ＭＳ ゴシック" w:hint="eastAsia"/>
          <w:szCs w:val="21"/>
        </w:rPr>
        <w:t>内容</w:t>
      </w:r>
      <w:r w:rsidR="0086696C" w:rsidRPr="006D6ADC">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4394"/>
        <w:gridCol w:w="4111"/>
        <w:gridCol w:w="2942"/>
      </w:tblGrid>
      <w:tr w:rsidR="00897939" w:rsidRPr="006D6ADC" w14:paraId="1DB011FB" w14:textId="77777777" w:rsidTr="0015330D">
        <w:trPr>
          <w:jc w:val="center"/>
        </w:trPr>
        <w:tc>
          <w:tcPr>
            <w:tcW w:w="562" w:type="dxa"/>
            <w:shd w:val="clear" w:color="auto" w:fill="auto"/>
            <w:tcMar>
              <w:top w:w="85" w:type="dxa"/>
              <w:left w:w="85" w:type="dxa"/>
              <w:bottom w:w="85" w:type="dxa"/>
              <w:right w:w="85" w:type="dxa"/>
            </w:tcMar>
            <w:vAlign w:val="center"/>
          </w:tcPr>
          <w:p w14:paraId="486E72B2" w14:textId="77777777" w:rsidR="00897939" w:rsidRPr="006D6ADC" w:rsidRDefault="00897939" w:rsidP="0054712D">
            <w:pPr>
              <w:spacing w:line="240" w:lineRule="exact"/>
              <w:jc w:val="center"/>
              <w:rPr>
                <w:rFonts w:ascii="ＭＳ 明朝" w:hAnsi="ＭＳ 明朝"/>
                <w:sz w:val="16"/>
                <w:szCs w:val="16"/>
              </w:rPr>
            </w:pPr>
            <w:r w:rsidRPr="006D6ADC">
              <w:rPr>
                <w:rFonts w:ascii="ＭＳ 明朝" w:hAnsi="ＭＳ 明朝" w:hint="eastAsia"/>
                <w:sz w:val="16"/>
                <w:szCs w:val="16"/>
              </w:rPr>
              <w:t>中期的</w:t>
            </w:r>
          </w:p>
          <w:p w14:paraId="5033027C" w14:textId="77777777" w:rsidR="00897939" w:rsidRPr="006D6ADC" w:rsidRDefault="00897939" w:rsidP="0054712D">
            <w:pPr>
              <w:spacing w:line="240" w:lineRule="exact"/>
              <w:jc w:val="center"/>
              <w:rPr>
                <w:rFonts w:ascii="ＭＳ 明朝" w:hAnsi="ＭＳ 明朝"/>
                <w:spacing w:val="-20"/>
                <w:sz w:val="20"/>
                <w:szCs w:val="20"/>
              </w:rPr>
            </w:pPr>
            <w:r w:rsidRPr="006D6ADC">
              <w:rPr>
                <w:rFonts w:ascii="ＭＳ 明朝" w:hAnsi="ＭＳ 明朝" w:hint="eastAsia"/>
                <w:sz w:val="16"/>
                <w:szCs w:val="16"/>
              </w:rPr>
              <w:t>目標</w:t>
            </w:r>
          </w:p>
        </w:tc>
        <w:tc>
          <w:tcPr>
            <w:tcW w:w="2977" w:type="dxa"/>
            <w:shd w:val="clear" w:color="auto" w:fill="auto"/>
            <w:tcMar>
              <w:top w:w="85" w:type="dxa"/>
              <w:left w:w="85" w:type="dxa"/>
              <w:bottom w:w="85" w:type="dxa"/>
              <w:right w:w="85" w:type="dxa"/>
            </w:tcMar>
            <w:vAlign w:val="center"/>
          </w:tcPr>
          <w:p w14:paraId="4FF3377F" w14:textId="77777777" w:rsidR="00897939" w:rsidRPr="006D6ADC" w:rsidRDefault="00897939" w:rsidP="006B5B51">
            <w:pPr>
              <w:spacing w:line="320" w:lineRule="exact"/>
              <w:jc w:val="center"/>
              <w:rPr>
                <w:rFonts w:ascii="ＭＳ 明朝" w:hAnsi="ＭＳ 明朝"/>
                <w:sz w:val="20"/>
                <w:szCs w:val="20"/>
              </w:rPr>
            </w:pPr>
            <w:r w:rsidRPr="006D6ADC">
              <w:rPr>
                <w:rFonts w:ascii="ＭＳ 明朝" w:hAnsi="ＭＳ 明朝" w:hint="eastAsia"/>
                <w:sz w:val="20"/>
                <w:szCs w:val="20"/>
              </w:rPr>
              <w:t>今年度の重点目標</w:t>
            </w:r>
          </w:p>
        </w:tc>
        <w:tc>
          <w:tcPr>
            <w:tcW w:w="4394" w:type="dxa"/>
            <w:tcBorders>
              <w:right w:val="dashed" w:sz="4" w:space="0" w:color="auto"/>
            </w:tcBorders>
            <w:shd w:val="clear" w:color="auto" w:fill="auto"/>
            <w:tcMar>
              <w:top w:w="85" w:type="dxa"/>
              <w:left w:w="85" w:type="dxa"/>
              <w:bottom w:w="85" w:type="dxa"/>
              <w:right w:w="85" w:type="dxa"/>
            </w:tcMar>
            <w:vAlign w:val="center"/>
          </w:tcPr>
          <w:p w14:paraId="40A4E4EB" w14:textId="77777777" w:rsidR="00897939" w:rsidRPr="006D6ADC" w:rsidRDefault="00897939" w:rsidP="006B5B51">
            <w:pPr>
              <w:spacing w:line="320" w:lineRule="exact"/>
              <w:jc w:val="center"/>
              <w:rPr>
                <w:rFonts w:ascii="ＭＳ 明朝" w:hAnsi="ＭＳ 明朝"/>
                <w:sz w:val="20"/>
                <w:szCs w:val="20"/>
              </w:rPr>
            </w:pPr>
            <w:r w:rsidRPr="006D6ADC">
              <w:rPr>
                <w:rFonts w:ascii="ＭＳ 明朝" w:hAnsi="ＭＳ 明朝" w:hint="eastAsia"/>
                <w:sz w:val="20"/>
                <w:szCs w:val="20"/>
              </w:rPr>
              <w:t>具体的な取組計画・内容</w:t>
            </w:r>
          </w:p>
        </w:tc>
        <w:tc>
          <w:tcPr>
            <w:tcW w:w="4111" w:type="dxa"/>
            <w:tcBorders>
              <w:right w:val="dashed" w:sz="4" w:space="0" w:color="auto"/>
            </w:tcBorders>
            <w:tcMar>
              <w:top w:w="85" w:type="dxa"/>
              <w:left w:w="85" w:type="dxa"/>
              <w:bottom w:w="85" w:type="dxa"/>
              <w:right w:w="85" w:type="dxa"/>
            </w:tcMar>
            <w:vAlign w:val="center"/>
          </w:tcPr>
          <w:p w14:paraId="10EEE6C9" w14:textId="0EDAE781" w:rsidR="00897939" w:rsidRPr="006D6ADC" w:rsidRDefault="00897939" w:rsidP="006B5B51">
            <w:pPr>
              <w:spacing w:line="320" w:lineRule="exact"/>
              <w:jc w:val="center"/>
              <w:rPr>
                <w:rFonts w:ascii="ＭＳ 明朝" w:hAnsi="ＭＳ 明朝"/>
                <w:sz w:val="20"/>
                <w:szCs w:val="20"/>
              </w:rPr>
            </w:pPr>
            <w:r w:rsidRPr="006D6ADC">
              <w:rPr>
                <w:rFonts w:ascii="ＭＳ 明朝" w:hAnsi="ＭＳ 明朝" w:hint="eastAsia"/>
                <w:sz w:val="20"/>
                <w:szCs w:val="20"/>
              </w:rPr>
              <w:t>評価指標</w:t>
            </w:r>
            <w:r w:rsidR="00AB00E6" w:rsidRPr="006D6ADC">
              <w:rPr>
                <w:rFonts w:ascii="ＭＳ 明朝" w:hAnsi="ＭＳ 明朝" w:hint="eastAsia"/>
                <w:sz w:val="20"/>
                <w:szCs w:val="20"/>
              </w:rPr>
              <w:t>[</w:t>
            </w:r>
            <w:r w:rsidR="00164AB8" w:rsidRPr="006D6ADC">
              <w:rPr>
                <w:rFonts w:ascii="ＭＳ 明朝" w:hAnsi="ＭＳ 明朝"/>
                <w:sz w:val="20"/>
                <w:szCs w:val="20"/>
              </w:rPr>
              <w:t>R</w:t>
            </w:r>
            <w:r w:rsidR="00AB00E6" w:rsidRPr="006D6ADC">
              <w:rPr>
                <w:rFonts w:ascii="ＭＳ 明朝" w:hAnsi="ＭＳ 明朝" w:hint="eastAsia"/>
                <w:sz w:val="20"/>
                <w:szCs w:val="20"/>
              </w:rPr>
              <w:t>２年度値]</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8187793" w14:textId="1E4FEBF4" w:rsidR="00897939" w:rsidRPr="006D6ADC" w:rsidRDefault="00897939" w:rsidP="006B5B51">
            <w:pPr>
              <w:spacing w:line="320" w:lineRule="exact"/>
              <w:jc w:val="center"/>
              <w:rPr>
                <w:rFonts w:ascii="ＭＳ 明朝" w:hAnsi="ＭＳ 明朝"/>
                <w:sz w:val="20"/>
                <w:szCs w:val="20"/>
              </w:rPr>
            </w:pPr>
            <w:r w:rsidRPr="006D6ADC">
              <w:rPr>
                <w:rFonts w:ascii="ＭＳ 明朝" w:hAnsi="ＭＳ 明朝" w:hint="eastAsia"/>
                <w:sz w:val="20"/>
                <w:szCs w:val="20"/>
              </w:rPr>
              <w:t>自己評価</w:t>
            </w:r>
          </w:p>
        </w:tc>
      </w:tr>
      <w:tr w:rsidR="00897939" w:rsidRPr="006D6ADC" w14:paraId="056504B1" w14:textId="77777777" w:rsidTr="0015330D">
        <w:trPr>
          <w:cantSplit/>
          <w:trHeight w:val="3113"/>
          <w:jc w:val="center"/>
        </w:trPr>
        <w:tc>
          <w:tcPr>
            <w:tcW w:w="562" w:type="dxa"/>
            <w:shd w:val="clear" w:color="auto" w:fill="auto"/>
            <w:tcMar>
              <w:top w:w="85" w:type="dxa"/>
              <w:left w:w="85" w:type="dxa"/>
              <w:bottom w:w="85" w:type="dxa"/>
              <w:right w:w="85" w:type="dxa"/>
            </w:tcMar>
            <w:textDirection w:val="tbRlV"/>
            <w:vAlign w:val="center"/>
          </w:tcPr>
          <w:p w14:paraId="06AE79EB" w14:textId="3484612A" w:rsidR="00897939" w:rsidRPr="006D6ADC" w:rsidRDefault="00AD5B4F" w:rsidP="00AD5B4F">
            <w:pPr>
              <w:spacing w:line="0" w:lineRule="atLeast"/>
              <w:ind w:left="113" w:right="113"/>
              <w:jc w:val="center"/>
              <w:rPr>
                <w:rFonts w:ascii="ＭＳ 明朝" w:hAnsi="ＭＳ 明朝"/>
                <w:sz w:val="20"/>
                <w:szCs w:val="20"/>
              </w:rPr>
            </w:pPr>
            <w:r w:rsidRPr="006D6ADC">
              <w:rPr>
                <w:rFonts w:ascii="ＭＳ 明朝" w:hAnsi="ＭＳ 明朝" w:hint="eastAsia"/>
                <w:szCs w:val="21"/>
              </w:rPr>
              <w:t>１　安全安心な学校づくり</w:t>
            </w:r>
          </w:p>
        </w:tc>
        <w:tc>
          <w:tcPr>
            <w:tcW w:w="2977" w:type="dxa"/>
            <w:shd w:val="clear" w:color="auto" w:fill="auto"/>
            <w:tcMar>
              <w:top w:w="85" w:type="dxa"/>
              <w:left w:w="85" w:type="dxa"/>
              <w:bottom w:w="85" w:type="dxa"/>
              <w:right w:w="85" w:type="dxa"/>
            </w:tcMar>
          </w:tcPr>
          <w:p w14:paraId="12099004" w14:textId="593AA1C2" w:rsidR="00F6118B" w:rsidRPr="006D6ADC" w:rsidRDefault="00F6118B" w:rsidP="00F6118B">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（１）関係機関等と連携し安全に対する意識変革を行い、子どもたちが危機に対し自ら回避できる能力を育む。</w:t>
            </w:r>
          </w:p>
          <w:p w14:paraId="263FB21C" w14:textId="77777777" w:rsidR="00F419B7" w:rsidRPr="006D6ADC" w:rsidRDefault="00F419B7" w:rsidP="00F6118B">
            <w:pPr>
              <w:spacing w:line="0" w:lineRule="atLeast"/>
              <w:ind w:left="400" w:hangingChars="200" w:hanging="400"/>
              <w:rPr>
                <w:rFonts w:ascii="ＭＳ 明朝" w:hAnsi="ＭＳ 明朝"/>
                <w:sz w:val="20"/>
                <w:szCs w:val="20"/>
              </w:rPr>
            </w:pPr>
          </w:p>
          <w:p w14:paraId="007EF9FA" w14:textId="77777777" w:rsidR="00F419B7" w:rsidRPr="006D6ADC" w:rsidRDefault="00F419B7" w:rsidP="00F6118B">
            <w:pPr>
              <w:spacing w:line="0" w:lineRule="atLeast"/>
              <w:ind w:left="400" w:hangingChars="200" w:hanging="400"/>
              <w:rPr>
                <w:rFonts w:ascii="ＭＳ 明朝" w:hAnsi="ＭＳ 明朝"/>
                <w:sz w:val="20"/>
                <w:szCs w:val="20"/>
              </w:rPr>
            </w:pPr>
          </w:p>
          <w:p w14:paraId="3A89ABFD" w14:textId="4927373D" w:rsidR="00F6118B" w:rsidRPr="006D6ADC" w:rsidRDefault="00F6118B" w:rsidP="00F6118B">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（２）子どもたちへの人権尊重の教育を進めるとともに、研修等で教職員の人権意識のさらなる向上を図る。</w:t>
            </w:r>
          </w:p>
          <w:p w14:paraId="7094A3AE" w14:textId="77777777" w:rsidR="000F66FF" w:rsidRPr="006D6ADC" w:rsidRDefault="000F66FF" w:rsidP="00F6118B">
            <w:pPr>
              <w:spacing w:line="0" w:lineRule="atLeast"/>
              <w:ind w:left="400" w:hangingChars="200" w:hanging="400"/>
              <w:rPr>
                <w:rFonts w:ascii="ＭＳ 明朝" w:hAnsi="ＭＳ 明朝"/>
                <w:sz w:val="20"/>
                <w:szCs w:val="20"/>
              </w:rPr>
            </w:pPr>
          </w:p>
          <w:p w14:paraId="655C5DCC" w14:textId="77777777" w:rsidR="00F419B7" w:rsidRPr="006D6ADC" w:rsidRDefault="00F419B7" w:rsidP="00F6118B">
            <w:pPr>
              <w:spacing w:line="0" w:lineRule="atLeast"/>
              <w:ind w:left="400" w:hangingChars="200" w:hanging="400"/>
              <w:rPr>
                <w:rFonts w:ascii="ＭＳ 明朝" w:hAnsi="ＭＳ 明朝"/>
                <w:sz w:val="20"/>
                <w:szCs w:val="20"/>
              </w:rPr>
            </w:pPr>
          </w:p>
          <w:p w14:paraId="72F3E7BD" w14:textId="49A1F5B8" w:rsidR="00AB00E6" w:rsidRPr="006D6ADC" w:rsidRDefault="00F6118B" w:rsidP="00F6118B">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（３）感染症対策</w:t>
            </w:r>
            <w:r w:rsidR="00253066" w:rsidRPr="006D6ADC">
              <w:rPr>
                <w:rFonts w:ascii="ＭＳ 明朝" w:hAnsi="ＭＳ 明朝" w:hint="eastAsia"/>
                <w:sz w:val="20"/>
                <w:szCs w:val="20"/>
              </w:rPr>
              <w:t>や</w:t>
            </w:r>
            <w:r w:rsidR="007564E8" w:rsidRPr="006D6ADC">
              <w:rPr>
                <w:rFonts w:ascii="ＭＳ 明朝" w:hAnsi="ＭＳ 明朝" w:hint="eastAsia"/>
                <w:sz w:val="20"/>
                <w:szCs w:val="20"/>
              </w:rPr>
              <w:t>熱中症対策などを</w:t>
            </w:r>
            <w:r w:rsidRPr="006D6ADC">
              <w:rPr>
                <w:rFonts w:ascii="ＭＳ 明朝" w:hAnsi="ＭＳ 明朝" w:hint="eastAsia"/>
                <w:sz w:val="20"/>
                <w:szCs w:val="20"/>
              </w:rPr>
              <w:t>すすめ、</w:t>
            </w:r>
            <w:r w:rsidR="00253066" w:rsidRPr="006D6ADC">
              <w:rPr>
                <w:rFonts w:ascii="ＭＳ 明朝" w:hAnsi="ＭＳ 明朝" w:hint="eastAsia"/>
                <w:sz w:val="20"/>
                <w:szCs w:val="20"/>
              </w:rPr>
              <w:t>全ての子どもが安全で安心して活動できるよう、</w:t>
            </w:r>
            <w:r w:rsidRPr="006D6ADC">
              <w:rPr>
                <w:rFonts w:ascii="ＭＳ 明朝" w:hAnsi="ＭＳ 明朝" w:hint="eastAsia"/>
                <w:sz w:val="20"/>
                <w:szCs w:val="20"/>
              </w:rPr>
              <w:t>健康安全体制を充実させる。</w:t>
            </w:r>
          </w:p>
          <w:p w14:paraId="431B2A7D" w14:textId="77777777" w:rsidR="00153DF9" w:rsidRPr="006D6ADC" w:rsidRDefault="00153DF9" w:rsidP="00F6118B">
            <w:pPr>
              <w:spacing w:line="0" w:lineRule="atLeast"/>
              <w:ind w:left="400" w:hangingChars="200" w:hanging="400"/>
              <w:rPr>
                <w:rFonts w:ascii="ＭＳ 明朝" w:hAnsi="ＭＳ 明朝"/>
                <w:sz w:val="20"/>
                <w:szCs w:val="20"/>
              </w:rPr>
            </w:pPr>
          </w:p>
          <w:p w14:paraId="23250DD7" w14:textId="105684CD" w:rsidR="00153DF9" w:rsidRPr="006D6ADC" w:rsidRDefault="00153DF9" w:rsidP="00F6118B">
            <w:pPr>
              <w:spacing w:line="0" w:lineRule="atLeast"/>
              <w:ind w:left="360" w:hangingChars="200" w:hanging="360"/>
              <w:rPr>
                <w:rFonts w:ascii="ＭＳ 明朝" w:hAnsi="ＭＳ 明朝"/>
                <w:sz w:val="18"/>
                <w:szCs w:val="18"/>
              </w:rPr>
            </w:pPr>
          </w:p>
        </w:tc>
        <w:tc>
          <w:tcPr>
            <w:tcW w:w="4394" w:type="dxa"/>
            <w:tcBorders>
              <w:right w:val="dashed" w:sz="4" w:space="0" w:color="auto"/>
            </w:tcBorders>
            <w:shd w:val="clear" w:color="auto" w:fill="auto"/>
            <w:tcMar>
              <w:top w:w="85" w:type="dxa"/>
              <w:left w:w="85" w:type="dxa"/>
              <w:bottom w:w="85" w:type="dxa"/>
              <w:right w:w="85" w:type="dxa"/>
            </w:tcMar>
          </w:tcPr>
          <w:p w14:paraId="604CA15E" w14:textId="4D2DE9A8" w:rsidR="00897939" w:rsidRPr="006D6ADC" w:rsidRDefault="00361AB3" w:rsidP="004B4AA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w:t>
            </w:r>
            <w:r w:rsidR="00A81789" w:rsidRPr="006D6ADC">
              <w:rPr>
                <w:rFonts w:ascii="ＭＳ 明朝" w:hAnsi="ＭＳ 明朝" w:hint="eastAsia"/>
                <w:sz w:val="20"/>
                <w:szCs w:val="20"/>
              </w:rPr>
              <w:t>ア　より</w:t>
            </w:r>
            <w:r w:rsidR="001D1EB9" w:rsidRPr="006D6ADC">
              <w:rPr>
                <w:rFonts w:ascii="ＭＳ 明朝" w:hAnsi="ＭＳ 明朝" w:hint="eastAsia"/>
                <w:sz w:val="20"/>
                <w:szCs w:val="20"/>
              </w:rPr>
              <w:t>実践的な</w:t>
            </w:r>
            <w:r w:rsidR="00A81789" w:rsidRPr="006D6ADC">
              <w:rPr>
                <w:rFonts w:ascii="ＭＳ 明朝" w:hAnsi="ＭＳ 明朝" w:hint="eastAsia"/>
                <w:sz w:val="20"/>
                <w:szCs w:val="20"/>
              </w:rPr>
              <w:t>避難訓練</w:t>
            </w:r>
            <w:r w:rsidR="001D1EB9" w:rsidRPr="006D6ADC">
              <w:rPr>
                <w:rFonts w:ascii="ＭＳ 明朝" w:hAnsi="ＭＳ 明朝" w:hint="eastAsia"/>
                <w:sz w:val="20"/>
                <w:szCs w:val="20"/>
              </w:rPr>
              <w:t>と防災に係る学習を</w:t>
            </w:r>
            <w:r w:rsidRPr="006D6ADC">
              <w:rPr>
                <w:rFonts w:ascii="ＭＳ 明朝" w:hAnsi="ＭＳ 明朝" w:hint="eastAsia"/>
                <w:sz w:val="20"/>
                <w:szCs w:val="20"/>
              </w:rPr>
              <w:t>行い</w:t>
            </w:r>
            <w:r w:rsidR="001D1EB9" w:rsidRPr="006D6ADC">
              <w:rPr>
                <w:rFonts w:ascii="ＭＳ 明朝" w:hAnsi="ＭＳ 明朝" w:hint="eastAsia"/>
                <w:sz w:val="20"/>
                <w:szCs w:val="20"/>
              </w:rPr>
              <w:t>、子どもたちが安全に行動できる力を</w:t>
            </w:r>
            <w:r w:rsidRPr="006D6ADC">
              <w:rPr>
                <w:rFonts w:ascii="ＭＳ 明朝" w:hAnsi="ＭＳ 明朝" w:hint="eastAsia"/>
                <w:sz w:val="20"/>
                <w:szCs w:val="20"/>
              </w:rPr>
              <w:t>高める</w:t>
            </w:r>
            <w:r w:rsidR="001D1EB9" w:rsidRPr="006D6ADC">
              <w:rPr>
                <w:rFonts w:ascii="ＭＳ 明朝" w:hAnsi="ＭＳ 明朝" w:hint="eastAsia"/>
                <w:sz w:val="20"/>
                <w:szCs w:val="20"/>
              </w:rPr>
              <w:t>。</w:t>
            </w:r>
          </w:p>
          <w:p w14:paraId="783088AA" w14:textId="7473DA40" w:rsidR="005F060D" w:rsidRPr="006D6ADC" w:rsidRDefault="008F06E3" w:rsidP="005F060D">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イ　保護者や地域と連携した訓練を</w:t>
            </w:r>
            <w:r w:rsidR="001D1EB9" w:rsidRPr="006D6ADC">
              <w:rPr>
                <w:rFonts w:ascii="ＭＳ 明朝" w:hAnsi="ＭＳ 明朝" w:hint="eastAsia"/>
                <w:sz w:val="20"/>
                <w:szCs w:val="20"/>
              </w:rPr>
              <w:t>実施</w:t>
            </w:r>
            <w:r w:rsidRPr="006D6ADC">
              <w:rPr>
                <w:rFonts w:ascii="ＭＳ 明朝" w:hAnsi="ＭＳ 明朝" w:hint="eastAsia"/>
                <w:sz w:val="20"/>
                <w:szCs w:val="20"/>
              </w:rPr>
              <w:t>する</w:t>
            </w:r>
            <w:r w:rsidR="001D1EB9" w:rsidRPr="006D6ADC">
              <w:rPr>
                <w:rFonts w:ascii="ＭＳ 明朝" w:hAnsi="ＭＳ 明朝" w:hint="eastAsia"/>
                <w:sz w:val="20"/>
                <w:szCs w:val="20"/>
              </w:rPr>
              <w:t>。</w:t>
            </w:r>
          </w:p>
          <w:p w14:paraId="4F321F49" w14:textId="77777777" w:rsidR="00F419B7" w:rsidRPr="006D6ADC" w:rsidRDefault="00F419B7" w:rsidP="004B4AA8">
            <w:pPr>
              <w:spacing w:line="0" w:lineRule="atLeast"/>
              <w:rPr>
                <w:rFonts w:ascii="ＭＳ 明朝" w:hAnsi="ＭＳ 明朝"/>
                <w:sz w:val="20"/>
                <w:szCs w:val="20"/>
              </w:rPr>
            </w:pPr>
          </w:p>
          <w:p w14:paraId="4C7F4281" w14:textId="77777777" w:rsidR="00F419B7" w:rsidRPr="006D6ADC" w:rsidRDefault="00F419B7" w:rsidP="004B4AA8">
            <w:pPr>
              <w:spacing w:line="0" w:lineRule="atLeast"/>
              <w:rPr>
                <w:rFonts w:ascii="ＭＳ 明朝" w:hAnsi="ＭＳ 明朝"/>
                <w:sz w:val="20"/>
                <w:szCs w:val="20"/>
              </w:rPr>
            </w:pPr>
          </w:p>
          <w:p w14:paraId="2D754C33" w14:textId="78A1F732" w:rsidR="00C64A41" w:rsidRPr="006D6ADC" w:rsidRDefault="004B4AA8" w:rsidP="004B4AA8">
            <w:pPr>
              <w:spacing w:line="0" w:lineRule="atLeast"/>
              <w:rPr>
                <w:rFonts w:ascii="ＭＳ 明朝" w:hAnsi="ＭＳ 明朝"/>
                <w:sz w:val="20"/>
                <w:szCs w:val="20"/>
              </w:rPr>
            </w:pPr>
            <w:r w:rsidRPr="006D6ADC">
              <w:rPr>
                <w:rFonts w:ascii="ＭＳ 明朝" w:hAnsi="ＭＳ 明朝" w:hint="eastAsia"/>
                <w:sz w:val="20"/>
                <w:szCs w:val="20"/>
              </w:rPr>
              <w:t>（２）</w:t>
            </w:r>
            <w:r w:rsidR="007564E8" w:rsidRPr="006D6ADC">
              <w:rPr>
                <w:rFonts w:ascii="ＭＳ 明朝" w:hAnsi="ＭＳ 明朝" w:hint="eastAsia"/>
                <w:sz w:val="20"/>
                <w:szCs w:val="20"/>
              </w:rPr>
              <w:t>ア　道徳や特別活動、</w:t>
            </w:r>
            <w:r w:rsidR="00164AB8" w:rsidRPr="006D6ADC">
              <w:rPr>
                <w:rFonts w:ascii="ＭＳ 明朝" w:hAnsi="ＭＳ 明朝"/>
                <w:sz w:val="20"/>
                <w:szCs w:val="20"/>
              </w:rPr>
              <w:t>HR</w:t>
            </w:r>
            <w:r w:rsidR="007564E8" w:rsidRPr="006D6ADC">
              <w:rPr>
                <w:rFonts w:ascii="ＭＳ 明朝" w:hAnsi="ＭＳ 明朝" w:hint="eastAsia"/>
                <w:sz w:val="20"/>
                <w:szCs w:val="20"/>
              </w:rPr>
              <w:t>活動などを通じて</w:t>
            </w:r>
            <w:r w:rsidR="003346D1" w:rsidRPr="006D6ADC">
              <w:rPr>
                <w:rFonts w:ascii="ＭＳ 明朝" w:hAnsi="ＭＳ 明朝" w:hint="eastAsia"/>
                <w:sz w:val="20"/>
                <w:szCs w:val="20"/>
              </w:rPr>
              <w:t>人権尊重の意識を高める。</w:t>
            </w:r>
            <w:r w:rsidR="001A2CF6" w:rsidRPr="006D6ADC">
              <w:rPr>
                <w:rFonts w:ascii="ＭＳ 明朝" w:hAnsi="ＭＳ 明朝" w:hint="eastAsia"/>
                <w:sz w:val="20"/>
                <w:szCs w:val="20"/>
              </w:rPr>
              <w:t xml:space="preserve">　　　　　</w:t>
            </w:r>
          </w:p>
          <w:p w14:paraId="7F7C30E5" w14:textId="1525532A" w:rsidR="00361AB3" w:rsidRPr="006D6ADC" w:rsidRDefault="00361AB3" w:rsidP="00C64A41">
            <w:pPr>
              <w:spacing w:line="0" w:lineRule="atLeast"/>
              <w:rPr>
                <w:rFonts w:ascii="ＭＳ 明朝" w:hAnsi="ＭＳ 明朝"/>
                <w:sz w:val="20"/>
                <w:szCs w:val="20"/>
              </w:rPr>
            </w:pPr>
            <w:r w:rsidRPr="006D6ADC">
              <w:rPr>
                <w:rFonts w:ascii="ＭＳ 明朝" w:hAnsi="ＭＳ 明朝" w:hint="eastAsia"/>
                <w:sz w:val="20"/>
                <w:szCs w:val="20"/>
              </w:rPr>
              <w:t xml:space="preserve">イ　</w:t>
            </w:r>
            <w:r w:rsidR="006463D2" w:rsidRPr="006D6ADC">
              <w:rPr>
                <w:rFonts w:ascii="ＭＳ 明朝" w:hAnsi="ＭＳ 明朝" w:hint="eastAsia"/>
                <w:sz w:val="20"/>
                <w:szCs w:val="20"/>
              </w:rPr>
              <w:t>いじめ防止や体罰防止などの人権侵害を防ぐための教職員研修を年3回実施し、</w:t>
            </w:r>
            <w:r w:rsidR="005F060D" w:rsidRPr="006D6ADC">
              <w:rPr>
                <w:rFonts w:ascii="ＭＳ 明朝" w:hAnsi="ＭＳ 明朝" w:hint="eastAsia"/>
                <w:sz w:val="20"/>
                <w:szCs w:val="20"/>
              </w:rPr>
              <w:t>人権意識の更なる向上を図る。</w:t>
            </w:r>
          </w:p>
          <w:p w14:paraId="7055DC89" w14:textId="77777777" w:rsidR="00023D50" w:rsidRPr="006D6ADC" w:rsidRDefault="00023D50" w:rsidP="00361AB3">
            <w:pPr>
              <w:spacing w:line="0" w:lineRule="atLeast"/>
              <w:ind w:left="400" w:hangingChars="200" w:hanging="400"/>
              <w:rPr>
                <w:rFonts w:ascii="ＭＳ 明朝" w:hAnsi="ＭＳ 明朝"/>
                <w:sz w:val="20"/>
                <w:szCs w:val="20"/>
              </w:rPr>
            </w:pPr>
          </w:p>
          <w:p w14:paraId="1FCD01EB" w14:textId="338B0520" w:rsidR="00917CB8" w:rsidRPr="006D6ADC" w:rsidRDefault="006038F3" w:rsidP="00917CB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（３）</w:t>
            </w:r>
            <w:r w:rsidR="00253066" w:rsidRPr="006D6ADC">
              <w:rPr>
                <w:rFonts w:ascii="ＭＳ 明朝" w:hAnsi="ＭＳ 明朝" w:hint="eastAsia"/>
                <w:sz w:val="20"/>
                <w:szCs w:val="20"/>
              </w:rPr>
              <w:t xml:space="preserve">ア　</w:t>
            </w:r>
            <w:r w:rsidR="003346D1" w:rsidRPr="006D6ADC">
              <w:rPr>
                <w:rFonts w:ascii="ＭＳ 明朝" w:hAnsi="ＭＳ 明朝" w:hint="eastAsia"/>
                <w:sz w:val="20"/>
                <w:szCs w:val="20"/>
              </w:rPr>
              <w:t>日常の指導に加え、外部人材等を活用した専門的な講座を行い、</w:t>
            </w:r>
            <w:r w:rsidR="000F66FF" w:rsidRPr="006D6ADC">
              <w:rPr>
                <w:rFonts w:ascii="ＭＳ 明朝" w:hAnsi="ＭＳ 明朝" w:hint="eastAsia"/>
                <w:sz w:val="20"/>
                <w:szCs w:val="20"/>
              </w:rPr>
              <w:t>子どもたちが</w:t>
            </w:r>
            <w:r w:rsidR="003346D1" w:rsidRPr="006D6ADC">
              <w:rPr>
                <w:rFonts w:ascii="ＭＳ 明朝" w:hAnsi="ＭＳ 明朝" w:hint="eastAsia"/>
                <w:sz w:val="20"/>
                <w:szCs w:val="20"/>
              </w:rPr>
              <w:t>健康について主体的に取り組む力を伸ばす</w:t>
            </w:r>
          </w:p>
          <w:p w14:paraId="5F90B42A" w14:textId="34DB6074" w:rsidR="000F66FF" w:rsidRPr="006D6ADC" w:rsidRDefault="00253066" w:rsidP="00F419B7">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イ　</w:t>
            </w:r>
            <w:r w:rsidR="00160199" w:rsidRPr="006D6ADC">
              <w:rPr>
                <w:rFonts w:ascii="ＭＳ 明朝" w:hAnsi="ＭＳ 明朝" w:hint="eastAsia"/>
                <w:sz w:val="20"/>
                <w:szCs w:val="20"/>
              </w:rPr>
              <w:t>健康安全</w:t>
            </w:r>
            <w:r w:rsidR="00917CB8" w:rsidRPr="006D6ADC">
              <w:rPr>
                <w:rFonts w:ascii="ＭＳ 明朝" w:hAnsi="ＭＳ 明朝" w:hint="eastAsia"/>
                <w:sz w:val="20"/>
                <w:szCs w:val="20"/>
              </w:rPr>
              <w:t>部からの情報発信等により教職員の意識の向上を図り、</w:t>
            </w:r>
            <w:r w:rsidR="000F66FF" w:rsidRPr="006D6ADC">
              <w:rPr>
                <w:rFonts w:ascii="ＭＳ 明朝" w:hAnsi="ＭＳ 明朝" w:hint="eastAsia"/>
                <w:sz w:val="20"/>
                <w:szCs w:val="20"/>
              </w:rPr>
              <w:t>緊急シ</w:t>
            </w:r>
            <w:r w:rsidR="00C67121" w:rsidRPr="006D6ADC">
              <w:rPr>
                <w:rFonts w:ascii="ＭＳ 明朝" w:hAnsi="ＭＳ 明朝" w:hint="eastAsia"/>
                <w:sz w:val="20"/>
                <w:szCs w:val="20"/>
              </w:rPr>
              <w:t>ミュ</w:t>
            </w:r>
            <w:r w:rsidR="000F66FF" w:rsidRPr="006D6ADC">
              <w:rPr>
                <w:rFonts w:ascii="ＭＳ 明朝" w:hAnsi="ＭＳ 明朝" w:hint="eastAsia"/>
                <w:sz w:val="20"/>
                <w:szCs w:val="20"/>
              </w:rPr>
              <w:t>レーションなど具体的な訓練で教員の実践力を高める。</w:t>
            </w:r>
          </w:p>
        </w:tc>
        <w:tc>
          <w:tcPr>
            <w:tcW w:w="4111" w:type="dxa"/>
            <w:tcBorders>
              <w:right w:val="dashed" w:sz="4" w:space="0" w:color="auto"/>
            </w:tcBorders>
            <w:tcMar>
              <w:top w:w="85" w:type="dxa"/>
              <w:left w:w="85" w:type="dxa"/>
              <w:bottom w:w="85" w:type="dxa"/>
              <w:right w:w="85" w:type="dxa"/>
            </w:tcMar>
          </w:tcPr>
          <w:p w14:paraId="23979423" w14:textId="77777777" w:rsidR="000946AE" w:rsidRPr="006D6ADC" w:rsidRDefault="00C64A41"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（１）ア　実践的な避難訓練</w:t>
            </w:r>
            <w:r w:rsidR="00023D50" w:rsidRPr="006D6ADC">
              <w:rPr>
                <w:rFonts w:ascii="ＭＳ 明朝" w:hAnsi="ＭＳ 明朝" w:hint="eastAsia"/>
                <w:sz w:val="20"/>
                <w:szCs w:val="20"/>
              </w:rPr>
              <w:t>等の</w:t>
            </w:r>
            <w:r w:rsidRPr="006D6ADC">
              <w:rPr>
                <w:rFonts w:ascii="ＭＳ 明朝" w:hAnsi="ＭＳ 明朝" w:hint="eastAsia"/>
                <w:sz w:val="20"/>
                <w:szCs w:val="20"/>
              </w:rPr>
              <w:t>実施（実績）訓練後の子どもへのアンケートで「安全に対する意識や行動が向上し</w:t>
            </w:r>
            <w:r w:rsidR="00F6118B" w:rsidRPr="006D6ADC">
              <w:rPr>
                <w:rFonts w:ascii="ＭＳ 明朝" w:hAnsi="ＭＳ 明朝" w:hint="eastAsia"/>
                <w:sz w:val="20"/>
                <w:szCs w:val="20"/>
              </w:rPr>
              <w:t>た</w:t>
            </w:r>
            <w:r w:rsidRPr="006D6ADC">
              <w:rPr>
                <w:rFonts w:ascii="ＭＳ 明朝" w:hAnsi="ＭＳ 明朝" w:hint="eastAsia"/>
                <w:sz w:val="20"/>
                <w:szCs w:val="20"/>
              </w:rPr>
              <w:t>」</w:t>
            </w:r>
          </w:p>
          <w:p w14:paraId="4EB97732" w14:textId="219A1E48" w:rsidR="00C64A41" w:rsidRPr="006D6ADC" w:rsidRDefault="00C64A41"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　</w:t>
            </w:r>
            <w:r w:rsidR="00F6118B" w:rsidRPr="006D6ADC">
              <w:rPr>
                <w:rFonts w:ascii="ＭＳ 明朝" w:hAnsi="ＭＳ 明朝" w:hint="eastAsia"/>
                <w:sz w:val="20"/>
                <w:szCs w:val="20"/>
              </w:rPr>
              <w:t xml:space="preserve">　</w:t>
            </w:r>
            <w:r w:rsidR="00FD530B" w:rsidRPr="006D6ADC">
              <w:rPr>
                <w:rFonts w:ascii="ＭＳ 明朝" w:hAnsi="ＭＳ 明朝" w:hint="eastAsia"/>
                <w:sz w:val="20"/>
                <w:szCs w:val="20"/>
              </w:rPr>
              <w:t>90</w:t>
            </w:r>
            <w:r w:rsidRPr="006D6ADC">
              <w:rPr>
                <w:rFonts w:ascii="ＭＳ 明朝" w:hAnsi="ＭＳ 明朝" w:hint="eastAsia"/>
                <w:sz w:val="20"/>
                <w:szCs w:val="20"/>
              </w:rPr>
              <w:t>％以上</w:t>
            </w:r>
            <w:r w:rsidR="00164AB8" w:rsidRPr="006D6ADC">
              <w:rPr>
                <w:rFonts w:ascii="ＭＳ 明朝" w:hAnsi="ＭＳ 明朝" w:hint="eastAsia"/>
                <w:sz w:val="20"/>
                <w:szCs w:val="20"/>
              </w:rPr>
              <w:t>[</w:t>
            </w:r>
            <w:r w:rsidR="00FD530B" w:rsidRPr="006D6ADC">
              <w:rPr>
                <w:rFonts w:ascii="ＭＳ 明朝" w:hAnsi="ＭＳ 明朝" w:hint="eastAsia"/>
                <w:sz w:val="20"/>
                <w:szCs w:val="20"/>
              </w:rPr>
              <w:t>91</w:t>
            </w:r>
            <w:r w:rsidRPr="006D6ADC">
              <w:rPr>
                <w:rFonts w:ascii="ＭＳ 明朝" w:hAnsi="ＭＳ 明朝" w:hint="eastAsia"/>
                <w:sz w:val="20"/>
                <w:szCs w:val="20"/>
              </w:rPr>
              <w:t>％</w:t>
            </w:r>
            <w:r w:rsidR="00164AB8" w:rsidRPr="006D6ADC">
              <w:rPr>
                <w:rFonts w:ascii="ＭＳ 明朝" w:hAnsi="ＭＳ 明朝" w:hint="eastAsia"/>
                <w:sz w:val="20"/>
                <w:szCs w:val="20"/>
              </w:rPr>
              <w:t>]</w:t>
            </w:r>
          </w:p>
          <w:p w14:paraId="6503C3F4" w14:textId="77777777" w:rsidR="00F419B7" w:rsidRPr="006D6ADC" w:rsidRDefault="00C64A41"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イ　保護者</w:t>
            </w:r>
            <w:r w:rsidR="00F419B7" w:rsidRPr="006D6ADC">
              <w:rPr>
                <w:rFonts w:ascii="ＭＳ 明朝" w:hAnsi="ＭＳ 明朝" w:hint="eastAsia"/>
                <w:sz w:val="20"/>
                <w:szCs w:val="20"/>
              </w:rPr>
              <w:t>と一緒に、引継ぎマニュアルを使用した訓練を実施する。</w:t>
            </w:r>
          </w:p>
          <w:p w14:paraId="3C1EAAAE" w14:textId="3290D8E0" w:rsidR="00C64A41" w:rsidRPr="006D6ADC" w:rsidRDefault="00C64A41" w:rsidP="00F419B7">
            <w:pPr>
              <w:spacing w:line="0" w:lineRule="atLeast"/>
              <w:ind w:leftChars="200" w:left="420"/>
              <w:rPr>
                <w:rFonts w:ascii="ＭＳ 明朝" w:hAnsi="ＭＳ 明朝"/>
                <w:sz w:val="20"/>
                <w:szCs w:val="20"/>
              </w:rPr>
            </w:pPr>
            <w:r w:rsidRPr="006D6ADC">
              <w:rPr>
                <w:rFonts w:ascii="ＭＳ 明朝" w:hAnsi="ＭＳ 明朝" w:hint="eastAsia"/>
                <w:sz w:val="20"/>
                <w:szCs w:val="20"/>
              </w:rPr>
              <w:t>地域と連携した訓練</w:t>
            </w:r>
            <w:r w:rsidR="00F419B7" w:rsidRPr="006D6ADC">
              <w:rPr>
                <w:rFonts w:ascii="ＭＳ 明朝" w:hAnsi="ＭＳ 明朝" w:hint="eastAsia"/>
                <w:sz w:val="20"/>
                <w:szCs w:val="20"/>
              </w:rPr>
              <w:t>を１回</w:t>
            </w:r>
            <w:r w:rsidR="00F6118B" w:rsidRPr="006D6ADC">
              <w:rPr>
                <w:rFonts w:ascii="ＭＳ 明朝" w:hAnsi="ＭＳ 明朝" w:hint="eastAsia"/>
                <w:sz w:val="20"/>
                <w:szCs w:val="20"/>
              </w:rPr>
              <w:t>実施</w:t>
            </w:r>
            <w:r w:rsidR="00F419B7" w:rsidRPr="006D6ADC">
              <w:rPr>
                <w:rFonts w:ascii="ＭＳ 明朝" w:hAnsi="ＭＳ 明朝" w:hint="eastAsia"/>
                <w:sz w:val="20"/>
                <w:szCs w:val="20"/>
              </w:rPr>
              <w:t>する</w:t>
            </w:r>
            <w:r w:rsidR="00F6118B" w:rsidRPr="006D6ADC">
              <w:rPr>
                <w:rFonts w:ascii="ＭＳ 明朝" w:hAnsi="ＭＳ 明朝" w:hint="eastAsia"/>
                <w:sz w:val="20"/>
                <w:szCs w:val="20"/>
              </w:rPr>
              <w:t>。</w:t>
            </w:r>
          </w:p>
          <w:p w14:paraId="6A9A7A09" w14:textId="1BA60DFF" w:rsidR="00F6118B" w:rsidRPr="006D6ADC" w:rsidRDefault="00F6118B"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　　（実績）</w:t>
            </w:r>
          </w:p>
          <w:p w14:paraId="7F86B62A" w14:textId="1A61EB56" w:rsidR="00C64A41" w:rsidRPr="006D6ADC" w:rsidRDefault="00C64A41"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（２）ア　</w:t>
            </w:r>
            <w:r w:rsidR="00F419B7" w:rsidRPr="006D6ADC">
              <w:rPr>
                <w:rFonts w:ascii="ＭＳ 明朝" w:hAnsi="ＭＳ 明朝" w:hint="eastAsia"/>
                <w:sz w:val="20"/>
                <w:szCs w:val="20"/>
              </w:rPr>
              <w:t>各</w:t>
            </w:r>
            <w:r w:rsidR="003346D1" w:rsidRPr="006D6ADC">
              <w:rPr>
                <w:rFonts w:ascii="ＭＳ 明朝" w:hAnsi="ＭＳ 明朝" w:hint="eastAsia"/>
                <w:sz w:val="20"/>
                <w:szCs w:val="20"/>
              </w:rPr>
              <w:t>学部で</w:t>
            </w:r>
            <w:r w:rsidR="00F419B7" w:rsidRPr="006D6ADC">
              <w:rPr>
                <w:rFonts w:ascii="ＭＳ 明朝" w:hAnsi="ＭＳ 明朝" w:hint="eastAsia"/>
                <w:sz w:val="20"/>
                <w:szCs w:val="20"/>
              </w:rPr>
              <w:t>、道徳や特別活動、</w:t>
            </w:r>
            <w:r w:rsidR="00164AB8" w:rsidRPr="006D6ADC">
              <w:rPr>
                <w:rFonts w:ascii="ＭＳ 明朝" w:hAnsi="ＭＳ 明朝"/>
                <w:sz w:val="20"/>
                <w:szCs w:val="20"/>
              </w:rPr>
              <w:t>HR</w:t>
            </w:r>
            <w:r w:rsidR="00F419B7" w:rsidRPr="006D6ADC">
              <w:rPr>
                <w:rFonts w:ascii="ＭＳ 明朝" w:hAnsi="ＭＳ 明朝" w:hint="eastAsia"/>
                <w:sz w:val="20"/>
                <w:szCs w:val="20"/>
              </w:rPr>
              <w:t>活動などの中で取組みを進める</w:t>
            </w:r>
            <w:r w:rsidR="003346D1" w:rsidRPr="006D6ADC">
              <w:rPr>
                <w:rFonts w:ascii="ＭＳ 明朝" w:hAnsi="ＭＳ 明朝" w:hint="eastAsia"/>
                <w:sz w:val="20"/>
                <w:szCs w:val="20"/>
              </w:rPr>
              <w:t>（実績）</w:t>
            </w:r>
          </w:p>
          <w:p w14:paraId="34E15346" w14:textId="5A31F808" w:rsidR="00146696" w:rsidRPr="006D6ADC" w:rsidRDefault="005F060D"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イ　</w:t>
            </w:r>
            <w:r w:rsidR="00146696" w:rsidRPr="006D6ADC">
              <w:rPr>
                <w:rFonts w:ascii="ＭＳ 明朝" w:hAnsi="ＭＳ 明朝" w:hint="eastAsia"/>
                <w:sz w:val="20"/>
                <w:szCs w:val="20"/>
              </w:rPr>
              <w:t>年</w:t>
            </w:r>
            <w:r w:rsidR="00FD530B" w:rsidRPr="006D6ADC">
              <w:rPr>
                <w:rFonts w:ascii="ＭＳ 明朝" w:hAnsi="ＭＳ 明朝" w:hint="eastAsia"/>
                <w:sz w:val="20"/>
                <w:szCs w:val="20"/>
              </w:rPr>
              <w:t>３</w:t>
            </w:r>
            <w:r w:rsidR="00146696" w:rsidRPr="006D6ADC">
              <w:rPr>
                <w:rFonts w:ascii="ＭＳ 明朝" w:hAnsi="ＭＳ 明朝" w:hint="eastAsia"/>
                <w:sz w:val="20"/>
                <w:szCs w:val="20"/>
              </w:rPr>
              <w:t>回の人権研修</w:t>
            </w:r>
            <w:r w:rsidR="003346D1" w:rsidRPr="006D6ADC">
              <w:rPr>
                <w:rFonts w:ascii="ＭＳ 明朝" w:hAnsi="ＭＳ 明朝" w:hint="eastAsia"/>
                <w:sz w:val="20"/>
                <w:szCs w:val="20"/>
              </w:rPr>
              <w:t>を行う。</w:t>
            </w:r>
          </w:p>
          <w:p w14:paraId="041B2047" w14:textId="0109983C" w:rsidR="005F060D" w:rsidRPr="006D6ADC" w:rsidRDefault="00146696" w:rsidP="00146696">
            <w:pPr>
              <w:spacing w:line="0" w:lineRule="atLeast"/>
              <w:ind w:leftChars="100" w:left="410" w:hangingChars="100" w:hanging="200"/>
              <w:rPr>
                <w:rFonts w:ascii="ＭＳ 明朝" w:hAnsi="ＭＳ 明朝"/>
                <w:sz w:val="20"/>
                <w:szCs w:val="20"/>
              </w:rPr>
            </w:pPr>
            <w:r w:rsidRPr="006D6ADC">
              <w:rPr>
                <w:rFonts w:ascii="ＭＳ 明朝" w:hAnsi="ＭＳ 明朝" w:hint="eastAsia"/>
                <w:sz w:val="20"/>
                <w:szCs w:val="20"/>
              </w:rPr>
              <w:t>学期に</w:t>
            </w:r>
            <w:r w:rsidR="00FD530B" w:rsidRPr="006D6ADC">
              <w:rPr>
                <w:rFonts w:ascii="ＭＳ 明朝" w:hAnsi="ＭＳ 明朝" w:hint="eastAsia"/>
                <w:sz w:val="20"/>
                <w:szCs w:val="20"/>
              </w:rPr>
              <w:t>１</w:t>
            </w:r>
            <w:r w:rsidRPr="006D6ADC">
              <w:rPr>
                <w:rFonts w:ascii="ＭＳ 明朝" w:hAnsi="ＭＳ 明朝" w:hint="eastAsia"/>
                <w:sz w:val="20"/>
                <w:szCs w:val="20"/>
              </w:rPr>
              <w:t>回のセルフチェックを行う。</w:t>
            </w:r>
          </w:p>
          <w:p w14:paraId="75C0A1BF" w14:textId="7EDE276E" w:rsidR="00146696" w:rsidRPr="006D6ADC" w:rsidRDefault="00146696"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（３）ア</w:t>
            </w:r>
            <w:r w:rsidR="003346D1" w:rsidRPr="006D6ADC">
              <w:rPr>
                <w:rFonts w:ascii="ＭＳ 明朝" w:hAnsi="ＭＳ 明朝" w:hint="eastAsia"/>
                <w:sz w:val="20"/>
                <w:szCs w:val="20"/>
              </w:rPr>
              <w:t xml:space="preserve">　薬物乱用防止、薬の使い方講座などを</w:t>
            </w:r>
            <w:r w:rsidR="00FD530B" w:rsidRPr="006D6ADC">
              <w:rPr>
                <w:rFonts w:ascii="ＭＳ 明朝" w:hAnsi="ＭＳ 明朝" w:hint="eastAsia"/>
                <w:sz w:val="20"/>
                <w:szCs w:val="20"/>
              </w:rPr>
              <w:t>３</w:t>
            </w:r>
            <w:r w:rsidR="003346D1" w:rsidRPr="006D6ADC">
              <w:rPr>
                <w:rFonts w:ascii="ＭＳ 明朝" w:hAnsi="ＭＳ 明朝" w:hint="eastAsia"/>
                <w:sz w:val="20"/>
                <w:szCs w:val="20"/>
              </w:rPr>
              <w:t>回以上実施する。</w:t>
            </w:r>
            <w:r w:rsidR="00164AB8" w:rsidRPr="006D6ADC">
              <w:rPr>
                <w:rFonts w:ascii="ＭＳ 明朝" w:hAnsi="ＭＳ 明朝" w:hint="eastAsia"/>
                <w:sz w:val="20"/>
                <w:szCs w:val="20"/>
              </w:rPr>
              <w:t>[</w:t>
            </w:r>
            <w:r w:rsidR="00FD530B" w:rsidRPr="006D6ADC">
              <w:rPr>
                <w:rFonts w:ascii="ＭＳ 明朝" w:hAnsi="ＭＳ 明朝" w:hint="eastAsia"/>
                <w:sz w:val="20"/>
                <w:szCs w:val="20"/>
              </w:rPr>
              <w:t>２</w:t>
            </w:r>
            <w:r w:rsidR="003346D1" w:rsidRPr="006D6ADC">
              <w:rPr>
                <w:rFonts w:ascii="ＭＳ 明朝" w:hAnsi="ＭＳ 明朝" w:hint="eastAsia"/>
                <w:sz w:val="20"/>
                <w:szCs w:val="20"/>
              </w:rPr>
              <w:t>回</w:t>
            </w:r>
            <w:r w:rsidR="00164AB8" w:rsidRPr="006D6ADC">
              <w:rPr>
                <w:rFonts w:ascii="ＭＳ 明朝" w:hAnsi="ＭＳ 明朝" w:hint="eastAsia"/>
                <w:sz w:val="20"/>
                <w:szCs w:val="20"/>
              </w:rPr>
              <w:t>]</w:t>
            </w:r>
          </w:p>
          <w:p w14:paraId="5BE4C143" w14:textId="77777777" w:rsidR="00885FD7" w:rsidRPr="006D6ADC" w:rsidRDefault="00885FD7" w:rsidP="00C64A41">
            <w:pPr>
              <w:spacing w:line="0" w:lineRule="atLeast"/>
              <w:ind w:left="400" w:hangingChars="200" w:hanging="400"/>
              <w:rPr>
                <w:rFonts w:ascii="ＭＳ 明朝" w:hAnsi="ＭＳ 明朝"/>
                <w:sz w:val="20"/>
                <w:szCs w:val="20"/>
              </w:rPr>
            </w:pPr>
          </w:p>
          <w:p w14:paraId="22D72319" w14:textId="0B9CDCB3" w:rsidR="00146696" w:rsidRPr="006D6ADC" w:rsidRDefault="00C67121" w:rsidP="00C64A41">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イ　緊急シミュ</w:t>
            </w:r>
            <w:r w:rsidR="003346D1" w:rsidRPr="006D6ADC">
              <w:rPr>
                <w:rFonts w:ascii="ＭＳ 明朝" w:hAnsi="ＭＳ 明朝" w:hint="eastAsia"/>
                <w:sz w:val="20"/>
                <w:szCs w:val="20"/>
              </w:rPr>
              <w:t>レーションなどの実践的訓練を</w:t>
            </w:r>
            <w:r w:rsidR="00FD530B" w:rsidRPr="006D6ADC">
              <w:rPr>
                <w:rFonts w:ascii="ＭＳ 明朝" w:hAnsi="ＭＳ 明朝" w:hint="eastAsia"/>
                <w:sz w:val="20"/>
                <w:szCs w:val="20"/>
              </w:rPr>
              <w:t>７</w:t>
            </w:r>
            <w:r w:rsidR="00146696" w:rsidRPr="006D6ADC">
              <w:rPr>
                <w:rFonts w:ascii="ＭＳ 明朝" w:hAnsi="ＭＳ 明朝" w:hint="eastAsia"/>
                <w:sz w:val="20"/>
                <w:szCs w:val="20"/>
              </w:rPr>
              <w:t>回以上行う。</w:t>
            </w:r>
            <w:r w:rsidR="00164AB8" w:rsidRPr="006D6ADC">
              <w:rPr>
                <w:rFonts w:ascii="ＭＳ 明朝" w:hAnsi="ＭＳ 明朝" w:hint="eastAsia"/>
                <w:sz w:val="20"/>
                <w:szCs w:val="20"/>
              </w:rPr>
              <w:t>[</w:t>
            </w:r>
            <w:r w:rsidR="00FD530B" w:rsidRPr="006D6ADC">
              <w:rPr>
                <w:rFonts w:ascii="ＭＳ 明朝" w:hAnsi="ＭＳ 明朝" w:hint="eastAsia"/>
                <w:sz w:val="20"/>
                <w:szCs w:val="20"/>
              </w:rPr>
              <w:t>７</w:t>
            </w:r>
            <w:r w:rsidR="00146696" w:rsidRPr="006D6ADC">
              <w:rPr>
                <w:rFonts w:ascii="ＭＳ 明朝" w:hAnsi="ＭＳ 明朝" w:hint="eastAsia"/>
                <w:sz w:val="20"/>
                <w:szCs w:val="20"/>
              </w:rPr>
              <w:t>回</w:t>
            </w:r>
            <w:r w:rsidR="00164AB8" w:rsidRPr="006D6ADC">
              <w:rPr>
                <w:rFonts w:ascii="ＭＳ 明朝" w:hAnsi="ＭＳ 明朝" w:hint="eastAsia"/>
                <w:sz w:val="20"/>
                <w:szCs w:val="20"/>
              </w:rPr>
              <w:t>]</w:t>
            </w:r>
          </w:p>
          <w:p w14:paraId="65228849" w14:textId="77777777" w:rsidR="00253066" w:rsidRPr="006D6ADC" w:rsidRDefault="00253066" w:rsidP="00C64A41">
            <w:pPr>
              <w:spacing w:line="0" w:lineRule="atLeast"/>
              <w:ind w:left="400" w:hangingChars="200" w:hanging="400"/>
              <w:rPr>
                <w:rFonts w:ascii="ＭＳ 明朝" w:hAnsi="ＭＳ 明朝"/>
                <w:sz w:val="20"/>
                <w:szCs w:val="20"/>
              </w:rPr>
            </w:pPr>
          </w:p>
          <w:p w14:paraId="4D5C9EE7" w14:textId="170EA09D" w:rsidR="00C64A41" w:rsidRPr="006D6ADC" w:rsidRDefault="00C64A41" w:rsidP="00C64A41">
            <w:pPr>
              <w:spacing w:line="300" w:lineRule="exact"/>
              <w:rPr>
                <w:rFonts w:ascii="ＭＳ 明朝" w:hAnsi="ＭＳ 明朝"/>
                <w:sz w:val="20"/>
                <w:szCs w:val="20"/>
              </w:rPr>
            </w:pP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7B998019" w14:textId="4AD43086" w:rsidR="00160199" w:rsidRPr="006D6ADC" w:rsidRDefault="00160199" w:rsidP="00160199">
            <w:pPr>
              <w:spacing w:line="0" w:lineRule="atLeast"/>
              <w:ind w:left="400" w:hangingChars="200" w:hanging="400"/>
              <w:rPr>
                <w:rFonts w:ascii="ＭＳ 明朝" w:hAnsi="ＭＳ 明朝"/>
                <w:sz w:val="20"/>
                <w:szCs w:val="20"/>
              </w:rPr>
            </w:pPr>
          </w:p>
          <w:p w14:paraId="49565ED1" w14:textId="11806579" w:rsidR="00160199" w:rsidRPr="006D6ADC" w:rsidRDefault="00160199" w:rsidP="00160199">
            <w:pPr>
              <w:spacing w:line="0" w:lineRule="atLeast"/>
              <w:ind w:left="400" w:hangingChars="200" w:hanging="400"/>
              <w:rPr>
                <w:rFonts w:ascii="ＭＳ 明朝" w:hAnsi="ＭＳ 明朝"/>
                <w:sz w:val="20"/>
                <w:szCs w:val="20"/>
              </w:rPr>
            </w:pPr>
          </w:p>
          <w:p w14:paraId="7548D01E" w14:textId="1DC2FC3C" w:rsidR="00897939" w:rsidRPr="006D6ADC" w:rsidRDefault="00897939" w:rsidP="00AB00E6">
            <w:pPr>
              <w:spacing w:line="300" w:lineRule="exact"/>
              <w:rPr>
                <w:rFonts w:ascii="ＭＳ 明朝" w:hAnsi="ＭＳ 明朝"/>
                <w:sz w:val="20"/>
                <w:szCs w:val="20"/>
              </w:rPr>
            </w:pPr>
          </w:p>
        </w:tc>
      </w:tr>
      <w:tr w:rsidR="00AD5B4F" w:rsidRPr="006D6ADC" w14:paraId="42A94801" w14:textId="77777777" w:rsidTr="0015330D">
        <w:trPr>
          <w:cantSplit/>
          <w:trHeight w:val="4557"/>
          <w:jc w:val="center"/>
        </w:trPr>
        <w:tc>
          <w:tcPr>
            <w:tcW w:w="562" w:type="dxa"/>
            <w:shd w:val="clear" w:color="auto" w:fill="auto"/>
            <w:tcMar>
              <w:top w:w="85" w:type="dxa"/>
              <w:left w:w="85" w:type="dxa"/>
              <w:bottom w:w="85" w:type="dxa"/>
              <w:right w:w="85" w:type="dxa"/>
            </w:tcMar>
            <w:textDirection w:val="tbRlV"/>
            <w:vAlign w:val="center"/>
          </w:tcPr>
          <w:p w14:paraId="402E587F" w14:textId="20F6130A" w:rsidR="00AD5B4F" w:rsidRPr="006D6ADC" w:rsidRDefault="00AD5B4F" w:rsidP="007C43A8">
            <w:pPr>
              <w:spacing w:line="300" w:lineRule="exact"/>
              <w:ind w:left="113" w:right="113"/>
              <w:jc w:val="center"/>
              <w:rPr>
                <w:rFonts w:ascii="ＭＳ 明朝" w:hAnsi="ＭＳ 明朝"/>
                <w:sz w:val="20"/>
                <w:szCs w:val="20"/>
              </w:rPr>
            </w:pPr>
            <w:r w:rsidRPr="006D6ADC">
              <w:rPr>
                <w:rFonts w:ascii="ＭＳ 明朝" w:hAnsi="ＭＳ 明朝" w:hint="eastAsia"/>
                <w:szCs w:val="21"/>
              </w:rPr>
              <w:t>２</w:t>
            </w:r>
            <w:r w:rsidR="006038F3" w:rsidRPr="006D6ADC">
              <w:rPr>
                <w:rFonts w:ascii="ＭＳ 明朝" w:hAnsi="ＭＳ 明朝" w:hint="eastAsia"/>
                <w:szCs w:val="21"/>
              </w:rPr>
              <w:t xml:space="preserve">　</w:t>
            </w:r>
            <w:r w:rsidRPr="006D6ADC">
              <w:rPr>
                <w:rFonts w:ascii="ＭＳ 明朝" w:hAnsi="ＭＳ 明朝" w:hint="eastAsia"/>
                <w:szCs w:val="21"/>
              </w:rPr>
              <w:t>子どもたちの学</w:t>
            </w:r>
            <w:r w:rsidR="003D6441" w:rsidRPr="006D6ADC">
              <w:rPr>
                <w:rFonts w:ascii="ＭＳ 明朝" w:hAnsi="ＭＳ 明朝" w:hint="eastAsia"/>
                <w:szCs w:val="21"/>
              </w:rPr>
              <w:t>ぶ</w:t>
            </w:r>
            <w:r w:rsidRPr="006D6ADC">
              <w:rPr>
                <w:rFonts w:ascii="ＭＳ 明朝" w:hAnsi="ＭＳ 明朝" w:hint="eastAsia"/>
                <w:szCs w:val="21"/>
              </w:rPr>
              <w:t>力の育成とキャリア教育</w:t>
            </w:r>
          </w:p>
        </w:tc>
        <w:tc>
          <w:tcPr>
            <w:tcW w:w="2977" w:type="dxa"/>
            <w:shd w:val="clear" w:color="auto" w:fill="auto"/>
            <w:tcMar>
              <w:top w:w="85" w:type="dxa"/>
              <w:left w:w="85" w:type="dxa"/>
              <w:bottom w:w="85" w:type="dxa"/>
              <w:right w:w="85" w:type="dxa"/>
            </w:tcMar>
          </w:tcPr>
          <w:p w14:paraId="0C320EA9" w14:textId="77777777" w:rsidR="001A2CF6" w:rsidRPr="006D6ADC" w:rsidRDefault="001A2CF6" w:rsidP="001A2CF6">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（１）将来の自己実現をめざしたキャリア教育に取り組み、自主性・社会性を育む。</w:t>
            </w:r>
          </w:p>
          <w:p w14:paraId="0FDC6AA4" w14:textId="77777777" w:rsidR="001A2CF6" w:rsidRPr="006D6ADC" w:rsidRDefault="001A2CF6" w:rsidP="001A2CF6">
            <w:pPr>
              <w:spacing w:line="0" w:lineRule="atLeast"/>
              <w:ind w:left="400" w:hangingChars="200" w:hanging="400"/>
              <w:rPr>
                <w:rFonts w:ascii="ＭＳ 明朝" w:hAnsi="ＭＳ 明朝"/>
                <w:sz w:val="20"/>
                <w:szCs w:val="20"/>
              </w:rPr>
            </w:pPr>
          </w:p>
          <w:p w14:paraId="4612DD23" w14:textId="77777777" w:rsidR="001A2CF6" w:rsidRPr="006D6ADC" w:rsidRDefault="001A2CF6" w:rsidP="001A2CF6">
            <w:pPr>
              <w:spacing w:line="0" w:lineRule="atLeast"/>
              <w:ind w:left="400" w:hangingChars="200" w:hanging="400"/>
              <w:rPr>
                <w:rFonts w:ascii="ＭＳ 明朝" w:hAnsi="ＭＳ 明朝"/>
                <w:sz w:val="20"/>
                <w:szCs w:val="20"/>
              </w:rPr>
            </w:pPr>
          </w:p>
          <w:p w14:paraId="727A3612" w14:textId="77777777" w:rsidR="001A2CF6" w:rsidRPr="006D6ADC" w:rsidRDefault="001A2CF6" w:rsidP="001A2CF6">
            <w:pPr>
              <w:spacing w:line="0" w:lineRule="atLeast"/>
              <w:ind w:left="400" w:hangingChars="200" w:hanging="400"/>
              <w:rPr>
                <w:rFonts w:ascii="ＭＳ 明朝" w:hAnsi="ＭＳ 明朝"/>
                <w:sz w:val="20"/>
                <w:szCs w:val="20"/>
              </w:rPr>
            </w:pPr>
          </w:p>
          <w:p w14:paraId="26BD0192" w14:textId="77777777" w:rsidR="001A2CF6" w:rsidRPr="006D6ADC" w:rsidRDefault="001A2CF6" w:rsidP="001A2CF6">
            <w:pPr>
              <w:spacing w:line="0" w:lineRule="atLeast"/>
              <w:ind w:left="400" w:hangingChars="200" w:hanging="400"/>
              <w:rPr>
                <w:rFonts w:ascii="ＭＳ 明朝" w:hAnsi="ＭＳ 明朝"/>
                <w:sz w:val="20"/>
                <w:szCs w:val="20"/>
              </w:rPr>
            </w:pPr>
          </w:p>
          <w:p w14:paraId="4E12AC5F" w14:textId="77777777" w:rsidR="001A2CF6" w:rsidRPr="006D6ADC" w:rsidRDefault="001A2CF6" w:rsidP="001A2CF6">
            <w:pPr>
              <w:spacing w:line="0" w:lineRule="atLeast"/>
              <w:ind w:left="400" w:hangingChars="200" w:hanging="400"/>
              <w:rPr>
                <w:rFonts w:ascii="ＭＳ 明朝" w:hAnsi="ＭＳ 明朝"/>
                <w:sz w:val="20"/>
                <w:szCs w:val="20"/>
              </w:rPr>
            </w:pPr>
          </w:p>
          <w:p w14:paraId="63E5AC57" w14:textId="77777777" w:rsidR="001A2CF6" w:rsidRPr="006D6ADC" w:rsidRDefault="001A2CF6" w:rsidP="001A2CF6">
            <w:pPr>
              <w:spacing w:line="0" w:lineRule="atLeast"/>
              <w:ind w:left="400" w:hangingChars="200" w:hanging="400"/>
              <w:rPr>
                <w:rFonts w:ascii="ＭＳ 明朝" w:hAnsi="ＭＳ 明朝"/>
                <w:sz w:val="20"/>
                <w:szCs w:val="20"/>
              </w:rPr>
            </w:pPr>
          </w:p>
          <w:p w14:paraId="57582B11" w14:textId="77777777" w:rsidR="001A2CF6" w:rsidRPr="006D6ADC" w:rsidRDefault="001A2CF6" w:rsidP="001A2CF6">
            <w:pPr>
              <w:spacing w:line="0" w:lineRule="atLeast"/>
              <w:ind w:left="400" w:hangingChars="200" w:hanging="400"/>
              <w:rPr>
                <w:rFonts w:ascii="ＭＳ 明朝" w:hAnsi="ＭＳ 明朝"/>
                <w:sz w:val="20"/>
                <w:szCs w:val="20"/>
              </w:rPr>
            </w:pPr>
          </w:p>
          <w:p w14:paraId="7A3536F3" w14:textId="77777777" w:rsidR="001A2CF6" w:rsidRPr="006D6ADC" w:rsidRDefault="001A2CF6" w:rsidP="001A2CF6">
            <w:pPr>
              <w:spacing w:line="0" w:lineRule="atLeast"/>
              <w:ind w:left="400" w:hangingChars="200" w:hanging="400"/>
              <w:rPr>
                <w:rFonts w:ascii="ＭＳ 明朝" w:hAnsi="ＭＳ 明朝"/>
                <w:sz w:val="20"/>
                <w:szCs w:val="20"/>
              </w:rPr>
            </w:pPr>
          </w:p>
          <w:p w14:paraId="56B3BC9B" w14:textId="78D334D4" w:rsidR="001A2CF6" w:rsidRPr="006D6ADC" w:rsidRDefault="001A2CF6" w:rsidP="001A2CF6">
            <w:pPr>
              <w:spacing w:line="0" w:lineRule="atLeast"/>
              <w:ind w:left="400" w:hangingChars="200" w:hanging="400"/>
              <w:rPr>
                <w:rFonts w:ascii="ＭＳ 明朝" w:hAnsi="ＭＳ 明朝"/>
                <w:sz w:val="20"/>
                <w:szCs w:val="20"/>
              </w:rPr>
            </w:pPr>
          </w:p>
          <w:p w14:paraId="599EA0D3" w14:textId="358CA993" w:rsidR="00253066" w:rsidRPr="006D6ADC" w:rsidRDefault="00253066" w:rsidP="001A2CF6">
            <w:pPr>
              <w:spacing w:line="0" w:lineRule="atLeast"/>
              <w:ind w:left="400" w:hangingChars="200" w:hanging="400"/>
              <w:rPr>
                <w:rFonts w:ascii="ＭＳ 明朝" w:hAnsi="ＭＳ 明朝"/>
                <w:sz w:val="20"/>
                <w:szCs w:val="20"/>
              </w:rPr>
            </w:pPr>
          </w:p>
          <w:p w14:paraId="70524DF5" w14:textId="20859CE1" w:rsidR="00253066" w:rsidRPr="006D6ADC" w:rsidRDefault="00253066" w:rsidP="001A2CF6">
            <w:pPr>
              <w:spacing w:line="0" w:lineRule="atLeast"/>
              <w:ind w:left="400" w:hangingChars="200" w:hanging="400"/>
              <w:rPr>
                <w:rFonts w:ascii="ＭＳ 明朝" w:hAnsi="ＭＳ 明朝"/>
                <w:sz w:val="20"/>
                <w:szCs w:val="20"/>
              </w:rPr>
            </w:pPr>
          </w:p>
          <w:p w14:paraId="40E0145E" w14:textId="6F7A2F90" w:rsidR="00253066" w:rsidRPr="006D6ADC" w:rsidRDefault="00253066" w:rsidP="001A2CF6">
            <w:pPr>
              <w:spacing w:line="0" w:lineRule="atLeast"/>
              <w:ind w:left="400" w:hangingChars="200" w:hanging="400"/>
              <w:rPr>
                <w:rFonts w:ascii="ＭＳ 明朝" w:hAnsi="ＭＳ 明朝"/>
                <w:sz w:val="20"/>
                <w:szCs w:val="20"/>
              </w:rPr>
            </w:pPr>
          </w:p>
          <w:p w14:paraId="3D7FAA36" w14:textId="77777777" w:rsidR="00253066" w:rsidRPr="006D6ADC" w:rsidRDefault="00253066" w:rsidP="001A2CF6">
            <w:pPr>
              <w:spacing w:line="0" w:lineRule="atLeast"/>
              <w:ind w:left="400" w:hangingChars="200" w:hanging="400"/>
              <w:rPr>
                <w:rFonts w:ascii="ＭＳ 明朝" w:hAnsi="ＭＳ 明朝"/>
                <w:sz w:val="20"/>
                <w:szCs w:val="20"/>
              </w:rPr>
            </w:pPr>
          </w:p>
          <w:p w14:paraId="3E59E39C" w14:textId="68779B67" w:rsidR="00153DF9" w:rsidRPr="006D6ADC" w:rsidRDefault="001A2CF6" w:rsidP="001A2CF6">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（２）</w:t>
            </w:r>
            <w:r w:rsidR="008A42B7" w:rsidRPr="006D6ADC">
              <w:rPr>
                <w:rFonts w:ascii="ＭＳ 明朝" w:hAnsi="ＭＳ 明朝" w:hint="eastAsia"/>
                <w:sz w:val="20"/>
                <w:szCs w:val="20"/>
              </w:rPr>
              <w:t>知的好奇心を刺激し、子どもたちの学びへの</w:t>
            </w:r>
            <w:r w:rsidR="007564E8" w:rsidRPr="006D6ADC">
              <w:rPr>
                <w:rFonts w:ascii="ＭＳ 明朝" w:hAnsi="ＭＳ 明朝" w:hint="eastAsia"/>
                <w:sz w:val="20"/>
                <w:szCs w:val="20"/>
              </w:rPr>
              <w:t>意欲の向上を図る。</w:t>
            </w:r>
            <w:r w:rsidRPr="006D6ADC">
              <w:rPr>
                <w:rFonts w:ascii="ＭＳ 明朝" w:hAnsi="ＭＳ 明朝" w:hint="eastAsia"/>
                <w:sz w:val="20"/>
                <w:szCs w:val="20"/>
              </w:rPr>
              <w:t xml:space="preserve">　</w:t>
            </w:r>
            <w:r w:rsidRPr="006D6ADC">
              <w:rPr>
                <w:rFonts w:ascii="ＭＳ 明朝" w:hAnsi="ＭＳ 明朝" w:hint="eastAsia"/>
                <w:sz w:val="20"/>
                <w:szCs w:val="20"/>
              </w:rPr>
              <w:tab/>
            </w:r>
          </w:p>
          <w:p w14:paraId="4CCDA56F" w14:textId="08507C27" w:rsidR="00153DF9" w:rsidRPr="006D6ADC" w:rsidRDefault="00153DF9" w:rsidP="001A2CF6">
            <w:pPr>
              <w:spacing w:line="0" w:lineRule="atLeast"/>
              <w:ind w:left="400" w:hangingChars="200" w:hanging="400"/>
              <w:rPr>
                <w:rFonts w:ascii="ＭＳ 明朝" w:hAnsi="ＭＳ 明朝"/>
                <w:sz w:val="20"/>
                <w:szCs w:val="20"/>
              </w:rPr>
            </w:pPr>
          </w:p>
          <w:p w14:paraId="12B79C11" w14:textId="77777777" w:rsidR="00153DF9" w:rsidRPr="006D6ADC" w:rsidRDefault="00153DF9" w:rsidP="001A2CF6">
            <w:pPr>
              <w:spacing w:line="0" w:lineRule="atLeast"/>
              <w:ind w:left="400" w:hangingChars="200" w:hanging="400"/>
              <w:rPr>
                <w:rFonts w:ascii="ＭＳ 明朝" w:hAnsi="ＭＳ 明朝"/>
                <w:sz w:val="20"/>
                <w:szCs w:val="20"/>
              </w:rPr>
            </w:pPr>
          </w:p>
          <w:p w14:paraId="4D05DC13" w14:textId="501E9F7F" w:rsidR="00153DF9" w:rsidRPr="006D6ADC" w:rsidRDefault="00153DF9" w:rsidP="00153DF9">
            <w:pPr>
              <w:spacing w:line="300" w:lineRule="exact"/>
              <w:ind w:left="200" w:hangingChars="100" w:hanging="200"/>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22D87AC1" w14:textId="5C011850" w:rsidR="009E4C00" w:rsidRPr="006D6ADC" w:rsidRDefault="00023D50" w:rsidP="004B4AA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w:t>
            </w:r>
            <w:r w:rsidR="009E4C00" w:rsidRPr="006D6ADC">
              <w:rPr>
                <w:rFonts w:ascii="ＭＳ 明朝" w:hAnsi="ＭＳ 明朝" w:hint="eastAsia"/>
                <w:sz w:val="20"/>
                <w:szCs w:val="20"/>
              </w:rPr>
              <w:t xml:space="preserve">ア　</w:t>
            </w:r>
            <w:r w:rsidRPr="006D6ADC">
              <w:rPr>
                <w:rFonts w:ascii="ＭＳ 明朝" w:hAnsi="ＭＳ 明朝" w:hint="eastAsia"/>
                <w:sz w:val="20"/>
                <w:szCs w:val="20"/>
              </w:rPr>
              <w:t>「自然・環境づくり」、「まちづくり」等のボランティア</w:t>
            </w:r>
            <w:r w:rsidR="00FD530B" w:rsidRPr="006D6ADC">
              <w:rPr>
                <w:rFonts w:ascii="ＭＳ 明朝" w:hAnsi="ＭＳ 明朝" w:hint="eastAsia"/>
                <w:sz w:val="20"/>
                <w:szCs w:val="20"/>
              </w:rPr>
              <w:t>活動を引き続き実施し</w:t>
            </w:r>
            <w:r w:rsidRPr="006D6ADC">
              <w:rPr>
                <w:rFonts w:ascii="ＭＳ 明朝" w:hAnsi="ＭＳ 明朝" w:hint="eastAsia"/>
                <w:sz w:val="20"/>
                <w:szCs w:val="20"/>
              </w:rPr>
              <w:t>、活動を地域</w:t>
            </w:r>
            <w:r w:rsidR="000F66FF" w:rsidRPr="006D6ADC">
              <w:rPr>
                <w:rFonts w:ascii="ＭＳ 明朝" w:hAnsi="ＭＳ 明朝" w:hint="eastAsia"/>
                <w:sz w:val="20"/>
                <w:szCs w:val="20"/>
              </w:rPr>
              <w:t>や他団体と</w:t>
            </w:r>
            <w:r w:rsidRPr="006D6ADC">
              <w:rPr>
                <w:rFonts w:ascii="ＭＳ 明朝" w:hAnsi="ＭＳ 明朝" w:hint="eastAsia"/>
                <w:sz w:val="20"/>
                <w:szCs w:val="20"/>
              </w:rPr>
              <w:t>協働し社会貢献等を行い、自発性及び公共性を育む。</w:t>
            </w:r>
          </w:p>
          <w:p w14:paraId="5B6E475D" w14:textId="77777777" w:rsidR="006463D2" w:rsidRPr="006D6ADC" w:rsidRDefault="006463D2" w:rsidP="004B4AA8">
            <w:pPr>
              <w:spacing w:line="0" w:lineRule="atLeast"/>
              <w:ind w:left="400" w:hangingChars="200" w:hanging="400"/>
              <w:rPr>
                <w:rFonts w:ascii="ＭＳ 明朝" w:hAnsi="ＭＳ 明朝"/>
                <w:sz w:val="20"/>
                <w:szCs w:val="20"/>
              </w:rPr>
            </w:pPr>
          </w:p>
          <w:p w14:paraId="281321A7" w14:textId="4984A2AB" w:rsidR="000F66FF" w:rsidRPr="006D6ADC" w:rsidRDefault="000F66FF" w:rsidP="004B4AA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イ　</w:t>
            </w:r>
            <w:r w:rsidR="006463D2" w:rsidRPr="006D6ADC">
              <w:rPr>
                <w:rFonts w:ascii="ＭＳ 明朝" w:hAnsi="ＭＳ 明朝" w:hint="eastAsia"/>
                <w:sz w:val="20"/>
                <w:szCs w:val="20"/>
              </w:rPr>
              <w:t>交流及び共同学習</w:t>
            </w:r>
            <w:r w:rsidR="00FD530B" w:rsidRPr="006D6ADC">
              <w:rPr>
                <w:rFonts w:ascii="ＭＳ 明朝" w:hAnsi="ＭＳ 明朝" w:hint="eastAsia"/>
                <w:sz w:val="20"/>
                <w:szCs w:val="20"/>
              </w:rPr>
              <w:t>や</w:t>
            </w:r>
            <w:r w:rsidR="003D6441" w:rsidRPr="006D6ADC">
              <w:rPr>
                <w:rFonts w:ascii="ＭＳ 明朝" w:hAnsi="ＭＳ 明朝" w:hint="eastAsia"/>
                <w:sz w:val="20"/>
                <w:szCs w:val="20"/>
              </w:rPr>
              <w:t>校内での学部をこえた交流学習等を</w:t>
            </w:r>
            <w:r w:rsidR="006463D2" w:rsidRPr="006D6ADC">
              <w:rPr>
                <w:rFonts w:ascii="ＭＳ 明朝" w:hAnsi="ＭＳ 明朝" w:hint="eastAsia"/>
                <w:sz w:val="20"/>
                <w:szCs w:val="20"/>
              </w:rPr>
              <w:t>すすめ、</w:t>
            </w:r>
            <w:r w:rsidR="003D6441" w:rsidRPr="006D6ADC">
              <w:rPr>
                <w:rFonts w:ascii="ＭＳ 明朝" w:hAnsi="ＭＳ 明朝" w:hint="eastAsia"/>
                <w:sz w:val="20"/>
                <w:szCs w:val="20"/>
              </w:rPr>
              <w:t>同年代や学年の違う児童・生徒</w:t>
            </w:r>
            <w:r w:rsidRPr="006D6ADC">
              <w:rPr>
                <w:rFonts w:ascii="ＭＳ 明朝" w:hAnsi="ＭＳ 明朝" w:hint="eastAsia"/>
                <w:sz w:val="20"/>
                <w:szCs w:val="20"/>
              </w:rPr>
              <w:t>との</w:t>
            </w:r>
            <w:r w:rsidR="008A42B7" w:rsidRPr="006D6ADC">
              <w:rPr>
                <w:rFonts w:ascii="ＭＳ 明朝" w:hAnsi="ＭＳ 明朝" w:hint="eastAsia"/>
                <w:sz w:val="20"/>
                <w:szCs w:val="20"/>
              </w:rPr>
              <w:t>触れ合い</w:t>
            </w:r>
            <w:r w:rsidRPr="006D6ADC">
              <w:rPr>
                <w:rFonts w:ascii="ＭＳ 明朝" w:hAnsi="ＭＳ 明朝" w:hint="eastAsia"/>
                <w:sz w:val="20"/>
                <w:szCs w:val="20"/>
              </w:rPr>
              <w:t>を</w:t>
            </w:r>
            <w:r w:rsidR="00FD530B" w:rsidRPr="006D6ADC">
              <w:rPr>
                <w:rFonts w:ascii="ＭＳ 明朝" w:hAnsi="ＭＳ 明朝" w:hint="eastAsia"/>
                <w:sz w:val="20"/>
                <w:szCs w:val="20"/>
              </w:rPr>
              <w:t>通して</w:t>
            </w:r>
            <w:r w:rsidRPr="006D6ADC">
              <w:rPr>
                <w:rFonts w:ascii="ＭＳ 明朝" w:hAnsi="ＭＳ 明朝" w:hint="eastAsia"/>
                <w:sz w:val="20"/>
                <w:szCs w:val="20"/>
              </w:rPr>
              <w:t>、</w:t>
            </w:r>
            <w:r w:rsidR="008A42B7" w:rsidRPr="006D6ADC">
              <w:rPr>
                <w:rFonts w:ascii="ＭＳ 明朝" w:hAnsi="ＭＳ 明朝" w:hint="eastAsia"/>
                <w:sz w:val="20"/>
                <w:szCs w:val="20"/>
              </w:rPr>
              <w:t>豊かな人間性を育む</w:t>
            </w:r>
            <w:r w:rsidR="00B6722A" w:rsidRPr="006D6ADC">
              <w:rPr>
                <w:rFonts w:ascii="ＭＳ 明朝" w:hAnsi="ＭＳ 明朝" w:hint="eastAsia"/>
                <w:sz w:val="20"/>
                <w:szCs w:val="20"/>
              </w:rPr>
              <w:t>。</w:t>
            </w:r>
          </w:p>
          <w:p w14:paraId="4A87D208" w14:textId="5819AA32" w:rsidR="004B4AA8" w:rsidRPr="006D6ADC" w:rsidRDefault="00B6722A" w:rsidP="004B4AA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ウ</w:t>
            </w:r>
            <w:r w:rsidR="004B4AA8" w:rsidRPr="006D6ADC">
              <w:rPr>
                <w:rFonts w:ascii="ＭＳ 明朝" w:hAnsi="ＭＳ 明朝" w:hint="eastAsia"/>
                <w:sz w:val="20"/>
                <w:szCs w:val="20"/>
              </w:rPr>
              <w:t xml:space="preserve">　</w:t>
            </w:r>
            <w:r w:rsidR="00626384" w:rsidRPr="006D6ADC">
              <w:rPr>
                <w:rFonts w:ascii="ＭＳ 明朝" w:hAnsi="ＭＳ 明朝" w:hint="eastAsia"/>
                <w:sz w:val="20"/>
                <w:szCs w:val="20"/>
              </w:rPr>
              <w:t>卒業後の社会的自立に向け</w:t>
            </w:r>
            <w:r w:rsidR="004B4AA8" w:rsidRPr="006D6ADC">
              <w:rPr>
                <w:rFonts w:ascii="ＭＳ 明朝" w:hAnsi="ＭＳ 明朝" w:hint="eastAsia"/>
                <w:sz w:val="20"/>
                <w:szCs w:val="20"/>
              </w:rPr>
              <w:t>、幼児児童生徒の発達段階に応じたキャリア教育に取り組み、各種進路講演会や説明会等を実施する。</w:t>
            </w:r>
          </w:p>
          <w:p w14:paraId="57915C97" w14:textId="734C8735" w:rsidR="004B4AA8" w:rsidRPr="006D6ADC" w:rsidRDefault="00B6722A" w:rsidP="004B4AA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エ</w:t>
            </w:r>
            <w:r w:rsidR="003D6441" w:rsidRPr="006D6ADC">
              <w:rPr>
                <w:rFonts w:ascii="ＭＳ 明朝" w:hAnsi="ＭＳ 明朝" w:hint="eastAsia"/>
                <w:sz w:val="20"/>
                <w:szCs w:val="20"/>
              </w:rPr>
              <w:t xml:space="preserve">　学部だよりやキャリア通信などのお知らせの</w:t>
            </w:r>
            <w:r w:rsidR="00626384" w:rsidRPr="006D6ADC">
              <w:rPr>
                <w:rFonts w:ascii="ＭＳ 明朝" w:hAnsi="ＭＳ 明朝" w:hint="eastAsia"/>
                <w:sz w:val="20"/>
                <w:szCs w:val="20"/>
              </w:rPr>
              <w:t>発行</w:t>
            </w:r>
            <w:r w:rsidR="003D6441" w:rsidRPr="006D6ADC">
              <w:rPr>
                <w:rFonts w:ascii="ＭＳ 明朝" w:hAnsi="ＭＳ 明朝" w:hint="eastAsia"/>
                <w:sz w:val="20"/>
                <w:szCs w:val="20"/>
              </w:rPr>
              <w:t>や保護者会を実施するなどして、</w:t>
            </w:r>
            <w:r w:rsidR="004B4AA8" w:rsidRPr="006D6ADC">
              <w:rPr>
                <w:rFonts w:ascii="ＭＳ 明朝" w:hAnsi="ＭＳ 明朝" w:hint="eastAsia"/>
                <w:sz w:val="20"/>
                <w:szCs w:val="20"/>
              </w:rPr>
              <w:t>保護者のキャリア教育理解を深める。</w:t>
            </w:r>
          </w:p>
          <w:p w14:paraId="7E99E4F8" w14:textId="0F8DDF5D" w:rsidR="004B4AA8" w:rsidRPr="006D6ADC" w:rsidRDefault="00B6722A" w:rsidP="004B4AA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オ</w:t>
            </w:r>
            <w:r w:rsidR="004B4AA8" w:rsidRPr="006D6ADC">
              <w:rPr>
                <w:rFonts w:ascii="ＭＳ 明朝" w:hAnsi="ＭＳ 明朝" w:hint="eastAsia"/>
                <w:sz w:val="20"/>
                <w:szCs w:val="20"/>
              </w:rPr>
              <w:t xml:space="preserve">　一貫したキャリア教育をめざして、本校の「キャリア教育プログラム」の改訂を行う。</w:t>
            </w:r>
          </w:p>
          <w:p w14:paraId="71032713" w14:textId="51EBAD27" w:rsidR="0015330D" w:rsidRPr="006D6ADC" w:rsidRDefault="005B64DF" w:rsidP="0015330D">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（２）ア　</w:t>
            </w:r>
            <w:r w:rsidR="006463D2" w:rsidRPr="006D6ADC">
              <w:rPr>
                <w:rFonts w:ascii="ＭＳ 明朝" w:hAnsi="ＭＳ 明朝" w:hint="eastAsia"/>
                <w:sz w:val="20"/>
                <w:szCs w:val="20"/>
              </w:rPr>
              <w:t>図書</w:t>
            </w:r>
            <w:r w:rsidR="00F47DF5" w:rsidRPr="006D6ADC">
              <w:rPr>
                <w:rFonts w:ascii="ＭＳ 明朝" w:hAnsi="ＭＳ 明朝" w:hint="eastAsia"/>
                <w:sz w:val="20"/>
                <w:szCs w:val="20"/>
              </w:rPr>
              <w:t>室</w:t>
            </w:r>
            <w:r w:rsidR="006463D2" w:rsidRPr="006D6ADC">
              <w:rPr>
                <w:rFonts w:ascii="ＭＳ 明朝" w:hAnsi="ＭＳ 明朝" w:hint="eastAsia"/>
                <w:sz w:val="20"/>
                <w:szCs w:val="20"/>
              </w:rPr>
              <w:t>等の活用を促進し、読書活動を推進する。</w:t>
            </w:r>
          </w:p>
          <w:p w14:paraId="597ED26B" w14:textId="77777777" w:rsidR="00D47747" w:rsidRPr="006D6ADC" w:rsidRDefault="00D47747" w:rsidP="0015330D">
            <w:pPr>
              <w:spacing w:line="0" w:lineRule="atLeast"/>
              <w:ind w:left="400" w:hangingChars="200" w:hanging="400"/>
              <w:rPr>
                <w:rFonts w:ascii="ＭＳ 明朝" w:hAnsi="ＭＳ 明朝"/>
                <w:sz w:val="20"/>
                <w:szCs w:val="20"/>
              </w:rPr>
            </w:pPr>
          </w:p>
          <w:p w14:paraId="511CDBCE" w14:textId="77777777" w:rsidR="00D47747" w:rsidRPr="006D6ADC" w:rsidRDefault="00D47747" w:rsidP="0015330D">
            <w:pPr>
              <w:spacing w:line="0" w:lineRule="atLeast"/>
              <w:ind w:left="400" w:hangingChars="200" w:hanging="400"/>
              <w:rPr>
                <w:rFonts w:ascii="ＭＳ 明朝" w:hAnsi="ＭＳ 明朝"/>
                <w:sz w:val="20"/>
                <w:szCs w:val="20"/>
              </w:rPr>
            </w:pPr>
          </w:p>
          <w:p w14:paraId="5F112FC8" w14:textId="715B2810" w:rsidR="006463D2" w:rsidRPr="006D6ADC" w:rsidRDefault="006463D2" w:rsidP="0015330D">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イ　</w:t>
            </w:r>
            <w:r w:rsidR="004C6167" w:rsidRPr="006D6ADC">
              <w:rPr>
                <w:rFonts w:ascii="ＭＳ 明朝" w:hAnsi="ＭＳ 明朝" w:hint="eastAsia"/>
                <w:sz w:val="20"/>
                <w:szCs w:val="20"/>
              </w:rPr>
              <w:t>外部人材等を活用した</w:t>
            </w:r>
            <w:r w:rsidR="008A42B7" w:rsidRPr="006D6ADC">
              <w:rPr>
                <w:rFonts w:ascii="ＭＳ 明朝" w:hAnsi="ＭＳ 明朝" w:hint="eastAsia"/>
                <w:sz w:val="20"/>
                <w:szCs w:val="20"/>
              </w:rPr>
              <w:t>専門的な</w:t>
            </w:r>
            <w:r w:rsidR="004C6167" w:rsidRPr="006D6ADC">
              <w:rPr>
                <w:rFonts w:ascii="ＭＳ 明朝" w:hAnsi="ＭＳ 明朝" w:hint="eastAsia"/>
                <w:sz w:val="20"/>
                <w:szCs w:val="20"/>
              </w:rPr>
              <w:t>講座を開催して、</w:t>
            </w:r>
            <w:r w:rsidR="001203E3" w:rsidRPr="006D6ADC">
              <w:rPr>
                <w:rFonts w:ascii="ＭＳ 明朝" w:hAnsi="ＭＳ 明朝" w:hint="eastAsia"/>
                <w:sz w:val="20"/>
                <w:szCs w:val="20"/>
              </w:rPr>
              <w:t>学びへの意欲の向上を図る</w:t>
            </w:r>
          </w:p>
          <w:p w14:paraId="74D899DE" w14:textId="77777777" w:rsidR="00AD5B4F" w:rsidRPr="006D6ADC" w:rsidRDefault="00AD5B4F" w:rsidP="0015330D">
            <w:pPr>
              <w:spacing w:line="0" w:lineRule="atLeast"/>
              <w:ind w:left="400" w:hangingChars="200" w:hanging="400"/>
              <w:rPr>
                <w:rFonts w:ascii="ＭＳ 明朝" w:hAnsi="ＭＳ 明朝"/>
                <w:sz w:val="20"/>
                <w:szCs w:val="20"/>
              </w:rPr>
            </w:pPr>
          </w:p>
        </w:tc>
        <w:tc>
          <w:tcPr>
            <w:tcW w:w="4111" w:type="dxa"/>
            <w:tcBorders>
              <w:right w:val="dashed" w:sz="4" w:space="0" w:color="auto"/>
            </w:tcBorders>
            <w:tcMar>
              <w:top w:w="85" w:type="dxa"/>
              <w:left w:w="85" w:type="dxa"/>
              <w:bottom w:w="85" w:type="dxa"/>
              <w:right w:w="85" w:type="dxa"/>
            </w:tcMar>
          </w:tcPr>
          <w:p w14:paraId="282F3582" w14:textId="690298DE" w:rsidR="00023D50" w:rsidRPr="006D6ADC" w:rsidRDefault="001A2CF6" w:rsidP="00146696">
            <w:pPr>
              <w:spacing w:line="0" w:lineRule="atLeast"/>
              <w:ind w:left="200" w:hangingChars="100" w:hanging="200"/>
              <w:rPr>
                <w:rFonts w:ascii="ＭＳ 明朝" w:hAnsi="ＭＳ 明朝"/>
                <w:sz w:val="20"/>
                <w:szCs w:val="20"/>
              </w:rPr>
            </w:pPr>
            <w:r w:rsidRPr="006D6ADC">
              <w:rPr>
                <w:rFonts w:ascii="ＭＳ 明朝" w:hAnsi="ＭＳ 明朝" w:hint="eastAsia"/>
                <w:sz w:val="20"/>
                <w:szCs w:val="20"/>
              </w:rPr>
              <w:t>（１）</w:t>
            </w:r>
            <w:r w:rsidR="00023D50" w:rsidRPr="006D6ADC">
              <w:rPr>
                <w:rFonts w:ascii="ＭＳ 明朝" w:hAnsi="ＭＳ 明朝" w:hint="eastAsia"/>
                <w:sz w:val="20"/>
                <w:szCs w:val="20"/>
              </w:rPr>
              <w:t>各グループ活動を年間10回以上行う。</w:t>
            </w:r>
            <w:r w:rsidR="00164AB8" w:rsidRPr="006D6ADC">
              <w:rPr>
                <w:rFonts w:ascii="ＭＳ 明朝" w:hAnsi="ＭＳ 明朝" w:hint="eastAsia"/>
                <w:sz w:val="20"/>
                <w:szCs w:val="20"/>
              </w:rPr>
              <w:t>[</w:t>
            </w:r>
            <w:r w:rsidR="00023D50" w:rsidRPr="006D6ADC">
              <w:rPr>
                <w:rFonts w:ascii="ＭＳ 明朝" w:hAnsi="ＭＳ 明朝" w:hint="eastAsia"/>
                <w:sz w:val="20"/>
                <w:szCs w:val="20"/>
              </w:rPr>
              <w:t>中12回　高</w:t>
            </w:r>
            <w:r w:rsidR="00253066" w:rsidRPr="006D6ADC">
              <w:rPr>
                <w:rFonts w:ascii="ＭＳ 明朝" w:hAnsi="ＭＳ 明朝" w:hint="eastAsia"/>
                <w:sz w:val="20"/>
                <w:szCs w:val="20"/>
              </w:rPr>
              <w:t>10</w:t>
            </w:r>
            <w:r w:rsidR="00023D50" w:rsidRPr="006D6ADC">
              <w:rPr>
                <w:rFonts w:ascii="ＭＳ 明朝" w:hAnsi="ＭＳ 明朝" w:hint="eastAsia"/>
                <w:sz w:val="20"/>
                <w:szCs w:val="20"/>
              </w:rPr>
              <w:t>回</w:t>
            </w:r>
            <w:r w:rsidR="00164AB8" w:rsidRPr="006D6ADC">
              <w:rPr>
                <w:rFonts w:ascii="ＭＳ 明朝" w:hAnsi="ＭＳ 明朝" w:hint="eastAsia"/>
                <w:sz w:val="20"/>
                <w:szCs w:val="20"/>
              </w:rPr>
              <w:t>]</w:t>
            </w:r>
            <w:r w:rsidR="00023D50" w:rsidRPr="006D6ADC">
              <w:rPr>
                <w:rFonts w:ascii="ＭＳ 明朝" w:hAnsi="ＭＳ 明朝"/>
                <w:sz w:val="20"/>
                <w:szCs w:val="20"/>
              </w:rPr>
              <w:t xml:space="preserve"> </w:t>
            </w:r>
          </w:p>
          <w:p w14:paraId="25AFF131" w14:textId="1A7B953B" w:rsidR="001A2CF6" w:rsidRPr="006D6ADC" w:rsidRDefault="001A2CF6" w:rsidP="00253066">
            <w:pPr>
              <w:spacing w:line="0" w:lineRule="atLeast"/>
              <w:ind w:leftChars="100" w:left="310" w:hangingChars="50" w:hanging="100"/>
              <w:rPr>
                <w:rFonts w:ascii="ＭＳ 明朝" w:hAnsi="ＭＳ 明朝"/>
                <w:sz w:val="20"/>
                <w:szCs w:val="20"/>
              </w:rPr>
            </w:pPr>
            <w:r w:rsidRPr="006D6ADC">
              <w:rPr>
                <w:rFonts w:ascii="ＭＳ 明朝" w:hAnsi="ＭＳ 明朝" w:hint="eastAsia"/>
                <w:sz w:val="20"/>
                <w:szCs w:val="20"/>
              </w:rPr>
              <w:t xml:space="preserve">　</w:t>
            </w:r>
            <w:r w:rsidR="00253066" w:rsidRPr="006D6ADC">
              <w:rPr>
                <w:rFonts w:ascii="ＭＳ 明朝" w:hAnsi="ＭＳ 明朝" w:hint="eastAsia"/>
                <w:sz w:val="20"/>
                <w:szCs w:val="20"/>
              </w:rPr>
              <w:t>生徒</w:t>
            </w:r>
            <w:r w:rsidRPr="006D6ADC">
              <w:rPr>
                <w:rFonts w:ascii="ＭＳ 明朝" w:hAnsi="ＭＳ 明朝" w:hint="eastAsia"/>
                <w:sz w:val="20"/>
                <w:szCs w:val="20"/>
              </w:rPr>
              <w:t>アンケート「活動</w:t>
            </w:r>
            <w:r w:rsidR="00023D50" w:rsidRPr="006D6ADC">
              <w:rPr>
                <w:rFonts w:ascii="ＭＳ 明朝" w:hAnsi="ＭＳ 明朝" w:hint="eastAsia"/>
                <w:sz w:val="20"/>
                <w:szCs w:val="20"/>
              </w:rPr>
              <w:t>を通して自発性等が芽生え、地域等と協働する意識が向上したか」の肯定度</w:t>
            </w:r>
            <w:r w:rsidRPr="006D6ADC">
              <w:rPr>
                <w:rFonts w:ascii="ＭＳ 明朝" w:hAnsi="ＭＳ 明朝" w:hint="eastAsia"/>
                <w:sz w:val="20"/>
                <w:szCs w:val="20"/>
              </w:rPr>
              <w:t xml:space="preserve">　</w:t>
            </w:r>
            <w:r w:rsidR="000946AE" w:rsidRPr="006D6ADC">
              <w:rPr>
                <w:rFonts w:ascii="ＭＳ 明朝" w:hAnsi="ＭＳ 明朝" w:hint="eastAsia"/>
                <w:sz w:val="20"/>
                <w:szCs w:val="20"/>
              </w:rPr>
              <w:t>80</w:t>
            </w:r>
            <w:r w:rsidR="00023D50" w:rsidRPr="006D6ADC">
              <w:rPr>
                <w:rFonts w:ascii="ＭＳ 明朝" w:hAnsi="ＭＳ 明朝" w:hint="eastAsia"/>
                <w:sz w:val="20"/>
                <w:szCs w:val="20"/>
              </w:rPr>
              <w:t>％</w:t>
            </w:r>
            <w:r w:rsidR="000946AE" w:rsidRPr="006D6ADC">
              <w:rPr>
                <w:rFonts w:ascii="ＭＳ 明朝" w:hAnsi="ＭＳ 明朝" w:hint="eastAsia"/>
                <w:sz w:val="20"/>
                <w:szCs w:val="20"/>
              </w:rPr>
              <w:t>以上</w:t>
            </w:r>
            <w:r w:rsidR="00164AB8" w:rsidRPr="006D6ADC">
              <w:rPr>
                <w:rFonts w:ascii="ＭＳ 明朝" w:hAnsi="ＭＳ 明朝" w:hint="eastAsia"/>
                <w:sz w:val="20"/>
                <w:szCs w:val="20"/>
              </w:rPr>
              <w:t>[</w:t>
            </w:r>
            <w:r w:rsidR="000946AE" w:rsidRPr="006D6ADC">
              <w:rPr>
                <w:rFonts w:ascii="ＭＳ 明朝" w:hAnsi="ＭＳ 明朝" w:hint="eastAsia"/>
                <w:sz w:val="20"/>
                <w:szCs w:val="20"/>
              </w:rPr>
              <w:t>80</w:t>
            </w:r>
            <w:r w:rsidR="00023D50" w:rsidRPr="006D6ADC">
              <w:rPr>
                <w:rFonts w:ascii="ＭＳ 明朝" w:hAnsi="ＭＳ 明朝" w:hint="eastAsia"/>
                <w:sz w:val="20"/>
                <w:szCs w:val="20"/>
              </w:rPr>
              <w:t>％</w:t>
            </w:r>
            <w:r w:rsidR="00164AB8" w:rsidRPr="006D6ADC">
              <w:rPr>
                <w:rFonts w:ascii="ＭＳ 明朝" w:hAnsi="ＭＳ 明朝" w:hint="eastAsia"/>
                <w:sz w:val="20"/>
                <w:szCs w:val="20"/>
              </w:rPr>
              <w:t>]</w:t>
            </w:r>
          </w:p>
          <w:p w14:paraId="0E4F598F" w14:textId="163CA603" w:rsidR="00253066" w:rsidRPr="006D6ADC" w:rsidRDefault="00253066" w:rsidP="001A2CF6">
            <w:pPr>
              <w:spacing w:line="0" w:lineRule="atLeast"/>
              <w:rPr>
                <w:rFonts w:ascii="ＭＳ 明朝" w:hAnsi="ＭＳ 明朝"/>
                <w:sz w:val="20"/>
                <w:szCs w:val="20"/>
              </w:rPr>
            </w:pPr>
            <w:r w:rsidRPr="006D6ADC">
              <w:rPr>
                <w:rFonts w:ascii="ＭＳ 明朝" w:hAnsi="ＭＳ 明朝" w:hint="eastAsia"/>
                <w:sz w:val="20"/>
                <w:szCs w:val="20"/>
              </w:rPr>
              <w:t>イ</w:t>
            </w:r>
            <w:r w:rsidR="005B64DF" w:rsidRPr="006D6ADC">
              <w:rPr>
                <w:rFonts w:ascii="ＭＳ 明朝" w:hAnsi="ＭＳ 明朝" w:hint="eastAsia"/>
                <w:sz w:val="20"/>
                <w:szCs w:val="20"/>
              </w:rPr>
              <w:t xml:space="preserve">　終了後の</w:t>
            </w:r>
            <w:r w:rsidR="006463D2" w:rsidRPr="006D6ADC">
              <w:rPr>
                <w:rFonts w:ascii="ＭＳ 明朝" w:hAnsi="ＭＳ 明朝" w:hint="eastAsia"/>
                <w:sz w:val="20"/>
                <w:szCs w:val="20"/>
              </w:rPr>
              <w:t>子ども</w:t>
            </w:r>
            <w:r w:rsidR="005B64DF" w:rsidRPr="006D6ADC">
              <w:rPr>
                <w:rFonts w:ascii="ＭＳ 明朝" w:hAnsi="ＭＳ 明朝" w:hint="eastAsia"/>
                <w:sz w:val="20"/>
                <w:szCs w:val="20"/>
              </w:rPr>
              <w:t>アンケートでの充実度</w:t>
            </w:r>
          </w:p>
          <w:p w14:paraId="41F1C82C" w14:textId="3BE5352C" w:rsidR="00253066" w:rsidRPr="006D6ADC" w:rsidRDefault="005B64DF" w:rsidP="001A2CF6">
            <w:pPr>
              <w:spacing w:line="0" w:lineRule="atLeast"/>
              <w:rPr>
                <w:rFonts w:ascii="ＭＳ 明朝" w:hAnsi="ＭＳ 明朝"/>
                <w:sz w:val="20"/>
                <w:szCs w:val="20"/>
              </w:rPr>
            </w:pPr>
            <w:r w:rsidRPr="006D6ADC">
              <w:rPr>
                <w:rFonts w:ascii="ＭＳ 明朝" w:hAnsi="ＭＳ 明朝" w:hint="eastAsia"/>
                <w:sz w:val="20"/>
                <w:szCs w:val="20"/>
              </w:rPr>
              <w:t xml:space="preserve">　　70％。</w:t>
            </w:r>
            <w:r w:rsidR="00FD530B" w:rsidRPr="006D6ADC">
              <w:rPr>
                <w:rFonts w:ascii="ＭＳ 明朝" w:hAnsi="ＭＳ 明朝" w:hint="eastAsia"/>
                <w:sz w:val="20"/>
                <w:szCs w:val="20"/>
              </w:rPr>
              <w:t>新</w:t>
            </w:r>
          </w:p>
          <w:p w14:paraId="3B3A707D" w14:textId="77777777" w:rsidR="008A42B7" w:rsidRPr="006D6ADC" w:rsidRDefault="008A42B7" w:rsidP="005B64DF">
            <w:pPr>
              <w:spacing w:line="0" w:lineRule="atLeast"/>
              <w:rPr>
                <w:rFonts w:ascii="ＭＳ 明朝" w:hAnsi="ＭＳ 明朝"/>
                <w:sz w:val="20"/>
                <w:szCs w:val="20"/>
              </w:rPr>
            </w:pPr>
          </w:p>
          <w:p w14:paraId="5E0B7AA2" w14:textId="77777777" w:rsidR="003D6441" w:rsidRPr="006D6ADC" w:rsidRDefault="003D6441" w:rsidP="005B64DF">
            <w:pPr>
              <w:spacing w:line="0" w:lineRule="atLeast"/>
              <w:rPr>
                <w:rFonts w:ascii="ＭＳ 明朝" w:hAnsi="ＭＳ 明朝"/>
                <w:sz w:val="20"/>
                <w:szCs w:val="20"/>
              </w:rPr>
            </w:pPr>
          </w:p>
          <w:p w14:paraId="4E5DC22C" w14:textId="3D64C5F7" w:rsidR="00626384" w:rsidRPr="006D6ADC" w:rsidRDefault="005B64DF" w:rsidP="005B64DF">
            <w:pPr>
              <w:spacing w:line="0" w:lineRule="atLeast"/>
              <w:rPr>
                <w:rFonts w:ascii="ＭＳ 明朝" w:hAnsi="ＭＳ 明朝"/>
                <w:sz w:val="20"/>
                <w:szCs w:val="20"/>
              </w:rPr>
            </w:pPr>
            <w:r w:rsidRPr="006D6ADC">
              <w:rPr>
                <w:rFonts w:ascii="ＭＳ 明朝" w:hAnsi="ＭＳ 明朝" w:hint="eastAsia"/>
                <w:sz w:val="20"/>
                <w:szCs w:val="20"/>
              </w:rPr>
              <w:t>ウ</w:t>
            </w:r>
            <w:r w:rsidR="00626384" w:rsidRPr="006D6ADC">
              <w:rPr>
                <w:rFonts w:ascii="ＭＳ 明朝" w:hAnsi="ＭＳ 明朝" w:hint="eastAsia"/>
                <w:sz w:val="20"/>
                <w:szCs w:val="20"/>
              </w:rPr>
              <w:t xml:space="preserve">　終了後の</w:t>
            </w:r>
            <w:r w:rsidR="006463D2" w:rsidRPr="006D6ADC">
              <w:rPr>
                <w:rFonts w:ascii="ＭＳ 明朝" w:hAnsi="ＭＳ 明朝" w:hint="eastAsia"/>
                <w:sz w:val="20"/>
                <w:szCs w:val="20"/>
              </w:rPr>
              <w:t>子ども</w:t>
            </w:r>
            <w:r w:rsidR="00626384" w:rsidRPr="006D6ADC">
              <w:rPr>
                <w:rFonts w:ascii="ＭＳ 明朝" w:hAnsi="ＭＳ 明朝" w:hint="eastAsia"/>
                <w:sz w:val="20"/>
                <w:szCs w:val="20"/>
              </w:rPr>
              <w:t>アンケートでの充実度</w:t>
            </w:r>
          </w:p>
          <w:p w14:paraId="03AF6607" w14:textId="5693864F" w:rsidR="00626384" w:rsidRPr="006D6ADC" w:rsidRDefault="00501A75" w:rsidP="00626384">
            <w:pPr>
              <w:spacing w:line="0" w:lineRule="atLeast"/>
              <w:ind w:leftChars="184" w:left="386"/>
              <w:rPr>
                <w:rFonts w:ascii="ＭＳ 明朝" w:hAnsi="ＭＳ 明朝"/>
                <w:sz w:val="20"/>
                <w:szCs w:val="20"/>
              </w:rPr>
            </w:pPr>
            <w:r w:rsidRPr="006D6ADC">
              <w:rPr>
                <w:rFonts w:ascii="ＭＳ 明朝" w:hAnsi="ＭＳ 明朝" w:hint="eastAsia"/>
                <w:sz w:val="20"/>
                <w:szCs w:val="20"/>
              </w:rPr>
              <w:t>80</w:t>
            </w:r>
            <w:r w:rsidR="00626384" w:rsidRPr="006D6ADC">
              <w:rPr>
                <w:rFonts w:ascii="ＭＳ 明朝" w:hAnsi="ＭＳ 明朝" w:hint="eastAsia"/>
                <w:sz w:val="20"/>
                <w:szCs w:val="20"/>
              </w:rPr>
              <w:t>％以上。</w:t>
            </w:r>
            <w:r w:rsidR="00164AB8" w:rsidRPr="006D6ADC">
              <w:rPr>
                <w:rFonts w:ascii="ＭＳ 明朝" w:hAnsi="ＭＳ 明朝" w:hint="eastAsia"/>
                <w:sz w:val="20"/>
                <w:szCs w:val="20"/>
              </w:rPr>
              <w:t>[</w:t>
            </w:r>
            <w:r w:rsidRPr="006D6ADC">
              <w:rPr>
                <w:rFonts w:ascii="ＭＳ 明朝" w:hAnsi="ＭＳ 明朝" w:hint="eastAsia"/>
                <w:sz w:val="20"/>
                <w:szCs w:val="20"/>
              </w:rPr>
              <w:t>80</w:t>
            </w:r>
            <w:r w:rsidR="00626384" w:rsidRPr="006D6ADC">
              <w:rPr>
                <w:rFonts w:ascii="ＭＳ 明朝" w:hAnsi="ＭＳ 明朝" w:hint="eastAsia"/>
                <w:sz w:val="20"/>
                <w:szCs w:val="20"/>
              </w:rPr>
              <w:t>％</w:t>
            </w:r>
            <w:r w:rsidR="00164AB8" w:rsidRPr="006D6ADC">
              <w:rPr>
                <w:rFonts w:ascii="ＭＳ 明朝" w:hAnsi="ＭＳ 明朝" w:hint="eastAsia"/>
                <w:sz w:val="20"/>
                <w:szCs w:val="20"/>
              </w:rPr>
              <w:t>]</w:t>
            </w:r>
          </w:p>
          <w:p w14:paraId="2BF9DAB0" w14:textId="77777777" w:rsidR="005B64DF" w:rsidRPr="006D6ADC" w:rsidRDefault="005B64DF" w:rsidP="005B64DF">
            <w:pPr>
              <w:spacing w:line="0" w:lineRule="atLeast"/>
              <w:ind w:leftChars="84" w:left="176"/>
              <w:rPr>
                <w:rFonts w:ascii="ＭＳ 明朝" w:hAnsi="ＭＳ 明朝"/>
                <w:sz w:val="20"/>
                <w:szCs w:val="20"/>
              </w:rPr>
            </w:pPr>
          </w:p>
          <w:p w14:paraId="49AB5000" w14:textId="7BAAFDEA" w:rsidR="00626384" w:rsidRPr="006D6ADC" w:rsidRDefault="005B64DF" w:rsidP="005B64DF">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エ</w:t>
            </w:r>
            <w:r w:rsidR="00626384" w:rsidRPr="006D6ADC">
              <w:rPr>
                <w:rFonts w:ascii="ＭＳ 明朝" w:hAnsi="ＭＳ 明朝" w:hint="eastAsia"/>
                <w:sz w:val="20"/>
                <w:szCs w:val="20"/>
              </w:rPr>
              <w:t xml:space="preserve">　保護者アンケートで、「理解が深まった」を</w:t>
            </w:r>
            <w:r w:rsidR="00885FD7" w:rsidRPr="006D6ADC">
              <w:rPr>
                <w:rFonts w:ascii="ＭＳ 明朝" w:hAnsi="ＭＳ 明朝" w:hint="eastAsia"/>
                <w:sz w:val="20"/>
                <w:szCs w:val="20"/>
              </w:rPr>
              <w:t>68</w:t>
            </w:r>
            <w:r w:rsidR="00164AB8" w:rsidRPr="006D6ADC">
              <w:rPr>
                <w:rFonts w:ascii="ＭＳ 明朝" w:hAnsi="ＭＳ 明朝" w:hint="eastAsia"/>
                <w:sz w:val="20"/>
                <w:szCs w:val="20"/>
              </w:rPr>
              <w:t>％</w:t>
            </w:r>
            <w:r w:rsidR="00626384" w:rsidRPr="006D6ADC">
              <w:rPr>
                <w:rFonts w:ascii="ＭＳ 明朝" w:hAnsi="ＭＳ 明朝" w:hint="eastAsia"/>
                <w:sz w:val="20"/>
                <w:szCs w:val="20"/>
              </w:rPr>
              <w:t>。</w:t>
            </w:r>
            <w:r w:rsidR="00164AB8" w:rsidRPr="006D6ADC">
              <w:rPr>
                <w:rFonts w:ascii="ＭＳ 明朝" w:hAnsi="ＭＳ 明朝" w:hint="eastAsia"/>
                <w:sz w:val="20"/>
                <w:szCs w:val="20"/>
              </w:rPr>
              <w:t>[</w:t>
            </w:r>
            <w:r w:rsidR="00885FD7" w:rsidRPr="006D6ADC">
              <w:rPr>
                <w:rFonts w:ascii="ＭＳ 明朝" w:hAnsi="ＭＳ 明朝" w:hint="eastAsia"/>
                <w:sz w:val="20"/>
                <w:szCs w:val="20"/>
              </w:rPr>
              <w:t>65</w:t>
            </w:r>
            <w:r w:rsidR="00626384" w:rsidRPr="006D6ADC">
              <w:rPr>
                <w:rFonts w:ascii="ＭＳ 明朝" w:hAnsi="ＭＳ 明朝" w:hint="eastAsia"/>
                <w:sz w:val="20"/>
                <w:szCs w:val="20"/>
              </w:rPr>
              <w:t>％</w:t>
            </w:r>
            <w:r w:rsidR="00164AB8" w:rsidRPr="006D6ADC">
              <w:rPr>
                <w:rFonts w:ascii="ＭＳ 明朝" w:hAnsi="ＭＳ 明朝" w:hint="eastAsia"/>
                <w:sz w:val="20"/>
                <w:szCs w:val="20"/>
              </w:rPr>
              <w:t>]</w:t>
            </w:r>
          </w:p>
          <w:p w14:paraId="69051C41" w14:textId="77777777" w:rsidR="005B64DF" w:rsidRPr="006D6ADC" w:rsidRDefault="005B64DF" w:rsidP="00626384">
            <w:pPr>
              <w:spacing w:line="0" w:lineRule="atLeast"/>
              <w:ind w:leftChars="-16" w:left="166" w:hangingChars="100" w:hanging="200"/>
              <w:rPr>
                <w:rFonts w:ascii="ＭＳ 明朝" w:hAnsi="ＭＳ 明朝"/>
                <w:sz w:val="20"/>
                <w:szCs w:val="20"/>
              </w:rPr>
            </w:pPr>
          </w:p>
          <w:p w14:paraId="4C28E259" w14:textId="2B474A96" w:rsidR="00626384" w:rsidRPr="006D6ADC" w:rsidRDefault="005B64DF" w:rsidP="00626384">
            <w:pPr>
              <w:spacing w:line="0" w:lineRule="atLeast"/>
              <w:ind w:leftChars="-16" w:left="166" w:hangingChars="100" w:hanging="200"/>
              <w:rPr>
                <w:rFonts w:ascii="ＭＳ 明朝" w:hAnsi="ＭＳ 明朝"/>
                <w:sz w:val="20"/>
                <w:szCs w:val="20"/>
              </w:rPr>
            </w:pPr>
            <w:r w:rsidRPr="006D6ADC">
              <w:rPr>
                <w:rFonts w:ascii="ＭＳ 明朝" w:hAnsi="ＭＳ 明朝" w:hint="eastAsia"/>
                <w:sz w:val="20"/>
                <w:szCs w:val="20"/>
              </w:rPr>
              <w:t>オ</w:t>
            </w:r>
            <w:r w:rsidR="00626384" w:rsidRPr="006D6ADC">
              <w:rPr>
                <w:rFonts w:ascii="ＭＳ 明朝" w:hAnsi="ＭＳ 明朝" w:hint="eastAsia"/>
                <w:sz w:val="20"/>
                <w:szCs w:val="20"/>
              </w:rPr>
              <w:t xml:space="preserve">　キャリア教育プログラムの改訂。</w:t>
            </w:r>
          </w:p>
          <w:p w14:paraId="57803BB5" w14:textId="69136A94" w:rsidR="00626384" w:rsidRPr="006D6ADC" w:rsidRDefault="00146696" w:rsidP="00626384">
            <w:pPr>
              <w:spacing w:line="0" w:lineRule="atLeast"/>
              <w:ind w:leftChars="-16" w:left="166" w:hangingChars="100" w:hanging="200"/>
              <w:rPr>
                <w:rFonts w:ascii="ＭＳ 明朝" w:hAnsi="ＭＳ 明朝"/>
                <w:sz w:val="20"/>
                <w:szCs w:val="20"/>
              </w:rPr>
            </w:pPr>
            <w:r w:rsidRPr="006D6ADC">
              <w:rPr>
                <w:rFonts w:ascii="ＭＳ 明朝" w:hAnsi="ＭＳ 明朝" w:hint="eastAsia"/>
                <w:sz w:val="20"/>
                <w:szCs w:val="20"/>
              </w:rPr>
              <w:t xml:space="preserve">　　（</w:t>
            </w:r>
            <w:r w:rsidR="00164AB8" w:rsidRPr="006D6ADC">
              <w:rPr>
                <w:rFonts w:ascii="ＭＳ 明朝" w:hAnsi="ＭＳ 明朝"/>
                <w:sz w:val="20"/>
                <w:szCs w:val="20"/>
              </w:rPr>
              <w:t>R</w:t>
            </w:r>
            <w:r w:rsidR="00501A75" w:rsidRPr="006D6ADC">
              <w:rPr>
                <w:rFonts w:ascii="ＭＳ 明朝" w:hAnsi="ＭＳ 明朝" w:hint="eastAsia"/>
                <w:sz w:val="20"/>
                <w:szCs w:val="20"/>
              </w:rPr>
              <w:t>３</w:t>
            </w:r>
            <w:r w:rsidRPr="006D6ADC">
              <w:rPr>
                <w:rFonts w:ascii="ＭＳ 明朝" w:hAnsi="ＭＳ 明朝" w:hint="eastAsia"/>
                <w:sz w:val="20"/>
                <w:szCs w:val="20"/>
              </w:rPr>
              <w:t>年度中に完成</w:t>
            </w:r>
            <w:r w:rsidR="00501A75" w:rsidRPr="006D6ADC">
              <w:rPr>
                <w:rFonts w:ascii="ＭＳ 明朝" w:hAnsi="ＭＳ 明朝" w:hint="eastAsia"/>
                <w:sz w:val="20"/>
                <w:szCs w:val="20"/>
              </w:rPr>
              <w:t>をめざす</w:t>
            </w:r>
            <w:r w:rsidR="00626384" w:rsidRPr="006D6ADC">
              <w:rPr>
                <w:rFonts w:ascii="ＭＳ 明朝" w:hAnsi="ＭＳ 明朝" w:hint="eastAsia"/>
                <w:sz w:val="20"/>
                <w:szCs w:val="20"/>
              </w:rPr>
              <w:t>）</w:t>
            </w:r>
          </w:p>
          <w:p w14:paraId="68F08D64" w14:textId="13C179D6" w:rsidR="008A42B7" w:rsidRPr="006D6ADC" w:rsidRDefault="008A42B7" w:rsidP="00626384">
            <w:pPr>
              <w:spacing w:line="0" w:lineRule="atLeast"/>
              <w:ind w:leftChars="-16" w:left="166" w:hangingChars="100" w:hanging="200"/>
              <w:rPr>
                <w:rFonts w:ascii="ＭＳ 明朝" w:hAnsi="ＭＳ 明朝"/>
                <w:sz w:val="20"/>
                <w:szCs w:val="20"/>
              </w:rPr>
            </w:pPr>
            <w:r w:rsidRPr="006D6ADC">
              <w:rPr>
                <w:rFonts w:ascii="ＭＳ 明朝" w:hAnsi="ＭＳ 明朝" w:hint="eastAsia"/>
                <w:sz w:val="20"/>
                <w:szCs w:val="20"/>
              </w:rPr>
              <w:t xml:space="preserve">（２）ア　</w:t>
            </w:r>
            <w:r w:rsidR="00DA56F6" w:rsidRPr="006D6ADC">
              <w:rPr>
                <w:rFonts w:ascii="ＭＳ 明朝" w:hAnsi="ＭＳ 明朝" w:hint="eastAsia"/>
                <w:sz w:val="20"/>
                <w:szCs w:val="20"/>
              </w:rPr>
              <w:t>新書を増やすとともに、使いやすい図書</w:t>
            </w:r>
            <w:r w:rsidR="00F47DF5" w:rsidRPr="006D6ADC">
              <w:rPr>
                <w:rFonts w:ascii="ＭＳ 明朝" w:hAnsi="ＭＳ 明朝" w:hint="eastAsia"/>
                <w:sz w:val="20"/>
                <w:szCs w:val="20"/>
              </w:rPr>
              <w:t>室</w:t>
            </w:r>
            <w:r w:rsidR="00DA56F6" w:rsidRPr="006D6ADC">
              <w:rPr>
                <w:rFonts w:ascii="ＭＳ 明朝" w:hAnsi="ＭＳ 明朝" w:hint="eastAsia"/>
                <w:sz w:val="20"/>
                <w:szCs w:val="20"/>
              </w:rPr>
              <w:t>づくりを行う。</w:t>
            </w:r>
          </w:p>
          <w:p w14:paraId="4AFC1BF7" w14:textId="147BD931" w:rsidR="008A42B7" w:rsidRPr="006D6ADC" w:rsidRDefault="00DA56F6" w:rsidP="00DA56F6">
            <w:pPr>
              <w:spacing w:line="0" w:lineRule="atLeast"/>
              <w:ind w:leftChars="84" w:left="176"/>
              <w:rPr>
                <w:rFonts w:ascii="ＭＳ 明朝" w:hAnsi="ＭＳ 明朝"/>
                <w:sz w:val="20"/>
                <w:szCs w:val="20"/>
              </w:rPr>
            </w:pPr>
            <w:r w:rsidRPr="006D6ADC">
              <w:rPr>
                <w:rFonts w:ascii="ＭＳ 明朝" w:hAnsi="ＭＳ 明朝" w:hint="eastAsia"/>
                <w:sz w:val="20"/>
                <w:szCs w:val="20"/>
              </w:rPr>
              <w:t>読書週間等を活用して、</w:t>
            </w:r>
            <w:r w:rsidR="00D47747" w:rsidRPr="006D6ADC">
              <w:rPr>
                <w:rFonts w:ascii="ＭＳ 明朝" w:hAnsi="ＭＳ 明朝" w:hint="eastAsia"/>
                <w:sz w:val="20"/>
                <w:szCs w:val="20"/>
              </w:rPr>
              <w:t>子どもの読書への意識が高まるよう</w:t>
            </w:r>
            <w:r w:rsidRPr="006D6ADC">
              <w:rPr>
                <w:rFonts w:ascii="ＭＳ 明朝" w:hAnsi="ＭＳ 明朝" w:hint="eastAsia"/>
                <w:sz w:val="20"/>
                <w:szCs w:val="20"/>
              </w:rPr>
              <w:t>啓発を行う。</w:t>
            </w:r>
          </w:p>
          <w:p w14:paraId="0B0D4AC3" w14:textId="380A52B0" w:rsidR="008A42B7" w:rsidRPr="006D6ADC" w:rsidRDefault="001203E3" w:rsidP="00626384">
            <w:pPr>
              <w:spacing w:line="0" w:lineRule="atLeast"/>
              <w:ind w:leftChars="-16" w:left="166" w:hangingChars="100" w:hanging="200"/>
              <w:rPr>
                <w:rFonts w:ascii="ＭＳ 明朝" w:hAnsi="ＭＳ 明朝"/>
                <w:sz w:val="20"/>
                <w:szCs w:val="20"/>
              </w:rPr>
            </w:pPr>
            <w:r w:rsidRPr="006D6ADC">
              <w:rPr>
                <w:rFonts w:ascii="ＭＳ 明朝" w:hAnsi="ＭＳ 明朝" w:hint="eastAsia"/>
                <w:sz w:val="20"/>
                <w:szCs w:val="20"/>
              </w:rPr>
              <w:t>イ　国際理解教育や</w:t>
            </w:r>
            <w:r w:rsidR="00DA56F6" w:rsidRPr="006D6ADC">
              <w:rPr>
                <w:rFonts w:ascii="ＭＳ 明朝" w:hAnsi="ＭＳ 明朝" w:hint="eastAsia"/>
                <w:sz w:val="20"/>
                <w:szCs w:val="20"/>
              </w:rPr>
              <w:t>科学の出前授業などを実施する。</w:t>
            </w:r>
          </w:p>
          <w:p w14:paraId="3493D91A" w14:textId="7CF27769" w:rsidR="008A42B7" w:rsidRPr="006D6ADC" w:rsidRDefault="008A42B7" w:rsidP="008A42B7">
            <w:pPr>
              <w:spacing w:line="0" w:lineRule="atLeast"/>
              <w:rPr>
                <w:rFonts w:ascii="ＭＳ 明朝" w:hAnsi="ＭＳ 明朝"/>
                <w:sz w:val="20"/>
                <w:szCs w:val="20"/>
              </w:rPr>
            </w:pP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4AA09E44" w14:textId="0EE46B3A" w:rsidR="00E31CD6" w:rsidRPr="006D6ADC" w:rsidRDefault="00E31CD6" w:rsidP="00E31CD6">
            <w:pPr>
              <w:spacing w:line="0" w:lineRule="atLeast"/>
              <w:ind w:left="200" w:hangingChars="100" w:hanging="200"/>
              <w:rPr>
                <w:rFonts w:ascii="ＭＳ 明朝" w:hAnsi="ＭＳ 明朝"/>
                <w:sz w:val="20"/>
                <w:szCs w:val="20"/>
              </w:rPr>
            </w:pPr>
          </w:p>
          <w:p w14:paraId="4B04DFE9" w14:textId="77777777" w:rsidR="003D6441" w:rsidRPr="006D6ADC" w:rsidRDefault="003D6441" w:rsidP="004C6167">
            <w:pPr>
              <w:spacing w:line="0" w:lineRule="atLeast"/>
              <w:ind w:leftChars="100" w:left="210"/>
              <w:rPr>
                <w:rFonts w:ascii="ＭＳ 明朝" w:hAnsi="ＭＳ 明朝"/>
                <w:sz w:val="20"/>
                <w:szCs w:val="20"/>
              </w:rPr>
            </w:pPr>
          </w:p>
          <w:p w14:paraId="26FC933D" w14:textId="5BA70B00" w:rsidR="00E31CD6" w:rsidRPr="006D6ADC" w:rsidRDefault="00E31CD6" w:rsidP="00742D48">
            <w:pPr>
              <w:spacing w:line="0" w:lineRule="atLeast"/>
              <w:ind w:left="200" w:hangingChars="100" w:hanging="200"/>
              <w:rPr>
                <w:rFonts w:ascii="ＭＳ 明朝" w:hAnsi="ＭＳ 明朝"/>
                <w:sz w:val="20"/>
                <w:szCs w:val="20"/>
              </w:rPr>
            </w:pPr>
          </w:p>
        </w:tc>
      </w:tr>
      <w:tr w:rsidR="00DB2972" w:rsidRPr="006D6ADC" w14:paraId="3136D7C5" w14:textId="77777777" w:rsidTr="0015330D">
        <w:trPr>
          <w:cantSplit/>
          <w:trHeight w:val="2783"/>
          <w:jc w:val="center"/>
        </w:trPr>
        <w:tc>
          <w:tcPr>
            <w:tcW w:w="562" w:type="dxa"/>
            <w:shd w:val="clear" w:color="auto" w:fill="auto"/>
            <w:tcMar>
              <w:top w:w="85" w:type="dxa"/>
              <w:left w:w="85" w:type="dxa"/>
              <w:bottom w:w="85" w:type="dxa"/>
              <w:right w:w="85" w:type="dxa"/>
            </w:tcMar>
            <w:textDirection w:val="tbRlV"/>
            <w:vAlign w:val="center"/>
          </w:tcPr>
          <w:p w14:paraId="0F719C19" w14:textId="7F23D135" w:rsidR="00DB2972" w:rsidRPr="006D6ADC" w:rsidRDefault="00DB2972" w:rsidP="00DB2972">
            <w:pPr>
              <w:spacing w:line="300" w:lineRule="exact"/>
              <w:ind w:left="113" w:right="113"/>
              <w:jc w:val="center"/>
              <w:rPr>
                <w:rFonts w:ascii="ＭＳ 明朝" w:hAnsi="ＭＳ 明朝"/>
                <w:spacing w:val="-20"/>
                <w:sz w:val="20"/>
                <w:szCs w:val="20"/>
              </w:rPr>
            </w:pPr>
            <w:r w:rsidRPr="006D6ADC">
              <w:rPr>
                <w:rFonts w:ascii="ＭＳ 明朝" w:hAnsi="ＭＳ 明朝" w:hint="eastAsia"/>
                <w:szCs w:val="21"/>
              </w:rPr>
              <w:t>３　教員の専門性の向上</w:t>
            </w:r>
          </w:p>
        </w:tc>
        <w:tc>
          <w:tcPr>
            <w:tcW w:w="2977" w:type="dxa"/>
            <w:shd w:val="clear" w:color="auto" w:fill="auto"/>
            <w:tcMar>
              <w:top w:w="85" w:type="dxa"/>
              <w:left w:w="85" w:type="dxa"/>
              <w:bottom w:w="85" w:type="dxa"/>
              <w:right w:w="85" w:type="dxa"/>
            </w:tcMar>
          </w:tcPr>
          <w:p w14:paraId="4AC825FF" w14:textId="77777777" w:rsidR="00DB2972" w:rsidRPr="006D6ADC" w:rsidRDefault="00DB2972" w:rsidP="00DB2972">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（１）聴覚障がい教育を中心とした支援教育全体の専門性の向上のため、研修や校内研究を充実させる。</w:t>
            </w:r>
          </w:p>
          <w:p w14:paraId="0A9A1109" w14:textId="1BCECC33" w:rsidR="00B83950" w:rsidRPr="006D6ADC" w:rsidRDefault="00B83950" w:rsidP="00DB2972">
            <w:pPr>
              <w:spacing w:line="0" w:lineRule="atLeast"/>
              <w:ind w:left="400" w:hangingChars="200" w:hanging="400"/>
              <w:rPr>
                <w:rFonts w:ascii="ＭＳ 明朝" w:hAnsi="ＭＳ 明朝"/>
                <w:sz w:val="20"/>
                <w:szCs w:val="20"/>
              </w:rPr>
            </w:pPr>
          </w:p>
          <w:p w14:paraId="677C91BF" w14:textId="77777777" w:rsidR="00833FE6" w:rsidRPr="006D6ADC" w:rsidRDefault="00833FE6" w:rsidP="00DB2972">
            <w:pPr>
              <w:spacing w:line="0" w:lineRule="atLeast"/>
              <w:ind w:left="400" w:hangingChars="200" w:hanging="400"/>
              <w:rPr>
                <w:rFonts w:ascii="ＭＳ 明朝" w:hAnsi="ＭＳ 明朝"/>
                <w:sz w:val="20"/>
                <w:szCs w:val="20"/>
              </w:rPr>
            </w:pPr>
          </w:p>
          <w:p w14:paraId="1C6DDBC7" w14:textId="77777777" w:rsidR="00DA56F6" w:rsidRPr="006D6ADC" w:rsidRDefault="00DA56F6" w:rsidP="00DB2972">
            <w:pPr>
              <w:spacing w:line="0" w:lineRule="atLeast"/>
              <w:ind w:left="400" w:hangingChars="200" w:hanging="400"/>
              <w:rPr>
                <w:rFonts w:ascii="ＭＳ 明朝" w:hAnsi="ＭＳ 明朝"/>
                <w:sz w:val="20"/>
                <w:szCs w:val="20"/>
              </w:rPr>
            </w:pPr>
          </w:p>
          <w:p w14:paraId="1D3BEC75" w14:textId="606E6037" w:rsidR="00DB2972" w:rsidRPr="006D6ADC" w:rsidRDefault="00DB2972" w:rsidP="00DB2972">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（２）</w:t>
            </w:r>
            <w:r w:rsidR="00164AB8" w:rsidRPr="006D6ADC">
              <w:rPr>
                <w:rFonts w:ascii="ＭＳ 明朝" w:hAnsi="ＭＳ 明朝"/>
                <w:sz w:val="20"/>
                <w:szCs w:val="20"/>
              </w:rPr>
              <w:t>ICT</w:t>
            </w:r>
            <w:r w:rsidR="00501A75" w:rsidRPr="006D6ADC">
              <w:rPr>
                <w:rFonts w:ascii="ＭＳ 明朝" w:hAnsi="ＭＳ 明朝" w:hint="eastAsia"/>
                <w:sz w:val="20"/>
                <w:szCs w:val="20"/>
              </w:rPr>
              <w:t>機器や視覚支援</w:t>
            </w:r>
            <w:r w:rsidRPr="006D6ADC">
              <w:rPr>
                <w:rFonts w:ascii="ＭＳ 明朝" w:hAnsi="ＭＳ 明朝" w:hint="eastAsia"/>
                <w:sz w:val="20"/>
                <w:szCs w:val="20"/>
              </w:rPr>
              <w:t>を活用した取組みを推進し、子どもたちが理解しやすい学習環境を整備する。</w:t>
            </w:r>
          </w:p>
          <w:p w14:paraId="4196B7E0" w14:textId="77777777" w:rsidR="004C6167" w:rsidRPr="006D6ADC" w:rsidRDefault="004C6167" w:rsidP="00DB2972">
            <w:pPr>
              <w:spacing w:line="0" w:lineRule="atLeast"/>
              <w:ind w:left="400" w:hangingChars="200" w:hanging="400"/>
              <w:rPr>
                <w:rFonts w:ascii="ＭＳ 明朝" w:hAnsi="ＭＳ 明朝"/>
                <w:sz w:val="20"/>
                <w:szCs w:val="20"/>
              </w:rPr>
            </w:pPr>
          </w:p>
          <w:p w14:paraId="77D428A2" w14:textId="099C05C9" w:rsidR="00DB2972" w:rsidRPr="006D6ADC" w:rsidRDefault="00DB2972" w:rsidP="00DB2972">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（３）校務の効率化により働き方改革を進める。</w:t>
            </w:r>
          </w:p>
        </w:tc>
        <w:tc>
          <w:tcPr>
            <w:tcW w:w="4394" w:type="dxa"/>
            <w:tcBorders>
              <w:right w:val="dashed" w:sz="4" w:space="0" w:color="auto"/>
            </w:tcBorders>
            <w:shd w:val="clear" w:color="auto" w:fill="auto"/>
            <w:tcMar>
              <w:top w:w="85" w:type="dxa"/>
              <w:left w:w="85" w:type="dxa"/>
              <w:bottom w:w="85" w:type="dxa"/>
              <w:right w:w="85" w:type="dxa"/>
            </w:tcMar>
          </w:tcPr>
          <w:p w14:paraId="77F5A6D4" w14:textId="005D1979" w:rsidR="008F06E3" w:rsidRPr="006D6ADC" w:rsidRDefault="008F06E3" w:rsidP="008F06E3">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（１）引き続き、「主体的な学び」「対話的な学び」「深い学び」について各学部であり方を検討し、研究授業を実施して指導力を向上させる。</w:t>
            </w:r>
          </w:p>
          <w:p w14:paraId="167C295D" w14:textId="77777777" w:rsidR="004C6167" w:rsidRPr="006D6ADC" w:rsidRDefault="00E31CD6" w:rsidP="008F06E3">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　　</w:t>
            </w:r>
          </w:p>
          <w:p w14:paraId="0D219541" w14:textId="54ECAB80" w:rsidR="00833FE6" w:rsidRPr="006D6ADC" w:rsidRDefault="00E31CD6" w:rsidP="004C6167">
            <w:pPr>
              <w:spacing w:line="0" w:lineRule="atLeast"/>
              <w:ind w:leftChars="200" w:left="420"/>
              <w:rPr>
                <w:rFonts w:ascii="ＭＳ 明朝" w:hAnsi="ＭＳ 明朝"/>
                <w:sz w:val="20"/>
                <w:szCs w:val="20"/>
              </w:rPr>
            </w:pPr>
            <w:r w:rsidRPr="006D6ADC">
              <w:rPr>
                <w:rFonts w:ascii="ＭＳ 明朝" w:hAnsi="ＭＳ 明朝" w:hint="eastAsia"/>
                <w:sz w:val="20"/>
                <w:szCs w:val="20"/>
              </w:rPr>
              <w:t>新学習指導要領に対応した教育課程</w:t>
            </w:r>
            <w:r w:rsidR="004C6167" w:rsidRPr="006D6ADC">
              <w:rPr>
                <w:rFonts w:ascii="ＭＳ 明朝" w:hAnsi="ＭＳ 明朝" w:hint="eastAsia"/>
                <w:sz w:val="20"/>
                <w:szCs w:val="20"/>
              </w:rPr>
              <w:t>の見直し</w:t>
            </w:r>
            <w:r w:rsidRPr="006D6ADC">
              <w:rPr>
                <w:rFonts w:ascii="ＭＳ 明朝" w:hAnsi="ＭＳ 明朝" w:hint="eastAsia"/>
                <w:sz w:val="20"/>
                <w:szCs w:val="20"/>
              </w:rPr>
              <w:t>や、観点別評価</w:t>
            </w:r>
            <w:r w:rsidR="004C6167" w:rsidRPr="006D6ADC">
              <w:rPr>
                <w:rFonts w:ascii="ＭＳ 明朝" w:hAnsi="ＭＳ 明朝" w:hint="eastAsia"/>
                <w:sz w:val="20"/>
                <w:szCs w:val="20"/>
              </w:rPr>
              <w:t>への移行を行う。</w:t>
            </w:r>
          </w:p>
          <w:p w14:paraId="0961A431" w14:textId="1DD8B658" w:rsidR="00833FE6" w:rsidRPr="006D6ADC" w:rsidRDefault="00B83950" w:rsidP="00833FE6">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（２）</w:t>
            </w:r>
            <w:r w:rsidR="00833FE6" w:rsidRPr="006D6ADC">
              <w:rPr>
                <w:rFonts w:ascii="ＭＳ 明朝" w:hAnsi="ＭＳ 明朝" w:hint="eastAsia"/>
                <w:sz w:val="20"/>
                <w:szCs w:val="20"/>
              </w:rPr>
              <w:t>聴覚障がい等に係る合理的配慮を踏まえ、より効果的な保育・授業を</w:t>
            </w:r>
            <w:r w:rsidR="00501A75" w:rsidRPr="006D6ADC">
              <w:rPr>
                <w:rFonts w:ascii="ＭＳ 明朝" w:hAnsi="ＭＳ 明朝" w:hint="eastAsia"/>
                <w:sz w:val="20"/>
                <w:szCs w:val="20"/>
              </w:rPr>
              <w:t>、</w:t>
            </w:r>
            <w:r w:rsidR="00164AB8" w:rsidRPr="006D6ADC">
              <w:rPr>
                <w:rFonts w:ascii="ＭＳ 明朝" w:hAnsi="ＭＳ 明朝"/>
                <w:sz w:val="20"/>
                <w:szCs w:val="20"/>
              </w:rPr>
              <w:t>ICT</w:t>
            </w:r>
            <w:r w:rsidR="00833FE6" w:rsidRPr="006D6ADC">
              <w:rPr>
                <w:rFonts w:ascii="ＭＳ 明朝" w:hAnsi="ＭＳ 明朝" w:hint="eastAsia"/>
                <w:sz w:val="20"/>
                <w:szCs w:val="20"/>
              </w:rPr>
              <w:t>機器</w:t>
            </w:r>
            <w:r w:rsidR="00501A75" w:rsidRPr="006D6ADC">
              <w:rPr>
                <w:rFonts w:ascii="ＭＳ 明朝" w:hAnsi="ＭＳ 明朝" w:hint="eastAsia"/>
                <w:sz w:val="20"/>
                <w:szCs w:val="20"/>
              </w:rPr>
              <w:t>や視覚支援</w:t>
            </w:r>
            <w:r w:rsidR="00833FE6" w:rsidRPr="006D6ADC">
              <w:rPr>
                <w:rFonts w:ascii="ＭＳ 明朝" w:hAnsi="ＭＳ 明朝" w:hint="eastAsia"/>
                <w:sz w:val="20"/>
                <w:szCs w:val="20"/>
              </w:rPr>
              <w:t>を活用して、多様なニーズに即した指導ができるよう指導力の向上を図る。</w:t>
            </w:r>
          </w:p>
          <w:p w14:paraId="208773FC" w14:textId="7306C217" w:rsidR="003C689B" w:rsidRPr="006D6ADC" w:rsidRDefault="003C689B" w:rsidP="003C689B">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　　（オンライン授業体制の整備などを含む）</w:t>
            </w:r>
          </w:p>
          <w:p w14:paraId="67E8EA8C" w14:textId="118892D8" w:rsidR="008A42B7" w:rsidRPr="006D6ADC" w:rsidRDefault="003C1D8A" w:rsidP="008A42B7">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（３）</w:t>
            </w:r>
            <w:r w:rsidR="008A42B7" w:rsidRPr="006D6ADC">
              <w:rPr>
                <w:rFonts w:ascii="ＭＳ 明朝" w:hAnsi="ＭＳ 明朝" w:hint="eastAsia"/>
                <w:sz w:val="20"/>
                <w:szCs w:val="20"/>
              </w:rPr>
              <w:t>元気な教職員、元気な学校づくりのために働き方改革を進め</w:t>
            </w:r>
            <w:r w:rsidR="00524246" w:rsidRPr="006D6ADC">
              <w:rPr>
                <w:rFonts w:ascii="ＭＳ 明朝" w:hAnsi="ＭＳ 明朝" w:hint="eastAsia"/>
                <w:sz w:val="20"/>
                <w:szCs w:val="20"/>
              </w:rPr>
              <w:t>、業務の偏りを減らすとともに、長時間勤務の縮減に取組む。</w:t>
            </w:r>
          </w:p>
          <w:p w14:paraId="2127B415" w14:textId="77777777" w:rsidR="00DB2972" w:rsidRPr="006D6ADC" w:rsidRDefault="00DB2972" w:rsidP="00E31CD6">
            <w:pPr>
              <w:spacing w:line="300" w:lineRule="exact"/>
              <w:rPr>
                <w:rFonts w:ascii="ＭＳ 明朝" w:hAnsi="ＭＳ 明朝"/>
                <w:sz w:val="20"/>
                <w:szCs w:val="20"/>
              </w:rPr>
            </w:pPr>
          </w:p>
        </w:tc>
        <w:tc>
          <w:tcPr>
            <w:tcW w:w="4111" w:type="dxa"/>
            <w:tcBorders>
              <w:right w:val="dashed" w:sz="4" w:space="0" w:color="auto"/>
            </w:tcBorders>
            <w:tcMar>
              <w:top w:w="85" w:type="dxa"/>
              <w:left w:w="85" w:type="dxa"/>
              <w:bottom w:w="85" w:type="dxa"/>
              <w:right w:w="85" w:type="dxa"/>
            </w:tcMar>
          </w:tcPr>
          <w:p w14:paraId="677C6A71" w14:textId="33DEE09C" w:rsidR="008F06E3" w:rsidRPr="006D6ADC" w:rsidRDefault="00885FD7" w:rsidP="004C6167">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（１）左記を基にした全校で35</w:t>
            </w:r>
            <w:r w:rsidR="008F06E3" w:rsidRPr="006D6ADC">
              <w:rPr>
                <w:rFonts w:ascii="ＭＳ 明朝" w:hAnsi="ＭＳ 明朝" w:hint="eastAsia"/>
                <w:sz w:val="20"/>
                <w:szCs w:val="20"/>
              </w:rPr>
              <w:t>回以上の研究保育・授業を実施し、アドバイスシートの活用で振り返りを行う。</w:t>
            </w:r>
            <w:r w:rsidR="00164AB8" w:rsidRPr="006D6ADC">
              <w:rPr>
                <w:rFonts w:ascii="ＭＳ 明朝" w:hAnsi="ＭＳ 明朝" w:hint="eastAsia"/>
                <w:sz w:val="20"/>
                <w:szCs w:val="20"/>
              </w:rPr>
              <w:t>[</w:t>
            </w:r>
            <w:r w:rsidR="008F06E3" w:rsidRPr="006D6ADC">
              <w:rPr>
                <w:rFonts w:ascii="ＭＳ 明朝" w:hAnsi="ＭＳ 明朝" w:hint="eastAsia"/>
                <w:sz w:val="20"/>
                <w:szCs w:val="20"/>
              </w:rPr>
              <w:t>41回</w:t>
            </w:r>
            <w:r w:rsidR="00164AB8" w:rsidRPr="006D6ADC">
              <w:rPr>
                <w:rFonts w:ascii="ＭＳ 明朝" w:hAnsi="ＭＳ 明朝" w:hint="eastAsia"/>
                <w:sz w:val="20"/>
                <w:szCs w:val="20"/>
              </w:rPr>
              <w:t>]</w:t>
            </w:r>
          </w:p>
          <w:p w14:paraId="15A6F034" w14:textId="3DE17E26" w:rsidR="008F06E3" w:rsidRPr="006D6ADC" w:rsidRDefault="00885FD7" w:rsidP="008F06E3">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　　学部連携のため学部公開を</w:t>
            </w:r>
            <w:r w:rsidR="008F06E3" w:rsidRPr="006D6ADC">
              <w:rPr>
                <w:rFonts w:ascii="ＭＳ 明朝" w:hAnsi="ＭＳ 明朝" w:hint="eastAsia"/>
                <w:sz w:val="20"/>
                <w:szCs w:val="20"/>
              </w:rPr>
              <w:t>行い、</w:t>
            </w:r>
            <w:r w:rsidR="00501A75" w:rsidRPr="006D6ADC">
              <w:rPr>
                <w:rFonts w:ascii="ＭＳ 明朝" w:hAnsi="ＭＳ 明朝" w:hint="eastAsia"/>
                <w:sz w:val="20"/>
                <w:szCs w:val="20"/>
              </w:rPr>
              <w:t>全教員が</w:t>
            </w:r>
            <w:r w:rsidR="00B83950" w:rsidRPr="006D6ADC">
              <w:rPr>
                <w:rFonts w:ascii="ＭＳ 明朝" w:hAnsi="ＭＳ 明朝" w:hint="eastAsia"/>
                <w:sz w:val="20"/>
                <w:szCs w:val="20"/>
              </w:rPr>
              <w:t>相互見学を</w:t>
            </w:r>
            <w:r w:rsidR="003D6441" w:rsidRPr="006D6ADC">
              <w:rPr>
                <w:rFonts w:ascii="ＭＳ 明朝" w:hAnsi="ＭＳ 明朝" w:hint="eastAsia"/>
                <w:sz w:val="20"/>
                <w:szCs w:val="20"/>
              </w:rPr>
              <w:t>1</w:t>
            </w:r>
            <w:r w:rsidR="00B83950" w:rsidRPr="006D6ADC">
              <w:rPr>
                <w:rFonts w:ascii="ＭＳ 明朝" w:hAnsi="ＭＳ 明朝" w:hint="eastAsia"/>
                <w:sz w:val="20"/>
                <w:szCs w:val="20"/>
              </w:rPr>
              <w:t>回以上行う</w:t>
            </w:r>
            <w:r w:rsidR="00CA33BE" w:rsidRPr="006D6ADC">
              <w:rPr>
                <w:rFonts w:ascii="ＭＳ 明朝" w:hAnsi="ＭＳ 明朝" w:hint="eastAsia"/>
                <w:sz w:val="20"/>
                <w:szCs w:val="20"/>
              </w:rPr>
              <w:t>。</w:t>
            </w:r>
            <w:r w:rsidR="00164AB8" w:rsidRPr="006D6ADC">
              <w:rPr>
                <w:rFonts w:ascii="ＭＳ 明朝" w:hAnsi="ＭＳ 明朝" w:hint="eastAsia"/>
                <w:sz w:val="20"/>
                <w:szCs w:val="20"/>
              </w:rPr>
              <w:t>[</w:t>
            </w:r>
            <w:r w:rsidR="00501A75" w:rsidRPr="006D6ADC">
              <w:rPr>
                <w:rFonts w:ascii="ＭＳ 明朝" w:hAnsi="ＭＳ 明朝" w:hint="eastAsia"/>
                <w:sz w:val="20"/>
                <w:szCs w:val="20"/>
              </w:rPr>
              <w:t>61％</w:t>
            </w:r>
            <w:r w:rsidR="00164AB8" w:rsidRPr="006D6ADC">
              <w:rPr>
                <w:rFonts w:ascii="ＭＳ 明朝" w:hAnsi="ＭＳ 明朝" w:hint="eastAsia"/>
                <w:sz w:val="20"/>
                <w:szCs w:val="20"/>
              </w:rPr>
              <w:t>]</w:t>
            </w:r>
          </w:p>
          <w:p w14:paraId="60DB24B0" w14:textId="34918E10" w:rsidR="004C6167" w:rsidRPr="006D6ADC" w:rsidRDefault="004C6167" w:rsidP="00F936B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 xml:space="preserve">　　教育課程の</w:t>
            </w:r>
            <w:r w:rsidR="00DA56F6" w:rsidRPr="006D6ADC">
              <w:rPr>
                <w:rFonts w:ascii="ＭＳ 明朝" w:hAnsi="ＭＳ 明朝" w:hint="eastAsia"/>
                <w:sz w:val="20"/>
                <w:szCs w:val="20"/>
              </w:rPr>
              <w:t>見直し</w:t>
            </w:r>
            <w:r w:rsidR="003D6441" w:rsidRPr="006D6ADC">
              <w:rPr>
                <w:rFonts w:ascii="ＭＳ 明朝" w:hAnsi="ＭＳ 明朝" w:hint="eastAsia"/>
                <w:sz w:val="20"/>
                <w:szCs w:val="20"/>
              </w:rPr>
              <w:t>と</w:t>
            </w:r>
            <w:r w:rsidRPr="006D6ADC">
              <w:rPr>
                <w:rFonts w:ascii="ＭＳ 明朝" w:hAnsi="ＭＳ 明朝" w:hint="eastAsia"/>
                <w:sz w:val="20"/>
                <w:szCs w:val="20"/>
              </w:rPr>
              <w:t>観点別評価</w:t>
            </w:r>
            <w:r w:rsidR="00DA56F6" w:rsidRPr="006D6ADC">
              <w:rPr>
                <w:rFonts w:ascii="ＭＳ 明朝" w:hAnsi="ＭＳ 明朝" w:hint="eastAsia"/>
                <w:sz w:val="20"/>
                <w:szCs w:val="20"/>
              </w:rPr>
              <w:t>の導入</w:t>
            </w:r>
            <w:r w:rsidR="003D6441" w:rsidRPr="006D6ADC">
              <w:rPr>
                <w:rFonts w:ascii="ＭＳ 明朝" w:hAnsi="ＭＳ 明朝" w:hint="eastAsia"/>
                <w:sz w:val="20"/>
                <w:szCs w:val="20"/>
              </w:rPr>
              <w:t>を進める。</w:t>
            </w:r>
          </w:p>
          <w:p w14:paraId="09443AB2" w14:textId="64075B1E" w:rsidR="003C689B" w:rsidRPr="006D6ADC" w:rsidRDefault="00833FE6" w:rsidP="00F936B8">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（２）</w:t>
            </w:r>
            <w:r w:rsidR="00164AB8" w:rsidRPr="006D6ADC">
              <w:rPr>
                <w:rFonts w:ascii="ＭＳ 明朝" w:hAnsi="ＭＳ 明朝"/>
                <w:sz w:val="20"/>
                <w:szCs w:val="20"/>
              </w:rPr>
              <w:t>ICT</w:t>
            </w:r>
            <w:r w:rsidR="003C689B" w:rsidRPr="006D6ADC">
              <w:rPr>
                <w:rFonts w:ascii="ＭＳ 明朝" w:hAnsi="ＭＳ 明朝" w:hint="eastAsia"/>
                <w:sz w:val="20"/>
                <w:szCs w:val="20"/>
              </w:rPr>
              <w:t>環境の整備</w:t>
            </w:r>
            <w:r w:rsidR="00E31CD6" w:rsidRPr="006D6ADC">
              <w:rPr>
                <w:rFonts w:ascii="ＭＳ 明朝" w:hAnsi="ＭＳ 明朝" w:hint="eastAsia"/>
                <w:sz w:val="20"/>
                <w:szCs w:val="20"/>
              </w:rPr>
              <w:t>、研修</w:t>
            </w:r>
            <w:r w:rsidR="003D6441" w:rsidRPr="006D6ADC">
              <w:rPr>
                <w:rFonts w:ascii="ＭＳ 明朝" w:hAnsi="ＭＳ 明朝" w:hint="eastAsia"/>
                <w:sz w:val="20"/>
                <w:szCs w:val="20"/>
              </w:rPr>
              <w:t>を行う</w:t>
            </w:r>
            <w:r w:rsidR="003C689B" w:rsidRPr="006D6ADC">
              <w:rPr>
                <w:rFonts w:ascii="ＭＳ 明朝" w:hAnsi="ＭＳ 明朝" w:hint="eastAsia"/>
                <w:sz w:val="20"/>
                <w:szCs w:val="20"/>
              </w:rPr>
              <w:t>（実績）</w:t>
            </w:r>
          </w:p>
          <w:p w14:paraId="521E4F5B" w14:textId="440BD350" w:rsidR="00833FE6" w:rsidRPr="006D6ADC" w:rsidRDefault="00833FE6" w:rsidP="003C689B">
            <w:pPr>
              <w:spacing w:line="0" w:lineRule="atLeast"/>
              <w:ind w:leftChars="200" w:left="420"/>
              <w:rPr>
                <w:rFonts w:ascii="ＭＳ 明朝" w:hAnsi="ＭＳ 明朝"/>
                <w:sz w:val="20"/>
                <w:szCs w:val="20"/>
              </w:rPr>
            </w:pPr>
            <w:r w:rsidRPr="006D6ADC">
              <w:rPr>
                <w:rFonts w:ascii="ＭＳ 明朝" w:hAnsi="ＭＳ 明朝" w:hint="eastAsia"/>
                <w:sz w:val="20"/>
                <w:szCs w:val="20"/>
              </w:rPr>
              <w:t>教職員の専門性の向上を図るために、「</w:t>
            </w:r>
            <w:r w:rsidR="00164AB8" w:rsidRPr="006D6ADC">
              <w:rPr>
                <w:rFonts w:ascii="ＭＳ 明朝" w:hAnsi="ＭＳ 明朝"/>
                <w:sz w:val="20"/>
                <w:szCs w:val="20"/>
              </w:rPr>
              <w:t>ICT</w:t>
            </w:r>
            <w:r w:rsidRPr="006D6ADC">
              <w:rPr>
                <w:rFonts w:ascii="ＭＳ 明朝" w:hAnsi="ＭＳ 明朝" w:hint="eastAsia"/>
                <w:sz w:val="20"/>
                <w:szCs w:val="20"/>
              </w:rPr>
              <w:t>機器を活用して、より専門性の向上が図られた」という回答を</w:t>
            </w:r>
            <w:r w:rsidR="00CA33BE" w:rsidRPr="006D6ADC">
              <w:rPr>
                <w:rFonts w:ascii="ＭＳ 明朝" w:hAnsi="ＭＳ 明朝" w:hint="eastAsia"/>
                <w:sz w:val="20"/>
                <w:szCs w:val="20"/>
              </w:rPr>
              <w:t>85</w:t>
            </w:r>
            <w:r w:rsidRPr="006D6ADC">
              <w:rPr>
                <w:rFonts w:ascii="ＭＳ 明朝" w:hAnsi="ＭＳ 明朝" w:hint="eastAsia"/>
                <w:sz w:val="20"/>
                <w:szCs w:val="20"/>
              </w:rPr>
              <w:t>％以上とする。</w:t>
            </w:r>
            <w:r w:rsidR="00CA33BE" w:rsidRPr="006D6ADC">
              <w:rPr>
                <w:rFonts w:ascii="ＭＳ 明朝" w:hAnsi="ＭＳ 明朝" w:hint="eastAsia"/>
                <w:sz w:val="20"/>
                <w:szCs w:val="20"/>
              </w:rPr>
              <w:t xml:space="preserve">　　</w:t>
            </w:r>
            <w:r w:rsidR="00164AB8" w:rsidRPr="006D6ADC">
              <w:rPr>
                <w:rFonts w:ascii="ＭＳ 明朝" w:hAnsi="ＭＳ 明朝" w:hint="eastAsia"/>
                <w:sz w:val="20"/>
                <w:szCs w:val="20"/>
              </w:rPr>
              <w:t>[</w:t>
            </w:r>
            <w:r w:rsidR="00CA33BE" w:rsidRPr="006D6ADC">
              <w:rPr>
                <w:rFonts w:ascii="ＭＳ 明朝" w:hAnsi="ＭＳ 明朝" w:hint="eastAsia"/>
                <w:sz w:val="20"/>
                <w:szCs w:val="20"/>
              </w:rPr>
              <w:t>85</w:t>
            </w:r>
            <w:r w:rsidRPr="006D6ADC">
              <w:rPr>
                <w:rFonts w:ascii="ＭＳ 明朝" w:hAnsi="ＭＳ 明朝" w:hint="eastAsia"/>
                <w:sz w:val="20"/>
                <w:szCs w:val="20"/>
              </w:rPr>
              <w:t>％</w:t>
            </w:r>
            <w:r w:rsidR="00164AB8" w:rsidRPr="006D6ADC">
              <w:rPr>
                <w:rFonts w:ascii="ＭＳ 明朝" w:hAnsi="ＭＳ 明朝" w:hint="eastAsia"/>
                <w:sz w:val="20"/>
                <w:szCs w:val="20"/>
              </w:rPr>
              <w:t>]</w:t>
            </w:r>
          </w:p>
          <w:p w14:paraId="7664EACA" w14:textId="769C28F1" w:rsidR="00524246" w:rsidRPr="006D6ADC" w:rsidRDefault="002431A2" w:rsidP="00D47747">
            <w:pPr>
              <w:spacing w:line="0" w:lineRule="atLeast"/>
              <w:ind w:left="200" w:hangingChars="100" w:hanging="200"/>
              <w:rPr>
                <w:rFonts w:ascii="ＭＳ 明朝" w:hAnsi="ＭＳ 明朝"/>
                <w:sz w:val="20"/>
                <w:szCs w:val="20"/>
              </w:rPr>
            </w:pPr>
            <w:r w:rsidRPr="006D6ADC">
              <w:rPr>
                <w:rFonts w:ascii="ＭＳ 明朝" w:hAnsi="ＭＳ 明朝" w:hint="eastAsia"/>
                <w:sz w:val="20"/>
                <w:szCs w:val="20"/>
              </w:rPr>
              <w:t>（３）</w:t>
            </w:r>
            <w:r w:rsidR="00D47747" w:rsidRPr="006D6ADC">
              <w:rPr>
                <w:rFonts w:ascii="ＭＳ 明朝" w:hAnsi="ＭＳ 明朝" w:hint="eastAsia"/>
                <w:sz w:val="20"/>
                <w:szCs w:val="20"/>
              </w:rPr>
              <w:t>労働環境整備に関するアンケートを実施し、改善を行う。</w:t>
            </w:r>
          </w:p>
          <w:p w14:paraId="710EA322" w14:textId="5BF8B2A5" w:rsidR="00524246" w:rsidRPr="006D6ADC" w:rsidRDefault="00D47747" w:rsidP="00D47747">
            <w:pPr>
              <w:spacing w:line="0" w:lineRule="atLeast"/>
              <w:ind w:leftChars="100" w:left="210"/>
              <w:rPr>
                <w:rFonts w:ascii="ＭＳ 明朝" w:hAnsi="ＭＳ 明朝"/>
                <w:sz w:val="20"/>
                <w:szCs w:val="20"/>
              </w:rPr>
            </w:pPr>
            <w:r w:rsidRPr="006D6ADC">
              <w:rPr>
                <w:rFonts w:ascii="ＭＳ 明朝" w:hAnsi="ＭＳ 明朝" w:hint="eastAsia"/>
                <w:sz w:val="20"/>
                <w:szCs w:val="20"/>
              </w:rPr>
              <w:t>一斉退庁日等の呼びかけを行い、ライフワークバランスへの意識づけを行う。</w:t>
            </w:r>
          </w:p>
          <w:p w14:paraId="6EEA5202" w14:textId="35A49423" w:rsidR="00501A75" w:rsidRPr="006D6ADC" w:rsidRDefault="00501A75" w:rsidP="00D47747">
            <w:pPr>
              <w:spacing w:line="0" w:lineRule="atLeast"/>
              <w:ind w:leftChars="100" w:left="210"/>
              <w:rPr>
                <w:rFonts w:ascii="ＭＳ 明朝" w:hAnsi="ＭＳ 明朝"/>
                <w:sz w:val="20"/>
                <w:szCs w:val="20"/>
              </w:rPr>
            </w:pPr>
            <w:r w:rsidRPr="006D6ADC">
              <w:rPr>
                <w:rFonts w:ascii="ＭＳ 明朝" w:hAnsi="ＭＳ 明朝" w:hint="eastAsia"/>
                <w:sz w:val="20"/>
                <w:szCs w:val="20"/>
              </w:rPr>
              <w:t>ストレスチェックの総合リスク110以下</w:t>
            </w:r>
            <w:r w:rsidR="009B66E5" w:rsidRPr="006D6ADC">
              <w:rPr>
                <w:rFonts w:ascii="ＭＳ 明朝" w:hAnsi="ＭＳ 明朝" w:hint="eastAsia"/>
                <w:sz w:val="20"/>
                <w:szCs w:val="20"/>
              </w:rPr>
              <w:t>とする</w:t>
            </w:r>
            <w:r w:rsidRPr="006D6ADC">
              <w:rPr>
                <w:rFonts w:ascii="ＭＳ 明朝" w:hAnsi="ＭＳ 明朝" w:hint="eastAsia"/>
                <w:sz w:val="20"/>
                <w:szCs w:val="20"/>
              </w:rPr>
              <w:t>。</w:t>
            </w:r>
            <w:r w:rsidR="00164AB8" w:rsidRPr="006D6ADC">
              <w:rPr>
                <w:rFonts w:ascii="ＭＳ 明朝" w:hAnsi="ＭＳ 明朝" w:hint="eastAsia"/>
                <w:sz w:val="20"/>
                <w:szCs w:val="20"/>
              </w:rPr>
              <w:t>[</w:t>
            </w:r>
            <w:r w:rsidRPr="006D6ADC">
              <w:rPr>
                <w:rFonts w:ascii="ＭＳ 明朝" w:hAnsi="ＭＳ 明朝" w:hint="eastAsia"/>
                <w:sz w:val="20"/>
                <w:szCs w:val="20"/>
              </w:rPr>
              <w:t>117</w:t>
            </w:r>
            <w:r w:rsidR="00164AB8" w:rsidRPr="006D6ADC">
              <w:rPr>
                <w:rFonts w:ascii="ＭＳ 明朝" w:hAnsi="ＭＳ 明朝" w:hint="eastAsia"/>
                <w:sz w:val="20"/>
                <w:szCs w:val="20"/>
              </w:rPr>
              <w:t>]</w:t>
            </w:r>
          </w:p>
          <w:p w14:paraId="0B344C65" w14:textId="77777777" w:rsidR="00DB2972" w:rsidRPr="006D6ADC" w:rsidRDefault="00DB2972" w:rsidP="00B83950">
            <w:pPr>
              <w:spacing w:line="0" w:lineRule="atLeast"/>
              <w:ind w:left="400" w:hangingChars="200" w:hanging="400"/>
              <w:rPr>
                <w:rFonts w:ascii="ＭＳ 明朝" w:hAnsi="ＭＳ 明朝"/>
                <w:sz w:val="20"/>
                <w:szCs w:val="20"/>
              </w:rPr>
            </w:pP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41C9CD6B" w14:textId="67AF08C7" w:rsidR="00E31CD6" w:rsidRPr="006D6ADC" w:rsidRDefault="00E31CD6" w:rsidP="004C6167">
            <w:pPr>
              <w:spacing w:line="0" w:lineRule="atLeast"/>
              <w:ind w:leftChars="100" w:left="410" w:hangingChars="100" w:hanging="200"/>
              <w:rPr>
                <w:rFonts w:ascii="ＭＳ 明朝" w:hAnsi="ＭＳ 明朝"/>
                <w:sz w:val="20"/>
                <w:szCs w:val="20"/>
              </w:rPr>
            </w:pPr>
          </w:p>
          <w:p w14:paraId="7569DF14" w14:textId="799FEE4F" w:rsidR="004C6167" w:rsidRPr="006D6ADC" w:rsidRDefault="004C6167" w:rsidP="00E31CD6">
            <w:pPr>
              <w:spacing w:line="0" w:lineRule="atLeast"/>
              <w:ind w:left="400" w:hangingChars="200" w:hanging="400"/>
              <w:rPr>
                <w:rFonts w:ascii="ＭＳ 明朝" w:hAnsi="ＭＳ 明朝"/>
                <w:sz w:val="20"/>
                <w:szCs w:val="20"/>
              </w:rPr>
            </w:pPr>
          </w:p>
          <w:p w14:paraId="07864A35" w14:textId="45D99052" w:rsidR="004C6167" w:rsidRPr="006D6ADC" w:rsidRDefault="004C6167" w:rsidP="00E31CD6">
            <w:pPr>
              <w:spacing w:line="0" w:lineRule="atLeast"/>
              <w:ind w:left="400" w:hangingChars="200" w:hanging="400"/>
              <w:rPr>
                <w:rFonts w:ascii="ＭＳ 明朝" w:hAnsi="ＭＳ 明朝"/>
                <w:sz w:val="20"/>
                <w:szCs w:val="20"/>
              </w:rPr>
            </w:pPr>
          </w:p>
          <w:p w14:paraId="4682750D" w14:textId="15D156B5" w:rsidR="004C6167" w:rsidRPr="006D6ADC" w:rsidRDefault="004C6167" w:rsidP="00E31CD6">
            <w:pPr>
              <w:spacing w:line="0" w:lineRule="atLeast"/>
              <w:ind w:left="400" w:hangingChars="200" w:hanging="400"/>
              <w:rPr>
                <w:rFonts w:ascii="ＭＳ 明朝" w:hAnsi="ＭＳ 明朝"/>
                <w:sz w:val="20"/>
                <w:szCs w:val="20"/>
              </w:rPr>
            </w:pPr>
          </w:p>
          <w:p w14:paraId="2EAA4CFF" w14:textId="77777777" w:rsidR="00E31CD6" w:rsidRPr="006D6ADC" w:rsidRDefault="00E31CD6" w:rsidP="00E31CD6">
            <w:pPr>
              <w:spacing w:line="0" w:lineRule="atLeast"/>
              <w:ind w:left="400" w:hangingChars="200" w:hanging="400"/>
              <w:rPr>
                <w:rFonts w:ascii="ＭＳ 明朝" w:hAnsi="ＭＳ 明朝"/>
                <w:sz w:val="20"/>
                <w:szCs w:val="20"/>
              </w:rPr>
            </w:pPr>
          </w:p>
          <w:p w14:paraId="70636C18" w14:textId="3B29F4EF" w:rsidR="00DB2972" w:rsidRPr="006D6ADC" w:rsidRDefault="00DB2972" w:rsidP="00742D48">
            <w:pPr>
              <w:spacing w:line="0" w:lineRule="atLeast"/>
              <w:rPr>
                <w:rFonts w:ascii="ＭＳ 明朝" w:hAnsi="ＭＳ 明朝"/>
                <w:sz w:val="20"/>
                <w:szCs w:val="20"/>
              </w:rPr>
            </w:pPr>
          </w:p>
        </w:tc>
      </w:tr>
      <w:tr w:rsidR="00DB2972" w:rsidRPr="00E50B6C" w14:paraId="28139617" w14:textId="77777777" w:rsidTr="00F419B7">
        <w:trPr>
          <w:cantSplit/>
          <w:trHeight w:val="2771"/>
          <w:jc w:val="center"/>
        </w:trPr>
        <w:tc>
          <w:tcPr>
            <w:tcW w:w="562" w:type="dxa"/>
            <w:shd w:val="clear" w:color="auto" w:fill="auto"/>
            <w:tcMar>
              <w:top w:w="85" w:type="dxa"/>
              <w:left w:w="85" w:type="dxa"/>
              <w:bottom w:w="85" w:type="dxa"/>
              <w:right w:w="85" w:type="dxa"/>
            </w:tcMar>
            <w:textDirection w:val="tbRlV"/>
            <w:vAlign w:val="center"/>
          </w:tcPr>
          <w:p w14:paraId="20006E92" w14:textId="57A746FE" w:rsidR="00DB2972" w:rsidRPr="006D6ADC" w:rsidRDefault="00DB2972" w:rsidP="00DB2972">
            <w:pPr>
              <w:spacing w:line="300" w:lineRule="exact"/>
              <w:ind w:left="113" w:right="113"/>
              <w:jc w:val="center"/>
              <w:rPr>
                <w:rFonts w:ascii="ＭＳ 明朝" w:hAnsi="ＭＳ 明朝"/>
                <w:sz w:val="20"/>
                <w:szCs w:val="20"/>
              </w:rPr>
            </w:pPr>
            <w:r w:rsidRPr="006D6ADC">
              <w:rPr>
                <w:rFonts w:ascii="ＭＳ 明朝" w:hAnsi="ＭＳ 明朝" w:hint="eastAsia"/>
                <w:szCs w:val="21"/>
              </w:rPr>
              <w:t>４　センター的機能の充実</w:t>
            </w:r>
          </w:p>
        </w:tc>
        <w:tc>
          <w:tcPr>
            <w:tcW w:w="2977" w:type="dxa"/>
            <w:shd w:val="clear" w:color="auto" w:fill="auto"/>
            <w:tcMar>
              <w:top w:w="85" w:type="dxa"/>
              <w:left w:w="85" w:type="dxa"/>
              <w:bottom w:w="85" w:type="dxa"/>
              <w:right w:w="85" w:type="dxa"/>
            </w:tcMar>
          </w:tcPr>
          <w:p w14:paraId="019ED70B" w14:textId="11266D89" w:rsidR="00DB2972" w:rsidRPr="006D6ADC" w:rsidRDefault="00DB2972" w:rsidP="00DB2972">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（１）地域の学校園からの聴覚障がいに関する多様な相談に対し、適切な支援を行う。</w:t>
            </w:r>
          </w:p>
          <w:p w14:paraId="601E43BF" w14:textId="3F789DA0" w:rsidR="00153DF9" w:rsidRPr="006D6ADC" w:rsidRDefault="00153DF9" w:rsidP="00153DF9">
            <w:pPr>
              <w:spacing w:line="0" w:lineRule="atLeast"/>
              <w:rPr>
                <w:rFonts w:ascii="ＭＳ 明朝" w:hAnsi="ＭＳ 明朝"/>
                <w:sz w:val="20"/>
                <w:szCs w:val="20"/>
              </w:rPr>
            </w:pPr>
          </w:p>
          <w:p w14:paraId="4374D6CF" w14:textId="77777777" w:rsidR="00153DF9" w:rsidRPr="006D6ADC" w:rsidRDefault="00153DF9" w:rsidP="00153DF9">
            <w:pPr>
              <w:spacing w:line="0" w:lineRule="atLeast"/>
              <w:ind w:left="400" w:hangingChars="200" w:hanging="400"/>
              <w:rPr>
                <w:rFonts w:ascii="ＭＳ 明朝" w:hAnsi="ＭＳ 明朝"/>
                <w:sz w:val="20"/>
                <w:szCs w:val="20"/>
              </w:rPr>
            </w:pPr>
            <w:r w:rsidRPr="006D6ADC">
              <w:rPr>
                <w:rFonts w:ascii="ＭＳ 明朝" w:hAnsi="ＭＳ 明朝" w:hint="eastAsia"/>
                <w:sz w:val="20"/>
                <w:szCs w:val="20"/>
              </w:rPr>
              <w:t>（２）地域の学校園等と連携し、在籍する児童生徒の指導方法及び就学前の子どもへの支援の充実を図る。</w:t>
            </w:r>
          </w:p>
          <w:p w14:paraId="106F5F99" w14:textId="77777777" w:rsidR="00DB2972" w:rsidRPr="006D6ADC" w:rsidRDefault="00DB2972" w:rsidP="00DB2972">
            <w:pPr>
              <w:spacing w:line="300" w:lineRule="exact"/>
              <w:rPr>
                <w:rFonts w:ascii="ＭＳ 明朝" w:hAnsi="ＭＳ 明朝"/>
                <w:sz w:val="20"/>
                <w:szCs w:val="20"/>
              </w:rPr>
            </w:pPr>
          </w:p>
        </w:tc>
        <w:tc>
          <w:tcPr>
            <w:tcW w:w="4394" w:type="dxa"/>
            <w:tcBorders>
              <w:right w:val="dashed" w:sz="4" w:space="0" w:color="auto"/>
            </w:tcBorders>
            <w:shd w:val="clear" w:color="auto" w:fill="auto"/>
            <w:tcMar>
              <w:top w:w="85" w:type="dxa"/>
              <w:left w:w="85" w:type="dxa"/>
              <w:bottom w:w="85" w:type="dxa"/>
              <w:right w:w="85" w:type="dxa"/>
            </w:tcMar>
          </w:tcPr>
          <w:p w14:paraId="24E259EB" w14:textId="6C33C656" w:rsidR="00B83950" w:rsidRPr="006D6ADC" w:rsidRDefault="00B83950" w:rsidP="00B83950">
            <w:pPr>
              <w:spacing w:line="0" w:lineRule="atLeast"/>
              <w:rPr>
                <w:rFonts w:ascii="ＭＳ 明朝" w:hAnsi="ＭＳ 明朝"/>
                <w:sz w:val="20"/>
                <w:szCs w:val="20"/>
              </w:rPr>
            </w:pPr>
            <w:r w:rsidRPr="006D6ADC">
              <w:rPr>
                <w:rFonts w:ascii="ＭＳ 明朝" w:hAnsi="ＭＳ 明朝" w:hint="eastAsia"/>
                <w:sz w:val="20"/>
                <w:szCs w:val="20"/>
              </w:rPr>
              <w:t>（１）他市教育委員会等と連携し地域の学校園の指導力が向上するよう、積極的に相談に応じ、聴覚障がい教育の理解啓発に取り組む。</w:t>
            </w:r>
          </w:p>
          <w:p w14:paraId="6D9FE867" w14:textId="77777777" w:rsidR="00B83950" w:rsidRPr="006D6ADC" w:rsidRDefault="00B83950" w:rsidP="00B83950">
            <w:pPr>
              <w:spacing w:line="0" w:lineRule="atLeast"/>
              <w:rPr>
                <w:rFonts w:ascii="ＭＳ 明朝" w:hAnsi="ＭＳ 明朝"/>
                <w:sz w:val="20"/>
                <w:szCs w:val="20"/>
              </w:rPr>
            </w:pPr>
          </w:p>
          <w:p w14:paraId="1BB3294E" w14:textId="35FAA90A" w:rsidR="00DB2972" w:rsidRPr="006D6ADC" w:rsidRDefault="00B83950" w:rsidP="00B83950">
            <w:pPr>
              <w:spacing w:line="0" w:lineRule="atLeast"/>
              <w:rPr>
                <w:rFonts w:ascii="ＭＳ 明朝" w:hAnsi="ＭＳ 明朝"/>
                <w:sz w:val="20"/>
                <w:szCs w:val="20"/>
              </w:rPr>
            </w:pPr>
            <w:r w:rsidRPr="006D6ADC">
              <w:rPr>
                <w:rFonts w:ascii="ＭＳ 明朝" w:hAnsi="ＭＳ 明朝" w:hint="eastAsia"/>
                <w:sz w:val="20"/>
                <w:szCs w:val="20"/>
              </w:rPr>
              <w:t>（２）聴覚障がい担当教員や養護教諭等を対象にした研修会を実施し、適切な指導・支援の充実を図る。</w:t>
            </w:r>
          </w:p>
        </w:tc>
        <w:tc>
          <w:tcPr>
            <w:tcW w:w="4111" w:type="dxa"/>
            <w:tcBorders>
              <w:right w:val="dashed" w:sz="4" w:space="0" w:color="auto"/>
            </w:tcBorders>
            <w:tcMar>
              <w:top w:w="85" w:type="dxa"/>
              <w:left w:w="85" w:type="dxa"/>
              <w:bottom w:w="85" w:type="dxa"/>
              <w:right w:w="85" w:type="dxa"/>
            </w:tcMar>
          </w:tcPr>
          <w:p w14:paraId="557B7619" w14:textId="77777777" w:rsidR="00F936B8" w:rsidRPr="006D6ADC" w:rsidRDefault="00F936B8" w:rsidP="00B83950">
            <w:pPr>
              <w:spacing w:line="0" w:lineRule="atLeast"/>
              <w:rPr>
                <w:rFonts w:ascii="ＭＳ 明朝" w:hAnsi="ＭＳ 明朝"/>
                <w:sz w:val="20"/>
                <w:szCs w:val="20"/>
              </w:rPr>
            </w:pPr>
            <w:r w:rsidRPr="006D6ADC">
              <w:rPr>
                <w:rFonts w:ascii="ＭＳ 明朝" w:hAnsi="ＭＳ 明朝" w:hint="eastAsia"/>
                <w:sz w:val="20"/>
                <w:szCs w:val="20"/>
              </w:rPr>
              <w:t>（１）</w:t>
            </w:r>
            <w:r w:rsidR="00833FE6" w:rsidRPr="006D6ADC">
              <w:rPr>
                <w:rFonts w:ascii="ＭＳ 明朝" w:hAnsi="ＭＳ 明朝" w:hint="eastAsia"/>
                <w:sz w:val="20"/>
                <w:szCs w:val="20"/>
              </w:rPr>
              <w:t>相談校教員にアンケートを実施し、「ニーズに応じた相談ができたの質問に『非常に役に立った』」</w:t>
            </w:r>
            <w:r w:rsidR="00B83950" w:rsidRPr="006D6ADC">
              <w:rPr>
                <w:rFonts w:ascii="ＭＳ 明朝" w:hAnsi="ＭＳ 明朝" w:hint="eastAsia"/>
                <w:sz w:val="20"/>
                <w:szCs w:val="20"/>
              </w:rPr>
              <w:t>の回答を</w:t>
            </w:r>
            <w:r w:rsidR="00833FE6" w:rsidRPr="006D6ADC">
              <w:rPr>
                <w:rFonts w:ascii="ＭＳ 明朝" w:hAnsi="ＭＳ 明朝" w:hint="eastAsia"/>
                <w:sz w:val="20"/>
                <w:szCs w:val="20"/>
              </w:rPr>
              <w:t>80</w:t>
            </w:r>
            <w:r w:rsidR="00B83950" w:rsidRPr="006D6ADC">
              <w:rPr>
                <w:rFonts w:ascii="ＭＳ 明朝" w:hAnsi="ＭＳ 明朝" w:hint="eastAsia"/>
                <w:sz w:val="20"/>
                <w:szCs w:val="20"/>
              </w:rPr>
              <w:t>％</w:t>
            </w:r>
            <w:r w:rsidR="00833FE6" w:rsidRPr="006D6ADC">
              <w:rPr>
                <w:rFonts w:ascii="ＭＳ 明朝" w:hAnsi="ＭＳ 明朝" w:hint="eastAsia"/>
                <w:sz w:val="20"/>
                <w:szCs w:val="20"/>
              </w:rPr>
              <w:t>以上</w:t>
            </w:r>
            <w:r w:rsidR="00B83950" w:rsidRPr="006D6ADC">
              <w:rPr>
                <w:rFonts w:ascii="ＭＳ 明朝" w:hAnsi="ＭＳ 明朝" w:hint="eastAsia"/>
                <w:sz w:val="20"/>
                <w:szCs w:val="20"/>
              </w:rPr>
              <w:t>とする。</w:t>
            </w:r>
          </w:p>
          <w:p w14:paraId="1DA96CDD" w14:textId="2B006DED" w:rsidR="00B83950" w:rsidRPr="006D6ADC" w:rsidRDefault="00164AB8" w:rsidP="00B83950">
            <w:pPr>
              <w:spacing w:line="0" w:lineRule="atLeast"/>
              <w:rPr>
                <w:rFonts w:ascii="ＭＳ 明朝" w:hAnsi="ＭＳ 明朝"/>
                <w:sz w:val="20"/>
                <w:szCs w:val="20"/>
              </w:rPr>
            </w:pPr>
            <w:r w:rsidRPr="006D6ADC">
              <w:rPr>
                <w:rFonts w:ascii="ＭＳ 明朝" w:hAnsi="ＭＳ 明朝" w:hint="eastAsia"/>
                <w:sz w:val="20"/>
                <w:szCs w:val="20"/>
              </w:rPr>
              <w:t>[</w:t>
            </w:r>
            <w:r w:rsidR="00833FE6" w:rsidRPr="006D6ADC">
              <w:rPr>
                <w:rFonts w:ascii="ＭＳ 明朝" w:hAnsi="ＭＳ 明朝" w:hint="eastAsia"/>
                <w:sz w:val="20"/>
                <w:szCs w:val="20"/>
              </w:rPr>
              <w:t>79％</w:t>
            </w:r>
            <w:r w:rsidRPr="006D6ADC">
              <w:rPr>
                <w:rFonts w:ascii="ＭＳ 明朝" w:hAnsi="ＭＳ 明朝" w:hint="eastAsia"/>
                <w:sz w:val="20"/>
                <w:szCs w:val="20"/>
              </w:rPr>
              <w:t>]</w:t>
            </w:r>
          </w:p>
          <w:p w14:paraId="43445C12" w14:textId="0BB07CCB" w:rsidR="00DB2972" w:rsidRPr="00524246" w:rsidRDefault="00B83950" w:rsidP="00153DF9">
            <w:pPr>
              <w:spacing w:line="0" w:lineRule="atLeast"/>
              <w:rPr>
                <w:rFonts w:ascii="ＭＳ 明朝" w:hAnsi="ＭＳ 明朝"/>
                <w:sz w:val="20"/>
                <w:szCs w:val="20"/>
              </w:rPr>
            </w:pPr>
            <w:r w:rsidRPr="006D6ADC">
              <w:rPr>
                <w:rFonts w:ascii="ＭＳ 明朝" w:hAnsi="ＭＳ 明朝" w:hint="eastAsia"/>
                <w:sz w:val="20"/>
                <w:szCs w:val="20"/>
              </w:rPr>
              <w:t>（２）研修会等を年３回以上実施し、参加教員から「個々のニーズに応じた指導するうえで、『非常に役に立った』」の回答を</w:t>
            </w:r>
            <w:r w:rsidR="00833FE6" w:rsidRPr="006D6ADC">
              <w:rPr>
                <w:rFonts w:ascii="ＭＳ 明朝" w:hAnsi="ＭＳ 明朝" w:hint="eastAsia"/>
                <w:sz w:val="20"/>
                <w:szCs w:val="20"/>
              </w:rPr>
              <w:t>90</w:t>
            </w:r>
            <w:r w:rsidRPr="006D6ADC">
              <w:rPr>
                <w:rFonts w:ascii="ＭＳ 明朝" w:hAnsi="ＭＳ 明朝" w:hint="eastAsia"/>
                <w:sz w:val="20"/>
                <w:szCs w:val="20"/>
              </w:rPr>
              <w:t>％以上とする。</w:t>
            </w:r>
            <w:r w:rsidR="00CA33BE" w:rsidRPr="006D6ADC">
              <w:rPr>
                <w:rFonts w:ascii="ＭＳ 明朝" w:hAnsi="ＭＳ 明朝" w:hint="eastAsia"/>
                <w:sz w:val="20"/>
                <w:szCs w:val="20"/>
              </w:rPr>
              <w:t xml:space="preserve">　</w:t>
            </w:r>
            <w:r w:rsidR="00164AB8" w:rsidRPr="006D6ADC">
              <w:rPr>
                <w:rFonts w:ascii="ＭＳ 明朝" w:hAnsi="ＭＳ 明朝" w:hint="eastAsia"/>
                <w:sz w:val="20"/>
                <w:szCs w:val="20"/>
              </w:rPr>
              <w:t>[</w:t>
            </w:r>
            <w:r w:rsidR="00833FE6" w:rsidRPr="006D6ADC">
              <w:rPr>
                <w:rFonts w:ascii="ＭＳ 明朝" w:hAnsi="ＭＳ 明朝" w:hint="eastAsia"/>
                <w:sz w:val="20"/>
                <w:szCs w:val="20"/>
              </w:rPr>
              <w:t>91</w:t>
            </w:r>
            <w:r w:rsidRPr="006D6ADC">
              <w:rPr>
                <w:rFonts w:ascii="ＭＳ 明朝" w:hAnsi="ＭＳ 明朝" w:hint="eastAsia"/>
                <w:sz w:val="20"/>
                <w:szCs w:val="20"/>
              </w:rPr>
              <w:t>％</w:t>
            </w:r>
            <w:r w:rsidR="00164AB8" w:rsidRPr="006D6ADC">
              <w:rPr>
                <w:rFonts w:ascii="ＭＳ 明朝" w:hAnsi="ＭＳ 明朝" w:hint="eastAsia"/>
                <w:sz w:val="20"/>
                <w:szCs w:val="20"/>
              </w:rPr>
              <w:t>]</w:t>
            </w:r>
          </w:p>
        </w:tc>
        <w:tc>
          <w:tcPr>
            <w:tcW w:w="2942" w:type="dxa"/>
            <w:tcBorders>
              <w:left w:val="dashed" w:sz="4" w:space="0" w:color="auto"/>
              <w:right w:val="single" w:sz="4" w:space="0" w:color="auto"/>
            </w:tcBorders>
            <w:shd w:val="clear" w:color="auto" w:fill="auto"/>
            <w:tcMar>
              <w:top w:w="85" w:type="dxa"/>
              <w:left w:w="85" w:type="dxa"/>
              <w:bottom w:w="85" w:type="dxa"/>
              <w:right w:w="85" w:type="dxa"/>
            </w:tcMar>
          </w:tcPr>
          <w:p w14:paraId="2300647B" w14:textId="77777777" w:rsidR="00E31CD6" w:rsidRDefault="00E31CD6" w:rsidP="00E31CD6">
            <w:pPr>
              <w:spacing w:line="0" w:lineRule="atLeast"/>
              <w:ind w:left="400" w:hangingChars="200" w:hanging="400"/>
              <w:rPr>
                <w:rFonts w:ascii="ＭＳ 明朝" w:hAnsi="ＭＳ 明朝"/>
                <w:sz w:val="20"/>
                <w:szCs w:val="20"/>
              </w:rPr>
            </w:pPr>
          </w:p>
          <w:p w14:paraId="773481AF" w14:textId="77777777" w:rsidR="00E31CD6" w:rsidRDefault="00E31CD6" w:rsidP="00E31CD6">
            <w:pPr>
              <w:spacing w:line="0" w:lineRule="atLeast"/>
              <w:ind w:left="400" w:hangingChars="200" w:hanging="400"/>
              <w:rPr>
                <w:rFonts w:ascii="ＭＳ 明朝" w:hAnsi="ＭＳ 明朝"/>
                <w:sz w:val="20"/>
                <w:szCs w:val="20"/>
              </w:rPr>
            </w:pPr>
          </w:p>
          <w:p w14:paraId="61575014" w14:textId="77777777" w:rsidR="00E31CD6" w:rsidRDefault="00E31CD6" w:rsidP="00E31CD6">
            <w:pPr>
              <w:spacing w:line="0" w:lineRule="atLeast"/>
              <w:ind w:left="400" w:hangingChars="200" w:hanging="400"/>
              <w:rPr>
                <w:rFonts w:ascii="ＭＳ 明朝" w:hAnsi="ＭＳ 明朝"/>
                <w:sz w:val="20"/>
                <w:szCs w:val="20"/>
              </w:rPr>
            </w:pPr>
          </w:p>
          <w:p w14:paraId="308CE400" w14:textId="77777777" w:rsidR="00DB2972" w:rsidRPr="00E50B6C" w:rsidRDefault="00DB2972" w:rsidP="00742D48">
            <w:pPr>
              <w:spacing w:line="0" w:lineRule="atLeast"/>
              <w:ind w:left="400" w:hangingChars="200" w:hanging="400"/>
              <w:rPr>
                <w:rFonts w:ascii="ＭＳ 明朝" w:hAnsi="ＭＳ 明朝"/>
                <w:sz w:val="20"/>
                <w:szCs w:val="20"/>
              </w:rPr>
            </w:pPr>
          </w:p>
        </w:tc>
      </w:tr>
    </w:tbl>
    <w:p w14:paraId="1271ABC7" w14:textId="23873FAA" w:rsidR="0086696C" w:rsidRPr="007C43A8" w:rsidRDefault="0086696C" w:rsidP="00F419B7">
      <w:pPr>
        <w:spacing w:line="120" w:lineRule="exact"/>
      </w:pPr>
    </w:p>
    <w:sectPr w:rsidR="0086696C" w:rsidRPr="007C43A8"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E5BD1" w14:textId="77777777" w:rsidR="00434743" w:rsidRDefault="00434743">
      <w:r>
        <w:separator/>
      </w:r>
    </w:p>
  </w:endnote>
  <w:endnote w:type="continuationSeparator" w:id="0">
    <w:p w14:paraId="56A91849" w14:textId="77777777" w:rsidR="00434743" w:rsidRDefault="0043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8697" w14:textId="77777777" w:rsidR="00434743" w:rsidRDefault="00434743">
      <w:r>
        <w:separator/>
      </w:r>
    </w:p>
  </w:footnote>
  <w:footnote w:type="continuationSeparator" w:id="0">
    <w:p w14:paraId="4C7E6AC0" w14:textId="77777777" w:rsidR="00434743" w:rsidRDefault="0043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B7612"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805715">
      <w:rPr>
        <w:rFonts w:ascii="ＭＳ ゴシック" w:eastAsia="ＭＳ ゴシック" w:hAnsi="ＭＳ ゴシック" w:hint="eastAsia"/>
        <w:sz w:val="20"/>
        <w:szCs w:val="20"/>
      </w:rPr>
      <w:t>Ｓ０６</w:t>
    </w:r>
  </w:p>
  <w:p w14:paraId="107D86DB"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3AAB2BC4"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805715">
      <w:rPr>
        <w:rFonts w:ascii="ＭＳ 明朝" w:hAnsi="ＭＳ 明朝" w:hint="eastAsia"/>
        <w:b/>
        <w:sz w:val="24"/>
      </w:rPr>
      <w:t>中央聴覚支援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890D05"/>
    <w:multiLevelType w:val="hybridMultilevel"/>
    <w:tmpl w:val="F830E8B4"/>
    <w:lvl w:ilvl="0" w:tplc="103058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2E2DB8"/>
    <w:multiLevelType w:val="hybridMultilevel"/>
    <w:tmpl w:val="9834A00C"/>
    <w:lvl w:ilvl="0" w:tplc="69F2C0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46205B"/>
    <w:multiLevelType w:val="hybridMultilevel"/>
    <w:tmpl w:val="A656BCB8"/>
    <w:lvl w:ilvl="0" w:tplc="A454B8F2">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58B765F"/>
    <w:multiLevelType w:val="hybridMultilevel"/>
    <w:tmpl w:val="8B0E0C5A"/>
    <w:lvl w:ilvl="0" w:tplc="F57659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8C5E01"/>
    <w:multiLevelType w:val="hybridMultilevel"/>
    <w:tmpl w:val="0C9C0D42"/>
    <w:lvl w:ilvl="0" w:tplc="EB3E44E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0A4065"/>
    <w:multiLevelType w:val="hybridMultilevel"/>
    <w:tmpl w:val="AD2E5B6C"/>
    <w:lvl w:ilvl="0" w:tplc="98C4FD5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DB63860"/>
    <w:multiLevelType w:val="hybridMultilevel"/>
    <w:tmpl w:val="3548737E"/>
    <w:lvl w:ilvl="0" w:tplc="C6505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434CFA"/>
    <w:multiLevelType w:val="hybridMultilevel"/>
    <w:tmpl w:val="0E7060F0"/>
    <w:lvl w:ilvl="0" w:tplc="13D06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20"/>
  </w:num>
  <w:num w:numId="4">
    <w:abstractNumId w:val="5"/>
  </w:num>
  <w:num w:numId="5">
    <w:abstractNumId w:val="18"/>
  </w:num>
  <w:num w:numId="6">
    <w:abstractNumId w:val="23"/>
  </w:num>
  <w:num w:numId="7">
    <w:abstractNumId w:val="21"/>
  </w:num>
  <w:num w:numId="8">
    <w:abstractNumId w:val="11"/>
  </w:num>
  <w:num w:numId="9">
    <w:abstractNumId w:val="22"/>
  </w:num>
  <w:num w:numId="10">
    <w:abstractNumId w:val="2"/>
  </w:num>
  <w:num w:numId="11">
    <w:abstractNumId w:val="8"/>
  </w:num>
  <w:num w:numId="12">
    <w:abstractNumId w:val="19"/>
  </w:num>
  <w:num w:numId="13">
    <w:abstractNumId w:val="17"/>
  </w:num>
  <w:num w:numId="14">
    <w:abstractNumId w:val="13"/>
  </w:num>
  <w:num w:numId="15">
    <w:abstractNumId w:val="16"/>
  </w:num>
  <w:num w:numId="16">
    <w:abstractNumId w:val="0"/>
  </w:num>
  <w:num w:numId="17">
    <w:abstractNumId w:val="10"/>
  </w:num>
  <w:num w:numId="18">
    <w:abstractNumId w:val="15"/>
  </w:num>
  <w:num w:numId="19">
    <w:abstractNumId w:val="12"/>
  </w:num>
  <w:num w:numId="20">
    <w:abstractNumId w:val="6"/>
  </w:num>
  <w:num w:numId="21">
    <w:abstractNumId w:val="1"/>
  </w:num>
  <w:num w:numId="22">
    <w:abstractNumId w:val="3"/>
  </w:num>
  <w:num w:numId="23">
    <w:abstractNumId w:val="14"/>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3D50"/>
    <w:rsid w:val="00031A86"/>
    <w:rsid w:val="000354D4"/>
    <w:rsid w:val="00045480"/>
    <w:rsid w:val="000524AE"/>
    <w:rsid w:val="00061D45"/>
    <w:rsid w:val="000724B0"/>
    <w:rsid w:val="00076124"/>
    <w:rsid w:val="00091587"/>
    <w:rsid w:val="000946AE"/>
    <w:rsid w:val="0009658C"/>
    <w:rsid w:val="000967CE"/>
    <w:rsid w:val="000A1890"/>
    <w:rsid w:val="000B0C54"/>
    <w:rsid w:val="000B395F"/>
    <w:rsid w:val="000B7F10"/>
    <w:rsid w:val="000C0CDB"/>
    <w:rsid w:val="000D1B70"/>
    <w:rsid w:val="000D7707"/>
    <w:rsid w:val="000D7C02"/>
    <w:rsid w:val="000E1F4D"/>
    <w:rsid w:val="000E5470"/>
    <w:rsid w:val="000E6B9D"/>
    <w:rsid w:val="000F66FF"/>
    <w:rsid w:val="000F7917"/>
    <w:rsid w:val="000F7B2E"/>
    <w:rsid w:val="00100533"/>
    <w:rsid w:val="00100CC5"/>
    <w:rsid w:val="00103546"/>
    <w:rsid w:val="001112AC"/>
    <w:rsid w:val="00112A5C"/>
    <w:rsid w:val="001203E3"/>
    <w:rsid w:val="001218A7"/>
    <w:rsid w:val="00127BB5"/>
    <w:rsid w:val="00132D6F"/>
    <w:rsid w:val="00134824"/>
    <w:rsid w:val="00135CE9"/>
    <w:rsid w:val="00137359"/>
    <w:rsid w:val="00145D50"/>
    <w:rsid w:val="00146696"/>
    <w:rsid w:val="0015330D"/>
    <w:rsid w:val="00153DF9"/>
    <w:rsid w:val="00157860"/>
    <w:rsid w:val="00160199"/>
    <w:rsid w:val="00164AB8"/>
    <w:rsid w:val="0018261A"/>
    <w:rsid w:val="00184B1B"/>
    <w:rsid w:val="00192419"/>
    <w:rsid w:val="00193569"/>
    <w:rsid w:val="00195DCF"/>
    <w:rsid w:val="001A2CF6"/>
    <w:rsid w:val="001A4539"/>
    <w:rsid w:val="001B38EB"/>
    <w:rsid w:val="001C0509"/>
    <w:rsid w:val="001C6B84"/>
    <w:rsid w:val="001C7FE4"/>
    <w:rsid w:val="001D1EB9"/>
    <w:rsid w:val="001D401B"/>
    <w:rsid w:val="001D44D9"/>
    <w:rsid w:val="001D497B"/>
    <w:rsid w:val="001D5135"/>
    <w:rsid w:val="001E22E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1A2"/>
    <w:rsid w:val="002439A4"/>
    <w:rsid w:val="002479D4"/>
    <w:rsid w:val="00253066"/>
    <w:rsid w:val="00256D48"/>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37E4"/>
    <w:rsid w:val="00324B67"/>
    <w:rsid w:val="003346D1"/>
    <w:rsid w:val="00334F83"/>
    <w:rsid w:val="00336089"/>
    <w:rsid w:val="003551CD"/>
    <w:rsid w:val="00361497"/>
    <w:rsid w:val="0036174C"/>
    <w:rsid w:val="00361AB3"/>
    <w:rsid w:val="00364F35"/>
    <w:rsid w:val="003730D3"/>
    <w:rsid w:val="0037367C"/>
    <w:rsid w:val="0037506F"/>
    <w:rsid w:val="00384C02"/>
    <w:rsid w:val="00386133"/>
    <w:rsid w:val="00387D41"/>
    <w:rsid w:val="003A3356"/>
    <w:rsid w:val="003A62E8"/>
    <w:rsid w:val="003B2A7E"/>
    <w:rsid w:val="003C1D8A"/>
    <w:rsid w:val="003C503E"/>
    <w:rsid w:val="003C689B"/>
    <w:rsid w:val="003D288C"/>
    <w:rsid w:val="003D2C9D"/>
    <w:rsid w:val="003D6441"/>
    <w:rsid w:val="003D71A7"/>
    <w:rsid w:val="003D7473"/>
    <w:rsid w:val="003E55A0"/>
    <w:rsid w:val="00400648"/>
    <w:rsid w:val="00407905"/>
    <w:rsid w:val="00414618"/>
    <w:rsid w:val="00416A59"/>
    <w:rsid w:val="004243CF"/>
    <w:rsid w:val="004245A1"/>
    <w:rsid w:val="00427E0B"/>
    <w:rsid w:val="004312EE"/>
    <w:rsid w:val="00434743"/>
    <w:rsid w:val="004368AD"/>
    <w:rsid w:val="00436BBA"/>
    <w:rsid w:val="00441743"/>
    <w:rsid w:val="00445E74"/>
    <w:rsid w:val="00454AF4"/>
    <w:rsid w:val="00454C78"/>
    <w:rsid w:val="004552E5"/>
    <w:rsid w:val="00460710"/>
    <w:rsid w:val="00460F8E"/>
    <w:rsid w:val="004632FA"/>
    <w:rsid w:val="00465B85"/>
    <w:rsid w:val="00467C11"/>
    <w:rsid w:val="0048087F"/>
    <w:rsid w:val="00480EB4"/>
    <w:rsid w:val="004930C6"/>
    <w:rsid w:val="004949CC"/>
    <w:rsid w:val="00497ABE"/>
    <w:rsid w:val="004A1605"/>
    <w:rsid w:val="004A7442"/>
    <w:rsid w:val="004B4AA8"/>
    <w:rsid w:val="004C1B92"/>
    <w:rsid w:val="004C2F46"/>
    <w:rsid w:val="004C5A47"/>
    <w:rsid w:val="004C6167"/>
    <w:rsid w:val="004C6D4A"/>
    <w:rsid w:val="004D1BCF"/>
    <w:rsid w:val="004D28A8"/>
    <w:rsid w:val="004D70F9"/>
    <w:rsid w:val="004E08FB"/>
    <w:rsid w:val="004E4D5E"/>
    <w:rsid w:val="004F2B87"/>
    <w:rsid w:val="004F3627"/>
    <w:rsid w:val="00500AF9"/>
    <w:rsid w:val="00501A75"/>
    <w:rsid w:val="00502EF2"/>
    <w:rsid w:val="0051706C"/>
    <w:rsid w:val="00524246"/>
    <w:rsid w:val="0052580C"/>
    <w:rsid w:val="005261C4"/>
    <w:rsid w:val="00526530"/>
    <w:rsid w:val="0054712D"/>
    <w:rsid w:val="00565B55"/>
    <w:rsid w:val="00575298"/>
    <w:rsid w:val="00577DE4"/>
    <w:rsid w:val="005846E8"/>
    <w:rsid w:val="00585D6A"/>
    <w:rsid w:val="00586254"/>
    <w:rsid w:val="005875B4"/>
    <w:rsid w:val="0059472B"/>
    <w:rsid w:val="00597E7D"/>
    <w:rsid w:val="00597FBA"/>
    <w:rsid w:val="005A2C72"/>
    <w:rsid w:val="005B0FAD"/>
    <w:rsid w:val="005B64DF"/>
    <w:rsid w:val="005B66F8"/>
    <w:rsid w:val="005C115A"/>
    <w:rsid w:val="005C2C84"/>
    <w:rsid w:val="005D41A3"/>
    <w:rsid w:val="005E218B"/>
    <w:rsid w:val="005E3C2A"/>
    <w:rsid w:val="005E535C"/>
    <w:rsid w:val="005F060D"/>
    <w:rsid w:val="005F2C9F"/>
    <w:rsid w:val="006038F3"/>
    <w:rsid w:val="00606705"/>
    <w:rsid w:val="0061051D"/>
    <w:rsid w:val="00611B70"/>
    <w:rsid w:val="006206CE"/>
    <w:rsid w:val="00624A4E"/>
    <w:rsid w:val="00626384"/>
    <w:rsid w:val="00626AE2"/>
    <w:rsid w:val="00630EC1"/>
    <w:rsid w:val="00631815"/>
    <w:rsid w:val="00634F9A"/>
    <w:rsid w:val="00637161"/>
    <w:rsid w:val="00644AE0"/>
    <w:rsid w:val="006463D2"/>
    <w:rsid w:val="00647631"/>
    <w:rsid w:val="006478E9"/>
    <w:rsid w:val="0065302E"/>
    <w:rsid w:val="006567B2"/>
    <w:rsid w:val="00656B78"/>
    <w:rsid w:val="00663113"/>
    <w:rsid w:val="006632F1"/>
    <w:rsid w:val="006971F3"/>
    <w:rsid w:val="006A782B"/>
    <w:rsid w:val="006B4E60"/>
    <w:rsid w:val="006B5B51"/>
    <w:rsid w:val="006C220F"/>
    <w:rsid w:val="006C5797"/>
    <w:rsid w:val="006C7FE8"/>
    <w:rsid w:val="006D4F17"/>
    <w:rsid w:val="006D54AE"/>
    <w:rsid w:val="006D5A31"/>
    <w:rsid w:val="006D6ADC"/>
    <w:rsid w:val="006F4599"/>
    <w:rsid w:val="00701AD6"/>
    <w:rsid w:val="00703386"/>
    <w:rsid w:val="0071748A"/>
    <w:rsid w:val="00717D96"/>
    <w:rsid w:val="0072763C"/>
    <w:rsid w:val="00727B59"/>
    <w:rsid w:val="00735E63"/>
    <w:rsid w:val="0074118C"/>
    <w:rsid w:val="00742D48"/>
    <w:rsid w:val="007520A2"/>
    <w:rsid w:val="007541E8"/>
    <w:rsid w:val="0075612D"/>
    <w:rsid w:val="007564E8"/>
    <w:rsid w:val="007578CC"/>
    <w:rsid w:val="007606A0"/>
    <w:rsid w:val="00775D41"/>
    <w:rsid w:val="00775EE3"/>
    <w:rsid w:val="007765E0"/>
    <w:rsid w:val="00781F22"/>
    <w:rsid w:val="00786F0E"/>
    <w:rsid w:val="007922A7"/>
    <w:rsid w:val="00792B44"/>
    <w:rsid w:val="00795C88"/>
    <w:rsid w:val="00796024"/>
    <w:rsid w:val="007A3E54"/>
    <w:rsid w:val="007A47FF"/>
    <w:rsid w:val="007A69E8"/>
    <w:rsid w:val="007B1DB6"/>
    <w:rsid w:val="007B7788"/>
    <w:rsid w:val="007C43A8"/>
    <w:rsid w:val="007C63C6"/>
    <w:rsid w:val="007D2295"/>
    <w:rsid w:val="007D6241"/>
    <w:rsid w:val="007F4C68"/>
    <w:rsid w:val="007F5A7B"/>
    <w:rsid w:val="007F7499"/>
    <w:rsid w:val="00805715"/>
    <w:rsid w:val="008101A4"/>
    <w:rsid w:val="00827C74"/>
    <w:rsid w:val="008333AC"/>
    <w:rsid w:val="00833FE6"/>
    <w:rsid w:val="008455F4"/>
    <w:rsid w:val="00853545"/>
    <w:rsid w:val="008563E0"/>
    <w:rsid w:val="00866790"/>
    <w:rsid w:val="0086696C"/>
    <w:rsid w:val="008678F7"/>
    <w:rsid w:val="0087170D"/>
    <w:rsid w:val="008741C2"/>
    <w:rsid w:val="00885FB9"/>
    <w:rsid w:val="00885FD7"/>
    <w:rsid w:val="008912ED"/>
    <w:rsid w:val="0089387E"/>
    <w:rsid w:val="00897939"/>
    <w:rsid w:val="008A315D"/>
    <w:rsid w:val="008A42B7"/>
    <w:rsid w:val="008A5D1C"/>
    <w:rsid w:val="008A63F1"/>
    <w:rsid w:val="008B091B"/>
    <w:rsid w:val="008C533F"/>
    <w:rsid w:val="008C6685"/>
    <w:rsid w:val="008D3E85"/>
    <w:rsid w:val="008E1182"/>
    <w:rsid w:val="008E62B7"/>
    <w:rsid w:val="008F06E3"/>
    <w:rsid w:val="008F317E"/>
    <w:rsid w:val="00917CB8"/>
    <w:rsid w:val="009470D0"/>
    <w:rsid w:val="00947184"/>
    <w:rsid w:val="00947C4F"/>
    <w:rsid w:val="00953790"/>
    <w:rsid w:val="00960537"/>
    <w:rsid w:val="0096649A"/>
    <w:rsid w:val="00971A46"/>
    <w:rsid w:val="009817F2"/>
    <w:rsid w:val="009835B8"/>
    <w:rsid w:val="009870A5"/>
    <w:rsid w:val="009919BC"/>
    <w:rsid w:val="009A7A14"/>
    <w:rsid w:val="009B1C3D"/>
    <w:rsid w:val="009B365C"/>
    <w:rsid w:val="009B4DEB"/>
    <w:rsid w:val="009B5AD2"/>
    <w:rsid w:val="009B66E5"/>
    <w:rsid w:val="009D3111"/>
    <w:rsid w:val="009D31EC"/>
    <w:rsid w:val="009D38D7"/>
    <w:rsid w:val="009D6553"/>
    <w:rsid w:val="009E4C00"/>
    <w:rsid w:val="009E6251"/>
    <w:rsid w:val="00A07A63"/>
    <w:rsid w:val="00A12A53"/>
    <w:rsid w:val="00A163D5"/>
    <w:rsid w:val="00A16862"/>
    <w:rsid w:val="00A16E26"/>
    <w:rsid w:val="00A204E1"/>
    <w:rsid w:val="00A225C1"/>
    <w:rsid w:val="00A47ADC"/>
    <w:rsid w:val="00A55FB6"/>
    <w:rsid w:val="00A653FF"/>
    <w:rsid w:val="00A674AF"/>
    <w:rsid w:val="00A81789"/>
    <w:rsid w:val="00A81BA8"/>
    <w:rsid w:val="00A87AEC"/>
    <w:rsid w:val="00A90FCE"/>
    <w:rsid w:val="00A920A8"/>
    <w:rsid w:val="00A9400C"/>
    <w:rsid w:val="00AA4BF8"/>
    <w:rsid w:val="00AA540D"/>
    <w:rsid w:val="00AB00E6"/>
    <w:rsid w:val="00AB2E00"/>
    <w:rsid w:val="00AC3438"/>
    <w:rsid w:val="00AC3902"/>
    <w:rsid w:val="00AD123A"/>
    <w:rsid w:val="00AD2AC3"/>
    <w:rsid w:val="00AD3212"/>
    <w:rsid w:val="00AD5B4F"/>
    <w:rsid w:val="00AD64C2"/>
    <w:rsid w:val="00AD6CC7"/>
    <w:rsid w:val="00AE0DFA"/>
    <w:rsid w:val="00AE2843"/>
    <w:rsid w:val="00AE5E7B"/>
    <w:rsid w:val="00AF7084"/>
    <w:rsid w:val="00B00840"/>
    <w:rsid w:val="00B008B1"/>
    <w:rsid w:val="00B00993"/>
    <w:rsid w:val="00B05652"/>
    <w:rsid w:val="00B063A9"/>
    <w:rsid w:val="00B131DD"/>
    <w:rsid w:val="00B17F0B"/>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6722A"/>
    <w:rsid w:val="00B7090D"/>
    <w:rsid w:val="00B75528"/>
    <w:rsid w:val="00B8044F"/>
    <w:rsid w:val="00B814A7"/>
    <w:rsid w:val="00B83950"/>
    <w:rsid w:val="00B850FE"/>
    <w:rsid w:val="00B854CE"/>
    <w:rsid w:val="00B90CDA"/>
    <w:rsid w:val="00B94DEA"/>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33FF4"/>
    <w:rsid w:val="00C37416"/>
    <w:rsid w:val="00C43728"/>
    <w:rsid w:val="00C4635D"/>
    <w:rsid w:val="00C54F82"/>
    <w:rsid w:val="00C64A41"/>
    <w:rsid w:val="00C67121"/>
    <w:rsid w:val="00C77650"/>
    <w:rsid w:val="00C81CD5"/>
    <w:rsid w:val="00C87770"/>
    <w:rsid w:val="00C92C4C"/>
    <w:rsid w:val="00C97C29"/>
    <w:rsid w:val="00CA33BE"/>
    <w:rsid w:val="00CA70DE"/>
    <w:rsid w:val="00CB2D93"/>
    <w:rsid w:val="00CB4BC6"/>
    <w:rsid w:val="00CB5D88"/>
    <w:rsid w:val="00CB5DEC"/>
    <w:rsid w:val="00CC03B1"/>
    <w:rsid w:val="00CC19D9"/>
    <w:rsid w:val="00CD3940"/>
    <w:rsid w:val="00CD4A9E"/>
    <w:rsid w:val="00CE2D05"/>
    <w:rsid w:val="00CE323E"/>
    <w:rsid w:val="00CE5ADB"/>
    <w:rsid w:val="00CE6CBD"/>
    <w:rsid w:val="00CF0218"/>
    <w:rsid w:val="00CF1922"/>
    <w:rsid w:val="00CF2FD9"/>
    <w:rsid w:val="00CF33FF"/>
    <w:rsid w:val="00D0467C"/>
    <w:rsid w:val="00D07F2D"/>
    <w:rsid w:val="00D13319"/>
    <w:rsid w:val="00D1608B"/>
    <w:rsid w:val="00D23660"/>
    <w:rsid w:val="00D37257"/>
    <w:rsid w:val="00D41C37"/>
    <w:rsid w:val="00D47747"/>
    <w:rsid w:val="00D62464"/>
    <w:rsid w:val="00D64AC6"/>
    <w:rsid w:val="00D726CB"/>
    <w:rsid w:val="00D77C73"/>
    <w:rsid w:val="00D8247A"/>
    <w:rsid w:val="00D84CC8"/>
    <w:rsid w:val="00D926BB"/>
    <w:rsid w:val="00DA13D1"/>
    <w:rsid w:val="00DA34D6"/>
    <w:rsid w:val="00DA56F6"/>
    <w:rsid w:val="00DB1858"/>
    <w:rsid w:val="00DB2972"/>
    <w:rsid w:val="00DB3D1A"/>
    <w:rsid w:val="00DC2FCD"/>
    <w:rsid w:val="00DC79BD"/>
    <w:rsid w:val="00DE27FC"/>
    <w:rsid w:val="00DE626E"/>
    <w:rsid w:val="00DE64EF"/>
    <w:rsid w:val="00DE744C"/>
    <w:rsid w:val="00DF3B21"/>
    <w:rsid w:val="00DF49F3"/>
    <w:rsid w:val="00E05623"/>
    <w:rsid w:val="00E15291"/>
    <w:rsid w:val="00E1683E"/>
    <w:rsid w:val="00E2104D"/>
    <w:rsid w:val="00E231D8"/>
    <w:rsid w:val="00E300BD"/>
    <w:rsid w:val="00E31CD6"/>
    <w:rsid w:val="00E331F1"/>
    <w:rsid w:val="00E34C87"/>
    <w:rsid w:val="00E50B6C"/>
    <w:rsid w:val="00E53EE3"/>
    <w:rsid w:val="00E56A95"/>
    <w:rsid w:val="00E600AD"/>
    <w:rsid w:val="00E67370"/>
    <w:rsid w:val="00E72813"/>
    <w:rsid w:val="00E73DA5"/>
    <w:rsid w:val="00E87E7A"/>
    <w:rsid w:val="00E92928"/>
    <w:rsid w:val="00EA05FD"/>
    <w:rsid w:val="00EA2B01"/>
    <w:rsid w:val="00EA5C58"/>
    <w:rsid w:val="00EA6BCB"/>
    <w:rsid w:val="00EB3DB7"/>
    <w:rsid w:val="00EB4A00"/>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1EF0"/>
    <w:rsid w:val="00F2332E"/>
    <w:rsid w:val="00F24590"/>
    <w:rsid w:val="00F25337"/>
    <w:rsid w:val="00F263BE"/>
    <w:rsid w:val="00F304BF"/>
    <w:rsid w:val="00F32283"/>
    <w:rsid w:val="00F322BB"/>
    <w:rsid w:val="00F33B2B"/>
    <w:rsid w:val="00F36095"/>
    <w:rsid w:val="00F419B7"/>
    <w:rsid w:val="00F44556"/>
    <w:rsid w:val="00F47DF5"/>
    <w:rsid w:val="00F50FC1"/>
    <w:rsid w:val="00F516CE"/>
    <w:rsid w:val="00F6118B"/>
    <w:rsid w:val="00F63D59"/>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E81"/>
    <w:rsid w:val="00F85189"/>
    <w:rsid w:val="00F93090"/>
    <w:rsid w:val="00F936B8"/>
    <w:rsid w:val="00F974C2"/>
    <w:rsid w:val="00F97F5E"/>
    <w:rsid w:val="00FC71A1"/>
    <w:rsid w:val="00FD530B"/>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4FFD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56D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3415</Words>
  <Characters>308</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2021-05-05T04:58:00Z</dcterms:created>
  <dcterms:modified xsi:type="dcterms:W3CDTF">2021-05-11T12:48:00Z</dcterms:modified>
</cp:coreProperties>
</file>