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83A9A" w:rsidRDefault="009B365C" w:rsidP="00331865">
      <w:pPr>
        <w:wordWrap w:val="0"/>
        <w:spacing w:line="360" w:lineRule="exact"/>
        <w:ind w:rightChars="100" w:right="210"/>
        <w:jc w:val="right"/>
        <w:rPr>
          <w:rFonts w:ascii="ＭＳ 明朝" w:hAnsi="ＭＳ 明朝"/>
          <w:b/>
          <w:sz w:val="24"/>
        </w:rPr>
      </w:pPr>
      <w:bookmarkStart w:id="0" w:name="_GoBack"/>
      <w:bookmarkEnd w:id="0"/>
      <w:r w:rsidRPr="00783A9A">
        <w:rPr>
          <w:rFonts w:ascii="ＭＳ 明朝" w:hAnsi="ＭＳ 明朝" w:hint="eastAsia"/>
          <w:b/>
          <w:sz w:val="24"/>
        </w:rPr>
        <w:t>校</w:t>
      </w:r>
      <w:r w:rsidR="00631F47" w:rsidRPr="00783A9A">
        <w:rPr>
          <w:rFonts w:ascii="ＭＳ 明朝" w:hAnsi="ＭＳ 明朝" w:hint="eastAsia"/>
          <w:b/>
          <w:sz w:val="24"/>
        </w:rPr>
        <w:t xml:space="preserve">　</w:t>
      </w:r>
      <w:r w:rsidR="00331865" w:rsidRPr="00783A9A">
        <w:rPr>
          <w:rFonts w:ascii="ＭＳ 明朝" w:hAnsi="ＭＳ 明朝" w:hint="eastAsia"/>
          <w:b/>
          <w:sz w:val="24"/>
        </w:rPr>
        <w:t xml:space="preserve"> </w:t>
      </w:r>
      <w:r w:rsidRPr="00783A9A">
        <w:rPr>
          <w:rFonts w:ascii="ＭＳ 明朝" w:hAnsi="ＭＳ 明朝" w:hint="eastAsia"/>
          <w:b/>
          <w:sz w:val="24"/>
        </w:rPr>
        <w:t>長</w:t>
      </w:r>
      <w:r w:rsidR="00331865" w:rsidRPr="00783A9A">
        <w:rPr>
          <w:rFonts w:ascii="ＭＳ 明朝" w:hAnsi="ＭＳ 明朝" w:hint="eastAsia"/>
          <w:b/>
          <w:sz w:val="24"/>
        </w:rPr>
        <w:t xml:space="preserve"> </w:t>
      </w:r>
      <w:r w:rsidR="00631F47" w:rsidRPr="00783A9A">
        <w:rPr>
          <w:rFonts w:ascii="ＭＳ 明朝" w:hAnsi="ＭＳ 明朝" w:hint="eastAsia"/>
          <w:b/>
          <w:sz w:val="24"/>
        </w:rPr>
        <w:t xml:space="preserve">　</w:t>
      </w:r>
      <w:r w:rsidR="007846EA">
        <w:rPr>
          <w:rFonts w:ascii="ＭＳ 明朝" w:hAnsi="ＭＳ 明朝" w:hint="eastAsia"/>
          <w:b/>
          <w:sz w:val="24"/>
        </w:rPr>
        <w:t>加島　良彦</w:t>
      </w:r>
    </w:p>
    <w:p w:rsidR="00D77C73" w:rsidRPr="00783A9A" w:rsidRDefault="00D77C73" w:rsidP="00BB1121">
      <w:pPr>
        <w:spacing w:line="360" w:lineRule="exact"/>
        <w:ind w:rightChars="-326" w:right="-685"/>
        <w:rPr>
          <w:rFonts w:ascii="ＭＳ ゴシック" w:eastAsia="ＭＳ ゴシック" w:hAnsi="ＭＳ ゴシック"/>
          <w:b/>
          <w:sz w:val="28"/>
          <w:szCs w:val="28"/>
        </w:rPr>
      </w:pPr>
    </w:p>
    <w:p w:rsidR="0037367C" w:rsidRPr="009A48CB" w:rsidRDefault="0037367C" w:rsidP="009B365C">
      <w:pPr>
        <w:spacing w:line="360" w:lineRule="exact"/>
        <w:ind w:rightChars="-326" w:right="-685"/>
        <w:jc w:val="center"/>
        <w:rPr>
          <w:rFonts w:asciiTheme="majorEastAsia" w:eastAsiaTheme="majorEastAsia" w:hAnsiTheme="majorEastAsia"/>
          <w:b/>
          <w:sz w:val="36"/>
          <w:szCs w:val="36"/>
        </w:rPr>
      </w:pPr>
      <w:r w:rsidRPr="000C396B">
        <w:rPr>
          <w:rFonts w:asciiTheme="majorEastAsia" w:eastAsiaTheme="majorEastAsia" w:hAnsiTheme="majorEastAsia" w:hint="eastAsia"/>
          <w:b/>
          <w:sz w:val="36"/>
          <w:szCs w:val="36"/>
        </w:rPr>
        <w:t>平成</w:t>
      </w:r>
      <w:r w:rsidR="00B063A9" w:rsidRPr="000C396B">
        <w:rPr>
          <w:rFonts w:asciiTheme="majorEastAsia" w:eastAsiaTheme="majorEastAsia" w:hAnsiTheme="majorEastAsia" w:hint="eastAsia"/>
          <w:b/>
          <w:sz w:val="36"/>
          <w:szCs w:val="36"/>
        </w:rPr>
        <w:t>3</w:t>
      </w:r>
      <w:r w:rsidR="005D544A" w:rsidRPr="000C396B">
        <w:rPr>
          <w:rFonts w:asciiTheme="majorEastAsia" w:eastAsiaTheme="majorEastAsia" w:hAnsiTheme="majorEastAsia" w:hint="eastAsia"/>
          <w:b/>
          <w:sz w:val="36"/>
          <w:szCs w:val="36"/>
        </w:rPr>
        <w:t>1</w:t>
      </w:r>
      <w:r w:rsidRPr="000C396B">
        <w:rPr>
          <w:rFonts w:asciiTheme="majorEastAsia" w:eastAsiaTheme="majorEastAsia" w:hAnsiTheme="majorEastAsia" w:hint="eastAsia"/>
          <w:b/>
          <w:sz w:val="36"/>
          <w:szCs w:val="36"/>
        </w:rPr>
        <w:t xml:space="preserve">年度　</w:t>
      </w:r>
      <w:r w:rsidR="009B365C" w:rsidRPr="000C396B">
        <w:rPr>
          <w:rFonts w:asciiTheme="majorEastAsia" w:eastAsiaTheme="majorEastAsia" w:hAnsiTheme="majorEastAsia" w:hint="eastAsia"/>
          <w:b/>
          <w:sz w:val="36"/>
          <w:szCs w:val="36"/>
        </w:rPr>
        <w:t>学校経営</w:t>
      </w:r>
      <w:r w:rsidR="00A920A8" w:rsidRPr="000C396B">
        <w:rPr>
          <w:rFonts w:asciiTheme="majorEastAsia" w:eastAsiaTheme="majorEastAsia" w:hAnsiTheme="majorEastAsia" w:hint="eastAsia"/>
          <w:b/>
          <w:sz w:val="36"/>
          <w:szCs w:val="36"/>
        </w:rPr>
        <w:t>計画及び</w:t>
      </w:r>
      <w:r w:rsidR="00225A63" w:rsidRPr="000C396B">
        <w:rPr>
          <w:rFonts w:asciiTheme="majorEastAsia" w:eastAsiaTheme="majorEastAsia" w:hAnsiTheme="majorEastAsia" w:hint="eastAsia"/>
          <w:b/>
          <w:sz w:val="36"/>
          <w:szCs w:val="36"/>
        </w:rPr>
        <w:t>学校</w:t>
      </w:r>
      <w:r w:rsidR="00A920A8" w:rsidRPr="000C396B">
        <w:rPr>
          <w:rFonts w:asciiTheme="majorEastAsia" w:eastAsiaTheme="majorEastAsia" w:hAnsiTheme="majorEastAsia" w:hint="eastAsia"/>
          <w:b/>
          <w:sz w:val="36"/>
          <w:szCs w:val="36"/>
        </w:rPr>
        <w:t>評価</w:t>
      </w:r>
      <w:r w:rsidR="002412D8" w:rsidRPr="000C396B">
        <w:rPr>
          <w:rFonts w:asciiTheme="majorEastAsia" w:eastAsiaTheme="majorEastAsia" w:hAnsiTheme="majorEastAsia" w:hint="eastAsia"/>
          <w:b/>
          <w:sz w:val="36"/>
          <w:szCs w:val="36"/>
        </w:rPr>
        <w:t xml:space="preserve">　</w:t>
      </w:r>
    </w:p>
    <w:p w:rsidR="00A920A8" w:rsidRPr="00783A9A"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83A9A" w:rsidRDefault="005846E8" w:rsidP="004245A1">
      <w:pPr>
        <w:spacing w:line="300" w:lineRule="exact"/>
        <w:ind w:hanging="187"/>
        <w:jc w:val="left"/>
        <w:rPr>
          <w:rFonts w:ascii="ＭＳ ゴシック" w:eastAsia="ＭＳ ゴシック" w:hAnsi="ＭＳ ゴシック"/>
          <w:b/>
          <w:sz w:val="28"/>
          <w:szCs w:val="28"/>
        </w:rPr>
      </w:pPr>
      <w:r w:rsidRPr="00783A9A">
        <w:rPr>
          <w:rFonts w:ascii="ＭＳ ゴシック" w:eastAsia="ＭＳ ゴシック" w:hAnsi="ＭＳ ゴシック" w:hint="eastAsia"/>
          <w:b/>
          <w:sz w:val="28"/>
          <w:szCs w:val="28"/>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4AAF" w:rsidTr="000354D4">
        <w:trPr>
          <w:jc w:val="center"/>
        </w:trPr>
        <w:tc>
          <w:tcPr>
            <w:tcW w:w="14944" w:type="dxa"/>
            <w:shd w:val="clear" w:color="auto" w:fill="auto"/>
          </w:tcPr>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確かな学力と人間力を育み、愛校心にあふれ、地域に愛される学校をめざす。</w:t>
            </w:r>
          </w:p>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１． 志・夢・確かな学力を獲得させ、社会で自信を持って活躍する人材を育てる。</w:t>
            </w:r>
          </w:p>
          <w:p w:rsidR="009340BE"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２． 学校行事、部活動を充実させ、人間力を培い、愛校心を育てる。</w:t>
            </w:r>
          </w:p>
          <w:p w:rsidR="00201A51" w:rsidRPr="00C24AAF" w:rsidRDefault="009340BE" w:rsidP="009340BE">
            <w:pPr>
              <w:spacing w:line="360" w:lineRule="exact"/>
              <w:rPr>
                <w:rFonts w:ascii="ＭＳ ゴシック" w:eastAsia="ＭＳ ゴシック" w:hAnsi="ＭＳ ゴシック"/>
                <w:szCs w:val="21"/>
              </w:rPr>
            </w:pPr>
            <w:r w:rsidRPr="00C24AAF">
              <w:rPr>
                <w:rFonts w:ascii="ＭＳ ゴシック" w:eastAsia="ＭＳ ゴシック" w:hAnsi="ＭＳ ゴシック" w:hint="eastAsia"/>
                <w:szCs w:val="21"/>
              </w:rPr>
              <w:t>３． 人権教育の推進と規範意識の向上により、豊かな人格を育む。</w:t>
            </w:r>
          </w:p>
        </w:tc>
      </w:tr>
    </w:tbl>
    <w:p w:rsidR="00324B67" w:rsidRPr="004A6981" w:rsidRDefault="00324B67" w:rsidP="004245A1">
      <w:pPr>
        <w:spacing w:line="300" w:lineRule="exact"/>
        <w:ind w:hanging="187"/>
        <w:jc w:val="left"/>
        <w:rPr>
          <w:rFonts w:ascii="ＭＳ ゴシック" w:eastAsia="ＭＳ ゴシック" w:hAnsi="ＭＳ ゴシック"/>
          <w:szCs w:val="21"/>
        </w:rPr>
      </w:pPr>
    </w:p>
    <w:p w:rsidR="009B365C" w:rsidRPr="00C24AAF" w:rsidRDefault="009B365C" w:rsidP="004245A1">
      <w:pPr>
        <w:spacing w:line="300" w:lineRule="exact"/>
        <w:ind w:hanging="187"/>
        <w:jc w:val="left"/>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4AAF" w:rsidTr="00A40090">
        <w:trPr>
          <w:trHeight w:val="1646"/>
          <w:jc w:val="center"/>
        </w:trPr>
        <w:tc>
          <w:tcPr>
            <w:tcW w:w="14944" w:type="dxa"/>
            <w:shd w:val="clear" w:color="auto" w:fill="auto"/>
          </w:tcPr>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１　生徒の未来を拓く「確かな学力」の育成</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（１） 生徒一人ひとりが自信を持てる基礎学力の定着と活用型学力の獲得をめざす。</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進路実現に対応可能な基礎学力を向上させるため、</w:t>
            </w:r>
            <w:r w:rsidR="000944EE" w:rsidRPr="00C24AAF">
              <w:rPr>
                <w:rFonts w:asciiTheme="minorEastAsia" w:eastAsiaTheme="minorEastAsia" w:hAnsiTheme="minorEastAsia" w:hint="eastAsia"/>
              </w:rPr>
              <w:t>今後求められる活用型学力の獲得のため</w:t>
            </w:r>
            <w:r w:rsidR="00CB7F14" w:rsidRPr="00C24AAF">
              <w:rPr>
                <w:rFonts w:asciiTheme="minorEastAsia" w:eastAsiaTheme="minorEastAsia" w:hAnsiTheme="minorEastAsia" w:hint="eastAsia"/>
              </w:rPr>
              <w:t>対話的でより深い学びを目標とした</w:t>
            </w:r>
            <w:r w:rsidRPr="00C24AAF">
              <w:rPr>
                <w:rFonts w:asciiTheme="minorEastAsia" w:eastAsiaTheme="minorEastAsia" w:hAnsiTheme="minorEastAsia" w:hint="eastAsia"/>
              </w:rPr>
              <w:t>授業を行う。</w:t>
            </w:r>
          </w:p>
          <w:p w:rsidR="00930F35"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学校教育自己診断の「授業</w:t>
            </w:r>
            <w:r w:rsidR="00970834" w:rsidRPr="00C24AAF">
              <w:rPr>
                <w:rFonts w:asciiTheme="minorEastAsia" w:eastAsiaTheme="minorEastAsia" w:hAnsiTheme="minorEastAsia" w:hint="eastAsia"/>
              </w:rPr>
              <w:t>評価</w:t>
            </w:r>
            <w:r w:rsidRPr="00C24AAF">
              <w:rPr>
                <w:rFonts w:asciiTheme="minorEastAsia" w:eastAsiaTheme="minorEastAsia" w:hAnsiTheme="minorEastAsia" w:hint="eastAsia"/>
              </w:rPr>
              <w:t>」</w:t>
            </w:r>
            <w:r w:rsidR="00970834" w:rsidRPr="00C24AAF">
              <w:rPr>
                <w:rFonts w:asciiTheme="minorEastAsia" w:eastAsiaTheme="minorEastAsia" w:hAnsiTheme="minorEastAsia" w:hint="eastAsia"/>
              </w:rPr>
              <w:t>に関する</w:t>
            </w:r>
            <w:r w:rsidRPr="00C24AAF">
              <w:rPr>
                <w:rFonts w:asciiTheme="minorEastAsia" w:eastAsiaTheme="minorEastAsia" w:hAnsiTheme="minorEastAsia" w:hint="eastAsia"/>
              </w:rPr>
              <w:t>項目において、</w:t>
            </w:r>
            <w:r w:rsidR="00A87FDF">
              <w:rPr>
                <w:rFonts w:asciiTheme="minorEastAsia" w:eastAsiaTheme="minorEastAsia" w:hAnsiTheme="minorEastAsia" w:hint="eastAsia"/>
              </w:rPr>
              <w:t>202</w:t>
            </w:r>
            <w:r w:rsidR="00A87FDF">
              <w:rPr>
                <w:rFonts w:asciiTheme="minorEastAsia" w:eastAsiaTheme="minorEastAsia" w:hAnsiTheme="minorEastAsia"/>
              </w:rPr>
              <w:t>1</w:t>
            </w:r>
            <w:r w:rsidR="009A48CB">
              <w:rPr>
                <w:rFonts w:asciiTheme="minorEastAsia" w:eastAsiaTheme="minorEastAsia" w:hAnsiTheme="minorEastAsia" w:hint="eastAsia"/>
              </w:rPr>
              <w:t>年</w:t>
            </w:r>
            <w:r w:rsidRPr="00C24AAF">
              <w:rPr>
                <w:rFonts w:asciiTheme="minorEastAsia" w:eastAsiaTheme="minorEastAsia" w:hAnsiTheme="minorEastAsia" w:hint="eastAsia"/>
              </w:rPr>
              <w:t>度まで</w:t>
            </w:r>
            <w:r w:rsidR="00461E77" w:rsidRPr="00C24AAF">
              <w:rPr>
                <w:rFonts w:asciiTheme="minorEastAsia" w:eastAsiaTheme="minorEastAsia" w:hAnsiTheme="minorEastAsia" w:hint="eastAsia"/>
              </w:rPr>
              <w:t>7</w:t>
            </w:r>
            <w:r w:rsidR="00303265" w:rsidRPr="00C24AAF">
              <w:rPr>
                <w:rFonts w:asciiTheme="minorEastAsia" w:eastAsiaTheme="minorEastAsia" w:hAnsiTheme="minorEastAsia" w:hint="eastAsia"/>
              </w:rPr>
              <w:t>0</w:t>
            </w:r>
            <w:r w:rsidRPr="00C24AAF">
              <w:rPr>
                <w:rFonts w:asciiTheme="minorEastAsia" w:eastAsiaTheme="minorEastAsia" w:hAnsiTheme="minorEastAsia" w:hint="eastAsia"/>
              </w:rPr>
              <w:t>％</w:t>
            </w:r>
            <w:r w:rsidR="00303265" w:rsidRPr="00C24AAF">
              <w:rPr>
                <w:rFonts w:asciiTheme="minorEastAsia" w:eastAsiaTheme="minorEastAsia" w:hAnsiTheme="minorEastAsia" w:hint="eastAsia"/>
              </w:rPr>
              <w:t>以上の</w:t>
            </w:r>
            <w:r w:rsidRPr="00C24AAF">
              <w:rPr>
                <w:rFonts w:asciiTheme="minorEastAsia" w:eastAsiaTheme="minorEastAsia" w:hAnsiTheme="minorEastAsia" w:hint="eastAsia"/>
              </w:rPr>
              <w:t>肯定率を</w:t>
            </w:r>
            <w:r w:rsidR="007A7E22">
              <w:rPr>
                <w:rFonts w:asciiTheme="minorEastAsia" w:eastAsiaTheme="minorEastAsia" w:hAnsiTheme="minorEastAsia" w:hint="eastAsia"/>
              </w:rPr>
              <w:t>維持する</w:t>
            </w:r>
            <w:r w:rsidRPr="00C24AAF">
              <w:rPr>
                <w:rFonts w:asciiTheme="minorEastAsia" w:eastAsiaTheme="minorEastAsia" w:hAnsiTheme="minorEastAsia" w:hint="eastAsia"/>
              </w:rPr>
              <w:t>。</w:t>
            </w:r>
            <w:r w:rsidR="00970834" w:rsidRPr="00C24AAF">
              <w:rPr>
                <w:rFonts w:asciiTheme="minorEastAsia" w:eastAsiaTheme="minorEastAsia" w:hAnsiTheme="minorEastAsia" w:hint="eastAsia"/>
              </w:rPr>
              <w:t>(H30:「授業のわかりやすさ」72.8)</w:t>
            </w:r>
            <w:r w:rsidR="00930F35" w:rsidRPr="00C24AAF">
              <w:rPr>
                <w:rFonts w:asciiTheme="minorEastAsia" w:eastAsiaTheme="minorEastAsia" w:hAnsiTheme="minorEastAsia" w:hint="eastAsia"/>
                <w:color w:val="FFFFFF" w:themeColor="background1"/>
              </w:rPr>
              <w:t>保</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コミュニケーション能力の育成と活用型学力を育成する。また、</w:t>
            </w:r>
            <w:r w:rsidR="00A87FDF" w:rsidRPr="000C396B">
              <w:rPr>
                <w:rFonts w:asciiTheme="minorEastAsia" w:eastAsiaTheme="minorEastAsia" w:hAnsiTheme="minorEastAsia" w:hint="eastAsia"/>
              </w:rPr>
              <w:t>ICT</w:t>
            </w:r>
            <w:r w:rsidRPr="00C24AAF">
              <w:rPr>
                <w:rFonts w:asciiTheme="minorEastAsia" w:eastAsiaTheme="minorEastAsia" w:hAnsiTheme="minorEastAsia" w:hint="eastAsia"/>
              </w:rPr>
              <w:t>機器の授業における効果的活用を促進する。</w:t>
            </w:r>
          </w:p>
          <w:p w:rsidR="00303265"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各講座での</w:t>
            </w:r>
            <w:r w:rsidR="00303265" w:rsidRPr="00C24AAF">
              <w:rPr>
                <w:rFonts w:asciiTheme="minorEastAsia" w:eastAsiaTheme="minorEastAsia" w:hAnsiTheme="minorEastAsia" w:hint="eastAsia"/>
              </w:rPr>
              <w:t>主体的・対話的な授業</w:t>
            </w:r>
            <w:r w:rsidRPr="00C24AAF">
              <w:rPr>
                <w:rFonts w:asciiTheme="minorEastAsia" w:eastAsiaTheme="minorEastAsia" w:hAnsiTheme="minorEastAsia" w:hint="eastAsia"/>
              </w:rPr>
              <w:t>の導入を促進し、</w:t>
            </w:r>
            <w:r w:rsidR="00A87FDF">
              <w:rPr>
                <w:rFonts w:asciiTheme="minorEastAsia" w:eastAsiaTheme="minorEastAsia" w:hAnsiTheme="minorEastAsia" w:hint="eastAsia"/>
              </w:rPr>
              <w:t>202</w:t>
            </w:r>
            <w:r w:rsidR="00A87FDF">
              <w:rPr>
                <w:rFonts w:asciiTheme="minorEastAsia" w:eastAsiaTheme="minorEastAsia" w:hAnsiTheme="minorEastAsia"/>
              </w:rPr>
              <w:t>1</w:t>
            </w:r>
            <w:r w:rsidRPr="00C24AAF">
              <w:rPr>
                <w:rFonts w:asciiTheme="minorEastAsia" w:eastAsiaTheme="minorEastAsia" w:hAnsiTheme="minorEastAsia" w:hint="eastAsia"/>
              </w:rPr>
              <w:t>年度まで実施授業の比率を上昇させ続ける。</w:t>
            </w:r>
            <w:r w:rsidR="00303265" w:rsidRPr="00C24AAF">
              <w:rPr>
                <w:rFonts w:asciiTheme="minorEastAsia" w:eastAsiaTheme="minorEastAsia" w:hAnsiTheme="minorEastAsia" w:hint="eastAsia"/>
              </w:rPr>
              <w:t>(H30:40%)</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ウ　英語専門コース</w:t>
            </w:r>
            <w:r w:rsidR="005B09A5" w:rsidRPr="00C24AAF">
              <w:rPr>
                <w:rFonts w:asciiTheme="minorEastAsia" w:eastAsiaTheme="minorEastAsia" w:hAnsiTheme="minorEastAsia" w:hint="eastAsia"/>
              </w:rPr>
              <w:t>を中心に</w:t>
            </w:r>
            <w:r w:rsidRPr="00C24AAF">
              <w:rPr>
                <w:rFonts w:asciiTheme="minorEastAsia" w:eastAsiaTheme="minorEastAsia" w:hAnsiTheme="minorEastAsia" w:hint="eastAsia"/>
              </w:rPr>
              <w:t>、より高いレベルでの</w:t>
            </w:r>
            <w:r w:rsidR="009A48CB" w:rsidRPr="000C396B">
              <w:rPr>
                <w:rFonts w:asciiTheme="minorEastAsia" w:eastAsiaTheme="minorEastAsia" w:hAnsiTheme="minorEastAsia" w:hint="eastAsia"/>
              </w:rPr>
              <w:t>４</w:t>
            </w:r>
            <w:r w:rsidRPr="00C24AAF">
              <w:rPr>
                <w:rFonts w:asciiTheme="minorEastAsia" w:eastAsiaTheme="minorEastAsia" w:hAnsiTheme="minorEastAsia" w:hint="eastAsia"/>
              </w:rPr>
              <w:t>技能習得のため、</w:t>
            </w:r>
            <w:r w:rsidR="00CB7F14" w:rsidRPr="00C24AAF">
              <w:rPr>
                <w:rFonts w:asciiTheme="minorEastAsia" w:eastAsiaTheme="minorEastAsia" w:hAnsiTheme="minorEastAsia" w:hint="eastAsia"/>
              </w:rPr>
              <w:t>これまでの実践に加え特にスピーキングの指導を積極的に行う。</w:t>
            </w:r>
          </w:p>
          <w:p w:rsidR="009305A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009305A9" w:rsidRPr="00C24AAF">
              <w:rPr>
                <w:rFonts w:asciiTheme="minorEastAsia" w:eastAsiaTheme="minorEastAsia" w:hAnsiTheme="minorEastAsia" w:hint="eastAsia"/>
              </w:rPr>
              <w:t>※</w:t>
            </w:r>
            <w:r w:rsidR="007F6B03">
              <w:rPr>
                <w:rFonts w:asciiTheme="minorEastAsia" w:eastAsiaTheme="minorEastAsia" w:hAnsiTheme="minorEastAsia" w:hint="eastAsia"/>
              </w:rPr>
              <w:t xml:space="preserve">　</w:t>
            </w:r>
            <w:r w:rsidR="009305A9" w:rsidRPr="00C24AAF">
              <w:rPr>
                <w:rFonts w:asciiTheme="minorEastAsia" w:eastAsiaTheme="minorEastAsia" w:hAnsiTheme="minorEastAsia" w:hint="eastAsia"/>
              </w:rPr>
              <w:t>第</w:t>
            </w:r>
            <w:r w:rsidR="009A48CB" w:rsidRPr="000C396B">
              <w:rPr>
                <w:rFonts w:asciiTheme="minorEastAsia" w:eastAsiaTheme="minorEastAsia" w:hAnsiTheme="minorEastAsia" w:hint="eastAsia"/>
              </w:rPr>
              <w:t>１</w:t>
            </w:r>
            <w:r w:rsidR="009305A9" w:rsidRPr="00C24AAF">
              <w:rPr>
                <w:rFonts w:asciiTheme="minorEastAsia" w:eastAsiaTheme="minorEastAsia" w:hAnsiTheme="minorEastAsia" w:hint="eastAsia"/>
              </w:rPr>
              <w:t>学年及び第</w:t>
            </w:r>
            <w:r w:rsidR="009A48CB" w:rsidRPr="000C396B">
              <w:rPr>
                <w:rFonts w:asciiTheme="minorEastAsia" w:eastAsiaTheme="minorEastAsia" w:hAnsiTheme="minorEastAsia" w:hint="eastAsia"/>
              </w:rPr>
              <w:t>２</w:t>
            </w:r>
            <w:r w:rsidR="009305A9" w:rsidRPr="00C24AAF">
              <w:rPr>
                <w:rFonts w:asciiTheme="minorEastAsia" w:eastAsiaTheme="minorEastAsia" w:hAnsiTheme="minorEastAsia" w:hint="eastAsia"/>
              </w:rPr>
              <w:t>学年において外部試験等を利用した</w:t>
            </w:r>
            <w:r w:rsidR="009A48CB" w:rsidRPr="000C396B">
              <w:rPr>
                <w:rFonts w:asciiTheme="minorEastAsia" w:eastAsiaTheme="minorEastAsia" w:hAnsiTheme="minorEastAsia" w:hint="eastAsia"/>
              </w:rPr>
              <w:t>４</w:t>
            </w:r>
            <w:r w:rsidR="009305A9" w:rsidRPr="00C24AAF">
              <w:rPr>
                <w:rFonts w:asciiTheme="minorEastAsia" w:eastAsiaTheme="minorEastAsia" w:hAnsiTheme="minorEastAsia" w:hint="eastAsia"/>
              </w:rPr>
              <w:t>技能習得</w:t>
            </w:r>
            <w:r w:rsidR="00303265" w:rsidRPr="00C24AAF">
              <w:rPr>
                <w:rFonts w:asciiTheme="minorEastAsia" w:eastAsiaTheme="minorEastAsia" w:hAnsiTheme="minorEastAsia" w:hint="eastAsia"/>
              </w:rPr>
              <w:t>及びそ</w:t>
            </w:r>
            <w:r w:rsidR="009305A9" w:rsidRPr="00C24AAF">
              <w:rPr>
                <w:rFonts w:asciiTheme="minorEastAsia" w:eastAsiaTheme="minorEastAsia" w:hAnsiTheme="minorEastAsia" w:hint="eastAsia"/>
              </w:rPr>
              <w:t>の状況を</w:t>
            </w:r>
            <w:r w:rsidR="00303265" w:rsidRPr="00C24AAF">
              <w:rPr>
                <w:rFonts w:asciiTheme="minorEastAsia" w:eastAsiaTheme="minorEastAsia" w:hAnsiTheme="minorEastAsia" w:hint="eastAsia"/>
              </w:rPr>
              <w:t>客観的に</w:t>
            </w:r>
            <w:r w:rsidR="009305A9" w:rsidRPr="00C24AAF">
              <w:rPr>
                <w:rFonts w:asciiTheme="minorEastAsia" w:eastAsiaTheme="minorEastAsia" w:hAnsiTheme="minorEastAsia" w:hint="eastAsia"/>
              </w:rPr>
              <w:t>把握する。</w:t>
            </w:r>
          </w:p>
          <w:p w:rsidR="009305A9" w:rsidRPr="00C24AAF" w:rsidRDefault="009305A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7F6B03">
              <w:rPr>
                <w:rFonts w:asciiTheme="minorEastAsia" w:eastAsiaTheme="minorEastAsia" w:hAnsiTheme="minorEastAsia" w:hint="eastAsia"/>
              </w:rPr>
              <w:t xml:space="preserve">　</w:t>
            </w:r>
            <w:r w:rsidR="007217F9" w:rsidRPr="00C24AAF">
              <w:rPr>
                <w:rFonts w:asciiTheme="minorEastAsia" w:eastAsiaTheme="minorEastAsia" w:hAnsiTheme="minorEastAsia" w:hint="eastAsia"/>
              </w:rPr>
              <w:t>実力判定テストにおいてもリスニングテストなどを導入する。</w:t>
            </w:r>
          </w:p>
          <w:p w:rsidR="005A6AC9" w:rsidRPr="00C24AAF" w:rsidRDefault="005A6AC9" w:rsidP="007217F9">
            <w:pPr>
              <w:spacing w:line="360" w:lineRule="exact"/>
              <w:ind w:firstLineChars="400" w:firstLine="840"/>
              <w:rPr>
                <w:rFonts w:asciiTheme="minorEastAsia" w:eastAsiaTheme="minorEastAsia" w:hAnsiTheme="minorEastAsia"/>
                <w:color w:val="FF0000"/>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461E77" w:rsidRPr="00C24AAF">
              <w:rPr>
                <w:rFonts w:asciiTheme="minorEastAsia" w:eastAsiaTheme="minorEastAsia" w:hAnsiTheme="minorEastAsia" w:hint="eastAsia"/>
              </w:rPr>
              <w:t>英語コースにおける「授業満足度」の継続的上昇</w:t>
            </w:r>
            <w:r w:rsidR="003A1785" w:rsidRPr="00C24AAF">
              <w:rPr>
                <w:rFonts w:asciiTheme="minorEastAsia" w:eastAsiaTheme="minorEastAsia" w:hAnsiTheme="minorEastAsia" w:hint="eastAsia"/>
              </w:rPr>
              <w:t>。</w:t>
            </w:r>
            <w:r w:rsidR="007A7E22">
              <w:rPr>
                <w:rFonts w:asciiTheme="minorEastAsia" w:eastAsiaTheme="minorEastAsia" w:hAnsiTheme="minorEastAsia" w:hint="eastAsia"/>
              </w:rPr>
              <w:t>(H30:当該科目授業アンケート3.2)</w:t>
            </w:r>
            <w:r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color w:val="FF0000"/>
              </w:rPr>
              <w:t xml:space="preserve">　</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エ　放課後学習や週末課題の活用により、家庭での学習習慣を定着させる。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２年生での家庭学習</w:t>
            </w:r>
            <w:r w:rsidR="00461E77" w:rsidRPr="00C24AAF">
              <w:rPr>
                <w:rFonts w:asciiTheme="minorEastAsia" w:eastAsiaTheme="minorEastAsia" w:hAnsiTheme="minorEastAsia" w:hint="eastAsia"/>
              </w:rPr>
              <w:t>の平均時間を、</w:t>
            </w:r>
            <w:r w:rsidR="00A87FDF">
              <w:rPr>
                <w:rFonts w:asciiTheme="minorEastAsia" w:eastAsiaTheme="minorEastAsia" w:hAnsiTheme="minorEastAsia" w:hint="eastAsia"/>
              </w:rPr>
              <w:t>202</w:t>
            </w:r>
            <w:r w:rsidR="00A87FDF">
              <w:rPr>
                <w:rFonts w:asciiTheme="minorEastAsia" w:eastAsiaTheme="minorEastAsia" w:hAnsiTheme="minorEastAsia"/>
              </w:rPr>
              <w:t>1</w:t>
            </w:r>
            <w:r w:rsidRPr="00C24AAF">
              <w:rPr>
                <w:rFonts w:asciiTheme="minorEastAsia" w:eastAsiaTheme="minorEastAsia" w:hAnsiTheme="minorEastAsia" w:hint="eastAsia"/>
              </w:rPr>
              <w:t>年度までに</w:t>
            </w:r>
            <w:r w:rsidR="009A48CB">
              <w:rPr>
                <w:rFonts w:asciiTheme="minorEastAsia" w:eastAsiaTheme="minorEastAsia" w:hAnsiTheme="minorEastAsia" w:hint="eastAsia"/>
              </w:rPr>
              <w:t>１</w:t>
            </w:r>
            <w:r w:rsidRPr="00C24AAF">
              <w:rPr>
                <w:rFonts w:asciiTheme="minorEastAsia" w:eastAsiaTheme="minorEastAsia" w:hAnsiTheme="minorEastAsia" w:hint="eastAsia"/>
              </w:rPr>
              <w:t>時間以上とする。</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オ　各種検定試験を利用し資格取得によって生徒の自己肯定感を高める。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303265" w:rsidRPr="00C24AAF">
              <w:rPr>
                <w:rFonts w:asciiTheme="minorEastAsia" w:eastAsiaTheme="minorEastAsia" w:hAnsiTheme="minorEastAsia" w:hint="eastAsia"/>
              </w:rPr>
              <w:t>漢字・数学・情報・</w:t>
            </w:r>
            <w:r w:rsidR="00583C9D" w:rsidRPr="00C24AAF">
              <w:rPr>
                <w:rFonts w:asciiTheme="minorEastAsia" w:eastAsiaTheme="minorEastAsia" w:hAnsiTheme="minorEastAsia" w:hint="eastAsia"/>
              </w:rPr>
              <w:t>英語の資格検定</w:t>
            </w:r>
            <w:r w:rsidR="00303265" w:rsidRPr="00C24AAF">
              <w:rPr>
                <w:rFonts w:asciiTheme="minorEastAsia" w:eastAsiaTheme="minorEastAsia" w:hAnsiTheme="minorEastAsia" w:hint="eastAsia"/>
              </w:rPr>
              <w:t>の校内実施と受験生徒の増加に努める。</w:t>
            </w:r>
          </w:p>
          <w:p w:rsidR="00583C9D"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カ　国際交流活動で英語やコミュニケーション能力、国際感覚等を高める。</w:t>
            </w:r>
          </w:p>
          <w:p w:rsidR="005A6AC9" w:rsidRPr="00C24AAF" w:rsidRDefault="00583C9D" w:rsidP="00AA1E16">
            <w:pPr>
              <w:spacing w:line="360" w:lineRule="exact"/>
              <w:ind w:leftChars="400" w:left="1260" w:hangingChars="200" w:hanging="42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5A6AC9" w:rsidRPr="00C24AAF">
              <w:rPr>
                <w:rFonts w:asciiTheme="minorEastAsia" w:eastAsiaTheme="minorEastAsia" w:hAnsiTheme="minorEastAsia" w:hint="eastAsia"/>
              </w:rPr>
              <w:t>外国からのスタディツアーを受け入れ、希望者による短期派遣を実施する。</w:t>
            </w:r>
            <w:r w:rsidR="00AA1E16" w:rsidRPr="00C24AAF">
              <w:rPr>
                <w:rFonts w:asciiTheme="minorEastAsia" w:eastAsiaTheme="minorEastAsia" w:hAnsiTheme="minorEastAsia" w:hint="eastAsia"/>
              </w:rPr>
              <w:t>その他、</w:t>
            </w:r>
            <w:r w:rsidRPr="00C24AAF">
              <w:rPr>
                <w:rFonts w:asciiTheme="minorEastAsia" w:eastAsiaTheme="minorEastAsia" w:hAnsiTheme="minorEastAsia" w:hint="eastAsia"/>
              </w:rPr>
              <w:t>地域の外部団体との連携による国際交流</w:t>
            </w:r>
            <w:r w:rsidR="00AA1E16" w:rsidRPr="00C24AAF">
              <w:rPr>
                <w:rFonts w:asciiTheme="minorEastAsia" w:eastAsiaTheme="minorEastAsia" w:hAnsiTheme="minorEastAsia" w:hint="eastAsia"/>
              </w:rPr>
              <w:t>に</w:t>
            </w:r>
            <w:r w:rsidRPr="00C24AAF">
              <w:rPr>
                <w:rFonts w:asciiTheme="minorEastAsia" w:eastAsiaTheme="minorEastAsia" w:hAnsiTheme="minorEastAsia" w:hint="eastAsia"/>
              </w:rPr>
              <w:t>も積極的に参加する。）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sz w:val="24"/>
              </w:rPr>
              <w:t>（２） 大学入試改革に対応した「確かな学力」の育成と評価を研究し、新制度入試での生徒の希望進路実現に備える</w:t>
            </w:r>
            <w:r w:rsidRPr="00C24AAF">
              <w:rPr>
                <w:rFonts w:asciiTheme="minorEastAsia" w:eastAsiaTheme="minorEastAsia" w:hAnsiTheme="minorEastAsia" w:hint="eastAsia"/>
              </w:rPr>
              <w:t>。</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新制度で大学入試が行われる</w:t>
            </w:r>
            <w:r w:rsidR="00A87FDF">
              <w:rPr>
                <w:rFonts w:asciiTheme="minorEastAsia" w:eastAsiaTheme="minorEastAsia" w:hAnsiTheme="minorEastAsia" w:hint="eastAsia"/>
              </w:rPr>
              <w:t>2020</w:t>
            </w:r>
            <w:r w:rsidR="009A48CB">
              <w:rPr>
                <w:rFonts w:asciiTheme="minorEastAsia" w:eastAsiaTheme="minorEastAsia" w:hAnsiTheme="minorEastAsia" w:hint="eastAsia"/>
              </w:rPr>
              <w:t>年</w:t>
            </w:r>
            <w:r w:rsidRPr="00C24AAF">
              <w:rPr>
                <w:rFonts w:asciiTheme="minorEastAsia" w:eastAsiaTheme="minorEastAsia" w:hAnsiTheme="minorEastAsia" w:hint="eastAsia"/>
              </w:rPr>
              <w:t>以降においても進路保障が確実に行えるよう、高大接続改革の状況をリサーチしながら、新制度に対応</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する「確かな学力」の育成方針・方法と評価方法について研究と実践を行う。</w:t>
            </w:r>
          </w:p>
          <w:p w:rsidR="00BC145A" w:rsidRPr="00C24AAF" w:rsidRDefault="00BC145A"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生徒の進路希望の実現80％以上とする。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w:t>
            </w:r>
            <w:r w:rsidR="009A48CB">
              <w:rPr>
                <w:rFonts w:asciiTheme="minorEastAsia" w:eastAsiaTheme="minorEastAsia" w:hAnsiTheme="minorEastAsia" w:hint="eastAsia"/>
              </w:rPr>
              <w:t>2020</w:t>
            </w:r>
            <w:r w:rsidR="00C76111" w:rsidRPr="00C24AAF">
              <w:rPr>
                <w:rFonts w:asciiTheme="minorEastAsia" w:eastAsiaTheme="minorEastAsia" w:hAnsiTheme="minorEastAsia" w:hint="eastAsia"/>
              </w:rPr>
              <w:t>年問題検討委員会」（高大接続</w:t>
            </w:r>
            <w:r w:rsidRPr="00C24AAF">
              <w:rPr>
                <w:rFonts w:asciiTheme="minorEastAsia" w:eastAsiaTheme="minorEastAsia" w:hAnsiTheme="minorEastAsia" w:hint="eastAsia"/>
              </w:rPr>
              <w:t>改革に関わる</w:t>
            </w:r>
            <w:r w:rsidR="00C76111" w:rsidRPr="00C24AAF">
              <w:rPr>
                <w:rFonts w:asciiTheme="minorEastAsia" w:eastAsiaTheme="minorEastAsia" w:hAnsiTheme="minorEastAsia" w:hint="eastAsia"/>
              </w:rPr>
              <w:t>校内</w:t>
            </w:r>
            <w:r w:rsidRPr="00C24AAF">
              <w:rPr>
                <w:rFonts w:asciiTheme="minorEastAsia" w:eastAsiaTheme="minorEastAsia" w:hAnsiTheme="minorEastAsia" w:hint="eastAsia"/>
              </w:rPr>
              <w:t>プロジェクトチーム（平成</w:t>
            </w:r>
            <w:r w:rsidR="003C58A4" w:rsidRPr="000C396B">
              <w:rPr>
                <w:rFonts w:asciiTheme="minorEastAsia" w:eastAsiaTheme="minorEastAsia" w:hAnsiTheme="minorEastAsia" w:hint="eastAsia"/>
              </w:rPr>
              <w:t>29</w:t>
            </w:r>
            <w:r w:rsidRPr="00C24AAF">
              <w:rPr>
                <w:rFonts w:asciiTheme="minorEastAsia" w:eastAsiaTheme="minorEastAsia" w:hAnsiTheme="minorEastAsia" w:hint="eastAsia"/>
              </w:rPr>
              <w:t>年立ち上げ）</w:t>
            </w:r>
            <w:r w:rsidR="00C76111" w:rsidRPr="00C24AAF">
              <w:rPr>
                <w:rFonts w:asciiTheme="minorEastAsia" w:eastAsiaTheme="minorEastAsia" w:hAnsiTheme="minorEastAsia" w:hint="eastAsia"/>
              </w:rPr>
              <w:t>）</w:t>
            </w:r>
            <w:r w:rsidRPr="00C24AAF">
              <w:rPr>
                <w:rFonts w:asciiTheme="minorEastAsia" w:eastAsiaTheme="minorEastAsia" w:hAnsiTheme="minorEastAsia" w:hint="eastAsia"/>
              </w:rPr>
              <w:t>による研究と研修（年</w:t>
            </w:r>
            <w:r w:rsidR="003C58A4" w:rsidRPr="000C396B">
              <w:rPr>
                <w:rFonts w:asciiTheme="minorEastAsia" w:eastAsiaTheme="minorEastAsia" w:hAnsiTheme="minorEastAsia" w:hint="eastAsia"/>
              </w:rPr>
              <w:t>２</w:t>
            </w:r>
            <w:r w:rsidRPr="00C24AAF">
              <w:rPr>
                <w:rFonts w:asciiTheme="minorEastAsia" w:eastAsiaTheme="minorEastAsia" w:hAnsiTheme="minorEastAsia" w:hint="eastAsia"/>
              </w:rPr>
              <w:t>回以上の研修）</w:t>
            </w:r>
          </w:p>
          <w:p w:rsidR="007217F9" w:rsidRPr="00C24AAF" w:rsidRDefault="007217F9" w:rsidP="007217F9">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実力判定テストを「学びの基礎診断」</w:t>
            </w:r>
            <w:r w:rsidR="005663BE" w:rsidRPr="00C24AAF">
              <w:rPr>
                <w:rFonts w:asciiTheme="minorEastAsia" w:eastAsiaTheme="minorEastAsia" w:hAnsiTheme="minorEastAsia" w:hint="eastAsia"/>
              </w:rPr>
              <w:t>を</w:t>
            </w:r>
            <w:r w:rsidR="00303265" w:rsidRPr="00C24AAF">
              <w:rPr>
                <w:rFonts w:asciiTheme="minorEastAsia" w:eastAsiaTheme="minorEastAsia" w:hAnsiTheme="minorEastAsia" w:hint="eastAsia"/>
              </w:rPr>
              <w:t>取り入れ、</w:t>
            </w:r>
            <w:r w:rsidR="005663BE" w:rsidRPr="00C24AAF">
              <w:rPr>
                <w:rFonts w:asciiTheme="minorEastAsia" w:eastAsiaTheme="minorEastAsia" w:hAnsiTheme="minorEastAsia" w:hint="eastAsia"/>
              </w:rPr>
              <w:t>各学年に配置。生徒の学力伸長を確実に把握する。</w:t>
            </w:r>
          </w:p>
          <w:p w:rsidR="00955874" w:rsidRPr="00C24AAF" w:rsidRDefault="00955874" w:rsidP="00955874">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（３）新カリキュラムへの対応</w:t>
            </w:r>
          </w:p>
          <w:p w:rsidR="00955874" w:rsidRPr="00C24AAF" w:rsidRDefault="00955874" w:rsidP="00955874">
            <w:pPr>
              <w:spacing w:line="360" w:lineRule="exact"/>
              <w:rPr>
                <w:rFonts w:asciiTheme="minorEastAsia" w:eastAsiaTheme="minorEastAsia" w:hAnsiTheme="minorEastAsia"/>
                <w:szCs w:val="21"/>
              </w:rPr>
            </w:pPr>
            <w:r w:rsidRPr="00C24AAF">
              <w:rPr>
                <w:rFonts w:asciiTheme="minorEastAsia" w:eastAsiaTheme="minorEastAsia" w:hAnsiTheme="minorEastAsia" w:hint="eastAsia"/>
                <w:sz w:val="24"/>
              </w:rPr>
              <w:t xml:space="preserve">　</w:t>
            </w:r>
            <w:r w:rsidRPr="00C24AAF">
              <w:rPr>
                <w:rFonts w:asciiTheme="minorEastAsia" w:eastAsiaTheme="minorEastAsia" w:hAnsiTheme="minorEastAsia" w:hint="eastAsia"/>
                <w:szCs w:val="21"/>
              </w:rPr>
              <w:t xml:space="preserve">　</w:t>
            </w:r>
            <w:r w:rsidR="001B1B00" w:rsidRPr="00C24AAF">
              <w:rPr>
                <w:rFonts w:asciiTheme="minorEastAsia" w:eastAsiaTheme="minorEastAsia" w:hAnsiTheme="minorEastAsia" w:hint="eastAsia"/>
                <w:szCs w:val="21"/>
              </w:rPr>
              <w:t>ア</w:t>
            </w:r>
            <w:r w:rsidRPr="00C24AAF">
              <w:rPr>
                <w:rFonts w:asciiTheme="minorEastAsia" w:eastAsiaTheme="minorEastAsia" w:hAnsiTheme="minorEastAsia" w:hint="eastAsia"/>
                <w:szCs w:val="21"/>
              </w:rPr>
              <w:t xml:space="preserve">　</w:t>
            </w:r>
            <w:r w:rsidR="00A87FDF">
              <w:rPr>
                <w:rFonts w:asciiTheme="minorEastAsia" w:eastAsiaTheme="minorEastAsia" w:hAnsiTheme="minorEastAsia" w:hint="eastAsia"/>
                <w:szCs w:val="21"/>
              </w:rPr>
              <w:t>2020</w:t>
            </w:r>
            <w:r w:rsidRPr="00C24AAF">
              <w:rPr>
                <w:rFonts w:asciiTheme="minorEastAsia" w:eastAsiaTheme="minorEastAsia" w:hAnsiTheme="minorEastAsia" w:hint="eastAsia"/>
                <w:szCs w:val="21"/>
              </w:rPr>
              <w:t>年度（先行実施含む）へ学校全体として取り組むと同時に、改革のベクトルの方向性を共有</w:t>
            </w:r>
          </w:p>
          <w:p w:rsidR="00AA1E16" w:rsidRPr="00C24AAF" w:rsidRDefault="00AB125F" w:rsidP="00AB125F">
            <w:pPr>
              <w:pStyle w:val="aa"/>
              <w:numPr>
                <w:ilvl w:val="0"/>
                <w:numId w:val="20"/>
              </w:numPr>
              <w:spacing w:line="360" w:lineRule="exact"/>
              <w:ind w:leftChars="0"/>
              <w:rPr>
                <w:rFonts w:asciiTheme="minorEastAsia" w:eastAsiaTheme="minorEastAsia" w:hAnsiTheme="minorEastAsia"/>
              </w:rPr>
            </w:pPr>
            <w:r w:rsidRPr="00C24AAF">
              <w:rPr>
                <w:rFonts w:asciiTheme="minorEastAsia" w:eastAsiaTheme="minorEastAsia" w:hAnsiTheme="minorEastAsia" w:hint="eastAsia"/>
              </w:rPr>
              <w:t>教科への情報提供と本校新カリキュラムの精査</w:t>
            </w:r>
          </w:p>
          <w:p w:rsidR="00E407C3" w:rsidRPr="00C24AAF" w:rsidRDefault="00E407C3" w:rsidP="00AB125F">
            <w:pPr>
              <w:pStyle w:val="aa"/>
              <w:numPr>
                <w:ilvl w:val="0"/>
                <w:numId w:val="20"/>
              </w:numPr>
              <w:spacing w:line="360" w:lineRule="exact"/>
              <w:ind w:leftChars="0"/>
              <w:rPr>
                <w:rFonts w:asciiTheme="minorEastAsia" w:eastAsiaTheme="minorEastAsia" w:hAnsiTheme="minorEastAsia"/>
              </w:rPr>
            </w:pPr>
            <w:r w:rsidRPr="00C24AAF">
              <w:rPr>
                <w:rFonts w:asciiTheme="minorEastAsia" w:eastAsiaTheme="minorEastAsia" w:hAnsiTheme="minorEastAsia" w:hint="eastAsia"/>
              </w:rPr>
              <w:t>「探究」実施の</w:t>
            </w:r>
            <w:r w:rsidR="00970834" w:rsidRPr="00C24AAF">
              <w:rPr>
                <w:rFonts w:asciiTheme="minorEastAsia" w:eastAsiaTheme="minorEastAsia" w:hAnsiTheme="minorEastAsia" w:hint="eastAsia"/>
              </w:rPr>
              <w:t>及び今後の展開</w:t>
            </w:r>
          </w:p>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２　生徒の自信を育む「生徒指導」の展開</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 xml:space="preserve">（１）高校生活の基本となる生徒の規範意識を醸成する。　</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遅刻指導、服装指導、授業規律を徹底することにより、規範意識を育成し自尊感情と自信を高める。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遅刻数は、</w:t>
            </w:r>
            <w:r w:rsidR="006B6D69" w:rsidRPr="00C24AAF">
              <w:rPr>
                <w:rFonts w:asciiTheme="minorEastAsia" w:eastAsiaTheme="minorEastAsia" w:hAnsiTheme="minorEastAsia" w:hint="eastAsia"/>
              </w:rPr>
              <w:t>年間</w:t>
            </w:r>
            <w:r w:rsidR="00A87FDF">
              <w:rPr>
                <w:rFonts w:asciiTheme="minorEastAsia" w:eastAsiaTheme="minorEastAsia" w:hAnsiTheme="minorEastAsia" w:hint="eastAsia"/>
              </w:rPr>
              <w:t>800</w:t>
            </w:r>
            <w:r w:rsidR="006B6D69" w:rsidRPr="00C24AAF">
              <w:rPr>
                <w:rFonts w:asciiTheme="minorEastAsia" w:eastAsiaTheme="minorEastAsia" w:hAnsiTheme="minorEastAsia" w:hint="eastAsia"/>
              </w:rPr>
              <w:t>件以下の状態</w:t>
            </w:r>
            <w:r w:rsidR="0038334B" w:rsidRPr="00C24AAF">
              <w:rPr>
                <w:rFonts w:asciiTheme="minorEastAsia" w:eastAsiaTheme="minorEastAsia" w:hAnsiTheme="minorEastAsia" w:hint="eastAsia"/>
              </w:rPr>
              <w:t>の</w:t>
            </w:r>
            <w:r w:rsidRPr="00C24AAF">
              <w:rPr>
                <w:rFonts w:asciiTheme="minorEastAsia" w:eastAsiaTheme="minorEastAsia" w:hAnsiTheme="minorEastAsia" w:hint="eastAsia"/>
              </w:rPr>
              <w:t>維持に努める。</w:t>
            </w:r>
            <w:r w:rsidR="006B6D69" w:rsidRPr="00C24AAF">
              <w:rPr>
                <w:rFonts w:asciiTheme="minorEastAsia" w:eastAsiaTheme="minorEastAsia" w:hAnsiTheme="minorEastAsia" w:hint="eastAsia"/>
              </w:rPr>
              <w:t>(H30:</w:t>
            </w:r>
            <w:r w:rsidR="00EE356C" w:rsidRPr="00C24AAF">
              <w:rPr>
                <w:rFonts w:asciiTheme="minorEastAsia" w:eastAsiaTheme="minorEastAsia" w:hAnsiTheme="minorEastAsia" w:hint="eastAsia"/>
              </w:rPr>
              <w:t>4</w:t>
            </w:r>
            <w:r w:rsidR="00356507" w:rsidRPr="00C24AAF">
              <w:rPr>
                <w:rFonts w:asciiTheme="minorEastAsia" w:eastAsiaTheme="minorEastAsia" w:hAnsiTheme="minorEastAsia" w:hint="eastAsia"/>
              </w:rPr>
              <w:t>8</w:t>
            </w:r>
            <w:r w:rsidR="00EE356C" w:rsidRPr="00C24AAF">
              <w:rPr>
                <w:rFonts w:asciiTheme="minorEastAsia" w:eastAsiaTheme="minorEastAsia" w:hAnsiTheme="minorEastAsia" w:hint="eastAsia"/>
              </w:rPr>
              <w:t>5</w:t>
            </w:r>
            <w:r w:rsidR="006B6D69" w:rsidRPr="00C24AAF">
              <w:rPr>
                <w:rFonts w:asciiTheme="minorEastAsia" w:eastAsiaTheme="minorEastAsia" w:hAnsiTheme="minorEastAsia" w:hint="eastAsia"/>
              </w:rPr>
              <w:t>件)</w:t>
            </w:r>
            <w:r w:rsidR="00EE356C" w:rsidRPr="00C24AAF">
              <w:rPr>
                <w:rFonts w:asciiTheme="minorEastAsia" w:eastAsiaTheme="minorEastAsia" w:hAnsiTheme="minorEastAsia" w:hint="eastAsia"/>
              </w:rPr>
              <w:t>(集計方法を変更)</w:t>
            </w:r>
          </w:p>
          <w:p w:rsidR="0038334B" w:rsidRPr="00C24AAF" w:rsidRDefault="0038334B"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　落ち着いた学習環境の提供に努める。　（H30:「自己診断（生徒）」70%</w:t>
            </w:r>
            <w:r w:rsidRPr="00C24AAF">
              <w:rPr>
                <w:rFonts w:asciiTheme="minorEastAsia" w:eastAsiaTheme="minorEastAsia" w:hAnsiTheme="minorEastAsia"/>
              </w:rPr>
              <w:t>）</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w:t>
            </w:r>
            <w:r w:rsidR="00461E77" w:rsidRPr="00C24AAF">
              <w:rPr>
                <w:rFonts w:asciiTheme="minorEastAsia" w:eastAsiaTheme="minorEastAsia" w:hAnsiTheme="minorEastAsia" w:hint="eastAsia"/>
              </w:rPr>
              <w:t>己診断（生徒）での「学校のルールを守ろうとしている」の肯定率95</w:t>
            </w:r>
            <w:r w:rsidRPr="00C24AAF">
              <w:rPr>
                <w:rFonts w:asciiTheme="minorEastAsia" w:eastAsiaTheme="minorEastAsia" w:hAnsiTheme="minorEastAsia" w:hint="eastAsia"/>
              </w:rPr>
              <w:t>％以上を維持する。</w:t>
            </w:r>
          </w:p>
          <w:p w:rsidR="006E7366"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（２）教育相談・支援教育・規律指導が三位一体となった生徒指導を行なうことで安全で安心な学習環境を維持し、</w:t>
            </w:r>
          </w:p>
          <w:p w:rsidR="005A6AC9" w:rsidRPr="00C24AAF" w:rsidRDefault="005A6AC9" w:rsidP="006E7366">
            <w:pPr>
              <w:spacing w:line="360" w:lineRule="exact"/>
              <w:ind w:firstLineChars="300" w:firstLine="720"/>
              <w:rPr>
                <w:rFonts w:asciiTheme="minorEastAsia" w:eastAsiaTheme="minorEastAsia" w:hAnsiTheme="minorEastAsia"/>
                <w:sz w:val="24"/>
              </w:rPr>
            </w:pPr>
            <w:r w:rsidRPr="00C24AAF">
              <w:rPr>
                <w:rFonts w:asciiTheme="minorEastAsia" w:eastAsiaTheme="minorEastAsia" w:hAnsiTheme="minorEastAsia" w:hint="eastAsia"/>
                <w:sz w:val="24"/>
              </w:rPr>
              <w:t>生徒の健全な成長を支援する。</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何らかの悩みや不安のある生徒が安心して学校生活を送れるよう、教育相談体制の充実を図り関係機関とも連携する。</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00461E77" w:rsidRPr="00C24AAF">
              <w:rPr>
                <w:rFonts w:asciiTheme="minorEastAsia" w:eastAsiaTheme="minorEastAsia" w:hAnsiTheme="minorEastAsia" w:hint="eastAsia"/>
              </w:rPr>
              <w:t>学校教育自己診断（生徒）の教育相談に関する項目の肯定率</w:t>
            </w:r>
            <w:r w:rsidR="007965D2" w:rsidRPr="00C24AAF">
              <w:rPr>
                <w:rFonts w:asciiTheme="minorEastAsia" w:eastAsiaTheme="minorEastAsia" w:hAnsiTheme="minorEastAsia" w:hint="eastAsia"/>
              </w:rPr>
              <w:t>60</w:t>
            </w:r>
            <w:r w:rsidRPr="00C24AAF">
              <w:rPr>
                <w:rFonts w:asciiTheme="minorEastAsia" w:eastAsiaTheme="minorEastAsia" w:hAnsiTheme="minorEastAsia" w:hint="eastAsia"/>
              </w:rPr>
              <w:t>％以上</w:t>
            </w:r>
            <w:r w:rsidR="008E60DF">
              <w:rPr>
                <w:rFonts w:asciiTheme="minorEastAsia" w:eastAsiaTheme="minorEastAsia" w:hAnsiTheme="minorEastAsia" w:hint="eastAsia"/>
              </w:rPr>
              <w:t>を維持する</w:t>
            </w:r>
            <w:r w:rsidRPr="00C24AAF">
              <w:rPr>
                <w:rFonts w:asciiTheme="minorEastAsia" w:eastAsiaTheme="minorEastAsia" w:hAnsiTheme="minorEastAsia" w:hint="eastAsia"/>
              </w:rPr>
              <w:t>。</w:t>
            </w:r>
            <w:r w:rsidR="0038334B" w:rsidRPr="00C24AAF">
              <w:rPr>
                <w:rFonts w:asciiTheme="minorEastAsia" w:eastAsiaTheme="minorEastAsia" w:hAnsiTheme="minorEastAsia" w:hint="eastAsia"/>
              </w:rPr>
              <w:t>(H30:63.5%)</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教育相談担当者等によるケース検討を年間</w:t>
            </w:r>
            <w:r w:rsidR="007965D2" w:rsidRPr="00C24AAF">
              <w:rPr>
                <w:rFonts w:asciiTheme="minorEastAsia" w:eastAsiaTheme="minorEastAsia" w:hAnsiTheme="minorEastAsia" w:hint="eastAsia"/>
              </w:rPr>
              <w:t>20</w:t>
            </w:r>
            <w:r w:rsidRPr="00C24AAF">
              <w:rPr>
                <w:rFonts w:asciiTheme="minorEastAsia" w:eastAsiaTheme="minorEastAsia" w:hAnsiTheme="minorEastAsia" w:hint="eastAsia"/>
              </w:rPr>
              <w:t>回以上行なう。（毎年）</w:t>
            </w:r>
          </w:p>
          <w:p w:rsidR="005A6AC9" w:rsidRPr="00C24AAF" w:rsidRDefault="005A6AC9" w:rsidP="00AA1E16">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生徒の障がいや特性の理解を深め、適切な「合理的配慮」と指導・評価が行なえるよう、事例検討を含めた研修を行なう。（毎年）</w:t>
            </w:r>
          </w:p>
          <w:p w:rsidR="005A6AC9" w:rsidRPr="00C24AAF" w:rsidRDefault="005A6AC9" w:rsidP="00AA1E16">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（３）来校者や地域の方へのあいさつの励行による、社会性と自信の育成。</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「誰にでもあいさつできる津田高」をつくりだすため、集会等で挨拶の重要性を説き、あいさつ運動を行なう。</w:t>
            </w:r>
          </w:p>
          <w:p w:rsidR="00AA1E16" w:rsidRPr="00A40090" w:rsidRDefault="005A6AC9" w:rsidP="00A40090">
            <w:pPr>
              <w:spacing w:line="360" w:lineRule="exact"/>
              <w:ind w:firstLineChars="400" w:firstLine="840"/>
              <w:rPr>
                <w:rFonts w:asciiTheme="minorEastAsia" w:eastAsiaTheme="minorEastAsia" w:hAnsiTheme="minorEastAsia"/>
              </w:rPr>
            </w:pPr>
            <w:r w:rsidRPr="00C24AAF">
              <w:rPr>
                <w:rFonts w:asciiTheme="minorEastAsia" w:eastAsiaTheme="minorEastAsia" w:hAnsiTheme="minorEastAsia" w:hint="eastAsia"/>
              </w:rPr>
              <w:t>※</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学校教育自己診断（生徒）の挨拶に関する項目の肯定率</w:t>
            </w:r>
            <w:r w:rsidR="00461E77" w:rsidRPr="00C24AAF">
              <w:rPr>
                <w:rFonts w:asciiTheme="minorEastAsia" w:eastAsiaTheme="minorEastAsia" w:hAnsiTheme="minorEastAsia" w:hint="eastAsia"/>
              </w:rPr>
              <w:t>80</w:t>
            </w:r>
            <w:r w:rsidRPr="00C24AAF">
              <w:rPr>
                <w:rFonts w:asciiTheme="minorEastAsia" w:eastAsiaTheme="minorEastAsia" w:hAnsiTheme="minorEastAsia" w:hint="eastAsia"/>
              </w:rPr>
              <w:t>％以上</w:t>
            </w:r>
            <w:r w:rsidR="0038334B" w:rsidRPr="00C24AAF">
              <w:rPr>
                <w:rFonts w:asciiTheme="minorEastAsia" w:eastAsiaTheme="minorEastAsia" w:hAnsiTheme="minorEastAsia" w:hint="eastAsia"/>
              </w:rPr>
              <w:t>を維持</w:t>
            </w:r>
            <w:r w:rsidRPr="00C24AAF">
              <w:rPr>
                <w:rFonts w:asciiTheme="minorEastAsia" w:eastAsiaTheme="minorEastAsia" w:hAnsiTheme="minorEastAsia" w:hint="eastAsia"/>
              </w:rPr>
              <w:t>する。</w:t>
            </w:r>
            <w:r w:rsidR="0038334B" w:rsidRPr="00C24AAF">
              <w:rPr>
                <w:rFonts w:asciiTheme="minorEastAsia" w:eastAsiaTheme="minorEastAsia" w:hAnsiTheme="minorEastAsia" w:hint="eastAsia"/>
              </w:rPr>
              <w:t>(H30:90.8%)</w:t>
            </w:r>
          </w:p>
          <w:p w:rsidR="005A6AC9" w:rsidRPr="00C24AAF" w:rsidRDefault="005A6AC9" w:rsidP="005A6AC9">
            <w:pPr>
              <w:spacing w:line="360" w:lineRule="exact"/>
              <w:rPr>
                <w:rFonts w:asciiTheme="minorEastAsia" w:eastAsiaTheme="minorEastAsia" w:hAnsiTheme="minorEastAsia"/>
                <w:sz w:val="28"/>
                <w:szCs w:val="28"/>
              </w:rPr>
            </w:pPr>
            <w:r w:rsidRPr="00C24AAF">
              <w:rPr>
                <w:rFonts w:asciiTheme="minorEastAsia" w:eastAsiaTheme="minorEastAsia" w:hAnsiTheme="minorEastAsia" w:hint="eastAsia"/>
                <w:sz w:val="28"/>
                <w:szCs w:val="28"/>
              </w:rPr>
              <w:t>３　「生きる力」を育成する学校行事・部活動の充実と地域連携</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t>（１）伝統ある学校行事・部活動により主体性や協調性を育成し愛校心も育む。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学年進行により生徒が主体となるよう学校行事の企画・運営を工夫し、生徒に自信をつけさせ、自己有用感や自己肯定感を高める。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　学校行事の満足度は</w:t>
            </w:r>
            <w:r w:rsidR="0038334B" w:rsidRPr="00C24AAF">
              <w:rPr>
                <w:rFonts w:asciiTheme="minorEastAsia" w:eastAsiaTheme="minorEastAsia" w:hAnsiTheme="minorEastAsia" w:hint="eastAsia"/>
              </w:rPr>
              <w:t>85</w:t>
            </w:r>
            <w:r w:rsidRPr="00C24AAF">
              <w:rPr>
                <w:rFonts w:asciiTheme="minorEastAsia" w:eastAsiaTheme="minorEastAsia" w:hAnsiTheme="minorEastAsia" w:hint="eastAsia"/>
              </w:rPr>
              <w:t>％をめざす。</w:t>
            </w:r>
            <w:r w:rsidR="0038334B" w:rsidRPr="00C24AAF">
              <w:rPr>
                <w:rFonts w:asciiTheme="minorEastAsia" w:eastAsiaTheme="minorEastAsia" w:hAnsiTheme="minorEastAsia" w:hint="eastAsia"/>
              </w:rPr>
              <w:t>(H30:82.1%)</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部活動運営の主体的活動を通じて、社会性やリーダーシップ、組織運営力を身につけ、逞しい人間力を育成する。</w:t>
            </w:r>
          </w:p>
          <w:p w:rsidR="005A6AC9" w:rsidRPr="00C24AAF" w:rsidRDefault="005A6AC9" w:rsidP="005A6AC9">
            <w:pPr>
              <w:spacing w:line="360" w:lineRule="exact"/>
              <w:rPr>
                <w:rFonts w:asciiTheme="minorEastAsia" w:eastAsiaTheme="minorEastAsia" w:hAnsiTheme="minorEastAsia"/>
              </w:rPr>
            </w:pPr>
            <w:r w:rsidRPr="00C24AAF">
              <w:rPr>
                <w:rFonts w:asciiTheme="minorEastAsia" w:eastAsiaTheme="minorEastAsia" w:hAnsiTheme="minorEastAsia" w:hint="eastAsia"/>
              </w:rPr>
              <w:t xml:space="preserve">　　　　※</w:t>
            </w:r>
            <w:r w:rsidR="00AA1E16" w:rsidRPr="00C24AAF">
              <w:rPr>
                <w:rFonts w:asciiTheme="minorEastAsia" w:eastAsiaTheme="minorEastAsia" w:hAnsiTheme="minorEastAsia" w:hint="eastAsia"/>
              </w:rPr>
              <w:t xml:space="preserve">　</w:t>
            </w:r>
            <w:r w:rsidRPr="00C24AAF">
              <w:rPr>
                <w:rFonts w:asciiTheme="minorEastAsia" w:eastAsiaTheme="minorEastAsia" w:hAnsiTheme="minorEastAsia" w:hint="eastAsia"/>
              </w:rPr>
              <w:t>部活動入部率は</w:t>
            </w:r>
            <w:r w:rsidR="00326F4B" w:rsidRPr="00C24AAF">
              <w:rPr>
                <w:rFonts w:asciiTheme="minorEastAsia" w:eastAsiaTheme="minorEastAsia" w:hAnsiTheme="minorEastAsia" w:hint="eastAsia"/>
              </w:rPr>
              <w:t>、</w:t>
            </w:r>
            <w:r w:rsidRPr="00C24AAF">
              <w:rPr>
                <w:rFonts w:asciiTheme="minorEastAsia" w:eastAsiaTheme="minorEastAsia" w:hAnsiTheme="minorEastAsia" w:hint="eastAsia"/>
              </w:rPr>
              <w:t>安定して</w:t>
            </w:r>
            <w:r w:rsidR="00461E77" w:rsidRPr="00C24AAF">
              <w:rPr>
                <w:rFonts w:asciiTheme="minorEastAsia" w:eastAsiaTheme="minorEastAsia" w:hAnsiTheme="minorEastAsia" w:hint="eastAsia"/>
              </w:rPr>
              <w:t>70</w:t>
            </w:r>
            <w:r w:rsidRPr="00C24AAF">
              <w:rPr>
                <w:rFonts w:asciiTheme="minorEastAsia" w:eastAsiaTheme="minorEastAsia" w:hAnsiTheme="minorEastAsia" w:hint="eastAsia"/>
              </w:rPr>
              <w:t>％以上となるようにする。</w:t>
            </w:r>
            <w:r w:rsidR="00326F4B" w:rsidRPr="00C24AAF">
              <w:rPr>
                <w:rFonts w:asciiTheme="minorEastAsia" w:eastAsiaTheme="minorEastAsia" w:hAnsiTheme="minorEastAsia" w:hint="eastAsia"/>
              </w:rPr>
              <w:t>(H30:69.5%)</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ウ　中学生の体験部活動や合同練習等の交流を推進する。</w:t>
            </w:r>
          </w:p>
          <w:p w:rsidR="005A6AC9" w:rsidRPr="00C24AAF" w:rsidRDefault="005A6AC9" w:rsidP="005A6AC9">
            <w:pPr>
              <w:spacing w:line="360" w:lineRule="exact"/>
              <w:rPr>
                <w:rFonts w:asciiTheme="minorEastAsia" w:eastAsiaTheme="minorEastAsia" w:hAnsiTheme="minorEastAsia"/>
                <w:sz w:val="24"/>
              </w:rPr>
            </w:pPr>
            <w:r w:rsidRPr="00C24AAF">
              <w:rPr>
                <w:rFonts w:asciiTheme="minorEastAsia" w:eastAsiaTheme="minorEastAsia" w:hAnsiTheme="minorEastAsia" w:hint="eastAsia"/>
                <w:sz w:val="24"/>
              </w:rPr>
              <w:lastRenderedPageBreak/>
              <w:t>（２）地域行事等への積極的な参加や広報活動により、地域の信頼を高め自尊感情や自己有用感を育む。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ア　地域コミュニティの行事や近隣の企業等のイベント等に参加し、「地域の中の津田高」を意識することで愛校心を育む。</w:t>
            </w:r>
          </w:p>
          <w:p w:rsidR="005A6AC9" w:rsidRPr="00C24AAF" w:rsidRDefault="005A6AC9" w:rsidP="00AA1E16">
            <w:pPr>
              <w:spacing w:line="360" w:lineRule="exact"/>
              <w:ind w:firstLineChars="200" w:firstLine="420"/>
              <w:rPr>
                <w:rFonts w:asciiTheme="minorEastAsia" w:eastAsiaTheme="minorEastAsia" w:hAnsiTheme="minorEastAsia"/>
              </w:rPr>
            </w:pPr>
            <w:r w:rsidRPr="00C24AAF">
              <w:rPr>
                <w:rFonts w:asciiTheme="minorEastAsia" w:eastAsiaTheme="minorEastAsia" w:hAnsiTheme="minorEastAsia" w:hint="eastAsia"/>
              </w:rPr>
              <w:t>イ　広報チームを核に生徒、教職員が一体となって「面倒見のよい津田校」を広報し、地域からの信頼度を高める。</w:t>
            </w:r>
          </w:p>
          <w:p w:rsidR="009B365C" w:rsidRPr="00C24AAF" w:rsidRDefault="005A6AC9" w:rsidP="00AA1E16">
            <w:pPr>
              <w:spacing w:line="360" w:lineRule="exact"/>
              <w:ind w:firstLineChars="200" w:firstLine="420"/>
              <w:rPr>
                <w:rFonts w:asciiTheme="minorEastAsia" w:eastAsiaTheme="minorEastAsia" w:hAnsiTheme="minorEastAsia"/>
                <w:color w:val="000000"/>
              </w:rPr>
            </w:pPr>
            <w:r w:rsidRPr="00C24AAF">
              <w:rPr>
                <w:rFonts w:asciiTheme="minorEastAsia" w:eastAsiaTheme="minorEastAsia" w:hAnsiTheme="minorEastAsia" w:hint="eastAsia"/>
              </w:rPr>
              <w:t>ウ　独自の学校説明会の開催と、入学者出身校を核とした中学校訪問により生徒の活動状況を広報し「行きたい津田高」となる。</w:t>
            </w:r>
          </w:p>
        </w:tc>
      </w:tr>
    </w:tbl>
    <w:p w:rsidR="001D401B" w:rsidRPr="00C24AAF" w:rsidRDefault="001D401B" w:rsidP="004245A1">
      <w:pPr>
        <w:spacing w:line="300" w:lineRule="exact"/>
        <w:ind w:leftChars="-342" w:left="-718" w:firstLineChars="250" w:firstLine="525"/>
        <w:rPr>
          <w:rFonts w:ascii="ＭＳ ゴシック" w:eastAsia="ＭＳ ゴシック" w:hAnsi="ＭＳ ゴシック"/>
          <w:szCs w:val="21"/>
        </w:rPr>
      </w:pPr>
    </w:p>
    <w:p w:rsidR="005F3F73" w:rsidRPr="00C24AAF" w:rsidRDefault="005F3F73" w:rsidP="004245A1">
      <w:pPr>
        <w:spacing w:line="300" w:lineRule="exact"/>
        <w:ind w:leftChars="-342" w:left="-718" w:firstLineChars="250" w:firstLine="525"/>
        <w:rPr>
          <w:rFonts w:ascii="ＭＳ ゴシック" w:eastAsia="ＭＳ ゴシック" w:hAnsi="ＭＳ ゴシック"/>
          <w:szCs w:val="21"/>
        </w:rPr>
      </w:pPr>
    </w:p>
    <w:p w:rsidR="005F3F73" w:rsidRPr="00C24AAF" w:rsidRDefault="005F3F73" w:rsidP="004245A1">
      <w:pPr>
        <w:spacing w:line="300" w:lineRule="exact"/>
        <w:ind w:leftChars="-342" w:left="-718" w:firstLineChars="250" w:firstLine="525"/>
        <w:rPr>
          <w:rFonts w:ascii="ＭＳ ゴシック" w:eastAsia="ＭＳ ゴシック" w:hAnsi="ＭＳ ゴシック"/>
          <w:szCs w:val="21"/>
        </w:rPr>
      </w:pPr>
    </w:p>
    <w:p w:rsidR="00267D3C" w:rsidRPr="00C24AAF"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t>【</w:t>
      </w:r>
      <w:r w:rsidR="0037367C" w:rsidRPr="00C24AAF">
        <w:rPr>
          <w:rFonts w:ascii="ＭＳ ゴシック" w:eastAsia="ＭＳ ゴシック" w:hAnsi="ＭＳ ゴシック" w:hint="eastAsia"/>
          <w:b/>
          <w:sz w:val="28"/>
          <w:szCs w:val="28"/>
        </w:rPr>
        <w:t>学校教育自己診断</w:t>
      </w:r>
      <w:r w:rsidR="005E3C2A" w:rsidRPr="00C24AAF">
        <w:rPr>
          <w:rFonts w:ascii="ＭＳ ゴシック" w:eastAsia="ＭＳ ゴシック" w:hAnsi="ＭＳ ゴシック" w:hint="eastAsia"/>
          <w:b/>
          <w:sz w:val="28"/>
          <w:szCs w:val="28"/>
        </w:rPr>
        <w:t>の</w:t>
      </w:r>
      <w:r w:rsidR="0037367C" w:rsidRPr="00C24AAF">
        <w:rPr>
          <w:rFonts w:ascii="ＭＳ ゴシック" w:eastAsia="ＭＳ ゴシック" w:hAnsi="ＭＳ ゴシック" w:hint="eastAsia"/>
          <w:b/>
          <w:sz w:val="28"/>
          <w:szCs w:val="28"/>
        </w:rPr>
        <w:t>結果と分析・学校</w:t>
      </w:r>
      <w:r w:rsidR="00C158A6" w:rsidRPr="00C24AAF">
        <w:rPr>
          <w:rFonts w:ascii="ＭＳ ゴシック" w:eastAsia="ＭＳ ゴシック" w:hAnsi="ＭＳ ゴシック" w:hint="eastAsia"/>
          <w:b/>
          <w:sz w:val="28"/>
          <w:szCs w:val="28"/>
        </w:rPr>
        <w:t>運営</w:t>
      </w:r>
      <w:r w:rsidR="0037367C" w:rsidRPr="00C24AAF">
        <w:rPr>
          <w:rFonts w:ascii="ＭＳ ゴシック" w:eastAsia="ＭＳ ゴシック" w:hAnsi="ＭＳ ゴシック" w:hint="eastAsia"/>
          <w:b/>
          <w:sz w:val="28"/>
          <w:szCs w:val="28"/>
        </w:rPr>
        <w:t>協議会</w:t>
      </w:r>
      <w:r w:rsidR="0096649A" w:rsidRPr="00C24AAF">
        <w:rPr>
          <w:rFonts w:ascii="ＭＳ ゴシック" w:eastAsia="ＭＳ ゴシック" w:hAnsi="ＭＳ ゴシック" w:hint="eastAsia"/>
          <w:b/>
          <w:sz w:val="28"/>
          <w:szCs w:val="28"/>
        </w:rPr>
        <w:t>からの意見</w:t>
      </w:r>
      <w:r w:rsidRPr="00C24AAF">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24AAF" w:rsidTr="006E44CC">
        <w:trPr>
          <w:trHeight w:val="411"/>
          <w:jc w:val="center"/>
        </w:trPr>
        <w:tc>
          <w:tcPr>
            <w:tcW w:w="7440" w:type="dxa"/>
            <w:shd w:val="clear" w:color="auto" w:fill="auto"/>
            <w:vAlign w:val="center"/>
          </w:tcPr>
          <w:p w:rsidR="00267D3C" w:rsidRPr="00C24AAF" w:rsidRDefault="00267D3C" w:rsidP="00C043D4">
            <w:pPr>
              <w:spacing w:line="300" w:lineRule="exact"/>
              <w:jc w:val="center"/>
              <w:rPr>
                <w:rFonts w:ascii="ＭＳ 明朝" w:hAnsi="ＭＳ 明朝"/>
                <w:sz w:val="20"/>
                <w:szCs w:val="20"/>
              </w:rPr>
            </w:pPr>
            <w:r w:rsidRPr="00C24AAF">
              <w:rPr>
                <w:rFonts w:ascii="ＭＳ 明朝" w:hAnsi="ＭＳ 明朝" w:hint="eastAsia"/>
                <w:sz w:val="20"/>
                <w:szCs w:val="20"/>
              </w:rPr>
              <w:t>学校教育自己診断の結果と分析［</w:t>
            </w:r>
            <w:r w:rsidR="00D94656">
              <w:rPr>
                <w:rFonts w:ascii="ＭＳ 明朝" w:hAnsi="ＭＳ 明朝" w:hint="eastAsia"/>
                <w:sz w:val="20"/>
                <w:szCs w:val="20"/>
              </w:rPr>
              <w:t>令和元年</w:t>
            </w:r>
            <w:r w:rsidR="00C043D4" w:rsidRPr="000C396B">
              <w:rPr>
                <w:rFonts w:ascii="ＭＳ 明朝" w:hAnsi="ＭＳ 明朝" w:hint="eastAsia"/>
                <w:sz w:val="20"/>
                <w:szCs w:val="20"/>
              </w:rPr>
              <w:t>12</w:t>
            </w:r>
            <w:r w:rsidRPr="00C24AAF">
              <w:rPr>
                <w:rFonts w:ascii="ＭＳ 明朝" w:hAnsi="ＭＳ 明朝" w:hint="eastAsia"/>
                <w:sz w:val="20"/>
                <w:szCs w:val="20"/>
              </w:rPr>
              <w:t>月実施分］</w:t>
            </w:r>
          </w:p>
        </w:tc>
        <w:tc>
          <w:tcPr>
            <w:tcW w:w="7552" w:type="dxa"/>
            <w:shd w:val="clear" w:color="auto" w:fill="auto"/>
            <w:vAlign w:val="center"/>
          </w:tcPr>
          <w:p w:rsidR="00267D3C" w:rsidRPr="00C24AAF" w:rsidRDefault="00267D3C" w:rsidP="00225A63">
            <w:pPr>
              <w:spacing w:line="300" w:lineRule="exact"/>
              <w:jc w:val="center"/>
              <w:rPr>
                <w:rFonts w:ascii="ＭＳ 明朝" w:hAnsi="ＭＳ 明朝"/>
                <w:sz w:val="20"/>
                <w:szCs w:val="20"/>
              </w:rPr>
            </w:pPr>
            <w:r w:rsidRPr="00C24AAF">
              <w:rPr>
                <w:rFonts w:ascii="ＭＳ 明朝" w:hAnsi="ＭＳ 明朝" w:hint="eastAsia"/>
                <w:sz w:val="20"/>
                <w:szCs w:val="20"/>
              </w:rPr>
              <w:t>学校</w:t>
            </w:r>
            <w:r w:rsidR="00B063A9" w:rsidRPr="00C24AAF">
              <w:rPr>
                <w:rFonts w:ascii="ＭＳ 明朝" w:hAnsi="ＭＳ 明朝" w:hint="eastAsia"/>
                <w:sz w:val="20"/>
                <w:szCs w:val="20"/>
              </w:rPr>
              <w:t>運営</w:t>
            </w:r>
            <w:r w:rsidRPr="00C24AAF">
              <w:rPr>
                <w:rFonts w:ascii="ＭＳ 明朝" w:hAnsi="ＭＳ 明朝" w:hint="eastAsia"/>
                <w:sz w:val="20"/>
                <w:szCs w:val="20"/>
              </w:rPr>
              <w:t>協議会</w:t>
            </w:r>
            <w:r w:rsidR="00225A63" w:rsidRPr="00C24AAF">
              <w:rPr>
                <w:rFonts w:ascii="ＭＳ 明朝" w:hAnsi="ＭＳ 明朝" w:hint="eastAsia"/>
                <w:sz w:val="20"/>
                <w:szCs w:val="20"/>
              </w:rPr>
              <w:t>からの意見</w:t>
            </w:r>
          </w:p>
        </w:tc>
      </w:tr>
      <w:tr w:rsidR="0086696C" w:rsidRPr="00C24AAF" w:rsidTr="006E44CC">
        <w:trPr>
          <w:trHeight w:val="981"/>
          <w:jc w:val="center"/>
        </w:trPr>
        <w:tc>
          <w:tcPr>
            <w:tcW w:w="7440" w:type="dxa"/>
            <w:shd w:val="clear" w:color="auto" w:fill="auto"/>
          </w:tcPr>
          <w:p w:rsidR="0057625E" w:rsidRPr="008D47BF" w:rsidRDefault="0057625E" w:rsidP="0057625E">
            <w:pPr>
              <w:spacing w:line="300" w:lineRule="exact"/>
              <w:rPr>
                <w:rFonts w:ascii="ＭＳ 明朝" w:hAnsi="ＭＳ 明朝"/>
                <w:sz w:val="20"/>
                <w:szCs w:val="20"/>
              </w:rPr>
            </w:pPr>
            <w:r w:rsidRPr="008D47BF">
              <w:rPr>
                <w:rFonts w:ascii="ＭＳ 明朝" w:hAnsi="ＭＳ 明朝" w:hint="eastAsia"/>
                <w:sz w:val="20"/>
                <w:szCs w:val="20"/>
              </w:rPr>
              <w:t>主な項目における結果（％）</w:t>
            </w:r>
          </w:p>
          <w:p w:rsidR="0057625E" w:rsidRPr="008D47BF" w:rsidRDefault="0057625E" w:rsidP="0057625E">
            <w:pPr>
              <w:spacing w:line="300" w:lineRule="exact"/>
              <w:rPr>
                <w:rFonts w:ascii="ＭＳ 明朝" w:hAnsi="ＭＳ 明朝"/>
                <w:sz w:val="20"/>
                <w:szCs w:val="20"/>
              </w:rPr>
            </w:pPr>
          </w:p>
          <w:tbl>
            <w:tblPr>
              <w:tblStyle w:val="a3"/>
              <w:tblW w:w="0" w:type="auto"/>
              <w:tblInd w:w="98" w:type="dxa"/>
              <w:tblLook w:val="04A0" w:firstRow="1" w:lastRow="0" w:firstColumn="1" w:lastColumn="0" w:noHBand="0" w:noVBand="1"/>
            </w:tblPr>
            <w:tblGrid>
              <w:gridCol w:w="4536"/>
              <w:gridCol w:w="709"/>
              <w:gridCol w:w="850"/>
              <w:gridCol w:w="709"/>
            </w:tblGrid>
            <w:tr w:rsidR="0057625E" w:rsidRPr="008D47BF" w:rsidTr="00D2211F">
              <w:trPr>
                <w:trHeight w:val="397"/>
              </w:trPr>
              <w:tc>
                <w:tcPr>
                  <w:tcW w:w="4536" w:type="dxa"/>
                  <w:vAlign w:val="center"/>
                </w:tcPr>
                <w:p w:rsidR="0057625E" w:rsidRPr="008D47BF" w:rsidRDefault="0057625E" w:rsidP="0057625E">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内　容</w:t>
                  </w:r>
                </w:p>
              </w:tc>
              <w:tc>
                <w:tcPr>
                  <w:tcW w:w="709" w:type="dxa"/>
                  <w:vAlign w:val="center"/>
                </w:tcPr>
                <w:p w:rsidR="0057625E" w:rsidRPr="008D47BF" w:rsidRDefault="0057625E" w:rsidP="0057625E">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生徒</w:t>
                  </w:r>
                </w:p>
              </w:tc>
              <w:tc>
                <w:tcPr>
                  <w:tcW w:w="850" w:type="dxa"/>
                  <w:vAlign w:val="center"/>
                </w:tcPr>
                <w:p w:rsidR="0057625E" w:rsidRPr="008D47BF" w:rsidRDefault="0057625E" w:rsidP="0057625E">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保護者</w:t>
                  </w:r>
                </w:p>
              </w:tc>
              <w:tc>
                <w:tcPr>
                  <w:tcW w:w="709" w:type="dxa"/>
                  <w:vAlign w:val="center"/>
                </w:tcPr>
                <w:p w:rsidR="0057625E" w:rsidRPr="00D27AD5" w:rsidRDefault="0057625E" w:rsidP="0057625E">
                  <w:pPr>
                    <w:spacing w:line="280" w:lineRule="exact"/>
                    <w:jc w:val="center"/>
                    <w:rPr>
                      <w:rFonts w:asciiTheme="minorEastAsia" w:eastAsiaTheme="minorEastAsia" w:hAnsiTheme="minorEastAsia"/>
                      <w:sz w:val="20"/>
                      <w:szCs w:val="20"/>
                    </w:rPr>
                  </w:pPr>
                  <w:r w:rsidRPr="00D27AD5">
                    <w:rPr>
                      <w:rFonts w:asciiTheme="minorEastAsia" w:eastAsiaTheme="minorEastAsia" w:hAnsiTheme="minorEastAsia" w:hint="eastAsia"/>
                      <w:sz w:val="20"/>
                      <w:szCs w:val="20"/>
                    </w:rPr>
                    <w:t>教員</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color w:val="000000" w:themeColor="text1"/>
                      <w:sz w:val="18"/>
                      <w:szCs w:val="18"/>
                    </w:rPr>
                  </w:pPr>
                  <w:r w:rsidRPr="008D47BF">
                    <w:rPr>
                      <w:rFonts w:asciiTheme="minorEastAsia" w:eastAsiaTheme="minorEastAsia" w:hAnsiTheme="minorEastAsia" w:hint="eastAsia"/>
                      <w:color w:val="000000" w:themeColor="text1"/>
                      <w:sz w:val="18"/>
                      <w:szCs w:val="18"/>
                    </w:rPr>
                    <w:t>学校への満足度(学校は楽しい、通わせてよかった。)</w:t>
                  </w:r>
                </w:p>
              </w:tc>
              <w:tc>
                <w:tcPr>
                  <w:tcW w:w="709" w:type="dxa"/>
                  <w:vAlign w:val="center"/>
                </w:tcPr>
                <w:p w:rsidR="0057625E" w:rsidRPr="002D7140" w:rsidRDefault="0057625E" w:rsidP="00BE6089">
                  <w:pPr>
                    <w:spacing w:line="280" w:lineRule="exact"/>
                    <w:rPr>
                      <w:rFonts w:asciiTheme="minorEastAsia" w:eastAsiaTheme="minorEastAsia" w:hAnsiTheme="minorEastAsia"/>
                      <w:b/>
                      <w:sz w:val="20"/>
                      <w:szCs w:val="20"/>
                    </w:rPr>
                  </w:pPr>
                  <w:r w:rsidRPr="002D7140">
                    <w:rPr>
                      <w:rFonts w:asciiTheme="minorEastAsia" w:eastAsiaTheme="minorEastAsia" w:hAnsiTheme="minorEastAsia" w:hint="eastAsia"/>
                      <w:b/>
                      <w:sz w:val="20"/>
                      <w:szCs w:val="20"/>
                    </w:rPr>
                    <w:t>7</w:t>
                  </w:r>
                  <w:r w:rsidR="00BE6089" w:rsidRPr="002D7140">
                    <w:rPr>
                      <w:rFonts w:asciiTheme="minorEastAsia" w:eastAsiaTheme="minorEastAsia" w:hAnsiTheme="minorEastAsia"/>
                      <w:b/>
                      <w:sz w:val="20"/>
                      <w:szCs w:val="20"/>
                    </w:rPr>
                    <w:t>3.8</w:t>
                  </w:r>
                </w:p>
              </w:tc>
              <w:tc>
                <w:tcPr>
                  <w:tcW w:w="850" w:type="dxa"/>
                  <w:vAlign w:val="center"/>
                </w:tcPr>
                <w:p w:rsidR="0057625E" w:rsidRPr="001F0D77" w:rsidRDefault="001F0D77" w:rsidP="001F0D77">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b/>
                      <w:sz w:val="20"/>
                      <w:szCs w:val="20"/>
                    </w:rPr>
                    <w:t>90.2</w:t>
                  </w:r>
                </w:p>
              </w:tc>
              <w:tc>
                <w:tcPr>
                  <w:tcW w:w="709" w:type="dxa"/>
                  <w:vAlign w:val="center"/>
                </w:tcPr>
                <w:p w:rsidR="0057625E" w:rsidRPr="001F0D77" w:rsidRDefault="00C26A3E" w:rsidP="0057625E">
                  <w:pPr>
                    <w:spacing w:line="28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76.9</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color w:val="000000" w:themeColor="text1"/>
                      <w:sz w:val="18"/>
                      <w:szCs w:val="18"/>
                    </w:rPr>
                  </w:pPr>
                  <w:r w:rsidRPr="008D47BF">
                    <w:rPr>
                      <w:rFonts w:asciiTheme="minorEastAsia" w:eastAsiaTheme="minorEastAsia" w:hAnsiTheme="minorEastAsia" w:hint="eastAsia"/>
                      <w:color w:val="000000" w:themeColor="text1"/>
                      <w:sz w:val="18"/>
                      <w:szCs w:val="18"/>
                    </w:rPr>
                    <w:t>授業への評価(わかりやすい、学力がのばされている)</w:t>
                  </w:r>
                </w:p>
              </w:tc>
              <w:tc>
                <w:tcPr>
                  <w:tcW w:w="709" w:type="dxa"/>
                  <w:vAlign w:val="center"/>
                </w:tcPr>
                <w:p w:rsidR="0057625E" w:rsidRPr="002D7140" w:rsidRDefault="00BE6089" w:rsidP="00BE6089">
                  <w:pPr>
                    <w:spacing w:line="280" w:lineRule="exact"/>
                    <w:rPr>
                      <w:rFonts w:asciiTheme="minorEastAsia" w:eastAsiaTheme="minorEastAsia" w:hAnsiTheme="minorEastAsia"/>
                      <w:b/>
                      <w:sz w:val="20"/>
                      <w:szCs w:val="20"/>
                    </w:rPr>
                  </w:pPr>
                  <w:r w:rsidRPr="002D7140">
                    <w:rPr>
                      <w:rFonts w:asciiTheme="minorEastAsia" w:eastAsiaTheme="minorEastAsia" w:hAnsiTheme="minorEastAsia"/>
                      <w:b/>
                      <w:sz w:val="20"/>
                      <w:szCs w:val="20"/>
                    </w:rPr>
                    <w:t>66.1</w:t>
                  </w:r>
                </w:p>
              </w:tc>
              <w:tc>
                <w:tcPr>
                  <w:tcW w:w="850" w:type="dxa"/>
                  <w:vAlign w:val="center"/>
                </w:tcPr>
                <w:p w:rsidR="0057625E" w:rsidRPr="001F0D77" w:rsidRDefault="001F0D77" w:rsidP="0057625E">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81.5</w:t>
                  </w:r>
                </w:p>
              </w:tc>
              <w:tc>
                <w:tcPr>
                  <w:tcW w:w="709" w:type="dxa"/>
                  <w:vAlign w:val="center"/>
                </w:tcPr>
                <w:p w:rsidR="0057625E" w:rsidRPr="001F0D77" w:rsidRDefault="001F0D77" w:rsidP="0057625E">
                  <w:pPr>
                    <w:spacing w:line="280" w:lineRule="exact"/>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73.1</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進路指導に対する評価</w:t>
                  </w:r>
                </w:p>
              </w:tc>
              <w:tc>
                <w:tcPr>
                  <w:tcW w:w="709" w:type="dxa"/>
                  <w:vAlign w:val="center"/>
                </w:tcPr>
                <w:p w:rsidR="0057625E" w:rsidRPr="002D7140" w:rsidRDefault="00BE6089" w:rsidP="0057625E">
                  <w:pPr>
                    <w:spacing w:line="280" w:lineRule="exact"/>
                    <w:rPr>
                      <w:rFonts w:asciiTheme="minorEastAsia" w:eastAsiaTheme="minorEastAsia" w:hAnsiTheme="minorEastAsia"/>
                      <w:b/>
                      <w:sz w:val="20"/>
                      <w:szCs w:val="20"/>
                    </w:rPr>
                  </w:pPr>
                  <w:r w:rsidRPr="002D7140">
                    <w:rPr>
                      <w:rFonts w:asciiTheme="minorEastAsia" w:eastAsiaTheme="minorEastAsia" w:hAnsiTheme="minorEastAsia" w:hint="eastAsia"/>
                      <w:b/>
                      <w:sz w:val="20"/>
                      <w:szCs w:val="20"/>
                    </w:rPr>
                    <w:t>85.6</w:t>
                  </w:r>
                </w:p>
              </w:tc>
              <w:tc>
                <w:tcPr>
                  <w:tcW w:w="850" w:type="dxa"/>
                  <w:vAlign w:val="center"/>
                </w:tcPr>
                <w:p w:rsidR="0057625E" w:rsidRPr="001F0D77" w:rsidRDefault="001F0D77" w:rsidP="0057625E">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83.1</w:t>
                  </w:r>
                </w:p>
              </w:tc>
              <w:tc>
                <w:tcPr>
                  <w:tcW w:w="709" w:type="dxa"/>
                  <w:vAlign w:val="center"/>
                </w:tcPr>
                <w:p w:rsidR="0057625E" w:rsidRPr="00ED6533" w:rsidRDefault="001F0D77" w:rsidP="0057625E">
                  <w:pPr>
                    <w:spacing w:line="280" w:lineRule="exact"/>
                    <w:rPr>
                      <w:rFonts w:asciiTheme="minorEastAsia" w:eastAsiaTheme="minorEastAsia" w:hAnsiTheme="minorEastAsia"/>
                      <w:b/>
                      <w:color w:val="0070C0"/>
                      <w:sz w:val="20"/>
                      <w:szCs w:val="20"/>
                    </w:rPr>
                  </w:pPr>
                  <w:r w:rsidRPr="002D7140">
                    <w:rPr>
                      <w:rFonts w:asciiTheme="minorEastAsia" w:eastAsiaTheme="minorEastAsia" w:hAnsiTheme="minorEastAsia" w:hint="eastAsia"/>
                      <w:b/>
                      <w:sz w:val="20"/>
                      <w:szCs w:val="20"/>
                    </w:rPr>
                    <w:t>69.2</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生徒指導に対する評価</w:t>
                  </w:r>
                </w:p>
              </w:tc>
              <w:tc>
                <w:tcPr>
                  <w:tcW w:w="709" w:type="dxa"/>
                  <w:vAlign w:val="center"/>
                </w:tcPr>
                <w:p w:rsidR="0057625E" w:rsidRPr="002D7140" w:rsidRDefault="00B0127B" w:rsidP="0057625E">
                  <w:pPr>
                    <w:spacing w:line="280" w:lineRule="exact"/>
                    <w:rPr>
                      <w:rFonts w:asciiTheme="minorEastAsia" w:eastAsiaTheme="minorEastAsia" w:hAnsiTheme="minorEastAsia"/>
                      <w:b/>
                      <w:sz w:val="20"/>
                      <w:szCs w:val="20"/>
                    </w:rPr>
                  </w:pPr>
                  <w:r w:rsidRPr="002D7140">
                    <w:rPr>
                      <w:rFonts w:asciiTheme="minorEastAsia" w:eastAsiaTheme="minorEastAsia" w:hAnsiTheme="minorEastAsia" w:hint="eastAsia"/>
                      <w:b/>
                      <w:sz w:val="20"/>
                      <w:szCs w:val="20"/>
                    </w:rPr>
                    <w:t>94.5</w:t>
                  </w:r>
                </w:p>
              </w:tc>
              <w:tc>
                <w:tcPr>
                  <w:tcW w:w="850" w:type="dxa"/>
                  <w:vAlign w:val="center"/>
                </w:tcPr>
                <w:p w:rsidR="0057625E" w:rsidRPr="001F0D77" w:rsidRDefault="001F0D77" w:rsidP="0057625E">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100</w:t>
                  </w:r>
                </w:p>
              </w:tc>
              <w:tc>
                <w:tcPr>
                  <w:tcW w:w="709" w:type="dxa"/>
                  <w:vAlign w:val="center"/>
                </w:tcPr>
                <w:p w:rsidR="0057625E" w:rsidRPr="001F0D77" w:rsidRDefault="001F0D77" w:rsidP="0057625E">
                  <w:pPr>
                    <w:spacing w:line="280" w:lineRule="exact"/>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88.5</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学校行事、部活動に対する評価</w:t>
                  </w:r>
                </w:p>
              </w:tc>
              <w:tc>
                <w:tcPr>
                  <w:tcW w:w="709" w:type="dxa"/>
                  <w:vAlign w:val="center"/>
                </w:tcPr>
                <w:p w:rsidR="0057625E" w:rsidRPr="002D7140" w:rsidRDefault="00BE6089" w:rsidP="0057625E">
                  <w:pPr>
                    <w:spacing w:line="280" w:lineRule="exact"/>
                    <w:rPr>
                      <w:rFonts w:asciiTheme="minorEastAsia" w:eastAsiaTheme="minorEastAsia" w:hAnsiTheme="minorEastAsia"/>
                      <w:b/>
                      <w:sz w:val="20"/>
                      <w:szCs w:val="20"/>
                    </w:rPr>
                  </w:pPr>
                  <w:r w:rsidRPr="002D7140">
                    <w:rPr>
                      <w:rFonts w:asciiTheme="minorEastAsia" w:eastAsiaTheme="minorEastAsia" w:hAnsiTheme="minorEastAsia" w:hint="eastAsia"/>
                      <w:b/>
                      <w:sz w:val="20"/>
                      <w:szCs w:val="20"/>
                    </w:rPr>
                    <w:t>80.8</w:t>
                  </w:r>
                </w:p>
              </w:tc>
              <w:tc>
                <w:tcPr>
                  <w:tcW w:w="850" w:type="dxa"/>
                  <w:vAlign w:val="center"/>
                </w:tcPr>
                <w:p w:rsidR="0057625E" w:rsidRPr="001F0D77" w:rsidRDefault="001F0D77" w:rsidP="0057625E">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82.0</w:t>
                  </w:r>
                </w:p>
              </w:tc>
              <w:tc>
                <w:tcPr>
                  <w:tcW w:w="709" w:type="dxa"/>
                  <w:vAlign w:val="center"/>
                </w:tcPr>
                <w:p w:rsidR="0057625E" w:rsidRPr="001F0D77" w:rsidRDefault="001F0D77" w:rsidP="0057625E">
                  <w:pPr>
                    <w:spacing w:line="280" w:lineRule="exact"/>
                    <w:rPr>
                      <w:rFonts w:asciiTheme="minorEastAsia" w:eastAsiaTheme="minorEastAsia" w:hAnsiTheme="minorEastAsia"/>
                      <w:b/>
                      <w:sz w:val="20"/>
                      <w:szCs w:val="20"/>
                    </w:rPr>
                  </w:pPr>
                  <w:r w:rsidRPr="001F0D77">
                    <w:rPr>
                      <w:rFonts w:asciiTheme="minorEastAsia" w:eastAsiaTheme="minorEastAsia" w:hAnsiTheme="minorEastAsia" w:hint="eastAsia"/>
                      <w:b/>
                      <w:sz w:val="20"/>
                      <w:szCs w:val="20"/>
                    </w:rPr>
                    <w:t>80.7</w:t>
                  </w:r>
                </w:p>
              </w:tc>
            </w:tr>
            <w:tr w:rsidR="0057625E" w:rsidRPr="008D47BF" w:rsidTr="00D2211F">
              <w:trPr>
                <w:trHeight w:val="397"/>
              </w:trPr>
              <w:tc>
                <w:tcPr>
                  <w:tcW w:w="4536" w:type="dxa"/>
                  <w:vAlign w:val="center"/>
                </w:tcPr>
                <w:p w:rsidR="0057625E" w:rsidRPr="008D47BF" w:rsidRDefault="0057625E" w:rsidP="0057625E">
                  <w:pPr>
                    <w:spacing w:line="28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学習環境が整っている。</w:t>
                  </w:r>
                </w:p>
              </w:tc>
              <w:tc>
                <w:tcPr>
                  <w:tcW w:w="709" w:type="dxa"/>
                  <w:vAlign w:val="center"/>
                </w:tcPr>
                <w:p w:rsidR="0057625E" w:rsidRPr="002D7140" w:rsidRDefault="00BE6089" w:rsidP="0057625E">
                  <w:pPr>
                    <w:spacing w:line="280" w:lineRule="exact"/>
                    <w:rPr>
                      <w:rFonts w:asciiTheme="minorEastAsia" w:eastAsiaTheme="minorEastAsia" w:hAnsiTheme="minorEastAsia"/>
                      <w:b/>
                      <w:sz w:val="20"/>
                      <w:szCs w:val="20"/>
                    </w:rPr>
                  </w:pPr>
                  <w:r w:rsidRPr="002D7140">
                    <w:rPr>
                      <w:rFonts w:asciiTheme="minorEastAsia" w:eastAsiaTheme="minorEastAsia" w:hAnsiTheme="minorEastAsia" w:hint="eastAsia"/>
                      <w:b/>
                      <w:sz w:val="20"/>
                      <w:szCs w:val="20"/>
                    </w:rPr>
                    <w:t>65.0</w:t>
                  </w:r>
                </w:p>
              </w:tc>
              <w:tc>
                <w:tcPr>
                  <w:tcW w:w="850" w:type="dxa"/>
                  <w:vAlign w:val="center"/>
                </w:tcPr>
                <w:p w:rsidR="0057625E" w:rsidRPr="001F0D77" w:rsidRDefault="001F0D77" w:rsidP="001F0D77">
                  <w:pPr>
                    <w:spacing w:line="280" w:lineRule="exact"/>
                    <w:jc w:val="center"/>
                    <w:rPr>
                      <w:rFonts w:asciiTheme="minorEastAsia" w:eastAsiaTheme="minorEastAsia" w:hAnsiTheme="minorEastAsia"/>
                      <w:b/>
                      <w:sz w:val="20"/>
                      <w:szCs w:val="20"/>
                    </w:rPr>
                  </w:pPr>
                  <w:r w:rsidRPr="001F0D77">
                    <w:rPr>
                      <w:rFonts w:asciiTheme="minorEastAsia" w:eastAsiaTheme="minorEastAsia" w:hAnsiTheme="minorEastAsia"/>
                      <w:b/>
                      <w:sz w:val="20"/>
                      <w:szCs w:val="20"/>
                    </w:rPr>
                    <w:t>82.4</w:t>
                  </w:r>
                </w:p>
              </w:tc>
              <w:tc>
                <w:tcPr>
                  <w:tcW w:w="709" w:type="dxa"/>
                  <w:vAlign w:val="center"/>
                </w:tcPr>
                <w:p w:rsidR="0057625E" w:rsidRPr="00ED6533" w:rsidRDefault="00C26A3E" w:rsidP="0057625E">
                  <w:pPr>
                    <w:spacing w:line="280" w:lineRule="exact"/>
                    <w:rPr>
                      <w:rFonts w:asciiTheme="minorEastAsia" w:eastAsiaTheme="minorEastAsia" w:hAnsiTheme="minorEastAsia"/>
                      <w:b/>
                      <w:color w:val="0070C0"/>
                      <w:sz w:val="20"/>
                      <w:szCs w:val="20"/>
                    </w:rPr>
                  </w:pPr>
                  <w:r w:rsidRPr="00C26A3E">
                    <w:rPr>
                      <w:rFonts w:asciiTheme="minorEastAsia" w:eastAsiaTheme="minorEastAsia" w:hAnsiTheme="minorEastAsia" w:hint="eastAsia"/>
                      <w:b/>
                      <w:sz w:val="20"/>
                      <w:szCs w:val="20"/>
                    </w:rPr>
                    <w:t>73.1</w:t>
                  </w:r>
                </w:p>
              </w:tc>
            </w:tr>
          </w:tbl>
          <w:p w:rsidR="0057625E" w:rsidRPr="008D47BF" w:rsidRDefault="0057625E" w:rsidP="0057625E">
            <w:pPr>
              <w:spacing w:line="300" w:lineRule="exact"/>
              <w:rPr>
                <w:rFonts w:ascii="ＭＳ 明朝" w:hAnsi="ＭＳ 明朝"/>
                <w:color w:val="FF0000"/>
                <w:sz w:val="20"/>
                <w:szCs w:val="20"/>
              </w:rPr>
            </w:pPr>
          </w:p>
          <w:p w:rsidR="0057625E" w:rsidRPr="008D47BF" w:rsidRDefault="0057625E" w:rsidP="0057625E">
            <w:pPr>
              <w:spacing w:line="300" w:lineRule="exact"/>
              <w:rPr>
                <w:rFonts w:ascii="ＭＳ 明朝" w:hAnsi="ＭＳ 明朝"/>
                <w:sz w:val="20"/>
                <w:szCs w:val="20"/>
              </w:rPr>
            </w:pPr>
            <w:r w:rsidRPr="008D47BF">
              <w:rPr>
                <w:rFonts w:ascii="ＭＳ 明朝" w:hAnsi="ＭＳ 明朝" w:hint="eastAsia"/>
                <w:sz w:val="20"/>
                <w:szCs w:val="20"/>
              </w:rPr>
              <w:t>【分析】</w:t>
            </w:r>
          </w:p>
          <w:p w:rsidR="0057625E" w:rsidRPr="008D47BF" w:rsidRDefault="0057625E" w:rsidP="0057625E">
            <w:pPr>
              <w:ind w:firstLineChars="100" w:firstLine="210"/>
            </w:pPr>
            <w:r w:rsidRPr="008D47BF">
              <w:rPr>
                <w:rFonts w:hint="eastAsia"/>
              </w:rPr>
              <w:t>「学校へ行くのが楽しい」</w:t>
            </w:r>
            <w:r w:rsidR="00CF6A75">
              <w:rPr>
                <w:rFonts w:hint="eastAsia"/>
              </w:rPr>
              <w:t>はほぼ横ばいであるが、</w:t>
            </w:r>
            <w:r w:rsidR="00CF6A75">
              <w:rPr>
                <w:rFonts w:hint="eastAsia"/>
              </w:rPr>
              <w:t xml:space="preserve"> </w:t>
            </w:r>
            <w:r w:rsidRPr="008D47BF">
              <w:rPr>
                <w:rFonts w:hint="eastAsia"/>
              </w:rPr>
              <w:t>「授業がわかりやすい」が昨年度より</w:t>
            </w:r>
            <w:r w:rsidR="00CF6A75">
              <w:rPr>
                <w:rFonts w:hint="eastAsia"/>
              </w:rPr>
              <w:t>６</w:t>
            </w:r>
            <w:r w:rsidRPr="008D47BF">
              <w:rPr>
                <w:rFonts w:hint="eastAsia"/>
              </w:rPr>
              <w:t>ポイント</w:t>
            </w:r>
            <w:r w:rsidR="00CF6A75">
              <w:rPr>
                <w:rFonts w:hint="eastAsia"/>
              </w:rPr>
              <w:t>下降</w:t>
            </w:r>
            <w:r w:rsidRPr="008D47BF">
              <w:rPr>
                <w:rFonts w:hint="eastAsia"/>
              </w:rPr>
              <w:t>している</w:t>
            </w:r>
            <w:r w:rsidR="00CF6A75">
              <w:rPr>
                <w:rFonts w:hint="eastAsia"/>
              </w:rPr>
              <w:t>。「わかりやすい」の定義があいまいではあるが、</w:t>
            </w:r>
            <w:r w:rsidRPr="008D47BF">
              <w:rPr>
                <w:rFonts w:hint="eastAsia"/>
              </w:rPr>
              <w:t>主体的</w:t>
            </w:r>
            <w:r w:rsidR="00CF6A75">
              <w:rPr>
                <w:rFonts w:hint="eastAsia"/>
              </w:rPr>
              <w:t>・対話的で深い学びが要求されている今、相応の工夫がなされていないとき生徒にとっては</w:t>
            </w:r>
            <w:r w:rsidRPr="008D47BF">
              <w:rPr>
                <w:rFonts w:hint="eastAsia"/>
              </w:rPr>
              <w:t>「わかり</w:t>
            </w:r>
            <w:r w:rsidR="00CF6A75">
              <w:rPr>
                <w:rFonts w:hint="eastAsia"/>
              </w:rPr>
              <w:t>にくい</w:t>
            </w:r>
            <w:r w:rsidRPr="008D47BF">
              <w:rPr>
                <w:rFonts w:hint="eastAsia"/>
              </w:rPr>
              <w:t>」</w:t>
            </w:r>
            <w:r w:rsidR="00CF6A75">
              <w:rPr>
                <w:rFonts w:hint="eastAsia"/>
              </w:rPr>
              <w:t>状況になるのだと考えられる。</w:t>
            </w:r>
            <w:r w:rsidRPr="008D47BF">
              <w:rPr>
                <w:rFonts w:hint="eastAsia"/>
              </w:rPr>
              <w:t>生徒の主体的・対話的な</w:t>
            </w:r>
            <w:r w:rsidRPr="000C396B">
              <w:rPr>
                <w:rFonts w:hint="eastAsia"/>
              </w:rPr>
              <w:t>取組み</w:t>
            </w:r>
            <w:r w:rsidRPr="008D47BF">
              <w:rPr>
                <w:rFonts w:hint="eastAsia"/>
              </w:rPr>
              <w:t>を進めるような授業改善に取り組んでいく必要がある。</w:t>
            </w:r>
          </w:p>
          <w:p w:rsidR="0057625E" w:rsidRPr="008D47BF" w:rsidRDefault="0057625E" w:rsidP="0057625E">
            <w:pPr>
              <w:spacing w:line="300" w:lineRule="exact"/>
            </w:pPr>
            <w:r w:rsidRPr="008D47BF">
              <w:rPr>
                <w:rFonts w:hint="eastAsia"/>
              </w:rPr>
              <w:t>「学校行事、部活動に対する評価」が昨年比で２ポイント下回っている。行事については生徒のニーズの変化に対応していくことが望まれる。部活動については、部活動の在り方の指針を受けて活動時間に制限を設けたことが少なからず影響しているように思われる</w:t>
            </w:r>
            <w:r w:rsidR="002D7140">
              <w:rPr>
                <w:rFonts w:hint="eastAsia"/>
              </w:rPr>
              <w:t>。</w:t>
            </w:r>
          </w:p>
          <w:p w:rsidR="0057625E" w:rsidRPr="008D47BF" w:rsidRDefault="0057625E" w:rsidP="0057625E">
            <w:r w:rsidRPr="008D47BF">
              <w:rPr>
                <w:rFonts w:hint="eastAsia"/>
              </w:rPr>
              <w:t>「学習環境が整っている」が昨年から</w:t>
            </w:r>
            <w:r w:rsidR="002D7140">
              <w:rPr>
                <w:rFonts w:hint="eastAsia"/>
              </w:rPr>
              <w:t>５ポイント減少している。</w:t>
            </w:r>
            <w:r w:rsidRPr="008D47BF">
              <w:rPr>
                <w:rFonts w:hint="eastAsia"/>
              </w:rPr>
              <w:t>学年別にみると</w:t>
            </w:r>
            <w:r w:rsidRPr="008D47BF">
              <w:rPr>
                <w:rFonts w:hint="eastAsia"/>
              </w:rPr>
              <w:t>1</w:t>
            </w:r>
            <w:r w:rsidRPr="008D47BF">
              <w:rPr>
                <w:rFonts w:hint="eastAsia"/>
              </w:rPr>
              <w:t>年生</w:t>
            </w:r>
            <w:r w:rsidR="002D7140" w:rsidRPr="000C396B">
              <w:rPr>
                <w:rFonts w:asciiTheme="minorEastAsia" w:eastAsiaTheme="minorEastAsia" w:hAnsiTheme="minorEastAsia" w:hint="eastAsia"/>
              </w:rPr>
              <w:t>63.1</w:t>
            </w:r>
            <w:r w:rsidRPr="008D47BF">
              <w:rPr>
                <w:rFonts w:hint="eastAsia"/>
              </w:rPr>
              <w:t>%</w:t>
            </w:r>
            <w:r w:rsidRPr="008D47BF">
              <w:rPr>
                <w:rFonts w:hint="eastAsia"/>
              </w:rPr>
              <w:t>、</w:t>
            </w:r>
            <w:r w:rsidRPr="008D47BF">
              <w:rPr>
                <w:rFonts w:hint="eastAsia"/>
              </w:rPr>
              <w:t>2</w:t>
            </w:r>
            <w:r w:rsidRPr="008D47BF">
              <w:rPr>
                <w:rFonts w:hint="eastAsia"/>
              </w:rPr>
              <w:t>年生</w:t>
            </w:r>
            <w:r w:rsidR="002D7140" w:rsidRPr="000C396B">
              <w:rPr>
                <w:rFonts w:asciiTheme="minorEastAsia" w:eastAsiaTheme="minorEastAsia" w:hAnsiTheme="minorEastAsia" w:hint="eastAsia"/>
              </w:rPr>
              <w:t>60.9</w:t>
            </w:r>
            <w:r w:rsidRPr="008D47BF">
              <w:rPr>
                <w:rFonts w:hint="eastAsia"/>
              </w:rPr>
              <w:t>%</w:t>
            </w:r>
            <w:r w:rsidRPr="008D47BF">
              <w:rPr>
                <w:rFonts w:hint="eastAsia"/>
              </w:rPr>
              <w:t>、</w:t>
            </w:r>
            <w:r w:rsidRPr="008D47BF">
              <w:rPr>
                <w:rFonts w:hint="eastAsia"/>
              </w:rPr>
              <w:t>3</w:t>
            </w:r>
            <w:r w:rsidRPr="008D47BF">
              <w:rPr>
                <w:rFonts w:hint="eastAsia"/>
              </w:rPr>
              <w:t>年生</w:t>
            </w:r>
            <w:r w:rsidR="002D7140" w:rsidRPr="000C396B">
              <w:rPr>
                <w:rFonts w:asciiTheme="minorEastAsia" w:eastAsiaTheme="minorEastAsia" w:hAnsiTheme="minorEastAsia" w:hint="eastAsia"/>
              </w:rPr>
              <w:t>70.9</w:t>
            </w:r>
            <w:r w:rsidRPr="008D47BF">
              <w:rPr>
                <w:rFonts w:hint="eastAsia"/>
              </w:rPr>
              <w:t xml:space="preserve">% </w:t>
            </w:r>
            <w:r w:rsidRPr="008D47BF">
              <w:rPr>
                <w:rFonts w:hint="eastAsia"/>
              </w:rPr>
              <w:t>である。授業中の雰囲気は全学年落ち着いた雰囲気を形成しているが、トイレ</w:t>
            </w:r>
            <w:r w:rsidR="002D7140">
              <w:rPr>
                <w:rFonts w:hint="eastAsia"/>
              </w:rPr>
              <w:t>等のアメニティに関わる設備の老朽化や</w:t>
            </w:r>
            <w:r w:rsidRPr="008D47BF">
              <w:rPr>
                <w:rFonts w:hint="eastAsia"/>
              </w:rPr>
              <w:t>電子黒板等の</w:t>
            </w:r>
            <w:r w:rsidR="002D7140">
              <w:rPr>
                <w:rFonts w:hint="eastAsia"/>
              </w:rPr>
              <w:t>教育機器の充実が課題である。</w:t>
            </w:r>
          </w:p>
          <w:p w:rsidR="0057625E" w:rsidRDefault="0057625E" w:rsidP="0057625E">
            <w:pPr>
              <w:spacing w:line="300" w:lineRule="exact"/>
            </w:pPr>
            <w:r w:rsidRPr="008D47BF">
              <w:rPr>
                <w:rFonts w:hint="eastAsia"/>
              </w:rPr>
              <w:t>「挨拶をする」「遅刻をしないように心がける」「学校のルールは守る」はいずれも昨年</w:t>
            </w:r>
            <w:r w:rsidR="002D7140">
              <w:rPr>
                <w:rFonts w:hint="eastAsia"/>
              </w:rPr>
              <w:t>から横ばいである</w:t>
            </w:r>
            <w:r w:rsidR="00CF6A75">
              <w:rPr>
                <w:rFonts w:hint="eastAsia"/>
              </w:rPr>
              <w:t>が、</w:t>
            </w:r>
            <w:r w:rsidR="00C043D4" w:rsidRPr="000C396B">
              <w:rPr>
                <w:rFonts w:hint="eastAsia"/>
              </w:rPr>
              <w:t>常</w:t>
            </w:r>
            <w:r w:rsidR="00CF6A75">
              <w:rPr>
                <w:rFonts w:hint="eastAsia"/>
              </w:rPr>
              <w:t>に</w:t>
            </w:r>
            <w:r w:rsidR="00C043D4" w:rsidRPr="000C396B">
              <w:rPr>
                <w:rFonts w:asciiTheme="minorEastAsia" w:eastAsiaTheme="minorEastAsia" w:hAnsiTheme="minorEastAsia" w:hint="eastAsia"/>
              </w:rPr>
              <w:t>9</w:t>
            </w:r>
            <w:r w:rsidR="00C043D4" w:rsidRPr="000C396B">
              <w:rPr>
                <w:rFonts w:asciiTheme="minorEastAsia" w:eastAsiaTheme="minorEastAsia" w:hAnsiTheme="minorEastAsia"/>
              </w:rPr>
              <w:t>0</w:t>
            </w:r>
            <w:r w:rsidR="00CF6A75">
              <w:rPr>
                <w:rFonts w:hint="eastAsia"/>
              </w:rPr>
              <w:t>％以上の高い水準を保っている。</w:t>
            </w:r>
            <w:r w:rsidRPr="008D47BF">
              <w:rPr>
                <w:rFonts w:hint="eastAsia"/>
              </w:rPr>
              <w:t>学校全体の規範意識は高まっている。</w:t>
            </w:r>
          </w:p>
          <w:p w:rsidR="002D7140" w:rsidRPr="008D47BF" w:rsidRDefault="002D7140" w:rsidP="0057625E">
            <w:pPr>
              <w:spacing w:line="300" w:lineRule="exact"/>
              <w:rPr>
                <w:rFonts w:ascii="ＭＳ 明朝" w:hAnsi="ＭＳ 明朝"/>
                <w:sz w:val="20"/>
                <w:szCs w:val="20"/>
              </w:rPr>
            </w:pPr>
            <w:r>
              <w:rPr>
                <w:rFonts w:hint="eastAsia"/>
              </w:rPr>
              <w:t xml:space="preserve">　また、保護者の診断結果は「学校への満足度」「授業の評価」「進路指導に対する評価」「生徒指導に対する評価」の４項目で平均５ポイント上昇した。</w:t>
            </w:r>
          </w:p>
          <w:p w:rsidR="000B7F10" w:rsidRPr="002D7140" w:rsidRDefault="000B7F10" w:rsidP="001D401B">
            <w:pPr>
              <w:spacing w:line="300" w:lineRule="exact"/>
              <w:rPr>
                <w:rFonts w:ascii="ＭＳ 明朝" w:hAnsi="ＭＳ 明朝"/>
                <w:sz w:val="20"/>
                <w:szCs w:val="20"/>
              </w:rPr>
            </w:pPr>
          </w:p>
        </w:tc>
        <w:tc>
          <w:tcPr>
            <w:tcW w:w="7552" w:type="dxa"/>
            <w:shd w:val="clear" w:color="auto" w:fill="auto"/>
          </w:tcPr>
          <w:p w:rsidR="00D61956" w:rsidRPr="00D61956" w:rsidRDefault="00906EA7" w:rsidP="00D61956">
            <w:pPr>
              <w:ind w:left="180" w:hangingChars="100" w:hanging="180"/>
              <w:rPr>
                <w:sz w:val="18"/>
              </w:rPr>
            </w:pPr>
            <w:r>
              <w:rPr>
                <w:rFonts w:hint="eastAsia"/>
                <w:sz w:val="18"/>
              </w:rPr>
              <w:t>【</w:t>
            </w:r>
            <w:r w:rsidR="00D61956" w:rsidRPr="00D61956">
              <w:rPr>
                <w:rFonts w:hint="eastAsia"/>
                <w:sz w:val="18"/>
              </w:rPr>
              <w:t>第１回</w:t>
            </w:r>
            <w:r>
              <w:rPr>
                <w:rFonts w:hint="eastAsia"/>
                <w:sz w:val="18"/>
              </w:rPr>
              <w:t xml:space="preserve"> </w:t>
            </w:r>
            <w:r>
              <w:rPr>
                <w:rFonts w:hint="eastAsia"/>
                <w:sz w:val="18"/>
              </w:rPr>
              <w:t>７月５日実施】</w:t>
            </w:r>
          </w:p>
          <w:p w:rsidR="00D61956" w:rsidRPr="00D61956" w:rsidRDefault="00D61956" w:rsidP="00D61956">
            <w:pPr>
              <w:ind w:left="180" w:hangingChars="100" w:hanging="180"/>
              <w:rPr>
                <w:sz w:val="18"/>
              </w:rPr>
            </w:pPr>
            <w:r w:rsidRPr="00D61956">
              <w:rPr>
                <w:rFonts w:hint="eastAsia"/>
                <w:sz w:val="18"/>
              </w:rPr>
              <w:t>・資格検定や課題提出などの「</w:t>
            </w:r>
            <w:r w:rsidRPr="00D61956">
              <w:rPr>
                <w:rFonts w:hint="eastAsia"/>
                <w:sz w:val="18"/>
              </w:rPr>
              <w:t>must</w:t>
            </w:r>
            <w:r w:rsidRPr="00D61956">
              <w:rPr>
                <w:rFonts w:hint="eastAsia"/>
                <w:sz w:val="18"/>
              </w:rPr>
              <w:t>」でやっている部分と、自らやりたいことを自由に取り組む「</w:t>
            </w:r>
            <w:r w:rsidRPr="00D61956">
              <w:rPr>
                <w:rFonts w:hint="eastAsia"/>
                <w:sz w:val="18"/>
              </w:rPr>
              <w:t>will want</w:t>
            </w:r>
            <w:r w:rsidRPr="00D61956">
              <w:rPr>
                <w:rFonts w:hint="eastAsia"/>
                <w:sz w:val="18"/>
              </w:rPr>
              <w:t>」の部分が両輪として存在する。基礎力をつけたあと主体性を持って進むための転機となるのが「</w:t>
            </w:r>
            <w:r w:rsidRPr="00D61956">
              <w:rPr>
                <w:rFonts w:hint="eastAsia"/>
                <w:sz w:val="18"/>
              </w:rPr>
              <w:t>will want</w:t>
            </w:r>
            <w:r w:rsidRPr="00D61956">
              <w:rPr>
                <w:rFonts w:hint="eastAsia"/>
                <w:sz w:val="18"/>
              </w:rPr>
              <w:t xml:space="preserve">」の部分である。　</w:t>
            </w:r>
          </w:p>
          <w:p w:rsidR="00D61956" w:rsidRPr="00D61956" w:rsidRDefault="00D61956" w:rsidP="00D61956">
            <w:pPr>
              <w:ind w:left="180" w:hangingChars="100" w:hanging="180"/>
              <w:rPr>
                <w:sz w:val="18"/>
              </w:rPr>
            </w:pPr>
            <w:r w:rsidRPr="00D61956">
              <w:rPr>
                <w:rFonts w:hint="eastAsia"/>
                <w:sz w:val="18"/>
              </w:rPr>
              <w:t>・中学校では授業改善の一環として学期に一回、全教員が</w:t>
            </w:r>
            <w:r w:rsidRPr="00D61956">
              <w:rPr>
                <w:rFonts w:hint="eastAsia"/>
                <w:sz w:val="18"/>
              </w:rPr>
              <w:t>1</w:t>
            </w:r>
            <w:r w:rsidRPr="00D61956">
              <w:rPr>
                <w:rFonts w:hint="eastAsia"/>
                <w:sz w:val="18"/>
              </w:rPr>
              <w:t>つの授業を見学して、研究協議している。</w:t>
            </w:r>
            <w:r w:rsidR="002D7140">
              <w:rPr>
                <w:rFonts w:hint="eastAsia"/>
                <w:sz w:val="18"/>
              </w:rPr>
              <w:t>今後も、授業改善の取り組みが重要である。</w:t>
            </w:r>
          </w:p>
          <w:p w:rsidR="00D61956" w:rsidRPr="00D61956" w:rsidRDefault="00D61956" w:rsidP="00D61956">
            <w:pPr>
              <w:ind w:left="180" w:hangingChars="100" w:hanging="180"/>
              <w:rPr>
                <w:sz w:val="18"/>
              </w:rPr>
            </w:pPr>
            <w:r w:rsidRPr="00D61956">
              <w:rPr>
                <w:rFonts w:hint="eastAsia"/>
                <w:sz w:val="18"/>
              </w:rPr>
              <w:t>・大学で</w:t>
            </w:r>
            <w:r w:rsidR="002D7140">
              <w:rPr>
                <w:rFonts w:hint="eastAsia"/>
                <w:sz w:val="18"/>
              </w:rPr>
              <w:t>は</w:t>
            </w:r>
            <w:r w:rsidRPr="00D61956">
              <w:rPr>
                <w:rFonts w:hint="eastAsia"/>
                <w:sz w:val="18"/>
              </w:rPr>
              <w:t>入学した学生がどのようなスキルを身に着けたのかを測る認証評価が導入されつつある。</w:t>
            </w:r>
            <w:r w:rsidR="002D7140">
              <w:rPr>
                <w:rFonts w:hint="eastAsia"/>
                <w:sz w:val="18"/>
              </w:rPr>
              <w:t>今後、多面的なキャリア育成</w:t>
            </w:r>
            <w:r w:rsidR="00E731C1">
              <w:rPr>
                <w:rFonts w:hint="eastAsia"/>
                <w:sz w:val="18"/>
              </w:rPr>
              <w:t>が望まれる。</w:t>
            </w:r>
          </w:p>
          <w:p w:rsidR="00D61956" w:rsidRPr="00D61956" w:rsidRDefault="00D61956" w:rsidP="00D61956">
            <w:pPr>
              <w:ind w:left="180" w:hangingChars="100" w:hanging="180"/>
              <w:rPr>
                <w:sz w:val="18"/>
              </w:rPr>
            </w:pPr>
            <w:r w:rsidRPr="00D61956">
              <w:rPr>
                <w:rFonts w:hint="eastAsia"/>
                <w:sz w:val="18"/>
              </w:rPr>
              <w:t>・</w:t>
            </w:r>
            <w:r w:rsidR="003C58A4" w:rsidRPr="000C396B">
              <w:rPr>
                <w:rFonts w:asciiTheme="minorEastAsia" w:eastAsiaTheme="minorEastAsia" w:hAnsiTheme="minorEastAsia" w:hint="eastAsia"/>
                <w:sz w:val="18"/>
              </w:rPr>
              <w:t>ICT</w:t>
            </w:r>
            <w:r w:rsidRPr="00D61956">
              <w:rPr>
                <w:rFonts w:hint="eastAsia"/>
                <w:sz w:val="18"/>
              </w:rPr>
              <w:t>機器を「どう活用して何をするのか」を明確にすると同時に、現状の設備でもできることを整理する必要がある。また、今後</w:t>
            </w:r>
            <w:r w:rsidRPr="003C58A4">
              <w:rPr>
                <w:rFonts w:asciiTheme="minorEastAsia" w:eastAsiaTheme="minorEastAsia" w:hAnsiTheme="minorEastAsia" w:hint="eastAsia"/>
                <w:sz w:val="18"/>
              </w:rPr>
              <w:t>ICT</w:t>
            </w:r>
            <w:r w:rsidRPr="00D61956">
              <w:rPr>
                <w:rFonts w:hint="eastAsia"/>
                <w:sz w:val="18"/>
              </w:rPr>
              <w:t>機器としての携帯電話の活用が重要視されそうである。</w:t>
            </w:r>
          </w:p>
          <w:p w:rsidR="00D61956" w:rsidRDefault="00906EA7" w:rsidP="00D61956">
            <w:pPr>
              <w:spacing w:line="300" w:lineRule="exact"/>
              <w:rPr>
                <w:sz w:val="18"/>
              </w:rPr>
            </w:pPr>
            <w:r>
              <w:rPr>
                <w:rFonts w:hint="eastAsia"/>
                <w:sz w:val="18"/>
              </w:rPr>
              <w:t>【</w:t>
            </w:r>
            <w:r w:rsidR="00D61956">
              <w:rPr>
                <w:rFonts w:hint="eastAsia"/>
                <w:sz w:val="18"/>
              </w:rPr>
              <w:t>第</w:t>
            </w:r>
            <w:r w:rsidR="006A039F">
              <w:rPr>
                <w:rFonts w:hint="eastAsia"/>
                <w:sz w:val="18"/>
              </w:rPr>
              <w:t>２</w:t>
            </w:r>
            <w:r w:rsidR="00D61956">
              <w:rPr>
                <w:rFonts w:hint="eastAsia"/>
                <w:sz w:val="18"/>
              </w:rPr>
              <w:t>回</w:t>
            </w:r>
            <w:r w:rsidRPr="00C043D4">
              <w:rPr>
                <w:rFonts w:asciiTheme="minorEastAsia" w:eastAsiaTheme="minorEastAsia" w:hAnsiTheme="minorEastAsia" w:hint="eastAsia"/>
                <w:sz w:val="18"/>
              </w:rPr>
              <w:t xml:space="preserve"> </w:t>
            </w:r>
            <w:r w:rsidRPr="000C396B">
              <w:rPr>
                <w:rFonts w:asciiTheme="minorEastAsia" w:eastAsiaTheme="minorEastAsia" w:hAnsiTheme="minorEastAsia" w:hint="eastAsia"/>
                <w:sz w:val="18"/>
              </w:rPr>
              <w:t>11</w:t>
            </w:r>
            <w:r>
              <w:rPr>
                <w:rFonts w:hint="eastAsia"/>
                <w:sz w:val="18"/>
              </w:rPr>
              <w:t>月</w:t>
            </w:r>
            <w:r w:rsidRPr="000C396B">
              <w:rPr>
                <w:rFonts w:asciiTheme="minorEastAsia" w:eastAsiaTheme="minorEastAsia" w:hAnsiTheme="minorEastAsia" w:hint="eastAsia"/>
                <w:sz w:val="18"/>
              </w:rPr>
              <w:t>25</w:t>
            </w:r>
            <w:r>
              <w:rPr>
                <w:rFonts w:hint="eastAsia"/>
                <w:sz w:val="18"/>
              </w:rPr>
              <w:t>日実施】</w:t>
            </w:r>
          </w:p>
          <w:p w:rsidR="00AE02EF" w:rsidRPr="00AE02EF" w:rsidRDefault="00AE02EF" w:rsidP="00302F74">
            <w:pPr>
              <w:rPr>
                <w:sz w:val="18"/>
              </w:rPr>
            </w:pPr>
            <w:r w:rsidRPr="00AE02EF">
              <w:rPr>
                <w:rFonts w:hint="eastAsia"/>
                <w:sz w:val="18"/>
              </w:rPr>
              <w:t>授業見学について</w:t>
            </w:r>
          </w:p>
          <w:p w:rsidR="00AE02EF" w:rsidRPr="00AE02EF" w:rsidRDefault="00AE02EF" w:rsidP="0062328D">
            <w:pPr>
              <w:ind w:leftChars="17" w:left="216" w:hangingChars="100" w:hanging="180"/>
              <w:rPr>
                <w:sz w:val="18"/>
              </w:rPr>
            </w:pPr>
            <w:r w:rsidRPr="00AE02EF">
              <w:rPr>
                <w:rFonts w:hint="eastAsia"/>
                <w:sz w:val="18"/>
              </w:rPr>
              <w:t xml:space="preserve">・生徒は落ち着いている。先生の「語りかける」口調や、生徒同士が語り合う場面が用意されているなど、対話的な学習形態がとられている。新学習指導要領に向けてすべての教員で共有すべきことだと思う。　</w:t>
            </w:r>
          </w:p>
          <w:p w:rsidR="00AE02EF" w:rsidRPr="00AE02EF" w:rsidRDefault="00AE02EF" w:rsidP="00302F74">
            <w:pPr>
              <w:rPr>
                <w:sz w:val="18"/>
              </w:rPr>
            </w:pPr>
            <w:r w:rsidRPr="00AE02EF">
              <w:rPr>
                <w:rFonts w:hint="eastAsia"/>
                <w:sz w:val="18"/>
              </w:rPr>
              <w:t>学校経営計画進捗状況をうけて</w:t>
            </w:r>
          </w:p>
          <w:p w:rsidR="00AE02EF" w:rsidRPr="00AE02EF" w:rsidRDefault="00AE02EF" w:rsidP="00812969">
            <w:pPr>
              <w:ind w:leftChars="17" w:left="216" w:hangingChars="100" w:hanging="180"/>
              <w:rPr>
                <w:sz w:val="18"/>
              </w:rPr>
            </w:pPr>
            <w:r w:rsidRPr="00AE02EF">
              <w:rPr>
                <w:rFonts w:hint="eastAsia"/>
                <w:sz w:val="18"/>
              </w:rPr>
              <w:t>・正課と課外活動をどう評価するかが大学でも課題となっている。学校の</w:t>
            </w:r>
            <w:r w:rsidRPr="000C396B">
              <w:rPr>
                <w:rFonts w:hint="eastAsia"/>
                <w:sz w:val="18"/>
              </w:rPr>
              <w:t>取組み</w:t>
            </w:r>
            <w:r w:rsidRPr="00AE02EF">
              <w:rPr>
                <w:rFonts w:hint="eastAsia"/>
                <w:sz w:val="18"/>
              </w:rPr>
              <w:t>の成果を</w:t>
            </w:r>
            <w:r w:rsidR="00E731C1">
              <w:rPr>
                <w:rFonts w:hint="eastAsia"/>
                <w:sz w:val="18"/>
              </w:rPr>
              <w:t>単に大学等の</w:t>
            </w:r>
            <w:r w:rsidRPr="00AE02EF">
              <w:rPr>
                <w:rFonts w:hint="eastAsia"/>
                <w:sz w:val="18"/>
              </w:rPr>
              <w:t>受験結果で見るのか、人間力で見るのか</w:t>
            </w:r>
            <w:r w:rsidR="005B2C5D">
              <w:rPr>
                <w:rFonts w:hint="eastAsia"/>
                <w:sz w:val="18"/>
              </w:rPr>
              <w:t>を</w:t>
            </w:r>
            <w:r w:rsidRPr="00AE02EF">
              <w:rPr>
                <w:rFonts w:hint="eastAsia"/>
                <w:sz w:val="18"/>
              </w:rPr>
              <w:t>考える必要がある。</w:t>
            </w:r>
            <w:r w:rsidR="00E731C1">
              <w:rPr>
                <w:rFonts w:hint="eastAsia"/>
                <w:sz w:val="18"/>
              </w:rPr>
              <w:t>個々の生徒に最適なキャリアプランニングが望まれる。</w:t>
            </w:r>
          </w:p>
          <w:p w:rsidR="00AE02EF" w:rsidRPr="00AE02EF" w:rsidRDefault="00AE02EF" w:rsidP="00812969">
            <w:pPr>
              <w:ind w:leftChars="17" w:left="176" w:hangingChars="78" w:hanging="140"/>
              <w:rPr>
                <w:sz w:val="18"/>
              </w:rPr>
            </w:pPr>
            <w:r w:rsidRPr="00AE02EF">
              <w:rPr>
                <w:rFonts w:hint="eastAsia"/>
                <w:sz w:val="18"/>
              </w:rPr>
              <w:t>・広報活動が学校を活性化する。先生たちの活気、在校生のモチベーションアップにも繋がる。</w:t>
            </w:r>
            <w:r w:rsidR="00812969">
              <w:rPr>
                <w:rFonts w:hint="eastAsia"/>
                <w:sz w:val="18"/>
              </w:rPr>
              <w:t>津田高は</w:t>
            </w:r>
            <w:r w:rsidRPr="00AE02EF">
              <w:rPr>
                <w:rFonts w:hint="eastAsia"/>
                <w:sz w:val="18"/>
              </w:rPr>
              <w:t>生徒の挨拶が気持ちいい</w:t>
            </w:r>
            <w:r w:rsidR="00812969">
              <w:rPr>
                <w:rFonts w:hint="eastAsia"/>
                <w:sz w:val="18"/>
              </w:rPr>
              <w:t>し、</w:t>
            </w:r>
            <w:r w:rsidRPr="00AE02EF">
              <w:rPr>
                <w:rFonts w:hint="eastAsia"/>
                <w:sz w:val="18"/>
              </w:rPr>
              <w:t>CM</w:t>
            </w:r>
            <w:r w:rsidRPr="00AE02EF">
              <w:rPr>
                <w:rFonts w:hint="eastAsia"/>
                <w:sz w:val="18"/>
              </w:rPr>
              <w:t>会議など地域や外部に宣伝する材料はたくさんある。</w:t>
            </w:r>
          </w:p>
          <w:p w:rsidR="00D33AFB" w:rsidRDefault="00D33AFB" w:rsidP="00D33AFB">
            <w:pPr>
              <w:spacing w:line="300" w:lineRule="exact"/>
              <w:rPr>
                <w:sz w:val="18"/>
              </w:rPr>
            </w:pPr>
            <w:r>
              <w:rPr>
                <w:rFonts w:hint="eastAsia"/>
                <w:sz w:val="18"/>
              </w:rPr>
              <w:t>【第３回</w:t>
            </w:r>
            <w:r w:rsidR="003C58A4">
              <w:rPr>
                <w:rFonts w:hint="eastAsia"/>
                <w:sz w:val="18"/>
              </w:rPr>
              <w:t>２</w:t>
            </w:r>
            <w:r>
              <w:rPr>
                <w:rFonts w:hint="eastAsia"/>
                <w:sz w:val="18"/>
              </w:rPr>
              <w:t>月</w:t>
            </w:r>
            <w:r w:rsidR="00C043D4" w:rsidRPr="000C396B">
              <w:rPr>
                <w:rFonts w:asciiTheme="minorEastAsia" w:eastAsiaTheme="minorEastAsia" w:hAnsiTheme="minorEastAsia" w:hint="eastAsia"/>
                <w:sz w:val="18"/>
              </w:rPr>
              <w:t>18</w:t>
            </w:r>
            <w:r>
              <w:rPr>
                <w:rFonts w:hint="eastAsia"/>
                <w:sz w:val="18"/>
              </w:rPr>
              <w:t>日実施】</w:t>
            </w:r>
          </w:p>
          <w:p w:rsidR="007C1A51" w:rsidRPr="000C396B" w:rsidRDefault="007C1A51" w:rsidP="007C1A51">
            <w:pPr>
              <w:pStyle w:val="aa"/>
              <w:ind w:leftChars="0" w:left="180" w:hangingChars="100" w:hanging="180"/>
              <w:rPr>
                <w:sz w:val="18"/>
              </w:rPr>
            </w:pPr>
            <w:r w:rsidRPr="000C396B">
              <w:rPr>
                <w:rFonts w:hint="eastAsia"/>
                <w:sz w:val="18"/>
              </w:rPr>
              <w:t>・「授業がわかりやすい」のポイントが下がったが経年変化の観察は大事。数値だけでなく、少子化の影響を受けて新入生の層、性質を見極める必要がある。</w:t>
            </w:r>
          </w:p>
          <w:p w:rsidR="007C1A51" w:rsidRPr="000C396B" w:rsidRDefault="007C1A51" w:rsidP="007C1A51">
            <w:pPr>
              <w:pStyle w:val="aa"/>
              <w:ind w:leftChars="0" w:left="180" w:hangingChars="100" w:hanging="180"/>
              <w:rPr>
                <w:sz w:val="18"/>
              </w:rPr>
            </w:pPr>
            <w:r w:rsidRPr="000C396B">
              <w:rPr>
                <w:rFonts w:hint="eastAsia"/>
                <w:sz w:val="18"/>
              </w:rPr>
              <w:t>・相談しやすい先生が増えたのはとてもよいこと。教育相談体制の充実がうかがえる。カウンセリングをうけることは決してネガティブでない。職員会議で各担任からの報告で情報共有できているようである。</w:t>
            </w:r>
          </w:p>
          <w:p w:rsidR="007C1A51" w:rsidRPr="000C396B" w:rsidRDefault="007C1A51" w:rsidP="007C1A51">
            <w:pPr>
              <w:pStyle w:val="aa"/>
              <w:ind w:leftChars="0" w:left="180" w:hangingChars="100" w:hanging="180"/>
              <w:rPr>
                <w:sz w:val="18"/>
              </w:rPr>
            </w:pPr>
            <w:r w:rsidRPr="000C396B">
              <w:rPr>
                <w:rFonts w:hint="eastAsia"/>
                <w:sz w:val="18"/>
              </w:rPr>
              <w:t>・少子化と私学志向でお公立高校に志願者が集まらない傾向がある。中学生にとって魅力的な高校生活とはなにかを探っていくべきである。津田高は学力と人間力のバランスがとれている。このよさを伝統としてさらに進めるべきである。行儀のよさやクラブの応援など</w:t>
            </w:r>
            <w:r w:rsidR="003C58A4" w:rsidRPr="000C396B">
              <w:rPr>
                <w:rFonts w:hint="eastAsia"/>
                <w:sz w:val="18"/>
              </w:rPr>
              <w:t>子</w:t>
            </w:r>
            <w:r w:rsidRPr="000C396B">
              <w:rPr>
                <w:rFonts w:hint="eastAsia"/>
                <w:sz w:val="18"/>
              </w:rPr>
              <w:t>どもが通っているからはじめて学校の良さがわかる。ただ、校風の良さや穏やかな環境などは入学前は伝わりにくい。インスタグラムなど多角的な発信を検討。</w:t>
            </w:r>
          </w:p>
          <w:p w:rsidR="007C1A51" w:rsidRPr="000C396B" w:rsidRDefault="007C1A51" w:rsidP="007C1A51">
            <w:pPr>
              <w:pStyle w:val="aa"/>
              <w:ind w:leftChars="5" w:left="195" w:hangingChars="103" w:hanging="185"/>
              <w:rPr>
                <w:sz w:val="18"/>
              </w:rPr>
            </w:pPr>
            <w:r w:rsidRPr="000C396B">
              <w:rPr>
                <w:rFonts w:hint="eastAsia"/>
                <w:sz w:val="18"/>
              </w:rPr>
              <w:t>・先輩からの口コミが中学生にとってはとても大きい情報。中学校でも卒業生を招聘し進路学習を行っている。一番近くにある津田が魅力的な学校であることはありがたい。</w:t>
            </w:r>
          </w:p>
          <w:p w:rsidR="007C1A51" w:rsidRPr="007C1A51" w:rsidRDefault="007C1A51" w:rsidP="007C1A51">
            <w:pPr>
              <w:pStyle w:val="aa"/>
              <w:ind w:leftChars="0" w:left="180" w:hangingChars="100" w:hanging="180"/>
              <w:rPr>
                <w:sz w:val="18"/>
              </w:rPr>
            </w:pPr>
            <w:r w:rsidRPr="000C396B">
              <w:rPr>
                <w:rFonts w:hint="eastAsia"/>
                <w:sz w:val="18"/>
              </w:rPr>
              <w:t>・不登校傾向にある生徒も増えている。最前線に立つ担任が、ノウハウ・スキルを高めていくことが課題である。授業力をあげる研修も必要だが、一人一人の生徒と向き合うコミュニケーションスキルの研修も必要かもしれない。</w:t>
            </w:r>
          </w:p>
          <w:p w:rsidR="00FD46E3" w:rsidRPr="007C1A51" w:rsidRDefault="00FD46E3" w:rsidP="00D61956">
            <w:pPr>
              <w:spacing w:line="300" w:lineRule="exact"/>
              <w:rPr>
                <w:sz w:val="18"/>
              </w:rPr>
            </w:pPr>
          </w:p>
          <w:p w:rsidR="006A6796" w:rsidRDefault="006A6796"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7C1A51" w:rsidRDefault="007C1A51" w:rsidP="00D61956">
            <w:pPr>
              <w:spacing w:line="300" w:lineRule="exact"/>
              <w:rPr>
                <w:sz w:val="18"/>
              </w:rPr>
            </w:pPr>
          </w:p>
          <w:p w:rsidR="00E731C1" w:rsidRDefault="00E731C1" w:rsidP="00D61956">
            <w:pPr>
              <w:spacing w:line="300" w:lineRule="exact"/>
              <w:rPr>
                <w:sz w:val="18"/>
              </w:rPr>
            </w:pPr>
          </w:p>
          <w:p w:rsidR="006A6796" w:rsidRDefault="006A6796" w:rsidP="00D61956">
            <w:pPr>
              <w:spacing w:line="300" w:lineRule="exact"/>
              <w:rPr>
                <w:sz w:val="18"/>
              </w:rPr>
            </w:pPr>
          </w:p>
          <w:p w:rsidR="00FD46E3" w:rsidRDefault="00FD46E3" w:rsidP="00D61956">
            <w:pPr>
              <w:spacing w:line="300" w:lineRule="exact"/>
              <w:rPr>
                <w:sz w:val="18"/>
              </w:rPr>
            </w:pPr>
          </w:p>
          <w:p w:rsidR="00FD46E3" w:rsidRDefault="00FD46E3" w:rsidP="00D61956">
            <w:pPr>
              <w:spacing w:line="300" w:lineRule="exact"/>
              <w:rPr>
                <w:sz w:val="18"/>
              </w:rPr>
            </w:pPr>
          </w:p>
          <w:p w:rsidR="00D61956" w:rsidRPr="00C24AAF" w:rsidRDefault="00D61956" w:rsidP="00D61956">
            <w:pPr>
              <w:spacing w:line="300" w:lineRule="exact"/>
              <w:rPr>
                <w:rFonts w:ascii="ＭＳ 明朝" w:hAnsi="ＭＳ 明朝"/>
                <w:sz w:val="20"/>
                <w:szCs w:val="20"/>
              </w:rPr>
            </w:pPr>
          </w:p>
        </w:tc>
      </w:tr>
    </w:tbl>
    <w:p w:rsidR="0086696C" w:rsidRPr="00C24AAF" w:rsidRDefault="0086696C" w:rsidP="0037367C">
      <w:pPr>
        <w:spacing w:line="120" w:lineRule="exact"/>
        <w:ind w:leftChars="-428" w:left="-899"/>
      </w:pPr>
    </w:p>
    <w:p w:rsidR="006518C9" w:rsidRDefault="006518C9" w:rsidP="00B44397">
      <w:pPr>
        <w:ind w:leftChars="-92" w:left="-4" w:hangingChars="90" w:hanging="189"/>
        <w:jc w:val="left"/>
        <w:rPr>
          <w:rFonts w:ascii="ＭＳ ゴシック" w:eastAsia="ＭＳ ゴシック" w:hAnsi="ＭＳ ゴシック"/>
          <w:szCs w:val="21"/>
        </w:rPr>
      </w:pPr>
    </w:p>
    <w:p w:rsidR="007C1A51" w:rsidRDefault="007C1A51" w:rsidP="00B44397">
      <w:pPr>
        <w:ind w:leftChars="-92" w:left="-4" w:hangingChars="90" w:hanging="189"/>
        <w:jc w:val="left"/>
        <w:rPr>
          <w:rFonts w:ascii="ＭＳ ゴシック" w:eastAsia="ＭＳ ゴシック" w:hAnsi="ＭＳ ゴシック"/>
          <w:szCs w:val="21"/>
        </w:rPr>
      </w:pPr>
    </w:p>
    <w:p w:rsidR="00E731C1" w:rsidRDefault="00E731C1" w:rsidP="00B44397">
      <w:pPr>
        <w:ind w:leftChars="-92" w:left="-4" w:hangingChars="90" w:hanging="189"/>
        <w:jc w:val="left"/>
        <w:rPr>
          <w:rFonts w:ascii="ＭＳ ゴシック" w:eastAsia="ＭＳ ゴシック" w:hAnsi="ＭＳ ゴシック" w:hint="eastAsia"/>
          <w:szCs w:val="21"/>
        </w:rPr>
      </w:pPr>
    </w:p>
    <w:p w:rsidR="00A40090" w:rsidRDefault="00A40090" w:rsidP="00B44397">
      <w:pPr>
        <w:ind w:leftChars="-92" w:left="-4" w:hangingChars="90" w:hanging="189"/>
        <w:jc w:val="left"/>
        <w:rPr>
          <w:rFonts w:ascii="ＭＳ ゴシック" w:eastAsia="ＭＳ ゴシック" w:hAnsi="ＭＳ ゴシック" w:hint="eastAsia"/>
          <w:szCs w:val="21"/>
        </w:rPr>
      </w:pPr>
    </w:p>
    <w:p w:rsidR="00A40090" w:rsidRPr="00C24AAF" w:rsidRDefault="00A40090" w:rsidP="00B44397">
      <w:pPr>
        <w:ind w:leftChars="-92" w:left="-4" w:hangingChars="90" w:hanging="189"/>
        <w:jc w:val="left"/>
        <w:rPr>
          <w:rFonts w:ascii="ＭＳ ゴシック" w:eastAsia="ＭＳ ゴシック" w:hAnsi="ＭＳ ゴシック"/>
          <w:szCs w:val="21"/>
        </w:rPr>
      </w:pPr>
    </w:p>
    <w:p w:rsidR="0086696C" w:rsidRPr="00C24AAF" w:rsidRDefault="0037367C" w:rsidP="006E7366">
      <w:pPr>
        <w:ind w:leftChars="-92" w:left="60" w:hangingChars="90" w:hanging="253"/>
        <w:jc w:val="left"/>
        <w:rPr>
          <w:rFonts w:ascii="ＭＳ ゴシック" w:eastAsia="ＭＳ ゴシック" w:hAnsi="ＭＳ ゴシック"/>
          <w:b/>
          <w:sz w:val="28"/>
          <w:szCs w:val="28"/>
        </w:rPr>
      </w:pPr>
      <w:r w:rsidRPr="00C24AAF">
        <w:rPr>
          <w:rFonts w:ascii="ＭＳ ゴシック" w:eastAsia="ＭＳ ゴシック" w:hAnsi="ＭＳ ゴシック" w:hint="eastAsia"/>
          <w:b/>
          <w:sz w:val="28"/>
          <w:szCs w:val="28"/>
        </w:rPr>
        <w:lastRenderedPageBreak/>
        <w:t xml:space="preserve">３　</w:t>
      </w:r>
      <w:r w:rsidR="0086696C" w:rsidRPr="00C24AAF">
        <w:rPr>
          <w:rFonts w:ascii="ＭＳ ゴシック" w:eastAsia="ＭＳ ゴシック" w:hAnsi="ＭＳ ゴシック" w:hint="eastAsia"/>
          <w:b/>
          <w:sz w:val="28"/>
          <w:szCs w:val="28"/>
        </w:rPr>
        <w:t>本年度の取組</w:t>
      </w:r>
      <w:r w:rsidRPr="00C24AAF">
        <w:rPr>
          <w:rFonts w:ascii="ＭＳ ゴシック" w:eastAsia="ＭＳ ゴシック" w:hAnsi="ＭＳ ゴシック" w:hint="eastAsia"/>
          <w:b/>
          <w:sz w:val="28"/>
          <w:szCs w:val="28"/>
        </w:rPr>
        <w:t>内容</w:t>
      </w:r>
      <w:r w:rsidR="0086696C" w:rsidRPr="00C24AAF">
        <w:rPr>
          <w:rFonts w:ascii="ＭＳ ゴシック" w:eastAsia="ＭＳ ゴシック" w:hAnsi="ＭＳ ゴシック" w:hint="eastAsia"/>
          <w:b/>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253"/>
        <w:gridCol w:w="3969"/>
        <w:gridCol w:w="3863"/>
      </w:tblGrid>
      <w:tr w:rsidR="00704EEA" w:rsidRPr="00C24AAF" w:rsidTr="00A40090">
        <w:trPr>
          <w:jc w:val="center"/>
        </w:trPr>
        <w:tc>
          <w:tcPr>
            <w:tcW w:w="881" w:type="dxa"/>
            <w:shd w:val="clear" w:color="auto" w:fill="auto"/>
            <w:vAlign w:val="center"/>
          </w:tcPr>
          <w:p w:rsidR="00AC6EF7" w:rsidRPr="00C24AAF" w:rsidRDefault="00AC6EF7" w:rsidP="002D6864">
            <w:pPr>
              <w:rPr>
                <w:rFonts w:ascii="ＭＳ 明朝" w:hAnsi="ＭＳ 明朝"/>
                <w:sz w:val="18"/>
                <w:szCs w:val="18"/>
              </w:rPr>
            </w:pPr>
            <w:r w:rsidRPr="00C24AAF">
              <w:rPr>
                <w:rFonts w:ascii="ＭＳ 明朝" w:hAnsi="ＭＳ 明朝" w:hint="eastAsia"/>
                <w:sz w:val="18"/>
                <w:szCs w:val="18"/>
              </w:rPr>
              <w:t>中期的</w:t>
            </w:r>
          </w:p>
          <w:p w:rsidR="00AC6EF7" w:rsidRPr="00C24AAF" w:rsidRDefault="00AC6EF7" w:rsidP="002D6864">
            <w:pPr>
              <w:rPr>
                <w:rFonts w:ascii="ＭＳ 明朝" w:hAnsi="ＭＳ 明朝"/>
                <w:spacing w:val="-20"/>
                <w:sz w:val="18"/>
                <w:szCs w:val="18"/>
              </w:rPr>
            </w:pPr>
            <w:r w:rsidRPr="00C24AAF">
              <w:rPr>
                <w:rFonts w:ascii="ＭＳ 明朝" w:hAnsi="ＭＳ 明朝" w:hint="eastAsia"/>
                <w:sz w:val="18"/>
                <w:szCs w:val="18"/>
              </w:rPr>
              <w:t>目標</w:t>
            </w:r>
          </w:p>
        </w:tc>
        <w:tc>
          <w:tcPr>
            <w:tcW w:w="2020" w:type="dxa"/>
            <w:shd w:val="clear" w:color="auto" w:fill="auto"/>
            <w:vAlign w:val="center"/>
          </w:tcPr>
          <w:p w:rsidR="00AC6EF7" w:rsidRPr="00C24AAF" w:rsidRDefault="00AC6EF7" w:rsidP="002D6864">
            <w:pPr>
              <w:rPr>
                <w:rFonts w:ascii="ＭＳ 明朝" w:hAnsi="ＭＳ 明朝"/>
                <w:sz w:val="18"/>
                <w:szCs w:val="18"/>
              </w:rPr>
            </w:pPr>
            <w:r w:rsidRPr="00C24AAF">
              <w:rPr>
                <w:rFonts w:ascii="ＭＳ 明朝" w:hAnsi="ＭＳ 明朝" w:hint="eastAsia"/>
                <w:sz w:val="18"/>
                <w:szCs w:val="18"/>
              </w:rPr>
              <w:t>今年度の重点目標</w:t>
            </w:r>
          </w:p>
        </w:tc>
        <w:tc>
          <w:tcPr>
            <w:tcW w:w="4253" w:type="dxa"/>
            <w:tcBorders>
              <w:right w:val="dashed" w:sz="4" w:space="0" w:color="auto"/>
            </w:tcBorders>
            <w:shd w:val="clear" w:color="auto" w:fill="auto"/>
            <w:vAlign w:val="center"/>
          </w:tcPr>
          <w:p w:rsidR="00AC6EF7" w:rsidRPr="00C24AAF" w:rsidRDefault="00AC6EF7" w:rsidP="002D6864">
            <w:pPr>
              <w:rPr>
                <w:rFonts w:ascii="ＭＳ 明朝" w:hAnsi="ＭＳ 明朝"/>
                <w:sz w:val="18"/>
                <w:szCs w:val="18"/>
              </w:rPr>
            </w:pPr>
            <w:r w:rsidRPr="00C24AAF">
              <w:rPr>
                <w:rFonts w:ascii="ＭＳ 明朝" w:hAnsi="ＭＳ 明朝" w:hint="eastAsia"/>
                <w:sz w:val="18"/>
                <w:szCs w:val="18"/>
              </w:rPr>
              <w:t>具体的な取組計画・内容</w:t>
            </w:r>
          </w:p>
        </w:tc>
        <w:tc>
          <w:tcPr>
            <w:tcW w:w="3969" w:type="dxa"/>
            <w:tcBorders>
              <w:right w:val="dashed" w:sz="4" w:space="0" w:color="auto"/>
            </w:tcBorders>
            <w:vAlign w:val="center"/>
          </w:tcPr>
          <w:p w:rsidR="00AC6EF7" w:rsidRPr="00C24AAF" w:rsidRDefault="00AC6EF7" w:rsidP="002D6864">
            <w:pPr>
              <w:rPr>
                <w:rFonts w:ascii="ＭＳ 明朝" w:hAnsi="ＭＳ 明朝"/>
                <w:sz w:val="18"/>
                <w:szCs w:val="18"/>
              </w:rPr>
            </w:pPr>
            <w:r w:rsidRPr="00C24AAF">
              <w:rPr>
                <w:rFonts w:ascii="ＭＳ 明朝" w:hAnsi="ＭＳ 明朝" w:hint="eastAsia"/>
                <w:sz w:val="18"/>
                <w:szCs w:val="18"/>
              </w:rPr>
              <w:t>評価指標</w:t>
            </w:r>
          </w:p>
        </w:tc>
        <w:tc>
          <w:tcPr>
            <w:tcW w:w="3863" w:type="dxa"/>
            <w:tcBorders>
              <w:left w:val="dashed" w:sz="4" w:space="0" w:color="auto"/>
              <w:right w:val="single" w:sz="4" w:space="0" w:color="auto"/>
            </w:tcBorders>
            <w:shd w:val="clear" w:color="auto" w:fill="auto"/>
            <w:vAlign w:val="center"/>
          </w:tcPr>
          <w:p w:rsidR="00AC6EF7" w:rsidRPr="00C24AAF" w:rsidRDefault="00AC6EF7" w:rsidP="002D6864">
            <w:pPr>
              <w:rPr>
                <w:rFonts w:ascii="ＭＳ 明朝" w:hAnsi="ＭＳ 明朝"/>
                <w:sz w:val="18"/>
                <w:szCs w:val="18"/>
              </w:rPr>
            </w:pPr>
            <w:r w:rsidRPr="00C24AAF">
              <w:rPr>
                <w:rFonts w:ascii="ＭＳ 明朝" w:hAnsi="ＭＳ 明朝" w:hint="eastAsia"/>
                <w:sz w:val="18"/>
                <w:szCs w:val="18"/>
              </w:rPr>
              <w:t>自己評価</w:t>
            </w:r>
          </w:p>
        </w:tc>
      </w:tr>
      <w:tr w:rsidR="00704EEA" w:rsidRPr="00C24AAF" w:rsidTr="00A40090">
        <w:trPr>
          <w:jc w:val="center"/>
        </w:trPr>
        <w:tc>
          <w:tcPr>
            <w:tcW w:w="881" w:type="dxa"/>
            <w:shd w:val="clear" w:color="auto" w:fill="auto"/>
            <w:vAlign w:val="center"/>
          </w:tcPr>
          <w:p w:rsidR="00AC6EF7" w:rsidRPr="00C24AAF" w:rsidRDefault="00C02F4B" w:rsidP="00FF311D">
            <w:pPr>
              <w:rPr>
                <w:rFonts w:ascii="ＭＳ 明朝" w:hAnsi="ＭＳ 明朝"/>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5694216" wp14:editId="721919C2">
                      <wp:simplePos x="0" y="0"/>
                      <wp:positionH relativeFrom="column">
                        <wp:posOffset>55245</wp:posOffset>
                      </wp:positionH>
                      <wp:positionV relativeFrom="paragraph">
                        <wp:posOffset>-2580640</wp:posOffset>
                      </wp:positionV>
                      <wp:extent cx="371475" cy="4905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71475" cy="4905375"/>
                              </a:xfrm>
                              <a:prstGeom prst="rect">
                                <a:avLst/>
                              </a:prstGeom>
                              <a:solidFill>
                                <a:schemeClr val="lt1"/>
                              </a:solidFill>
                              <a:ln w="6350">
                                <a:noFill/>
                              </a:ln>
                            </wps:spPr>
                            <wps:txbx>
                              <w:txbxContent>
                                <w:p w:rsidR="00E12EF6" w:rsidRDefault="00E12EF6">
                                  <w:r>
                                    <w:rPr>
                                      <w:rFonts w:hint="eastAsia"/>
                                    </w:rPr>
                                    <w:t xml:space="preserve">１　</w:t>
                                  </w:r>
                                  <w:r>
                                    <w:t>生徒の未来を拓く「確かな学力」の育成</w:t>
                                  </w:r>
                                </w:p>
                                <w:p w:rsidR="00E12EF6" w:rsidRDefault="00E12EF6"/>
                                <w:p w:rsidR="00E12EF6" w:rsidRDefault="00E12EF6">
                                  <w:r>
                                    <w:rPr>
                                      <w:rFonts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5pt;margin-top:-203.2pt;width:29.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" fillcolor="white [3201]" stroked="f" strokeweight=".5pt">
                      <v:textbox style="layout-flow:vertical-ideographic">
                        <w:txbxContent>
                          <w:p w:rsidR="00E12EF6" w:rsidRDefault="00E12EF6">
                            <w:r>
                              <w:rPr>
                                <w:rFonts w:hint="eastAsia"/>
                              </w:rPr>
                              <w:t xml:space="preserve">１　</w:t>
                            </w:r>
                            <w:r>
                              <w:t>生徒の未来を拓く「確かな学力」の育成</w:t>
                            </w:r>
                          </w:p>
                          <w:p w:rsidR="00E12EF6" w:rsidRDefault="00E12EF6"/>
                          <w:p w:rsidR="00E12EF6" w:rsidRDefault="00E12EF6">
                            <w:r>
                              <w:rPr>
                                <w:rFonts w:hint="eastAsia"/>
                              </w:rPr>
                              <w:t xml:space="preserve">　</w:t>
                            </w:r>
                          </w:p>
                        </w:txbxContent>
                      </v:textbox>
                    </v:shape>
                  </w:pict>
                </mc:Fallback>
              </mc:AlternateContent>
            </w:r>
            <w:r w:rsidR="00AC6EF7" w:rsidRPr="00C24AAF">
              <w:rPr>
                <w:rFonts w:asciiTheme="minorEastAsia" w:eastAsiaTheme="minorEastAsia" w:hAnsiTheme="minorEastAsia" w:hint="eastAsia"/>
                <w:sz w:val="20"/>
                <w:szCs w:val="20"/>
              </w:rPr>
              <w:t xml:space="preserve">　</w:t>
            </w:r>
          </w:p>
        </w:tc>
        <w:tc>
          <w:tcPr>
            <w:tcW w:w="2020" w:type="dxa"/>
            <w:shd w:val="clear" w:color="auto" w:fill="auto"/>
          </w:tcPr>
          <w:p w:rsidR="00AC6EF7" w:rsidRPr="00C24AAF" w:rsidRDefault="00FB30BB" w:rsidP="002D6864">
            <w:pPr>
              <w:rPr>
                <w:rFonts w:asciiTheme="minorEastAsia" w:eastAsiaTheme="minorEastAsia" w:hAnsiTheme="minorEastAsia"/>
                <w:sz w:val="20"/>
                <w:szCs w:val="20"/>
              </w:rPr>
            </w:pPr>
            <w:r w:rsidRPr="000C396B">
              <w:rPr>
                <w:rFonts w:asciiTheme="minorEastAsia" w:eastAsiaTheme="minorEastAsia" w:hAnsiTheme="minorEastAsia" w:hint="eastAsia"/>
                <w:sz w:val="20"/>
                <w:szCs w:val="20"/>
              </w:rPr>
              <w:t>（１）</w:t>
            </w:r>
            <w:r w:rsidR="00AC6EF7" w:rsidRPr="00C24AAF">
              <w:rPr>
                <w:rFonts w:asciiTheme="minorEastAsia" w:eastAsiaTheme="minorEastAsia" w:hAnsiTheme="minorEastAsia" w:hint="eastAsia"/>
                <w:sz w:val="20"/>
                <w:szCs w:val="20"/>
              </w:rPr>
              <w:t>基礎学力の定着と活用型学力</w:t>
            </w: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基礎学力の向上</w:t>
            </w: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と進路指導</w:t>
            </w:r>
          </w:p>
          <w:p w:rsidR="00AC6EF7" w:rsidRPr="00C24AAF" w:rsidRDefault="00AC6EF7"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p>
          <w:p w:rsidR="009C47D8" w:rsidRPr="00C24AAF" w:rsidRDefault="009C47D8" w:rsidP="002D6864">
            <w:pPr>
              <w:rPr>
                <w:rFonts w:asciiTheme="minorEastAsia" w:eastAsiaTheme="minorEastAsia" w:hAnsiTheme="minorEastAsia"/>
                <w:sz w:val="20"/>
                <w:szCs w:val="20"/>
              </w:rPr>
            </w:pPr>
          </w:p>
          <w:p w:rsidR="00930F35" w:rsidRPr="00C24AAF" w:rsidRDefault="00930F35" w:rsidP="002D6864">
            <w:pPr>
              <w:rPr>
                <w:rFonts w:asciiTheme="minorEastAsia" w:eastAsiaTheme="minorEastAsia" w:hAnsiTheme="minorEastAsia"/>
                <w:sz w:val="20"/>
                <w:szCs w:val="20"/>
              </w:rPr>
            </w:pPr>
          </w:p>
          <w:p w:rsidR="00930F35" w:rsidRPr="00C24AAF" w:rsidRDefault="00930F35" w:rsidP="002D6864">
            <w:pPr>
              <w:rPr>
                <w:rFonts w:asciiTheme="minorEastAsia" w:eastAsiaTheme="minorEastAsia" w:hAnsiTheme="minorEastAsia"/>
                <w:sz w:val="20"/>
                <w:szCs w:val="20"/>
              </w:rPr>
            </w:pPr>
          </w:p>
          <w:p w:rsidR="009C47D8" w:rsidRPr="00C24AAF" w:rsidRDefault="009C47D8" w:rsidP="002D6864">
            <w:pPr>
              <w:rPr>
                <w:rFonts w:asciiTheme="minorEastAsia" w:eastAsiaTheme="minorEastAsia" w:hAnsiTheme="minorEastAsia"/>
                <w:sz w:val="20"/>
                <w:szCs w:val="20"/>
              </w:rPr>
            </w:pPr>
          </w:p>
          <w:p w:rsidR="00930F35" w:rsidRPr="00C24AAF" w:rsidRDefault="00930F35" w:rsidP="002D6864">
            <w:pPr>
              <w:rPr>
                <w:rFonts w:asciiTheme="minorEastAsia" w:eastAsiaTheme="minorEastAsia" w:hAnsiTheme="minorEastAsia"/>
                <w:sz w:val="20"/>
                <w:szCs w:val="20"/>
              </w:rPr>
            </w:pPr>
          </w:p>
          <w:p w:rsidR="00930F35" w:rsidRPr="00C24AAF" w:rsidRDefault="00930F35" w:rsidP="002D6864">
            <w:pPr>
              <w:rPr>
                <w:rFonts w:asciiTheme="minorEastAsia" w:eastAsiaTheme="minorEastAsia" w:hAnsiTheme="minorEastAsia"/>
                <w:sz w:val="20"/>
                <w:szCs w:val="20"/>
              </w:rPr>
            </w:pPr>
          </w:p>
          <w:p w:rsidR="002501A8" w:rsidRPr="00C24AAF" w:rsidRDefault="002501A8" w:rsidP="002D6864">
            <w:pPr>
              <w:rPr>
                <w:rFonts w:asciiTheme="minorEastAsia" w:eastAsiaTheme="minorEastAsia" w:hAnsiTheme="minorEastAsia"/>
                <w:sz w:val="20"/>
                <w:szCs w:val="20"/>
              </w:rPr>
            </w:pPr>
          </w:p>
          <w:p w:rsidR="0018651B" w:rsidRPr="00C24AAF" w:rsidRDefault="0018651B" w:rsidP="002D6864">
            <w:pPr>
              <w:rPr>
                <w:rFonts w:asciiTheme="minorEastAsia" w:eastAsiaTheme="minorEastAsia" w:hAnsiTheme="minorEastAsia"/>
                <w:sz w:val="20"/>
                <w:szCs w:val="20"/>
              </w:rPr>
            </w:pPr>
          </w:p>
          <w:p w:rsidR="002501A8" w:rsidRPr="00C24AAF" w:rsidRDefault="002501A8" w:rsidP="002D6864">
            <w:pPr>
              <w:rPr>
                <w:rFonts w:asciiTheme="minorEastAsia" w:eastAsiaTheme="minorEastAsia" w:hAnsiTheme="minorEastAsia"/>
                <w:sz w:val="20"/>
                <w:szCs w:val="20"/>
              </w:rPr>
            </w:pPr>
          </w:p>
          <w:p w:rsidR="004C7C20" w:rsidRPr="00C24AAF" w:rsidRDefault="004C7C20"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A40090" w:rsidRDefault="00A40090" w:rsidP="002D6864">
            <w:pPr>
              <w:rPr>
                <w:rFonts w:asciiTheme="minorEastAsia" w:eastAsiaTheme="minorEastAsia" w:hAnsiTheme="minorEastAsia" w:hint="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 主体的・対話的学びの実践</w:t>
            </w:r>
          </w:p>
          <w:p w:rsidR="00AC6EF7" w:rsidRDefault="00AC6EF7" w:rsidP="002D6864">
            <w:pPr>
              <w:rPr>
                <w:rFonts w:asciiTheme="minorEastAsia" w:eastAsiaTheme="minorEastAsia" w:hAnsiTheme="minor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 英語</w:t>
            </w:r>
            <w:r w:rsidR="005B09A5" w:rsidRPr="00C24AAF">
              <w:rPr>
                <w:rFonts w:asciiTheme="minorEastAsia" w:eastAsiaTheme="minorEastAsia" w:hAnsiTheme="minorEastAsia" w:hint="eastAsia"/>
                <w:sz w:val="20"/>
                <w:szCs w:val="20"/>
              </w:rPr>
              <w:t>授業の改革</w:t>
            </w:r>
          </w:p>
          <w:p w:rsidR="00AC6EF7" w:rsidRPr="00C24AAF" w:rsidRDefault="00AC6EF7"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p>
          <w:p w:rsidR="00AA675E" w:rsidRDefault="00AA675E"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sz w:val="20"/>
                <w:szCs w:val="20"/>
              </w:rPr>
            </w:pPr>
          </w:p>
          <w:p w:rsidR="00A40090" w:rsidRPr="00A40090" w:rsidRDefault="00A40090"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 家庭学習の定着</w:t>
            </w:r>
          </w:p>
          <w:p w:rsidR="00AC6EF7" w:rsidRDefault="00AC6EF7" w:rsidP="002D6864">
            <w:pPr>
              <w:rPr>
                <w:rFonts w:asciiTheme="minorEastAsia" w:eastAsiaTheme="minorEastAsia" w:hAnsiTheme="minorEastAsia"/>
                <w:sz w:val="20"/>
                <w:szCs w:val="20"/>
              </w:rPr>
            </w:pPr>
          </w:p>
          <w:p w:rsidR="00E36BE7" w:rsidRDefault="00E36BE7" w:rsidP="002D6864">
            <w:pPr>
              <w:rPr>
                <w:rFonts w:asciiTheme="minorEastAsia" w:eastAsiaTheme="minorEastAsia" w:hAnsiTheme="minorEastAsia" w:hint="eastAsia"/>
                <w:sz w:val="20"/>
                <w:szCs w:val="20"/>
              </w:rPr>
            </w:pPr>
          </w:p>
          <w:p w:rsidR="007849EF" w:rsidRPr="00C24AAF" w:rsidRDefault="007849EF"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オ 各種検定試験へ</w:t>
            </w: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の取組み</w:t>
            </w:r>
          </w:p>
          <w:p w:rsidR="007E6121" w:rsidRDefault="007E6121"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カ 国際交流活動の推進</w:t>
            </w:r>
          </w:p>
          <w:p w:rsidR="00303FEB" w:rsidRDefault="00303FEB"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Pr="00C24AAF" w:rsidRDefault="007849EF" w:rsidP="002D6864">
            <w:pPr>
              <w:rPr>
                <w:rFonts w:asciiTheme="minorEastAsia" w:eastAsiaTheme="minorEastAsia" w:hAnsiTheme="minorEastAsia"/>
                <w:sz w:val="20"/>
                <w:szCs w:val="20"/>
              </w:rPr>
            </w:pPr>
          </w:p>
          <w:p w:rsidR="00AC6EF7" w:rsidRPr="00C24AAF" w:rsidRDefault="0026540A" w:rsidP="002D6864">
            <w:pPr>
              <w:rPr>
                <w:rFonts w:asciiTheme="minorEastAsia" w:eastAsiaTheme="minorEastAsia" w:hAnsiTheme="minorEastAsia"/>
                <w:sz w:val="20"/>
                <w:szCs w:val="20"/>
              </w:rPr>
            </w:pPr>
            <w:r w:rsidRPr="000C396B">
              <w:rPr>
                <w:rFonts w:asciiTheme="minorEastAsia" w:eastAsiaTheme="minorEastAsia" w:hAnsiTheme="minorEastAsia" w:hint="eastAsia"/>
                <w:sz w:val="20"/>
                <w:szCs w:val="20"/>
              </w:rPr>
              <w:t>（２）</w:t>
            </w:r>
            <w:r w:rsidR="00AC6EF7" w:rsidRPr="00C24AAF">
              <w:rPr>
                <w:rFonts w:asciiTheme="minorEastAsia" w:eastAsiaTheme="minorEastAsia" w:hAnsiTheme="minorEastAsia" w:hint="eastAsia"/>
                <w:sz w:val="20"/>
                <w:szCs w:val="20"/>
              </w:rPr>
              <w:t>高大接続改革への対応準備</w:t>
            </w: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 「確かな学力」育成と評価の研究</w:t>
            </w:r>
          </w:p>
          <w:p w:rsidR="00AB125F" w:rsidRPr="00C24AAF" w:rsidRDefault="00AB125F" w:rsidP="002D6864">
            <w:pPr>
              <w:rPr>
                <w:rFonts w:asciiTheme="minorEastAsia" w:eastAsiaTheme="minorEastAsia" w:hAnsiTheme="minorEastAsia"/>
                <w:sz w:val="20"/>
                <w:szCs w:val="20"/>
              </w:rPr>
            </w:pPr>
          </w:p>
          <w:p w:rsidR="00AB125F" w:rsidRPr="00C24AAF" w:rsidRDefault="00AB125F" w:rsidP="002D6864">
            <w:pPr>
              <w:rPr>
                <w:rFonts w:asciiTheme="minorEastAsia" w:eastAsiaTheme="minorEastAsia" w:hAnsiTheme="minorEastAsia"/>
                <w:sz w:val="20"/>
                <w:szCs w:val="20"/>
              </w:rPr>
            </w:pPr>
          </w:p>
          <w:p w:rsidR="00AB125F" w:rsidRPr="00C24AAF" w:rsidRDefault="00AB125F" w:rsidP="002D6864">
            <w:pPr>
              <w:rPr>
                <w:rFonts w:asciiTheme="minorEastAsia" w:eastAsiaTheme="minorEastAsia" w:hAnsiTheme="minorEastAsia"/>
                <w:sz w:val="20"/>
                <w:szCs w:val="20"/>
              </w:rPr>
            </w:pPr>
          </w:p>
          <w:p w:rsidR="00BF37E9" w:rsidRDefault="00BF37E9" w:rsidP="002D6864">
            <w:pPr>
              <w:rPr>
                <w:rFonts w:asciiTheme="minorEastAsia" w:eastAsiaTheme="minorEastAsia" w:hAnsiTheme="minorEastAsia"/>
                <w:sz w:val="20"/>
                <w:szCs w:val="20"/>
              </w:rPr>
            </w:pPr>
          </w:p>
          <w:p w:rsidR="00087816" w:rsidRPr="00C24AAF" w:rsidRDefault="00087816" w:rsidP="002D6864">
            <w:pPr>
              <w:rPr>
                <w:rFonts w:asciiTheme="minorEastAsia" w:eastAsiaTheme="minorEastAsia" w:hAnsiTheme="minorEastAsia"/>
                <w:sz w:val="20"/>
                <w:szCs w:val="20"/>
              </w:rPr>
            </w:pPr>
          </w:p>
          <w:p w:rsidR="00AB125F" w:rsidRPr="0066049B" w:rsidRDefault="00AD29C0" w:rsidP="002D6864">
            <w:pPr>
              <w:rPr>
                <w:rFonts w:asciiTheme="minorEastAsia" w:eastAsiaTheme="minorEastAsia" w:hAnsiTheme="minorEastAsia"/>
                <w:sz w:val="20"/>
                <w:szCs w:val="20"/>
              </w:rPr>
            </w:pPr>
            <w:r w:rsidRPr="000C396B">
              <w:rPr>
                <w:rFonts w:asciiTheme="minorEastAsia" w:eastAsiaTheme="minorEastAsia" w:hAnsiTheme="minorEastAsia" w:hint="eastAsia"/>
                <w:sz w:val="20"/>
                <w:szCs w:val="20"/>
              </w:rPr>
              <w:t>（３）</w:t>
            </w:r>
            <w:r w:rsidR="00AB125F" w:rsidRPr="0066049B">
              <w:rPr>
                <w:rFonts w:asciiTheme="minorEastAsia" w:eastAsiaTheme="minorEastAsia" w:hAnsiTheme="minorEastAsia" w:hint="eastAsia"/>
                <w:sz w:val="20"/>
                <w:szCs w:val="20"/>
              </w:rPr>
              <w:t>新カリキュラムへの対応</w:t>
            </w:r>
          </w:p>
          <w:p w:rsidR="00671741" w:rsidRPr="00567DE3" w:rsidRDefault="0066049B" w:rsidP="002D6864">
            <w:pPr>
              <w:rPr>
                <w:rFonts w:asciiTheme="minorEastAsia" w:eastAsiaTheme="minorEastAsia" w:hAnsiTheme="minorEastAsia"/>
                <w:sz w:val="20"/>
                <w:szCs w:val="20"/>
              </w:rPr>
            </w:pPr>
            <w:r w:rsidRPr="00567DE3">
              <w:rPr>
                <w:rFonts w:asciiTheme="minorEastAsia" w:eastAsiaTheme="minorEastAsia" w:hAnsiTheme="minorEastAsia" w:hint="eastAsia"/>
                <w:sz w:val="20"/>
                <w:szCs w:val="20"/>
              </w:rPr>
              <w:t>ア 新教育課程の策</w:t>
            </w:r>
          </w:p>
          <w:p w:rsidR="0066049B" w:rsidRDefault="0066049B" w:rsidP="002D6864">
            <w:pPr>
              <w:rPr>
                <w:rFonts w:asciiTheme="minorEastAsia" w:eastAsiaTheme="minorEastAsia" w:hAnsiTheme="minorEastAsia"/>
                <w:sz w:val="20"/>
                <w:szCs w:val="20"/>
              </w:rPr>
            </w:pPr>
            <w:r w:rsidRPr="00567DE3">
              <w:rPr>
                <w:rFonts w:asciiTheme="minorEastAsia" w:eastAsiaTheme="minorEastAsia" w:hAnsiTheme="minorEastAsia" w:hint="eastAsia"/>
                <w:sz w:val="20"/>
                <w:szCs w:val="20"/>
              </w:rPr>
              <w:t xml:space="preserve">　定</w:t>
            </w:r>
          </w:p>
          <w:p w:rsidR="006518C9" w:rsidRDefault="006518C9" w:rsidP="002D6864">
            <w:pPr>
              <w:rPr>
                <w:rFonts w:asciiTheme="minorEastAsia" w:eastAsiaTheme="minorEastAsia" w:hAnsiTheme="minorEastAsia"/>
                <w:sz w:val="20"/>
                <w:szCs w:val="20"/>
              </w:rPr>
            </w:pPr>
          </w:p>
          <w:p w:rsidR="006518C9" w:rsidRDefault="006518C9" w:rsidP="002D6864">
            <w:pPr>
              <w:rPr>
                <w:rFonts w:asciiTheme="minorEastAsia" w:eastAsiaTheme="minorEastAsia" w:hAnsiTheme="minorEastAsia"/>
                <w:sz w:val="20"/>
                <w:szCs w:val="20"/>
              </w:rPr>
            </w:pPr>
          </w:p>
          <w:p w:rsidR="006518C9" w:rsidRDefault="006518C9" w:rsidP="002D6864">
            <w:pPr>
              <w:rPr>
                <w:rFonts w:asciiTheme="minorEastAsia" w:eastAsiaTheme="minorEastAsia" w:hAnsiTheme="minorEastAsia"/>
                <w:sz w:val="20"/>
                <w:szCs w:val="20"/>
              </w:rPr>
            </w:pPr>
          </w:p>
          <w:p w:rsidR="00A40090" w:rsidRPr="0066049B" w:rsidRDefault="00A40090" w:rsidP="002D6864">
            <w:pPr>
              <w:rPr>
                <w:rFonts w:asciiTheme="minorEastAsia" w:eastAsiaTheme="minorEastAsia" w:hAnsiTheme="minorEastAsia"/>
                <w:sz w:val="20"/>
                <w:szCs w:val="20"/>
              </w:rPr>
            </w:pPr>
          </w:p>
        </w:tc>
        <w:tc>
          <w:tcPr>
            <w:tcW w:w="4253" w:type="dxa"/>
            <w:tcBorders>
              <w:right w:val="dashed" w:sz="4" w:space="0" w:color="auto"/>
            </w:tcBorders>
            <w:shd w:val="clear" w:color="auto" w:fill="auto"/>
          </w:tcPr>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9C47D8" w:rsidRPr="00C24AAF" w:rsidRDefault="009C47D8" w:rsidP="002D6864">
            <w:pPr>
              <w:rPr>
                <w:rFonts w:asciiTheme="minorEastAsia" w:eastAsiaTheme="minorEastAsia" w:hAnsiTheme="minorEastAsia"/>
                <w:sz w:val="20"/>
                <w:szCs w:val="20"/>
              </w:rPr>
            </w:pPr>
          </w:p>
          <w:p w:rsidR="00461E7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461E77" w:rsidRPr="00C24AAF">
              <w:rPr>
                <w:rFonts w:asciiTheme="minorEastAsia" w:eastAsiaTheme="minorEastAsia" w:hAnsiTheme="minorEastAsia" w:hint="eastAsia"/>
                <w:sz w:val="20"/>
                <w:szCs w:val="20"/>
              </w:rPr>
              <w:t>主体的な学びのある授業</w:t>
            </w:r>
            <w:r w:rsidRPr="00C24AAF">
              <w:rPr>
                <w:rFonts w:asciiTheme="minorEastAsia" w:eastAsiaTheme="minorEastAsia" w:hAnsiTheme="minorEastAsia" w:hint="eastAsia"/>
                <w:sz w:val="20"/>
                <w:szCs w:val="20"/>
              </w:rPr>
              <w:t>」のための授業</w:t>
            </w:r>
          </w:p>
          <w:p w:rsidR="00AC6EF7" w:rsidRPr="00C24AAF" w:rsidRDefault="00AC6EF7" w:rsidP="00E12EF6">
            <w:pPr>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改善</w:t>
            </w:r>
          </w:p>
          <w:p w:rsidR="00C546F6" w:rsidRDefault="00C546F6" w:rsidP="002D6864">
            <w:pPr>
              <w:rPr>
                <w:rFonts w:asciiTheme="minorEastAsia" w:eastAsiaTheme="minorEastAsia" w:hAnsiTheme="minorEastAsia"/>
                <w:sz w:val="20"/>
                <w:szCs w:val="20"/>
              </w:rPr>
            </w:pPr>
          </w:p>
          <w:p w:rsidR="00BC6CCE" w:rsidRDefault="00014CC9" w:rsidP="00E12EF6">
            <w:pPr>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1A3145" w:rsidRPr="00C24AAF">
              <w:rPr>
                <w:rFonts w:asciiTheme="minorEastAsia" w:eastAsiaTheme="minorEastAsia" w:hAnsiTheme="minorEastAsia" w:hint="eastAsia"/>
                <w:sz w:val="20"/>
                <w:szCs w:val="20"/>
              </w:rPr>
              <w:t>授業変革のためのミドルリーダー育成のため</w:t>
            </w:r>
            <w:r w:rsidR="005B09A5" w:rsidRPr="00C24AAF">
              <w:rPr>
                <w:rFonts w:asciiTheme="minorEastAsia" w:eastAsiaTheme="minorEastAsia" w:hAnsiTheme="minorEastAsia" w:hint="eastAsia"/>
                <w:sz w:val="20"/>
                <w:szCs w:val="20"/>
              </w:rPr>
              <w:t>講習会を校内にて実施</w:t>
            </w:r>
          </w:p>
          <w:p w:rsidR="000944EE" w:rsidRPr="00C24AAF" w:rsidRDefault="000944EE" w:rsidP="00E12EF6">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・今後求められる学力とそのための授業</w:t>
            </w:r>
          </w:p>
          <w:p w:rsidR="004F18E7" w:rsidRDefault="000944EE" w:rsidP="00A40090">
            <w:pPr>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変革について生徒に周知</w:t>
            </w:r>
          </w:p>
          <w:p w:rsidR="007934F1" w:rsidRDefault="007934F1" w:rsidP="00E12EF6">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・評価に関する教務内規の見直し</w:t>
            </w:r>
          </w:p>
          <w:p w:rsidR="00C546F6" w:rsidRDefault="00C546F6" w:rsidP="002D6864">
            <w:pPr>
              <w:rPr>
                <w:rFonts w:asciiTheme="minorEastAsia" w:eastAsiaTheme="minorEastAsia" w:hAnsiTheme="minorEastAsia"/>
                <w:sz w:val="20"/>
                <w:szCs w:val="20"/>
              </w:rPr>
            </w:pPr>
          </w:p>
          <w:p w:rsidR="00D2211F" w:rsidRPr="00C24AAF" w:rsidRDefault="00D2211F" w:rsidP="002D6864">
            <w:pPr>
              <w:rPr>
                <w:rFonts w:asciiTheme="minorEastAsia" w:eastAsiaTheme="minorEastAsia" w:hAnsiTheme="minorEastAsia"/>
                <w:sz w:val="20"/>
                <w:szCs w:val="20"/>
              </w:rPr>
            </w:pPr>
          </w:p>
          <w:p w:rsidR="00AC6EF7" w:rsidRPr="00C24AAF" w:rsidRDefault="00AC6EF7" w:rsidP="00E12EF6">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5B09A5" w:rsidRPr="00C24AAF">
              <w:rPr>
                <w:rFonts w:asciiTheme="minorEastAsia" w:eastAsiaTheme="minorEastAsia" w:hAnsiTheme="minorEastAsia" w:hint="eastAsia"/>
                <w:sz w:val="20"/>
                <w:szCs w:val="20"/>
              </w:rPr>
              <w:t>「学びの基礎診断」</w:t>
            </w:r>
            <w:r w:rsidRPr="00C24AAF">
              <w:rPr>
                <w:rFonts w:asciiTheme="minorEastAsia" w:eastAsiaTheme="minorEastAsia" w:hAnsiTheme="minorEastAsia" w:hint="eastAsia"/>
                <w:sz w:val="20"/>
                <w:szCs w:val="20"/>
              </w:rPr>
              <w:t>活用による基礎</w:t>
            </w:r>
          </w:p>
          <w:p w:rsidR="00AC6EF7" w:rsidRPr="00C24AAF" w:rsidRDefault="00930F35" w:rsidP="00A40090">
            <w:pPr>
              <w:ind w:leftChars="200" w:left="42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学力充実と進路実現のための分析と指導、</w:t>
            </w:r>
            <w:r w:rsidR="00AC6EF7" w:rsidRPr="00C24AAF">
              <w:rPr>
                <w:rFonts w:asciiTheme="minorEastAsia" w:eastAsiaTheme="minorEastAsia" w:hAnsiTheme="minorEastAsia" w:hint="eastAsia"/>
                <w:sz w:val="20"/>
                <w:szCs w:val="20"/>
              </w:rPr>
              <w:t>保護者への情報提供</w:t>
            </w:r>
          </w:p>
          <w:p w:rsidR="00C546F6" w:rsidRPr="00A40090" w:rsidRDefault="00C546F6" w:rsidP="002D6864">
            <w:pPr>
              <w:rPr>
                <w:rFonts w:asciiTheme="minorEastAsia" w:eastAsiaTheme="minorEastAsia" w:hAnsiTheme="minorEastAsia"/>
                <w:sz w:val="20"/>
                <w:szCs w:val="20"/>
              </w:rPr>
            </w:pPr>
          </w:p>
          <w:p w:rsidR="009C47D8" w:rsidRPr="00C24AAF" w:rsidRDefault="00930F35" w:rsidP="00E12EF6">
            <w:pPr>
              <w:ind w:leftChars="100" w:left="310" w:hangingChars="50" w:hanging="1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・ペーパーレス会議等の実施により教材研究の時間を確保</w:t>
            </w:r>
          </w:p>
          <w:p w:rsidR="00816B7F" w:rsidRDefault="00816B7F" w:rsidP="00E12EF6">
            <w:pPr>
              <w:ind w:left="600" w:hangingChars="300" w:hanging="6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r w:rsidR="00E12EF6">
              <w:rPr>
                <w:rFonts w:asciiTheme="minorEastAsia" w:eastAsiaTheme="minorEastAsia" w:hAnsiTheme="minorEastAsia" w:hint="eastAsia"/>
                <w:sz w:val="20"/>
                <w:szCs w:val="20"/>
              </w:rPr>
              <w:t xml:space="preserve">  </w:t>
            </w:r>
            <w:r w:rsidRPr="00C24AAF">
              <w:rPr>
                <w:rFonts w:asciiTheme="minorEastAsia" w:eastAsiaTheme="minorEastAsia" w:hAnsiTheme="minorEastAsia" w:hint="eastAsia"/>
                <w:sz w:val="20"/>
                <w:szCs w:val="20"/>
              </w:rPr>
              <w:t>※職員会議資料の精選、様式の統一、資料をデータの形式で提供</w:t>
            </w:r>
          </w:p>
          <w:p w:rsidR="00C546F6" w:rsidRDefault="00C546F6" w:rsidP="002D6864">
            <w:pPr>
              <w:rPr>
                <w:rFonts w:asciiTheme="minorEastAsia" w:eastAsiaTheme="minorEastAsia" w:hAnsiTheme="minorEastAsia" w:hint="eastAsia"/>
                <w:sz w:val="20"/>
                <w:szCs w:val="20"/>
              </w:rPr>
            </w:pPr>
          </w:p>
          <w:p w:rsidR="00A40090" w:rsidRDefault="00A40090" w:rsidP="002D6864">
            <w:pPr>
              <w:rPr>
                <w:rFonts w:asciiTheme="minorEastAsia" w:eastAsiaTheme="minorEastAsia" w:hAnsiTheme="minorEastAsia"/>
                <w:sz w:val="20"/>
                <w:szCs w:val="20"/>
              </w:rPr>
            </w:pPr>
          </w:p>
          <w:p w:rsidR="00AC6EF7" w:rsidRPr="00C24AAF" w:rsidRDefault="00AC6EF7" w:rsidP="00A40090">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イ・主体的・対話的な学びのある授業の実施と</w:t>
            </w:r>
            <w:r w:rsidR="00C043D4" w:rsidRPr="000C396B">
              <w:rPr>
                <w:rFonts w:asciiTheme="minorEastAsia" w:eastAsiaTheme="minorEastAsia" w:hAnsiTheme="minorEastAsia" w:hint="eastAsia"/>
                <w:sz w:val="20"/>
                <w:szCs w:val="20"/>
              </w:rPr>
              <w:t>ICT</w:t>
            </w:r>
            <w:r w:rsidRPr="00C24AAF">
              <w:rPr>
                <w:rFonts w:asciiTheme="minorEastAsia" w:eastAsiaTheme="minorEastAsia" w:hAnsiTheme="minorEastAsia" w:hint="eastAsia"/>
                <w:sz w:val="20"/>
                <w:szCs w:val="20"/>
              </w:rPr>
              <w:t>機器の活用研究</w:t>
            </w:r>
          </w:p>
          <w:p w:rsidR="00AC6EF7" w:rsidRPr="00C24AAF" w:rsidRDefault="00AC6EF7" w:rsidP="002D6864">
            <w:pPr>
              <w:rPr>
                <w:rFonts w:asciiTheme="minorEastAsia" w:eastAsiaTheme="minorEastAsia" w:hAnsiTheme="minorEastAsia"/>
                <w:sz w:val="20"/>
                <w:szCs w:val="20"/>
              </w:rPr>
            </w:pPr>
          </w:p>
          <w:p w:rsidR="007849EF" w:rsidRDefault="007849EF" w:rsidP="00E12EF6">
            <w:pPr>
              <w:ind w:left="400" w:hangingChars="200" w:hanging="400"/>
              <w:rPr>
                <w:rFonts w:asciiTheme="minorEastAsia" w:eastAsiaTheme="minorEastAsia" w:hAnsiTheme="minorEastAsia" w:hint="eastAsia"/>
                <w:sz w:val="20"/>
                <w:szCs w:val="20"/>
              </w:rPr>
            </w:pPr>
          </w:p>
          <w:p w:rsidR="007849EF" w:rsidRDefault="007849EF" w:rsidP="00E12EF6">
            <w:pPr>
              <w:ind w:left="400" w:hangingChars="200" w:hanging="400"/>
              <w:rPr>
                <w:rFonts w:asciiTheme="minorEastAsia" w:eastAsiaTheme="minorEastAsia" w:hAnsiTheme="minorEastAsia" w:hint="eastAsia"/>
                <w:sz w:val="20"/>
                <w:szCs w:val="20"/>
              </w:rPr>
            </w:pPr>
          </w:p>
          <w:p w:rsidR="007849EF" w:rsidRDefault="007849EF" w:rsidP="00E12EF6">
            <w:pPr>
              <w:ind w:left="400" w:hangingChars="200" w:hanging="400"/>
              <w:rPr>
                <w:rFonts w:asciiTheme="minorEastAsia" w:eastAsiaTheme="minorEastAsia" w:hAnsiTheme="minorEastAsia" w:hint="eastAsia"/>
                <w:sz w:val="20"/>
                <w:szCs w:val="20"/>
              </w:rPr>
            </w:pPr>
          </w:p>
          <w:p w:rsidR="007849EF" w:rsidRDefault="007849EF" w:rsidP="00E12EF6">
            <w:pPr>
              <w:ind w:left="400" w:hangingChars="200" w:hanging="400"/>
              <w:rPr>
                <w:rFonts w:asciiTheme="minorEastAsia" w:eastAsiaTheme="minorEastAsia" w:hAnsiTheme="minorEastAsia" w:hint="eastAsia"/>
                <w:sz w:val="20"/>
                <w:szCs w:val="20"/>
              </w:rPr>
            </w:pPr>
          </w:p>
          <w:p w:rsidR="007849EF" w:rsidRDefault="007849EF" w:rsidP="00E12EF6">
            <w:pPr>
              <w:ind w:left="400" w:hangingChars="200" w:hanging="400"/>
              <w:rPr>
                <w:rFonts w:asciiTheme="minorEastAsia" w:eastAsiaTheme="minorEastAsia" w:hAnsiTheme="minorEastAsia" w:hint="eastAsia"/>
                <w:sz w:val="20"/>
                <w:szCs w:val="20"/>
              </w:rPr>
            </w:pPr>
          </w:p>
          <w:p w:rsidR="00AC6EF7" w:rsidRPr="00C24AAF" w:rsidRDefault="009C47D8" w:rsidP="00E12EF6">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ウ・英語専門コース</w:t>
            </w:r>
            <w:r w:rsidR="003A1785" w:rsidRPr="00C24AAF">
              <w:rPr>
                <w:rFonts w:asciiTheme="minorEastAsia" w:eastAsiaTheme="minorEastAsia" w:hAnsiTheme="minorEastAsia" w:hint="eastAsia"/>
                <w:sz w:val="20"/>
                <w:szCs w:val="20"/>
              </w:rPr>
              <w:t>及び英語授業一般において、</w:t>
            </w:r>
            <w:r w:rsidR="0026540A" w:rsidRPr="000C396B">
              <w:rPr>
                <w:rFonts w:asciiTheme="minorEastAsia" w:eastAsiaTheme="minorEastAsia" w:hAnsiTheme="minorEastAsia" w:hint="eastAsia"/>
                <w:sz w:val="20"/>
                <w:szCs w:val="20"/>
              </w:rPr>
              <w:t>４</w:t>
            </w:r>
            <w:r w:rsidR="005B09A5" w:rsidRPr="00C24AAF">
              <w:rPr>
                <w:rFonts w:asciiTheme="minorEastAsia" w:eastAsiaTheme="minorEastAsia" w:hAnsiTheme="minorEastAsia" w:hint="eastAsia"/>
                <w:sz w:val="20"/>
                <w:szCs w:val="20"/>
              </w:rPr>
              <w:t>技能伸長のための授業の改革を実施</w:t>
            </w:r>
          </w:p>
          <w:p w:rsidR="00AC6EF7" w:rsidRPr="00C24AAF" w:rsidRDefault="00AC6EF7" w:rsidP="00E12EF6">
            <w:pPr>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26540A" w:rsidRPr="000C396B">
              <w:rPr>
                <w:rFonts w:asciiTheme="minorEastAsia" w:eastAsiaTheme="minorEastAsia" w:hAnsiTheme="minorEastAsia" w:hint="eastAsia"/>
                <w:sz w:val="20"/>
                <w:szCs w:val="20"/>
              </w:rPr>
              <w:t>４</w:t>
            </w:r>
            <w:r w:rsidR="00AA675E" w:rsidRPr="00C24AAF">
              <w:rPr>
                <w:rFonts w:asciiTheme="minorEastAsia" w:eastAsiaTheme="minorEastAsia" w:hAnsiTheme="minorEastAsia" w:hint="eastAsia"/>
                <w:sz w:val="20"/>
                <w:szCs w:val="20"/>
              </w:rPr>
              <w:t>技能をバランスよく指導する。特にスピーキング力の養成に努める。</w:t>
            </w:r>
          </w:p>
          <w:p w:rsidR="007E6121" w:rsidRDefault="007E6121" w:rsidP="002D6864">
            <w:pPr>
              <w:rPr>
                <w:rFonts w:asciiTheme="minorEastAsia" w:eastAsiaTheme="minorEastAsia" w:hAnsiTheme="minorEastAsia"/>
                <w:sz w:val="20"/>
                <w:szCs w:val="20"/>
              </w:rPr>
            </w:pPr>
          </w:p>
          <w:p w:rsidR="003C02B3" w:rsidRDefault="003C02B3"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エ・放課後学習と週末課題の組織的取組み</w:t>
            </w:r>
          </w:p>
          <w:p w:rsidR="003C02B3" w:rsidRPr="00C24AAF" w:rsidRDefault="003C02B3" w:rsidP="002D6864">
            <w:pPr>
              <w:rPr>
                <w:rFonts w:asciiTheme="minorEastAsia" w:eastAsiaTheme="minorEastAsia" w:hAnsiTheme="minorEastAsia"/>
                <w:sz w:val="20"/>
                <w:szCs w:val="20"/>
              </w:rPr>
            </w:pPr>
          </w:p>
          <w:p w:rsidR="00A40090" w:rsidRDefault="00A40090"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AC6EF7" w:rsidRPr="00C24AAF" w:rsidRDefault="00AC6EF7" w:rsidP="00A40090">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オ・</w:t>
            </w:r>
            <w:r w:rsidR="004C7C20" w:rsidRPr="00C24AAF">
              <w:rPr>
                <w:rFonts w:asciiTheme="minorEastAsia" w:eastAsiaTheme="minorEastAsia" w:hAnsiTheme="minorEastAsia" w:hint="eastAsia"/>
                <w:sz w:val="20"/>
                <w:szCs w:val="20"/>
              </w:rPr>
              <w:t>資格試験</w:t>
            </w:r>
            <w:r w:rsidRPr="00C24AAF">
              <w:rPr>
                <w:rFonts w:asciiTheme="minorEastAsia" w:eastAsiaTheme="minorEastAsia" w:hAnsiTheme="minorEastAsia" w:hint="eastAsia"/>
                <w:sz w:val="20"/>
                <w:szCs w:val="20"/>
              </w:rPr>
              <w:t>等の対策指導を行い意識を高める</w:t>
            </w:r>
            <w:r w:rsidR="003C58A4" w:rsidRPr="000C396B">
              <w:rPr>
                <w:rFonts w:asciiTheme="minorEastAsia" w:eastAsiaTheme="minorEastAsia" w:hAnsiTheme="minorEastAsia" w:hint="eastAsia"/>
                <w:sz w:val="20"/>
                <w:szCs w:val="20"/>
              </w:rPr>
              <w:t>。</w:t>
            </w:r>
          </w:p>
          <w:p w:rsidR="007E6121" w:rsidRDefault="007E6121"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カ・海外からの教育旅行を受け入れ異文化交流</w:t>
            </w: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を行う。</w:t>
            </w:r>
          </w:p>
          <w:p w:rsidR="00AC6EF7" w:rsidRPr="00C24AAF" w:rsidRDefault="00AC6EF7" w:rsidP="00E12EF6">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・米国派遣事業の継続実施</w:t>
            </w:r>
          </w:p>
          <w:p w:rsidR="00AA675E" w:rsidRDefault="00AA675E"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sz w:val="20"/>
                <w:szCs w:val="20"/>
              </w:rPr>
            </w:pPr>
          </w:p>
          <w:p w:rsidR="005B2C5D" w:rsidRDefault="005B2C5D" w:rsidP="002D6864">
            <w:pPr>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rsidR="005B2C5D" w:rsidRPr="00C24AAF" w:rsidRDefault="005B2C5D" w:rsidP="002D6864">
            <w:pPr>
              <w:rPr>
                <w:rFonts w:asciiTheme="minorEastAsia" w:eastAsiaTheme="minorEastAsia" w:hAnsiTheme="minorEastAsia"/>
                <w:sz w:val="20"/>
                <w:szCs w:val="20"/>
              </w:rPr>
            </w:pPr>
          </w:p>
          <w:p w:rsidR="006E44CC"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303FEB" w:rsidRPr="00C24AAF">
              <w:rPr>
                <w:rFonts w:asciiTheme="minorEastAsia" w:eastAsiaTheme="minorEastAsia" w:hAnsiTheme="minorEastAsia" w:hint="eastAsia"/>
                <w:sz w:val="20"/>
                <w:szCs w:val="20"/>
              </w:rPr>
              <w:t>2020年問題検討員会」</w:t>
            </w:r>
            <w:r w:rsidRPr="00C24AAF">
              <w:rPr>
                <w:rFonts w:asciiTheme="minorEastAsia" w:eastAsiaTheme="minorEastAsia" w:hAnsiTheme="minorEastAsia" w:hint="eastAsia"/>
                <w:sz w:val="20"/>
                <w:szCs w:val="20"/>
              </w:rPr>
              <w:t>を中心とした</w:t>
            </w:r>
          </w:p>
          <w:p w:rsidR="006E44CC" w:rsidRPr="00C24AAF" w:rsidRDefault="00AC6EF7" w:rsidP="00E12EF6">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「確かな学力」の育成方針・方法と評価</w:t>
            </w:r>
          </w:p>
          <w:p w:rsidR="004F18E7" w:rsidRDefault="00AC6EF7" w:rsidP="007849EF">
            <w:pPr>
              <w:ind w:firstLineChars="150" w:firstLine="3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方法の研究と研修</w:t>
            </w:r>
          </w:p>
          <w:p w:rsidR="00BF37E9" w:rsidRDefault="00BF37E9" w:rsidP="00E12EF6">
            <w:pPr>
              <w:ind w:left="300" w:hangingChars="150" w:hanging="3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・「学びの基礎診断」を参考に適切な実力考査を選定と共に実施、分析を行う。</w:t>
            </w:r>
          </w:p>
          <w:p w:rsidR="004F18E7" w:rsidRPr="00C24AAF" w:rsidRDefault="004F18E7" w:rsidP="002D6864">
            <w:pPr>
              <w:rPr>
                <w:rFonts w:asciiTheme="minorEastAsia" w:eastAsiaTheme="minorEastAsia" w:hAnsiTheme="minorEastAsia"/>
                <w:sz w:val="20"/>
                <w:szCs w:val="20"/>
              </w:rPr>
            </w:pPr>
          </w:p>
          <w:p w:rsidR="007849EF" w:rsidRDefault="007849EF" w:rsidP="002D6864">
            <w:pPr>
              <w:rPr>
                <w:rFonts w:asciiTheme="minorEastAsia" w:eastAsiaTheme="minorEastAsia" w:hAnsiTheme="minorEastAsia" w:hint="eastAsia"/>
                <w:sz w:val="20"/>
                <w:szCs w:val="20"/>
              </w:rPr>
            </w:pPr>
          </w:p>
          <w:p w:rsidR="00BF37E9" w:rsidRPr="00C24AAF" w:rsidRDefault="00AC299B" w:rsidP="002D6864">
            <w:pPr>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E407C3" w:rsidRPr="00C24AAF" w:rsidRDefault="00E407C3"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ア・ロードマップの策定と提示</w:t>
            </w:r>
          </w:p>
          <w:p w:rsidR="00AB125F" w:rsidRPr="00C24AAF" w:rsidRDefault="00E407C3" w:rsidP="005B2C5D">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・改定に伴う問題点の洗い出し</w:t>
            </w:r>
          </w:p>
          <w:p w:rsidR="00E407C3" w:rsidRPr="00C24AAF" w:rsidRDefault="00E407C3"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・校内アンケートの実施</w:t>
            </w:r>
          </w:p>
          <w:p w:rsidR="00E407C3" w:rsidRPr="00C24AAF" w:rsidRDefault="00E407C3"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・「探究」対応のための委員会の設置</w:t>
            </w:r>
          </w:p>
        </w:tc>
        <w:tc>
          <w:tcPr>
            <w:tcW w:w="3969" w:type="dxa"/>
            <w:tcBorders>
              <w:right w:val="dashed" w:sz="4" w:space="0" w:color="auto"/>
            </w:tcBorders>
          </w:tcPr>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（１）</w:t>
            </w:r>
          </w:p>
          <w:p w:rsidR="009C47D8" w:rsidRPr="00C24AAF" w:rsidRDefault="009C47D8" w:rsidP="002D6864">
            <w:pPr>
              <w:rPr>
                <w:rFonts w:asciiTheme="minorEastAsia" w:eastAsiaTheme="minorEastAsia" w:hAnsiTheme="minorEastAsia"/>
                <w:sz w:val="20"/>
                <w:szCs w:val="20"/>
              </w:rPr>
            </w:pPr>
          </w:p>
          <w:p w:rsidR="001A3145" w:rsidRPr="00C24AAF" w:rsidRDefault="00AC6EF7" w:rsidP="002D6864">
            <w:pPr>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ア・</w:t>
            </w:r>
            <w:r w:rsidRPr="00C24AAF">
              <w:rPr>
                <w:rFonts w:asciiTheme="minorEastAsia" w:eastAsiaTheme="minorEastAsia" w:hAnsiTheme="minorEastAsia" w:hint="eastAsia"/>
                <w:w w:val="90"/>
                <w:sz w:val="20"/>
                <w:szCs w:val="20"/>
              </w:rPr>
              <w:t>自己診断「授業</w:t>
            </w:r>
            <w:r w:rsidR="001A3145" w:rsidRPr="00C24AAF">
              <w:rPr>
                <w:rFonts w:asciiTheme="minorEastAsia" w:eastAsiaTheme="minorEastAsia" w:hAnsiTheme="minorEastAsia" w:hint="eastAsia"/>
                <w:w w:val="90"/>
                <w:sz w:val="20"/>
                <w:szCs w:val="20"/>
              </w:rPr>
              <w:t>評価</w:t>
            </w:r>
            <w:r w:rsidRPr="00C24AAF">
              <w:rPr>
                <w:rFonts w:asciiTheme="minorEastAsia" w:eastAsiaTheme="minorEastAsia" w:hAnsiTheme="minorEastAsia" w:hint="eastAsia"/>
                <w:w w:val="90"/>
                <w:sz w:val="20"/>
                <w:szCs w:val="20"/>
              </w:rPr>
              <w:t>」</w:t>
            </w:r>
            <w:r w:rsidR="001A3145" w:rsidRPr="00C24AAF">
              <w:rPr>
                <w:rFonts w:asciiTheme="minorEastAsia" w:eastAsiaTheme="minorEastAsia" w:hAnsiTheme="minorEastAsia" w:hint="eastAsia"/>
                <w:w w:val="90"/>
                <w:sz w:val="20"/>
                <w:szCs w:val="20"/>
              </w:rPr>
              <w:t>の肯定率</w:t>
            </w:r>
            <w:r w:rsidRPr="00C24AAF">
              <w:rPr>
                <w:rFonts w:asciiTheme="minorEastAsia" w:eastAsiaTheme="minorEastAsia" w:hAnsiTheme="minorEastAsia" w:hint="eastAsia"/>
                <w:w w:val="90"/>
                <w:sz w:val="20"/>
                <w:szCs w:val="20"/>
              </w:rPr>
              <w:t>7</w:t>
            </w:r>
            <w:r w:rsidR="00583C9D" w:rsidRPr="00C24AAF">
              <w:rPr>
                <w:rFonts w:asciiTheme="minorEastAsia" w:eastAsiaTheme="minorEastAsia" w:hAnsiTheme="minorEastAsia" w:hint="eastAsia"/>
                <w:w w:val="90"/>
                <w:sz w:val="20"/>
                <w:szCs w:val="20"/>
              </w:rPr>
              <w:t>0</w:t>
            </w:r>
            <w:r w:rsidRPr="00C24AAF">
              <w:rPr>
                <w:rFonts w:asciiTheme="minorEastAsia" w:eastAsiaTheme="minorEastAsia" w:hAnsiTheme="minorEastAsia" w:hint="eastAsia"/>
                <w:w w:val="90"/>
                <w:sz w:val="20"/>
                <w:szCs w:val="20"/>
              </w:rPr>
              <w:t>％以上</w:t>
            </w:r>
          </w:p>
          <w:p w:rsidR="00D2211F" w:rsidRDefault="001A3145" w:rsidP="002D6864">
            <w:pPr>
              <w:rPr>
                <w:rFonts w:asciiTheme="minorEastAsia" w:eastAsiaTheme="minorEastAsia" w:hAnsiTheme="minorEastAsia"/>
                <w:sz w:val="20"/>
                <w:szCs w:val="20"/>
              </w:rPr>
            </w:pPr>
            <w:r w:rsidRPr="00C24AAF">
              <w:rPr>
                <w:rFonts w:asciiTheme="minorEastAsia" w:eastAsiaTheme="minorEastAsia" w:hAnsiTheme="minorEastAsia" w:hint="eastAsia"/>
                <w:w w:val="90"/>
                <w:sz w:val="20"/>
                <w:szCs w:val="20"/>
              </w:rPr>
              <w:t>（</w:t>
            </w:r>
            <w:r w:rsidR="00AC6EF7" w:rsidRPr="00C24AAF">
              <w:rPr>
                <w:rFonts w:asciiTheme="minorEastAsia" w:eastAsiaTheme="minorEastAsia" w:hAnsiTheme="minorEastAsia" w:hint="eastAsia"/>
                <w:sz w:val="20"/>
                <w:szCs w:val="20"/>
              </w:rPr>
              <w:t>H</w:t>
            </w:r>
            <w:r w:rsidRPr="00C24AAF">
              <w:rPr>
                <w:rFonts w:asciiTheme="minorEastAsia" w:eastAsiaTheme="minorEastAsia" w:hAnsiTheme="minorEastAsia" w:hint="eastAsia"/>
                <w:sz w:val="20"/>
                <w:szCs w:val="20"/>
              </w:rPr>
              <w:t>30「授業のわかりやすさ」</w:t>
            </w:r>
            <w:r w:rsidR="00AC6EF7"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z w:val="20"/>
                <w:szCs w:val="20"/>
              </w:rPr>
              <w:t>72</w:t>
            </w:r>
            <w:r w:rsidR="00583C9D" w:rsidRPr="00C24AAF">
              <w:rPr>
                <w:rFonts w:asciiTheme="minorEastAsia" w:eastAsiaTheme="minorEastAsia" w:hAnsiTheme="minorEastAsia" w:hint="eastAsia"/>
                <w:sz w:val="20"/>
                <w:szCs w:val="20"/>
              </w:rPr>
              <w:t>.</w:t>
            </w:r>
            <w:r w:rsidRPr="00C24AAF">
              <w:rPr>
                <w:rFonts w:asciiTheme="minorEastAsia" w:eastAsiaTheme="minorEastAsia" w:hAnsiTheme="minorEastAsia" w:hint="eastAsia"/>
                <w:sz w:val="20"/>
                <w:szCs w:val="20"/>
              </w:rPr>
              <w:t>8</w:t>
            </w:r>
            <w:r w:rsidR="00583C9D" w:rsidRPr="00C24AAF">
              <w:rPr>
                <w:rFonts w:asciiTheme="minorEastAsia" w:eastAsiaTheme="minorEastAsia" w:hAnsiTheme="minorEastAsia" w:hint="eastAsia"/>
                <w:sz w:val="20"/>
                <w:szCs w:val="20"/>
              </w:rPr>
              <w:t>4</w:t>
            </w:r>
            <w:r w:rsidR="00AC6EF7" w:rsidRPr="00C24AAF">
              <w:rPr>
                <w:rFonts w:asciiTheme="minorEastAsia" w:eastAsiaTheme="minorEastAsia" w:hAnsiTheme="minorEastAsia" w:hint="eastAsia"/>
                <w:sz w:val="20"/>
                <w:szCs w:val="20"/>
              </w:rPr>
              <w:t>%〕</w:t>
            </w:r>
          </w:p>
          <w:p w:rsidR="00D2211F" w:rsidRDefault="00D2211F" w:rsidP="002D6864">
            <w:pPr>
              <w:rPr>
                <w:rFonts w:asciiTheme="minorEastAsia" w:eastAsiaTheme="minorEastAsia" w:hAnsiTheme="minorEastAsia"/>
                <w:sz w:val="20"/>
                <w:szCs w:val="20"/>
              </w:rPr>
            </w:pPr>
          </w:p>
          <w:p w:rsidR="00BC6CCE" w:rsidRPr="00C24AAF" w:rsidRDefault="00BC6CCE"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5B09A5" w:rsidRPr="00C24AAF">
              <w:rPr>
                <w:rFonts w:asciiTheme="minorEastAsia" w:eastAsiaTheme="minorEastAsia" w:hAnsiTheme="minorEastAsia" w:hint="eastAsia"/>
                <w:sz w:val="20"/>
                <w:szCs w:val="20"/>
              </w:rPr>
              <w:t>講習</w:t>
            </w:r>
            <w:r w:rsidRPr="00C24AAF">
              <w:rPr>
                <w:rFonts w:asciiTheme="minorEastAsia" w:eastAsiaTheme="minorEastAsia" w:hAnsiTheme="minorEastAsia" w:hint="eastAsia"/>
                <w:sz w:val="20"/>
                <w:szCs w:val="20"/>
              </w:rPr>
              <w:t>会は年</w:t>
            </w:r>
            <w:r w:rsidR="0026540A" w:rsidRPr="000C396B">
              <w:rPr>
                <w:rFonts w:asciiTheme="minorEastAsia" w:eastAsiaTheme="minorEastAsia" w:hAnsiTheme="minorEastAsia" w:hint="eastAsia"/>
                <w:sz w:val="20"/>
                <w:szCs w:val="20"/>
              </w:rPr>
              <w:t>３</w:t>
            </w:r>
            <w:r w:rsidRPr="00C24AAF">
              <w:rPr>
                <w:rFonts w:asciiTheme="minorEastAsia" w:eastAsiaTheme="minorEastAsia" w:hAnsiTheme="minorEastAsia" w:hint="eastAsia"/>
                <w:sz w:val="20"/>
                <w:szCs w:val="20"/>
              </w:rPr>
              <w:t>回以上実施。</w:t>
            </w:r>
            <w:r w:rsidR="00816B7F" w:rsidRPr="00C24AAF">
              <w:rPr>
                <w:rFonts w:asciiTheme="minorEastAsia" w:eastAsiaTheme="minorEastAsia" w:hAnsiTheme="minorEastAsia" w:hint="eastAsia"/>
                <w:sz w:val="20"/>
                <w:szCs w:val="20"/>
              </w:rPr>
              <w:t>(H30:</w:t>
            </w:r>
            <w:r w:rsidR="0026540A" w:rsidRPr="000C396B">
              <w:rPr>
                <w:rFonts w:asciiTheme="minorEastAsia" w:eastAsiaTheme="minorEastAsia" w:hAnsiTheme="minorEastAsia" w:hint="eastAsia"/>
                <w:sz w:val="20"/>
                <w:szCs w:val="20"/>
              </w:rPr>
              <w:t>４</w:t>
            </w:r>
            <w:r w:rsidR="00816B7F" w:rsidRPr="00C24AAF">
              <w:rPr>
                <w:rFonts w:asciiTheme="minorEastAsia" w:eastAsiaTheme="minorEastAsia" w:hAnsiTheme="minorEastAsia" w:hint="eastAsia"/>
                <w:sz w:val="20"/>
                <w:szCs w:val="20"/>
              </w:rPr>
              <w:t>回)</w:t>
            </w:r>
          </w:p>
          <w:p w:rsidR="00004B10" w:rsidRPr="00C24AAF" w:rsidRDefault="00004B10" w:rsidP="002D6864">
            <w:pPr>
              <w:rPr>
                <w:rFonts w:asciiTheme="minorEastAsia" w:eastAsiaTheme="minorEastAsia" w:hAnsiTheme="minorEastAsia"/>
                <w:sz w:val="20"/>
                <w:szCs w:val="20"/>
              </w:rPr>
            </w:pPr>
          </w:p>
          <w:p w:rsidR="0018651B" w:rsidRPr="00C24AAF" w:rsidRDefault="00004B10"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・成績の出し方について、生徒に周知する。</w:t>
            </w:r>
          </w:p>
          <w:p w:rsidR="00C546F6" w:rsidRDefault="00C546F6" w:rsidP="002D6864">
            <w:pPr>
              <w:rPr>
                <w:rFonts w:asciiTheme="minorEastAsia" w:eastAsiaTheme="minorEastAsia" w:hAnsiTheme="minorEastAsia"/>
                <w:sz w:val="20"/>
                <w:szCs w:val="20"/>
              </w:rPr>
            </w:pPr>
          </w:p>
          <w:p w:rsidR="007934F1" w:rsidRDefault="007934F1" w:rsidP="00E12EF6">
            <w:pPr>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・教務内規見直しに関する会合の実施と結果の</w:t>
            </w:r>
            <w:r w:rsidR="00BC145A" w:rsidRPr="00C24AAF">
              <w:rPr>
                <w:rFonts w:asciiTheme="minorEastAsia" w:eastAsiaTheme="minorEastAsia" w:hAnsiTheme="minorEastAsia" w:hint="eastAsia"/>
                <w:sz w:val="20"/>
                <w:szCs w:val="20"/>
              </w:rPr>
              <w:t>職員会議における周知</w:t>
            </w:r>
          </w:p>
          <w:p w:rsidR="00C546F6" w:rsidRPr="00C24AAF" w:rsidRDefault="00C546F6" w:rsidP="002D6864">
            <w:pPr>
              <w:rPr>
                <w:rFonts w:asciiTheme="minorEastAsia" w:eastAsiaTheme="minorEastAsia" w:hAnsiTheme="minorEastAsia"/>
                <w:sz w:val="20"/>
                <w:szCs w:val="20"/>
              </w:rPr>
            </w:pPr>
          </w:p>
          <w:p w:rsidR="00AC6EF7" w:rsidRDefault="00AC6EF7" w:rsidP="00E12EF6">
            <w:pPr>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w:t>
            </w:r>
            <w:r w:rsidR="001A3145" w:rsidRPr="00C24AAF">
              <w:rPr>
                <w:rFonts w:asciiTheme="minorEastAsia" w:eastAsiaTheme="minorEastAsia" w:hAnsiTheme="minorEastAsia" w:hint="eastAsia"/>
                <w:sz w:val="20"/>
                <w:szCs w:val="20"/>
              </w:rPr>
              <w:t>新たに採用する</w:t>
            </w:r>
            <w:r w:rsidRPr="00C24AAF">
              <w:rPr>
                <w:rFonts w:asciiTheme="minorEastAsia" w:eastAsiaTheme="minorEastAsia" w:hAnsiTheme="minorEastAsia" w:hint="eastAsia"/>
                <w:sz w:val="20"/>
                <w:szCs w:val="20"/>
              </w:rPr>
              <w:t>テスト結果</w:t>
            </w:r>
            <w:r w:rsidR="004C7C20" w:rsidRPr="00C24AAF">
              <w:rPr>
                <w:rFonts w:asciiTheme="minorEastAsia" w:eastAsiaTheme="minorEastAsia" w:hAnsiTheme="minorEastAsia" w:hint="eastAsia"/>
                <w:sz w:val="20"/>
                <w:szCs w:val="20"/>
              </w:rPr>
              <w:t>の分析及び保護者への周知を行う。（テスト毎）</w:t>
            </w:r>
          </w:p>
          <w:p w:rsidR="00C546F6" w:rsidRPr="00C24AAF" w:rsidRDefault="00C546F6" w:rsidP="002D6864">
            <w:pPr>
              <w:rPr>
                <w:rFonts w:asciiTheme="minorEastAsia" w:eastAsiaTheme="minorEastAsia" w:hAnsiTheme="minorEastAsia"/>
                <w:sz w:val="20"/>
                <w:szCs w:val="20"/>
              </w:rPr>
            </w:pPr>
          </w:p>
          <w:p w:rsidR="00C546F6" w:rsidRDefault="006E4934" w:rsidP="002D6864">
            <w:pPr>
              <w:rPr>
                <w:rFonts w:asciiTheme="minorEastAsia" w:eastAsiaTheme="minorEastAsia" w:hAnsiTheme="minorEastAsia" w:hint="eastAsia"/>
                <w:sz w:val="20"/>
                <w:szCs w:val="20"/>
              </w:rPr>
            </w:pPr>
            <w:r w:rsidRPr="00C24AAF">
              <w:rPr>
                <w:rFonts w:asciiTheme="minorEastAsia" w:eastAsiaTheme="minorEastAsia" w:hAnsiTheme="minorEastAsia" w:hint="eastAsia"/>
                <w:sz w:val="20"/>
                <w:szCs w:val="20"/>
              </w:rPr>
              <w:t>・進路実現に関する満足度85％(H30:86.3%)</w:t>
            </w:r>
          </w:p>
          <w:p w:rsidR="00A40090" w:rsidRPr="00A40090" w:rsidRDefault="00A40090" w:rsidP="002D6864">
            <w:pPr>
              <w:rPr>
                <w:rFonts w:asciiTheme="minorEastAsia" w:eastAsiaTheme="minorEastAsia" w:hAnsiTheme="minorEastAsia"/>
                <w:sz w:val="20"/>
                <w:szCs w:val="20"/>
              </w:rPr>
            </w:pPr>
          </w:p>
          <w:p w:rsidR="00AC6EF7" w:rsidRPr="00C24AAF" w:rsidRDefault="00930F35" w:rsidP="00E12EF6">
            <w:pPr>
              <w:ind w:left="20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・ペーパー</w:t>
            </w:r>
            <w:r w:rsidR="00014CC9" w:rsidRPr="00C24AAF">
              <w:rPr>
                <w:rFonts w:asciiTheme="minorEastAsia" w:eastAsiaTheme="minorEastAsia" w:hAnsiTheme="minorEastAsia" w:hint="eastAsia"/>
                <w:sz w:val="20"/>
                <w:szCs w:val="20"/>
              </w:rPr>
              <w:t>レス</w:t>
            </w:r>
            <w:r w:rsidR="004C7C20" w:rsidRPr="00C24AAF">
              <w:rPr>
                <w:rFonts w:asciiTheme="minorEastAsia" w:eastAsiaTheme="minorEastAsia" w:hAnsiTheme="minorEastAsia" w:hint="eastAsia"/>
                <w:sz w:val="20"/>
                <w:szCs w:val="20"/>
              </w:rPr>
              <w:t>または資料作成の時間の軽減</w:t>
            </w:r>
            <w:r w:rsidR="00014CC9" w:rsidRPr="00C24AAF">
              <w:rPr>
                <w:rFonts w:asciiTheme="minorEastAsia" w:eastAsiaTheme="minorEastAsia" w:hAnsiTheme="minorEastAsia" w:hint="eastAsia"/>
                <w:sz w:val="20"/>
                <w:szCs w:val="20"/>
              </w:rPr>
              <w:t>等</w:t>
            </w:r>
            <w:r w:rsidR="004C7C20" w:rsidRPr="00C24AAF">
              <w:rPr>
                <w:rFonts w:asciiTheme="minorEastAsia" w:eastAsiaTheme="minorEastAsia" w:hAnsiTheme="minorEastAsia" w:hint="eastAsia"/>
                <w:sz w:val="20"/>
                <w:szCs w:val="20"/>
              </w:rPr>
              <w:t>により教員になるべく</w:t>
            </w:r>
            <w:r w:rsidRPr="00C24AAF">
              <w:rPr>
                <w:rFonts w:asciiTheme="minorEastAsia" w:eastAsiaTheme="minorEastAsia" w:hAnsiTheme="minorEastAsia" w:hint="eastAsia"/>
                <w:sz w:val="20"/>
                <w:szCs w:val="20"/>
              </w:rPr>
              <w:t>負担を</w:t>
            </w:r>
            <w:r w:rsidR="004C7C20" w:rsidRPr="00C24AAF">
              <w:rPr>
                <w:rFonts w:asciiTheme="minorEastAsia" w:eastAsiaTheme="minorEastAsia" w:hAnsiTheme="minorEastAsia" w:hint="eastAsia"/>
                <w:sz w:val="20"/>
                <w:szCs w:val="20"/>
              </w:rPr>
              <w:t>かけない会議</w:t>
            </w:r>
            <w:r w:rsidR="0026540A" w:rsidRPr="000C396B">
              <w:rPr>
                <w:rFonts w:asciiTheme="minorEastAsia" w:eastAsiaTheme="minorEastAsia" w:hAnsiTheme="minorEastAsia" w:hint="eastAsia"/>
                <w:sz w:val="20"/>
                <w:szCs w:val="20"/>
              </w:rPr>
              <w:t>を</w:t>
            </w:r>
            <w:r w:rsidR="004C7C20" w:rsidRPr="00C24AAF">
              <w:rPr>
                <w:rFonts w:asciiTheme="minorEastAsia" w:eastAsiaTheme="minorEastAsia" w:hAnsiTheme="minorEastAsia" w:hint="eastAsia"/>
                <w:sz w:val="20"/>
                <w:szCs w:val="20"/>
              </w:rPr>
              <w:t>実施</w:t>
            </w:r>
            <w:r w:rsidR="0026540A">
              <w:rPr>
                <w:rFonts w:asciiTheme="minorEastAsia" w:eastAsiaTheme="minorEastAsia" w:hAnsiTheme="minorEastAsia" w:hint="eastAsia"/>
                <w:sz w:val="20"/>
                <w:szCs w:val="20"/>
              </w:rPr>
              <w:t xml:space="preserve">　</w:t>
            </w:r>
            <w:r w:rsidR="00816B7F" w:rsidRPr="00C24AAF">
              <w:rPr>
                <w:rFonts w:asciiTheme="minorEastAsia" w:eastAsiaTheme="minorEastAsia" w:hAnsiTheme="minorEastAsia" w:hint="eastAsia"/>
                <w:sz w:val="20"/>
                <w:szCs w:val="20"/>
              </w:rPr>
              <w:t>（常時）</w:t>
            </w:r>
          </w:p>
          <w:p w:rsidR="00C546F6" w:rsidRPr="00C24AAF" w:rsidRDefault="004C7C20"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p>
          <w:p w:rsidR="002501A8" w:rsidRPr="00C24AAF" w:rsidRDefault="002501A8" w:rsidP="00E12EF6">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イ・</w:t>
            </w:r>
            <w:r w:rsidR="00004B10" w:rsidRPr="00C24AAF">
              <w:rPr>
                <w:rFonts w:asciiTheme="minorEastAsia" w:eastAsiaTheme="minorEastAsia" w:hAnsiTheme="minorEastAsia" w:hint="eastAsia"/>
                <w:sz w:val="20"/>
                <w:szCs w:val="20"/>
              </w:rPr>
              <w:t>主体的・対話的な学びのある授業の実施率の増加</w:t>
            </w:r>
            <w:r w:rsidR="00D247A3">
              <w:rPr>
                <w:rFonts w:asciiTheme="minorEastAsia" w:eastAsiaTheme="minorEastAsia" w:hAnsiTheme="minorEastAsia" w:hint="eastAsia"/>
                <w:sz w:val="20"/>
                <w:szCs w:val="20"/>
              </w:rPr>
              <w:t>（</w:t>
            </w:r>
            <w:r w:rsidR="00004B10" w:rsidRPr="00C24AAF">
              <w:rPr>
                <w:rFonts w:asciiTheme="minorEastAsia" w:eastAsiaTheme="minorEastAsia" w:hAnsiTheme="minorEastAsia" w:hint="eastAsia"/>
                <w:sz w:val="20"/>
                <w:szCs w:val="20"/>
              </w:rPr>
              <w:t>H</w:t>
            </w:r>
            <w:r w:rsidR="004C7C20" w:rsidRPr="00C24AAF">
              <w:rPr>
                <w:rFonts w:asciiTheme="minorEastAsia" w:eastAsiaTheme="minorEastAsia" w:hAnsiTheme="minorEastAsia" w:hint="eastAsia"/>
                <w:sz w:val="20"/>
                <w:szCs w:val="20"/>
              </w:rPr>
              <w:t>30</w:t>
            </w:r>
            <w:r w:rsidR="00004B10" w:rsidRPr="00C24AAF">
              <w:rPr>
                <w:rFonts w:asciiTheme="minorEastAsia" w:eastAsiaTheme="minorEastAsia" w:hAnsiTheme="minorEastAsia" w:hint="eastAsia"/>
                <w:sz w:val="20"/>
                <w:szCs w:val="20"/>
              </w:rPr>
              <w:t>:</w:t>
            </w:r>
            <w:r w:rsidR="004C7C20" w:rsidRPr="00C24AAF">
              <w:rPr>
                <w:rFonts w:asciiTheme="minorEastAsia" w:eastAsiaTheme="minorEastAsia" w:hAnsiTheme="minorEastAsia" w:hint="eastAsia"/>
                <w:sz w:val="20"/>
                <w:szCs w:val="20"/>
              </w:rPr>
              <w:t>40.0</w:t>
            </w:r>
            <w:r w:rsidR="00004B10" w:rsidRPr="00C24AAF">
              <w:rPr>
                <w:rFonts w:asciiTheme="minorEastAsia" w:eastAsiaTheme="minorEastAsia" w:hAnsiTheme="minorEastAsia" w:hint="eastAsia"/>
                <w:sz w:val="20"/>
                <w:szCs w:val="20"/>
              </w:rPr>
              <w:t>%</w:t>
            </w:r>
            <w:r w:rsidR="00D247A3">
              <w:rPr>
                <w:rFonts w:asciiTheme="minorEastAsia" w:eastAsiaTheme="minorEastAsia" w:hAnsiTheme="minorEastAsia" w:hint="eastAsia"/>
                <w:sz w:val="20"/>
                <w:szCs w:val="20"/>
              </w:rPr>
              <w:t>）</w:t>
            </w:r>
          </w:p>
          <w:p w:rsidR="00004B10" w:rsidRPr="00C24AAF" w:rsidRDefault="00004B10" w:rsidP="002D6864">
            <w:pPr>
              <w:rPr>
                <w:rFonts w:asciiTheme="minorEastAsia" w:eastAsiaTheme="minorEastAsia" w:hAnsiTheme="minorEastAsia"/>
                <w:sz w:val="20"/>
                <w:szCs w:val="20"/>
              </w:rPr>
            </w:pPr>
          </w:p>
          <w:p w:rsidR="007849EF" w:rsidRDefault="007849EF" w:rsidP="00A40090">
            <w:pPr>
              <w:ind w:left="400" w:hangingChars="200" w:hanging="400"/>
              <w:rPr>
                <w:rFonts w:asciiTheme="minorEastAsia" w:eastAsiaTheme="minorEastAsia" w:hAnsiTheme="minorEastAsia" w:hint="eastAsia"/>
                <w:sz w:val="20"/>
                <w:szCs w:val="20"/>
              </w:rPr>
            </w:pPr>
          </w:p>
          <w:p w:rsidR="007849EF" w:rsidRDefault="007849EF" w:rsidP="00A40090">
            <w:pPr>
              <w:ind w:left="400" w:hangingChars="200" w:hanging="400"/>
              <w:rPr>
                <w:rFonts w:asciiTheme="minorEastAsia" w:eastAsiaTheme="minorEastAsia" w:hAnsiTheme="minorEastAsia" w:hint="eastAsia"/>
                <w:sz w:val="20"/>
                <w:szCs w:val="20"/>
              </w:rPr>
            </w:pPr>
          </w:p>
          <w:p w:rsidR="007849EF" w:rsidRDefault="007849EF" w:rsidP="00A40090">
            <w:pPr>
              <w:ind w:left="400" w:hangingChars="200" w:hanging="400"/>
              <w:rPr>
                <w:rFonts w:asciiTheme="minorEastAsia" w:eastAsiaTheme="minorEastAsia" w:hAnsiTheme="minorEastAsia" w:hint="eastAsia"/>
                <w:sz w:val="20"/>
                <w:szCs w:val="20"/>
              </w:rPr>
            </w:pPr>
          </w:p>
          <w:p w:rsidR="007849EF" w:rsidRDefault="007849EF" w:rsidP="00A40090">
            <w:pPr>
              <w:ind w:left="400" w:hangingChars="200" w:hanging="400"/>
              <w:rPr>
                <w:rFonts w:asciiTheme="minorEastAsia" w:eastAsiaTheme="minorEastAsia" w:hAnsiTheme="minorEastAsia" w:hint="eastAsia"/>
                <w:sz w:val="20"/>
                <w:szCs w:val="20"/>
              </w:rPr>
            </w:pPr>
          </w:p>
          <w:p w:rsidR="007849EF" w:rsidRDefault="007849EF" w:rsidP="00A40090">
            <w:pPr>
              <w:ind w:left="400" w:hangingChars="200" w:hanging="400"/>
              <w:rPr>
                <w:rFonts w:asciiTheme="minorEastAsia" w:eastAsiaTheme="minorEastAsia" w:hAnsiTheme="minorEastAsia" w:hint="eastAsia"/>
                <w:sz w:val="20"/>
                <w:szCs w:val="20"/>
              </w:rPr>
            </w:pPr>
          </w:p>
          <w:p w:rsidR="003C02B3" w:rsidRDefault="00AC6EF7" w:rsidP="00A40090">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ウ・</w:t>
            </w:r>
            <w:r w:rsidR="005B09A5" w:rsidRPr="00C24AAF">
              <w:rPr>
                <w:rFonts w:asciiTheme="minorEastAsia" w:eastAsiaTheme="minorEastAsia" w:hAnsiTheme="minorEastAsia" w:hint="eastAsia"/>
                <w:sz w:val="20"/>
                <w:szCs w:val="20"/>
              </w:rPr>
              <w:t>授業におけるスピーキングの指導割合の増加</w:t>
            </w:r>
          </w:p>
          <w:p w:rsidR="003C02B3" w:rsidRDefault="00AC6EF7" w:rsidP="00A40090">
            <w:pPr>
              <w:ind w:leftChars="100" w:left="410"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・英語専門コースの授業アンケート「授業満足度」3.2以上</w:t>
            </w:r>
            <w:r w:rsidR="003A1785" w:rsidRPr="00C24AAF">
              <w:rPr>
                <w:rFonts w:asciiTheme="minorEastAsia" w:eastAsiaTheme="minorEastAsia" w:hAnsiTheme="minorEastAsia" w:hint="eastAsia"/>
                <w:sz w:val="20"/>
                <w:szCs w:val="20"/>
              </w:rPr>
              <w:t>を維持</w:t>
            </w:r>
            <w:r w:rsidR="00D247A3">
              <w:rPr>
                <w:rFonts w:asciiTheme="minorEastAsia" w:eastAsiaTheme="minorEastAsia" w:hAnsiTheme="minorEastAsia" w:hint="eastAsia"/>
                <w:sz w:val="20"/>
                <w:szCs w:val="20"/>
              </w:rPr>
              <w:t>（</w:t>
            </w:r>
            <w:r w:rsidR="00AA675E" w:rsidRPr="00C24AAF">
              <w:rPr>
                <w:rFonts w:asciiTheme="minorEastAsia" w:eastAsiaTheme="minorEastAsia" w:hAnsiTheme="minorEastAsia" w:hint="eastAsia"/>
                <w:sz w:val="20"/>
                <w:szCs w:val="20"/>
              </w:rPr>
              <w:t>H</w:t>
            </w:r>
            <w:r w:rsidR="003A1785"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:3.2</w:t>
            </w:r>
            <w:r w:rsidR="00D247A3">
              <w:rPr>
                <w:rFonts w:asciiTheme="minorEastAsia" w:eastAsiaTheme="minorEastAsia" w:hAnsiTheme="minorEastAsia" w:hint="eastAsia"/>
                <w:sz w:val="20"/>
                <w:szCs w:val="20"/>
              </w:rPr>
              <w:t>）</w:t>
            </w:r>
          </w:p>
          <w:p w:rsidR="00303FEB" w:rsidRPr="00C24AAF" w:rsidRDefault="00AA675E" w:rsidP="00A40090">
            <w:pPr>
              <w:ind w:leftChars="150" w:left="515" w:hangingChars="100" w:hanging="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・スピーキング</w:t>
            </w:r>
            <w:r w:rsidR="004C7C20" w:rsidRPr="00C24AAF">
              <w:rPr>
                <w:rFonts w:asciiTheme="minorEastAsia" w:eastAsiaTheme="minorEastAsia" w:hAnsiTheme="minorEastAsia" w:hint="eastAsia"/>
                <w:sz w:val="20"/>
                <w:szCs w:val="20"/>
              </w:rPr>
              <w:t>コンテスト等</w:t>
            </w:r>
            <w:r w:rsidR="00BC145A" w:rsidRPr="00C24AAF">
              <w:rPr>
                <w:rFonts w:asciiTheme="minorEastAsia" w:eastAsiaTheme="minorEastAsia" w:hAnsiTheme="minorEastAsia" w:hint="eastAsia"/>
                <w:sz w:val="20"/>
                <w:szCs w:val="20"/>
              </w:rPr>
              <w:t>複数学年で実施</w:t>
            </w:r>
            <w:r w:rsidRPr="00C24AAF">
              <w:rPr>
                <w:rFonts w:asciiTheme="minorEastAsia" w:eastAsiaTheme="minorEastAsia" w:hAnsiTheme="minorEastAsia" w:hint="eastAsia"/>
                <w:sz w:val="20"/>
                <w:szCs w:val="20"/>
              </w:rPr>
              <w:t>（年</w:t>
            </w:r>
            <w:r w:rsidR="0026540A" w:rsidRPr="000C396B">
              <w:rPr>
                <w:rFonts w:asciiTheme="minorEastAsia" w:eastAsiaTheme="minorEastAsia" w:hAnsiTheme="minorEastAsia" w:hint="eastAsia"/>
                <w:sz w:val="20"/>
                <w:szCs w:val="20"/>
              </w:rPr>
              <w:t>１</w:t>
            </w:r>
            <w:r w:rsidRPr="00C24AAF">
              <w:rPr>
                <w:rFonts w:asciiTheme="minorEastAsia" w:eastAsiaTheme="minorEastAsia" w:hAnsiTheme="minorEastAsia" w:hint="eastAsia"/>
                <w:sz w:val="20"/>
                <w:szCs w:val="20"/>
              </w:rPr>
              <w:t>回）</w:t>
            </w:r>
          </w:p>
          <w:p w:rsidR="00A40090" w:rsidRDefault="00A40090" w:rsidP="002D6864">
            <w:pPr>
              <w:rPr>
                <w:rFonts w:asciiTheme="minorEastAsia" w:eastAsiaTheme="minorEastAsia" w:hAnsiTheme="minorEastAsia"/>
                <w:sz w:val="20"/>
                <w:szCs w:val="20"/>
              </w:rPr>
            </w:pPr>
          </w:p>
          <w:p w:rsidR="00AC6EF7" w:rsidRPr="00C24AAF" w:rsidRDefault="00AC6EF7"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エ・週末課題等の提出率</w:t>
            </w:r>
          </w:p>
          <w:p w:rsidR="00AC6EF7" w:rsidRPr="00C24AAF" w:rsidRDefault="00AC6EF7" w:rsidP="00E12EF6">
            <w:pPr>
              <w:ind w:firstLineChars="200" w:firstLine="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９割以上</w:t>
            </w:r>
            <w:r w:rsidR="00D247A3">
              <w:rPr>
                <w:rFonts w:asciiTheme="minorEastAsia" w:eastAsiaTheme="minorEastAsia" w:hAnsiTheme="minorEastAsia" w:hint="eastAsia"/>
                <w:sz w:val="20"/>
                <w:szCs w:val="20"/>
              </w:rPr>
              <w:t>（</w:t>
            </w:r>
            <w:r w:rsidRPr="00C24AAF">
              <w:rPr>
                <w:rFonts w:asciiTheme="minorEastAsia" w:eastAsiaTheme="minorEastAsia" w:hAnsiTheme="minorEastAsia" w:hint="eastAsia"/>
                <w:sz w:val="20"/>
                <w:szCs w:val="20"/>
              </w:rPr>
              <w:t>H</w:t>
            </w:r>
            <w:r w:rsidR="004C7C20" w:rsidRPr="00C24AAF">
              <w:rPr>
                <w:rFonts w:asciiTheme="minorEastAsia" w:eastAsiaTheme="minorEastAsia" w:hAnsiTheme="minorEastAsia" w:hint="eastAsia"/>
                <w:sz w:val="20"/>
                <w:szCs w:val="20"/>
              </w:rPr>
              <w:t>30</w:t>
            </w:r>
            <w:r w:rsidRPr="00C24AAF">
              <w:rPr>
                <w:rFonts w:asciiTheme="minorEastAsia" w:eastAsiaTheme="minorEastAsia" w:hAnsiTheme="minorEastAsia" w:hint="eastAsia"/>
                <w:sz w:val="20"/>
                <w:szCs w:val="20"/>
              </w:rPr>
              <w:t>:</w:t>
            </w:r>
            <w:r w:rsidR="0018651B" w:rsidRPr="00C24AAF">
              <w:rPr>
                <w:rFonts w:asciiTheme="minorEastAsia" w:eastAsiaTheme="minorEastAsia" w:hAnsiTheme="minorEastAsia" w:hint="eastAsia"/>
                <w:sz w:val="20"/>
                <w:szCs w:val="20"/>
              </w:rPr>
              <w:t>10</w:t>
            </w:r>
            <w:r w:rsidRPr="00C24AAF">
              <w:rPr>
                <w:rFonts w:asciiTheme="minorEastAsia" w:eastAsiaTheme="minorEastAsia" w:hAnsiTheme="minorEastAsia" w:hint="eastAsia"/>
                <w:w w:val="80"/>
                <w:sz w:val="20"/>
                <w:szCs w:val="20"/>
              </w:rPr>
              <w:t>割達成</w:t>
            </w:r>
            <w:r w:rsidR="00D247A3">
              <w:rPr>
                <w:rFonts w:asciiTheme="minorEastAsia" w:eastAsiaTheme="minorEastAsia" w:hAnsiTheme="minorEastAsia" w:hint="eastAsia"/>
                <w:w w:val="80"/>
                <w:sz w:val="20"/>
                <w:szCs w:val="20"/>
              </w:rPr>
              <w:t>）</w:t>
            </w:r>
          </w:p>
          <w:p w:rsidR="00A40090" w:rsidRDefault="00A40090"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AC6EF7" w:rsidRPr="00C24AAF" w:rsidRDefault="00AC6EF7" w:rsidP="002D6864">
            <w:pPr>
              <w:rPr>
                <w:rFonts w:asciiTheme="minorEastAsia" w:eastAsiaTheme="minorEastAsia" w:hAnsiTheme="minorEastAsia"/>
                <w:w w:val="90"/>
                <w:sz w:val="20"/>
                <w:szCs w:val="20"/>
              </w:rPr>
            </w:pPr>
            <w:r w:rsidRPr="00C24AAF">
              <w:rPr>
                <w:rFonts w:asciiTheme="minorEastAsia" w:eastAsiaTheme="minorEastAsia" w:hAnsiTheme="minorEastAsia" w:hint="eastAsia"/>
                <w:sz w:val="20"/>
                <w:szCs w:val="20"/>
              </w:rPr>
              <w:t>オ・年間の</w:t>
            </w:r>
            <w:r w:rsidR="00CA0C22" w:rsidRPr="00C24AAF">
              <w:rPr>
                <w:rFonts w:asciiTheme="minorEastAsia" w:eastAsiaTheme="minorEastAsia" w:hAnsiTheme="minorEastAsia" w:hint="eastAsia"/>
                <w:sz w:val="20"/>
                <w:szCs w:val="20"/>
              </w:rPr>
              <w:t>資格</w:t>
            </w:r>
            <w:r w:rsidR="00BF37E9" w:rsidRPr="00C24AAF">
              <w:rPr>
                <w:rFonts w:asciiTheme="minorEastAsia" w:eastAsiaTheme="minorEastAsia" w:hAnsiTheme="minorEastAsia" w:hint="eastAsia"/>
                <w:sz w:val="20"/>
                <w:szCs w:val="20"/>
              </w:rPr>
              <w:t>試験</w:t>
            </w:r>
            <w:r w:rsidR="00CA0C22" w:rsidRPr="00C24AAF">
              <w:rPr>
                <w:rFonts w:asciiTheme="minorEastAsia" w:eastAsiaTheme="minorEastAsia" w:hAnsiTheme="minorEastAsia" w:hint="eastAsia"/>
                <w:sz w:val="20"/>
                <w:szCs w:val="20"/>
              </w:rPr>
              <w:t>等の</w:t>
            </w:r>
            <w:r w:rsidR="00462E62" w:rsidRPr="00C24AAF">
              <w:rPr>
                <w:rFonts w:asciiTheme="minorEastAsia" w:eastAsiaTheme="minorEastAsia" w:hAnsiTheme="minorEastAsia" w:hint="eastAsia"/>
                <w:w w:val="90"/>
                <w:sz w:val="20"/>
                <w:szCs w:val="20"/>
              </w:rPr>
              <w:t>校内実施</w:t>
            </w:r>
          </w:p>
          <w:p w:rsidR="00AC6EF7" w:rsidRDefault="00BF37E9"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w:t>
            </w:r>
          </w:p>
          <w:p w:rsidR="007E6121" w:rsidRDefault="007E6121" w:rsidP="002D6864">
            <w:pPr>
              <w:rPr>
                <w:rFonts w:asciiTheme="minorEastAsia" w:eastAsiaTheme="minorEastAsia" w:hAnsiTheme="minorEastAsia"/>
                <w:sz w:val="20"/>
                <w:szCs w:val="20"/>
              </w:rPr>
            </w:pPr>
          </w:p>
          <w:p w:rsidR="00AD29C0" w:rsidRDefault="00AC6EF7" w:rsidP="00D247A3">
            <w:pPr>
              <w:rPr>
                <w:rFonts w:asciiTheme="minorEastAsia" w:eastAsiaTheme="minorEastAsia" w:hAnsiTheme="minorEastAsia"/>
                <w:spacing w:val="-8"/>
                <w:w w:val="90"/>
                <w:sz w:val="20"/>
                <w:szCs w:val="20"/>
              </w:rPr>
            </w:pPr>
            <w:r w:rsidRPr="00C24AAF">
              <w:rPr>
                <w:rFonts w:asciiTheme="minorEastAsia" w:eastAsiaTheme="minorEastAsia" w:hAnsiTheme="minorEastAsia" w:hint="eastAsia"/>
                <w:sz w:val="20"/>
                <w:szCs w:val="20"/>
              </w:rPr>
              <w:t>カ・</w:t>
            </w:r>
            <w:r w:rsidRPr="00125A37">
              <w:rPr>
                <w:rFonts w:asciiTheme="minorEastAsia" w:eastAsiaTheme="minorEastAsia" w:hAnsiTheme="minorEastAsia" w:hint="eastAsia"/>
                <w:kern w:val="0"/>
                <w:sz w:val="20"/>
                <w:szCs w:val="20"/>
              </w:rPr>
              <w:t>教育旅行</w:t>
            </w:r>
            <w:r w:rsidR="00AD29C0" w:rsidRPr="000C396B">
              <w:rPr>
                <w:rFonts w:asciiTheme="minorEastAsia" w:eastAsiaTheme="minorEastAsia" w:hAnsiTheme="minorEastAsia" w:hint="eastAsia"/>
                <w:kern w:val="0"/>
                <w:sz w:val="20"/>
                <w:szCs w:val="20"/>
              </w:rPr>
              <w:t>１</w:t>
            </w:r>
            <w:r w:rsidRPr="00125A37">
              <w:rPr>
                <w:rFonts w:asciiTheme="minorEastAsia" w:eastAsiaTheme="minorEastAsia" w:hAnsiTheme="minorEastAsia" w:hint="eastAsia"/>
                <w:kern w:val="0"/>
                <w:sz w:val="20"/>
                <w:szCs w:val="20"/>
              </w:rPr>
              <w:t>校受入れ</w:t>
            </w:r>
          </w:p>
          <w:p w:rsidR="00AA675E" w:rsidRPr="00C24AAF" w:rsidRDefault="00AC6EF7" w:rsidP="00A40090">
            <w:pPr>
              <w:ind w:firstLineChars="100" w:firstLine="200"/>
              <w:rPr>
                <w:rFonts w:asciiTheme="minorEastAsia" w:eastAsiaTheme="minorEastAsia" w:hAnsiTheme="minorEastAsia"/>
                <w:sz w:val="20"/>
                <w:szCs w:val="20"/>
              </w:rPr>
            </w:pPr>
            <w:r w:rsidRPr="00125A37">
              <w:rPr>
                <w:rFonts w:asciiTheme="minorEastAsia" w:eastAsiaTheme="minorEastAsia" w:hAnsiTheme="minorEastAsia" w:hint="eastAsia"/>
                <w:kern w:val="0"/>
                <w:sz w:val="20"/>
                <w:szCs w:val="20"/>
              </w:rPr>
              <w:t>・米国派遣10名以上参加</w:t>
            </w:r>
            <w:r w:rsidR="00125A37">
              <w:rPr>
                <w:rFonts w:asciiTheme="minorEastAsia" w:eastAsiaTheme="minorEastAsia" w:hAnsiTheme="minorEastAsia" w:hint="eastAsia"/>
                <w:kern w:val="0"/>
                <w:sz w:val="20"/>
                <w:szCs w:val="20"/>
              </w:rPr>
              <w:t>（</w:t>
            </w:r>
            <w:r w:rsidR="00AA675E" w:rsidRPr="00125A37">
              <w:rPr>
                <w:rFonts w:asciiTheme="minorEastAsia" w:eastAsiaTheme="minorEastAsia" w:hAnsiTheme="minorEastAsia" w:hint="eastAsia"/>
                <w:kern w:val="0"/>
                <w:sz w:val="20"/>
                <w:szCs w:val="20"/>
              </w:rPr>
              <w:t>H</w:t>
            </w:r>
            <w:r w:rsidR="00BF37E9" w:rsidRPr="00125A37">
              <w:rPr>
                <w:rFonts w:asciiTheme="minorEastAsia" w:eastAsiaTheme="minorEastAsia" w:hAnsiTheme="minorEastAsia" w:hint="eastAsia"/>
                <w:kern w:val="0"/>
                <w:sz w:val="20"/>
                <w:szCs w:val="20"/>
              </w:rPr>
              <w:t>30</w:t>
            </w:r>
            <w:r w:rsidR="00AA675E" w:rsidRPr="00125A37">
              <w:rPr>
                <w:rFonts w:asciiTheme="minorEastAsia" w:eastAsiaTheme="minorEastAsia" w:hAnsiTheme="minorEastAsia" w:hint="eastAsia"/>
                <w:kern w:val="0"/>
                <w:sz w:val="20"/>
                <w:szCs w:val="20"/>
              </w:rPr>
              <w:t>:1</w:t>
            </w:r>
            <w:r w:rsidR="00BF37E9" w:rsidRPr="00125A37">
              <w:rPr>
                <w:rFonts w:asciiTheme="minorEastAsia" w:eastAsiaTheme="minorEastAsia" w:hAnsiTheme="minorEastAsia" w:hint="eastAsia"/>
                <w:kern w:val="0"/>
                <w:sz w:val="20"/>
                <w:szCs w:val="20"/>
              </w:rPr>
              <w:t>0</w:t>
            </w:r>
            <w:r w:rsidRPr="00125A37">
              <w:rPr>
                <w:rFonts w:asciiTheme="minorEastAsia" w:eastAsiaTheme="minorEastAsia" w:hAnsiTheme="minorEastAsia" w:hint="eastAsia"/>
                <w:kern w:val="0"/>
                <w:sz w:val="20"/>
                <w:szCs w:val="20"/>
              </w:rPr>
              <w:t>名</w:t>
            </w:r>
            <w:r w:rsidR="00125A37">
              <w:rPr>
                <w:rFonts w:asciiTheme="minorEastAsia" w:eastAsiaTheme="minorEastAsia" w:hAnsiTheme="minorEastAsia" w:hint="eastAsia"/>
                <w:kern w:val="0"/>
                <w:sz w:val="20"/>
                <w:szCs w:val="20"/>
              </w:rPr>
              <w:t>）</w:t>
            </w: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7849EF" w:rsidRDefault="007849EF" w:rsidP="002D6864">
            <w:pPr>
              <w:rPr>
                <w:rFonts w:asciiTheme="minorEastAsia" w:eastAsiaTheme="minorEastAsia" w:hAnsiTheme="minorEastAsia" w:hint="eastAsia"/>
                <w:sz w:val="20"/>
                <w:szCs w:val="20"/>
              </w:rPr>
            </w:pPr>
          </w:p>
          <w:p w:rsidR="00AC6EF7" w:rsidRPr="00C24AAF" w:rsidRDefault="005B2C5D" w:rsidP="002D6864">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C6EF7" w:rsidRPr="00C24AAF">
              <w:rPr>
                <w:rFonts w:asciiTheme="minorEastAsia" w:eastAsiaTheme="minorEastAsia" w:hAnsiTheme="minorEastAsia" w:hint="eastAsia"/>
                <w:sz w:val="20"/>
                <w:szCs w:val="20"/>
              </w:rPr>
              <w:t>２）</w:t>
            </w:r>
          </w:p>
          <w:p w:rsidR="00F10AC2" w:rsidRPr="00C24AAF" w:rsidRDefault="00F10AC2" w:rsidP="002D6864">
            <w:pPr>
              <w:rPr>
                <w:rFonts w:asciiTheme="minorEastAsia" w:eastAsiaTheme="minorEastAsia" w:hAnsiTheme="minorEastAsia"/>
                <w:sz w:val="20"/>
                <w:szCs w:val="20"/>
              </w:rPr>
            </w:pPr>
          </w:p>
          <w:p w:rsidR="004F18E7" w:rsidRDefault="00AC6EF7" w:rsidP="007849EF">
            <w:pPr>
              <w:ind w:left="400" w:hangingChars="200" w:hanging="4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w:t>
            </w:r>
            <w:r w:rsidR="00B72770" w:rsidRPr="00C24AAF">
              <w:rPr>
                <w:rFonts w:asciiTheme="minorEastAsia" w:eastAsiaTheme="minorEastAsia" w:hAnsiTheme="minorEastAsia" w:hint="eastAsia"/>
                <w:sz w:val="20"/>
                <w:szCs w:val="20"/>
              </w:rPr>
              <w:t>「2020年問題検討員会」による高大接続改革</w:t>
            </w:r>
            <w:r w:rsidRPr="00C24AAF">
              <w:rPr>
                <w:rFonts w:asciiTheme="minorEastAsia" w:eastAsiaTheme="minorEastAsia" w:hAnsiTheme="minorEastAsia" w:hint="eastAsia"/>
                <w:sz w:val="20"/>
                <w:szCs w:val="20"/>
              </w:rPr>
              <w:t>に関する研修</w:t>
            </w:r>
            <w:r w:rsidR="00704EEA" w:rsidRPr="00C24AAF">
              <w:rPr>
                <w:rFonts w:asciiTheme="minorEastAsia" w:eastAsiaTheme="minorEastAsia" w:hAnsiTheme="minorEastAsia" w:hint="eastAsia"/>
                <w:sz w:val="20"/>
                <w:szCs w:val="20"/>
              </w:rPr>
              <w:t>を</w:t>
            </w:r>
            <w:r w:rsidRPr="00C24AAF">
              <w:rPr>
                <w:rFonts w:asciiTheme="minorEastAsia" w:eastAsiaTheme="minorEastAsia" w:hAnsiTheme="minorEastAsia" w:hint="eastAsia"/>
                <w:sz w:val="20"/>
                <w:szCs w:val="20"/>
              </w:rPr>
              <w:t>年</w:t>
            </w:r>
            <w:r w:rsidR="0026540A" w:rsidRPr="000C396B">
              <w:rPr>
                <w:rFonts w:asciiTheme="minorEastAsia" w:eastAsiaTheme="minorEastAsia" w:hAnsiTheme="minorEastAsia" w:hint="eastAsia"/>
                <w:sz w:val="20"/>
                <w:szCs w:val="20"/>
              </w:rPr>
              <w:t>２</w:t>
            </w:r>
            <w:r w:rsidRPr="00C24AAF">
              <w:rPr>
                <w:rFonts w:asciiTheme="minorEastAsia" w:eastAsiaTheme="minorEastAsia" w:hAnsiTheme="minorEastAsia" w:hint="eastAsia"/>
                <w:sz w:val="20"/>
                <w:szCs w:val="20"/>
              </w:rPr>
              <w:t>回行う。</w:t>
            </w:r>
            <w:r w:rsidR="00816B7F" w:rsidRPr="00C24AAF">
              <w:rPr>
                <w:rFonts w:asciiTheme="minorEastAsia" w:eastAsiaTheme="minorEastAsia" w:hAnsiTheme="minorEastAsia" w:hint="eastAsia"/>
                <w:sz w:val="20"/>
                <w:szCs w:val="20"/>
              </w:rPr>
              <w:t>(H30:</w:t>
            </w:r>
            <w:r w:rsidR="0026540A" w:rsidRPr="000C396B">
              <w:rPr>
                <w:rFonts w:asciiTheme="minorEastAsia" w:eastAsiaTheme="minorEastAsia" w:hAnsiTheme="minorEastAsia" w:hint="eastAsia"/>
                <w:sz w:val="20"/>
                <w:szCs w:val="20"/>
              </w:rPr>
              <w:t>３</w:t>
            </w:r>
            <w:r w:rsidR="00816B7F" w:rsidRPr="00C24AAF">
              <w:rPr>
                <w:rFonts w:asciiTheme="minorEastAsia" w:eastAsiaTheme="minorEastAsia" w:hAnsiTheme="minorEastAsia" w:hint="eastAsia"/>
                <w:sz w:val="20"/>
                <w:szCs w:val="20"/>
              </w:rPr>
              <w:t>回)</w:t>
            </w:r>
          </w:p>
          <w:p w:rsidR="00BF37E9" w:rsidRPr="00C24AAF" w:rsidRDefault="00BF37E9" w:rsidP="00125A37">
            <w:pPr>
              <w:ind w:firstLineChars="100" w:firstLine="200"/>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・保護者に対する分析結果通知まで確実に行う。</w:t>
            </w:r>
          </w:p>
          <w:p w:rsidR="00BF37E9" w:rsidRDefault="00BF37E9" w:rsidP="002D6864">
            <w:pPr>
              <w:rPr>
                <w:rFonts w:asciiTheme="minorEastAsia" w:eastAsiaTheme="minorEastAsia" w:hAnsiTheme="minorEastAsia"/>
                <w:sz w:val="20"/>
                <w:szCs w:val="20"/>
              </w:rPr>
            </w:pPr>
          </w:p>
          <w:p w:rsidR="00AC299B" w:rsidRPr="00C24AAF" w:rsidRDefault="00AC299B" w:rsidP="002D6864">
            <w:pPr>
              <w:rPr>
                <w:rFonts w:asciiTheme="minorEastAsia" w:eastAsiaTheme="minorEastAsia" w:hAnsiTheme="minorEastAsia"/>
                <w:sz w:val="20"/>
                <w:szCs w:val="20"/>
              </w:rPr>
            </w:pPr>
          </w:p>
          <w:p w:rsidR="00BF37E9" w:rsidRPr="00C24AAF" w:rsidRDefault="00AC299B" w:rsidP="002D6864">
            <w:pPr>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rsidR="00E407C3" w:rsidRPr="00C24AAF" w:rsidRDefault="00E407C3" w:rsidP="002D686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ア・すべて</w:t>
            </w:r>
            <w:r w:rsidR="00AD29C0" w:rsidRPr="000C396B">
              <w:rPr>
                <w:rFonts w:asciiTheme="minorEastAsia" w:eastAsiaTheme="minorEastAsia" w:hAnsiTheme="minorEastAsia" w:hint="eastAsia"/>
                <w:sz w:val="20"/>
                <w:szCs w:val="20"/>
              </w:rPr>
              <w:t>１</w:t>
            </w:r>
            <w:r w:rsidRPr="00C24AAF">
              <w:rPr>
                <w:rFonts w:asciiTheme="minorEastAsia" w:eastAsiaTheme="minorEastAsia" w:hAnsiTheme="minorEastAsia" w:hint="eastAsia"/>
                <w:sz w:val="20"/>
                <w:szCs w:val="20"/>
              </w:rPr>
              <w:t>学期中に実施</w:t>
            </w:r>
          </w:p>
          <w:p w:rsidR="00E407C3" w:rsidRPr="00C24AAF" w:rsidRDefault="00E407C3" w:rsidP="003C58A4">
            <w:pPr>
              <w:rPr>
                <w:rFonts w:asciiTheme="minorEastAsia" w:eastAsiaTheme="minorEastAsia" w:hAnsiTheme="minorEastAsia"/>
                <w:sz w:val="20"/>
                <w:szCs w:val="20"/>
              </w:rPr>
            </w:pPr>
            <w:r w:rsidRPr="00C24AAF">
              <w:rPr>
                <w:rFonts w:asciiTheme="minorEastAsia" w:eastAsiaTheme="minorEastAsia" w:hAnsiTheme="minorEastAsia" w:hint="eastAsia"/>
                <w:sz w:val="20"/>
                <w:szCs w:val="20"/>
              </w:rPr>
              <w:t xml:space="preserve">　・「探究委員会」の設置</w:t>
            </w:r>
          </w:p>
        </w:tc>
        <w:tc>
          <w:tcPr>
            <w:tcW w:w="3863" w:type="dxa"/>
            <w:tcBorders>
              <w:left w:val="dashed" w:sz="4" w:space="0" w:color="auto"/>
              <w:right w:val="single" w:sz="4" w:space="0" w:color="auto"/>
            </w:tcBorders>
            <w:shd w:val="clear" w:color="auto" w:fill="auto"/>
          </w:tcPr>
          <w:p w:rsidR="00AC6EF7" w:rsidRPr="00D2211F" w:rsidRDefault="007E6121" w:rsidP="002D6864">
            <w:pPr>
              <w:rPr>
                <w:rFonts w:ascii="ＭＳ 明朝" w:hAnsi="ＭＳ 明朝"/>
                <w:sz w:val="18"/>
                <w:szCs w:val="20"/>
              </w:rPr>
            </w:pPr>
            <w:r w:rsidRPr="00D2211F">
              <w:rPr>
                <w:rFonts w:ascii="ＭＳ 明朝" w:hAnsi="ＭＳ 明朝" w:hint="eastAsia"/>
                <w:sz w:val="18"/>
                <w:szCs w:val="20"/>
              </w:rPr>
              <w:t>（１）</w:t>
            </w:r>
          </w:p>
          <w:p w:rsidR="00D61956" w:rsidRPr="00D2211F" w:rsidRDefault="00906EA7" w:rsidP="002D6864">
            <w:pPr>
              <w:rPr>
                <w:rFonts w:ascii="ＭＳ 明朝" w:hAnsi="ＭＳ 明朝"/>
                <w:sz w:val="18"/>
                <w:szCs w:val="20"/>
              </w:rPr>
            </w:pPr>
            <w:r w:rsidRPr="00D2211F">
              <w:rPr>
                <w:rFonts w:ascii="ＭＳ 明朝" w:hAnsi="ＭＳ 明朝" w:hint="eastAsia"/>
                <w:sz w:val="18"/>
                <w:szCs w:val="20"/>
              </w:rPr>
              <w:t>ア</w:t>
            </w:r>
          </w:p>
          <w:p w:rsidR="00D61956" w:rsidRPr="00D2211F" w:rsidRDefault="00906EA7" w:rsidP="002D6864">
            <w:pPr>
              <w:rPr>
                <w:rFonts w:ascii="ＭＳ 明朝" w:hAnsi="ＭＳ 明朝"/>
                <w:sz w:val="18"/>
                <w:szCs w:val="16"/>
              </w:rPr>
            </w:pPr>
            <w:r w:rsidRPr="00D2211F">
              <w:rPr>
                <w:rFonts w:ascii="ＭＳ 明朝" w:hAnsi="ＭＳ 明朝" w:hint="eastAsia"/>
                <w:sz w:val="18"/>
                <w:szCs w:val="16"/>
              </w:rPr>
              <w:t>・</w:t>
            </w:r>
            <w:r w:rsidR="00E731C1" w:rsidRPr="00D2211F">
              <w:rPr>
                <w:rFonts w:ascii="ＭＳ 明朝" w:hAnsi="ＭＳ 明朝" w:hint="eastAsia"/>
                <w:sz w:val="18"/>
                <w:szCs w:val="16"/>
              </w:rPr>
              <w:t>「授業はわかりやすい」の回答は</w:t>
            </w:r>
            <w:r w:rsidR="002F7AFC" w:rsidRPr="00D2211F">
              <w:rPr>
                <w:rFonts w:ascii="ＭＳ 明朝" w:hAnsi="ＭＳ 明朝" w:hint="eastAsia"/>
                <w:sz w:val="18"/>
                <w:szCs w:val="16"/>
              </w:rPr>
              <w:t>66.1％で</w:t>
            </w:r>
            <w:r w:rsidR="00E731C1" w:rsidRPr="00D2211F">
              <w:rPr>
                <w:rFonts w:ascii="ＭＳ 明朝" w:hAnsi="ＭＳ 明朝" w:hint="eastAsia"/>
                <w:sz w:val="18"/>
                <w:szCs w:val="16"/>
              </w:rPr>
              <w:t>昨年より６ポイント下回った。主体的な学びを実践する授業改善の</w:t>
            </w:r>
            <w:r w:rsidR="00E731C1" w:rsidRPr="000C396B">
              <w:rPr>
                <w:rFonts w:ascii="ＭＳ 明朝" w:hAnsi="ＭＳ 明朝" w:hint="eastAsia"/>
                <w:sz w:val="18"/>
                <w:szCs w:val="16"/>
              </w:rPr>
              <w:t>取組み</w:t>
            </w:r>
            <w:r w:rsidR="00E731C1" w:rsidRPr="00D2211F">
              <w:rPr>
                <w:rFonts w:ascii="ＭＳ 明朝" w:hAnsi="ＭＳ 明朝" w:hint="eastAsia"/>
                <w:sz w:val="18"/>
                <w:szCs w:val="16"/>
              </w:rPr>
              <w:t>が急務である。(△)</w:t>
            </w:r>
          </w:p>
          <w:p w:rsidR="00D61956" w:rsidRPr="00D2211F" w:rsidRDefault="00906EA7" w:rsidP="002D6864">
            <w:pPr>
              <w:rPr>
                <w:rFonts w:ascii="ＭＳ 明朝" w:hAnsi="ＭＳ 明朝"/>
                <w:sz w:val="18"/>
                <w:szCs w:val="16"/>
              </w:rPr>
            </w:pPr>
            <w:r w:rsidRPr="00D2211F">
              <w:rPr>
                <w:rFonts w:ascii="ＭＳ 明朝" w:hAnsi="ＭＳ 明朝" w:hint="eastAsia"/>
                <w:sz w:val="18"/>
                <w:szCs w:val="16"/>
              </w:rPr>
              <w:t>・</w:t>
            </w:r>
            <w:r w:rsidR="00E731C1" w:rsidRPr="00D2211F">
              <w:rPr>
                <w:rFonts w:ascii="ＭＳ 明朝" w:hAnsi="ＭＳ 明朝" w:hint="eastAsia"/>
                <w:sz w:val="18"/>
                <w:szCs w:val="16"/>
              </w:rPr>
              <w:t>ミドルリーダー育成の「</w:t>
            </w:r>
            <w:r w:rsidR="00D61956" w:rsidRPr="00D2211F">
              <w:rPr>
                <w:rFonts w:ascii="ＭＳ 明朝" w:hAnsi="ＭＳ 明朝" w:hint="eastAsia"/>
                <w:sz w:val="18"/>
                <w:szCs w:val="16"/>
              </w:rPr>
              <w:t>熱打会</w:t>
            </w:r>
            <w:r w:rsidR="00E731C1" w:rsidRPr="00D2211F">
              <w:rPr>
                <w:rFonts w:ascii="ＭＳ 明朝" w:hAnsi="ＭＳ 明朝" w:hint="eastAsia"/>
                <w:sz w:val="18"/>
                <w:szCs w:val="16"/>
              </w:rPr>
              <w:t>」</w:t>
            </w:r>
            <w:r w:rsidR="00D61956" w:rsidRPr="00D2211F">
              <w:rPr>
                <w:rFonts w:ascii="ＭＳ 明朝" w:hAnsi="ＭＳ 明朝" w:hint="eastAsia"/>
                <w:sz w:val="18"/>
                <w:szCs w:val="16"/>
              </w:rPr>
              <w:t>を</w:t>
            </w:r>
            <w:r w:rsidR="00E731C1" w:rsidRPr="00D2211F">
              <w:rPr>
                <w:rFonts w:ascii="ＭＳ 明朝" w:hAnsi="ＭＳ 明朝" w:hint="eastAsia"/>
                <w:sz w:val="18"/>
                <w:szCs w:val="16"/>
              </w:rPr>
              <w:t>３</w:t>
            </w:r>
            <w:r w:rsidR="005A35A5" w:rsidRPr="00D2211F">
              <w:rPr>
                <w:rFonts w:ascii="ＭＳ 明朝" w:hAnsi="ＭＳ 明朝" w:hint="eastAsia"/>
                <w:sz w:val="18"/>
                <w:szCs w:val="16"/>
              </w:rPr>
              <w:t>回開催</w:t>
            </w:r>
            <w:r w:rsidR="00E731C1" w:rsidRPr="00D2211F">
              <w:rPr>
                <w:rFonts w:ascii="ＭＳ 明朝" w:hAnsi="ＭＳ 明朝" w:hint="eastAsia"/>
                <w:sz w:val="18"/>
                <w:szCs w:val="16"/>
              </w:rPr>
              <w:t>した。(○)</w:t>
            </w:r>
          </w:p>
          <w:p w:rsidR="00D61956" w:rsidRPr="00D2211F" w:rsidRDefault="00906EA7" w:rsidP="002D6864">
            <w:pPr>
              <w:rPr>
                <w:rFonts w:ascii="ＭＳ 明朝" w:hAnsi="ＭＳ 明朝"/>
                <w:sz w:val="18"/>
                <w:szCs w:val="16"/>
              </w:rPr>
            </w:pPr>
            <w:r w:rsidRPr="00D2211F">
              <w:rPr>
                <w:rFonts w:ascii="ＭＳ 明朝" w:hAnsi="ＭＳ 明朝" w:hint="eastAsia"/>
                <w:sz w:val="18"/>
                <w:szCs w:val="16"/>
              </w:rPr>
              <w:t>・成績の出し方については、</w:t>
            </w:r>
            <w:r w:rsidR="00942249" w:rsidRPr="00D2211F">
              <w:rPr>
                <w:rFonts w:ascii="ＭＳ 明朝" w:hAnsi="ＭＳ 明朝" w:hint="eastAsia"/>
                <w:sz w:val="18"/>
                <w:szCs w:val="16"/>
              </w:rPr>
              <w:t>各教科担当者が年度当初のオリエンテーションにて説明</w:t>
            </w:r>
            <w:r w:rsidR="00D2211F" w:rsidRPr="00D2211F">
              <w:rPr>
                <w:rFonts w:ascii="ＭＳ 明朝" w:hAnsi="ＭＳ 明朝" w:hint="eastAsia"/>
                <w:sz w:val="18"/>
                <w:szCs w:val="16"/>
              </w:rPr>
              <w:t>した</w:t>
            </w:r>
            <w:r w:rsidR="0022313C" w:rsidRPr="000C396B">
              <w:rPr>
                <w:rFonts w:ascii="ＭＳ 明朝" w:hAnsi="ＭＳ 明朝" w:hint="eastAsia"/>
                <w:sz w:val="18"/>
                <w:szCs w:val="16"/>
              </w:rPr>
              <w:t>。</w:t>
            </w:r>
            <w:r w:rsidR="00E731C1" w:rsidRPr="00D2211F">
              <w:rPr>
                <w:rFonts w:ascii="ＭＳ 明朝" w:hAnsi="ＭＳ 明朝" w:hint="eastAsia"/>
                <w:sz w:val="18"/>
                <w:szCs w:val="16"/>
              </w:rPr>
              <w:t>(○)</w:t>
            </w:r>
          </w:p>
          <w:p w:rsidR="00D61956" w:rsidRPr="00D2211F" w:rsidRDefault="00942249" w:rsidP="002D6864">
            <w:pPr>
              <w:rPr>
                <w:rFonts w:ascii="ＭＳ 明朝" w:hAnsi="ＭＳ 明朝"/>
                <w:sz w:val="18"/>
                <w:szCs w:val="16"/>
              </w:rPr>
            </w:pPr>
            <w:r w:rsidRPr="00D2211F">
              <w:rPr>
                <w:rFonts w:ascii="ＭＳ 明朝" w:hAnsi="ＭＳ 明朝" w:hint="eastAsia"/>
                <w:sz w:val="18"/>
                <w:szCs w:val="16"/>
              </w:rPr>
              <w:t>・</w:t>
            </w:r>
            <w:r w:rsidR="00E731C1" w:rsidRPr="000C396B">
              <w:rPr>
                <w:rFonts w:ascii="ＭＳ 明朝" w:hAnsi="ＭＳ 明朝" w:hint="eastAsia"/>
                <w:sz w:val="18"/>
                <w:szCs w:val="16"/>
              </w:rPr>
              <w:t>教務部で</w:t>
            </w:r>
            <w:r w:rsidR="00D2211F" w:rsidRPr="000C396B">
              <w:rPr>
                <w:rFonts w:ascii="ＭＳ 明朝" w:hAnsi="ＭＳ 明朝" w:hint="eastAsia"/>
                <w:sz w:val="18"/>
                <w:szCs w:val="16"/>
              </w:rPr>
              <w:t>内規の課題点について検討、確認した</w:t>
            </w:r>
            <w:r w:rsidR="0026540A" w:rsidRPr="000C396B">
              <w:rPr>
                <w:rFonts w:ascii="ＭＳ 明朝" w:hAnsi="ＭＳ 明朝" w:hint="eastAsia"/>
                <w:sz w:val="18"/>
                <w:szCs w:val="16"/>
              </w:rPr>
              <w:t>。</w:t>
            </w:r>
            <w:r w:rsidR="00D2211F" w:rsidRPr="000C396B">
              <w:rPr>
                <w:rFonts w:ascii="ＭＳ 明朝" w:hAnsi="ＭＳ 明朝" w:hint="eastAsia"/>
                <w:sz w:val="18"/>
                <w:szCs w:val="16"/>
              </w:rPr>
              <w:t>(</w:t>
            </w:r>
            <w:r w:rsidR="0026540A" w:rsidRPr="000C396B">
              <w:rPr>
                <w:rFonts w:ascii="ＭＳ 明朝" w:hAnsi="ＭＳ 明朝" w:hint="eastAsia"/>
                <w:sz w:val="18"/>
                <w:szCs w:val="16"/>
              </w:rPr>
              <w:t>○</w:t>
            </w:r>
            <w:r w:rsidR="00D2211F" w:rsidRPr="000C396B">
              <w:rPr>
                <w:rFonts w:ascii="ＭＳ 明朝" w:hAnsi="ＭＳ 明朝" w:hint="eastAsia"/>
                <w:sz w:val="18"/>
                <w:szCs w:val="16"/>
              </w:rPr>
              <w:t>)</w:t>
            </w:r>
            <w:r w:rsidR="00E731C1" w:rsidRPr="00D2211F">
              <w:rPr>
                <w:rFonts w:ascii="ＭＳ 明朝" w:hAnsi="ＭＳ 明朝" w:hint="eastAsia"/>
                <w:sz w:val="18"/>
                <w:szCs w:val="16"/>
              </w:rPr>
              <w:t xml:space="preserve"> </w:t>
            </w:r>
          </w:p>
          <w:p w:rsidR="00D61956" w:rsidRPr="00D2211F" w:rsidRDefault="00942249" w:rsidP="002D6864">
            <w:pPr>
              <w:rPr>
                <w:rFonts w:ascii="ＭＳ 明朝" w:hAnsi="ＭＳ 明朝"/>
                <w:sz w:val="18"/>
                <w:szCs w:val="16"/>
              </w:rPr>
            </w:pPr>
            <w:r w:rsidRPr="00D2211F">
              <w:rPr>
                <w:rFonts w:ascii="ＭＳ 明朝" w:hAnsi="ＭＳ 明朝" w:hint="eastAsia"/>
                <w:sz w:val="18"/>
                <w:szCs w:val="16"/>
              </w:rPr>
              <w:t>・</w:t>
            </w:r>
            <w:r w:rsidR="00AD29C0" w:rsidRPr="000C396B">
              <w:rPr>
                <w:rFonts w:ascii="ＭＳ 明朝" w:hAnsi="ＭＳ 明朝" w:hint="eastAsia"/>
                <w:sz w:val="18"/>
                <w:szCs w:val="16"/>
              </w:rPr>
              <w:t>「学びの自己診断</w:t>
            </w:r>
            <w:r w:rsidR="00FF3773" w:rsidRPr="000C396B">
              <w:rPr>
                <w:rFonts w:ascii="ＭＳ 明朝" w:hAnsi="ＭＳ 明朝" w:hint="eastAsia"/>
                <w:sz w:val="18"/>
                <w:szCs w:val="16"/>
              </w:rPr>
              <w:t>」</w:t>
            </w:r>
            <w:r w:rsidR="00165EB1" w:rsidRPr="00D2211F">
              <w:rPr>
                <w:rFonts w:ascii="ＭＳ 明朝" w:hAnsi="ＭＳ 明朝" w:hint="eastAsia"/>
                <w:sz w:val="18"/>
                <w:szCs w:val="16"/>
              </w:rPr>
              <w:t>を実施しデータ分析</w:t>
            </w:r>
            <w:r w:rsidR="00D2211F" w:rsidRPr="00D2211F">
              <w:rPr>
                <w:rFonts w:ascii="ＭＳ 明朝" w:hAnsi="ＭＳ 明朝" w:hint="eastAsia"/>
                <w:sz w:val="18"/>
                <w:szCs w:val="16"/>
              </w:rPr>
              <w:t>と保護者への周知を行った。(○)</w:t>
            </w:r>
          </w:p>
          <w:p w:rsidR="00D61956" w:rsidRPr="00D2211F" w:rsidRDefault="00942249" w:rsidP="002D6864">
            <w:pPr>
              <w:rPr>
                <w:rFonts w:ascii="ＭＳ 明朝" w:hAnsi="ＭＳ 明朝"/>
                <w:sz w:val="18"/>
                <w:szCs w:val="16"/>
              </w:rPr>
            </w:pPr>
            <w:r w:rsidRPr="00D2211F">
              <w:rPr>
                <w:rFonts w:ascii="ＭＳ 明朝" w:hAnsi="ＭＳ 明朝" w:hint="eastAsia"/>
                <w:sz w:val="18"/>
                <w:szCs w:val="16"/>
              </w:rPr>
              <w:t>・</w:t>
            </w:r>
            <w:r w:rsidR="00D2211F" w:rsidRPr="00D2211F">
              <w:rPr>
                <w:rFonts w:ascii="ＭＳ 明朝" w:hAnsi="ＭＳ 明朝" w:hint="eastAsia"/>
                <w:sz w:val="18"/>
                <w:szCs w:val="16"/>
              </w:rPr>
              <w:t>進路実現に関する満足度は</w:t>
            </w:r>
            <w:r w:rsidR="002F7AFC" w:rsidRPr="00D2211F">
              <w:rPr>
                <w:rFonts w:ascii="ＭＳ 明朝" w:hAnsi="ＭＳ 明朝" w:hint="eastAsia"/>
                <w:sz w:val="18"/>
                <w:szCs w:val="16"/>
              </w:rPr>
              <w:t>85.6％</w:t>
            </w:r>
            <w:r w:rsidR="00D2211F" w:rsidRPr="00D2211F">
              <w:rPr>
                <w:rFonts w:ascii="ＭＳ 明朝" w:hAnsi="ＭＳ 明朝" w:hint="eastAsia"/>
                <w:sz w:val="18"/>
                <w:szCs w:val="16"/>
              </w:rPr>
              <w:t>で高い水準を維持することができた。(○)</w:t>
            </w:r>
          </w:p>
          <w:p w:rsidR="00D61956" w:rsidRPr="00D2211F" w:rsidRDefault="00942249" w:rsidP="002D6864">
            <w:pPr>
              <w:rPr>
                <w:rFonts w:ascii="ＭＳ 明朝" w:hAnsi="ＭＳ 明朝"/>
                <w:sz w:val="18"/>
                <w:szCs w:val="16"/>
              </w:rPr>
            </w:pPr>
            <w:r w:rsidRPr="00D2211F">
              <w:rPr>
                <w:rFonts w:ascii="ＭＳ 明朝" w:hAnsi="ＭＳ 明朝" w:hint="eastAsia"/>
                <w:sz w:val="18"/>
                <w:szCs w:val="16"/>
              </w:rPr>
              <w:t>・</w:t>
            </w:r>
            <w:r w:rsidR="00D2211F" w:rsidRPr="00D2211F">
              <w:rPr>
                <w:rFonts w:ascii="ＭＳ 明朝" w:hAnsi="ＭＳ 明朝" w:hint="eastAsia"/>
                <w:sz w:val="18"/>
                <w:szCs w:val="16"/>
              </w:rPr>
              <w:t>資料の精選、用紙の両面印刷などに取り組んだが、ペーパー</w:t>
            </w:r>
            <w:r w:rsidR="001D1816" w:rsidRPr="00D2211F">
              <w:rPr>
                <w:rFonts w:ascii="ＭＳ 明朝" w:hAnsi="ＭＳ 明朝" w:hint="eastAsia"/>
                <w:sz w:val="18"/>
                <w:szCs w:val="16"/>
              </w:rPr>
              <w:t>レス</w:t>
            </w:r>
            <w:r w:rsidR="00D2211F" w:rsidRPr="00D2211F">
              <w:rPr>
                <w:rFonts w:ascii="ＭＳ 明朝" w:hAnsi="ＭＳ 明朝" w:hint="eastAsia"/>
                <w:sz w:val="18"/>
                <w:szCs w:val="16"/>
              </w:rPr>
              <w:t>までには至らなかった。(△)</w:t>
            </w:r>
          </w:p>
          <w:p w:rsidR="00A40090" w:rsidRDefault="00A40090" w:rsidP="002D6864">
            <w:pPr>
              <w:rPr>
                <w:rFonts w:ascii="ＭＳ 明朝" w:hAnsi="ＭＳ 明朝" w:hint="eastAsia"/>
                <w:sz w:val="18"/>
                <w:szCs w:val="20"/>
              </w:rPr>
            </w:pPr>
          </w:p>
          <w:p w:rsidR="007849EF" w:rsidRDefault="007849EF" w:rsidP="002D6864">
            <w:pPr>
              <w:rPr>
                <w:rFonts w:ascii="ＭＳ 明朝" w:hAnsi="ＭＳ 明朝" w:hint="eastAsia"/>
                <w:sz w:val="18"/>
                <w:szCs w:val="20"/>
              </w:rPr>
            </w:pPr>
          </w:p>
          <w:p w:rsidR="00D61956" w:rsidRPr="00D2211F" w:rsidRDefault="00942249" w:rsidP="002D6864">
            <w:pPr>
              <w:rPr>
                <w:rFonts w:ascii="ＭＳ 明朝" w:hAnsi="ＭＳ 明朝"/>
                <w:sz w:val="18"/>
                <w:szCs w:val="20"/>
              </w:rPr>
            </w:pPr>
            <w:r w:rsidRPr="00D2211F">
              <w:rPr>
                <w:rFonts w:ascii="ＭＳ 明朝" w:hAnsi="ＭＳ 明朝" w:hint="eastAsia"/>
                <w:sz w:val="18"/>
                <w:szCs w:val="20"/>
              </w:rPr>
              <w:t>イ</w:t>
            </w:r>
          </w:p>
          <w:p w:rsidR="00C546F6" w:rsidRPr="00C546F6" w:rsidRDefault="00C546F6" w:rsidP="002D6864">
            <w:pPr>
              <w:rPr>
                <w:rFonts w:ascii="ＭＳ 明朝" w:hAnsi="ＭＳ 明朝"/>
                <w:sz w:val="18"/>
                <w:szCs w:val="20"/>
              </w:rPr>
            </w:pPr>
            <w:r w:rsidRPr="00C546F6">
              <w:rPr>
                <w:rFonts w:ascii="ＭＳ 明朝" w:hAnsi="ＭＳ 明朝" w:hint="eastAsia"/>
                <w:sz w:val="18"/>
                <w:szCs w:val="20"/>
              </w:rPr>
              <w:t>・主体的・対話的な授業、いわゆるアクティブラーニングを取り入れた授業の全体に対する割合は40.4%で昨年とほぼ同じであった。</w:t>
            </w:r>
            <w:r>
              <w:rPr>
                <w:rFonts w:ascii="ＭＳ 明朝" w:hAnsi="ＭＳ 明朝" w:hint="eastAsia"/>
                <w:sz w:val="18"/>
                <w:szCs w:val="20"/>
              </w:rPr>
              <w:t>(</w:t>
            </w:r>
            <w:r w:rsidR="005B2C5D">
              <w:rPr>
                <w:rFonts w:ascii="ＭＳ 明朝" w:hAnsi="ＭＳ 明朝" w:hint="eastAsia"/>
                <w:sz w:val="18"/>
                <w:szCs w:val="20"/>
              </w:rPr>
              <w:t>△</w:t>
            </w:r>
            <w:r>
              <w:rPr>
                <w:rFonts w:ascii="ＭＳ 明朝" w:hAnsi="ＭＳ 明朝" w:hint="eastAsia"/>
                <w:sz w:val="18"/>
                <w:szCs w:val="20"/>
              </w:rPr>
              <w:t>)</w:t>
            </w:r>
          </w:p>
          <w:p w:rsidR="00F043D3" w:rsidRPr="00C546F6" w:rsidRDefault="00E830E5" w:rsidP="002D6864">
            <w:pPr>
              <w:rPr>
                <w:rFonts w:ascii="ＭＳ 明朝" w:hAnsi="ＭＳ 明朝"/>
                <w:sz w:val="18"/>
                <w:szCs w:val="20"/>
              </w:rPr>
            </w:pPr>
            <w:r w:rsidRPr="00C546F6">
              <w:rPr>
                <w:rFonts w:ascii="ＭＳ 明朝" w:hAnsi="ＭＳ 明朝" w:hint="eastAsia"/>
                <w:sz w:val="18"/>
                <w:szCs w:val="20"/>
              </w:rPr>
              <w:t>・</w:t>
            </w:r>
            <w:r w:rsidR="00C546F6" w:rsidRPr="00C546F6">
              <w:rPr>
                <w:rFonts w:ascii="ＭＳ 明朝" w:hAnsi="ＭＳ 明朝" w:hint="eastAsia"/>
                <w:sz w:val="18"/>
                <w:szCs w:val="20"/>
              </w:rPr>
              <w:t>ICT環境については</w:t>
            </w:r>
            <w:r w:rsidRPr="00C546F6">
              <w:rPr>
                <w:rFonts w:ascii="ＭＳ 明朝" w:hAnsi="ＭＳ 明朝" w:hint="eastAsia"/>
                <w:sz w:val="18"/>
                <w:szCs w:val="20"/>
              </w:rPr>
              <w:t>ルーター</w:t>
            </w:r>
            <w:r w:rsidR="006A6796" w:rsidRPr="00C546F6">
              <w:rPr>
                <w:rFonts w:ascii="ＭＳ 明朝" w:hAnsi="ＭＳ 明朝" w:hint="eastAsia"/>
                <w:sz w:val="18"/>
                <w:szCs w:val="20"/>
              </w:rPr>
              <w:t>を各階に設置。</w:t>
            </w:r>
            <w:r w:rsidR="00C546F6" w:rsidRPr="00C546F6">
              <w:rPr>
                <w:rFonts w:ascii="ＭＳ 明朝" w:hAnsi="ＭＳ 明朝" w:hint="eastAsia"/>
                <w:sz w:val="18"/>
                <w:szCs w:val="20"/>
              </w:rPr>
              <w:t>特別教室を中心に</w:t>
            </w:r>
            <w:r w:rsidR="00AD29C0" w:rsidRPr="000C396B">
              <w:rPr>
                <w:rFonts w:ascii="ＭＳ 明朝" w:hAnsi="ＭＳ 明朝" w:hint="eastAsia"/>
                <w:sz w:val="18"/>
                <w:szCs w:val="20"/>
              </w:rPr>
              <w:t>タブレット端末</w:t>
            </w:r>
            <w:r w:rsidR="006A6796" w:rsidRPr="00C546F6">
              <w:rPr>
                <w:rFonts w:ascii="ＭＳ 明朝" w:hAnsi="ＭＳ 明朝" w:hint="eastAsia"/>
                <w:sz w:val="18"/>
                <w:szCs w:val="20"/>
              </w:rPr>
              <w:t>が使用できるようになった。</w:t>
            </w:r>
            <w:r w:rsidR="00C546F6">
              <w:rPr>
                <w:rFonts w:ascii="ＭＳ 明朝" w:hAnsi="ＭＳ 明朝" w:hint="eastAsia"/>
                <w:sz w:val="18"/>
                <w:szCs w:val="20"/>
              </w:rPr>
              <w:t>（○）</w:t>
            </w:r>
          </w:p>
          <w:p w:rsidR="00D61956" w:rsidRPr="00D2211F" w:rsidRDefault="00B5177C" w:rsidP="002D6864">
            <w:pPr>
              <w:rPr>
                <w:rFonts w:ascii="ＭＳ 明朝" w:hAnsi="ＭＳ 明朝"/>
                <w:sz w:val="18"/>
                <w:szCs w:val="20"/>
              </w:rPr>
            </w:pPr>
            <w:r w:rsidRPr="00D2211F">
              <w:rPr>
                <w:rFonts w:ascii="ＭＳ 明朝" w:hAnsi="ＭＳ 明朝" w:hint="eastAsia"/>
                <w:sz w:val="18"/>
                <w:szCs w:val="20"/>
              </w:rPr>
              <w:t>ウ</w:t>
            </w:r>
          </w:p>
          <w:p w:rsidR="00C546F6" w:rsidRPr="0018718F" w:rsidRDefault="00C546F6" w:rsidP="002D6864">
            <w:pPr>
              <w:rPr>
                <w:rFonts w:ascii="ＭＳ 明朝" w:hAnsi="ＭＳ 明朝"/>
                <w:color w:val="FF0000"/>
                <w:sz w:val="18"/>
                <w:szCs w:val="20"/>
              </w:rPr>
            </w:pPr>
            <w:r w:rsidRPr="000C396B">
              <w:rPr>
                <w:rFonts w:ascii="ＭＳ 明朝" w:hAnsi="ＭＳ 明朝" w:hint="eastAsia"/>
                <w:sz w:val="18"/>
                <w:szCs w:val="20"/>
              </w:rPr>
              <w:t>・</w:t>
            </w:r>
            <w:r w:rsidR="0018718F" w:rsidRPr="000C396B">
              <w:rPr>
                <w:rFonts w:ascii="ＭＳ 明朝" w:hAnsi="ＭＳ 明朝" w:hint="eastAsia"/>
                <w:sz w:val="18"/>
                <w:szCs w:val="20"/>
              </w:rPr>
              <w:t>授業におけるスピーキング指導の割合約50</w:t>
            </w:r>
            <w:r w:rsidR="0018718F" w:rsidRPr="000C396B">
              <w:rPr>
                <w:rFonts w:ascii="ＭＳ 明朝" w:hAnsi="ＭＳ 明朝"/>
                <w:sz w:val="18"/>
                <w:szCs w:val="20"/>
              </w:rPr>
              <w:t>%</w:t>
            </w:r>
          </w:p>
          <w:p w:rsidR="00FF3773" w:rsidRPr="00D2211F" w:rsidRDefault="00B5177C" w:rsidP="002D6864">
            <w:pPr>
              <w:rPr>
                <w:rFonts w:ascii="ＭＳ 明朝" w:hAnsi="ＭＳ 明朝"/>
                <w:sz w:val="18"/>
                <w:szCs w:val="20"/>
              </w:rPr>
            </w:pPr>
            <w:r w:rsidRPr="00D2211F">
              <w:rPr>
                <w:rFonts w:ascii="ＭＳ 明朝" w:hAnsi="ＭＳ 明朝" w:hint="eastAsia"/>
                <w:sz w:val="18"/>
                <w:szCs w:val="20"/>
              </w:rPr>
              <w:t>・</w:t>
            </w:r>
            <w:r w:rsidR="00C546F6">
              <w:rPr>
                <w:rFonts w:ascii="ＭＳ 明朝" w:hAnsi="ＭＳ 明朝" w:hint="eastAsia"/>
                <w:sz w:val="18"/>
                <w:szCs w:val="20"/>
              </w:rPr>
              <w:t>英語コースの授業満足度は</w:t>
            </w:r>
            <w:r w:rsidR="004A6981" w:rsidRPr="00D2211F">
              <w:rPr>
                <w:rFonts w:ascii="ＭＳ 明朝" w:hAnsi="ＭＳ 明朝" w:hint="eastAsia"/>
                <w:sz w:val="18"/>
                <w:szCs w:val="20"/>
              </w:rPr>
              <w:t>3.38</w:t>
            </w:r>
            <w:r w:rsidR="00C546F6">
              <w:rPr>
                <w:rFonts w:ascii="ＭＳ 明朝" w:hAnsi="ＭＳ 明朝" w:hint="eastAsia"/>
                <w:sz w:val="18"/>
                <w:szCs w:val="20"/>
              </w:rPr>
              <w:t>で昨年を上回っている。(</w:t>
            </w:r>
            <w:r w:rsidR="005B2C5D">
              <w:rPr>
                <w:rFonts w:ascii="ＭＳ 明朝" w:hAnsi="ＭＳ 明朝" w:hint="eastAsia"/>
                <w:sz w:val="18"/>
                <w:szCs w:val="20"/>
              </w:rPr>
              <w:t>◎</w:t>
            </w:r>
            <w:r w:rsidR="00C546F6">
              <w:rPr>
                <w:rFonts w:ascii="ＭＳ 明朝" w:hAnsi="ＭＳ 明朝" w:hint="eastAsia"/>
                <w:sz w:val="18"/>
                <w:szCs w:val="20"/>
              </w:rPr>
              <w:t>)</w:t>
            </w:r>
          </w:p>
          <w:p w:rsidR="00FF3773" w:rsidRPr="00D2211F" w:rsidRDefault="00B5177C" w:rsidP="002D6864">
            <w:pPr>
              <w:rPr>
                <w:rFonts w:ascii="ＭＳ 明朝" w:hAnsi="ＭＳ 明朝"/>
                <w:sz w:val="18"/>
                <w:szCs w:val="20"/>
              </w:rPr>
            </w:pPr>
            <w:r w:rsidRPr="00D2211F">
              <w:rPr>
                <w:rFonts w:ascii="ＭＳ 明朝" w:hAnsi="ＭＳ 明朝" w:hint="eastAsia"/>
                <w:sz w:val="18"/>
                <w:szCs w:val="20"/>
              </w:rPr>
              <w:t>・</w:t>
            </w:r>
            <w:r w:rsidR="00FF3773" w:rsidRPr="00D2211F">
              <w:rPr>
                <w:rFonts w:ascii="ＭＳ 明朝" w:hAnsi="ＭＳ 明朝" w:hint="eastAsia"/>
                <w:sz w:val="18"/>
                <w:szCs w:val="20"/>
              </w:rPr>
              <w:t>１・２年生</w:t>
            </w:r>
            <w:r w:rsidR="003C02B3">
              <w:rPr>
                <w:rFonts w:ascii="ＭＳ 明朝" w:hAnsi="ＭＳ 明朝" w:hint="eastAsia"/>
                <w:sz w:val="18"/>
                <w:szCs w:val="20"/>
              </w:rPr>
              <w:t>全員にGTECを受験させ、スピーキングテストを行った。(○)</w:t>
            </w:r>
          </w:p>
          <w:p w:rsidR="007849EF" w:rsidRDefault="007849EF" w:rsidP="002D6864">
            <w:pPr>
              <w:rPr>
                <w:rFonts w:ascii="ＭＳ 明朝" w:hAnsi="ＭＳ 明朝" w:hint="eastAsia"/>
                <w:sz w:val="18"/>
                <w:szCs w:val="20"/>
              </w:rPr>
            </w:pPr>
          </w:p>
          <w:p w:rsidR="00B5177C" w:rsidRPr="00D2211F" w:rsidRDefault="00B5177C" w:rsidP="002D6864">
            <w:pPr>
              <w:rPr>
                <w:rFonts w:ascii="ＭＳ 明朝" w:hAnsi="ＭＳ 明朝"/>
                <w:sz w:val="18"/>
                <w:szCs w:val="20"/>
              </w:rPr>
            </w:pPr>
            <w:r w:rsidRPr="00D2211F">
              <w:rPr>
                <w:rFonts w:ascii="ＭＳ 明朝" w:hAnsi="ＭＳ 明朝" w:hint="eastAsia"/>
                <w:sz w:val="18"/>
                <w:szCs w:val="20"/>
              </w:rPr>
              <w:t>エ</w:t>
            </w:r>
          </w:p>
          <w:p w:rsidR="00FF3773" w:rsidRPr="00D2211F" w:rsidRDefault="00B5177C" w:rsidP="002D6864">
            <w:pPr>
              <w:rPr>
                <w:rFonts w:ascii="ＭＳ 明朝" w:hAnsi="ＭＳ 明朝"/>
                <w:sz w:val="18"/>
                <w:szCs w:val="20"/>
              </w:rPr>
            </w:pPr>
            <w:r w:rsidRPr="00D2211F">
              <w:rPr>
                <w:rFonts w:ascii="ＭＳ 明朝" w:hAnsi="ＭＳ 明朝" w:hint="eastAsia"/>
                <w:sz w:val="18"/>
                <w:szCs w:val="20"/>
              </w:rPr>
              <w:t>・</w:t>
            </w:r>
            <w:r w:rsidR="003C02B3">
              <w:rPr>
                <w:rFonts w:ascii="ＭＳ 明朝" w:hAnsi="ＭＳ 明朝" w:hint="eastAsia"/>
                <w:sz w:val="18"/>
                <w:szCs w:val="20"/>
              </w:rPr>
              <w:t>週末課題の提出率は昨年に引き</w:t>
            </w:r>
            <w:r w:rsidR="003C58A4">
              <w:rPr>
                <w:rFonts w:ascii="ＭＳ 明朝" w:hAnsi="ＭＳ 明朝" w:hint="eastAsia"/>
                <w:sz w:val="18"/>
                <w:szCs w:val="20"/>
              </w:rPr>
              <w:t>続き100%</w:t>
            </w:r>
            <w:r w:rsidR="00D1440D" w:rsidRPr="00D2211F">
              <w:rPr>
                <w:rFonts w:ascii="ＭＳ 明朝" w:hAnsi="ＭＳ 明朝" w:hint="eastAsia"/>
                <w:sz w:val="18"/>
                <w:szCs w:val="20"/>
              </w:rPr>
              <w:t>を達成している</w:t>
            </w:r>
            <w:r w:rsidR="003C02B3">
              <w:rPr>
                <w:rFonts w:ascii="ＭＳ 明朝" w:hAnsi="ＭＳ 明朝" w:hint="eastAsia"/>
                <w:sz w:val="18"/>
                <w:szCs w:val="20"/>
              </w:rPr>
              <w:t>。(○</w:t>
            </w:r>
            <w:r w:rsidR="003C02B3">
              <w:rPr>
                <w:rFonts w:ascii="ＭＳ 明朝" w:hAnsi="ＭＳ 明朝"/>
                <w:sz w:val="18"/>
                <w:szCs w:val="20"/>
              </w:rPr>
              <w:t>)</w:t>
            </w:r>
          </w:p>
          <w:p w:rsidR="007849EF" w:rsidRDefault="007849EF" w:rsidP="002D6864">
            <w:pPr>
              <w:rPr>
                <w:rFonts w:ascii="ＭＳ 明朝" w:hAnsi="ＭＳ 明朝" w:hint="eastAsia"/>
                <w:sz w:val="18"/>
                <w:szCs w:val="20"/>
              </w:rPr>
            </w:pPr>
          </w:p>
          <w:p w:rsidR="00FF3773" w:rsidRPr="00D2211F" w:rsidRDefault="00B5177C" w:rsidP="002D6864">
            <w:pPr>
              <w:rPr>
                <w:rFonts w:ascii="ＭＳ 明朝" w:hAnsi="ＭＳ 明朝"/>
                <w:sz w:val="18"/>
                <w:szCs w:val="20"/>
              </w:rPr>
            </w:pPr>
            <w:r w:rsidRPr="00D2211F">
              <w:rPr>
                <w:rFonts w:ascii="ＭＳ 明朝" w:hAnsi="ＭＳ 明朝" w:hint="eastAsia"/>
                <w:sz w:val="18"/>
                <w:szCs w:val="20"/>
              </w:rPr>
              <w:t>オ</w:t>
            </w:r>
          </w:p>
          <w:p w:rsidR="007E6121" w:rsidRPr="00D2211F" w:rsidRDefault="007E6121" w:rsidP="002D6864">
            <w:pPr>
              <w:rPr>
                <w:rFonts w:ascii="ＭＳ 明朝" w:hAnsi="ＭＳ 明朝"/>
                <w:sz w:val="18"/>
                <w:szCs w:val="20"/>
              </w:rPr>
            </w:pPr>
            <w:r w:rsidRPr="00D2211F">
              <w:rPr>
                <w:rFonts w:ascii="ＭＳ 明朝" w:hAnsi="ＭＳ 明朝" w:hint="eastAsia"/>
                <w:sz w:val="18"/>
                <w:szCs w:val="20"/>
              </w:rPr>
              <w:t>・</w:t>
            </w:r>
            <w:r w:rsidR="00FF3773" w:rsidRPr="00D2211F">
              <w:rPr>
                <w:rFonts w:ascii="ＭＳ 明朝" w:hAnsi="ＭＳ 明朝" w:hint="eastAsia"/>
                <w:sz w:val="18"/>
                <w:szCs w:val="20"/>
              </w:rPr>
              <w:t>英語検定</w:t>
            </w:r>
            <w:r w:rsidR="003C02B3">
              <w:rPr>
                <w:rFonts w:ascii="ＭＳ 明朝" w:hAnsi="ＭＳ 明朝" w:hint="eastAsia"/>
                <w:sz w:val="18"/>
                <w:szCs w:val="20"/>
              </w:rPr>
              <w:t>３</w:t>
            </w:r>
            <w:r w:rsidR="001D1816" w:rsidRPr="00D2211F">
              <w:rPr>
                <w:rFonts w:ascii="ＭＳ 明朝" w:hAnsi="ＭＳ 明朝" w:hint="eastAsia"/>
                <w:sz w:val="18"/>
                <w:szCs w:val="20"/>
              </w:rPr>
              <w:t>回、</w:t>
            </w:r>
            <w:r w:rsidR="00FF3773" w:rsidRPr="00D2211F">
              <w:rPr>
                <w:rFonts w:ascii="ＭＳ 明朝" w:hAnsi="ＭＳ 明朝" w:hint="eastAsia"/>
                <w:sz w:val="18"/>
                <w:szCs w:val="20"/>
              </w:rPr>
              <w:t>漢字検定</w:t>
            </w:r>
            <w:r w:rsidR="003C02B3">
              <w:rPr>
                <w:rFonts w:ascii="ＭＳ 明朝" w:hAnsi="ＭＳ 明朝" w:hint="eastAsia"/>
                <w:sz w:val="18"/>
                <w:szCs w:val="20"/>
              </w:rPr>
              <w:t>３</w:t>
            </w:r>
            <w:r w:rsidR="001D1816" w:rsidRPr="00D2211F">
              <w:rPr>
                <w:rFonts w:ascii="ＭＳ 明朝" w:hAnsi="ＭＳ 明朝" w:hint="eastAsia"/>
                <w:sz w:val="18"/>
                <w:szCs w:val="20"/>
              </w:rPr>
              <w:t>回</w:t>
            </w:r>
            <w:r w:rsidRPr="00D2211F">
              <w:rPr>
                <w:rFonts w:ascii="ＭＳ 明朝" w:hAnsi="ＭＳ 明朝" w:hint="eastAsia"/>
                <w:sz w:val="18"/>
                <w:szCs w:val="20"/>
              </w:rPr>
              <w:t>、</w:t>
            </w:r>
          </w:p>
          <w:p w:rsidR="00FF3773" w:rsidRPr="00D2211F" w:rsidRDefault="00FF3773" w:rsidP="002D6864">
            <w:pPr>
              <w:rPr>
                <w:rFonts w:ascii="ＭＳ 明朝" w:hAnsi="ＭＳ 明朝"/>
                <w:sz w:val="18"/>
                <w:szCs w:val="20"/>
              </w:rPr>
            </w:pPr>
            <w:r w:rsidRPr="00D2211F">
              <w:rPr>
                <w:rFonts w:ascii="ＭＳ 明朝" w:hAnsi="ＭＳ 明朝" w:hint="eastAsia"/>
                <w:sz w:val="18"/>
                <w:szCs w:val="20"/>
              </w:rPr>
              <w:t>数学検定</w:t>
            </w:r>
            <w:r w:rsidR="003C02B3">
              <w:rPr>
                <w:rFonts w:ascii="ＭＳ 明朝" w:hAnsi="ＭＳ 明朝" w:hint="eastAsia"/>
                <w:sz w:val="18"/>
                <w:szCs w:val="20"/>
              </w:rPr>
              <w:t>２回、校内で</w:t>
            </w:r>
            <w:r w:rsidR="001446FF" w:rsidRPr="00D2211F">
              <w:rPr>
                <w:rFonts w:ascii="ＭＳ 明朝" w:hAnsi="ＭＳ 明朝" w:hint="eastAsia"/>
                <w:sz w:val="18"/>
                <w:szCs w:val="20"/>
              </w:rPr>
              <w:t>実施</w:t>
            </w:r>
            <w:r w:rsidR="003C02B3">
              <w:rPr>
                <w:rFonts w:ascii="ＭＳ 明朝" w:hAnsi="ＭＳ 明朝" w:hint="eastAsia"/>
                <w:sz w:val="18"/>
                <w:szCs w:val="20"/>
              </w:rPr>
              <w:t>した。(○</w:t>
            </w:r>
            <w:r w:rsidR="003C02B3">
              <w:rPr>
                <w:rFonts w:ascii="ＭＳ 明朝" w:hAnsi="ＭＳ 明朝"/>
                <w:sz w:val="18"/>
                <w:szCs w:val="20"/>
              </w:rPr>
              <w:t>)</w:t>
            </w:r>
          </w:p>
          <w:p w:rsidR="00FF3773" w:rsidRPr="00D2211F" w:rsidRDefault="007E6121" w:rsidP="002D6864">
            <w:pPr>
              <w:rPr>
                <w:rFonts w:ascii="ＭＳ 明朝" w:hAnsi="ＭＳ 明朝"/>
                <w:sz w:val="18"/>
                <w:szCs w:val="20"/>
              </w:rPr>
            </w:pPr>
            <w:r w:rsidRPr="00D2211F">
              <w:rPr>
                <w:rFonts w:ascii="ＭＳ 明朝" w:hAnsi="ＭＳ 明朝" w:hint="eastAsia"/>
                <w:sz w:val="18"/>
                <w:szCs w:val="20"/>
              </w:rPr>
              <w:t>カ</w:t>
            </w:r>
          </w:p>
          <w:p w:rsidR="00FF3773" w:rsidRPr="00D2211F" w:rsidRDefault="007E6121" w:rsidP="002D6864">
            <w:pPr>
              <w:rPr>
                <w:rFonts w:ascii="ＭＳ 明朝" w:hAnsi="ＭＳ 明朝"/>
                <w:sz w:val="18"/>
                <w:szCs w:val="20"/>
              </w:rPr>
            </w:pPr>
            <w:r w:rsidRPr="00D2211F">
              <w:rPr>
                <w:rFonts w:ascii="ＭＳ 明朝" w:hAnsi="ＭＳ 明朝" w:hint="eastAsia"/>
                <w:sz w:val="18"/>
                <w:szCs w:val="20"/>
              </w:rPr>
              <w:t>・</w:t>
            </w:r>
            <w:r w:rsidR="00FF3773" w:rsidRPr="00D2211F">
              <w:rPr>
                <w:rFonts w:ascii="ＭＳ 明朝" w:hAnsi="ＭＳ 明朝" w:hint="eastAsia"/>
                <w:sz w:val="18"/>
                <w:szCs w:val="20"/>
              </w:rPr>
              <w:t>2/6 台湾</w:t>
            </w:r>
            <w:r w:rsidRPr="00D2211F">
              <w:rPr>
                <w:rFonts w:ascii="ＭＳ 明朝" w:hAnsi="ＭＳ 明朝" w:hint="eastAsia"/>
                <w:sz w:val="18"/>
                <w:szCs w:val="20"/>
              </w:rPr>
              <w:t>台中第</w:t>
            </w:r>
            <w:r w:rsidR="003C02B3">
              <w:rPr>
                <w:rFonts w:ascii="ＭＳ 明朝" w:hAnsi="ＭＳ 明朝" w:hint="eastAsia"/>
                <w:sz w:val="18"/>
                <w:szCs w:val="20"/>
              </w:rPr>
              <w:t>一高級</w:t>
            </w:r>
            <w:r w:rsidRPr="00D2211F">
              <w:rPr>
                <w:rFonts w:ascii="ＭＳ 明朝" w:hAnsi="ＭＳ 明朝" w:hint="eastAsia"/>
                <w:sz w:val="18"/>
                <w:szCs w:val="20"/>
              </w:rPr>
              <w:t>中学</w:t>
            </w:r>
            <w:r w:rsidR="00FF3773" w:rsidRPr="00D2211F">
              <w:rPr>
                <w:rFonts w:ascii="ＭＳ 明朝" w:hAnsi="ＭＳ 明朝" w:hint="eastAsia"/>
                <w:sz w:val="18"/>
                <w:szCs w:val="20"/>
              </w:rPr>
              <w:t>生を受け入れて</w:t>
            </w:r>
            <w:r w:rsidR="00FF3773" w:rsidRPr="000C396B">
              <w:rPr>
                <w:rFonts w:ascii="ＭＳ 明朝" w:hAnsi="ＭＳ 明朝" w:hint="eastAsia"/>
                <w:sz w:val="18"/>
                <w:szCs w:val="20"/>
              </w:rPr>
              <w:t>交流</w:t>
            </w:r>
            <w:r w:rsidRPr="000C396B">
              <w:rPr>
                <w:rFonts w:ascii="ＭＳ 明朝" w:hAnsi="ＭＳ 明朝" w:hint="eastAsia"/>
                <w:sz w:val="18"/>
                <w:szCs w:val="20"/>
              </w:rPr>
              <w:t>を行</w:t>
            </w:r>
            <w:r w:rsidR="00B76DAE" w:rsidRPr="000C396B">
              <w:rPr>
                <w:rFonts w:ascii="ＭＳ 明朝" w:hAnsi="ＭＳ 明朝" w:hint="eastAsia"/>
                <w:sz w:val="18"/>
                <w:szCs w:val="20"/>
              </w:rPr>
              <w:t>った</w:t>
            </w:r>
            <w:r w:rsidR="00B76DAE">
              <w:rPr>
                <w:rFonts w:ascii="ＭＳ 明朝" w:hAnsi="ＭＳ 明朝" w:hint="eastAsia"/>
                <w:sz w:val="18"/>
                <w:szCs w:val="20"/>
              </w:rPr>
              <w:t>。</w:t>
            </w:r>
          </w:p>
          <w:p w:rsidR="00FF3773" w:rsidRPr="00D2211F" w:rsidRDefault="00FF3773" w:rsidP="002D6864">
            <w:pPr>
              <w:rPr>
                <w:rFonts w:ascii="ＭＳ 明朝" w:hAnsi="ＭＳ 明朝"/>
                <w:sz w:val="18"/>
                <w:szCs w:val="20"/>
              </w:rPr>
            </w:pPr>
            <w:r w:rsidRPr="00D2211F">
              <w:rPr>
                <w:rFonts w:ascii="ＭＳ 明朝" w:hAnsi="ＭＳ 明朝"/>
                <w:sz w:val="18"/>
                <w:szCs w:val="20"/>
              </w:rPr>
              <w:t>3/</w:t>
            </w:r>
            <w:r w:rsidR="001446FF" w:rsidRPr="00D2211F">
              <w:rPr>
                <w:rFonts w:ascii="ＭＳ 明朝" w:hAnsi="ＭＳ 明朝"/>
                <w:sz w:val="18"/>
                <w:szCs w:val="20"/>
              </w:rPr>
              <w:t>14</w:t>
            </w:r>
            <w:r w:rsidR="001D1816" w:rsidRPr="00D2211F">
              <w:rPr>
                <w:rFonts w:ascii="ＭＳ 明朝" w:hAnsi="ＭＳ 明朝" w:hint="eastAsia"/>
                <w:sz w:val="18"/>
                <w:szCs w:val="20"/>
              </w:rPr>
              <w:t>～3/</w:t>
            </w:r>
            <w:r w:rsidR="001446FF" w:rsidRPr="00D2211F">
              <w:rPr>
                <w:rFonts w:ascii="ＭＳ 明朝" w:hAnsi="ＭＳ 明朝"/>
                <w:sz w:val="18"/>
                <w:szCs w:val="20"/>
              </w:rPr>
              <w:t>25</w:t>
            </w:r>
            <w:r w:rsidR="003C02B3">
              <w:rPr>
                <w:rFonts w:ascii="ＭＳ 明朝" w:hAnsi="ＭＳ 明朝" w:hint="eastAsia"/>
                <w:sz w:val="18"/>
                <w:szCs w:val="20"/>
              </w:rPr>
              <w:t>のアメリカ短期</w:t>
            </w:r>
            <w:r w:rsidR="001D1816" w:rsidRPr="00D2211F">
              <w:rPr>
                <w:rFonts w:ascii="ＭＳ 明朝" w:hAnsi="ＭＳ 明朝" w:hint="eastAsia"/>
                <w:sz w:val="18"/>
                <w:szCs w:val="20"/>
              </w:rPr>
              <w:t>語学研修</w:t>
            </w:r>
            <w:r w:rsidR="003C02B3">
              <w:rPr>
                <w:rFonts w:ascii="ＭＳ 明朝" w:hAnsi="ＭＳ 明朝" w:hint="eastAsia"/>
                <w:sz w:val="18"/>
                <w:szCs w:val="20"/>
              </w:rPr>
              <w:t>に</w:t>
            </w:r>
            <w:r w:rsidR="001D1816" w:rsidRPr="00D2211F">
              <w:rPr>
                <w:rFonts w:ascii="ＭＳ 明朝" w:hAnsi="ＭＳ 明朝" w:hint="eastAsia"/>
                <w:sz w:val="18"/>
                <w:szCs w:val="20"/>
              </w:rPr>
              <w:t>1</w:t>
            </w:r>
            <w:r w:rsidR="001446FF" w:rsidRPr="00D2211F">
              <w:rPr>
                <w:rFonts w:ascii="ＭＳ 明朝" w:hAnsi="ＭＳ 明朝"/>
                <w:sz w:val="18"/>
                <w:szCs w:val="20"/>
              </w:rPr>
              <w:t>2</w:t>
            </w:r>
            <w:r w:rsidR="001D1816" w:rsidRPr="00D2211F">
              <w:rPr>
                <w:rFonts w:ascii="ＭＳ 明朝" w:hAnsi="ＭＳ 明朝" w:hint="eastAsia"/>
                <w:sz w:val="18"/>
                <w:szCs w:val="20"/>
              </w:rPr>
              <w:t>名</w:t>
            </w:r>
            <w:r w:rsidR="003C02B3">
              <w:rPr>
                <w:rFonts w:ascii="ＭＳ 明朝" w:hAnsi="ＭＳ 明朝" w:hint="eastAsia"/>
                <w:sz w:val="18"/>
                <w:szCs w:val="20"/>
              </w:rPr>
              <w:t>の生徒</w:t>
            </w:r>
            <w:r w:rsidR="001446FF" w:rsidRPr="00D2211F">
              <w:rPr>
                <w:rFonts w:ascii="ＭＳ 明朝" w:hAnsi="ＭＳ 明朝" w:hint="eastAsia"/>
                <w:sz w:val="18"/>
                <w:szCs w:val="20"/>
              </w:rPr>
              <w:t>参加予定</w:t>
            </w:r>
            <w:r w:rsidR="00C574AF" w:rsidRPr="000C396B">
              <w:rPr>
                <w:rFonts w:ascii="ＭＳ 明朝" w:hAnsi="ＭＳ 明朝" w:hint="eastAsia"/>
                <w:sz w:val="18"/>
                <w:szCs w:val="20"/>
              </w:rPr>
              <w:t>であったがコロナウィルス関連で中止になった。</w:t>
            </w:r>
          </w:p>
          <w:p w:rsidR="00FF3773" w:rsidRPr="00D2211F" w:rsidRDefault="007E6121" w:rsidP="002D6864">
            <w:pPr>
              <w:rPr>
                <w:rFonts w:ascii="ＭＳ 明朝" w:hAnsi="ＭＳ 明朝"/>
                <w:sz w:val="18"/>
                <w:szCs w:val="20"/>
              </w:rPr>
            </w:pPr>
            <w:r w:rsidRPr="00D2211F">
              <w:rPr>
                <w:rFonts w:ascii="ＭＳ 明朝" w:hAnsi="ＭＳ 明朝" w:hint="eastAsia"/>
                <w:sz w:val="18"/>
                <w:szCs w:val="20"/>
              </w:rPr>
              <w:t>（２）</w:t>
            </w:r>
          </w:p>
          <w:p w:rsidR="007E6121" w:rsidRPr="00D2211F" w:rsidRDefault="007E6121" w:rsidP="002D6864">
            <w:pPr>
              <w:rPr>
                <w:rFonts w:ascii="ＭＳ 明朝" w:hAnsi="ＭＳ 明朝"/>
                <w:sz w:val="18"/>
                <w:szCs w:val="20"/>
              </w:rPr>
            </w:pPr>
            <w:r w:rsidRPr="00D2211F">
              <w:rPr>
                <w:rFonts w:ascii="ＭＳ 明朝" w:hAnsi="ＭＳ 明朝" w:hint="eastAsia"/>
                <w:sz w:val="18"/>
                <w:szCs w:val="20"/>
              </w:rPr>
              <w:t>ア</w:t>
            </w:r>
          </w:p>
          <w:p w:rsidR="00FF3773" w:rsidRPr="00D2211F" w:rsidRDefault="007E6121" w:rsidP="002D6864">
            <w:pPr>
              <w:rPr>
                <w:rFonts w:ascii="ＭＳ 明朝" w:hAnsi="ＭＳ 明朝"/>
                <w:sz w:val="18"/>
                <w:szCs w:val="20"/>
              </w:rPr>
            </w:pPr>
            <w:r w:rsidRPr="00D2211F">
              <w:rPr>
                <w:rFonts w:ascii="ＭＳ 明朝" w:hAnsi="ＭＳ 明朝" w:hint="eastAsia"/>
                <w:sz w:val="18"/>
                <w:szCs w:val="20"/>
              </w:rPr>
              <w:t>・</w:t>
            </w:r>
            <w:r w:rsidR="00F1641A">
              <w:rPr>
                <w:rFonts w:ascii="ＭＳ 明朝" w:hAnsi="ＭＳ 明朝" w:hint="eastAsia"/>
                <w:sz w:val="18"/>
                <w:szCs w:val="20"/>
              </w:rPr>
              <w:t>国の</w:t>
            </w:r>
            <w:r w:rsidR="00882B88">
              <w:rPr>
                <w:rFonts w:ascii="ＭＳ 明朝" w:hAnsi="ＭＳ 明朝" w:hint="eastAsia"/>
                <w:sz w:val="18"/>
                <w:szCs w:val="20"/>
              </w:rPr>
              <w:t>高大接続改革に伴う入試制度の計画が大幅に変更されたため、研修を取りやめ</w:t>
            </w:r>
            <w:r w:rsidR="00F043D3" w:rsidRPr="00D2211F">
              <w:rPr>
                <w:rFonts w:ascii="ＭＳ 明朝" w:hAnsi="ＭＳ 明朝" w:hint="eastAsia"/>
                <w:sz w:val="18"/>
                <w:szCs w:val="20"/>
              </w:rPr>
              <w:t>職員会議で</w:t>
            </w:r>
            <w:r w:rsidR="005B2C5D">
              <w:rPr>
                <w:rFonts w:ascii="ＭＳ 明朝" w:hAnsi="ＭＳ 明朝" w:hint="eastAsia"/>
                <w:sz w:val="18"/>
                <w:szCs w:val="20"/>
              </w:rPr>
              <w:t>の</w:t>
            </w:r>
            <w:r w:rsidR="00F043D3" w:rsidRPr="00D2211F">
              <w:rPr>
                <w:rFonts w:ascii="ＭＳ 明朝" w:hAnsi="ＭＳ 明朝" w:hint="eastAsia"/>
                <w:sz w:val="18"/>
                <w:szCs w:val="20"/>
              </w:rPr>
              <w:t>情報</w:t>
            </w:r>
            <w:r w:rsidR="00882B88">
              <w:rPr>
                <w:rFonts w:ascii="ＭＳ 明朝" w:hAnsi="ＭＳ 明朝" w:hint="eastAsia"/>
                <w:sz w:val="18"/>
                <w:szCs w:val="20"/>
              </w:rPr>
              <w:t>の</w:t>
            </w:r>
            <w:r w:rsidR="00F043D3" w:rsidRPr="00D2211F">
              <w:rPr>
                <w:rFonts w:ascii="ＭＳ 明朝" w:hAnsi="ＭＳ 明朝" w:hint="eastAsia"/>
                <w:sz w:val="18"/>
                <w:szCs w:val="20"/>
              </w:rPr>
              <w:t>逐次伝達</w:t>
            </w:r>
            <w:r w:rsidR="00882B88">
              <w:rPr>
                <w:rFonts w:ascii="ＭＳ 明朝" w:hAnsi="ＭＳ 明朝" w:hint="eastAsia"/>
                <w:sz w:val="18"/>
                <w:szCs w:val="20"/>
              </w:rPr>
              <w:t>に努めた。</w:t>
            </w:r>
            <w:r w:rsidR="00AD29C0">
              <w:rPr>
                <w:rFonts w:ascii="ＭＳ 明朝" w:hAnsi="ＭＳ 明朝" w:hint="eastAsia"/>
                <w:sz w:val="18"/>
                <w:szCs w:val="20"/>
              </w:rPr>
              <w:t>（○）</w:t>
            </w:r>
          </w:p>
          <w:p w:rsidR="00882B88" w:rsidRDefault="00882B88" w:rsidP="005B2C5D">
            <w:pPr>
              <w:ind w:left="180" w:hangingChars="100" w:hanging="180"/>
              <w:rPr>
                <w:rFonts w:ascii="ＭＳ 明朝" w:hAnsi="ＭＳ 明朝"/>
                <w:sz w:val="18"/>
                <w:szCs w:val="20"/>
              </w:rPr>
            </w:pPr>
            <w:r>
              <w:rPr>
                <w:rFonts w:ascii="ＭＳ 明朝" w:hAnsi="ＭＳ 明朝" w:hint="eastAsia"/>
                <w:sz w:val="18"/>
                <w:szCs w:val="20"/>
              </w:rPr>
              <w:t>・保護者への</w:t>
            </w:r>
            <w:r w:rsidR="00B25FB5">
              <w:rPr>
                <w:rFonts w:ascii="ＭＳ 明朝" w:hAnsi="ＭＳ 明朝" w:hint="eastAsia"/>
                <w:sz w:val="18"/>
                <w:szCs w:val="20"/>
              </w:rPr>
              <w:t>周知</w:t>
            </w:r>
            <w:r>
              <w:rPr>
                <w:rFonts w:ascii="ＭＳ 明朝" w:hAnsi="ＭＳ 明朝" w:hint="eastAsia"/>
                <w:sz w:val="18"/>
                <w:szCs w:val="20"/>
              </w:rPr>
              <w:t>は随時実施した</w:t>
            </w:r>
            <w:r w:rsidR="005B2C5D">
              <w:rPr>
                <w:rFonts w:ascii="ＭＳ 明朝" w:hAnsi="ＭＳ 明朝" w:hint="eastAsia"/>
                <w:sz w:val="18"/>
                <w:szCs w:val="20"/>
              </w:rPr>
              <w:t>。(○)</w:t>
            </w:r>
          </w:p>
          <w:p w:rsidR="007849EF" w:rsidRDefault="007849EF" w:rsidP="002D6864">
            <w:pPr>
              <w:rPr>
                <w:rFonts w:ascii="ＭＳ 明朝" w:hAnsi="ＭＳ 明朝" w:hint="eastAsia"/>
                <w:sz w:val="18"/>
                <w:szCs w:val="20"/>
              </w:rPr>
            </w:pPr>
          </w:p>
          <w:p w:rsidR="007849EF" w:rsidRDefault="007849EF" w:rsidP="002D6864">
            <w:pPr>
              <w:rPr>
                <w:rFonts w:ascii="ＭＳ 明朝" w:hAnsi="ＭＳ 明朝" w:hint="eastAsia"/>
                <w:sz w:val="18"/>
                <w:szCs w:val="20"/>
              </w:rPr>
            </w:pPr>
          </w:p>
          <w:p w:rsidR="007849EF" w:rsidRDefault="007849EF" w:rsidP="002D6864">
            <w:pPr>
              <w:rPr>
                <w:rFonts w:ascii="ＭＳ 明朝" w:hAnsi="ＭＳ 明朝" w:hint="eastAsia"/>
                <w:sz w:val="18"/>
                <w:szCs w:val="20"/>
              </w:rPr>
            </w:pPr>
          </w:p>
          <w:p w:rsidR="007E6121" w:rsidRPr="00D2211F" w:rsidRDefault="00882B88" w:rsidP="002D6864">
            <w:pPr>
              <w:rPr>
                <w:rFonts w:ascii="ＭＳ 明朝" w:hAnsi="ＭＳ 明朝"/>
                <w:sz w:val="18"/>
                <w:szCs w:val="20"/>
              </w:rPr>
            </w:pPr>
            <w:r>
              <w:rPr>
                <w:rFonts w:ascii="ＭＳ 明朝" w:hAnsi="ＭＳ 明朝" w:hint="eastAsia"/>
                <w:sz w:val="18"/>
                <w:szCs w:val="20"/>
              </w:rPr>
              <w:t>(</w:t>
            </w:r>
            <w:r w:rsidR="007E6121" w:rsidRPr="00D2211F">
              <w:rPr>
                <w:rFonts w:ascii="ＭＳ 明朝" w:hAnsi="ＭＳ 明朝" w:hint="eastAsia"/>
                <w:sz w:val="18"/>
                <w:szCs w:val="20"/>
              </w:rPr>
              <w:t>３）</w:t>
            </w:r>
          </w:p>
          <w:p w:rsidR="00AC299B" w:rsidRPr="00D2211F" w:rsidRDefault="00AC299B" w:rsidP="002D6864">
            <w:pPr>
              <w:rPr>
                <w:rFonts w:ascii="ＭＳ 明朝" w:hAnsi="ＭＳ 明朝"/>
                <w:sz w:val="18"/>
                <w:szCs w:val="20"/>
              </w:rPr>
            </w:pPr>
            <w:r w:rsidRPr="00D2211F">
              <w:rPr>
                <w:rFonts w:ascii="ＭＳ 明朝" w:hAnsi="ＭＳ 明朝" w:hint="eastAsia"/>
                <w:sz w:val="18"/>
                <w:szCs w:val="20"/>
              </w:rPr>
              <w:t>ア</w:t>
            </w:r>
          </w:p>
          <w:p w:rsidR="00FF3773" w:rsidRDefault="00AC299B" w:rsidP="005B2C5D">
            <w:pPr>
              <w:ind w:left="180" w:hangingChars="100" w:hanging="180"/>
              <w:rPr>
                <w:rFonts w:ascii="ＭＳ 明朝" w:hAnsi="ＭＳ 明朝"/>
                <w:sz w:val="18"/>
                <w:szCs w:val="20"/>
              </w:rPr>
            </w:pPr>
            <w:r w:rsidRPr="00D2211F">
              <w:rPr>
                <w:rFonts w:ascii="ＭＳ 明朝" w:hAnsi="ＭＳ 明朝" w:hint="eastAsia"/>
                <w:sz w:val="18"/>
                <w:szCs w:val="20"/>
              </w:rPr>
              <w:t>・</w:t>
            </w:r>
            <w:r w:rsidR="00533EBB" w:rsidRPr="000C396B">
              <w:rPr>
                <w:rFonts w:ascii="ＭＳ 明朝" w:hAnsi="ＭＳ 明朝" w:hint="eastAsia"/>
                <w:sz w:val="18"/>
                <w:szCs w:val="20"/>
              </w:rPr>
              <w:t>２学期</w:t>
            </w:r>
            <w:r w:rsidR="004B7CE3" w:rsidRPr="000C396B">
              <w:rPr>
                <w:rFonts w:ascii="ＭＳ 明朝" w:hAnsi="ＭＳ 明朝" w:hint="eastAsia"/>
                <w:sz w:val="18"/>
                <w:szCs w:val="20"/>
              </w:rPr>
              <w:t>時点で</w:t>
            </w:r>
            <w:r w:rsidR="00FF3773" w:rsidRPr="000C396B">
              <w:rPr>
                <w:rFonts w:ascii="ＭＳ 明朝" w:hAnsi="ＭＳ 明朝" w:hint="eastAsia"/>
                <w:sz w:val="18"/>
                <w:szCs w:val="20"/>
              </w:rPr>
              <w:t>新カリキュラム</w:t>
            </w:r>
            <w:r w:rsidR="005B2C5D" w:rsidRPr="000C396B">
              <w:rPr>
                <w:rFonts w:ascii="ＭＳ 明朝" w:hAnsi="ＭＳ 明朝" w:hint="eastAsia"/>
                <w:sz w:val="18"/>
                <w:szCs w:val="20"/>
              </w:rPr>
              <w:t>(案)</w:t>
            </w:r>
            <w:r w:rsidR="00B76DAE" w:rsidRPr="000C396B">
              <w:rPr>
                <w:rFonts w:ascii="ＭＳ 明朝" w:hAnsi="ＭＳ 明朝" w:hint="eastAsia"/>
                <w:sz w:val="18"/>
                <w:szCs w:val="20"/>
              </w:rPr>
              <w:t>は</w:t>
            </w:r>
            <w:r w:rsidR="005B2C5D" w:rsidRPr="000C396B">
              <w:rPr>
                <w:rFonts w:ascii="ＭＳ 明朝" w:hAnsi="ＭＳ 明朝" w:hint="eastAsia"/>
                <w:sz w:val="18"/>
                <w:szCs w:val="20"/>
              </w:rPr>
              <w:t>一部科目の授業時数調整を除きほぼ完成している</w:t>
            </w:r>
            <w:r w:rsidR="005B2C5D">
              <w:rPr>
                <w:rFonts w:ascii="ＭＳ 明朝" w:hAnsi="ＭＳ 明朝" w:hint="eastAsia"/>
                <w:sz w:val="18"/>
                <w:szCs w:val="20"/>
              </w:rPr>
              <w:t>。</w:t>
            </w:r>
            <w:r w:rsidR="00AD29C0" w:rsidRPr="000C396B">
              <w:rPr>
                <w:rFonts w:ascii="ＭＳ 明朝" w:hAnsi="ＭＳ 明朝" w:hint="eastAsia"/>
                <w:sz w:val="18"/>
                <w:szCs w:val="20"/>
              </w:rPr>
              <w:t>（○）</w:t>
            </w:r>
          </w:p>
          <w:p w:rsidR="00FF3773" w:rsidRPr="00D2211F" w:rsidRDefault="005B2C5D" w:rsidP="00FE26EC">
            <w:pPr>
              <w:ind w:left="180" w:hangingChars="100" w:hanging="180"/>
              <w:rPr>
                <w:rFonts w:ascii="ＭＳ 明朝" w:hAnsi="ＭＳ 明朝"/>
                <w:sz w:val="18"/>
                <w:szCs w:val="20"/>
              </w:rPr>
            </w:pPr>
            <w:r>
              <w:rPr>
                <w:rFonts w:ascii="ＭＳ 明朝" w:hAnsi="ＭＳ 明朝" w:hint="eastAsia"/>
                <w:sz w:val="18"/>
                <w:szCs w:val="20"/>
              </w:rPr>
              <w:t>・探究委員会により、昨年度未定であった２年生の「探究」のテーマおよび、活動計画を策定した。</w:t>
            </w:r>
            <w:r w:rsidR="00AD29C0" w:rsidRPr="000C396B">
              <w:rPr>
                <w:rFonts w:ascii="ＭＳ 明朝" w:hAnsi="ＭＳ 明朝" w:hint="eastAsia"/>
                <w:sz w:val="18"/>
                <w:szCs w:val="20"/>
              </w:rPr>
              <w:t>（○）</w:t>
            </w:r>
          </w:p>
        </w:tc>
      </w:tr>
      <w:tr w:rsidR="00A40090" w:rsidRPr="00A40090" w:rsidTr="00A40090">
        <w:trPr>
          <w:jc w:val="center"/>
        </w:trPr>
        <w:tc>
          <w:tcPr>
            <w:tcW w:w="881" w:type="dxa"/>
            <w:shd w:val="clear" w:color="auto" w:fill="auto"/>
            <w:vAlign w:val="center"/>
          </w:tcPr>
          <w:p w:rsidR="00AC6EF7" w:rsidRPr="00A40090" w:rsidRDefault="00C02F4B" w:rsidP="002D6864">
            <w:pPr>
              <w:rPr>
                <w:rFonts w:asciiTheme="minorEastAsia" w:eastAsiaTheme="minorEastAsia" w:hAnsiTheme="minorEastAsia"/>
                <w:spacing w:val="-20"/>
                <w:sz w:val="20"/>
                <w:szCs w:val="20"/>
              </w:rPr>
            </w:pPr>
            <w:r w:rsidRPr="00A40090">
              <w:rPr>
                <w:rFonts w:asciiTheme="minorEastAsia" w:eastAsiaTheme="minorEastAsia" w:hAnsiTheme="minorEastAsia"/>
                <w:noProof/>
                <w:sz w:val="20"/>
                <w:szCs w:val="20"/>
              </w:rPr>
              <w:lastRenderedPageBreak/>
              <mc:AlternateContent>
                <mc:Choice Requires="wps">
                  <w:drawing>
                    <wp:anchor distT="0" distB="0" distL="114300" distR="114300" simplePos="0" relativeHeight="251660288" behindDoc="0" locked="0" layoutInCell="1" allowOverlap="1" wp14:anchorId="46BEF46B" wp14:editId="26B38942">
                      <wp:simplePos x="0" y="0"/>
                      <wp:positionH relativeFrom="column">
                        <wp:posOffset>60325</wp:posOffset>
                      </wp:positionH>
                      <wp:positionV relativeFrom="paragraph">
                        <wp:posOffset>46990</wp:posOffset>
                      </wp:positionV>
                      <wp:extent cx="371475" cy="4552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71475" cy="4552950"/>
                              </a:xfrm>
                              <a:prstGeom prst="rect">
                                <a:avLst/>
                              </a:prstGeom>
                              <a:solidFill>
                                <a:schemeClr val="lt1"/>
                              </a:solidFill>
                              <a:ln w="6350">
                                <a:noFill/>
                              </a:ln>
                            </wps:spPr>
                            <wps:txbx>
                              <w:txbxContent>
                                <w:p w:rsidR="00E12EF6" w:rsidRDefault="00E12EF6">
                                  <w:r>
                                    <w:rPr>
                                      <w:rFonts w:hint="eastAsia"/>
                                    </w:rPr>
                                    <w:t>２</w:t>
                                  </w:r>
                                  <w:r>
                                    <w:t xml:space="preserve">　生徒の自信を育む「生徒指導」の展開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27" type="#_x0000_t202" style="position:absolute;left:0;text-align:left;margin-left:4.75pt;margin-top:3.7pt;width:29.2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" fillcolor="white [3201]" stroked="f" strokeweight=".5pt">
                      <v:textbox style="layout-flow:vertical-ideographic">
                        <w:txbxContent>
                          <w:p w:rsidR="00E12EF6" w:rsidRDefault="00E12EF6">
                            <w:r>
                              <w:rPr>
                                <w:rFonts w:hint="eastAsia"/>
                              </w:rPr>
                              <w:t>２</w:t>
                            </w:r>
                            <w:r>
                              <w:t xml:space="preserve">　生徒の自信を育む「生徒指導」の展開</w:t>
                            </w:r>
                          </w:p>
                        </w:txbxContent>
                      </v:textbox>
                    </v:shape>
                  </w:pict>
                </mc:Fallback>
              </mc:AlternateContent>
            </w:r>
          </w:p>
        </w:tc>
        <w:tc>
          <w:tcPr>
            <w:tcW w:w="2020" w:type="dxa"/>
            <w:shd w:val="clear" w:color="auto" w:fill="auto"/>
          </w:tcPr>
          <w:p w:rsidR="00AC6EF7" w:rsidRPr="00A40090" w:rsidRDefault="00AD29C0"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r w:rsidR="00AC6EF7" w:rsidRPr="00A40090">
              <w:rPr>
                <w:rFonts w:asciiTheme="minorEastAsia" w:eastAsiaTheme="minorEastAsia" w:hAnsiTheme="minorEastAsia" w:hint="eastAsia"/>
                <w:sz w:val="20"/>
                <w:szCs w:val="20"/>
              </w:rPr>
              <w:t>規範意識の醸成</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 遅刻と服装指導、授業規律の徹底</w:t>
            </w:r>
          </w:p>
          <w:p w:rsidR="00AC6EF7" w:rsidRPr="00A40090" w:rsidRDefault="00AC6EF7"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w:t>
            </w:r>
            <w:r w:rsidR="007849EF">
              <w:rPr>
                <w:rFonts w:asciiTheme="minorEastAsia" w:eastAsiaTheme="minorEastAsia" w:hAnsiTheme="minorEastAsia" w:hint="eastAsia"/>
                <w:sz w:val="20"/>
                <w:szCs w:val="20"/>
              </w:rPr>
              <w:t xml:space="preserve">　</w:t>
            </w:r>
            <w:r w:rsidRPr="00A40090">
              <w:rPr>
                <w:rFonts w:asciiTheme="minorEastAsia" w:eastAsiaTheme="minorEastAsia" w:hAnsiTheme="minorEastAsia" w:hint="eastAsia"/>
                <w:sz w:val="20"/>
                <w:szCs w:val="20"/>
              </w:rPr>
              <w:t>人権教育の推進</w:t>
            </w:r>
          </w:p>
          <w:p w:rsidR="006E44CC" w:rsidRPr="00A40090" w:rsidRDefault="006E44CC" w:rsidP="002D6864">
            <w:pPr>
              <w:rPr>
                <w:rFonts w:asciiTheme="minorEastAsia" w:eastAsiaTheme="minorEastAsia" w:hAnsiTheme="minorEastAsia"/>
                <w:sz w:val="20"/>
                <w:szCs w:val="20"/>
              </w:rPr>
            </w:pPr>
          </w:p>
          <w:p w:rsidR="005A4906" w:rsidRPr="00A40090" w:rsidRDefault="005A4906" w:rsidP="002D6864">
            <w:pPr>
              <w:rPr>
                <w:rFonts w:asciiTheme="minorEastAsia" w:eastAsiaTheme="minorEastAsia" w:hAnsiTheme="minorEastAsia"/>
                <w:sz w:val="20"/>
                <w:szCs w:val="20"/>
              </w:rPr>
            </w:pPr>
          </w:p>
          <w:p w:rsidR="00AC299B" w:rsidRPr="00A40090" w:rsidRDefault="00AC299B" w:rsidP="002D6864">
            <w:pPr>
              <w:rPr>
                <w:rFonts w:asciiTheme="minorEastAsia" w:eastAsiaTheme="minorEastAsia" w:hAnsiTheme="minorEastAsia"/>
                <w:sz w:val="20"/>
                <w:szCs w:val="20"/>
              </w:rPr>
            </w:pPr>
          </w:p>
          <w:p w:rsidR="00AC6EF7" w:rsidRPr="00A40090" w:rsidRDefault="00AD29C0" w:rsidP="002D6864">
            <w:pPr>
              <w:rPr>
                <w:rFonts w:asciiTheme="minorEastAsia" w:eastAsiaTheme="minorEastAsia" w:hAnsiTheme="minorEastAsia"/>
                <w:spacing w:val="-2"/>
                <w:sz w:val="20"/>
                <w:szCs w:val="20"/>
              </w:rPr>
            </w:pPr>
            <w:r w:rsidRPr="00A40090">
              <w:rPr>
                <w:rFonts w:asciiTheme="minorEastAsia" w:eastAsiaTheme="minorEastAsia" w:hAnsiTheme="minorEastAsia" w:hint="eastAsia"/>
                <w:spacing w:val="-2"/>
                <w:sz w:val="20"/>
                <w:szCs w:val="20"/>
              </w:rPr>
              <w:t>（２）</w:t>
            </w:r>
            <w:r w:rsidR="00AC6EF7" w:rsidRPr="00A40090">
              <w:rPr>
                <w:rFonts w:asciiTheme="minorEastAsia" w:eastAsiaTheme="minorEastAsia" w:hAnsiTheme="minorEastAsia" w:hint="eastAsia"/>
                <w:spacing w:val="-2"/>
                <w:sz w:val="20"/>
                <w:szCs w:val="20"/>
              </w:rPr>
              <w:t>教育相談・支援教育・規律指導が三位一体となった生徒指導</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 教育相談の充実と関係機関連携</w:t>
            </w: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6E44CC" w:rsidRPr="00A40090" w:rsidRDefault="006E44CC" w:rsidP="002D6864">
            <w:pPr>
              <w:rPr>
                <w:rFonts w:asciiTheme="minorEastAsia" w:eastAsiaTheme="minorEastAsia" w:hAnsiTheme="minorEastAsia"/>
                <w:sz w:val="20"/>
                <w:szCs w:val="20"/>
              </w:rPr>
            </w:pPr>
          </w:p>
          <w:p w:rsidR="006E44CC" w:rsidRPr="00A40090" w:rsidRDefault="006E44CC"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6E44CC" w:rsidRPr="00A40090" w:rsidRDefault="006E44CC" w:rsidP="002D6864">
            <w:pPr>
              <w:rPr>
                <w:rFonts w:asciiTheme="minorEastAsia" w:eastAsiaTheme="minorEastAsia" w:hAnsiTheme="minorEastAsia"/>
                <w:sz w:val="20"/>
                <w:szCs w:val="20"/>
              </w:rPr>
            </w:pPr>
          </w:p>
          <w:p w:rsidR="00AC6EF7" w:rsidRPr="00A40090" w:rsidRDefault="00AD29C0"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（３）</w:t>
            </w:r>
            <w:r w:rsidR="00AC6EF7" w:rsidRPr="00A40090">
              <w:rPr>
                <w:rFonts w:asciiTheme="minorEastAsia" w:eastAsiaTheme="minorEastAsia" w:hAnsiTheme="minorEastAsia" w:hint="eastAsia"/>
                <w:sz w:val="20"/>
                <w:szCs w:val="20"/>
              </w:rPr>
              <w:t>あいさつの励行</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 あいさつ運動の</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展開</w:t>
            </w:r>
          </w:p>
        </w:tc>
        <w:tc>
          <w:tcPr>
            <w:tcW w:w="4253" w:type="dxa"/>
            <w:tcBorders>
              <w:right w:val="dashed" w:sz="4" w:space="0" w:color="auto"/>
            </w:tcBorders>
            <w:shd w:val="clear" w:color="auto" w:fill="auto"/>
          </w:tcPr>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（１）　</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ア・遅刻指導・服装指導の継続実施</w:t>
            </w:r>
          </w:p>
          <w:p w:rsidR="00AC6EF7" w:rsidRPr="00A40090" w:rsidRDefault="00AC6EF7" w:rsidP="007849EF">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・適切な授業規律指導により落ち着いた学習の場を維持する。</w:t>
            </w:r>
          </w:p>
          <w:p w:rsidR="007849EF" w:rsidRDefault="007849EF" w:rsidP="007849EF">
            <w:pPr>
              <w:ind w:leftChars="100" w:left="410" w:hangingChars="100" w:hanging="200"/>
              <w:rPr>
                <w:rFonts w:asciiTheme="minorEastAsia" w:eastAsiaTheme="minorEastAsia" w:hAnsiTheme="minorEastAsia" w:hint="eastAsia"/>
                <w:sz w:val="20"/>
                <w:szCs w:val="20"/>
              </w:rPr>
            </w:pPr>
          </w:p>
          <w:p w:rsidR="007849EF" w:rsidRDefault="007849EF" w:rsidP="007849EF">
            <w:pPr>
              <w:ind w:leftChars="100" w:left="410" w:hangingChars="100" w:hanging="200"/>
              <w:rPr>
                <w:rFonts w:asciiTheme="minorEastAsia" w:eastAsiaTheme="minorEastAsia" w:hAnsiTheme="minorEastAsia" w:hint="eastAsia"/>
                <w:sz w:val="20"/>
                <w:szCs w:val="20"/>
              </w:rPr>
            </w:pPr>
          </w:p>
          <w:p w:rsidR="0090465C" w:rsidRDefault="006C2849" w:rsidP="007849EF">
            <w:pPr>
              <w:ind w:leftChars="100" w:left="410" w:hangingChars="100" w:hanging="200"/>
              <w:rPr>
                <w:rFonts w:asciiTheme="minorEastAsia" w:eastAsiaTheme="minorEastAsia" w:hAnsiTheme="minorEastAsia" w:hint="eastAsia"/>
                <w:sz w:val="20"/>
                <w:szCs w:val="20"/>
              </w:rPr>
            </w:pPr>
            <w:r w:rsidRPr="00A40090">
              <w:rPr>
                <w:rFonts w:asciiTheme="minorEastAsia" w:eastAsiaTheme="minorEastAsia" w:hAnsiTheme="minorEastAsia" w:hint="eastAsia"/>
                <w:sz w:val="20"/>
                <w:szCs w:val="20"/>
              </w:rPr>
              <w:t>・教育相談・支援教育の観点を加味した適切な規律指導により生徒の規範意識を醸成する。</w:t>
            </w:r>
          </w:p>
          <w:p w:rsidR="007849EF" w:rsidRPr="007849EF" w:rsidRDefault="007849EF" w:rsidP="007849EF">
            <w:pPr>
              <w:ind w:leftChars="100" w:left="410" w:hangingChars="100" w:hanging="200"/>
              <w:rPr>
                <w:rFonts w:asciiTheme="minorEastAsia" w:eastAsiaTheme="minorEastAsia" w:hAnsiTheme="minorEastAsia"/>
                <w:sz w:val="20"/>
                <w:szCs w:val="20"/>
              </w:rPr>
            </w:pPr>
          </w:p>
          <w:p w:rsidR="00AC6EF7" w:rsidRPr="00A40090" w:rsidRDefault="00AC6EF7" w:rsidP="007849EF">
            <w:pPr>
              <w:ind w:left="400" w:hangingChars="200" w:hanging="400"/>
              <w:rPr>
                <w:rFonts w:asciiTheme="minorEastAsia" w:eastAsiaTheme="minorEastAsia" w:hAnsiTheme="minorEastAsia"/>
                <w:spacing w:val="-8"/>
                <w:sz w:val="20"/>
                <w:szCs w:val="20"/>
              </w:rPr>
            </w:pPr>
            <w:r w:rsidRPr="00A40090">
              <w:rPr>
                <w:rFonts w:asciiTheme="minorEastAsia" w:eastAsiaTheme="minorEastAsia" w:hAnsiTheme="minorEastAsia" w:hint="eastAsia"/>
                <w:sz w:val="20"/>
                <w:szCs w:val="20"/>
              </w:rPr>
              <w:t>イ・</w:t>
            </w:r>
            <w:r w:rsidRPr="00A40090">
              <w:rPr>
                <w:rFonts w:asciiTheme="minorEastAsia" w:eastAsiaTheme="minorEastAsia" w:hAnsiTheme="minorEastAsia" w:hint="eastAsia"/>
                <w:spacing w:val="-8"/>
                <w:sz w:val="20"/>
                <w:szCs w:val="20"/>
              </w:rPr>
              <w:t>特別活動等で人権尊重意識醸成の取組みを行う。</w:t>
            </w:r>
          </w:p>
          <w:p w:rsidR="006E44CC" w:rsidRPr="00A40090" w:rsidRDefault="006E44CC" w:rsidP="002D6864">
            <w:pPr>
              <w:rPr>
                <w:rFonts w:asciiTheme="minorEastAsia" w:eastAsiaTheme="minorEastAsia" w:hAnsiTheme="minorEastAsia"/>
                <w:spacing w:val="-8"/>
                <w:sz w:val="20"/>
                <w:szCs w:val="20"/>
              </w:rPr>
            </w:pPr>
          </w:p>
          <w:p w:rsidR="00AC299B" w:rsidRPr="00A40090" w:rsidRDefault="00AC299B" w:rsidP="002D6864">
            <w:pPr>
              <w:rPr>
                <w:rFonts w:asciiTheme="minorEastAsia" w:eastAsiaTheme="minorEastAsia" w:hAnsiTheme="minorEastAsia"/>
                <w:spacing w:val="-8"/>
                <w:sz w:val="20"/>
                <w:szCs w:val="20"/>
              </w:rPr>
            </w:pPr>
          </w:p>
          <w:p w:rsidR="006E44CC"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（２）</w:t>
            </w: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ア・教育相談・支援教育の充実を図り、年間を通じて個別ケース検討を行ない、個に応じた合理的配慮や支援を行う。</w:t>
            </w: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　・必要に応じて中学校・福祉・司法・行政などの関係機関の協力を得る。</w:t>
            </w:r>
          </w:p>
          <w:p w:rsidR="004F18E7" w:rsidRPr="00A40090" w:rsidRDefault="004F18E7" w:rsidP="002D6864">
            <w:pPr>
              <w:rPr>
                <w:rFonts w:asciiTheme="minorEastAsia" w:eastAsiaTheme="minorEastAsia" w:hAnsiTheme="minorEastAsia"/>
                <w:sz w:val="20"/>
                <w:szCs w:val="20"/>
              </w:rPr>
            </w:pPr>
          </w:p>
          <w:p w:rsidR="00AC6EF7" w:rsidRPr="00A40090" w:rsidRDefault="00AC6EF7" w:rsidP="007849EF">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・教育相談・支援教育に関する事例検討等も含めた研修を実施し理解と力量を高める。</w:t>
            </w:r>
          </w:p>
          <w:p w:rsidR="004F18E7" w:rsidRPr="00A40090" w:rsidRDefault="004F18E7" w:rsidP="002D6864">
            <w:pPr>
              <w:rPr>
                <w:rFonts w:asciiTheme="minorEastAsia" w:eastAsiaTheme="minorEastAsia" w:hAnsiTheme="minorEastAsia"/>
                <w:sz w:val="20"/>
                <w:szCs w:val="20"/>
              </w:rPr>
            </w:pPr>
          </w:p>
          <w:p w:rsidR="005A4906" w:rsidRPr="00A40090" w:rsidRDefault="005A4906" w:rsidP="007849EF">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・生徒にとって相談しやすい環境を創造する。</w:t>
            </w:r>
          </w:p>
          <w:p w:rsidR="00F73BF5" w:rsidRPr="00A40090" w:rsidRDefault="00F73BF5"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（３）</w:t>
            </w: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ア・「誰にでもあいさつできる津田高」をつくりだすため、集会等で挨拶の重要性を説き、あいさつ運動を行う。</w:t>
            </w:r>
          </w:p>
        </w:tc>
        <w:tc>
          <w:tcPr>
            <w:tcW w:w="3969" w:type="dxa"/>
            <w:tcBorders>
              <w:right w:val="dashed" w:sz="4" w:space="0" w:color="auto"/>
            </w:tcBorders>
          </w:tcPr>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p>
          <w:p w:rsidR="0090465C" w:rsidRPr="007849EF" w:rsidRDefault="00AC6EF7" w:rsidP="002D6864">
            <w:pPr>
              <w:rPr>
                <w:rFonts w:asciiTheme="minorEastAsia" w:eastAsiaTheme="minorEastAsia" w:hAnsiTheme="minorEastAsia"/>
                <w:kern w:val="0"/>
                <w:sz w:val="20"/>
                <w:szCs w:val="20"/>
              </w:rPr>
            </w:pPr>
            <w:r w:rsidRPr="00A40090">
              <w:rPr>
                <w:rFonts w:asciiTheme="minorEastAsia" w:eastAsiaTheme="minorEastAsia" w:hAnsiTheme="minorEastAsia" w:hint="eastAsia"/>
                <w:sz w:val="20"/>
                <w:szCs w:val="20"/>
              </w:rPr>
              <w:t>ア・</w:t>
            </w:r>
            <w:r w:rsidRPr="00A40090">
              <w:rPr>
                <w:rFonts w:asciiTheme="minorEastAsia" w:eastAsiaTheme="minorEastAsia" w:hAnsiTheme="minorEastAsia" w:hint="eastAsia"/>
                <w:kern w:val="0"/>
                <w:sz w:val="20"/>
                <w:szCs w:val="20"/>
              </w:rPr>
              <w:t>年間遅刻数</w:t>
            </w:r>
            <w:r w:rsidR="006F69BF" w:rsidRPr="00A40090">
              <w:rPr>
                <w:rFonts w:asciiTheme="minorEastAsia" w:eastAsiaTheme="minorEastAsia" w:hAnsiTheme="minorEastAsia" w:hint="eastAsia"/>
                <w:kern w:val="0"/>
                <w:sz w:val="20"/>
                <w:szCs w:val="20"/>
              </w:rPr>
              <w:t>8</w:t>
            </w:r>
            <w:r w:rsidRPr="00A40090">
              <w:rPr>
                <w:rFonts w:asciiTheme="minorEastAsia" w:eastAsiaTheme="minorEastAsia" w:hAnsiTheme="minorEastAsia" w:hint="eastAsia"/>
                <w:kern w:val="0"/>
                <w:sz w:val="20"/>
                <w:szCs w:val="20"/>
              </w:rPr>
              <w:t>00</w:t>
            </w:r>
            <w:r w:rsidR="00816B7F" w:rsidRPr="00A40090">
              <w:rPr>
                <w:rFonts w:asciiTheme="minorEastAsia" w:eastAsiaTheme="minorEastAsia" w:hAnsiTheme="minorEastAsia" w:hint="eastAsia"/>
                <w:kern w:val="0"/>
                <w:sz w:val="20"/>
                <w:szCs w:val="20"/>
              </w:rPr>
              <w:t>件未満の維持(</w:t>
            </w:r>
            <w:r w:rsidR="00BF37E9" w:rsidRPr="00A40090">
              <w:rPr>
                <w:rFonts w:asciiTheme="minorEastAsia" w:eastAsiaTheme="minorEastAsia" w:hAnsiTheme="minorEastAsia" w:hint="eastAsia"/>
                <w:kern w:val="0"/>
                <w:sz w:val="20"/>
                <w:szCs w:val="20"/>
              </w:rPr>
              <w:t>H30</w:t>
            </w:r>
            <w:r w:rsidR="00B72770" w:rsidRPr="00A40090">
              <w:rPr>
                <w:rFonts w:asciiTheme="minorEastAsia" w:eastAsiaTheme="minorEastAsia" w:hAnsiTheme="minorEastAsia" w:hint="eastAsia"/>
                <w:kern w:val="0"/>
                <w:sz w:val="20"/>
                <w:szCs w:val="20"/>
              </w:rPr>
              <w:t>:</w:t>
            </w:r>
            <w:r w:rsidR="006F69BF" w:rsidRPr="00A40090">
              <w:rPr>
                <w:rFonts w:asciiTheme="minorEastAsia" w:eastAsiaTheme="minorEastAsia" w:hAnsiTheme="minorEastAsia" w:hint="eastAsia"/>
                <w:kern w:val="0"/>
                <w:sz w:val="20"/>
                <w:szCs w:val="20"/>
              </w:rPr>
              <w:t>4</w:t>
            </w:r>
            <w:r w:rsidR="00356507" w:rsidRPr="00A40090">
              <w:rPr>
                <w:rFonts w:asciiTheme="minorEastAsia" w:eastAsiaTheme="minorEastAsia" w:hAnsiTheme="minorEastAsia" w:hint="eastAsia"/>
                <w:kern w:val="0"/>
                <w:sz w:val="20"/>
                <w:szCs w:val="20"/>
              </w:rPr>
              <w:t>8</w:t>
            </w:r>
            <w:r w:rsidR="006F69BF" w:rsidRPr="00A40090">
              <w:rPr>
                <w:rFonts w:asciiTheme="minorEastAsia" w:eastAsiaTheme="minorEastAsia" w:hAnsiTheme="minorEastAsia" w:hint="eastAsia"/>
                <w:kern w:val="0"/>
                <w:sz w:val="20"/>
                <w:szCs w:val="20"/>
              </w:rPr>
              <w:t>5</w:t>
            </w:r>
            <w:r w:rsidRPr="00A40090">
              <w:rPr>
                <w:rFonts w:asciiTheme="minorEastAsia" w:eastAsiaTheme="minorEastAsia" w:hAnsiTheme="minorEastAsia" w:hint="eastAsia"/>
                <w:kern w:val="0"/>
                <w:sz w:val="20"/>
                <w:szCs w:val="20"/>
              </w:rPr>
              <w:t>件</w:t>
            </w:r>
            <w:r w:rsidR="00816B7F" w:rsidRPr="00A40090">
              <w:rPr>
                <w:rFonts w:asciiTheme="minorEastAsia" w:eastAsiaTheme="minorEastAsia" w:hAnsiTheme="minorEastAsia" w:hint="eastAsia"/>
                <w:kern w:val="0"/>
                <w:sz w:val="20"/>
                <w:szCs w:val="20"/>
              </w:rPr>
              <w:t>)</w:t>
            </w:r>
            <w:r w:rsidR="006F69BF" w:rsidRPr="00A40090">
              <w:rPr>
                <w:rFonts w:asciiTheme="minorEastAsia" w:eastAsiaTheme="minorEastAsia" w:hAnsiTheme="minorEastAsia" w:hint="eastAsia"/>
                <w:kern w:val="0"/>
                <w:sz w:val="20"/>
                <w:szCs w:val="20"/>
              </w:rPr>
              <w:t>（集計方法を変更</w:t>
            </w:r>
            <w:r w:rsidR="00125A37" w:rsidRPr="00A40090">
              <w:rPr>
                <w:rFonts w:asciiTheme="minorEastAsia" w:eastAsiaTheme="minorEastAsia" w:hAnsiTheme="minorEastAsia" w:hint="eastAsia"/>
                <w:kern w:val="0"/>
                <w:sz w:val="20"/>
                <w:szCs w:val="20"/>
              </w:rPr>
              <w:t>）</w:t>
            </w:r>
          </w:p>
          <w:p w:rsidR="0090465C" w:rsidRPr="007849EF" w:rsidRDefault="00AC6EF7" w:rsidP="007849EF">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kern w:val="0"/>
                <w:sz w:val="20"/>
                <w:szCs w:val="20"/>
              </w:rPr>
              <w:t>自己診断(生徒)の「落ち着いた学習環境」への肯定率70％</w:t>
            </w:r>
            <w:r w:rsidR="00B72770" w:rsidRPr="00A40090">
              <w:rPr>
                <w:rFonts w:asciiTheme="minorEastAsia" w:eastAsiaTheme="minorEastAsia" w:hAnsiTheme="minorEastAsia" w:hint="eastAsia"/>
                <w:kern w:val="0"/>
                <w:sz w:val="20"/>
                <w:szCs w:val="20"/>
              </w:rPr>
              <w:t>を維持</w:t>
            </w:r>
            <w:r w:rsidR="00125A37" w:rsidRPr="00A40090">
              <w:rPr>
                <w:rFonts w:asciiTheme="minorEastAsia" w:eastAsiaTheme="minorEastAsia" w:hAnsiTheme="minorEastAsia" w:hint="eastAsia"/>
                <w:kern w:val="0"/>
                <w:sz w:val="20"/>
                <w:szCs w:val="20"/>
              </w:rPr>
              <w:t xml:space="preserve">  </w:t>
            </w:r>
            <w:r w:rsidR="00816B7F" w:rsidRPr="00A40090">
              <w:rPr>
                <w:rFonts w:asciiTheme="minorEastAsia" w:eastAsiaTheme="minorEastAsia" w:hAnsiTheme="minorEastAsia" w:hint="eastAsia"/>
                <w:w w:val="90"/>
                <w:sz w:val="20"/>
                <w:szCs w:val="20"/>
              </w:rPr>
              <w:t>(</w:t>
            </w:r>
            <w:r w:rsidR="00B72770" w:rsidRPr="00A40090">
              <w:rPr>
                <w:rFonts w:asciiTheme="minorEastAsia" w:eastAsiaTheme="minorEastAsia" w:hAnsiTheme="minorEastAsia" w:hint="eastAsia"/>
                <w:sz w:val="20"/>
                <w:szCs w:val="20"/>
              </w:rPr>
              <w:t>H</w:t>
            </w:r>
            <w:r w:rsidR="006E4934" w:rsidRPr="00A40090">
              <w:rPr>
                <w:rFonts w:asciiTheme="minorEastAsia" w:eastAsiaTheme="minorEastAsia" w:hAnsiTheme="minorEastAsia" w:hint="eastAsia"/>
                <w:sz w:val="20"/>
                <w:szCs w:val="20"/>
              </w:rPr>
              <w:t>30:</w:t>
            </w:r>
            <w:r w:rsidR="00B72770" w:rsidRPr="00A40090">
              <w:rPr>
                <w:rFonts w:asciiTheme="minorEastAsia" w:eastAsiaTheme="minorEastAsia" w:hAnsiTheme="minorEastAsia" w:hint="eastAsia"/>
                <w:sz w:val="20"/>
                <w:szCs w:val="20"/>
              </w:rPr>
              <w:t>70.</w:t>
            </w:r>
            <w:r w:rsidR="00816B7F" w:rsidRPr="00A40090">
              <w:rPr>
                <w:rFonts w:asciiTheme="minorEastAsia" w:eastAsiaTheme="minorEastAsia" w:hAnsiTheme="minorEastAsia" w:hint="eastAsia"/>
                <w:sz w:val="20"/>
                <w:szCs w:val="20"/>
              </w:rPr>
              <w:t>0</w:t>
            </w:r>
            <w:r w:rsidRPr="00A40090">
              <w:rPr>
                <w:rFonts w:asciiTheme="minorEastAsia" w:eastAsiaTheme="minorEastAsia" w:hAnsiTheme="minorEastAsia" w:hint="eastAsia"/>
                <w:sz w:val="20"/>
                <w:szCs w:val="20"/>
              </w:rPr>
              <w:t>%</w:t>
            </w:r>
            <w:r w:rsidR="00816B7F" w:rsidRPr="00A40090">
              <w:rPr>
                <w:rFonts w:asciiTheme="minorEastAsia" w:eastAsiaTheme="minorEastAsia" w:hAnsiTheme="minorEastAsia" w:hint="eastAsia"/>
                <w:sz w:val="20"/>
                <w:szCs w:val="20"/>
              </w:rPr>
              <w:t>)</w:t>
            </w:r>
          </w:p>
          <w:p w:rsidR="006C2849" w:rsidRPr="00A40090" w:rsidRDefault="006C2849" w:rsidP="00125A37">
            <w:pPr>
              <w:ind w:leftChars="100" w:left="410" w:hangingChars="100" w:hanging="200"/>
              <w:rPr>
                <w:rFonts w:asciiTheme="minorEastAsia" w:eastAsiaTheme="minorEastAsia" w:hAnsiTheme="minorEastAsia"/>
                <w:sz w:val="18"/>
                <w:szCs w:val="18"/>
              </w:rPr>
            </w:pPr>
            <w:r w:rsidRPr="00A40090">
              <w:rPr>
                <w:rFonts w:asciiTheme="minorEastAsia" w:eastAsiaTheme="minorEastAsia" w:hAnsiTheme="minorEastAsia" w:hint="eastAsia"/>
                <w:sz w:val="20"/>
                <w:szCs w:val="18"/>
              </w:rPr>
              <w:t>・自己診断(生徒)での規範意識の肯定率95％</w:t>
            </w:r>
            <w:r w:rsidR="00AD29C0" w:rsidRPr="00A40090">
              <w:rPr>
                <w:rFonts w:asciiTheme="minorEastAsia" w:eastAsiaTheme="minorEastAsia" w:hAnsiTheme="minorEastAsia" w:hint="eastAsia"/>
                <w:sz w:val="20"/>
                <w:szCs w:val="18"/>
              </w:rPr>
              <w:t>程度を維持</w:t>
            </w:r>
            <w:r w:rsidR="00816B7F" w:rsidRPr="00A40090">
              <w:rPr>
                <w:rFonts w:asciiTheme="minorEastAsia" w:eastAsiaTheme="minorEastAsia" w:hAnsiTheme="minorEastAsia" w:hint="eastAsia"/>
                <w:sz w:val="20"/>
                <w:szCs w:val="18"/>
              </w:rPr>
              <w:t>(</w:t>
            </w:r>
            <w:r w:rsidRPr="00A40090">
              <w:rPr>
                <w:rFonts w:asciiTheme="minorEastAsia" w:eastAsiaTheme="minorEastAsia" w:hAnsiTheme="minorEastAsia" w:hint="eastAsia"/>
                <w:sz w:val="20"/>
                <w:szCs w:val="18"/>
              </w:rPr>
              <w:t>H</w:t>
            </w:r>
            <w:r w:rsidR="005A4906" w:rsidRPr="00A40090">
              <w:rPr>
                <w:rFonts w:asciiTheme="minorEastAsia" w:eastAsiaTheme="minorEastAsia" w:hAnsiTheme="minorEastAsia" w:hint="eastAsia"/>
                <w:sz w:val="20"/>
                <w:szCs w:val="18"/>
              </w:rPr>
              <w:t>30</w:t>
            </w:r>
            <w:r w:rsidRPr="00A40090">
              <w:rPr>
                <w:rFonts w:asciiTheme="minorEastAsia" w:eastAsiaTheme="minorEastAsia" w:hAnsiTheme="minorEastAsia" w:hint="eastAsia"/>
                <w:sz w:val="20"/>
                <w:szCs w:val="18"/>
              </w:rPr>
              <w:t>:96</w:t>
            </w:r>
            <w:r w:rsidR="005A4906" w:rsidRPr="00A40090">
              <w:rPr>
                <w:rFonts w:asciiTheme="minorEastAsia" w:eastAsiaTheme="minorEastAsia" w:hAnsiTheme="minorEastAsia" w:hint="eastAsia"/>
                <w:sz w:val="20"/>
                <w:szCs w:val="18"/>
              </w:rPr>
              <w:t>.4</w:t>
            </w:r>
            <w:r w:rsidRPr="00A40090">
              <w:rPr>
                <w:rFonts w:asciiTheme="minorEastAsia" w:eastAsiaTheme="minorEastAsia" w:hAnsiTheme="minorEastAsia" w:hint="eastAsia"/>
                <w:sz w:val="20"/>
                <w:szCs w:val="18"/>
              </w:rPr>
              <w:t>%</w:t>
            </w:r>
            <w:r w:rsidR="00816B7F" w:rsidRPr="00A40090">
              <w:rPr>
                <w:rFonts w:asciiTheme="minorEastAsia" w:eastAsiaTheme="minorEastAsia" w:hAnsiTheme="minorEastAsia" w:hint="eastAsia"/>
                <w:sz w:val="20"/>
                <w:szCs w:val="18"/>
              </w:rPr>
              <w:t>)</w:t>
            </w:r>
          </w:p>
          <w:p w:rsidR="0090465C" w:rsidRDefault="0090465C" w:rsidP="002D6864">
            <w:pPr>
              <w:rPr>
                <w:rFonts w:asciiTheme="minorEastAsia" w:eastAsiaTheme="minorEastAsia" w:hAnsiTheme="minorEastAsia" w:hint="eastAsia"/>
                <w:sz w:val="18"/>
                <w:szCs w:val="18"/>
              </w:rPr>
            </w:pPr>
          </w:p>
          <w:p w:rsidR="007849EF" w:rsidRPr="00A40090" w:rsidRDefault="007849EF" w:rsidP="002D6864">
            <w:pPr>
              <w:rPr>
                <w:rFonts w:asciiTheme="minorEastAsia" w:eastAsiaTheme="minorEastAsia" w:hAnsiTheme="minorEastAsia"/>
                <w:sz w:val="18"/>
                <w:szCs w:val="18"/>
              </w:rPr>
            </w:pPr>
          </w:p>
          <w:p w:rsidR="00AC299B" w:rsidRPr="00A40090" w:rsidRDefault="00AC6EF7" w:rsidP="002D6864">
            <w:pPr>
              <w:rPr>
                <w:rFonts w:asciiTheme="minorEastAsia" w:eastAsiaTheme="minorEastAsia" w:hAnsiTheme="minorEastAsia"/>
                <w:spacing w:val="-10"/>
                <w:w w:val="80"/>
                <w:sz w:val="20"/>
                <w:szCs w:val="20"/>
              </w:rPr>
            </w:pPr>
            <w:r w:rsidRPr="00A40090">
              <w:rPr>
                <w:rFonts w:asciiTheme="minorEastAsia" w:eastAsiaTheme="minorEastAsia" w:hAnsiTheme="minorEastAsia" w:hint="eastAsia"/>
                <w:w w:val="90"/>
                <w:sz w:val="20"/>
                <w:szCs w:val="20"/>
              </w:rPr>
              <w:t>イ</w:t>
            </w:r>
            <w:r w:rsidRPr="00A40090">
              <w:rPr>
                <w:rFonts w:asciiTheme="minorEastAsia" w:eastAsiaTheme="minorEastAsia" w:hAnsiTheme="minorEastAsia" w:hint="eastAsia"/>
                <w:kern w:val="0"/>
                <w:sz w:val="20"/>
                <w:szCs w:val="20"/>
              </w:rPr>
              <w:t>・</w:t>
            </w:r>
            <w:r w:rsidR="00D73C0A" w:rsidRPr="00A40090">
              <w:rPr>
                <w:rFonts w:asciiTheme="minorEastAsia" w:eastAsiaTheme="minorEastAsia" w:hAnsiTheme="minorEastAsia" w:hint="eastAsia"/>
                <w:kern w:val="0"/>
                <w:sz w:val="20"/>
                <w:szCs w:val="20"/>
              </w:rPr>
              <w:t>人権に関係する講演会を</w:t>
            </w:r>
            <w:r w:rsidR="00FE26EC" w:rsidRPr="00A40090">
              <w:rPr>
                <w:rFonts w:asciiTheme="minorEastAsia" w:eastAsiaTheme="minorEastAsia" w:hAnsiTheme="minorEastAsia" w:hint="eastAsia"/>
                <w:kern w:val="0"/>
                <w:sz w:val="20"/>
                <w:szCs w:val="20"/>
              </w:rPr>
              <w:t>１</w:t>
            </w:r>
            <w:r w:rsidR="00D73C0A" w:rsidRPr="00A40090">
              <w:rPr>
                <w:rFonts w:asciiTheme="minorEastAsia" w:eastAsiaTheme="minorEastAsia" w:hAnsiTheme="minorEastAsia" w:hint="eastAsia"/>
                <w:kern w:val="0"/>
                <w:sz w:val="20"/>
                <w:szCs w:val="20"/>
              </w:rPr>
              <w:t>回</w:t>
            </w:r>
            <w:r w:rsidRPr="00A40090">
              <w:rPr>
                <w:rFonts w:asciiTheme="minorEastAsia" w:eastAsiaTheme="minorEastAsia" w:hAnsiTheme="minorEastAsia" w:hint="eastAsia"/>
                <w:kern w:val="0"/>
                <w:sz w:val="20"/>
                <w:szCs w:val="20"/>
              </w:rPr>
              <w:t>開催</w:t>
            </w:r>
            <w:r w:rsidR="00D73C0A" w:rsidRPr="00A40090">
              <w:rPr>
                <w:rFonts w:asciiTheme="minorEastAsia" w:eastAsiaTheme="minorEastAsia" w:hAnsiTheme="minorEastAsia" w:hint="eastAsia"/>
                <w:kern w:val="0"/>
                <w:sz w:val="20"/>
                <w:szCs w:val="20"/>
              </w:rPr>
              <w:t xml:space="preserve">　</w:t>
            </w:r>
            <w:r w:rsidR="00816B7F" w:rsidRPr="00A40090">
              <w:rPr>
                <w:rFonts w:asciiTheme="minorEastAsia" w:eastAsiaTheme="minorEastAsia" w:hAnsiTheme="minorEastAsia" w:hint="eastAsia"/>
                <w:kern w:val="0"/>
                <w:sz w:val="20"/>
                <w:szCs w:val="20"/>
              </w:rPr>
              <w:t>(H30:</w:t>
            </w:r>
            <w:r w:rsidR="00FE26EC" w:rsidRPr="00A40090">
              <w:rPr>
                <w:rFonts w:asciiTheme="minorEastAsia" w:eastAsiaTheme="minorEastAsia" w:hAnsiTheme="minorEastAsia" w:hint="eastAsia"/>
                <w:kern w:val="0"/>
                <w:sz w:val="20"/>
                <w:szCs w:val="20"/>
              </w:rPr>
              <w:t>１</w:t>
            </w:r>
            <w:r w:rsidR="00816B7F" w:rsidRPr="00A40090">
              <w:rPr>
                <w:rFonts w:asciiTheme="minorEastAsia" w:eastAsiaTheme="minorEastAsia" w:hAnsiTheme="minorEastAsia" w:hint="eastAsia"/>
                <w:kern w:val="0"/>
                <w:sz w:val="20"/>
                <w:szCs w:val="20"/>
              </w:rPr>
              <w:t>回)</w:t>
            </w:r>
            <w:r w:rsidRPr="00A40090">
              <w:rPr>
                <w:rFonts w:asciiTheme="minorEastAsia" w:eastAsiaTheme="minorEastAsia" w:hAnsiTheme="minorEastAsia" w:hint="eastAsia"/>
                <w:spacing w:val="-10"/>
                <w:w w:val="80"/>
                <w:sz w:val="20"/>
                <w:szCs w:val="20"/>
              </w:rPr>
              <w:t xml:space="preserve">　　</w:t>
            </w:r>
          </w:p>
          <w:p w:rsidR="007849EF" w:rsidRDefault="007849EF" w:rsidP="002D6864">
            <w:pPr>
              <w:rPr>
                <w:rFonts w:asciiTheme="minorEastAsia" w:eastAsiaTheme="minorEastAsia" w:hAnsiTheme="minorEastAsia" w:hint="eastAsia"/>
                <w:spacing w:val="-10"/>
                <w:w w:val="80"/>
                <w:sz w:val="20"/>
                <w:szCs w:val="20"/>
              </w:rPr>
            </w:pPr>
          </w:p>
          <w:p w:rsidR="005A4906" w:rsidRPr="007849EF" w:rsidRDefault="00AC6EF7" w:rsidP="002D6864">
            <w:pPr>
              <w:rPr>
                <w:rFonts w:asciiTheme="minorEastAsia" w:eastAsiaTheme="minorEastAsia" w:hAnsiTheme="minorEastAsia"/>
                <w:spacing w:val="-10"/>
                <w:w w:val="80"/>
                <w:sz w:val="20"/>
                <w:szCs w:val="20"/>
              </w:rPr>
            </w:pPr>
            <w:r w:rsidRPr="00A40090">
              <w:rPr>
                <w:rFonts w:asciiTheme="minorEastAsia" w:eastAsiaTheme="minorEastAsia" w:hAnsiTheme="minorEastAsia" w:hint="eastAsia"/>
                <w:spacing w:val="-10"/>
                <w:w w:val="80"/>
                <w:sz w:val="20"/>
                <w:szCs w:val="20"/>
              </w:rPr>
              <w:t xml:space="preserve">　　　　　　　　　　　　　　　　　　　　　　　　　　　　　　　　　　　　　　　　　　　　　　　　　　　　　　　　　　　　　　　　　　　　　　　　　　　　　　　　　　　　　　　　　　　　　　　　　　　　　　　　　　　　　　　　　　　　　　　　　　　　　　　　　　　　　　　　　　　　</w:t>
            </w:r>
            <w:r w:rsidRPr="00A40090">
              <w:rPr>
                <w:rFonts w:asciiTheme="minorEastAsia" w:eastAsiaTheme="minorEastAsia" w:hAnsiTheme="minorEastAsia" w:hint="eastAsia"/>
                <w:sz w:val="20"/>
                <w:szCs w:val="20"/>
              </w:rPr>
              <w:t>（２）</w:t>
            </w:r>
          </w:p>
          <w:p w:rsidR="005A4906" w:rsidRPr="007849EF" w:rsidRDefault="00AC6EF7" w:rsidP="002D6864">
            <w:pPr>
              <w:rPr>
                <w:rFonts w:asciiTheme="minorEastAsia" w:eastAsiaTheme="minorEastAsia" w:hAnsiTheme="minorEastAsia"/>
                <w:w w:val="90"/>
                <w:sz w:val="20"/>
                <w:szCs w:val="20"/>
              </w:rPr>
            </w:pPr>
            <w:r w:rsidRPr="00A40090">
              <w:rPr>
                <w:rFonts w:asciiTheme="minorEastAsia" w:eastAsiaTheme="minorEastAsia" w:hAnsiTheme="minorEastAsia" w:hint="eastAsia"/>
                <w:sz w:val="20"/>
                <w:szCs w:val="20"/>
              </w:rPr>
              <w:t>ア・</w:t>
            </w:r>
            <w:r w:rsidRPr="00A40090">
              <w:rPr>
                <w:rFonts w:asciiTheme="minorEastAsia" w:eastAsiaTheme="minorEastAsia" w:hAnsiTheme="minorEastAsia" w:hint="eastAsia"/>
                <w:w w:val="90"/>
                <w:sz w:val="20"/>
                <w:szCs w:val="20"/>
              </w:rPr>
              <w:t>教育相談・支援教育に関するケース検討（</w:t>
            </w:r>
            <w:r w:rsidRPr="00A40090">
              <w:rPr>
                <w:rFonts w:asciiTheme="minorEastAsia" w:eastAsiaTheme="minorEastAsia" w:hAnsiTheme="minorEastAsia" w:hint="eastAsia"/>
                <w:sz w:val="20"/>
                <w:szCs w:val="20"/>
              </w:rPr>
              <w:t>20</w:t>
            </w:r>
            <w:r w:rsidRPr="00A40090">
              <w:rPr>
                <w:rFonts w:asciiTheme="minorEastAsia" w:eastAsiaTheme="minorEastAsia" w:hAnsiTheme="minorEastAsia" w:hint="eastAsia"/>
                <w:w w:val="90"/>
                <w:sz w:val="20"/>
                <w:szCs w:val="20"/>
              </w:rPr>
              <w:t>回以上）</w:t>
            </w:r>
            <w:r w:rsidR="00F23882" w:rsidRPr="00A40090">
              <w:rPr>
                <w:rFonts w:asciiTheme="minorEastAsia" w:eastAsiaTheme="minorEastAsia" w:hAnsiTheme="minorEastAsia" w:hint="eastAsia"/>
                <w:sz w:val="20"/>
                <w:szCs w:val="20"/>
              </w:rPr>
              <w:t xml:space="preserve"> (H30:22回)</w:t>
            </w:r>
          </w:p>
          <w:p w:rsidR="005A4906" w:rsidRPr="00A40090" w:rsidRDefault="005A4906" w:rsidP="002D6864">
            <w:pPr>
              <w:rPr>
                <w:rFonts w:asciiTheme="minorEastAsia" w:eastAsiaTheme="minorEastAsia" w:hAnsiTheme="minorEastAsia"/>
                <w:sz w:val="20"/>
                <w:szCs w:val="20"/>
              </w:rPr>
            </w:pPr>
          </w:p>
          <w:p w:rsidR="007849EF" w:rsidRDefault="00AC6EF7" w:rsidP="00125A37">
            <w:pPr>
              <w:ind w:leftChars="100" w:left="610" w:hangingChars="200" w:hanging="400"/>
              <w:rPr>
                <w:rFonts w:asciiTheme="minorEastAsia" w:eastAsiaTheme="minorEastAsia" w:hAnsiTheme="minorEastAsia" w:hint="eastAsia"/>
                <w:sz w:val="20"/>
                <w:szCs w:val="20"/>
              </w:rPr>
            </w:pPr>
            <w:r w:rsidRPr="00A40090">
              <w:rPr>
                <w:rFonts w:asciiTheme="minorEastAsia" w:eastAsiaTheme="minorEastAsia" w:hAnsiTheme="minorEastAsia" w:hint="eastAsia"/>
                <w:sz w:val="20"/>
                <w:szCs w:val="20"/>
              </w:rPr>
              <w:t>・関係機関連携を必要に応じた回数確実</w:t>
            </w:r>
          </w:p>
          <w:p w:rsidR="00AC6EF7" w:rsidRPr="00A40090" w:rsidRDefault="00AC6EF7" w:rsidP="007849EF">
            <w:pPr>
              <w:ind w:leftChars="200" w:left="62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に行う</w:t>
            </w:r>
            <w:r w:rsidR="00125A37"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sz w:val="20"/>
                <w:szCs w:val="20"/>
              </w:rPr>
              <w:t>(昨年延べ</w:t>
            </w:r>
            <w:r w:rsidR="00B72770" w:rsidRPr="00A40090">
              <w:rPr>
                <w:rFonts w:asciiTheme="minorEastAsia" w:eastAsiaTheme="minorEastAsia" w:hAnsiTheme="minorEastAsia" w:hint="eastAsia"/>
                <w:sz w:val="20"/>
                <w:szCs w:val="20"/>
              </w:rPr>
              <w:t>1</w:t>
            </w:r>
            <w:r w:rsidR="005A4906" w:rsidRPr="00A40090">
              <w:rPr>
                <w:rFonts w:asciiTheme="minorEastAsia" w:eastAsiaTheme="minorEastAsia" w:hAnsiTheme="minorEastAsia" w:hint="eastAsia"/>
                <w:sz w:val="20"/>
                <w:szCs w:val="20"/>
              </w:rPr>
              <w:t>6</w:t>
            </w:r>
            <w:r w:rsidRPr="00A40090">
              <w:rPr>
                <w:rFonts w:asciiTheme="minorEastAsia" w:eastAsiaTheme="minorEastAsia" w:hAnsiTheme="minorEastAsia" w:hint="eastAsia"/>
                <w:sz w:val="20"/>
                <w:szCs w:val="20"/>
              </w:rPr>
              <w:t>回)</w:t>
            </w:r>
          </w:p>
          <w:p w:rsidR="004F18E7" w:rsidRPr="00A40090" w:rsidRDefault="004F18E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　・教育相談・支援教育に関する研修</w:t>
            </w:r>
            <w:r w:rsidR="00D73C0A" w:rsidRPr="00A40090">
              <w:rPr>
                <w:rFonts w:asciiTheme="minorEastAsia" w:eastAsiaTheme="minorEastAsia" w:hAnsiTheme="minorEastAsia" w:hint="eastAsia"/>
                <w:sz w:val="20"/>
                <w:szCs w:val="20"/>
              </w:rPr>
              <w:t>を1回</w:t>
            </w:r>
            <w:r w:rsidRPr="00A40090">
              <w:rPr>
                <w:rFonts w:asciiTheme="minorEastAsia" w:eastAsiaTheme="minorEastAsia" w:hAnsiTheme="minorEastAsia" w:hint="eastAsia"/>
                <w:sz w:val="20"/>
                <w:szCs w:val="20"/>
              </w:rPr>
              <w:t>実施</w:t>
            </w:r>
          </w:p>
          <w:p w:rsidR="007857EF" w:rsidRPr="00A40090" w:rsidRDefault="00F23882" w:rsidP="007849EF">
            <w:pPr>
              <w:ind w:firstLineChars="200" w:firstLine="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　(H30:1回)</w:t>
            </w:r>
          </w:p>
          <w:p w:rsidR="00AC6EF7" w:rsidRPr="00A40090" w:rsidRDefault="00AC6EF7" w:rsidP="00125A37">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kern w:val="0"/>
                <w:sz w:val="20"/>
                <w:szCs w:val="20"/>
              </w:rPr>
              <w:t>自己診断での教育相談の肯定率上昇</w:t>
            </w:r>
            <w:r w:rsidR="00B72770" w:rsidRPr="00A40090">
              <w:rPr>
                <w:rFonts w:asciiTheme="minorEastAsia" w:eastAsiaTheme="minorEastAsia" w:hAnsiTheme="minorEastAsia" w:hint="eastAsia"/>
                <w:kern w:val="0"/>
                <w:sz w:val="20"/>
                <w:szCs w:val="20"/>
              </w:rPr>
              <w:t>(</w:t>
            </w:r>
            <w:r w:rsidR="00FE26EC" w:rsidRPr="00A40090">
              <w:rPr>
                <w:rFonts w:asciiTheme="minorEastAsia" w:eastAsiaTheme="minorEastAsia" w:hAnsiTheme="minorEastAsia" w:hint="eastAsia"/>
                <w:kern w:val="0"/>
                <w:sz w:val="20"/>
                <w:szCs w:val="20"/>
              </w:rPr>
              <w:t>１</w:t>
            </w:r>
            <w:r w:rsidR="00004B10" w:rsidRPr="00A40090">
              <w:rPr>
                <w:rFonts w:asciiTheme="minorEastAsia" w:eastAsiaTheme="minorEastAsia" w:hAnsiTheme="minorEastAsia" w:hint="eastAsia"/>
                <w:kern w:val="0"/>
                <w:sz w:val="20"/>
                <w:szCs w:val="20"/>
              </w:rPr>
              <w:t>ポイント増</w:t>
            </w:r>
            <w:r w:rsidR="00B76DAE" w:rsidRPr="00A40090">
              <w:rPr>
                <w:rFonts w:asciiTheme="minorEastAsia" w:eastAsiaTheme="minorEastAsia" w:hAnsiTheme="minorEastAsia" w:hint="eastAsia"/>
                <w:kern w:val="0"/>
                <w:sz w:val="20"/>
                <w:szCs w:val="20"/>
              </w:rPr>
              <w:t>)　（</w:t>
            </w:r>
            <w:r w:rsidR="00B72770" w:rsidRPr="00A40090">
              <w:rPr>
                <w:rFonts w:asciiTheme="minorEastAsia" w:eastAsiaTheme="minorEastAsia" w:hAnsiTheme="minorEastAsia" w:hint="eastAsia"/>
                <w:kern w:val="0"/>
                <w:sz w:val="20"/>
                <w:szCs w:val="20"/>
              </w:rPr>
              <w:t>H</w:t>
            </w:r>
            <w:r w:rsidR="005A4906" w:rsidRPr="00A40090">
              <w:rPr>
                <w:rFonts w:asciiTheme="minorEastAsia" w:eastAsiaTheme="minorEastAsia" w:hAnsiTheme="minorEastAsia" w:hint="eastAsia"/>
                <w:kern w:val="0"/>
                <w:sz w:val="20"/>
                <w:szCs w:val="20"/>
              </w:rPr>
              <w:t>30</w:t>
            </w:r>
            <w:r w:rsidR="00B72770" w:rsidRPr="00A40090">
              <w:rPr>
                <w:rFonts w:asciiTheme="minorEastAsia" w:eastAsiaTheme="minorEastAsia" w:hAnsiTheme="minorEastAsia" w:hint="eastAsia"/>
                <w:kern w:val="0"/>
                <w:sz w:val="20"/>
                <w:szCs w:val="20"/>
              </w:rPr>
              <w:t>:6</w:t>
            </w:r>
            <w:r w:rsidR="005A4906" w:rsidRPr="00A40090">
              <w:rPr>
                <w:rFonts w:asciiTheme="minorEastAsia" w:eastAsiaTheme="minorEastAsia" w:hAnsiTheme="minorEastAsia" w:hint="eastAsia"/>
                <w:kern w:val="0"/>
                <w:sz w:val="20"/>
                <w:szCs w:val="20"/>
              </w:rPr>
              <w:t>3</w:t>
            </w:r>
            <w:r w:rsidR="00B72770" w:rsidRPr="00A40090">
              <w:rPr>
                <w:rFonts w:asciiTheme="minorEastAsia" w:eastAsiaTheme="minorEastAsia" w:hAnsiTheme="minorEastAsia" w:hint="eastAsia"/>
                <w:kern w:val="0"/>
                <w:sz w:val="20"/>
                <w:szCs w:val="20"/>
              </w:rPr>
              <w:t>.</w:t>
            </w:r>
            <w:r w:rsidR="005A4906" w:rsidRPr="00A40090">
              <w:rPr>
                <w:rFonts w:asciiTheme="minorEastAsia" w:eastAsiaTheme="minorEastAsia" w:hAnsiTheme="minorEastAsia" w:hint="eastAsia"/>
                <w:kern w:val="0"/>
                <w:sz w:val="20"/>
                <w:szCs w:val="20"/>
              </w:rPr>
              <w:t>5</w:t>
            </w:r>
            <w:r w:rsidR="00B72770" w:rsidRPr="00A40090">
              <w:rPr>
                <w:rFonts w:asciiTheme="minorEastAsia" w:eastAsiaTheme="minorEastAsia" w:hAnsiTheme="minorEastAsia" w:hint="eastAsia"/>
                <w:kern w:val="0"/>
                <w:sz w:val="20"/>
                <w:szCs w:val="20"/>
              </w:rPr>
              <w:t>%</w:t>
            </w:r>
            <w:r w:rsidR="00B76DAE" w:rsidRPr="00A40090">
              <w:rPr>
                <w:rFonts w:asciiTheme="minorEastAsia" w:eastAsiaTheme="minorEastAsia" w:hAnsiTheme="minorEastAsia" w:hint="eastAsia"/>
                <w:kern w:val="0"/>
                <w:sz w:val="20"/>
                <w:szCs w:val="20"/>
              </w:rPr>
              <w:t>）</w:t>
            </w:r>
          </w:p>
          <w:p w:rsidR="00AC6EF7" w:rsidRPr="00A40090" w:rsidRDefault="00AC6EF7" w:rsidP="002D6864">
            <w:pPr>
              <w:rPr>
                <w:rFonts w:asciiTheme="minorEastAsia" w:eastAsiaTheme="minorEastAsia" w:hAnsiTheme="minorEastAsia"/>
                <w:sz w:val="20"/>
                <w:szCs w:val="20"/>
              </w:rPr>
            </w:pPr>
          </w:p>
          <w:p w:rsidR="006E44CC" w:rsidRPr="00A40090" w:rsidRDefault="006E44CC"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（３）</w:t>
            </w:r>
          </w:p>
          <w:p w:rsidR="007849EF" w:rsidRDefault="00AC6EF7" w:rsidP="00125A37">
            <w:pPr>
              <w:ind w:left="600" w:hangingChars="300" w:hanging="600"/>
              <w:rPr>
                <w:rFonts w:asciiTheme="minorEastAsia" w:eastAsiaTheme="minorEastAsia" w:hAnsiTheme="minorEastAsia" w:hint="eastAsia"/>
                <w:kern w:val="0"/>
                <w:sz w:val="20"/>
                <w:szCs w:val="20"/>
              </w:rPr>
            </w:pPr>
            <w:r w:rsidRPr="00A40090">
              <w:rPr>
                <w:rFonts w:asciiTheme="minorEastAsia" w:eastAsiaTheme="minorEastAsia" w:hAnsiTheme="minorEastAsia" w:hint="eastAsia"/>
                <w:sz w:val="20"/>
                <w:szCs w:val="20"/>
              </w:rPr>
              <w:t>ア・</w:t>
            </w:r>
            <w:r w:rsidRPr="00A40090">
              <w:rPr>
                <w:rFonts w:asciiTheme="minorEastAsia" w:eastAsiaTheme="minorEastAsia" w:hAnsiTheme="minorEastAsia" w:hint="eastAsia"/>
                <w:kern w:val="0"/>
                <w:sz w:val="20"/>
                <w:szCs w:val="20"/>
              </w:rPr>
              <w:t>自己診断の「あいさつをしている」</w:t>
            </w:r>
            <w:r w:rsidR="00B72770" w:rsidRPr="00A40090">
              <w:rPr>
                <w:rFonts w:asciiTheme="minorEastAsia" w:eastAsiaTheme="minorEastAsia" w:hAnsiTheme="minorEastAsia" w:hint="eastAsia"/>
                <w:kern w:val="0"/>
                <w:sz w:val="20"/>
                <w:szCs w:val="20"/>
              </w:rPr>
              <w:t>85</w:t>
            </w:r>
            <w:r w:rsidRPr="00A40090">
              <w:rPr>
                <w:rFonts w:asciiTheme="minorEastAsia" w:eastAsiaTheme="minorEastAsia" w:hAnsiTheme="minorEastAsia" w:hint="eastAsia"/>
                <w:kern w:val="0"/>
                <w:sz w:val="20"/>
                <w:szCs w:val="20"/>
              </w:rPr>
              <w:t>％</w:t>
            </w:r>
          </w:p>
          <w:p w:rsidR="00AC6EF7" w:rsidRPr="00A40090" w:rsidRDefault="00AC6EF7" w:rsidP="007849EF">
            <w:pPr>
              <w:ind w:leftChars="200" w:left="620" w:hangingChars="100" w:hanging="200"/>
              <w:rPr>
                <w:rFonts w:asciiTheme="minorEastAsia" w:eastAsiaTheme="minorEastAsia" w:hAnsiTheme="minorEastAsia"/>
                <w:spacing w:val="-8"/>
                <w:w w:val="90"/>
                <w:sz w:val="20"/>
                <w:szCs w:val="20"/>
              </w:rPr>
            </w:pPr>
            <w:r w:rsidRPr="00A40090">
              <w:rPr>
                <w:rFonts w:asciiTheme="minorEastAsia" w:eastAsiaTheme="minorEastAsia" w:hAnsiTheme="minorEastAsia" w:hint="eastAsia"/>
                <w:kern w:val="0"/>
                <w:sz w:val="20"/>
                <w:szCs w:val="20"/>
              </w:rPr>
              <w:t>以上</w:t>
            </w:r>
            <w:r w:rsidR="00125A37" w:rsidRPr="00A40090">
              <w:rPr>
                <w:rFonts w:asciiTheme="minorEastAsia" w:eastAsiaTheme="minorEastAsia" w:hAnsiTheme="minorEastAsia" w:hint="eastAsia"/>
                <w:kern w:val="0"/>
                <w:sz w:val="20"/>
                <w:szCs w:val="20"/>
              </w:rPr>
              <w:t>（</w:t>
            </w:r>
            <w:r w:rsidR="00B72770" w:rsidRPr="00A40090">
              <w:rPr>
                <w:rFonts w:asciiTheme="minorEastAsia" w:eastAsiaTheme="minorEastAsia" w:hAnsiTheme="minorEastAsia" w:hint="eastAsia"/>
                <w:kern w:val="0"/>
                <w:sz w:val="20"/>
                <w:szCs w:val="20"/>
              </w:rPr>
              <w:t>H</w:t>
            </w:r>
            <w:r w:rsidR="005A4906" w:rsidRPr="00A40090">
              <w:rPr>
                <w:rFonts w:asciiTheme="minorEastAsia" w:eastAsiaTheme="minorEastAsia" w:hAnsiTheme="minorEastAsia" w:hint="eastAsia"/>
                <w:kern w:val="0"/>
                <w:sz w:val="20"/>
                <w:szCs w:val="20"/>
              </w:rPr>
              <w:t>30</w:t>
            </w:r>
            <w:r w:rsidR="00B72770" w:rsidRPr="00A40090">
              <w:rPr>
                <w:rFonts w:asciiTheme="minorEastAsia" w:eastAsiaTheme="minorEastAsia" w:hAnsiTheme="minorEastAsia" w:hint="eastAsia"/>
                <w:kern w:val="0"/>
                <w:sz w:val="20"/>
                <w:szCs w:val="20"/>
              </w:rPr>
              <w:t>:</w:t>
            </w:r>
            <w:r w:rsidR="005A4906" w:rsidRPr="00A40090">
              <w:rPr>
                <w:rFonts w:asciiTheme="minorEastAsia" w:eastAsiaTheme="minorEastAsia" w:hAnsiTheme="minorEastAsia" w:hint="eastAsia"/>
                <w:kern w:val="0"/>
                <w:sz w:val="20"/>
                <w:szCs w:val="20"/>
              </w:rPr>
              <w:t>90.8</w:t>
            </w:r>
            <w:r w:rsidRPr="00A40090">
              <w:rPr>
                <w:rFonts w:asciiTheme="minorEastAsia" w:eastAsiaTheme="minorEastAsia" w:hAnsiTheme="minorEastAsia" w:hint="eastAsia"/>
                <w:kern w:val="0"/>
                <w:sz w:val="20"/>
                <w:szCs w:val="20"/>
              </w:rPr>
              <w:t>％</w:t>
            </w:r>
            <w:r w:rsidR="00125A37" w:rsidRPr="00A40090">
              <w:rPr>
                <w:rFonts w:asciiTheme="minorEastAsia" w:eastAsiaTheme="minorEastAsia" w:hAnsiTheme="minorEastAsia" w:hint="eastAsia"/>
                <w:kern w:val="0"/>
                <w:sz w:val="20"/>
                <w:szCs w:val="20"/>
              </w:rPr>
              <w:t>）</w:t>
            </w:r>
          </w:p>
          <w:p w:rsidR="00F73BF5" w:rsidRPr="00A40090" w:rsidRDefault="00AC6EF7" w:rsidP="002D6864">
            <w:pPr>
              <w:rPr>
                <w:rFonts w:asciiTheme="minorEastAsia" w:eastAsiaTheme="minorEastAsia" w:hAnsiTheme="minorEastAsia"/>
                <w:spacing w:val="-8"/>
                <w:w w:val="90"/>
                <w:sz w:val="20"/>
                <w:szCs w:val="20"/>
              </w:rPr>
            </w:pPr>
            <w:r w:rsidRPr="00A40090">
              <w:rPr>
                <w:rFonts w:asciiTheme="minorEastAsia" w:eastAsiaTheme="minorEastAsia" w:hAnsiTheme="minorEastAsia" w:hint="eastAsia"/>
                <w:spacing w:val="-8"/>
                <w:w w:val="90"/>
                <w:sz w:val="20"/>
                <w:szCs w:val="20"/>
              </w:rPr>
              <w:t xml:space="preserve">　</w:t>
            </w:r>
          </w:p>
          <w:p w:rsidR="007849EF" w:rsidRDefault="00AC6EF7" w:rsidP="00125A37">
            <w:pPr>
              <w:ind w:leftChars="100" w:left="774" w:hangingChars="282" w:hanging="564"/>
              <w:rPr>
                <w:rFonts w:asciiTheme="minorEastAsia" w:eastAsiaTheme="minorEastAsia" w:hAnsiTheme="minorEastAsia" w:hint="eastAsia"/>
                <w:kern w:val="0"/>
                <w:sz w:val="20"/>
                <w:szCs w:val="20"/>
              </w:rPr>
            </w:pPr>
            <w:r w:rsidRPr="00A40090">
              <w:rPr>
                <w:rFonts w:asciiTheme="minorEastAsia" w:eastAsiaTheme="minorEastAsia" w:hAnsiTheme="minorEastAsia" w:hint="eastAsia"/>
                <w:kern w:val="0"/>
                <w:sz w:val="20"/>
                <w:szCs w:val="20"/>
              </w:rPr>
              <w:t>・早朝のあいさつ運動実施</w:t>
            </w:r>
            <w:r w:rsidR="00125A37" w:rsidRPr="00A40090">
              <w:rPr>
                <w:rFonts w:asciiTheme="minorEastAsia" w:eastAsiaTheme="minorEastAsia" w:hAnsiTheme="minorEastAsia" w:hint="eastAsia"/>
                <w:kern w:val="0"/>
                <w:sz w:val="20"/>
                <w:szCs w:val="20"/>
              </w:rPr>
              <w:t>（年間30日</w:t>
            </w:r>
          </w:p>
          <w:p w:rsidR="00AC6EF7" w:rsidRPr="007849EF" w:rsidRDefault="00125A37" w:rsidP="007849EF">
            <w:pPr>
              <w:ind w:leftChars="200" w:left="784" w:hangingChars="182" w:hanging="364"/>
              <w:rPr>
                <w:rFonts w:asciiTheme="minorEastAsia" w:eastAsiaTheme="minorEastAsia" w:hAnsiTheme="minorEastAsia"/>
                <w:kern w:val="0"/>
                <w:sz w:val="20"/>
                <w:szCs w:val="20"/>
              </w:rPr>
            </w:pPr>
            <w:r w:rsidRPr="00A40090">
              <w:rPr>
                <w:rFonts w:asciiTheme="minorEastAsia" w:eastAsiaTheme="minorEastAsia" w:hAnsiTheme="minorEastAsia" w:hint="eastAsia"/>
                <w:kern w:val="0"/>
                <w:sz w:val="20"/>
                <w:szCs w:val="20"/>
              </w:rPr>
              <w:t xml:space="preserve">以上） </w:t>
            </w:r>
            <w:r w:rsidR="00F23882" w:rsidRPr="00A40090">
              <w:rPr>
                <w:rFonts w:asciiTheme="minorEastAsia" w:eastAsiaTheme="minorEastAsia" w:hAnsiTheme="minorEastAsia" w:hint="eastAsia"/>
                <w:kern w:val="0"/>
                <w:sz w:val="20"/>
                <w:szCs w:val="20"/>
              </w:rPr>
              <w:t>(H30:32日</w:t>
            </w:r>
            <w:r w:rsidRPr="00A40090">
              <w:rPr>
                <w:rFonts w:asciiTheme="minorEastAsia" w:eastAsiaTheme="minorEastAsia" w:hAnsiTheme="minorEastAsia" w:hint="eastAsia"/>
                <w:kern w:val="0"/>
                <w:sz w:val="20"/>
                <w:szCs w:val="20"/>
              </w:rPr>
              <w:t>)</w:t>
            </w:r>
          </w:p>
        </w:tc>
        <w:tc>
          <w:tcPr>
            <w:tcW w:w="3863" w:type="dxa"/>
            <w:tcBorders>
              <w:left w:val="dashed" w:sz="4" w:space="0" w:color="auto"/>
              <w:right w:val="single" w:sz="4" w:space="0" w:color="auto"/>
            </w:tcBorders>
            <w:shd w:val="clear" w:color="auto" w:fill="auto"/>
          </w:tcPr>
          <w:p w:rsidR="00AC6EF7"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（１）</w:t>
            </w:r>
          </w:p>
          <w:p w:rsidR="00FF3773"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ア</w:t>
            </w:r>
          </w:p>
          <w:p w:rsidR="00FF3773"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882B88" w:rsidRPr="00A40090">
              <w:rPr>
                <w:rFonts w:asciiTheme="minorEastAsia" w:eastAsiaTheme="minorEastAsia" w:hAnsiTheme="minorEastAsia" w:hint="eastAsia"/>
                <w:sz w:val="18"/>
                <w:szCs w:val="20"/>
              </w:rPr>
              <w:t>遅刻件数は</w:t>
            </w:r>
            <w:r w:rsidR="00E862AE" w:rsidRPr="00A40090">
              <w:rPr>
                <w:rFonts w:asciiTheme="minorEastAsia" w:eastAsiaTheme="minorEastAsia" w:hAnsiTheme="minorEastAsia" w:hint="eastAsia"/>
                <w:sz w:val="18"/>
                <w:szCs w:val="20"/>
              </w:rPr>
              <w:t>786</w:t>
            </w:r>
            <w:r w:rsidR="005B2C5D" w:rsidRPr="00A40090">
              <w:rPr>
                <w:rFonts w:asciiTheme="minorEastAsia" w:eastAsiaTheme="minorEastAsia" w:hAnsiTheme="minorEastAsia" w:hint="eastAsia"/>
                <w:sz w:val="18"/>
                <w:szCs w:val="20"/>
              </w:rPr>
              <w:t>件</w:t>
            </w:r>
            <w:r w:rsidR="00882B88" w:rsidRPr="00A40090">
              <w:rPr>
                <w:rFonts w:asciiTheme="minorEastAsia" w:eastAsiaTheme="minorEastAsia" w:hAnsiTheme="minorEastAsia" w:hint="eastAsia"/>
                <w:sz w:val="18"/>
                <w:szCs w:val="20"/>
              </w:rPr>
              <w:t>で</w:t>
            </w:r>
            <w:r w:rsidR="005C0FF3" w:rsidRPr="00A40090">
              <w:rPr>
                <w:rFonts w:asciiTheme="minorEastAsia" w:eastAsiaTheme="minorEastAsia" w:hAnsiTheme="minorEastAsia" w:hint="eastAsia"/>
                <w:sz w:val="18"/>
                <w:szCs w:val="20"/>
              </w:rPr>
              <w:t>昨年並みで</w:t>
            </w:r>
            <w:r w:rsidR="00882B88" w:rsidRPr="00A40090">
              <w:rPr>
                <w:rFonts w:asciiTheme="minorEastAsia" w:eastAsiaTheme="minorEastAsia" w:hAnsiTheme="minorEastAsia" w:hint="eastAsia"/>
                <w:sz w:val="18"/>
                <w:szCs w:val="20"/>
              </w:rPr>
              <w:t>ある。</w:t>
            </w:r>
            <w:r w:rsidR="005B2C5D" w:rsidRPr="00A40090">
              <w:rPr>
                <w:rFonts w:asciiTheme="minorEastAsia" w:eastAsiaTheme="minorEastAsia" w:hAnsiTheme="minorEastAsia" w:hint="eastAsia"/>
                <w:sz w:val="18"/>
                <w:szCs w:val="20"/>
              </w:rPr>
              <w:t>(○)</w:t>
            </w:r>
            <w:r w:rsidR="00882B88" w:rsidRPr="00A40090">
              <w:rPr>
                <w:rFonts w:asciiTheme="minorEastAsia" w:eastAsiaTheme="minorEastAsia" w:hAnsiTheme="minorEastAsia" w:hint="eastAsia"/>
                <w:sz w:val="18"/>
                <w:szCs w:val="20"/>
              </w:rPr>
              <w:t xml:space="preserve"> </w:t>
            </w:r>
          </w:p>
          <w:p w:rsidR="00FF3773"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5C0FF3" w:rsidRPr="00A40090">
              <w:rPr>
                <w:rFonts w:asciiTheme="minorEastAsia" w:eastAsiaTheme="minorEastAsia" w:hAnsiTheme="minorEastAsia" w:hint="eastAsia"/>
                <w:sz w:val="18"/>
                <w:szCs w:val="20"/>
              </w:rPr>
              <w:t>「学習環境」へ</w:t>
            </w:r>
            <w:r w:rsidR="00B25FB5" w:rsidRPr="00A40090">
              <w:rPr>
                <w:rFonts w:asciiTheme="minorEastAsia" w:eastAsiaTheme="minorEastAsia" w:hAnsiTheme="minorEastAsia" w:hint="eastAsia"/>
                <w:sz w:val="18"/>
                <w:szCs w:val="20"/>
              </w:rPr>
              <w:t>の</w:t>
            </w:r>
            <w:r w:rsidR="005C0FF3" w:rsidRPr="00A40090">
              <w:rPr>
                <w:rFonts w:asciiTheme="minorEastAsia" w:eastAsiaTheme="minorEastAsia" w:hAnsiTheme="minorEastAsia" w:hint="eastAsia"/>
                <w:sz w:val="18"/>
                <w:szCs w:val="20"/>
              </w:rPr>
              <w:t>肯定率は</w:t>
            </w:r>
            <w:r w:rsidR="002F7AFC" w:rsidRPr="00A40090">
              <w:rPr>
                <w:rFonts w:asciiTheme="minorEastAsia" w:eastAsiaTheme="minorEastAsia" w:hAnsiTheme="minorEastAsia" w:hint="eastAsia"/>
                <w:sz w:val="18"/>
                <w:szCs w:val="20"/>
              </w:rPr>
              <w:t>65％</w:t>
            </w:r>
            <w:r w:rsidR="005C0FF3" w:rsidRPr="00A40090">
              <w:rPr>
                <w:rFonts w:asciiTheme="minorEastAsia" w:eastAsiaTheme="minorEastAsia" w:hAnsiTheme="minorEastAsia" w:hint="eastAsia"/>
                <w:sz w:val="18"/>
                <w:szCs w:val="20"/>
              </w:rPr>
              <w:t>で</w:t>
            </w:r>
            <w:r w:rsidR="00FE26EC" w:rsidRPr="00A40090">
              <w:rPr>
                <w:rFonts w:asciiTheme="minorEastAsia" w:eastAsiaTheme="minorEastAsia" w:hAnsiTheme="minorEastAsia" w:hint="eastAsia"/>
                <w:sz w:val="18"/>
                <w:szCs w:val="20"/>
              </w:rPr>
              <w:t>５</w:t>
            </w:r>
            <w:r w:rsidR="0090465C" w:rsidRPr="00A40090">
              <w:rPr>
                <w:rFonts w:asciiTheme="minorEastAsia" w:eastAsiaTheme="minorEastAsia" w:hAnsiTheme="minorEastAsia" w:hint="eastAsia"/>
                <w:sz w:val="18"/>
                <w:szCs w:val="20"/>
              </w:rPr>
              <w:t>ポイント</w:t>
            </w:r>
            <w:r w:rsidR="00272534" w:rsidRPr="00A40090">
              <w:rPr>
                <w:rFonts w:asciiTheme="minorEastAsia" w:eastAsiaTheme="minorEastAsia" w:hAnsiTheme="minorEastAsia" w:hint="eastAsia"/>
                <w:sz w:val="18"/>
                <w:szCs w:val="20"/>
              </w:rPr>
              <w:t>下降</w:t>
            </w:r>
            <w:r w:rsidR="0090465C" w:rsidRPr="00A40090">
              <w:rPr>
                <w:rFonts w:asciiTheme="minorEastAsia" w:eastAsiaTheme="minorEastAsia" w:hAnsiTheme="minorEastAsia" w:hint="eastAsia"/>
                <w:sz w:val="18"/>
                <w:szCs w:val="20"/>
              </w:rPr>
              <w:t>した。トイレの改修や、電子黒板等の設備に関する要望がある。(△)</w:t>
            </w:r>
          </w:p>
          <w:p w:rsidR="00FF3773" w:rsidRDefault="00AC299B" w:rsidP="00B25FB5">
            <w:pPr>
              <w:ind w:left="90" w:hangingChars="50" w:hanging="90"/>
              <w:rPr>
                <w:rFonts w:asciiTheme="minorEastAsia" w:eastAsiaTheme="minorEastAsia" w:hAnsiTheme="minorEastAsia" w:hint="eastAsia"/>
                <w:sz w:val="18"/>
                <w:szCs w:val="20"/>
              </w:rPr>
            </w:pPr>
            <w:r w:rsidRPr="00A40090">
              <w:rPr>
                <w:rFonts w:asciiTheme="minorEastAsia" w:eastAsiaTheme="minorEastAsia" w:hAnsiTheme="minorEastAsia" w:hint="eastAsia"/>
                <w:sz w:val="18"/>
                <w:szCs w:val="20"/>
              </w:rPr>
              <w:t>・</w:t>
            </w:r>
            <w:r w:rsidR="0090465C" w:rsidRPr="00A40090">
              <w:rPr>
                <w:rFonts w:asciiTheme="minorEastAsia" w:eastAsiaTheme="minorEastAsia" w:hAnsiTheme="minorEastAsia" w:hint="eastAsia"/>
                <w:sz w:val="18"/>
                <w:szCs w:val="20"/>
              </w:rPr>
              <w:t>規範意識の肯定率は</w:t>
            </w:r>
            <w:r w:rsidR="002F7AFC" w:rsidRPr="00A40090">
              <w:rPr>
                <w:rFonts w:asciiTheme="minorEastAsia" w:eastAsiaTheme="minorEastAsia" w:hAnsiTheme="minorEastAsia" w:hint="eastAsia"/>
                <w:sz w:val="18"/>
                <w:szCs w:val="20"/>
              </w:rPr>
              <w:t>9</w:t>
            </w:r>
            <w:r w:rsidR="002F7AFC" w:rsidRPr="00A40090">
              <w:rPr>
                <w:rFonts w:asciiTheme="minorEastAsia" w:eastAsiaTheme="minorEastAsia" w:hAnsiTheme="minorEastAsia"/>
                <w:sz w:val="18"/>
                <w:szCs w:val="20"/>
              </w:rPr>
              <w:t>4.5</w:t>
            </w:r>
            <w:r w:rsidR="002F7AFC" w:rsidRPr="00A40090">
              <w:rPr>
                <w:rFonts w:asciiTheme="minorEastAsia" w:eastAsiaTheme="minorEastAsia" w:hAnsiTheme="minorEastAsia" w:hint="eastAsia"/>
                <w:sz w:val="18"/>
                <w:szCs w:val="20"/>
              </w:rPr>
              <w:t>％</w:t>
            </w:r>
            <w:r w:rsidR="0090465C" w:rsidRPr="00A40090">
              <w:rPr>
                <w:rFonts w:asciiTheme="minorEastAsia" w:eastAsiaTheme="minorEastAsia" w:hAnsiTheme="minorEastAsia" w:hint="eastAsia"/>
                <w:sz w:val="18"/>
                <w:szCs w:val="20"/>
              </w:rPr>
              <w:t>で</w:t>
            </w:r>
            <w:r w:rsidR="00AD29C0" w:rsidRPr="00A40090">
              <w:rPr>
                <w:rFonts w:asciiTheme="minorEastAsia" w:eastAsiaTheme="minorEastAsia" w:hAnsiTheme="minorEastAsia" w:hint="eastAsia"/>
                <w:sz w:val="18"/>
                <w:szCs w:val="20"/>
              </w:rPr>
              <w:t>あった。</w:t>
            </w:r>
            <w:r w:rsidR="0090465C" w:rsidRPr="00A40090">
              <w:rPr>
                <w:rFonts w:asciiTheme="minorEastAsia" w:eastAsiaTheme="minorEastAsia" w:hAnsiTheme="minorEastAsia" w:hint="eastAsia"/>
                <w:sz w:val="18"/>
                <w:szCs w:val="20"/>
              </w:rPr>
              <w:t>一定の水準は維持された。(○)</w:t>
            </w:r>
          </w:p>
          <w:p w:rsidR="007849EF" w:rsidRPr="00A40090" w:rsidRDefault="007849EF" w:rsidP="00B25FB5">
            <w:pPr>
              <w:ind w:left="90" w:hangingChars="50" w:hanging="90"/>
              <w:rPr>
                <w:rFonts w:asciiTheme="minorEastAsia" w:eastAsiaTheme="minorEastAsia" w:hAnsiTheme="minorEastAsia"/>
                <w:sz w:val="18"/>
                <w:szCs w:val="20"/>
              </w:rPr>
            </w:pPr>
          </w:p>
          <w:p w:rsidR="00FF3773"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イ</w:t>
            </w:r>
          </w:p>
          <w:p w:rsidR="00AC299B"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F3773" w:rsidRPr="00A40090">
              <w:rPr>
                <w:rFonts w:asciiTheme="minorEastAsia" w:eastAsiaTheme="minorEastAsia" w:hAnsiTheme="minorEastAsia" w:hint="eastAsia"/>
                <w:sz w:val="18"/>
                <w:szCs w:val="20"/>
              </w:rPr>
              <w:t>11/7に</w:t>
            </w:r>
            <w:r w:rsidR="00EB1279" w:rsidRPr="00A40090">
              <w:rPr>
                <w:rFonts w:asciiTheme="minorEastAsia" w:eastAsiaTheme="minorEastAsia" w:hAnsiTheme="minorEastAsia" w:hint="eastAsia"/>
                <w:sz w:val="18"/>
                <w:szCs w:val="20"/>
              </w:rPr>
              <w:t>「桂福点</w:t>
            </w:r>
            <w:r w:rsidR="001446FF" w:rsidRPr="00A40090">
              <w:rPr>
                <w:rFonts w:asciiTheme="minorEastAsia" w:eastAsiaTheme="minorEastAsia" w:hAnsiTheme="minorEastAsia" w:hint="eastAsia"/>
                <w:sz w:val="18"/>
                <w:szCs w:val="20"/>
              </w:rPr>
              <w:t>さんによる講演会」を実施</w:t>
            </w:r>
            <w:r w:rsidR="0090465C" w:rsidRPr="00A40090">
              <w:rPr>
                <w:rFonts w:asciiTheme="minorEastAsia" w:eastAsiaTheme="minorEastAsia" w:hAnsiTheme="minorEastAsia" w:hint="eastAsia"/>
                <w:sz w:val="18"/>
                <w:szCs w:val="20"/>
              </w:rPr>
              <w:t>。生徒の人権意識に関する肯定率は89.7%で昨年を</w:t>
            </w:r>
            <w:r w:rsidR="00FE26EC" w:rsidRPr="00A40090">
              <w:rPr>
                <w:rFonts w:asciiTheme="minorEastAsia" w:eastAsiaTheme="minorEastAsia" w:hAnsiTheme="minorEastAsia" w:hint="eastAsia"/>
                <w:sz w:val="18"/>
                <w:szCs w:val="20"/>
              </w:rPr>
              <w:t>５</w:t>
            </w:r>
            <w:r w:rsidR="0090465C" w:rsidRPr="00A40090">
              <w:rPr>
                <w:rFonts w:asciiTheme="minorEastAsia" w:eastAsiaTheme="minorEastAsia" w:hAnsiTheme="minorEastAsia" w:hint="eastAsia"/>
                <w:sz w:val="18"/>
                <w:szCs w:val="20"/>
              </w:rPr>
              <w:t>ポイント上回っている。(</w:t>
            </w:r>
            <w:r w:rsidR="005B2C5D" w:rsidRPr="00A40090">
              <w:rPr>
                <w:rFonts w:asciiTheme="minorEastAsia" w:eastAsiaTheme="minorEastAsia" w:hAnsiTheme="minorEastAsia" w:hint="eastAsia"/>
                <w:sz w:val="18"/>
                <w:szCs w:val="20"/>
              </w:rPr>
              <w:t>◎</w:t>
            </w:r>
            <w:r w:rsidR="0090465C" w:rsidRPr="00A40090">
              <w:rPr>
                <w:rFonts w:asciiTheme="minorEastAsia" w:eastAsiaTheme="minorEastAsia" w:hAnsiTheme="minorEastAsia" w:hint="eastAsia"/>
                <w:sz w:val="18"/>
                <w:szCs w:val="20"/>
              </w:rPr>
              <w:t xml:space="preserve">)　</w:t>
            </w:r>
          </w:p>
          <w:p w:rsidR="007849EF" w:rsidRDefault="007849EF" w:rsidP="002D6864">
            <w:pPr>
              <w:rPr>
                <w:rFonts w:asciiTheme="minorEastAsia" w:eastAsiaTheme="minorEastAsia" w:hAnsiTheme="minorEastAsia" w:hint="eastAsia"/>
                <w:sz w:val="18"/>
                <w:szCs w:val="20"/>
              </w:rPr>
            </w:pPr>
          </w:p>
          <w:p w:rsidR="00FF3773"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（２）</w:t>
            </w:r>
          </w:p>
          <w:p w:rsidR="00AC299B"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ア</w:t>
            </w:r>
          </w:p>
          <w:p w:rsidR="00FF3773" w:rsidRPr="00A40090" w:rsidRDefault="00AC299B" w:rsidP="007849EF">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D77900" w:rsidRPr="00A40090">
              <w:rPr>
                <w:rFonts w:asciiTheme="minorEastAsia" w:eastAsiaTheme="minorEastAsia" w:hAnsiTheme="minorEastAsia" w:hint="eastAsia"/>
                <w:sz w:val="18"/>
                <w:szCs w:val="20"/>
              </w:rPr>
              <w:t>教育相談・支援教育に関するケース検討を</w:t>
            </w:r>
            <w:r w:rsidR="00B25FB5" w:rsidRPr="00A40090">
              <w:rPr>
                <w:rFonts w:asciiTheme="minorEastAsia" w:eastAsiaTheme="minorEastAsia" w:hAnsiTheme="minorEastAsia" w:hint="eastAsia"/>
                <w:sz w:val="18"/>
                <w:szCs w:val="20"/>
              </w:rPr>
              <w:t>46</w:t>
            </w:r>
            <w:r w:rsidR="00D77900" w:rsidRPr="00A40090">
              <w:rPr>
                <w:rFonts w:asciiTheme="minorEastAsia" w:eastAsiaTheme="minorEastAsia" w:hAnsiTheme="minorEastAsia" w:hint="eastAsia"/>
                <w:sz w:val="18"/>
                <w:szCs w:val="20"/>
              </w:rPr>
              <w:t>回開催した。</w:t>
            </w:r>
            <w:r w:rsidR="006B4E15" w:rsidRPr="00A40090">
              <w:rPr>
                <w:rFonts w:asciiTheme="minorEastAsia" w:eastAsiaTheme="minorEastAsia" w:hAnsiTheme="minorEastAsia" w:hint="eastAsia"/>
                <w:sz w:val="18"/>
                <w:szCs w:val="20"/>
              </w:rPr>
              <w:t>(◎)</w:t>
            </w:r>
            <w:r w:rsidR="00D77900" w:rsidRPr="00A40090">
              <w:rPr>
                <w:rFonts w:asciiTheme="minorEastAsia" w:eastAsiaTheme="minorEastAsia" w:hAnsiTheme="minorEastAsia" w:hint="eastAsia"/>
                <w:sz w:val="18"/>
                <w:szCs w:val="20"/>
              </w:rPr>
              <w:t xml:space="preserve">　</w:t>
            </w:r>
          </w:p>
          <w:p w:rsidR="00FF3773"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・中央子ども家庭センター、枚方市子ども相談等</w:t>
            </w:r>
            <w:r w:rsidR="0090465C" w:rsidRPr="00A40090">
              <w:rPr>
                <w:rFonts w:asciiTheme="minorEastAsia" w:eastAsiaTheme="minorEastAsia" w:hAnsiTheme="minorEastAsia" w:hint="eastAsia"/>
                <w:sz w:val="18"/>
                <w:szCs w:val="20"/>
              </w:rPr>
              <w:t>と１月現在延べ</w:t>
            </w:r>
            <w:r w:rsidR="00FE26EC" w:rsidRPr="00A40090">
              <w:rPr>
                <w:rFonts w:asciiTheme="minorEastAsia" w:eastAsiaTheme="minorEastAsia" w:hAnsiTheme="minorEastAsia" w:hint="eastAsia"/>
                <w:sz w:val="18"/>
                <w:szCs w:val="20"/>
              </w:rPr>
              <w:t>12</w:t>
            </w:r>
            <w:r w:rsidRPr="00A40090">
              <w:rPr>
                <w:rFonts w:asciiTheme="minorEastAsia" w:eastAsiaTheme="minorEastAsia" w:hAnsiTheme="minorEastAsia" w:hint="eastAsia"/>
                <w:sz w:val="18"/>
                <w:szCs w:val="20"/>
              </w:rPr>
              <w:t>回</w:t>
            </w:r>
            <w:r w:rsidR="0090465C" w:rsidRPr="00A40090">
              <w:rPr>
                <w:rFonts w:asciiTheme="minorEastAsia" w:eastAsiaTheme="minorEastAsia" w:hAnsiTheme="minorEastAsia" w:hint="eastAsia"/>
                <w:sz w:val="18"/>
                <w:szCs w:val="20"/>
              </w:rPr>
              <w:t>の</w:t>
            </w:r>
            <w:r w:rsidRPr="00A40090">
              <w:rPr>
                <w:rFonts w:asciiTheme="minorEastAsia" w:eastAsiaTheme="minorEastAsia" w:hAnsiTheme="minorEastAsia" w:hint="eastAsia"/>
                <w:sz w:val="18"/>
                <w:szCs w:val="20"/>
              </w:rPr>
              <w:t>情報交換</w:t>
            </w:r>
            <w:r w:rsidR="0090465C" w:rsidRPr="00A40090">
              <w:rPr>
                <w:rFonts w:asciiTheme="minorEastAsia" w:eastAsiaTheme="minorEastAsia" w:hAnsiTheme="minorEastAsia" w:hint="eastAsia"/>
                <w:sz w:val="18"/>
                <w:szCs w:val="20"/>
              </w:rPr>
              <w:t>を行った。(○)</w:t>
            </w:r>
          </w:p>
          <w:p w:rsidR="00FF3773"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90465C" w:rsidRPr="00A40090">
              <w:rPr>
                <w:rFonts w:asciiTheme="minorEastAsia" w:eastAsiaTheme="minorEastAsia" w:hAnsiTheme="minorEastAsia" w:hint="eastAsia"/>
                <w:sz w:val="18"/>
                <w:szCs w:val="20"/>
              </w:rPr>
              <w:t>7/23に</w:t>
            </w:r>
            <w:r w:rsidR="007857EF" w:rsidRPr="00A40090">
              <w:rPr>
                <w:rFonts w:asciiTheme="minorEastAsia" w:eastAsiaTheme="minorEastAsia" w:hAnsiTheme="minorEastAsia" w:hint="eastAsia"/>
                <w:sz w:val="18"/>
                <w:szCs w:val="20"/>
              </w:rPr>
              <w:t>不登校等に関する職員研修を人推委とタイアップで実施</w:t>
            </w:r>
            <w:r w:rsidR="0090465C" w:rsidRPr="00A40090">
              <w:rPr>
                <w:rFonts w:asciiTheme="minorEastAsia" w:eastAsiaTheme="minorEastAsia" w:hAnsiTheme="minorEastAsia" w:hint="eastAsia"/>
                <w:sz w:val="18"/>
                <w:szCs w:val="20"/>
              </w:rPr>
              <w:t>した。</w:t>
            </w:r>
          </w:p>
          <w:p w:rsidR="007849EF" w:rsidRDefault="007849EF" w:rsidP="00B25FB5">
            <w:pPr>
              <w:ind w:left="90" w:hangingChars="50" w:hanging="90"/>
              <w:rPr>
                <w:rFonts w:asciiTheme="minorEastAsia" w:eastAsiaTheme="minorEastAsia" w:hAnsiTheme="minorEastAsia" w:hint="eastAsia"/>
                <w:sz w:val="18"/>
                <w:szCs w:val="20"/>
              </w:rPr>
            </w:pPr>
          </w:p>
          <w:p w:rsidR="00FF3773" w:rsidRPr="00A40090" w:rsidRDefault="00AC299B" w:rsidP="00B25FB5">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90465C" w:rsidRPr="00A40090">
              <w:rPr>
                <w:rFonts w:asciiTheme="minorEastAsia" w:eastAsiaTheme="minorEastAsia" w:hAnsiTheme="minorEastAsia" w:hint="eastAsia"/>
                <w:spacing w:val="-4"/>
                <w:w w:val="90"/>
                <w:sz w:val="20"/>
                <w:szCs w:val="20"/>
              </w:rPr>
              <w:t>教育相談の肯定率は</w:t>
            </w:r>
            <w:r w:rsidR="002F7AFC" w:rsidRPr="00A40090">
              <w:rPr>
                <w:rFonts w:asciiTheme="minorEastAsia" w:eastAsiaTheme="minorEastAsia" w:hAnsiTheme="minorEastAsia" w:hint="eastAsia"/>
                <w:sz w:val="18"/>
                <w:szCs w:val="20"/>
              </w:rPr>
              <w:t>65.2％</w:t>
            </w:r>
            <w:r w:rsidR="00272534" w:rsidRPr="00A40090">
              <w:rPr>
                <w:rFonts w:asciiTheme="minorEastAsia" w:eastAsiaTheme="minorEastAsia" w:hAnsiTheme="minorEastAsia" w:hint="eastAsia"/>
                <w:sz w:val="18"/>
                <w:szCs w:val="20"/>
              </w:rPr>
              <w:t>で</w:t>
            </w:r>
            <w:r w:rsidR="0090465C" w:rsidRPr="00A40090">
              <w:rPr>
                <w:rFonts w:asciiTheme="minorEastAsia" w:eastAsiaTheme="minorEastAsia" w:hAnsiTheme="minorEastAsia" w:hint="eastAsia"/>
                <w:sz w:val="18"/>
                <w:szCs w:val="20"/>
              </w:rPr>
              <w:t>昨年より</w:t>
            </w:r>
            <w:r w:rsidR="00FE26EC" w:rsidRPr="00A40090">
              <w:rPr>
                <w:rFonts w:asciiTheme="minorEastAsia" w:eastAsiaTheme="minorEastAsia" w:hAnsiTheme="minorEastAsia" w:hint="eastAsia"/>
                <w:sz w:val="18"/>
                <w:szCs w:val="20"/>
              </w:rPr>
              <w:t>２</w:t>
            </w:r>
            <w:r w:rsidR="0090465C" w:rsidRPr="00A40090">
              <w:rPr>
                <w:rFonts w:asciiTheme="minorEastAsia" w:eastAsiaTheme="minorEastAsia" w:hAnsiTheme="minorEastAsia" w:hint="eastAsia"/>
                <w:sz w:val="18"/>
                <w:szCs w:val="20"/>
              </w:rPr>
              <w:t>ポイント上昇した。(○)</w:t>
            </w:r>
          </w:p>
          <w:p w:rsidR="007849EF" w:rsidRDefault="007849EF" w:rsidP="002D6864">
            <w:pPr>
              <w:rPr>
                <w:rFonts w:asciiTheme="minorEastAsia" w:eastAsiaTheme="minorEastAsia" w:hAnsiTheme="minorEastAsia" w:hint="eastAsia"/>
                <w:sz w:val="18"/>
                <w:szCs w:val="20"/>
              </w:rPr>
            </w:pPr>
          </w:p>
          <w:p w:rsidR="007849EF" w:rsidRDefault="007849EF" w:rsidP="002D6864">
            <w:pPr>
              <w:rPr>
                <w:rFonts w:asciiTheme="minorEastAsia" w:eastAsiaTheme="minorEastAsia" w:hAnsiTheme="minorEastAsia" w:hint="eastAsia"/>
                <w:sz w:val="18"/>
                <w:szCs w:val="20"/>
              </w:rPr>
            </w:pPr>
          </w:p>
          <w:p w:rsidR="002C21BB"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（３）</w:t>
            </w:r>
          </w:p>
          <w:p w:rsidR="002C21BB" w:rsidRPr="00A40090" w:rsidRDefault="00AC299B" w:rsidP="002D6864">
            <w:pPr>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ア</w:t>
            </w:r>
          </w:p>
          <w:p w:rsidR="002C21BB" w:rsidRPr="00A40090" w:rsidRDefault="00AC299B" w:rsidP="00B25FB5">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73BF5" w:rsidRPr="00A40090">
              <w:rPr>
                <w:rFonts w:asciiTheme="minorEastAsia" w:eastAsiaTheme="minorEastAsia" w:hAnsiTheme="minorEastAsia" w:hint="eastAsia"/>
                <w:spacing w:val="-8"/>
                <w:w w:val="90"/>
                <w:sz w:val="20"/>
                <w:szCs w:val="20"/>
              </w:rPr>
              <w:t>自己診断の「あいさつをしている」は</w:t>
            </w:r>
            <w:r w:rsidR="00EB37F0" w:rsidRPr="00A40090">
              <w:rPr>
                <w:rFonts w:asciiTheme="minorEastAsia" w:eastAsiaTheme="minorEastAsia" w:hAnsiTheme="minorEastAsia" w:hint="eastAsia"/>
                <w:sz w:val="18"/>
                <w:szCs w:val="20"/>
              </w:rPr>
              <w:t>89.2％</w:t>
            </w:r>
            <w:r w:rsidR="00272534" w:rsidRPr="00A40090">
              <w:rPr>
                <w:rFonts w:asciiTheme="minorEastAsia" w:eastAsiaTheme="minorEastAsia" w:hAnsiTheme="minorEastAsia" w:hint="eastAsia"/>
                <w:sz w:val="18"/>
                <w:szCs w:val="20"/>
              </w:rPr>
              <w:t>で</w:t>
            </w:r>
            <w:r w:rsidR="00F73BF5" w:rsidRPr="00A40090">
              <w:rPr>
                <w:rFonts w:asciiTheme="minorEastAsia" w:eastAsiaTheme="minorEastAsia" w:hAnsiTheme="minorEastAsia" w:hint="eastAsia"/>
                <w:sz w:val="18"/>
                <w:szCs w:val="20"/>
              </w:rPr>
              <w:t>一定の水準を維持している。</w:t>
            </w:r>
          </w:p>
          <w:p w:rsidR="00062C93" w:rsidRPr="00A40090" w:rsidRDefault="00AC299B" w:rsidP="00E12EF6">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062C93" w:rsidRPr="00A40090">
              <w:rPr>
                <w:rFonts w:asciiTheme="minorEastAsia" w:eastAsiaTheme="minorEastAsia" w:hAnsiTheme="minorEastAsia" w:hint="eastAsia"/>
                <w:sz w:val="18"/>
                <w:szCs w:val="20"/>
              </w:rPr>
              <w:t>あいさつ運動</w:t>
            </w:r>
            <w:r w:rsidRPr="00A40090">
              <w:rPr>
                <w:rFonts w:asciiTheme="minorEastAsia" w:eastAsiaTheme="minorEastAsia" w:hAnsiTheme="minorEastAsia" w:hint="eastAsia"/>
                <w:sz w:val="18"/>
                <w:szCs w:val="20"/>
              </w:rPr>
              <w:t>は</w:t>
            </w:r>
            <w:r w:rsidR="00EB1279" w:rsidRPr="00A40090">
              <w:rPr>
                <w:rFonts w:asciiTheme="minorEastAsia" w:eastAsiaTheme="minorEastAsia" w:hAnsiTheme="minorEastAsia" w:hint="eastAsia"/>
                <w:sz w:val="18"/>
                <w:szCs w:val="20"/>
              </w:rPr>
              <w:t>生指週間</w:t>
            </w:r>
            <w:r w:rsidR="00F73BF5" w:rsidRPr="00A40090">
              <w:rPr>
                <w:rFonts w:asciiTheme="minorEastAsia" w:eastAsiaTheme="minorEastAsia" w:hAnsiTheme="minorEastAsia" w:hint="eastAsia"/>
                <w:sz w:val="18"/>
                <w:szCs w:val="20"/>
              </w:rPr>
              <w:t>で2</w:t>
            </w:r>
            <w:r w:rsidR="00F449B6" w:rsidRPr="00A40090">
              <w:rPr>
                <w:rFonts w:asciiTheme="minorEastAsia" w:eastAsiaTheme="minorEastAsia" w:hAnsiTheme="minorEastAsia"/>
                <w:sz w:val="18"/>
                <w:szCs w:val="20"/>
              </w:rPr>
              <w:t>5</w:t>
            </w:r>
            <w:r w:rsidR="00EB1279" w:rsidRPr="00A40090">
              <w:rPr>
                <w:rFonts w:asciiTheme="minorEastAsia" w:eastAsiaTheme="minorEastAsia" w:hAnsiTheme="minorEastAsia" w:hint="eastAsia"/>
                <w:sz w:val="18"/>
                <w:szCs w:val="20"/>
              </w:rPr>
              <w:t>日</w:t>
            </w:r>
            <w:r w:rsidRPr="00A40090">
              <w:rPr>
                <w:rFonts w:asciiTheme="minorEastAsia" w:eastAsiaTheme="minorEastAsia" w:hAnsiTheme="minorEastAsia" w:hint="eastAsia"/>
                <w:sz w:val="18"/>
                <w:szCs w:val="20"/>
              </w:rPr>
              <w:t>、</w:t>
            </w:r>
            <w:r w:rsidR="00EB1279" w:rsidRPr="00A40090">
              <w:rPr>
                <w:rFonts w:asciiTheme="minorEastAsia" w:eastAsiaTheme="minorEastAsia" w:hAnsiTheme="minorEastAsia" w:hint="eastAsia"/>
                <w:sz w:val="18"/>
                <w:szCs w:val="20"/>
              </w:rPr>
              <w:t>部活</w:t>
            </w:r>
            <w:r w:rsidR="00F73BF5" w:rsidRPr="00A40090">
              <w:rPr>
                <w:rFonts w:asciiTheme="minorEastAsia" w:eastAsiaTheme="minorEastAsia" w:hAnsiTheme="minorEastAsia" w:hint="eastAsia"/>
                <w:sz w:val="18"/>
                <w:szCs w:val="20"/>
              </w:rPr>
              <w:t>で</w:t>
            </w:r>
            <w:r w:rsidR="00B25FB5" w:rsidRPr="00A40090">
              <w:rPr>
                <w:rFonts w:asciiTheme="minorEastAsia" w:eastAsiaTheme="minorEastAsia" w:hAnsiTheme="minorEastAsia" w:hint="eastAsia"/>
                <w:sz w:val="18"/>
                <w:szCs w:val="20"/>
              </w:rPr>
              <w:t>15</w:t>
            </w:r>
            <w:r w:rsidR="00EB1279" w:rsidRPr="00A40090">
              <w:rPr>
                <w:rFonts w:asciiTheme="minorEastAsia" w:eastAsiaTheme="minorEastAsia" w:hAnsiTheme="minorEastAsia" w:hint="eastAsia"/>
                <w:sz w:val="18"/>
                <w:szCs w:val="20"/>
              </w:rPr>
              <w:t>日</w:t>
            </w:r>
            <w:r w:rsidRPr="00A40090">
              <w:rPr>
                <w:rFonts w:asciiTheme="minorEastAsia" w:eastAsiaTheme="minorEastAsia" w:hAnsiTheme="minorEastAsia" w:hint="eastAsia"/>
                <w:sz w:val="18"/>
                <w:szCs w:val="20"/>
              </w:rPr>
              <w:t>実施</w:t>
            </w:r>
            <w:r w:rsidR="00F73BF5" w:rsidRPr="00A40090">
              <w:rPr>
                <w:rFonts w:asciiTheme="minorEastAsia" w:eastAsiaTheme="minorEastAsia" w:hAnsiTheme="minorEastAsia" w:hint="eastAsia"/>
                <w:sz w:val="18"/>
                <w:szCs w:val="20"/>
              </w:rPr>
              <w:t>した。(○)</w:t>
            </w:r>
          </w:p>
        </w:tc>
      </w:tr>
      <w:tr w:rsidR="00A40090" w:rsidRPr="00A40090" w:rsidTr="00A40090">
        <w:trPr>
          <w:jc w:val="center"/>
        </w:trPr>
        <w:tc>
          <w:tcPr>
            <w:tcW w:w="881" w:type="dxa"/>
            <w:shd w:val="clear" w:color="auto" w:fill="auto"/>
            <w:vAlign w:val="center"/>
          </w:tcPr>
          <w:p w:rsidR="00AC6EF7" w:rsidRPr="00A40090" w:rsidRDefault="00A40090" w:rsidP="002D6864">
            <w:pPr>
              <w:rPr>
                <w:rFonts w:asciiTheme="minorEastAsia" w:eastAsiaTheme="minorEastAsia" w:hAnsiTheme="minorEastAsia"/>
                <w:sz w:val="20"/>
                <w:szCs w:val="20"/>
              </w:rPr>
            </w:pPr>
            <w:r w:rsidRPr="00A40090">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01F726A9" wp14:editId="0192C42A">
                      <wp:simplePos x="0" y="0"/>
                      <wp:positionH relativeFrom="column">
                        <wp:posOffset>4445</wp:posOffset>
                      </wp:positionH>
                      <wp:positionV relativeFrom="paragraph">
                        <wp:posOffset>3242945</wp:posOffset>
                      </wp:positionV>
                      <wp:extent cx="400050" cy="1219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EF6" w:rsidRDefault="00E12EF6">
                                  <w:r>
                                    <w:rPr>
                                      <w:rFonts w:hint="eastAsia"/>
                                    </w:rPr>
                                    <w:t>地域連携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5pt;margin-top:255.35pt;width:31.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" filled="f" stroked="f" strokeweight=".5pt">
                      <v:textbox style="layout-flow:vertical-ideographic">
                        <w:txbxContent>
                          <w:p w:rsidR="00E12EF6" w:rsidRDefault="00E12EF6">
                            <w:r>
                              <w:rPr>
                                <w:rFonts w:hint="eastAsia"/>
                              </w:rPr>
                              <w:t>地域連携</w:t>
                            </w:r>
                          </w:p>
                        </w:txbxContent>
                      </v:textbox>
                    </v:shape>
                  </w:pict>
                </mc:Fallback>
              </mc:AlternateContent>
            </w:r>
            <w:r w:rsidRPr="00A40090">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5DFD7C1F" wp14:editId="608FA699">
                      <wp:simplePos x="0" y="0"/>
                      <wp:positionH relativeFrom="column">
                        <wp:posOffset>19050</wp:posOffset>
                      </wp:positionH>
                      <wp:positionV relativeFrom="paragraph">
                        <wp:posOffset>-132080</wp:posOffset>
                      </wp:positionV>
                      <wp:extent cx="371475" cy="3438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1475" cy="3438525"/>
                              </a:xfrm>
                              <a:prstGeom prst="rect">
                                <a:avLst/>
                              </a:prstGeom>
                              <a:noFill/>
                              <a:ln w="6350">
                                <a:noFill/>
                              </a:ln>
                            </wps:spPr>
                            <wps:txbx>
                              <w:txbxContent>
                                <w:p w:rsidR="00E12EF6" w:rsidRDefault="00E12EF6">
                                  <w:r>
                                    <w:rPr>
                                      <w:rFonts w:hint="eastAsia"/>
                                    </w:rPr>
                                    <w:t>３</w:t>
                                  </w:r>
                                  <w:r>
                                    <w:t xml:space="preserve">　</w:t>
                                  </w:r>
                                  <w:r>
                                    <w:rPr>
                                      <w:rFonts w:hint="eastAsia"/>
                                    </w:rPr>
                                    <w:t>「</w:t>
                                  </w:r>
                                  <w:r>
                                    <w:t>生きる力</w:t>
                                  </w:r>
                                  <w:r>
                                    <w:rPr>
                                      <w:rFonts w:hint="eastAsia"/>
                                    </w:rPr>
                                    <w:t>」</w:t>
                                  </w:r>
                                  <w:r>
                                    <w:t>を育成する学校行事・部活動の充実と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5pt;margin-top:-10.4pt;width:29.2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" filled="f" stroked="f" strokeweight=".5pt">
                      <v:textbox style="layout-flow:vertical-ideographic">
                        <w:txbxContent>
                          <w:p w:rsidR="00E12EF6" w:rsidRDefault="00E12EF6">
                            <w:r>
                              <w:rPr>
                                <w:rFonts w:hint="eastAsia"/>
                              </w:rPr>
                              <w:t>３</w:t>
                            </w:r>
                            <w:r>
                              <w:t xml:space="preserve">　</w:t>
                            </w:r>
                            <w:r>
                              <w:rPr>
                                <w:rFonts w:hint="eastAsia"/>
                              </w:rPr>
                              <w:t>「</w:t>
                            </w:r>
                            <w:r>
                              <w:t>生きる力</w:t>
                            </w:r>
                            <w:r>
                              <w:rPr>
                                <w:rFonts w:hint="eastAsia"/>
                              </w:rPr>
                              <w:t>」</w:t>
                            </w:r>
                            <w:r>
                              <w:t>を育成する学校行事・部活動の充実と</w:t>
                            </w:r>
                          </w:p>
                        </w:txbxContent>
                      </v:textbox>
                    </v:shape>
                  </w:pict>
                </mc:Fallback>
              </mc:AlternateContent>
            </w:r>
          </w:p>
        </w:tc>
        <w:tc>
          <w:tcPr>
            <w:tcW w:w="2020" w:type="dxa"/>
            <w:shd w:val="clear" w:color="auto" w:fill="auto"/>
          </w:tcPr>
          <w:p w:rsidR="00AC6EF7" w:rsidRPr="00A40090" w:rsidRDefault="00AD29C0"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r w:rsidR="00AC6EF7" w:rsidRPr="00A40090">
              <w:rPr>
                <w:rFonts w:asciiTheme="minorEastAsia" w:eastAsiaTheme="minorEastAsia" w:hAnsiTheme="minorEastAsia" w:hint="eastAsia"/>
                <w:sz w:val="20"/>
                <w:szCs w:val="20"/>
              </w:rPr>
              <w:t>行事や部活動による主体性・協働性と愛校心の育成</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 生徒主体の行事運営</w:t>
            </w:r>
          </w:p>
          <w:p w:rsidR="00087816" w:rsidRPr="00A40090" w:rsidRDefault="00087816"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 生徒主体の部活動運営</w:t>
            </w:r>
          </w:p>
          <w:p w:rsidR="0075026E" w:rsidRPr="00A40090" w:rsidRDefault="0075026E"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 中学生体験入部や交流の推進</w:t>
            </w: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A40090" w:rsidRDefault="00A40090" w:rsidP="002D6864">
            <w:pPr>
              <w:rPr>
                <w:rFonts w:asciiTheme="minorEastAsia" w:eastAsiaTheme="minorEastAsia" w:hAnsiTheme="minorEastAsia" w:hint="eastAsia"/>
                <w:sz w:val="20"/>
                <w:szCs w:val="20"/>
              </w:rPr>
            </w:pPr>
          </w:p>
          <w:p w:rsidR="00A40090" w:rsidRPr="00A40090" w:rsidRDefault="00A40090" w:rsidP="002D6864">
            <w:pPr>
              <w:rPr>
                <w:rFonts w:asciiTheme="minorEastAsia" w:eastAsiaTheme="minorEastAsia" w:hAnsiTheme="minorEastAsia"/>
                <w:sz w:val="20"/>
                <w:szCs w:val="20"/>
              </w:rPr>
            </w:pPr>
          </w:p>
          <w:p w:rsidR="00AC6EF7" w:rsidRPr="00A40090" w:rsidRDefault="00FE26EC"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（２）</w:t>
            </w:r>
            <w:r w:rsidR="00AC6EF7" w:rsidRPr="00A40090">
              <w:rPr>
                <w:rFonts w:asciiTheme="minorEastAsia" w:eastAsiaTheme="minorEastAsia" w:hAnsiTheme="minorEastAsia" w:hint="eastAsia"/>
                <w:sz w:val="20"/>
                <w:szCs w:val="20"/>
              </w:rPr>
              <w:t>地域行事等への参加と広報活動</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 地域行事等への</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参加</w:t>
            </w:r>
          </w:p>
          <w:p w:rsidR="00A94A0B" w:rsidRDefault="00A94A0B" w:rsidP="002D6864">
            <w:pPr>
              <w:rPr>
                <w:rFonts w:asciiTheme="minorEastAsia" w:eastAsiaTheme="minorEastAsia" w:hAnsiTheme="minorEastAsia" w:hint="eastAsia"/>
                <w:sz w:val="20"/>
                <w:szCs w:val="20"/>
              </w:rPr>
            </w:pPr>
          </w:p>
          <w:p w:rsidR="00A40090" w:rsidRPr="00A40090" w:rsidRDefault="00A40090"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 生徒・教職員一体</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の広報活動</w:t>
            </w: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087816" w:rsidRPr="00A40090" w:rsidRDefault="00087816"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 学校説明会と中学校訪問</w:t>
            </w:r>
          </w:p>
          <w:p w:rsidR="00AC6EF7" w:rsidRPr="00A40090" w:rsidRDefault="00AC6EF7" w:rsidP="002D6864">
            <w:pPr>
              <w:rPr>
                <w:rFonts w:asciiTheme="minorEastAsia" w:eastAsiaTheme="minorEastAsia" w:hAnsiTheme="minorEastAsia"/>
                <w:sz w:val="20"/>
                <w:szCs w:val="20"/>
              </w:rPr>
            </w:pPr>
          </w:p>
        </w:tc>
        <w:tc>
          <w:tcPr>
            <w:tcW w:w="4253" w:type="dxa"/>
            <w:tcBorders>
              <w:right w:val="dashed" w:sz="4" w:space="0" w:color="auto"/>
            </w:tcBorders>
            <w:shd w:val="clear" w:color="auto" w:fill="auto"/>
          </w:tcPr>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p>
          <w:p w:rsidR="00AC6EF7" w:rsidRPr="00A40090" w:rsidRDefault="00AC6EF7" w:rsidP="00E12EF6">
            <w:pPr>
              <w:ind w:left="346" w:hangingChars="173" w:hanging="346"/>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ア・生徒が主体とな</w:t>
            </w:r>
            <w:r w:rsidR="00004B10" w:rsidRPr="00A40090">
              <w:rPr>
                <w:rFonts w:asciiTheme="minorEastAsia" w:eastAsiaTheme="minorEastAsia" w:hAnsiTheme="minorEastAsia" w:hint="eastAsia"/>
                <w:sz w:val="20"/>
                <w:szCs w:val="20"/>
              </w:rPr>
              <w:t>るよう学校</w:t>
            </w:r>
            <w:r w:rsidR="00BC145A" w:rsidRPr="00A40090">
              <w:rPr>
                <w:rFonts w:asciiTheme="minorEastAsia" w:eastAsiaTheme="minorEastAsia" w:hAnsiTheme="minorEastAsia" w:hint="eastAsia"/>
                <w:sz w:val="20"/>
                <w:szCs w:val="20"/>
              </w:rPr>
              <w:t>行事</w:t>
            </w:r>
            <w:r w:rsidR="00004B10" w:rsidRPr="00A40090">
              <w:rPr>
                <w:rFonts w:asciiTheme="minorEastAsia" w:eastAsiaTheme="minorEastAsia" w:hAnsiTheme="minorEastAsia" w:hint="eastAsia"/>
                <w:sz w:val="20"/>
                <w:szCs w:val="20"/>
              </w:rPr>
              <w:t>の企画・運営を工夫し、生徒の自信と自己有用感を育む</w:t>
            </w:r>
            <w:r w:rsidR="00E12EF6" w:rsidRPr="00A40090">
              <w:rPr>
                <w:rFonts w:asciiTheme="minorEastAsia" w:eastAsiaTheme="minorEastAsia" w:hAnsiTheme="minorEastAsia" w:hint="eastAsia"/>
                <w:sz w:val="20"/>
                <w:szCs w:val="20"/>
              </w:rPr>
              <w:t>。</w:t>
            </w:r>
          </w:p>
          <w:p w:rsidR="00004B10" w:rsidRPr="00A40090" w:rsidRDefault="00004B10" w:rsidP="00E12EF6">
            <w:pPr>
              <w:ind w:leftChars="-67" w:left="347" w:hangingChars="244" w:hanging="488"/>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　</w:t>
            </w:r>
            <w:r w:rsidR="00E12EF6" w:rsidRPr="00A40090">
              <w:rPr>
                <w:rFonts w:asciiTheme="minorEastAsia" w:eastAsiaTheme="minorEastAsia" w:hAnsiTheme="minorEastAsia" w:hint="eastAsia"/>
                <w:sz w:val="20"/>
                <w:szCs w:val="20"/>
              </w:rPr>
              <w:t xml:space="preserve"> </w:t>
            </w:r>
            <w:r w:rsidR="00E12EF6" w:rsidRPr="00A40090">
              <w:rPr>
                <w:rFonts w:asciiTheme="minorEastAsia" w:eastAsiaTheme="minorEastAsia" w:hAnsiTheme="minorEastAsia"/>
                <w:sz w:val="20"/>
                <w:szCs w:val="20"/>
              </w:rPr>
              <w:t xml:space="preserve">  </w:t>
            </w:r>
            <w:r w:rsidRPr="00A40090">
              <w:rPr>
                <w:rFonts w:asciiTheme="minorEastAsia" w:eastAsiaTheme="minorEastAsia" w:hAnsiTheme="minorEastAsia" w:hint="eastAsia"/>
                <w:sz w:val="20"/>
                <w:szCs w:val="20"/>
              </w:rPr>
              <w:t>同時にHP等を利用し保護者への広報を強化する。</w:t>
            </w:r>
          </w:p>
          <w:p w:rsidR="00D77900" w:rsidRPr="00A40090" w:rsidRDefault="00D77900" w:rsidP="002D6864">
            <w:pPr>
              <w:rPr>
                <w:rFonts w:asciiTheme="minorEastAsia" w:eastAsiaTheme="minorEastAsia" w:hAnsiTheme="minorEastAsia"/>
                <w:sz w:val="20"/>
                <w:szCs w:val="20"/>
              </w:rPr>
            </w:pPr>
          </w:p>
          <w:p w:rsidR="00AC6EF7" w:rsidRPr="00A40090" w:rsidRDefault="00AC6EF7" w:rsidP="00E12EF6">
            <w:pPr>
              <w:ind w:left="300" w:hangingChars="150" w:hanging="3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イ・部活動での生徒の主体的活動を支え、社会性やリーダーシップ、組織運営力など「生きる力」を育成する。</w:t>
            </w:r>
          </w:p>
          <w:p w:rsidR="0075026E" w:rsidRPr="00A40090" w:rsidRDefault="0075026E" w:rsidP="002D6864">
            <w:pPr>
              <w:rPr>
                <w:rFonts w:asciiTheme="minorEastAsia" w:eastAsiaTheme="minorEastAsia" w:hAnsiTheme="minorEastAsia"/>
                <w:sz w:val="20"/>
                <w:szCs w:val="20"/>
              </w:rPr>
            </w:pPr>
          </w:p>
          <w:p w:rsidR="00D77900" w:rsidRPr="00A40090" w:rsidRDefault="00D77900" w:rsidP="002D6864">
            <w:pPr>
              <w:rPr>
                <w:rFonts w:asciiTheme="minorEastAsia" w:eastAsiaTheme="minorEastAsia" w:hAnsiTheme="minorEastAsia"/>
                <w:sz w:val="20"/>
                <w:szCs w:val="20"/>
              </w:rPr>
            </w:pP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ウ・中学生対象の「部活動体験会」や合同練習等の交流を推進する。</w:t>
            </w:r>
          </w:p>
          <w:p w:rsidR="0018651B" w:rsidRPr="00A40090" w:rsidRDefault="0018651B" w:rsidP="002D6864">
            <w:pPr>
              <w:rPr>
                <w:rFonts w:asciiTheme="minorEastAsia" w:eastAsiaTheme="minorEastAsia" w:hAnsiTheme="minorEastAsia"/>
                <w:sz w:val="20"/>
                <w:szCs w:val="20"/>
              </w:rPr>
            </w:pPr>
          </w:p>
          <w:p w:rsidR="00A40090" w:rsidRDefault="00A40090" w:rsidP="002D6864">
            <w:pPr>
              <w:rPr>
                <w:rFonts w:asciiTheme="minorEastAsia" w:eastAsiaTheme="minorEastAsia" w:hAnsiTheme="minorEastAsia" w:hint="eastAsia"/>
                <w:sz w:val="20"/>
                <w:szCs w:val="20"/>
              </w:rPr>
            </w:pPr>
          </w:p>
          <w:p w:rsidR="00FE26EC" w:rsidRDefault="00FE26EC" w:rsidP="002D6864">
            <w:pPr>
              <w:rPr>
                <w:rFonts w:asciiTheme="minorEastAsia" w:eastAsiaTheme="minorEastAsia" w:hAnsiTheme="minorEastAsia" w:hint="eastAsia"/>
                <w:sz w:val="20"/>
                <w:szCs w:val="20"/>
              </w:rPr>
            </w:pPr>
          </w:p>
          <w:p w:rsidR="007849EF" w:rsidRPr="007849EF" w:rsidRDefault="007849EF" w:rsidP="002D6864">
            <w:pPr>
              <w:rPr>
                <w:rFonts w:asciiTheme="minorEastAsia" w:eastAsiaTheme="minorEastAsia" w:hAnsiTheme="minorEastAsia"/>
                <w:sz w:val="20"/>
                <w:szCs w:val="20"/>
              </w:rPr>
            </w:pPr>
          </w:p>
          <w:p w:rsidR="00004B10"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（２）</w:t>
            </w: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ア・地域の行事や近隣の企業等のイベント等に積極的に参加し「地域の中の津田高」を意識することで愛校心を育む。</w:t>
            </w:r>
          </w:p>
          <w:p w:rsidR="00A40090" w:rsidRDefault="00A40090" w:rsidP="003C58A4">
            <w:pPr>
              <w:ind w:left="400" w:hangingChars="200" w:hanging="400"/>
              <w:rPr>
                <w:rFonts w:asciiTheme="minorEastAsia" w:eastAsiaTheme="minorEastAsia" w:hAnsiTheme="minorEastAsia" w:hint="eastAsia"/>
                <w:sz w:val="20"/>
                <w:szCs w:val="20"/>
              </w:rPr>
            </w:pPr>
          </w:p>
          <w:p w:rsidR="00AC6EF7" w:rsidRPr="00A40090" w:rsidRDefault="00AC6EF7" w:rsidP="003C58A4">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イ・生徒と教職員による中学校・中学生への広報活動。</w:t>
            </w:r>
          </w:p>
          <w:p w:rsidR="000102D0"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 xml:space="preserve">　</w:t>
            </w:r>
          </w:p>
          <w:p w:rsidR="000102D0" w:rsidRPr="00A40090" w:rsidRDefault="000102D0" w:rsidP="002D6864">
            <w:pPr>
              <w:rPr>
                <w:rFonts w:asciiTheme="minorEastAsia" w:eastAsiaTheme="minorEastAsia" w:hAnsiTheme="minorEastAsia"/>
                <w:sz w:val="20"/>
                <w:szCs w:val="20"/>
              </w:rPr>
            </w:pPr>
          </w:p>
          <w:p w:rsidR="00AC6EF7" w:rsidRPr="00A40090" w:rsidRDefault="00AC6EF7" w:rsidP="00A40090">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・英語専門コースの生徒による、学校説明会や地域の小中学校を訪問してのプレゼン等により学校の魅力を伝え、生徒の自尊感情や自己有用感を育む。</w:t>
            </w:r>
          </w:p>
          <w:p w:rsidR="00C75C16" w:rsidRPr="00A40090" w:rsidRDefault="00C75C16" w:rsidP="002D6864">
            <w:pPr>
              <w:rPr>
                <w:rFonts w:asciiTheme="minorEastAsia" w:eastAsiaTheme="minorEastAsia" w:hAnsiTheme="minorEastAsia"/>
                <w:sz w:val="20"/>
                <w:szCs w:val="20"/>
              </w:rPr>
            </w:pPr>
          </w:p>
          <w:p w:rsidR="00AC6EF7" w:rsidRPr="00A40090" w:rsidRDefault="00AC6EF7" w:rsidP="00E12EF6">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ウ・独自の学校説明会の開催と、入学者出身校を核とした中学校訪問により生徒の活動状況を広報し「行きたい津田高」となる。</w:t>
            </w:r>
          </w:p>
        </w:tc>
        <w:tc>
          <w:tcPr>
            <w:tcW w:w="3969" w:type="dxa"/>
            <w:tcBorders>
              <w:right w:val="dashed" w:sz="4" w:space="0" w:color="auto"/>
            </w:tcBorders>
          </w:tcPr>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ア・イ</w:t>
            </w:r>
          </w:p>
          <w:p w:rsidR="00AC6EF7" w:rsidRPr="00A40090" w:rsidRDefault="00AC6EF7" w:rsidP="00E12EF6">
            <w:pPr>
              <w:ind w:left="200" w:hangingChars="100" w:hanging="200"/>
              <w:rPr>
                <w:rFonts w:asciiTheme="minorEastAsia" w:eastAsiaTheme="minorEastAsia" w:hAnsiTheme="minorEastAsia"/>
                <w:spacing w:val="-6"/>
                <w:w w:val="90"/>
                <w:sz w:val="20"/>
                <w:szCs w:val="20"/>
              </w:rPr>
            </w:pPr>
            <w:r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spacing w:val="-6"/>
                <w:sz w:val="20"/>
                <w:szCs w:val="20"/>
              </w:rPr>
              <w:t>自己診断（生徒）の学校行事及び部活動への満足度</w:t>
            </w:r>
            <w:r w:rsidR="00B72770" w:rsidRPr="00A40090">
              <w:rPr>
                <w:rFonts w:asciiTheme="minorEastAsia" w:eastAsiaTheme="minorEastAsia" w:hAnsiTheme="minorEastAsia" w:hint="eastAsia"/>
                <w:spacing w:val="-6"/>
                <w:sz w:val="20"/>
                <w:szCs w:val="20"/>
              </w:rPr>
              <w:t>85</w:t>
            </w:r>
            <w:r w:rsidRPr="00A40090">
              <w:rPr>
                <w:rFonts w:asciiTheme="minorEastAsia" w:eastAsiaTheme="minorEastAsia" w:hAnsiTheme="minorEastAsia" w:hint="eastAsia"/>
                <w:spacing w:val="-6"/>
                <w:sz w:val="20"/>
                <w:szCs w:val="20"/>
              </w:rPr>
              <w:t>%以上</w:t>
            </w:r>
            <w:r w:rsidR="00125A37" w:rsidRPr="00A40090">
              <w:rPr>
                <w:rFonts w:asciiTheme="minorEastAsia" w:eastAsiaTheme="minorEastAsia" w:hAnsiTheme="minorEastAsia" w:hint="eastAsia"/>
                <w:spacing w:val="-6"/>
                <w:sz w:val="20"/>
                <w:szCs w:val="20"/>
              </w:rPr>
              <w:t>（</w:t>
            </w:r>
            <w:r w:rsidRPr="00A40090">
              <w:rPr>
                <w:rFonts w:asciiTheme="minorEastAsia" w:eastAsiaTheme="minorEastAsia" w:hAnsiTheme="minorEastAsia" w:hint="eastAsia"/>
                <w:kern w:val="0"/>
                <w:sz w:val="20"/>
                <w:szCs w:val="20"/>
              </w:rPr>
              <w:t>H</w:t>
            </w:r>
            <w:r w:rsidR="005A4906" w:rsidRPr="00A40090">
              <w:rPr>
                <w:rFonts w:asciiTheme="minorEastAsia" w:eastAsiaTheme="minorEastAsia" w:hAnsiTheme="minorEastAsia" w:hint="eastAsia"/>
                <w:kern w:val="0"/>
                <w:sz w:val="20"/>
                <w:szCs w:val="20"/>
              </w:rPr>
              <w:t>30</w:t>
            </w:r>
            <w:r w:rsidRPr="00A40090">
              <w:rPr>
                <w:rFonts w:asciiTheme="minorEastAsia" w:eastAsiaTheme="minorEastAsia" w:hAnsiTheme="minorEastAsia" w:hint="eastAsia"/>
                <w:kern w:val="0"/>
                <w:sz w:val="20"/>
                <w:szCs w:val="20"/>
              </w:rPr>
              <w:t>:8</w:t>
            </w:r>
            <w:r w:rsidR="005A4906" w:rsidRPr="00A40090">
              <w:rPr>
                <w:rFonts w:asciiTheme="minorEastAsia" w:eastAsiaTheme="minorEastAsia" w:hAnsiTheme="minorEastAsia" w:hint="eastAsia"/>
                <w:kern w:val="0"/>
                <w:sz w:val="20"/>
                <w:szCs w:val="20"/>
              </w:rPr>
              <w:t>2.1</w:t>
            </w:r>
            <w:r w:rsidRPr="00A40090">
              <w:rPr>
                <w:rFonts w:asciiTheme="minorEastAsia" w:eastAsiaTheme="minorEastAsia" w:hAnsiTheme="minorEastAsia" w:hint="eastAsia"/>
                <w:kern w:val="0"/>
                <w:sz w:val="20"/>
                <w:szCs w:val="20"/>
              </w:rPr>
              <w:t>%</w:t>
            </w:r>
            <w:r w:rsidR="00125A37" w:rsidRPr="00A40090">
              <w:rPr>
                <w:rFonts w:asciiTheme="minorEastAsia" w:eastAsiaTheme="minorEastAsia" w:hAnsiTheme="minorEastAsia" w:hint="eastAsia"/>
                <w:kern w:val="0"/>
                <w:sz w:val="20"/>
                <w:szCs w:val="20"/>
              </w:rPr>
              <w:t>）</w:t>
            </w:r>
          </w:p>
          <w:p w:rsidR="00F73BF5" w:rsidRPr="00A40090" w:rsidRDefault="00F73BF5" w:rsidP="002D6864">
            <w:pPr>
              <w:rPr>
                <w:rFonts w:asciiTheme="minorEastAsia" w:eastAsiaTheme="minorEastAsia" w:hAnsiTheme="minorEastAsia"/>
                <w:spacing w:val="-6"/>
                <w:w w:val="90"/>
                <w:szCs w:val="20"/>
              </w:rPr>
            </w:pPr>
          </w:p>
          <w:p w:rsidR="00F73BF5" w:rsidRPr="00A40090" w:rsidRDefault="00F73BF5" w:rsidP="002D6864">
            <w:pPr>
              <w:rPr>
                <w:rFonts w:asciiTheme="minorEastAsia" w:eastAsiaTheme="minorEastAsia" w:hAnsiTheme="minorEastAsia"/>
                <w:spacing w:val="-6"/>
                <w:w w:val="90"/>
                <w:szCs w:val="20"/>
              </w:rPr>
            </w:pPr>
          </w:p>
          <w:p w:rsidR="00004B10" w:rsidRPr="00A40090" w:rsidRDefault="00004B10" w:rsidP="002D6864">
            <w:pPr>
              <w:rPr>
                <w:rFonts w:asciiTheme="minorEastAsia" w:eastAsiaTheme="minorEastAsia" w:hAnsiTheme="minorEastAsia"/>
                <w:szCs w:val="20"/>
              </w:rPr>
            </w:pPr>
            <w:r w:rsidRPr="00A40090">
              <w:rPr>
                <w:rFonts w:asciiTheme="minorEastAsia" w:eastAsiaTheme="minorEastAsia" w:hAnsiTheme="minorEastAsia" w:hint="eastAsia"/>
                <w:spacing w:val="-6"/>
                <w:w w:val="90"/>
                <w:szCs w:val="20"/>
              </w:rPr>
              <w:t>・</w:t>
            </w:r>
            <w:r w:rsidRPr="00A40090">
              <w:rPr>
                <w:rFonts w:asciiTheme="minorEastAsia" w:eastAsiaTheme="minorEastAsia" w:hAnsiTheme="minorEastAsia" w:hint="eastAsia"/>
                <w:kern w:val="0"/>
                <w:szCs w:val="20"/>
              </w:rPr>
              <w:t>行事ごとにHPに情報を掲載</w:t>
            </w:r>
          </w:p>
          <w:p w:rsidR="00F73BF5" w:rsidRPr="00A40090" w:rsidRDefault="00F73BF5" w:rsidP="002D6864">
            <w:pPr>
              <w:rPr>
                <w:rFonts w:asciiTheme="minorEastAsia" w:eastAsiaTheme="minorEastAsia" w:hAnsiTheme="minorEastAsia"/>
                <w:sz w:val="20"/>
                <w:szCs w:val="20"/>
              </w:rPr>
            </w:pPr>
          </w:p>
          <w:p w:rsidR="00F73BF5" w:rsidRPr="00A40090" w:rsidRDefault="00F73BF5" w:rsidP="002D6864">
            <w:pPr>
              <w:rPr>
                <w:rFonts w:asciiTheme="minorEastAsia" w:eastAsiaTheme="minorEastAsia" w:hAnsiTheme="minorEastAsia"/>
                <w:sz w:val="20"/>
                <w:szCs w:val="20"/>
              </w:rPr>
            </w:pPr>
          </w:p>
          <w:p w:rsidR="00F73BF5" w:rsidRPr="00A40090" w:rsidRDefault="00F73BF5"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・１年生の入部率70%</w:t>
            </w:r>
            <w:r w:rsidR="00B72770" w:rsidRPr="00A40090">
              <w:rPr>
                <w:rFonts w:asciiTheme="minorEastAsia" w:eastAsiaTheme="minorEastAsia" w:hAnsiTheme="minorEastAsia" w:hint="eastAsia"/>
                <w:sz w:val="20"/>
                <w:szCs w:val="20"/>
              </w:rPr>
              <w:t>を維持</w:t>
            </w:r>
          </w:p>
          <w:p w:rsidR="0075026E" w:rsidRPr="00A40090" w:rsidRDefault="00125A37" w:rsidP="007849EF">
            <w:pPr>
              <w:ind w:firstLineChars="100" w:firstLine="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w:t>
            </w:r>
            <w:r w:rsidR="00AC6EF7" w:rsidRPr="00A40090">
              <w:rPr>
                <w:rFonts w:asciiTheme="minorEastAsia" w:eastAsiaTheme="minorEastAsia" w:hAnsiTheme="minorEastAsia" w:hint="eastAsia"/>
                <w:sz w:val="20"/>
                <w:szCs w:val="20"/>
              </w:rPr>
              <w:t>H</w:t>
            </w:r>
            <w:r w:rsidR="005A4906" w:rsidRPr="00A40090">
              <w:rPr>
                <w:rFonts w:asciiTheme="minorEastAsia" w:eastAsiaTheme="minorEastAsia" w:hAnsiTheme="minorEastAsia" w:hint="eastAsia"/>
                <w:sz w:val="20"/>
                <w:szCs w:val="20"/>
              </w:rPr>
              <w:t>30</w:t>
            </w:r>
            <w:r w:rsidR="00B72770" w:rsidRPr="00A40090">
              <w:rPr>
                <w:rFonts w:asciiTheme="minorEastAsia" w:eastAsiaTheme="minorEastAsia" w:hAnsiTheme="minorEastAsia" w:hint="eastAsia"/>
                <w:sz w:val="20"/>
                <w:szCs w:val="20"/>
              </w:rPr>
              <w:t>:</w:t>
            </w:r>
            <w:r w:rsidR="005A4906" w:rsidRPr="00A40090">
              <w:rPr>
                <w:rFonts w:asciiTheme="minorEastAsia" w:eastAsiaTheme="minorEastAsia" w:hAnsiTheme="minorEastAsia" w:hint="eastAsia"/>
                <w:sz w:val="20"/>
                <w:szCs w:val="20"/>
              </w:rPr>
              <w:t>69.5</w:t>
            </w:r>
            <w:r w:rsidR="00AC6EF7"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sz w:val="20"/>
                <w:szCs w:val="20"/>
              </w:rPr>
              <w:t>）</w:t>
            </w:r>
          </w:p>
          <w:p w:rsidR="00AC6EF7" w:rsidRPr="00A40090" w:rsidRDefault="00AC6EF7" w:rsidP="007849EF">
            <w:pPr>
              <w:ind w:left="400" w:hangingChars="200" w:hanging="4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ウ・「部活動体験会」などを</w:t>
            </w:r>
            <w:r w:rsidR="00FE26EC" w:rsidRPr="00A40090">
              <w:rPr>
                <w:rFonts w:asciiTheme="minorEastAsia" w:eastAsiaTheme="minorEastAsia" w:hAnsiTheme="minorEastAsia" w:hint="eastAsia"/>
                <w:sz w:val="20"/>
                <w:szCs w:val="20"/>
              </w:rPr>
              <w:t>１</w:t>
            </w:r>
            <w:r w:rsidRPr="00A40090">
              <w:rPr>
                <w:rFonts w:asciiTheme="minorEastAsia" w:eastAsiaTheme="minorEastAsia" w:hAnsiTheme="minorEastAsia" w:hint="eastAsia"/>
                <w:sz w:val="20"/>
                <w:szCs w:val="20"/>
              </w:rPr>
              <w:t>，</w:t>
            </w:r>
            <w:r w:rsidR="00FE26EC" w:rsidRPr="00A40090">
              <w:rPr>
                <w:rFonts w:asciiTheme="minorEastAsia" w:eastAsiaTheme="minorEastAsia" w:hAnsiTheme="minorEastAsia" w:hint="eastAsia"/>
                <w:sz w:val="20"/>
                <w:szCs w:val="20"/>
              </w:rPr>
              <w:t>２</w:t>
            </w:r>
            <w:r w:rsidRPr="00A40090">
              <w:rPr>
                <w:rFonts w:asciiTheme="minorEastAsia" w:eastAsiaTheme="minorEastAsia" w:hAnsiTheme="minorEastAsia" w:hint="eastAsia"/>
                <w:sz w:val="20"/>
                <w:szCs w:val="20"/>
              </w:rPr>
              <w:t>学期で</w:t>
            </w:r>
            <w:r w:rsidR="00FE26EC" w:rsidRPr="00A40090">
              <w:rPr>
                <w:rFonts w:asciiTheme="minorEastAsia" w:eastAsiaTheme="minorEastAsia" w:hAnsiTheme="minorEastAsia" w:hint="eastAsia"/>
                <w:sz w:val="20"/>
                <w:szCs w:val="20"/>
              </w:rPr>
              <w:t>５</w:t>
            </w:r>
            <w:r w:rsidRPr="00A40090">
              <w:rPr>
                <w:rFonts w:asciiTheme="minorEastAsia" w:eastAsiaTheme="minorEastAsia" w:hAnsiTheme="minorEastAsia" w:hint="eastAsia"/>
                <w:sz w:val="20"/>
                <w:szCs w:val="20"/>
              </w:rPr>
              <w:t>回以上実施〔</w:t>
            </w:r>
            <w:r w:rsidR="00B72770" w:rsidRPr="00A40090">
              <w:rPr>
                <w:rFonts w:asciiTheme="minorEastAsia" w:eastAsiaTheme="minorEastAsia" w:hAnsiTheme="minorEastAsia" w:hint="eastAsia"/>
                <w:sz w:val="20"/>
                <w:szCs w:val="20"/>
              </w:rPr>
              <w:t>H</w:t>
            </w:r>
            <w:r w:rsidR="005A4906" w:rsidRPr="00A40090">
              <w:rPr>
                <w:rFonts w:asciiTheme="minorEastAsia" w:eastAsiaTheme="minorEastAsia" w:hAnsiTheme="minorEastAsia" w:hint="eastAsia"/>
                <w:sz w:val="20"/>
                <w:szCs w:val="20"/>
              </w:rPr>
              <w:t>30</w:t>
            </w:r>
            <w:r w:rsidRPr="00A40090">
              <w:rPr>
                <w:rFonts w:asciiTheme="minorEastAsia" w:eastAsiaTheme="minorEastAsia" w:hAnsiTheme="minorEastAsia" w:hint="eastAsia"/>
                <w:sz w:val="20"/>
                <w:szCs w:val="20"/>
              </w:rPr>
              <w:t>:1</w:t>
            </w:r>
            <w:r w:rsidR="005A4906" w:rsidRPr="00A40090">
              <w:rPr>
                <w:rFonts w:asciiTheme="minorEastAsia" w:eastAsiaTheme="minorEastAsia" w:hAnsiTheme="minorEastAsia" w:hint="eastAsia"/>
                <w:sz w:val="20"/>
                <w:szCs w:val="20"/>
              </w:rPr>
              <w:t>4</w:t>
            </w:r>
            <w:r w:rsidRPr="00A40090">
              <w:rPr>
                <w:rFonts w:asciiTheme="minorEastAsia" w:eastAsiaTheme="minorEastAsia" w:hAnsiTheme="minorEastAsia" w:hint="eastAsia"/>
                <w:sz w:val="20"/>
                <w:szCs w:val="20"/>
              </w:rPr>
              <w:t>回〕</w:t>
            </w:r>
          </w:p>
          <w:p w:rsidR="00D77900" w:rsidRPr="00A40090" w:rsidRDefault="00D77900" w:rsidP="002D6864">
            <w:pPr>
              <w:rPr>
                <w:rFonts w:asciiTheme="minorEastAsia" w:eastAsiaTheme="minorEastAsia" w:hAnsiTheme="minorEastAsia"/>
                <w:sz w:val="20"/>
                <w:szCs w:val="20"/>
              </w:rPr>
            </w:pPr>
          </w:p>
          <w:p w:rsidR="007849EF" w:rsidRDefault="00AC6EF7" w:rsidP="00125A37">
            <w:pPr>
              <w:ind w:leftChars="100" w:left="810" w:hangingChars="300" w:hanging="600"/>
              <w:rPr>
                <w:rFonts w:asciiTheme="minorEastAsia" w:eastAsiaTheme="minorEastAsia" w:hAnsiTheme="minorEastAsia" w:hint="eastAsia"/>
                <w:kern w:val="0"/>
                <w:sz w:val="20"/>
                <w:szCs w:val="20"/>
              </w:rPr>
            </w:pPr>
            <w:r w:rsidRPr="00A40090">
              <w:rPr>
                <w:rFonts w:asciiTheme="minorEastAsia" w:eastAsiaTheme="minorEastAsia" w:hAnsiTheme="minorEastAsia" w:hint="eastAsia"/>
                <w:sz w:val="20"/>
                <w:szCs w:val="20"/>
              </w:rPr>
              <w:t>・</w:t>
            </w:r>
            <w:r w:rsidRPr="00A40090">
              <w:rPr>
                <w:rFonts w:asciiTheme="minorEastAsia" w:eastAsiaTheme="minorEastAsia" w:hAnsiTheme="minorEastAsia" w:hint="eastAsia"/>
                <w:kern w:val="0"/>
                <w:sz w:val="20"/>
                <w:szCs w:val="20"/>
              </w:rPr>
              <w:t>部活動交流に参加する中学生500名以</w:t>
            </w:r>
          </w:p>
          <w:p w:rsidR="00AC6EF7" w:rsidRPr="00A40090" w:rsidRDefault="00AC6EF7" w:rsidP="007849EF">
            <w:pPr>
              <w:ind w:leftChars="200" w:left="820" w:hangingChars="200" w:hanging="400"/>
              <w:rPr>
                <w:rFonts w:asciiTheme="minorEastAsia" w:eastAsiaTheme="minorEastAsia" w:hAnsiTheme="minorEastAsia"/>
                <w:w w:val="90"/>
                <w:sz w:val="20"/>
                <w:szCs w:val="20"/>
              </w:rPr>
            </w:pPr>
            <w:r w:rsidRPr="00A40090">
              <w:rPr>
                <w:rFonts w:asciiTheme="minorEastAsia" w:eastAsiaTheme="minorEastAsia" w:hAnsiTheme="minorEastAsia" w:hint="eastAsia"/>
                <w:kern w:val="0"/>
                <w:sz w:val="20"/>
                <w:szCs w:val="20"/>
              </w:rPr>
              <w:t>上</w:t>
            </w:r>
            <w:r w:rsidR="00125A37" w:rsidRPr="00A40090">
              <w:rPr>
                <w:rFonts w:asciiTheme="minorEastAsia" w:eastAsiaTheme="minorEastAsia" w:hAnsiTheme="minorEastAsia" w:hint="eastAsia"/>
                <w:kern w:val="0"/>
                <w:sz w:val="20"/>
                <w:szCs w:val="20"/>
              </w:rPr>
              <w:t>（</w:t>
            </w:r>
            <w:r w:rsidR="005A4906" w:rsidRPr="00A40090">
              <w:rPr>
                <w:rFonts w:asciiTheme="minorEastAsia" w:eastAsiaTheme="minorEastAsia" w:hAnsiTheme="minorEastAsia" w:hint="eastAsia"/>
                <w:kern w:val="0"/>
                <w:sz w:val="20"/>
                <w:szCs w:val="20"/>
              </w:rPr>
              <w:t>H30</w:t>
            </w:r>
            <w:r w:rsidR="00DE7D68" w:rsidRPr="00A40090">
              <w:rPr>
                <w:rFonts w:asciiTheme="minorEastAsia" w:eastAsiaTheme="minorEastAsia" w:hAnsiTheme="minorEastAsia" w:hint="eastAsia"/>
                <w:kern w:val="0"/>
                <w:sz w:val="20"/>
                <w:szCs w:val="20"/>
              </w:rPr>
              <w:t>:5</w:t>
            </w:r>
            <w:r w:rsidR="005A4906" w:rsidRPr="00A40090">
              <w:rPr>
                <w:rFonts w:asciiTheme="minorEastAsia" w:eastAsiaTheme="minorEastAsia" w:hAnsiTheme="minorEastAsia" w:hint="eastAsia"/>
                <w:kern w:val="0"/>
                <w:sz w:val="20"/>
                <w:szCs w:val="20"/>
              </w:rPr>
              <w:t>27</w:t>
            </w:r>
            <w:r w:rsidRPr="00A40090">
              <w:rPr>
                <w:rFonts w:asciiTheme="minorEastAsia" w:eastAsiaTheme="minorEastAsia" w:hAnsiTheme="minorEastAsia" w:hint="eastAsia"/>
                <w:kern w:val="0"/>
                <w:sz w:val="20"/>
                <w:szCs w:val="20"/>
              </w:rPr>
              <w:t>人</w:t>
            </w:r>
            <w:r w:rsidR="00125A37" w:rsidRPr="00A40090">
              <w:rPr>
                <w:rFonts w:asciiTheme="minorEastAsia" w:eastAsiaTheme="minorEastAsia" w:hAnsiTheme="minorEastAsia" w:hint="eastAsia"/>
                <w:kern w:val="0"/>
                <w:sz w:val="20"/>
                <w:szCs w:val="20"/>
              </w:rPr>
              <w:t>）</w:t>
            </w:r>
          </w:p>
          <w:p w:rsidR="00A40090" w:rsidRDefault="00A40090" w:rsidP="002D6864">
            <w:pPr>
              <w:rPr>
                <w:rFonts w:asciiTheme="minorEastAsia" w:eastAsiaTheme="minorEastAsia" w:hAnsiTheme="minorEastAsia" w:hint="eastAsia"/>
                <w:sz w:val="20"/>
                <w:szCs w:val="20"/>
              </w:rPr>
            </w:pPr>
          </w:p>
          <w:p w:rsidR="00004B10"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（２）</w:t>
            </w: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ア・地域の行事等への参加（</w:t>
            </w:r>
            <w:r w:rsidR="00FE26EC" w:rsidRPr="00A40090">
              <w:rPr>
                <w:rFonts w:asciiTheme="minorEastAsia" w:eastAsiaTheme="minorEastAsia" w:hAnsiTheme="minorEastAsia" w:hint="eastAsia"/>
                <w:sz w:val="20"/>
                <w:szCs w:val="20"/>
              </w:rPr>
              <w:t>３</w:t>
            </w:r>
            <w:r w:rsidRPr="00A40090">
              <w:rPr>
                <w:rFonts w:asciiTheme="minorEastAsia" w:eastAsiaTheme="minorEastAsia" w:hAnsiTheme="minorEastAsia" w:hint="eastAsia"/>
                <w:sz w:val="20"/>
                <w:szCs w:val="20"/>
              </w:rPr>
              <w:t>回以上）</w:t>
            </w:r>
            <w:r w:rsidR="00FE26EC" w:rsidRPr="00A40090">
              <w:rPr>
                <w:rFonts w:asciiTheme="minorEastAsia" w:eastAsiaTheme="minorEastAsia" w:hAnsiTheme="minorEastAsia" w:hint="eastAsia"/>
                <w:sz w:val="20"/>
                <w:szCs w:val="20"/>
              </w:rPr>
              <w:t>（</w:t>
            </w:r>
            <w:r w:rsidR="00462E62" w:rsidRPr="00A40090">
              <w:rPr>
                <w:rFonts w:asciiTheme="minorEastAsia" w:eastAsiaTheme="minorEastAsia" w:hAnsiTheme="minorEastAsia" w:hint="eastAsia"/>
                <w:sz w:val="20"/>
                <w:szCs w:val="20"/>
              </w:rPr>
              <w:t>H30:</w:t>
            </w:r>
            <w:r w:rsidR="00FE26EC" w:rsidRPr="00A40090">
              <w:rPr>
                <w:rFonts w:asciiTheme="minorEastAsia" w:eastAsiaTheme="minorEastAsia" w:hAnsiTheme="minorEastAsia" w:hint="eastAsia"/>
                <w:sz w:val="20"/>
                <w:szCs w:val="20"/>
              </w:rPr>
              <w:t>８</w:t>
            </w:r>
            <w:r w:rsidRPr="00A40090">
              <w:rPr>
                <w:rFonts w:asciiTheme="minorEastAsia" w:eastAsiaTheme="minorEastAsia" w:hAnsiTheme="minorEastAsia" w:hint="eastAsia"/>
                <w:sz w:val="20"/>
                <w:szCs w:val="20"/>
              </w:rPr>
              <w:t>回</w:t>
            </w:r>
            <w:r w:rsidR="00FE26EC" w:rsidRPr="00A40090">
              <w:rPr>
                <w:rFonts w:asciiTheme="minorEastAsia" w:eastAsiaTheme="minorEastAsia" w:hAnsiTheme="minorEastAsia" w:hint="eastAsia"/>
                <w:sz w:val="20"/>
                <w:szCs w:val="20"/>
              </w:rPr>
              <w:t>）</w:t>
            </w:r>
          </w:p>
          <w:p w:rsidR="00AC6EF7" w:rsidRPr="00A40090" w:rsidRDefault="00AC6EF7" w:rsidP="002D6864">
            <w:pPr>
              <w:rPr>
                <w:rFonts w:asciiTheme="minorEastAsia" w:eastAsiaTheme="minorEastAsia" w:hAnsiTheme="minorEastAsia"/>
                <w:sz w:val="20"/>
                <w:szCs w:val="20"/>
              </w:rPr>
            </w:pPr>
          </w:p>
          <w:p w:rsidR="00C75C16" w:rsidRPr="00A40090" w:rsidRDefault="00C75C16" w:rsidP="002D6864">
            <w:pPr>
              <w:rPr>
                <w:rFonts w:asciiTheme="minorEastAsia" w:eastAsiaTheme="minorEastAsia" w:hAnsiTheme="minorEastAsia"/>
                <w:sz w:val="20"/>
                <w:szCs w:val="20"/>
              </w:rPr>
            </w:pPr>
          </w:p>
          <w:p w:rsidR="00AC6EF7" w:rsidRPr="00A40090" w:rsidRDefault="00AC6EF7"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イ・中学校向け広報紙の発行と配布（</w:t>
            </w:r>
            <w:r w:rsidR="00D247A3" w:rsidRPr="00A40090">
              <w:rPr>
                <w:rFonts w:asciiTheme="minorEastAsia" w:eastAsiaTheme="minorEastAsia" w:hAnsiTheme="minorEastAsia" w:hint="eastAsia"/>
                <w:sz w:val="20"/>
                <w:szCs w:val="20"/>
              </w:rPr>
              <w:t>６</w:t>
            </w:r>
            <w:r w:rsidRPr="00A40090">
              <w:rPr>
                <w:rFonts w:asciiTheme="minorEastAsia" w:eastAsiaTheme="minorEastAsia" w:hAnsiTheme="minorEastAsia" w:hint="eastAsia"/>
                <w:sz w:val="20"/>
                <w:szCs w:val="20"/>
              </w:rPr>
              <w:t>回以上）</w:t>
            </w:r>
            <w:r w:rsidR="00D247A3" w:rsidRPr="00A40090">
              <w:rPr>
                <w:rFonts w:asciiTheme="minorEastAsia" w:eastAsiaTheme="minorEastAsia" w:hAnsiTheme="minorEastAsia" w:hint="eastAsia"/>
                <w:sz w:val="20"/>
                <w:szCs w:val="20"/>
              </w:rPr>
              <w:t>（</w:t>
            </w:r>
            <w:r w:rsidR="00DE7D68" w:rsidRPr="00A40090">
              <w:rPr>
                <w:rFonts w:asciiTheme="minorEastAsia" w:eastAsiaTheme="minorEastAsia" w:hAnsiTheme="minorEastAsia" w:hint="eastAsia"/>
                <w:sz w:val="20"/>
                <w:szCs w:val="20"/>
              </w:rPr>
              <w:t>H</w:t>
            </w:r>
            <w:r w:rsidR="00D115BB" w:rsidRPr="00A40090">
              <w:rPr>
                <w:rFonts w:asciiTheme="minorEastAsia" w:eastAsiaTheme="minorEastAsia" w:hAnsiTheme="minorEastAsia" w:hint="eastAsia"/>
                <w:sz w:val="20"/>
                <w:szCs w:val="20"/>
              </w:rPr>
              <w:t>30</w:t>
            </w:r>
            <w:r w:rsidRPr="00A40090">
              <w:rPr>
                <w:rFonts w:asciiTheme="minorEastAsia" w:eastAsiaTheme="minorEastAsia" w:hAnsiTheme="minorEastAsia" w:hint="eastAsia"/>
                <w:sz w:val="20"/>
                <w:szCs w:val="20"/>
              </w:rPr>
              <w:t>:</w:t>
            </w:r>
            <w:r w:rsidR="00D247A3" w:rsidRPr="00A40090">
              <w:rPr>
                <w:rFonts w:asciiTheme="minorEastAsia" w:eastAsiaTheme="minorEastAsia" w:hAnsiTheme="minorEastAsia" w:hint="eastAsia"/>
                <w:sz w:val="20"/>
                <w:szCs w:val="20"/>
              </w:rPr>
              <w:t>７</w:t>
            </w:r>
            <w:r w:rsidRPr="00A40090">
              <w:rPr>
                <w:rFonts w:asciiTheme="minorEastAsia" w:eastAsiaTheme="minorEastAsia" w:hAnsiTheme="minorEastAsia" w:hint="eastAsia"/>
                <w:sz w:val="20"/>
                <w:szCs w:val="20"/>
              </w:rPr>
              <w:t>回</w:t>
            </w:r>
            <w:r w:rsidR="00D247A3" w:rsidRPr="00A40090">
              <w:rPr>
                <w:rFonts w:asciiTheme="minorEastAsia" w:eastAsiaTheme="minorEastAsia" w:hAnsiTheme="minorEastAsia" w:hint="eastAsia"/>
                <w:sz w:val="20"/>
                <w:szCs w:val="20"/>
              </w:rPr>
              <w:t>〕</w:t>
            </w:r>
          </w:p>
          <w:p w:rsidR="000102D0" w:rsidRPr="00A40090" w:rsidRDefault="000102D0" w:rsidP="002D6864">
            <w:pPr>
              <w:rPr>
                <w:rFonts w:asciiTheme="minorEastAsia" w:eastAsiaTheme="minorEastAsia" w:hAnsiTheme="minorEastAsia"/>
                <w:sz w:val="20"/>
                <w:szCs w:val="20"/>
              </w:rPr>
            </w:pPr>
          </w:p>
          <w:p w:rsidR="000102D0" w:rsidRPr="00A40090" w:rsidRDefault="000102D0" w:rsidP="002D6864">
            <w:pPr>
              <w:rPr>
                <w:rFonts w:asciiTheme="minorEastAsia" w:eastAsiaTheme="minorEastAsia" w:hAnsiTheme="minorEastAsia"/>
                <w:sz w:val="20"/>
                <w:szCs w:val="20"/>
              </w:rPr>
            </w:pPr>
          </w:p>
          <w:p w:rsidR="00AC6EF7" w:rsidRPr="00A40090" w:rsidRDefault="00AC6EF7" w:rsidP="00E12EF6">
            <w:pPr>
              <w:ind w:leftChars="100" w:left="410" w:hangingChars="100" w:hanging="200"/>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・地域の学校での生徒によるプレゼンや広報</w:t>
            </w:r>
            <w:r w:rsidR="00004B10" w:rsidRPr="00A40090">
              <w:rPr>
                <w:rFonts w:asciiTheme="minorEastAsia" w:eastAsiaTheme="minorEastAsia" w:hAnsiTheme="minorEastAsia" w:hint="eastAsia"/>
                <w:sz w:val="20"/>
                <w:szCs w:val="20"/>
              </w:rPr>
              <w:t>を積極的に展開する。</w:t>
            </w:r>
          </w:p>
          <w:p w:rsidR="00AC6EF7" w:rsidRPr="00A40090" w:rsidRDefault="00AC6EF7" w:rsidP="002D6864">
            <w:pPr>
              <w:rPr>
                <w:rFonts w:asciiTheme="minorEastAsia" w:eastAsiaTheme="minorEastAsia" w:hAnsiTheme="minorEastAsia"/>
                <w:sz w:val="20"/>
                <w:szCs w:val="20"/>
              </w:rPr>
            </w:pPr>
          </w:p>
          <w:p w:rsidR="00C75C16" w:rsidRPr="00A40090" w:rsidRDefault="00C75C16" w:rsidP="002D6864">
            <w:pPr>
              <w:rPr>
                <w:rFonts w:asciiTheme="minorEastAsia" w:eastAsiaTheme="minorEastAsia" w:hAnsiTheme="minorEastAsia"/>
                <w:sz w:val="20"/>
                <w:szCs w:val="20"/>
              </w:rPr>
            </w:pPr>
          </w:p>
          <w:p w:rsidR="00A94A0B" w:rsidRPr="00A40090" w:rsidRDefault="00A94A0B" w:rsidP="002D6864">
            <w:pPr>
              <w:rPr>
                <w:rFonts w:asciiTheme="minorEastAsia" w:eastAsiaTheme="minorEastAsia" w:hAnsiTheme="minorEastAsia"/>
                <w:sz w:val="20"/>
                <w:szCs w:val="20"/>
              </w:rPr>
            </w:pPr>
          </w:p>
          <w:p w:rsidR="00AC6EF7" w:rsidRPr="00A40090" w:rsidRDefault="00AC6EF7" w:rsidP="00C433AB">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ウ・中学校訪問60校（80回）</w:t>
            </w:r>
            <w:r w:rsidR="00C433AB" w:rsidRPr="00A40090">
              <w:rPr>
                <w:rFonts w:asciiTheme="minorEastAsia" w:eastAsiaTheme="minorEastAsia" w:hAnsiTheme="minorEastAsia" w:hint="eastAsia"/>
                <w:sz w:val="20"/>
                <w:szCs w:val="20"/>
              </w:rPr>
              <w:t>(</w:t>
            </w:r>
            <w:r w:rsidR="00DE7D68" w:rsidRPr="00A40090">
              <w:rPr>
                <w:rFonts w:asciiTheme="minorEastAsia" w:eastAsiaTheme="minorEastAsia" w:hAnsiTheme="minorEastAsia" w:hint="eastAsia"/>
                <w:sz w:val="20"/>
                <w:szCs w:val="20"/>
              </w:rPr>
              <w:t>H</w:t>
            </w:r>
            <w:r w:rsidR="00D115BB" w:rsidRPr="00A40090">
              <w:rPr>
                <w:rFonts w:asciiTheme="minorEastAsia" w:eastAsiaTheme="minorEastAsia" w:hAnsiTheme="minorEastAsia" w:hint="eastAsia"/>
                <w:sz w:val="20"/>
                <w:szCs w:val="20"/>
              </w:rPr>
              <w:t>30</w:t>
            </w:r>
            <w:r w:rsidR="00DE7D68" w:rsidRPr="00A40090">
              <w:rPr>
                <w:rFonts w:asciiTheme="minorEastAsia" w:eastAsiaTheme="minorEastAsia" w:hAnsiTheme="minorEastAsia" w:hint="eastAsia"/>
                <w:sz w:val="20"/>
                <w:szCs w:val="20"/>
              </w:rPr>
              <w:t>:</w:t>
            </w:r>
            <w:r w:rsidR="00D115BB" w:rsidRPr="00A40090">
              <w:rPr>
                <w:rFonts w:asciiTheme="minorEastAsia" w:eastAsiaTheme="minorEastAsia" w:hAnsiTheme="minorEastAsia" w:hint="eastAsia"/>
                <w:sz w:val="20"/>
                <w:szCs w:val="20"/>
              </w:rPr>
              <w:t>65</w:t>
            </w:r>
            <w:r w:rsidRPr="00A40090">
              <w:rPr>
                <w:rFonts w:asciiTheme="minorEastAsia" w:eastAsiaTheme="minorEastAsia" w:hAnsiTheme="minorEastAsia" w:hint="eastAsia"/>
                <w:sz w:val="20"/>
                <w:szCs w:val="20"/>
              </w:rPr>
              <w:t>校</w:t>
            </w:r>
            <w:r w:rsidR="00D115BB" w:rsidRPr="00A40090">
              <w:rPr>
                <w:rFonts w:asciiTheme="minorEastAsia" w:eastAsiaTheme="minorEastAsia" w:hAnsiTheme="minorEastAsia" w:hint="eastAsia"/>
                <w:sz w:val="20"/>
                <w:szCs w:val="20"/>
              </w:rPr>
              <w:t>81回</w:t>
            </w:r>
            <w:r w:rsidR="00C433AB" w:rsidRPr="00A40090">
              <w:rPr>
                <w:rFonts w:asciiTheme="minorEastAsia" w:eastAsiaTheme="minorEastAsia" w:hAnsiTheme="minorEastAsia" w:hint="eastAsia"/>
                <w:sz w:val="20"/>
                <w:szCs w:val="20"/>
              </w:rPr>
              <w:t>)</w:t>
            </w:r>
          </w:p>
        </w:tc>
        <w:tc>
          <w:tcPr>
            <w:tcW w:w="3863" w:type="dxa"/>
            <w:tcBorders>
              <w:left w:val="dashed" w:sz="4" w:space="0" w:color="auto"/>
              <w:right w:val="single" w:sz="4" w:space="0" w:color="auto"/>
            </w:tcBorders>
            <w:shd w:val="clear" w:color="auto" w:fill="auto"/>
          </w:tcPr>
          <w:p w:rsidR="00AC6EF7" w:rsidRPr="00A40090" w:rsidRDefault="00AC299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（１）</w:t>
            </w:r>
          </w:p>
          <w:p w:rsidR="002C21BB" w:rsidRPr="00A40090" w:rsidRDefault="00AC299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ア、イ</w:t>
            </w:r>
          </w:p>
          <w:p w:rsidR="002C21BB" w:rsidRPr="00A40090" w:rsidRDefault="00AC299B" w:rsidP="00B25FB5">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73BF5" w:rsidRPr="00A40090">
              <w:rPr>
                <w:rFonts w:asciiTheme="minorEastAsia" w:eastAsiaTheme="minorEastAsia" w:hAnsiTheme="minorEastAsia" w:hint="eastAsia"/>
                <w:spacing w:val="-6"/>
                <w:sz w:val="20"/>
                <w:szCs w:val="20"/>
              </w:rPr>
              <w:t>学校行事及び部活動への満足度は</w:t>
            </w:r>
            <w:r w:rsidR="00EB37F0" w:rsidRPr="00A40090">
              <w:rPr>
                <w:rFonts w:asciiTheme="minorEastAsia" w:eastAsiaTheme="minorEastAsia" w:hAnsiTheme="minorEastAsia" w:hint="eastAsia"/>
                <w:sz w:val="18"/>
                <w:szCs w:val="20"/>
              </w:rPr>
              <w:t>80.8％</w:t>
            </w:r>
            <w:r w:rsidR="00F73BF5" w:rsidRPr="00A40090">
              <w:rPr>
                <w:rFonts w:asciiTheme="minorEastAsia" w:eastAsiaTheme="minorEastAsia" w:hAnsiTheme="minorEastAsia" w:hint="eastAsia"/>
                <w:sz w:val="18"/>
                <w:szCs w:val="20"/>
              </w:rPr>
              <w:t>で２ポイント</w:t>
            </w:r>
            <w:r w:rsidR="00272534" w:rsidRPr="00A40090">
              <w:rPr>
                <w:rFonts w:asciiTheme="minorEastAsia" w:eastAsiaTheme="minorEastAsia" w:hAnsiTheme="minorEastAsia" w:hint="eastAsia"/>
                <w:sz w:val="18"/>
                <w:szCs w:val="20"/>
              </w:rPr>
              <w:t>下降</w:t>
            </w:r>
            <w:r w:rsidR="00F73BF5" w:rsidRPr="00A40090">
              <w:rPr>
                <w:rFonts w:asciiTheme="minorEastAsia" w:eastAsiaTheme="minorEastAsia" w:hAnsiTheme="minorEastAsia" w:hint="eastAsia"/>
                <w:sz w:val="18"/>
                <w:szCs w:val="20"/>
              </w:rPr>
              <w:t>した。課題を検討する必要がある。(△)</w:t>
            </w:r>
          </w:p>
          <w:p w:rsidR="00F043D3" w:rsidRPr="00A40090" w:rsidRDefault="00AC299B" w:rsidP="00B25FB5">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78278C" w:rsidRPr="00A40090">
              <w:rPr>
                <w:rFonts w:asciiTheme="minorEastAsia" w:eastAsiaTheme="minorEastAsia" w:hAnsiTheme="minorEastAsia" w:hint="eastAsia"/>
                <w:sz w:val="18"/>
                <w:szCs w:val="20"/>
              </w:rPr>
              <w:t>行事ごとに</w:t>
            </w:r>
            <w:r w:rsidR="002C21BB" w:rsidRPr="00A40090">
              <w:rPr>
                <w:rFonts w:asciiTheme="minorEastAsia" w:eastAsiaTheme="minorEastAsia" w:hAnsiTheme="minorEastAsia" w:hint="eastAsia"/>
                <w:sz w:val="18"/>
                <w:szCs w:val="20"/>
              </w:rPr>
              <w:t>HP</w:t>
            </w:r>
            <w:r w:rsidR="00F73BF5" w:rsidRPr="00A40090">
              <w:rPr>
                <w:rFonts w:asciiTheme="minorEastAsia" w:eastAsiaTheme="minorEastAsia" w:hAnsiTheme="minorEastAsia" w:hint="eastAsia"/>
                <w:sz w:val="18"/>
                <w:szCs w:val="20"/>
              </w:rPr>
              <w:t>の</w:t>
            </w:r>
            <w:r w:rsidR="002C21BB" w:rsidRPr="00A40090">
              <w:rPr>
                <w:rFonts w:asciiTheme="minorEastAsia" w:eastAsiaTheme="minorEastAsia" w:hAnsiTheme="minorEastAsia" w:hint="eastAsia"/>
                <w:sz w:val="18"/>
                <w:szCs w:val="20"/>
              </w:rPr>
              <w:t>更新</w:t>
            </w:r>
            <w:r w:rsidR="00F73BF5" w:rsidRPr="00A40090">
              <w:rPr>
                <w:rFonts w:asciiTheme="minorEastAsia" w:eastAsiaTheme="minorEastAsia" w:hAnsiTheme="minorEastAsia" w:hint="eastAsia"/>
                <w:sz w:val="18"/>
                <w:szCs w:val="20"/>
              </w:rPr>
              <w:t>を適宜実施するとともに、９月</w:t>
            </w:r>
            <w:r w:rsidR="00304702" w:rsidRPr="00A40090">
              <w:rPr>
                <w:rFonts w:asciiTheme="minorEastAsia" w:eastAsiaTheme="minorEastAsia" w:hAnsiTheme="minorEastAsia" w:hint="eastAsia"/>
                <w:sz w:val="18"/>
                <w:szCs w:val="20"/>
              </w:rPr>
              <w:t>から</w:t>
            </w:r>
            <w:r w:rsidR="00F043D3" w:rsidRPr="00A40090">
              <w:rPr>
                <w:rFonts w:asciiTheme="minorEastAsia" w:eastAsiaTheme="minorEastAsia" w:hAnsiTheme="minorEastAsia" w:hint="eastAsia"/>
                <w:sz w:val="18"/>
                <w:szCs w:val="20"/>
              </w:rPr>
              <w:t>学校</w:t>
            </w:r>
            <w:r w:rsidR="00304702" w:rsidRPr="00A40090">
              <w:rPr>
                <w:rFonts w:asciiTheme="minorEastAsia" w:eastAsiaTheme="minorEastAsia" w:hAnsiTheme="minorEastAsia" w:hint="eastAsia"/>
                <w:sz w:val="18"/>
                <w:szCs w:val="20"/>
              </w:rPr>
              <w:t>公式</w:t>
            </w:r>
            <w:r w:rsidR="00F043D3" w:rsidRPr="00A40090">
              <w:rPr>
                <w:rFonts w:asciiTheme="minorEastAsia" w:eastAsiaTheme="minorEastAsia" w:hAnsiTheme="minorEastAsia" w:hint="eastAsia"/>
                <w:sz w:val="18"/>
                <w:szCs w:val="20"/>
              </w:rPr>
              <w:t>インスタグラムを</w:t>
            </w:r>
            <w:r w:rsidR="00304702" w:rsidRPr="00A40090">
              <w:rPr>
                <w:rFonts w:asciiTheme="minorEastAsia" w:eastAsiaTheme="minorEastAsia" w:hAnsiTheme="minorEastAsia" w:hint="eastAsia"/>
                <w:sz w:val="18"/>
                <w:szCs w:val="20"/>
              </w:rPr>
              <w:t>新たに開始</w:t>
            </w:r>
            <w:r w:rsidR="00F73BF5" w:rsidRPr="00A40090">
              <w:rPr>
                <w:rFonts w:asciiTheme="minorEastAsia" w:eastAsiaTheme="minorEastAsia" w:hAnsiTheme="minorEastAsia" w:hint="eastAsia"/>
                <w:sz w:val="18"/>
                <w:szCs w:val="20"/>
              </w:rPr>
              <w:t>した。</w:t>
            </w:r>
            <w:r w:rsidR="00304702" w:rsidRPr="00A40090">
              <w:rPr>
                <w:rFonts w:asciiTheme="minorEastAsia" w:eastAsiaTheme="minorEastAsia" w:hAnsiTheme="minorEastAsia" w:hint="eastAsia"/>
                <w:sz w:val="18"/>
                <w:szCs w:val="20"/>
              </w:rPr>
              <w:t>(◎</w:t>
            </w:r>
            <w:r w:rsidR="00304702" w:rsidRPr="00A40090">
              <w:rPr>
                <w:rFonts w:asciiTheme="minorEastAsia" w:eastAsiaTheme="minorEastAsia" w:hAnsiTheme="minorEastAsia"/>
                <w:sz w:val="18"/>
                <w:szCs w:val="20"/>
              </w:rPr>
              <w:t>)</w:t>
            </w:r>
          </w:p>
          <w:p w:rsidR="00F043D3" w:rsidRPr="00A40090" w:rsidRDefault="003C58A4" w:rsidP="003C58A4">
            <w:pPr>
              <w:ind w:leftChars="29" w:left="241"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043D3" w:rsidRPr="00A40090">
              <w:rPr>
                <w:rFonts w:asciiTheme="minorEastAsia" w:eastAsiaTheme="minorEastAsia" w:hAnsiTheme="minorEastAsia" w:hint="eastAsia"/>
                <w:sz w:val="18"/>
                <w:szCs w:val="20"/>
              </w:rPr>
              <w:t>HPに校長ブログを</w:t>
            </w:r>
            <w:r w:rsidR="00F73BF5" w:rsidRPr="00A40090">
              <w:rPr>
                <w:rFonts w:asciiTheme="minorEastAsia" w:eastAsiaTheme="minorEastAsia" w:hAnsiTheme="minorEastAsia" w:hint="eastAsia"/>
                <w:sz w:val="18"/>
                <w:szCs w:val="20"/>
              </w:rPr>
              <w:t>新規コンテンツとして追加した。</w:t>
            </w:r>
          </w:p>
          <w:p w:rsidR="002C21BB" w:rsidRPr="00A40090" w:rsidRDefault="00AC299B" w:rsidP="00E12EF6">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73BF5" w:rsidRPr="00A40090">
              <w:rPr>
                <w:rFonts w:asciiTheme="minorEastAsia" w:eastAsiaTheme="minorEastAsia" w:hAnsiTheme="minorEastAsia" w:hint="eastAsia"/>
                <w:sz w:val="18"/>
                <w:szCs w:val="20"/>
              </w:rPr>
              <w:t>１年生の入部率は</w:t>
            </w:r>
            <w:r w:rsidR="00062C93" w:rsidRPr="00A40090">
              <w:rPr>
                <w:rFonts w:asciiTheme="minorEastAsia" w:eastAsiaTheme="minorEastAsia" w:hAnsiTheme="minorEastAsia" w:hint="eastAsia"/>
                <w:sz w:val="18"/>
                <w:szCs w:val="20"/>
              </w:rPr>
              <w:t>78%</w:t>
            </w:r>
            <w:r w:rsidR="00F73BF5" w:rsidRPr="00A40090">
              <w:rPr>
                <w:rFonts w:asciiTheme="minorEastAsia" w:eastAsiaTheme="minorEastAsia" w:hAnsiTheme="minorEastAsia" w:hint="eastAsia"/>
                <w:sz w:val="18"/>
                <w:szCs w:val="20"/>
              </w:rPr>
              <w:t>で</w:t>
            </w:r>
            <w:r w:rsidR="00FE26EC" w:rsidRPr="00A40090">
              <w:rPr>
                <w:rFonts w:asciiTheme="minorEastAsia" w:eastAsiaTheme="minorEastAsia" w:hAnsiTheme="minorEastAsia" w:hint="eastAsia"/>
                <w:sz w:val="18"/>
                <w:szCs w:val="20"/>
              </w:rPr>
              <w:t>８</w:t>
            </w:r>
            <w:r w:rsidR="00F73BF5" w:rsidRPr="00A40090">
              <w:rPr>
                <w:rFonts w:asciiTheme="minorEastAsia" w:eastAsiaTheme="minorEastAsia" w:hAnsiTheme="minorEastAsia" w:hint="eastAsia"/>
                <w:sz w:val="18"/>
                <w:szCs w:val="20"/>
              </w:rPr>
              <w:t>ポイント上昇した。</w:t>
            </w:r>
            <w:r w:rsidR="00304702" w:rsidRPr="00A40090">
              <w:rPr>
                <w:rFonts w:asciiTheme="minorEastAsia" w:eastAsiaTheme="minorEastAsia" w:hAnsiTheme="minorEastAsia" w:hint="eastAsia"/>
                <w:sz w:val="18"/>
                <w:szCs w:val="20"/>
              </w:rPr>
              <w:t>(◎)</w:t>
            </w:r>
            <w:r w:rsidR="00F73BF5" w:rsidRPr="00A40090">
              <w:rPr>
                <w:rFonts w:asciiTheme="minorEastAsia" w:eastAsiaTheme="minorEastAsia" w:hAnsiTheme="minorEastAsia" w:hint="eastAsia"/>
                <w:sz w:val="18"/>
                <w:szCs w:val="20"/>
              </w:rPr>
              <w:t xml:space="preserve"> </w:t>
            </w:r>
          </w:p>
          <w:p w:rsidR="00AC299B" w:rsidRPr="00A40090" w:rsidRDefault="00AC299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w:t>
            </w:r>
          </w:p>
          <w:p w:rsidR="00FE26EC" w:rsidRPr="00A40090" w:rsidRDefault="00AC299B" w:rsidP="007849EF">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F73BF5" w:rsidRPr="00A40090">
              <w:rPr>
                <w:rFonts w:asciiTheme="minorEastAsia" w:eastAsiaTheme="minorEastAsia" w:hAnsiTheme="minorEastAsia" w:hint="eastAsia"/>
                <w:sz w:val="18"/>
                <w:szCs w:val="20"/>
              </w:rPr>
              <w:t>部活動体験会を</w:t>
            </w:r>
            <w:r w:rsidR="00FE26EC" w:rsidRPr="00A40090">
              <w:rPr>
                <w:rFonts w:asciiTheme="minorEastAsia" w:eastAsiaTheme="minorEastAsia" w:hAnsiTheme="minorEastAsia" w:hint="eastAsia"/>
                <w:sz w:val="18"/>
                <w:szCs w:val="20"/>
              </w:rPr>
              <w:t>６</w:t>
            </w:r>
            <w:r w:rsidR="00062C93" w:rsidRPr="00A40090">
              <w:rPr>
                <w:rFonts w:asciiTheme="minorEastAsia" w:eastAsiaTheme="minorEastAsia" w:hAnsiTheme="minorEastAsia" w:hint="eastAsia"/>
                <w:sz w:val="18"/>
                <w:szCs w:val="20"/>
              </w:rPr>
              <w:t>月</w:t>
            </w:r>
            <w:r w:rsidR="00D77900" w:rsidRPr="00A40090">
              <w:rPr>
                <w:rFonts w:asciiTheme="minorEastAsia" w:eastAsiaTheme="minorEastAsia" w:hAnsiTheme="minorEastAsia" w:hint="eastAsia"/>
                <w:sz w:val="18"/>
                <w:szCs w:val="20"/>
              </w:rPr>
              <w:t>に</w:t>
            </w:r>
            <w:r w:rsidR="00FE26EC" w:rsidRPr="00A40090">
              <w:rPr>
                <w:rFonts w:asciiTheme="minorEastAsia" w:eastAsiaTheme="minorEastAsia" w:hAnsiTheme="minorEastAsia" w:hint="eastAsia"/>
                <w:sz w:val="18"/>
                <w:szCs w:val="20"/>
              </w:rPr>
              <w:t>６</w:t>
            </w:r>
            <w:r w:rsidR="00062C93" w:rsidRPr="00A40090">
              <w:rPr>
                <w:rFonts w:asciiTheme="minorEastAsia" w:eastAsiaTheme="minorEastAsia" w:hAnsiTheme="minorEastAsia" w:hint="eastAsia"/>
                <w:sz w:val="18"/>
                <w:szCs w:val="20"/>
              </w:rPr>
              <w:t>回、11月</w:t>
            </w:r>
            <w:r w:rsidR="00D77900" w:rsidRPr="00A40090">
              <w:rPr>
                <w:rFonts w:asciiTheme="minorEastAsia" w:eastAsiaTheme="minorEastAsia" w:hAnsiTheme="minorEastAsia" w:hint="eastAsia"/>
                <w:sz w:val="18"/>
                <w:szCs w:val="20"/>
              </w:rPr>
              <w:t>に</w:t>
            </w:r>
            <w:r w:rsidR="00FE26EC" w:rsidRPr="00A40090">
              <w:rPr>
                <w:rFonts w:asciiTheme="minorEastAsia" w:eastAsiaTheme="minorEastAsia" w:hAnsiTheme="minorEastAsia" w:hint="eastAsia"/>
                <w:sz w:val="18"/>
                <w:szCs w:val="20"/>
              </w:rPr>
              <w:t>７</w:t>
            </w:r>
            <w:r w:rsidR="00062C93" w:rsidRPr="00A40090">
              <w:rPr>
                <w:rFonts w:asciiTheme="minorEastAsia" w:eastAsiaTheme="minorEastAsia" w:hAnsiTheme="minorEastAsia" w:hint="eastAsia"/>
                <w:sz w:val="18"/>
                <w:szCs w:val="20"/>
              </w:rPr>
              <w:t>回</w:t>
            </w:r>
            <w:r w:rsidR="00D77900" w:rsidRPr="00A40090">
              <w:rPr>
                <w:rFonts w:asciiTheme="minorEastAsia" w:eastAsiaTheme="minorEastAsia" w:hAnsiTheme="minorEastAsia" w:hint="eastAsia"/>
                <w:sz w:val="18"/>
                <w:szCs w:val="20"/>
              </w:rPr>
              <w:t>計</w:t>
            </w:r>
            <w:r w:rsidR="00B76DAE" w:rsidRPr="00A40090">
              <w:rPr>
                <w:rFonts w:asciiTheme="minorEastAsia" w:eastAsiaTheme="minorEastAsia" w:hAnsiTheme="minorEastAsia" w:hint="eastAsia"/>
                <w:sz w:val="18"/>
                <w:szCs w:val="20"/>
              </w:rPr>
              <w:t>13</w:t>
            </w:r>
            <w:r w:rsidR="00D77900" w:rsidRPr="00A40090">
              <w:rPr>
                <w:rFonts w:asciiTheme="minorEastAsia" w:eastAsiaTheme="minorEastAsia" w:hAnsiTheme="minorEastAsia" w:hint="eastAsia"/>
                <w:sz w:val="18"/>
                <w:szCs w:val="20"/>
              </w:rPr>
              <w:t>回実施した。</w:t>
            </w:r>
            <w:r w:rsidR="00FE26EC" w:rsidRPr="00A40090">
              <w:rPr>
                <w:rFonts w:asciiTheme="minorEastAsia" w:eastAsiaTheme="minorEastAsia" w:hAnsiTheme="minorEastAsia" w:hint="eastAsia"/>
                <w:sz w:val="18"/>
                <w:szCs w:val="20"/>
              </w:rPr>
              <w:t>（○）</w:t>
            </w:r>
          </w:p>
          <w:p w:rsidR="00062C93" w:rsidRPr="00A40090" w:rsidRDefault="00AC299B" w:rsidP="00B25FB5">
            <w:pPr>
              <w:ind w:left="180" w:hangingChars="100" w:hanging="18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D77900" w:rsidRPr="00A40090">
              <w:rPr>
                <w:rFonts w:asciiTheme="minorEastAsia" w:eastAsiaTheme="minorEastAsia" w:hAnsiTheme="minorEastAsia" w:hint="eastAsia"/>
                <w:sz w:val="18"/>
                <w:szCs w:val="20"/>
              </w:rPr>
              <w:t>部活動交流に参加した中学生は</w:t>
            </w:r>
            <w:r w:rsidR="00B25FB5" w:rsidRPr="00A40090">
              <w:rPr>
                <w:rFonts w:asciiTheme="minorEastAsia" w:eastAsiaTheme="minorEastAsia" w:hAnsiTheme="minorEastAsia" w:hint="eastAsia"/>
                <w:sz w:val="18"/>
                <w:szCs w:val="20"/>
              </w:rPr>
              <w:t>400</w:t>
            </w:r>
            <w:r w:rsidR="007A460B" w:rsidRPr="00A40090">
              <w:rPr>
                <w:rFonts w:asciiTheme="minorEastAsia" w:eastAsiaTheme="minorEastAsia" w:hAnsiTheme="minorEastAsia" w:hint="eastAsia"/>
                <w:sz w:val="18"/>
                <w:szCs w:val="20"/>
              </w:rPr>
              <w:t>名</w:t>
            </w:r>
            <w:r w:rsidR="00FE26EC" w:rsidRPr="00A40090">
              <w:rPr>
                <w:rFonts w:asciiTheme="minorEastAsia" w:eastAsiaTheme="minorEastAsia" w:hAnsiTheme="minorEastAsia" w:hint="eastAsia"/>
                <w:sz w:val="18"/>
                <w:szCs w:val="20"/>
              </w:rPr>
              <w:t>（△）</w:t>
            </w:r>
          </w:p>
          <w:p w:rsidR="00A40090" w:rsidRDefault="00A40090" w:rsidP="002D6864">
            <w:pPr>
              <w:rPr>
                <w:rFonts w:asciiTheme="minorEastAsia" w:eastAsiaTheme="minorEastAsia" w:hAnsiTheme="minorEastAsia" w:hint="eastAsia"/>
                <w:sz w:val="20"/>
                <w:szCs w:val="20"/>
              </w:rPr>
            </w:pPr>
          </w:p>
          <w:p w:rsidR="00A40090" w:rsidRDefault="00A40090" w:rsidP="002D6864">
            <w:pPr>
              <w:rPr>
                <w:rFonts w:asciiTheme="minorEastAsia" w:eastAsiaTheme="minorEastAsia" w:hAnsiTheme="minorEastAsia" w:hint="eastAsia"/>
                <w:sz w:val="20"/>
                <w:szCs w:val="20"/>
              </w:rPr>
            </w:pPr>
          </w:p>
          <w:p w:rsidR="00062C93" w:rsidRPr="00A40090" w:rsidRDefault="00D247A3"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（２）</w:t>
            </w:r>
          </w:p>
          <w:p w:rsidR="00AC299B" w:rsidRPr="00A40090" w:rsidRDefault="00AC299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ア</w:t>
            </w:r>
          </w:p>
          <w:p w:rsidR="00062C93" w:rsidRPr="00A40090" w:rsidRDefault="00AC299B" w:rsidP="00A2052C">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062C93" w:rsidRPr="00A40090">
              <w:rPr>
                <w:rFonts w:asciiTheme="minorEastAsia" w:eastAsiaTheme="minorEastAsia" w:hAnsiTheme="minorEastAsia" w:hint="eastAsia"/>
                <w:sz w:val="18"/>
                <w:szCs w:val="20"/>
              </w:rPr>
              <w:t>R01:生徒会４回</w:t>
            </w:r>
            <w:r w:rsidR="00A2052C" w:rsidRPr="00A40090">
              <w:rPr>
                <w:rFonts w:asciiTheme="minorEastAsia" w:eastAsiaTheme="minorEastAsia" w:hAnsiTheme="minorEastAsia" w:hint="eastAsia"/>
                <w:sz w:val="18"/>
                <w:szCs w:val="20"/>
              </w:rPr>
              <w:t>、</w:t>
            </w:r>
            <w:r w:rsidR="00062C93" w:rsidRPr="00A40090">
              <w:rPr>
                <w:rFonts w:asciiTheme="minorEastAsia" w:eastAsiaTheme="minorEastAsia" w:hAnsiTheme="minorEastAsia" w:hint="eastAsia"/>
                <w:sz w:val="18"/>
                <w:szCs w:val="20"/>
              </w:rPr>
              <w:t>吹奏楽部３回</w:t>
            </w:r>
            <w:r w:rsidR="00A2052C" w:rsidRPr="00A40090">
              <w:rPr>
                <w:rFonts w:asciiTheme="minorEastAsia" w:eastAsiaTheme="minorEastAsia" w:hAnsiTheme="minorEastAsia" w:hint="eastAsia"/>
                <w:sz w:val="18"/>
                <w:szCs w:val="20"/>
              </w:rPr>
              <w:t>、</w:t>
            </w:r>
            <w:r w:rsidR="00062C93" w:rsidRPr="00A40090">
              <w:rPr>
                <w:rFonts w:asciiTheme="minorEastAsia" w:eastAsiaTheme="minorEastAsia" w:hAnsiTheme="minorEastAsia" w:hint="eastAsia"/>
                <w:sz w:val="18"/>
                <w:szCs w:val="20"/>
              </w:rPr>
              <w:t>植物部</w:t>
            </w:r>
            <w:r w:rsidR="00A2052C" w:rsidRPr="00A40090">
              <w:rPr>
                <w:rFonts w:asciiTheme="minorEastAsia" w:eastAsiaTheme="minorEastAsia" w:hAnsiTheme="minorEastAsia" w:hint="eastAsia"/>
                <w:sz w:val="18"/>
                <w:szCs w:val="20"/>
              </w:rPr>
              <w:t>２</w:t>
            </w:r>
            <w:r w:rsidR="00062C93" w:rsidRPr="00A40090">
              <w:rPr>
                <w:rFonts w:asciiTheme="minorEastAsia" w:eastAsiaTheme="minorEastAsia" w:hAnsiTheme="minorEastAsia" w:hint="eastAsia"/>
                <w:sz w:val="18"/>
                <w:szCs w:val="20"/>
              </w:rPr>
              <w:t>回</w:t>
            </w:r>
            <w:r w:rsidR="00A2052C" w:rsidRPr="00A40090">
              <w:rPr>
                <w:rFonts w:asciiTheme="minorEastAsia" w:eastAsiaTheme="minorEastAsia" w:hAnsiTheme="minorEastAsia" w:hint="eastAsia"/>
                <w:sz w:val="18"/>
                <w:szCs w:val="20"/>
              </w:rPr>
              <w:t>参加した。</w:t>
            </w:r>
            <w:r w:rsidR="00D247A3" w:rsidRPr="00A40090">
              <w:rPr>
                <w:rFonts w:asciiTheme="minorEastAsia" w:eastAsiaTheme="minorEastAsia" w:hAnsiTheme="minorEastAsia" w:hint="eastAsia"/>
                <w:sz w:val="18"/>
                <w:szCs w:val="20"/>
              </w:rPr>
              <w:t>（○）</w:t>
            </w:r>
          </w:p>
          <w:p w:rsidR="00A40090" w:rsidRDefault="00A40090" w:rsidP="002D6864">
            <w:pPr>
              <w:rPr>
                <w:rFonts w:asciiTheme="minorEastAsia" w:eastAsiaTheme="minorEastAsia" w:hAnsiTheme="minorEastAsia" w:hint="eastAsia"/>
                <w:sz w:val="20"/>
                <w:szCs w:val="20"/>
              </w:rPr>
            </w:pPr>
          </w:p>
          <w:p w:rsidR="00A40090" w:rsidRDefault="00A40090" w:rsidP="002D6864">
            <w:pPr>
              <w:rPr>
                <w:rFonts w:asciiTheme="minorEastAsia" w:eastAsiaTheme="minorEastAsia" w:hAnsiTheme="minorEastAsia" w:hint="eastAsia"/>
                <w:sz w:val="20"/>
                <w:szCs w:val="20"/>
              </w:rPr>
            </w:pPr>
          </w:p>
          <w:p w:rsidR="00062C93" w:rsidRPr="00A40090" w:rsidRDefault="00AC299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イ</w:t>
            </w:r>
          </w:p>
          <w:p w:rsidR="00062C93" w:rsidRPr="00A40090" w:rsidRDefault="00AC299B" w:rsidP="00A2052C">
            <w:pPr>
              <w:ind w:left="90" w:hangingChars="50" w:hanging="90"/>
              <w:rPr>
                <w:rFonts w:asciiTheme="minorEastAsia" w:eastAsiaTheme="minorEastAsia" w:hAnsiTheme="minorEastAsia"/>
                <w:sz w:val="18"/>
                <w:szCs w:val="20"/>
              </w:rPr>
            </w:pPr>
            <w:r w:rsidRPr="00A40090">
              <w:rPr>
                <w:rFonts w:asciiTheme="minorEastAsia" w:eastAsiaTheme="minorEastAsia" w:hAnsiTheme="minorEastAsia" w:hint="eastAsia"/>
                <w:sz w:val="18"/>
                <w:szCs w:val="20"/>
              </w:rPr>
              <w:t>・</w:t>
            </w:r>
            <w:r w:rsidR="00062C93" w:rsidRPr="00A40090">
              <w:rPr>
                <w:rFonts w:asciiTheme="minorEastAsia" w:eastAsiaTheme="minorEastAsia" w:hAnsiTheme="minorEastAsia" w:hint="eastAsia"/>
                <w:sz w:val="18"/>
                <w:szCs w:val="20"/>
              </w:rPr>
              <w:t>広報誌</w:t>
            </w:r>
            <w:r w:rsidR="00D77900" w:rsidRPr="00A40090">
              <w:rPr>
                <w:rFonts w:asciiTheme="minorEastAsia" w:eastAsiaTheme="minorEastAsia" w:hAnsiTheme="minorEastAsia" w:hint="eastAsia"/>
                <w:sz w:val="18"/>
                <w:szCs w:val="20"/>
              </w:rPr>
              <w:t>「津田高通信」を</w:t>
            </w:r>
            <w:r w:rsidR="007A460B" w:rsidRPr="00A40090">
              <w:rPr>
                <w:rFonts w:asciiTheme="minorEastAsia" w:eastAsiaTheme="minorEastAsia" w:hAnsiTheme="minorEastAsia" w:hint="eastAsia"/>
                <w:sz w:val="18"/>
                <w:szCs w:val="20"/>
              </w:rPr>
              <w:t>５</w:t>
            </w:r>
            <w:r w:rsidR="00062C93" w:rsidRPr="00A40090">
              <w:rPr>
                <w:rFonts w:asciiTheme="minorEastAsia" w:eastAsiaTheme="minorEastAsia" w:hAnsiTheme="minorEastAsia" w:hint="eastAsia"/>
                <w:sz w:val="18"/>
                <w:szCs w:val="20"/>
              </w:rPr>
              <w:t>回</w:t>
            </w:r>
            <w:r w:rsidR="00D77900" w:rsidRPr="00A40090">
              <w:rPr>
                <w:rFonts w:asciiTheme="minorEastAsia" w:eastAsiaTheme="minorEastAsia" w:hAnsiTheme="minorEastAsia" w:hint="eastAsia"/>
                <w:sz w:val="18"/>
                <w:szCs w:val="20"/>
              </w:rPr>
              <w:t>発行し中学校に配布すると同時に、学校最寄り駅構内に掲示するなど学校のPRに努めた。</w:t>
            </w:r>
            <w:r w:rsidR="00C75C16" w:rsidRPr="00A40090">
              <w:rPr>
                <w:rFonts w:asciiTheme="minorEastAsia" w:eastAsiaTheme="minorEastAsia" w:hAnsiTheme="minorEastAsia" w:hint="eastAsia"/>
                <w:sz w:val="18"/>
                <w:szCs w:val="20"/>
              </w:rPr>
              <w:t>(</w:t>
            </w:r>
            <w:r w:rsidR="003C58A4" w:rsidRPr="00A40090">
              <w:rPr>
                <w:rFonts w:asciiTheme="minorEastAsia" w:eastAsiaTheme="minorEastAsia" w:hAnsiTheme="minorEastAsia" w:hint="eastAsia"/>
                <w:sz w:val="18"/>
                <w:szCs w:val="20"/>
              </w:rPr>
              <w:t>△</w:t>
            </w:r>
            <w:r w:rsidR="00C75C16" w:rsidRPr="00A40090">
              <w:rPr>
                <w:rFonts w:asciiTheme="minorEastAsia" w:eastAsiaTheme="minorEastAsia" w:hAnsiTheme="minorEastAsia" w:hint="eastAsia"/>
                <w:sz w:val="18"/>
                <w:szCs w:val="20"/>
              </w:rPr>
              <w:t>)</w:t>
            </w:r>
          </w:p>
          <w:p w:rsidR="00062C93" w:rsidRPr="00A40090" w:rsidRDefault="00F043D3" w:rsidP="00A2052C">
            <w:pPr>
              <w:ind w:left="105" w:hangingChars="50" w:hanging="105"/>
              <w:rPr>
                <w:rFonts w:asciiTheme="minorEastAsia" w:eastAsiaTheme="minorEastAsia" w:hAnsiTheme="minorEastAsia"/>
                <w:szCs w:val="20"/>
              </w:rPr>
            </w:pPr>
            <w:r w:rsidRPr="00A40090">
              <w:rPr>
                <w:rFonts w:asciiTheme="minorEastAsia" w:eastAsiaTheme="minorEastAsia" w:hAnsiTheme="minorEastAsia" w:hint="eastAsia"/>
                <w:szCs w:val="20"/>
              </w:rPr>
              <w:t xml:space="preserve">　</w:t>
            </w:r>
            <w:r w:rsidR="00D77900" w:rsidRPr="00A40090">
              <w:rPr>
                <w:rFonts w:asciiTheme="minorEastAsia" w:eastAsiaTheme="minorEastAsia" w:hAnsiTheme="minorEastAsia" w:hint="eastAsia"/>
                <w:szCs w:val="20"/>
              </w:rPr>
              <w:t>・</w:t>
            </w:r>
            <w:r w:rsidR="00D77900" w:rsidRPr="00A40090">
              <w:rPr>
                <w:rFonts w:asciiTheme="minorEastAsia" w:eastAsiaTheme="minorEastAsia" w:hAnsiTheme="minorEastAsia" w:hint="eastAsia"/>
                <w:sz w:val="18"/>
                <w:szCs w:val="20"/>
              </w:rPr>
              <w:t>新たに学校の魅力を紹介するための</w:t>
            </w:r>
            <w:r w:rsidRPr="00A40090">
              <w:rPr>
                <w:rFonts w:asciiTheme="minorEastAsia" w:eastAsiaTheme="minorEastAsia" w:hAnsiTheme="minorEastAsia" w:hint="eastAsia"/>
                <w:sz w:val="18"/>
                <w:szCs w:val="20"/>
              </w:rPr>
              <w:t>学校紹介DVD</w:t>
            </w:r>
            <w:r w:rsidR="00D77900" w:rsidRPr="00A40090">
              <w:rPr>
                <w:rFonts w:asciiTheme="minorEastAsia" w:eastAsiaTheme="minorEastAsia" w:hAnsiTheme="minorEastAsia" w:hint="eastAsia"/>
                <w:sz w:val="18"/>
                <w:szCs w:val="20"/>
              </w:rPr>
              <w:t>を２学期に撮影し、１月の説明会に活用した。</w:t>
            </w:r>
            <w:r w:rsidR="00C75C16" w:rsidRPr="00A40090">
              <w:rPr>
                <w:rFonts w:asciiTheme="minorEastAsia" w:eastAsiaTheme="minorEastAsia" w:hAnsiTheme="minorEastAsia" w:hint="eastAsia"/>
                <w:sz w:val="18"/>
                <w:szCs w:val="20"/>
              </w:rPr>
              <w:t>(</w:t>
            </w:r>
            <w:r w:rsidR="00304702" w:rsidRPr="00A40090">
              <w:rPr>
                <w:rFonts w:asciiTheme="minorEastAsia" w:eastAsiaTheme="minorEastAsia" w:hAnsiTheme="minorEastAsia" w:hint="eastAsia"/>
                <w:sz w:val="18"/>
                <w:szCs w:val="20"/>
              </w:rPr>
              <w:t>◎</w:t>
            </w:r>
            <w:r w:rsidR="00C75C16" w:rsidRPr="00A40090">
              <w:rPr>
                <w:rFonts w:asciiTheme="minorEastAsia" w:eastAsiaTheme="minorEastAsia" w:hAnsiTheme="minorEastAsia" w:hint="eastAsia"/>
                <w:sz w:val="18"/>
                <w:szCs w:val="20"/>
              </w:rPr>
              <w:t>)</w:t>
            </w:r>
          </w:p>
          <w:p w:rsidR="001C272F" w:rsidRPr="00A40090" w:rsidRDefault="001C272F" w:rsidP="002D6864">
            <w:pPr>
              <w:rPr>
                <w:rFonts w:asciiTheme="minorEastAsia" w:eastAsiaTheme="minorEastAsia" w:hAnsiTheme="minorEastAsia"/>
                <w:sz w:val="20"/>
                <w:szCs w:val="20"/>
              </w:rPr>
            </w:pPr>
          </w:p>
          <w:p w:rsidR="00A94A0B" w:rsidRPr="00A40090" w:rsidRDefault="00A94A0B" w:rsidP="002D6864">
            <w:pPr>
              <w:rPr>
                <w:rFonts w:asciiTheme="minorEastAsia" w:eastAsiaTheme="minorEastAsia" w:hAnsiTheme="minorEastAsia"/>
                <w:sz w:val="20"/>
                <w:szCs w:val="20"/>
              </w:rPr>
            </w:pPr>
            <w:r w:rsidRPr="00A40090">
              <w:rPr>
                <w:rFonts w:asciiTheme="minorEastAsia" w:eastAsiaTheme="minorEastAsia" w:hAnsiTheme="minorEastAsia" w:hint="eastAsia"/>
                <w:sz w:val="20"/>
                <w:szCs w:val="20"/>
              </w:rPr>
              <w:t>ウ</w:t>
            </w:r>
          </w:p>
          <w:p w:rsidR="006B4E15" w:rsidRPr="00A40090" w:rsidRDefault="00A94A0B" w:rsidP="00C433AB">
            <w:pPr>
              <w:ind w:left="181" w:hangingChars="86" w:hanging="181"/>
              <w:rPr>
                <w:rFonts w:asciiTheme="minorEastAsia" w:eastAsiaTheme="minorEastAsia" w:hAnsiTheme="minorEastAsia"/>
                <w:sz w:val="18"/>
                <w:szCs w:val="20"/>
              </w:rPr>
            </w:pPr>
            <w:r w:rsidRPr="00A40090">
              <w:rPr>
                <w:rFonts w:asciiTheme="minorEastAsia" w:eastAsiaTheme="minorEastAsia" w:hAnsiTheme="minorEastAsia" w:hint="eastAsia"/>
                <w:szCs w:val="20"/>
              </w:rPr>
              <w:t>・</w:t>
            </w:r>
            <w:r w:rsidR="00062C93" w:rsidRPr="00A40090">
              <w:rPr>
                <w:rFonts w:asciiTheme="minorEastAsia" w:eastAsiaTheme="minorEastAsia" w:hAnsiTheme="minorEastAsia" w:hint="eastAsia"/>
                <w:sz w:val="18"/>
                <w:szCs w:val="20"/>
              </w:rPr>
              <w:t>中学校訪問</w:t>
            </w:r>
            <w:r w:rsidR="00C433AB" w:rsidRPr="00A40090">
              <w:rPr>
                <w:rFonts w:asciiTheme="minorEastAsia" w:eastAsiaTheme="minorEastAsia" w:hAnsiTheme="minorEastAsia" w:hint="eastAsia"/>
                <w:sz w:val="18"/>
                <w:szCs w:val="20"/>
              </w:rPr>
              <w:t>60</w:t>
            </w:r>
            <w:r w:rsidR="00C75C16" w:rsidRPr="00A40090">
              <w:rPr>
                <w:rFonts w:asciiTheme="minorEastAsia" w:eastAsiaTheme="minorEastAsia" w:hAnsiTheme="minorEastAsia" w:hint="eastAsia"/>
                <w:sz w:val="18"/>
                <w:szCs w:val="20"/>
              </w:rPr>
              <w:t xml:space="preserve">校に対して　　</w:t>
            </w:r>
            <w:r w:rsidR="00C433AB" w:rsidRPr="00A40090">
              <w:rPr>
                <w:rFonts w:asciiTheme="minorEastAsia" w:eastAsiaTheme="minorEastAsia" w:hAnsiTheme="minorEastAsia" w:hint="eastAsia"/>
                <w:sz w:val="18"/>
                <w:szCs w:val="20"/>
              </w:rPr>
              <w:t>79</w:t>
            </w:r>
            <w:r w:rsidR="00C75C16" w:rsidRPr="00A40090">
              <w:rPr>
                <w:rFonts w:asciiTheme="minorEastAsia" w:eastAsiaTheme="minorEastAsia" w:hAnsiTheme="minorEastAsia" w:hint="eastAsia"/>
                <w:sz w:val="18"/>
                <w:szCs w:val="20"/>
              </w:rPr>
              <w:t>回実施し情報交換に努め</w:t>
            </w:r>
          </w:p>
          <w:p w:rsidR="00062C93" w:rsidRPr="007849EF" w:rsidRDefault="00C75C16" w:rsidP="007849EF">
            <w:pPr>
              <w:ind w:leftChars="100" w:left="390" w:hangingChars="100" w:hanging="180"/>
              <w:rPr>
                <w:rFonts w:asciiTheme="minorEastAsia" w:eastAsiaTheme="minorEastAsia" w:hAnsiTheme="minorEastAsia"/>
                <w:szCs w:val="20"/>
              </w:rPr>
            </w:pPr>
            <w:r w:rsidRPr="00A40090">
              <w:rPr>
                <w:rFonts w:asciiTheme="minorEastAsia" w:eastAsiaTheme="minorEastAsia" w:hAnsiTheme="minorEastAsia" w:hint="eastAsia"/>
                <w:sz w:val="18"/>
                <w:szCs w:val="20"/>
              </w:rPr>
              <w:t>た。(○)</w:t>
            </w:r>
          </w:p>
        </w:tc>
      </w:tr>
    </w:tbl>
    <w:p w:rsidR="0086696C" w:rsidRPr="00A40090" w:rsidRDefault="0086696C" w:rsidP="00AC6EF7">
      <w:pPr>
        <w:ind w:leftChars="-92" w:left="-4" w:hangingChars="90" w:hanging="189"/>
        <w:jc w:val="left"/>
        <w:rPr>
          <w:rFonts w:asciiTheme="minorEastAsia" w:eastAsiaTheme="minorEastAsia" w:hAnsiTheme="minorEastAsia"/>
        </w:rPr>
      </w:pPr>
    </w:p>
    <w:sectPr w:rsidR="0086696C" w:rsidRPr="00A40090" w:rsidSect="006518C9">
      <w:headerReference w:type="default" r:id="rId9"/>
      <w:type w:val="evenPage"/>
      <w:pgSz w:w="16840" w:h="23814" w:code="8"/>
      <w:pgMar w:top="851" w:right="851" w:bottom="851" w:left="851" w:header="39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29" w:rsidRDefault="00A45629">
      <w:r>
        <w:separator/>
      </w:r>
    </w:p>
  </w:endnote>
  <w:endnote w:type="continuationSeparator" w:id="0">
    <w:p w:rsidR="00A45629" w:rsidRDefault="00A4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29" w:rsidRDefault="00A45629">
      <w:r>
        <w:separator/>
      </w:r>
    </w:p>
  </w:footnote>
  <w:footnote w:type="continuationSeparator" w:id="0">
    <w:p w:rsidR="00A45629" w:rsidRDefault="00A4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EF6" w:rsidRDefault="00E12EF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２１３</w:t>
    </w:r>
  </w:p>
  <w:p w:rsidR="00E12EF6" w:rsidRDefault="00E12EF6" w:rsidP="00225A63">
    <w:pPr>
      <w:spacing w:line="360" w:lineRule="exact"/>
      <w:ind w:rightChars="100" w:right="210"/>
      <w:jc w:val="right"/>
      <w:rPr>
        <w:rFonts w:ascii="ＭＳ ゴシック" w:eastAsia="ＭＳ ゴシック" w:hAnsi="ＭＳ ゴシック"/>
        <w:sz w:val="20"/>
        <w:szCs w:val="20"/>
      </w:rPr>
    </w:pPr>
  </w:p>
  <w:p w:rsidR="00E12EF6" w:rsidRPr="003A3356" w:rsidRDefault="00E12EF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枚方津田高等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2B767E"/>
    <w:multiLevelType w:val="hybridMultilevel"/>
    <w:tmpl w:val="5088FFAE"/>
    <w:lvl w:ilvl="0" w:tplc="51EC38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0DB1ECC"/>
    <w:multiLevelType w:val="hybridMultilevel"/>
    <w:tmpl w:val="EF96DCA0"/>
    <w:lvl w:ilvl="0" w:tplc="AFAE3F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1"/>
  </w:num>
  <w:num w:numId="7">
    <w:abstractNumId w:val="18"/>
  </w:num>
  <w:num w:numId="8">
    <w:abstractNumId w:val="7"/>
  </w:num>
  <w:num w:numId="9">
    <w:abstractNumId w:val="19"/>
  </w:num>
  <w:num w:numId="10">
    <w:abstractNumId w:val="1"/>
  </w:num>
  <w:num w:numId="11">
    <w:abstractNumId w:val="5"/>
  </w:num>
  <w:num w:numId="12">
    <w:abstractNumId w:val="16"/>
  </w:num>
  <w:num w:numId="13">
    <w:abstractNumId w:val="14"/>
  </w:num>
  <w:num w:numId="14">
    <w:abstractNumId w:val="9"/>
  </w:num>
  <w:num w:numId="15">
    <w:abstractNumId w:val="12"/>
  </w:num>
  <w:num w:numId="16">
    <w:abstractNumId w:val="0"/>
  </w:num>
  <w:num w:numId="17">
    <w:abstractNumId w:val="6"/>
  </w:num>
  <w:num w:numId="18">
    <w:abstractNumId w:val="20"/>
  </w:num>
  <w:num w:numId="19">
    <w:abstractNumId w:val="11"/>
  </w:num>
  <w:num w:numId="20">
    <w:abstractNumId w:val="1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AD1"/>
    <w:rsid w:val="00004B10"/>
    <w:rsid w:val="000102D0"/>
    <w:rsid w:val="0001356C"/>
    <w:rsid w:val="00013C0C"/>
    <w:rsid w:val="00014126"/>
    <w:rsid w:val="00014961"/>
    <w:rsid w:val="00014CC9"/>
    <w:rsid w:val="000156EF"/>
    <w:rsid w:val="00016103"/>
    <w:rsid w:val="000244B8"/>
    <w:rsid w:val="00031A86"/>
    <w:rsid w:val="000354D4"/>
    <w:rsid w:val="00045480"/>
    <w:rsid w:val="000524AE"/>
    <w:rsid w:val="00062C93"/>
    <w:rsid w:val="00066D63"/>
    <w:rsid w:val="000724B0"/>
    <w:rsid w:val="00074246"/>
    <w:rsid w:val="00087816"/>
    <w:rsid w:val="00091587"/>
    <w:rsid w:val="000944EE"/>
    <w:rsid w:val="0009658C"/>
    <w:rsid w:val="000967CE"/>
    <w:rsid w:val="000A1890"/>
    <w:rsid w:val="000A3214"/>
    <w:rsid w:val="000B0C54"/>
    <w:rsid w:val="000B395F"/>
    <w:rsid w:val="000B7F10"/>
    <w:rsid w:val="000C0CDB"/>
    <w:rsid w:val="000C396B"/>
    <w:rsid w:val="000D1B70"/>
    <w:rsid w:val="000D3D1A"/>
    <w:rsid w:val="000D537A"/>
    <w:rsid w:val="000D7707"/>
    <w:rsid w:val="000D7C02"/>
    <w:rsid w:val="000E1F4D"/>
    <w:rsid w:val="000E4B15"/>
    <w:rsid w:val="000E5470"/>
    <w:rsid w:val="000E6B9D"/>
    <w:rsid w:val="000F44AF"/>
    <w:rsid w:val="000F7917"/>
    <w:rsid w:val="000F7B2E"/>
    <w:rsid w:val="00100533"/>
    <w:rsid w:val="00100CC5"/>
    <w:rsid w:val="00103546"/>
    <w:rsid w:val="00103F76"/>
    <w:rsid w:val="001112AC"/>
    <w:rsid w:val="00112A5C"/>
    <w:rsid w:val="00115DA6"/>
    <w:rsid w:val="001218A7"/>
    <w:rsid w:val="00125A37"/>
    <w:rsid w:val="00127BB5"/>
    <w:rsid w:val="00132D6F"/>
    <w:rsid w:val="00133197"/>
    <w:rsid w:val="00134824"/>
    <w:rsid w:val="00135CE9"/>
    <w:rsid w:val="00137359"/>
    <w:rsid w:val="001446FF"/>
    <w:rsid w:val="00145D50"/>
    <w:rsid w:val="00157860"/>
    <w:rsid w:val="00165EB1"/>
    <w:rsid w:val="00175198"/>
    <w:rsid w:val="0018261A"/>
    <w:rsid w:val="00184B1B"/>
    <w:rsid w:val="0018651B"/>
    <w:rsid w:val="0018718F"/>
    <w:rsid w:val="00192419"/>
    <w:rsid w:val="00193569"/>
    <w:rsid w:val="00195DCF"/>
    <w:rsid w:val="001A21F9"/>
    <w:rsid w:val="001A30A1"/>
    <w:rsid w:val="001A3145"/>
    <w:rsid w:val="001A4539"/>
    <w:rsid w:val="001B1B00"/>
    <w:rsid w:val="001B38EB"/>
    <w:rsid w:val="001C272F"/>
    <w:rsid w:val="001C6B84"/>
    <w:rsid w:val="001C7FE4"/>
    <w:rsid w:val="001D1816"/>
    <w:rsid w:val="001D2F11"/>
    <w:rsid w:val="001D401B"/>
    <w:rsid w:val="001D44D9"/>
    <w:rsid w:val="001D5135"/>
    <w:rsid w:val="001E0905"/>
    <w:rsid w:val="001E22E7"/>
    <w:rsid w:val="001E4511"/>
    <w:rsid w:val="001E4FDA"/>
    <w:rsid w:val="001E5787"/>
    <w:rsid w:val="001F0D77"/>
    <w:rsid w:val="001F472F"/>
    <w:rsid w:val="00201A51"/>
    <w:rsid w:val="00201C86"/>
    <w:rsid w:val="002034A6"/>
    <w:rsid w:val="00204071"/>
    <w:rsid w:val="0021285A"/>
    <w:rsid w:val="0022073E"/>
    <w:rsid w:val="00220AE7"/>
    <w:rsid w:val="00221AA2"/>
    <w:rsid w:val="0022313C"/>
    <w:rsid w:val="00224AB0"/>
    <w:rsid w:val="00225A63"/>
    <w:rsid w:val="00225C70"/>
    <w:rsid w:val="00230487"/>
    <w:rsid w:val="00235785"/>
    <w:rsid w:val="00235B86"/>
    <w:rsid w:val="0024006D"/>
    <w:rsid w:val="002412D8"/>
    <w:rsid w:val="002439A4"/>
    <w:rsid w:val="002479D4"/>
    <w:rsid w:val="002501A8"/>
    <w:rsid w:val="00262794"/>
    <w:rsid w:val="0026540A"/>
    <w:rsid w:val="00267D3C"/>
    <w:rsid w:val="00271252"/>
    <w:rsid w:val="0027129F"/>
    <w:rsid w:val="00272534"/>
    <w:rsid w:val="00274864"/>
    <w:rsid w:val="00277476"/>
    <w:rsid w:val="00277761"/>
    <w:rsid w:val="00280D23"/>
    <w:rsid w:val="00295EB2"/>
    <w:rsid w:val="0029712A"/>
    <w:rsid w:val="002A0AA7"/>
    <w:rsid w:val="002A148E"/>
    <w:rsid w:val="002A5F31"/>
    <w:rsid w:val="002A766F"/>
    <w:rsid w:val="002B0BC8"/>
    <w:rsid w:val="002B3BE1"/>
    <w:rsid w:val="002B690B"/>
    <w:rsid w:val="002C21BB"/>
    <w:rsid w:val="002C40DD"/>
    <w:rsid w:val="002C423D"/>
    <w:rsid w:val="002D6864"/>
    <w:rsid w:val="002D7140"/>
    <w:rsid w:val="002F1DC2"/>
    <w:rsid w:val="002F608A"/>
    <w:rsid w:val="002F62DD"/>
    <w:rsid w:val="002F6E1B"/>
    <w:rsid w:val="002F7AFC"/>
    <w:rsid w:val="00301498"/>
    <w:rsid w:val="00301B59"/>
    <w:rsid w:val="003029E3"/>
    <w:rsid w:val="00302EB2"/>
    <w:rsid w:val="00302F74"/>
    <w:rsid w:val="00303265"/>
    <w:rsid w:val="00303FEB"/>
    <w:rsid w:val="00304702"/>
    <w:rsid w:val="0030555A"/>
    <w:rsid w:val="00305D0E"/>
    <w:rsid w:val="00306041"/>
    <w:rsid w:val="00310645"/>
    <w:rsid w:val="0031335E"/>
    <w:rsid w:val="0031492C"/>
    <w:rsid w:val="00316344"/>
    <w:rsid w:val="00324B67"/>
    <w:rsid w:val="00326F4B"/>
    <w:rsid w:val="00331865"/>
    <w:rsid w:val="00334F83"/>
    <w:rsid w:val="00336089"/>
    <w:rsid w:val="003372E9"/>
    <w:rsid w:val="003510E6"/>
    <w:rsid w:val="003551CD"/>
    <w:rsid w:val="00356507"/>
    <w:rsid w:val="0036174C"/>
    <w:rsid w:val="00364F35"/>
    <w:rsid w:val="003730D3"/>
    <w:rsid w:val="0037367C"/>
    <w:rsid w:val="0037506F"/>
    <w:rsid w:val="0037534B"/>
    <w:rsid w:val="003831B5"/>
    <w:rsid w:val="0038334B"/>
    <w:rsid w:val="00384C02"/>
    <w:rsid w:val="00386133"/>
    <w:rsid w:val="003864A1"/>
    <w:rsid w:val="00387D41"/>
    <w:rsid w:val="003A1785"/>
    <w:rsid w:val="003A3356"/>
    <w:rsid w:val="003A62E8"/>
    <w:rsid w:val="003C02B3"/>
    <w:rsid w:val="003C503E"/>
    <w:rsid w:val="003C58A4"/>
    <w:rsid w:val="003D288C"/>
    <w:rsid w:val="003D2C9D"/>
    <w:rsid w:val="003D71A7"/>
    <w:rsid w:val="003D7473"/>
    <w:rsid w:val="003E54D2"/>
    <w:rsid w:val="003E55A0"/>
    <w:rsid w:val="003E754B"/>
    <w:rsid w:val="00400538"/>
    <w:rsid w:val="00400648"/>
    <w:rsid w:val="004009DB"/>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E77"/>
    <w:rsid w:val="00462E62"/>
    <w:rsid w:val="004632FA"/>
    <w:rsid w:val="00465B85"/>
    <w:rsid w:val="0048087F"/>
    <w:rsid w:val="00480EB4"/>
    <w:rsid w:val="00485B2C"/>
    <w:rsid w:val="00491AD6"/>
    <w:rsid w:val="004930C6"/>
    <w:rsid w:val="004949CC"/>
    <w:rsid w:val="00497ABE"/>
    <w:rsid w:val="004A1605"/>
    <w:rsid w:val="004A4C43"/>
    <w:rsid w:val="004A6981"/>
    <w:rsid w:val="004A7442"/>
    <w:rsid w:val="004B3EB2"/>
    <w:rsid w:val="004B7CE3"/>
    <w:rsid w:val="004C1B92"/>
    <w:rsid w:val="004C2F46"/>
    <w:rsid w:val="004C5A47"/>
    <w:rsid w:val="004C6D4A"/>
    <w:rsid w:val="004C7C20"/>
    <w:rsid w:val="004D19EC"/>
    <w:rsid w:val="004D1BCF"/>
    <w:rsid w:val="004D28A8"/>
    <w:rsid w:val="004D70F9"/>
    <w:rsid w:val="004E08FB"/>
    <w:rsid w:val="004F18E7"/>
    <w:rsid w:val="004F1ADF"/>
    <w:rsid w:val="004F2B87"/>
    <w:rsid w:val="004F3627"/>
    <w:rsid w:val="00500AF9"/>
    <w:rsid w:val="00502EF2"/>
    <w:rsid w:val="005147A8"/>
    <w:rsid w:val="00514A90"/>
    <w:rsid w:val="0051706C"/>
    <w:rsid w:val="0052580C"/>
    <w:rsid w:val="005261C4"/>
    <w:rsid w:val="00526530"/>
    <w:rsid w:val="00533EBB"/>
    <w:rsid w:val="00536FC6"/>
    <w:rsid w:val="0054712D"/>
    <w:rsid w:val="00554868"/>
    <w:rsid w:val="00565B55"/>
    <w:rsid w:val="005663BE"/>
    <w:rsid w:val="00567DE3"/>
    <w:rsid w:val="00572773"/>
    <w:rsid w:val="00575298"/>
    <w:rsid w:val="0057625E"/>
    <w:rsid w:val="00577DE4"/>
    <w:rsid w:val="00582AA3"/>
    <w:rsid w:val="00583C9D"/>
    <w:rsid w:val="005846E8"/>
    <w:rsid w:val="00585D6A"/>
    <w:rsid w:val="00586254"/>
    <w:rsid w:val="005875B4"/>
    <w:rsid w:val="0059472B"/>
    <w:rsid w:val="00597E7D"/>
    <w:rsid w:val="00597FBA"/>
    <w:rsid w:val="005A2C72"/>
    <w:rsid w:val="005A35A5"/>
    <w:rsid w:val="005A4906"/>
    <w:rsid w:val="005A6AC9"/>
    <w:rsid w:val="005B09A5"/>
    <w:rsid w:val="005B0FAD"/>
    <w:rsid w:val="005B2C5D"/>
    <w:rsid w:val="005B66F8"/>
    <w:rsid w:val="005C0FF3"/>
    <w:rsid w:val="005C2C84"/>
    <w:rsid w:val="005D41A3"/>
    <w:rsid w:val="005D544A"/>
    <w:rsid w:val="005E218B"/>
    <w:rsid w:val="005E3C2A"/>
    <w:rsid w:val="005E535C"/>
    <w:rsid w:val="005F2C9F"/>
    <w:rsid w:val="005F3F73"/>
    <w:rsid w:val="005F7247"/>
    <w:rsid w:val="00606705"/>
    <w:rsid w:val="0061051D"/>
    <w:rsid w:val="00611B70"/>
    <w:rsid w:val="006206CE"/>
    <w:rsid w:val="006227CD"/>
    <w:rsid w:val="0062328D"/>
    <w:rsid w:val="00624480"/>
    <w:rsid w:val="00624A4E"/>
    <w:rsid w:val="00626AE2"/>
    <w:rsid w:val="00627FC9"/>
    <w:rsid w:val="00630EC1"/>
    <w:rsid w:val="00631815"/>
    <w:rsid w:val="00631F47"/>
    <w:rsid w:val="00634F9A"/>
    <w:rsid w:val="00637161"/>
    <w:rsid w:val="006404B7"/>
    <w:rsid w:val="00644AE0"/>
    <w:rsid w:val="00644FDF"/>
    <w:rsid w:val="00645A34"/>
    <w:rsid w:val="00647631"/>
    <w:rsid w:val="006478E9"/>
    <w:rsid w:val="006518C9"/>
    <w:rsid w:val="0065302E"/>
    <w:rsid w:val="006541FA"/>
    <w:rsid w:val="006567B2"/>
    <w:rsid w:val="00656B78"/>
    <w:rsid w:val="0066049B"/>
    <w:rsid w:val="00663113"/>
    <w:rsid w:val="006632F1"/>
    <w:rsid w:val="00671741"/>
    <w:rsid w:val="0069578F"/>
    <w:rsid w:val="006971F3"/>
    <w:rsid w:val="006A039F"/>
    <w:rsid w:val="006A6796"/>
    <w:rsid w:val="006B4E15"/>
    <w:rsid w:val="006B4E60"/>
    <w:rsid w:val="006B5B51"/>
    <w:rsid w:val="006B6D69"/>
    <w:rsid w:val="006C220F"/>
    <w:rsid w:val="006C2849"/>
    <w:rsid w:val="006C4E41"/>
    <w:rsid w:val="006C5797"/>
    <w:rsid w:val="006C7FE8"/>
    <w:rsid w:val="006D4F17"/>
    <w:rsid w:val="006D54AE"/>
    <w:rsid w:val="006D5A31"/>
    <w:rsid w:val="006D75F6"/>
    <w:rsid w:val="006E44CC"/>
    <w:rsid w:val="006E4934"/>
    <w:rsid w:val="006E7366"/>
    <w:rsid w:val="006F4599"/>
    <w:rsid w:val="006F69BF"/>
    <w:rsid w:val="00701AD6"/>
    <w:rsid w:val="00703386"/>
    <w:rsid w:val="00704EEA"/>
    <w:rsid w:val="0071748A"/>
    <w:rsid w:val="00717D96"/>
    <w:rsid w:val="007217F9"/>
    <w:rsid w:val="007272EB"/>
    <w:rsid w:val="0072763C"/>
    <w:rsid w:val="007279E7"/>
    <w:rsid w:val="00727B59"/>
    <w:rsid w:val="00735E63"/>
    <w:rsid w:val="0074118C"/>
    <w:rsid w:val="0075026E"/>
    <w:rsid w:val="007520A2"/>
    <w:rsid w:val="007541E8"/>
    <w:rsid w:val="0075612D"/>
    <w:rsid w:val="0075772E"/>
    <w:rsid w:val="007578CC"/>
    <w:rsid w:val="007606A0"/>
    <w:rsid w:val="00760D70"/>
    <w:rsid w:val="00775D41"/>
    <w:rsid w:val="007765E0"/>
    <w:rsid w:val="00781F22"/>
    <w:rsid w:val="0078278C"/>
    <w:rsid w:val="00783A9A"/>
    <w:rsid w:val="007846EA"/>
    <w:rsid w:val="007849EF"/>
    <w:rsid w:val="007857EF"/>
    <w:rsid w:val="00786F0E"/>
    <w:rsid w:val="007922A7"/>
    <w:rsid w:val="00792B44"/>
    <w:rsid w:val="007934F1"/>
    <w:rsid w:val="0079508F"/>
    <w:rsid w:val="00795C88"/>
    <w:rsid w:val="00796024"/>
    <w:rsid w:val="00796267"/>
    <w:rsid w:val="007965D2"/>
    <w:rsid w:val="007A3E54"/>
    <w:rsid w:val="007A460B"/>
    <w:rsid w:val="007A47FF"/>
    <w:rsid w:val="007A5ED2"/>
    <w:rsid w:val="007A69E8"/>
    <w:rsid w:val="007A7E22"/>
    <w:rsid w:val="007B1DB6"/>
    <w:rsid w:val="007C1A51"/>
    <w:rsid w:val="007C63C6"/>
    <w:rsid w:val="007D6241"/>
    <w:rsid w:val="007E6121"/>
    <w:rsid w:val="007F1C4B"/>
    <w:rsid w:val="007F4C68"/>
    <w:rsid w:val="007F5A7B"/>
    <w:rsid w:val="007F6B03"/>
    <w:rsid w:val="007F7499"/>
    <w:rsid w:val="008101A4"/>
    <w:rsid w:val="00812969"/>
    <w:rsid w:val="00816B7F"/>
    <w:rsid w:val="00827C74"/>
    <w:rsid w:val="008333AC"/>
    <w:rsid w:val="008455F4"/>
    <w:rsid w:val="00853545"/>
    <w:rsid w:val="008563E0"/>
    <w:rsid w:val="00866790"/>
    <w:rsid w:val="0086696C"/>
    <w:rsid w:val="008678F7"/>
    <w:rsid w:val="0087170D"/>
    <w:rsid w:val="008741C2"/>
    <w:rsid w:val="00882B88"/>
    <w:rsid w:val="00885FB9"/>
    <w:rsid w:val="008912ED"/>
    <w:rsid w:val="0089387E"/>
    <w:rsid w:val="00897939"/>
    <w:rsid w:val="008A315D"/>
    <w:rsid w:val="008A5D1C"/>
    <w:rsid w:val="008A63F1"/>
    <w:rsid w:val="008B091B"/>
    <w:rsid w:val="008C01AE"/>
    <w:rsid w:val="008C533F"/>
    <w:rsid w:val="008C6685"/>
    <w:rsid w:val="008D3E85"/>
    <w:rsid w:val="008E0D7E"/>
    <w:rsid w:val="008E1182"/>
    <w:rsid w:val="008E60DF"/>
    <w:rsid w:val="008E62B7"/>
    <w:rsid w:val="008F317E"/>
    <w:rsid w:val="0090465C"/>
    <w:rsid w:val="00906EA7"/>
    <w:rsid w:val="00927C71"/>
    <w:rsid w:val="009305A9"/>
    <w:rsid w:val="00930F35"/>
    <w:rsid w:val="00932FCB"/>
    <w:rsid w:val="009340BE"/>
    <w:rsid w:val="00942249"/>
    <w:rsid w:val="009470D0"/>
    <w:rsid w:val="00947184"/>
    <w:rsid w:val="00947C4F"/>
    <w:rsid w:val="0095032E"/>
    <w:rsid w:val="00953790"/>
    <w:rsid w:val="00955874"/>
    <w:rsid w:val="00963E42"/>
    <w:rsid w:val="0096649A"/>
    <w:rsid w:val="00970834"/>
    <w:rsid w:val="00971A46"/>
    <w:rsid w:val="009817F2"/>
    <w:rsid w:val="009835B8"/>
    <w:rsid w:val="009870A5"/>
    <w:rsid w:val="009919BC"/>
    <w:rsid w:val="0099780E"/>
    <w:rsid w:val="009A48CB"/>
    <w:rsid w:val="009B1C3D"/>
    <w:rsid w:val="009B365C"/>
    <w:rsid w:val="009B4DEB"/>
    <w:rsid w:val="009B5AD2"/>
    <w:rsid w:val="009B66CC"/>
    <w:rsid w:val="009C47D8"/>
    <w:rsid w:val="009C7694"/>
    <w:rsid w:val="009D2DE7"/>
    <w:rsid w:val="009D31EC"/>
    <w:rsid w:val="009D6553"/>
    <w:rsid w:val="009E2738"/>
    <w:rsid w:val="00A07A63"/>
    <w:rsid w:val="00A1186D"/>
    <w:rsid w:val="00A12A53"/>
    <w:rsid w:val="00A163D5"/>
    <w:rsid w:val="00A16862"/>
    <w:rsid w:val="00A16E26"/>
    <w:rsid w:val="00A204E1"/>
    <w:rsid w:val="00A2052C"/>
    <w:rsid w:val="00A224C4"/>
    <w:rsid w:val="00A225C1"/>
    <w:rsid w:val="00A40090"/>
    <w:rsid w:val="00A45629"/>
    <w:rsid w:val="00A47ADC"/>
    <w:rsid w:val="00A54DE9"/>
    <w:rsid w:val="00A57A6B"/>
    <w:rsid w:val="00A631E1"/>
    <w:rsid w:val="00A653FF"/>
    <w:rsid w:val="00A7542C"/>
    <w:rsid w:val="00A81BA8"/>
    <w:rsid w:val="00A82374"/>
    <w:rsid w:val="00A83FE0"/>
    <w:rsid w:val="00A87AEC"/>
    <w:rsid w:val="00A87FDF"/>
    <w:rsid w:val="00A920A8"/>
    <w:rsid w:val="00A9400C"/>
    <w:rsid w:val="00A94A0B"/>
    <w:rsid w:val="00AA1E16"/>
    <w:rsid w:val="00AA4BF8"/>
    <w:rsid w:val="00AA540D"/>
    <w:rsid w:val="00AA675E"/>
    <w:rsid w:val="00AB125F"/>
    <w:rsid w:val="00AB2E00"/>
    <w:rsid w:val="00AC299B"/>
    <w:rsid w:val="00AC3438"/>
    <w:rsid w:val="00AC3902"/>
    <w:rsid w:val="00AC6EF7"/>
    <w:rsid w:val="00AD123A"/>
    <w:rsid w:val="00AD29C0"/>
    <w:rsid w:val="00AD3212"/>
    <w:rsid w:val="00AD64C2"/>
    <w:rsid w:val="00AD6CC7"/>
    <w:rsid w:val="00AE02EF"/>
    <w:rsid w:val="00AE0DFA"/>
    <w:rsid w:val="00AE2843"/>
    <w:rsid w:val="00AF7084"/>
    <w:rsid w:val="00B00840"/>
    <w:rsid w:val="00B008B1"/>
    <w:rsid w:val="00B0127B"/>
    <w:rsid w:val="00B05652"/>
    <w:rsid w:val="00B063A9"/>
    <w:rsid w:val="00B06891"/>
    <w:rsid w:val="00B131DD"/>
    <w:rsid w:val="00B154E8"/>
    <w:rsid w:val="00B20620"/>
    <w:rsid w:val="00B24BA4"/>
    <w:rsid w:val="00B25096"/>
    <w:rsid w:val="00B25FB5"/>
    <w:rsid w:val="00B27B3C"/>
    <w:rsid w:val="00B3243C"/>
    <w:rsid w:val="00B34710"/>
    <w:rsid w:val="00B350E4"/>
    <w:rsid w:val="00B42334"/>
    <w:rsid w:val="00B42CBA"/>
    <w:rsid w:val="00B43DB1"/>
    <w:rsid w:val="00B44397"/>
    <w:rsid w:val="00B44B20"/>
    <w:rsid w:val="00B466D8"/>
    <w:rsid w:val="00B5177C"/>
    <w:rsid w:val="00B52BB6"/>
    <w:rsid w:val="00B6294D"/>
    <w:rsid w:val="00B66743"/>
    <w:rsid w:val="00B66ED2"/>
    <w:rsid w:val="00B7090D"/>
    <w:rsid w:val="00B72770"/>
    <w:rsid w:val="00B75528"/>
    <w:rsid w:val="00B76DAE"/>
    <w:rsid w:val="00B8044F"/>
    <w:rsid w:val="00B814A7"/>
    <w:rsid w:val="00B81BA3"/>
    <w:rsid w:val="00B850FE"/>
    <w:rsid w:val="00B854CE"/>
    <w:rsid w:val="00B90CDA"/>
    <w:rsid w:val="00B94DEA"/>
    <w:rsid w:val="00BB1121"/>
    <w:rsid w:val="00BB5396"/>
    <w:rsid w:val="00BC145A"/>
    <w:rsid w:val="00BC40F4"/>
    <w:rsid w:val="00BC55F6"/>
    <w:rsid w:val="00BC6CCE"/>
    <w:rsid w:val="00BD6470"/>
    <w:rsid w:val="00BD69B1"/>
    <w:rsid w:val="00BE1991"/>
    <w:rsid w:val="00BE47DD"/>
    <w:rsid w:val="00BE49F0"/>
    <w:rsid w:val="00BE6089"/>
    <w:rsid w:val="00BE62AE"/>
    <w:rsid w:val="00BF37E9"/>
    <w:rsid w:val="00BF3A51"/>
    <w:rsid w:val="00BF432C"/>
    <w:rsid w:val="00C0026F"/>
    <w:rsid w:val="00C02630"/>
    <w:rsid w:val="00C02F4B"/>
    <w:rsid w:val="00C03CE3"/>
    <w:rsid w:val="00C043D4"/>
    <w:rsid w:val="00C0740C"/>
    <w:rsid w:val="00C11F1D"/>
    <w:rsid w:val="00C158A6"/>
    <w:rsid w:val="00C17F2E"/>
    <w:rsid w:val="00C24AAF"/>
    <w:rsid w:val="00C26A3E"/>
    <w:rsid w:val="00C33FF4"/>
    <w:rsid w:val="00C37416"/>
    <w:rsid w:val="00C433AB"/>
    <w:rsid w:val="00C43728"/>
    <w:rsid w:val="00C4635D"/>
    <w:rsid w:val="00C5425E"/>
    <w:rsid w:val="00C546F6"/>
    <w:rsid w:val="00C574AF"/>
    <w:rsid w:val="00C75C16"/>
    <w:rsid w:val="00C76111"/>
    <w:rsid w:val="00C81CD5"/>
    <w:rsid w:val="00C87770"/>
    <w:rsid w:val="00C97C29"/>
    <w:rsid w:val="00CA0C22"/>
    <w:rsid w:val="00CA70DE"/>
    <w:rsid w:val="00CB2D93"/>
    <w:rsid w:val="00CB4BC6"/>
    <w:rsid w:val="00CB5D88"/>
    <w:rsid w:val="00CB5DEC"/>
    <w:rsid w:val="00CB7F14"/>
    <w:rsid w:val="00CC03B1"/>
    <w:rsid w:val="00CC19D9"/>
    <w:rsid w:val="00CE2D05"/>
    <w:rsid w:val="00CE323E"/>
    <w:rsid w:val="00CE5ADB"/>
    <w:rsid w:val="00CE6CBD"/>
    <w:rsid w:val="00CF0218"/>
    <w:rsid w:val="00CF1922"/>
    <w:rsid w:val="00CF2FD9"/>
    <w:rsid w:val="00CF33FF"/>
    <w:rsid w:val="00CF6A75"/>
    <w:rsid w:val="00D0467C"/>
    <w:rsid w:val="00D07F2D"/>
    <w:rsid w:val="00D115BB"/>
    <w:rsid w:val="00D1440D"/>
    <w:rsid w:val="00D14E73"/>
    <w:rsid w:val="00D1608B"/>
    <w:rsid w:val="00D2211F"/>
    <w:rsid w:val="00D23660"/>
    <w:rsid w:val="00D247A3"/>
    <w:rsid w:val="00D27AD5"/>
    <w:rsid w:val="00D33AFB"/>
    <w:rsid w:val="00D37257"/>
    <w:rsid w:val="00D41C37"/>
    <w:rsid w:val="00D61956"/>
    <w:rsid w:val="00D62464"/>
    <w:rsid w:val="00D726CB"/>
    <w:rsid w:val="00D72AEE"/>
    <w:rsid w:val="00D73C0A"/>
    <w:rsid w:val="00D77900"/>
    <w:rsid w:val="00D77C73"/>
    <w:rsid w:val="00D80791"/>
    <w:rsid w:val="00D8247A"/>
    <w:rsid w:val="00D84CC8"/>
    <w:rsid w:val="00D926BB"/>
    <w:rsid w:val="00D94656"/>
    <w:rsid w:val="00DA13D1"/>
    <w:rsid w:val="00DA34D6"/>
    <w:rsid w:val="00DA5F72"/>
    <w:rsid w:val="00DB1858"/>
    <w:rsid w:val="00DB3D1A"/>
    <w:rsid w:val="00DC2FCD"/>
    <w:rsid w:val="00DC79BD"/>
    <w:rsid w:val="00DE27FC"/>
    <w:rsid w:val="00DE626E"/>
    <w:rsid w:val="00DE64EF"/>
    <w:rsid w:val="00DE744C"/>
    <w:rsid w:val="00DE7D68"/>
    <w:rsid w:val="00DF3B21"/>
    <w:rsid w:val="00DF49F3"/>
    <w:rsid w:val="00DF5D20"/>
    <w:rsid w:val="00DF65E9"/>
    <w:rsid w:val="00E05623"/>
    <w:rsid w:val="00E12EF6"/>
    <w:rsid w:val="00E15291"/>
    <w:rsid w:val="00E1683E"/>
    <w:rsid w:val="00E2104D"/>
    <w:rsid w:val="00E231D8"/>
    <w:rsid w:val="00E331F1"/>
    <w:rsid w:val="00E34C87"/>
    <w:rsid w:val="00E36BE7"/>
    <w:rsid w:val="00E407C3"/>
    <w:rsid w:val="00E50B6C"/>
    <w:rsid w:val="00E53EE3"/>
    <w:rsid w:val="00E56A95"/>
    <w:rsid w:val="00E600AD"/>
    <w:rsid w:val="00E623EC"/>
    <w:rsid w:val="00E67370"/>
    <w:rsid w:val="00E679B2"/>
    <w:rsid w:val="00E731C1"/>
    <w:rsid w:val="00E73DA5"/>
    <w:rsid w:val="00E830E5"/>
    <w:rsid w:val="00E8455B"/>
    <w:rsid w:val="00E862AE"/>
    <w:rsid w:val="00E87E7A"/>
    <w:rsid w:val="00E92928"/>
    <w:rsid w:val="00EA05FD"/>
    <w:rsid w:val="00EA2B01"/>
    <w:rsid w:val="00EA5C58"/>
    <w:rsid w:val="00EA6BCB"/>
    <w:rsid w:val="00EB1279"/>
    <w:rsid w:val="00EB37F0"/>
    <w:rsid w:val="00EB3DB7"/>
    <w:rsid w:val="00EB4A00"/>
    <w:rsid w:val="00EC3B11"/>
    <w:rsid w:val="00EC5FAE"/>
    <w:rsid w:val="00ED0DCB"/>
    <w:rsid w:val="00ED2AB2"/>
    <w:rsid w:val="00ED3343"/>
    <w:rsid w:val="00ED5214"/>
    <w:rsid w:val="00ED6533"/>
    <w:rsid w:val="00EE356C"/>
    <w:rsid w:val="00EE74A1"/>
    <w:rsid w:val="00EE7E25"/>
    <w:rsid w:val="00EF1275"/>
    <w:rsid w:val="00EF69A0"/>
    <w:rsid w:val="00F015CF"/>
    <w:rsid w:val="00F01768"/>
    <w:rsid w:val="00F01954"/>
    <w:rsid w:val="00F0238C"/>
    <w:rsid w:val="00F043D3"/>
    <w:rsid w:val="00F070B8"/>
    <w:rsid w:val="00F0750B"/>
    <w:rsid w:val="00F10AC2"/>
    <w:rsid w:val="00F14B82"/>
    <w:rsid w:val="00F15844"/>
    <w:rsid w:val="00F1641A"/>
    <w:rsid w:val="00F2332E"/>
    <w:rsid w:val="00F23882"/>
    <w:rsid w:val="00F24590"/>
    <w:rsid w:val="00F304BF"/>
    <w:rsid w:val="00F322BB"/>
    <w:rsid w:val="00F33B2B"/>
    <w:rsid w:val="00F36095"/>
    <w:rsid w:val="00F44556"/>
    <w:rsid w:val="00F449B6"/>
    <w:rsid w:val="00F50FC1"/>
    <w:rsid w:val="00F516CE"/>
    <w:rsid w:val="00F65F11"/>
    <w:rsid w:val="00F6686B"/>
    <w:rsid w:val="00F71540"/>
    <w:rsid w:val="00F71E78"/>
    <w:rsid w:val="00F72C7A"/>
    <w:rsid w:val="00F73A1A"/>
    <w:rsid w:val="00F73BF5"/>
    <w:rsid w:val="00F7539D"/>
    <w:rsid w:val="00F76B28"/>
    <w:rsid w:val="00F77F28"/>
    <w:rsid w:val="00F80DBA"/>
    <w:rsid w:val="00F80E7E"/>
    <w:rsid w:val="00F80F97"/>
    <w:rsid w:val="00F81A35"/>
    <w:rsid w:val="00F84E81"/>
    <w:rsid w:val="00F85189"/>
    <w:rsid w:val="00F85A21"/>
    <w:rsid w:val="00F93090"/>
    <w:rsid w:val="00F974C2"/>
    <w:rsid w:val="00F97BB5"/>
    <w:rsid w:val="00FB30BB"/>
    <w:rsid w:val="00FC71A1"/>
    <w:rsid w:val="00FD46E3"/>
    <w:rsid w:val="00FD5C8E"/>
    <w:rsid w:val="00FD7E65"/>
    <w:rsid w:val="00FE0692"/>
    <w:rsid w:val="00FE11A5"/>
    <w:rsid w:val="00FE26EC"/>
    <w:rsid w:val="00FE4763"/>
    <w:rsid w:val="00FE512D"/>
    <w:rsid w:val="00FE606E"/>
    <w:rsid w:val="00FF311D"/>
    <w:rsid w:val="00FF37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8749-3AFB-4A08-8B76-882EF892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2020-04-16T07:40:00Z</dcterms:created>
  <dcterms:modified xsi:type="dcterms:W3CDTF">2020-04-16T07:40:00Z</dcterms:modified>
</cp:coreProperties>
</file>