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E15B" w14:textId="6A092956" w:rsidR="0037367C" w:rsidRDefault="007F4028" w:rsidP="00A43805">
      <w:pPr>
        <w:spacing w:line="360" w:lineRule="exact"/>
        <w:ind w:rightChars="100" w:right="192" w:firstLineChars="5593" w:firstLine="12496"/>
        <w:jc w:val="distribute"/>
        <w:rPr>
          <w:rFonts w:ascii="ＭＳ 明朝" w:hAnsi="ＭＳ 明朝"/>
          <w:b/>
          <w:sz w:val="24"/>
        </w:rPr>
      </w:pPr>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422F8C">
        <w:rPr>
          <w:rFonts w:ascii="ＭＳ 明朝" w:hAnsi="ＭＳ 明朝" w:hint="eastAsia"/>
          <w:b/>
          <w:sz w:val="24"/>
        </w:rPr>
        <w:t>小川　英夫</w:t>
      </w:r>
    </w:p>
    <w:p w14:paraId="49C0E15C" w14:textId="77777777" w:rsidR="00D77C73" w:rsidRDefault="00D77C73" w:rsidP="00896982">
      <w:pPr>
        <w:spacing w:line="360" w:lineRule="exact"/>
        <w:ind w:rightChars="-326" w:right="-628"/>
        <w:rPr>
          <w:rFonts w:ascii="ＭＳ ゴシック" w:eastAsia="ＭＳ ゴシック" w:hAnsi="ＭＳ ゴシック"/>
          <w:b/>
          <w:sz w:val="28"/>
          <w:szCs w:val="28"/>
        </w:rPr>
      </w:pPr>
    </w:p>
    <w:p w14:paraId="49C0E15D" w14:textId="5035FEC7" w:rsidR="0037367C" w:rsidRPr="009C60CE" w:rsidRDefault="003C18BD" w:rsidP="00896982">
      <w:pPr>
        <w:spacing w:line="360" w:lineRule="exact"/>
        <w:ind w:rightChars="-326" w:right="-628"/>
        <w:jc w:val="center"/>
        <w:rPr>
          <w:rFonts w:ascii="ＭＳ ゴシック" w:eastAsia="ＭＳ ゴシック" w:hAnsi="ＭＳ ゴシック"/>
          <w:b/>
          <w:sz w:val="32"/>
          <w:szCs w:val="32"/>
        </w:rPr>
      </w:pPr>
      <w:r w:rsidRPr="009C60CE">
        <w:rPr>
          <w:rFonts w:ascii="ＭＳ ゴシック" w:eastAsia="ＭＳ ゴシック" w:hAnsi="ＭＳ ゴシック" w:hint="eastAsia"/>
          <w:b/>
          <w:sz w:val="32"/>
          <w:szCs w:val="32"/>
        </w:rPr>
        <w:t>平成31</w:t>
      </w:r>
      <w:r w:rsidR="0037367C" w:rsidRPr="009C60CE">
        <w:rPr>
          <w:rFonts w:ascii="ＭＳ ゴシック" w:eastAsia="ＭＳ ゴシック" w:hAnsi="ＭＳ ゴシック" w:hint="eastAsia"/>
          <w:b/>
          <w:sz w:val="32"/>
          <w:szCs w:val="32"/>
        </w:rPr>
        <w:t xml:space="preserve">年度　</w:t>
      </w:r>
      <w:r w:rsidR="009B365C" w:rsidRPr="009C60CE">
        <w:rPr>
          <w:rFonts w:ascii="ＭＳ ゴシック" w:eastAsia="ＭＳ ゴシック" w:hAnsi="ＭＳ ゴシック" w:hint="eastAsia"/>
          <w:b/>
          <w:sz w:val="32"/>
          <w:szCs w:val="32"/>
        </w:rPr>
        <w:t>学校経営</w:t>
      </w:r>
      <w:r w:rsidR="00A920A8" w:rsidRPr="009C60CE">
        <w:rPr>
          <w:rFonts w:ascii="ＭＳ ゴシック" w:eastAsia="ＭＳ ゴシック" w:hAnsi="ＭＳ ゴシック" w:hint="eastAsia"/>
          <w:b/>
          <w:sz w:val="32"/>
          <w:szCs w:val="32"/>
        </w:rPr>
        <w:t>計画及び</w:t>
      </w:r>
      <w:r w:rsidR="00225A63" w:rsidRPr="009C60CE">
        <w:rPr>
          <w:rFonts w:ascii="ＭＳ ゴシック" w:eastAsia="ＭＳ ゴシック" w:hAnsi="ＭＳ ゴシック" w:hint="eastAsia"/>
          <w:b/>
          <w:sz w:val="32"/>
          <w:szCs w:val="32"/>
        </w:rPr>
        <w:t>学校</w:t>
      </w:r>
      <w:r w:rsidR="00A920A8" w:rsidRPr="009C60CE">
        <w:rPr>
          <w:rFonts w:ascii="ＭＳ ゴシック" w:eastAsia="ＭＳ ゴシック" w:hAnsi="ＭＳ ゴシック" w:hint="eastAsia"/>
          <w:b/>
          <w:sz w:val="32"/>
          <w:szCs w:val="32"/>
        </w:rPr>
        <w:t>評価</w:t>
      </w:r>
    </w:p>
    <w:p w14:paraId="49C0E15E" w14:textId="77777777" w:rsidR="00A920A8" w:rsidRPr="009C60CE" w:rsidRDefault="00A920A8" w:rsidP="00896982">
      <w:pPr>
        <w:spacing w:line="360" w:lineRule="exact"/>
        <w:ind w:rightChars="-326" w:right="-628"/>
        <w:jc w:val="center"/>
        <w:rPr>
          <w:rFonts w:ascii="ＭＳ ゴシック" w:eastAsia="ＭＳ ゴシック" w:hAnsi="ＭＳ ゴシック"/>
          <w:b/>
          <w:sz w:val="32"/>
          <w:szCs w:val="32"/>
        </w:rPr>
      </w:pPr>
    </w:p>
    <w:p w14:paraId="49C0E15F" w14:textId="77777777" w:rsidR="000F7917" w:rsidRPr="009C60CE" w:rsidRDefault="005846E8" w:rsidP="004245A1">
      <w:pPr>
        <w:spacing w:line="300" w:lineRule="exact"/>
        <w:ind w:hanging="187"/>
        <w:jc w:val="left"/>
        <w:rPr>
          <w:rFonts w:ascii="ＭＳ ゴシック" w:eastAsia="ＭＳ ゴシック" w:hAnsi="ＭＳ ゴシック"/>
          <w:szCs w:val="21"/>
        </w:rPr>
      </w:pPr>
      <w:r w:rsidRPr="009C60C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0CE" w14:paraId="49C0E166" w14:textId="77777777" w:rsidTr="000354D4">
        <w:trPr>
          <w:jc w:val="center"/>
        </w:trPr>
        <w:tc>
          <w:tcPr>
            <w:tcW w:w="14944" w:type="dxa"/>
            <w:shd w:val="clear" w:color="auto" w:fill="auto"/>
          </w:tcPr>
          <w:p w14:paraId="49C0E160" w14:textId="77777777" w:rsidR="00870DE8" w:rsidRPr="009C60CE" w:rsidRDefault="00870DE8" w:rsidP="00896982">
            <w:pPr>
              <w:tabs>
                <w:tab w:val="left" w:pos="9356"/>
              </w:tabs>
              <w:spacing w:line="276" w:lineRule="auto"/>
              <w:ind w:right="381" w:firstLineChars="200" w:firstLine="385"/>
              <w:rPr>
                <w:rFonts w:ascii="ＭＳ 明朝" w:hAnsi="ＭＳ 明朝"/>
                <w:szCs w:val="21"/>
              </w:rPr>
            </w:pPr>
            <w:r w:rsidRPr="009C60CE">
              <w:rPr>
                <w:rFonts w:ascii="ＭＳ 明朝" w:hAnsi="ＭＳ 明朝" w:hint="eastAsia"/>
                <w:szCs w:val="21"/>
              </w:rPr>
              <w:t>一人ひとりの児童生徒の教育的ニーズに応えることのできる、創造的で柔軟な学校。</w:t>
            </w:r>
          </w:p>
          <w:p w14:paraId="49C0E161" w14:textId="77777777" w:rsidR="00870DE8" w:rsidRPr="009C60CE" w:rsidRDefault="00870DE8" w:rsidP="00896982">
            <w:pPr>
              <w:tabs>
                <w:tab w:val="left" w:pos="9356"/>
              </w:tabs>
              <w:spacing w:line="276" w:lineRule="auto"/>
              <w:ind w:leftChars="200" w:left="385" w:right="381"/>
              <w:rPr>
                <w:rFonts w:ascii="ＭＳ 明朝" w:hAnsi="ＭＳ 明朝"/>
                <w:szCs w:val="21"/>
              </w:rPr>
            </w:pPr>
            <w:r w:rsidRPr="009C60CE">
              <w:rPr>
                <w:rFonts w:ascii="ＭＳ 明朝" w:hAnsi="ＭＳ 明朝"/>
                <w:szCs w:val="21"/>
              </w:rPr>
              <w:t>児童生徒や保護者にとって</w:t>
            </w:r>
            <w:r w:rsidRPr="009C60CE">
              <w:rPr>
                <w:rFonts w:ascii="ＭＳ 明朝" w:hAnsi="ＭＳ 明朝" w:hint="eastAsia"/>
                <w:szCs w:val="21"/>
              </w:rPr>
              <w:t>、</w:t>
            </w:r>
            <w:r w:rsidRPr="009C60CE">
              <w:rPr>
                <w:rFonts w:ascii="ＭＳ 明朝" w:hAnsi="ＭＳ 明朝"/>
                <w:szCs w:val="21"/>
              </w:rPr>
              <w:t>自立と社会参加にむけて楽しく安全で安心して学ぶことができ、教職員のやりがいと誇りがあり、地域から信頼される学校</w:t>
            </w:r>
            <w:r w:rsidRPr="009C60CE">
              <w:rPr>
                <w:rFonts w:ascii="ＭＳ 明朝" w:hAnsi="ＭＳ 明朝" w:hint="eastAsia"/>
                <w:szCs w:val="21"/>
              </w:rPr>
              <w:t>をめざす</w:t>
            </w:r>
            <w:r w:rsidRPr="009C60CE">
              <w:rPr>
                <w:rFonts w:ascii="ＭＳ 明朝" w:hAnsi="ＭＳ 明朝"/>
                <w:szCs w:val="21"/>
              </w:rPr>
              <w:t>。</w:t>
            </w:r>
          </w:p>
          <w:p w14:paraId="49C0E162" w14:textId="0D8E1182" w:rsidR="00CA1E9C" w:rsidRPr="009C60CE" w:rsidRDefault="005C2D42" w:rsidP="00CA1E9C">
            <w:pPr>
              <w:spacing w:line="276" w:lineRule="auto"/>
              <w:ind w:left="849" w:right="97" w:hanging="566"/>
              <w:rPr>
                <w:rFonts w:ascii="ＭＳ 明朝" w:hAnsi="ＭＳ 明朝"/>
                <w:szCs w:val="21"/>
              </w:rPr>
            </w:pPr>
            <w:r>
              <w:rPr>
                <w:rFonts w:ascii="ＭＳ 明朝" w:hAnsi="ＭＳ 明朝"/>
                <w:szCs w:val="21"/>
              </w:rPr>
              <w:t>（１）</w:t>
            </w:r>
            <w:r w:rsidR="00870DE8" w:rsidRPr="009C60CE">
              <w:rPr>
                <w:rFonts w:ascii="ＭＳ 明朝" w:hAnsi="ＭＳ 明朝"/>
                <w:szCs w:val="21"/>
              </w:rPr>
              <w:t xml:space="preserve">　児童生徒の人権を尊重し、保護者とのコミュニケーションを十分に図りながら、個別のニーズに応じた教育(適切な指導及び</w:t>
            </w:r>
            <w:r w:rsidR="00870DE8" w:rsidRPr="009C60CE">
              <w:rPr>
                <w:rFonts w:ascii="ＭＳ 明朝" w:hAnsi="ＭＳ 明朝" w:hint="eastAsia"/>
                <w:szCs w:val="21"/>
              </w:rPr>
              <w:t>医療的ケアを含む</w:t>
            </w:r>
            <w:r w:rsidR="00870DE8" w:rsidRPr="009C60CE">
              <w:rPr>
                <w:rFonts w:ascii="ＭＳ 明朝" w:hAnsi="ＭＳ 明朝"/>
                <w:szCs w:val="21"/>
              </w:rPr>
              <w:t>必要な支援)を行い、</w:t>
            </w:r>
          </w:p>
          <w:p w14:paraId="49C0E163" w14:textId="77777777" w:rsidR="00870DE8" w:rsidRPr="009C60CE" w:rsidRDefault="00870DE8" w:rsidP="00CA1E9C">
            <w:pPr>
              <w:spacing w:line="276" w:lineRule="auto"/>
              <w:ind w:leftChars="100" w:left="192" w:right="97" w:firstLineChars="300" w:firstLine="577"/>
              <w:rPr>
                <w:rFonts w:ascii="ＭＳ 明朝" w:hAnsi="ＭＳ 明朝"/>
                <w:szCs w:val="21"/>
              </w:rPr>
            </w:pPr>
            <w:r w:rsidRPr="009C60CE">
              <w:rPr>
                <w:rFonts w:ascii="ＭＳ 明朝" w:hAnsi="ＭＳ 明朝" w:hint="eastAsia"/>
                <w:szCs w:val="21"/>
              </w:rPr>
              <w:t>才能を引き出すとともに能力を高める</w:t>
            </w:r>
            <w:r w:rsidRPr="009C60CE">
              <w:rPr>
                <w:rFonts w:ascii="ＭＳ 明朝" w:hAnsi="ＭＳ 明朝"/>
                <w:szCs w:val="21"/>
              </w:rPr>
              <w:t>。</w:t>
            </w:r>
          </w:p>
          <w:p w14:paraId="49C0E164" w14:textId="399A26BD" w:rsidR="00870DE8" w:rsidRPr="009C60CE" w:rsidRDefault="005C2D42" w:rsidP="00CA1E9C">
            <w:pPr>
              <w:spacing w:line="276" w:lineRule="auto"/>
              <w:ind w:left="849" w:right="97" w:hanging="566"/>
              <w:rPr>
                <w:rFonts w:ascii="ＭＳ 明朝" w:hAnsi="ＭＳ 明朝"/>
                <w:szCs w:val="21"/>
              </w:rPr>
            </w:pPr>
            <w:r>
              <w:rPr>
                <w:rFonts w:ascii="ＭＳ 明朝" w:hAnsi="ＭＳ 明朝"/>
                <w:szCs w:val="21"/>
              </w:rPr>
              <w:t>（２）</w:t>
            </w:r>
            <w:r w:rsidR="00870DE8" w:rsidRPr="009C60CE">
              <w:rPr>
                <w:rFonts w:ascii="ＭＳ 明朝" w:hAnsi="ＭＳ 明朝"/>
                <w:szCs w:val="21"/>
              </w:rPr>
              <w:t xml:space="preserve">　</w:t>
            </w:r>
            <w:r w:rsidR="00870DE8" w:rsidRPr="009C60CE">
              <w:rPr>
                <w:rFonts w:ascii="ＭＳ 明朝" w:hAnsi="ＭＳ 明朝" w:hint="eastAsia"/>
                <w:szCs w:val="21"/>
              </w:rPr>
              <w:t>教員は</w:t>
            </w:r>
            <w:r w:rsidR="00870DE8" w:rsidRPr="009C60CE">
              <w:rPr>
                <w:rFonts w:ascii="ＭＳ 明朝" w:hAnsi="ＭＳ 明朝"/>
                <w:szCs w:val="21"/>
              </w:rPr>
              <w:t>特別支援教育の</w:t>
            </w:r>
            <w:r w:rsidR="00870DE8" w:rsidRPr="009C60CE">
              <w:rPr>
                <w:rFonts w:ascii="ＭＳ 明朝" w:hAnsi="ＭＳ 明朝" w:hint="eastAsia"/>
                <w:szCs w:val="21"/>
              </w:rPr>
              <w:t>専門性</w:t>
            </w:r>
            <w:r w:rsidR="00870DE8" w:rsidRPr="009C60CE">
              <w:rPr>
                <w:rFonts w:ascii="ＭＳ 明朝" w:hAnsi="ＭＳ 明朝"/>
                <w:szCs w:val="21"/>
              </w:rPr>
              <w:t>を高めるために、常に研修を行い、</w:t>
            </w:r>
            <w:r w:rsidR="00870DE8" w:rsidRPr="009C60CE">
              <w:rPr>
                <w:rFonts w:ascii="ＭＳ 明朝" w:hAnsi="ＭＳ 明朝" w:hint="eastAsia"/>
                <w:szCs w:val="21"/>
              </w:rPr>
              <w:t>組織による教育力</w:t>
            </w:r>
            <w:r w:rsidR="00870DE8" w:rsidRPr="009C60CE">
              <w:rPr>
                <w:rFonts w:ascii="ＭＳ 明朝" w:hAnsi="ＭＳ 明朝"/>
                <w:szCs w:val="21"/>
              </w:rPr>
              <w:t>を高め、健康と安全を基盤とした教育の質を常に向上させる努力をする。</w:t>
            </w:r>
            <w:r w:rsidR="00870DE8" w:rsidRPr="009C60CE">
              <w:rPr>
                <w:rFonts w:ascii="ＭＳ 明朝" w:hAnsi="ＭＳ 明朝" w:hint="eastAsia"/>
                <w:szCs w:val="21"/>
              </w:rPr>
              <w:t xml:space="preserve">　　　　　　</w:t>
            </w:r>
          </w:p>
          <w:p w14:paraId="49C0E165" w14:textId="77777777" w:rsidR="00870DE8" w:rsidRPr="009C60CE" w:rsidRDefault="00870DE8" w:rsidP="00896982">
            <w:pPr>
              <w:spacing w:line="276" w:lineRule="auto"/>
              <w:ind w:right="97" w:firstLineChars="150" w:firstLine="289"/>
              <w:rPr>
                <w:rFonts w:ascii="ＭＳ 明朝" w:hAnsi="ＭＳ 明朝"/>
                <w:szCs w:val="21"/>
              </w:rPr>
            </w:pPr>
            <w:r w:rsidRPr="009C60CE">
              <w:rPr>
                <w:rFonts w:ascii="ＭＳ 明朝" w:hAnsi="ＭＳ 明朝"/>
                <w:szCs w:val="21"/>
              </w:rPr>
              <w:t>(3)　泉州地域における</w:t>
            </w:r>
            <w:r w:rsidRPr="009C60CE">
              <w:rPr>
                <w:rFonts w:ascii="ＭＳ 明朝" w:hAnsi="ＭＳ 明朝" w:hint="eastAsia"/>
                <w:szCs w:val="21"/>
              </w:rPr>
              <w:t>共生社会実現をめざし、特別支援</w:t>
            </w:r>
            <w:r w:rsidRPr="009C60CE">
              <w:rPr>
                <w:rFonts w:ascii="ＭＳ 明朝" w:hAnsi="ＭＳ 明朝"/>
                <w:szCs w:val="21"/>
              </w:rPr>
              <w:t>教育のセンター的役割を</w:t>
            </w:r>
            <w:r w:rsidRPr="009C60CE">
              <w:rPr>
                <w:rFonts w:ascii="ＭＳ 明朝" w:hAnsi="ＭＳ 明朝" w:hint="eastAsia"/>
                <w:szCs w:val="21"/>
              </w:rPr>
              <w:t>担うため、地域や</w:t>
            </w:r>
            <w:r w:rsidRPr="009C60CE">
              <w:rPr>
                <w:rFonts w:ascii="ＭＳ 明朝" w:hAnsi="ＭＳ 明朝"/>
                <w:szCs w:val="21"/>
              </w:rPr>
              <w:t>関係諸機関等との密接な連携を図る。</w:t>
            </w:r>
          </w:p>
        </w:tc>
      </w:tr>
    </w:tbl>
    <w:p w14:paraId="49C0E167" w14:textId="77777777" w:rsidR="00324B67" w:rsidRPr="009C60CE" w:rsidRDefault="00324B67" w:rsidP="004245A1">
      <w:pPr>
        <w:spacing w:line="300" w:lineRule="exact"/>
        <w:ind w:hanging="187"/>
        <w:jc w:val="left"/>
        <w:rPr>
          <w:rFonts w:ascii="ＭＳ ゴシック" w:eastAsia="ＭＳ ゴシック" w:hAnsi="ＭＳ ゴシック"/>
          <w:szCs w:val="21"/>
        </w:rPr>
      </w:pPr>
    </w:p>
    <w:p w14:paraId="49C0E168" w14:textId="77777777" w:rsidR="009B365C" w:rsidRPr="009C60CE" w:rsidRDefault="009B365C" w:rsidP="004245A1">
      <w:pPr>
        <w:spacing w:line="300" w:lineRule="exact"/>
        <w:ind w:hanging="187"/>
        <w:jc w:val="left"/>
        <w:rPr>
          <w:rFonts w:ascii="ＭＳ ゴシック" w:eastAsia="ＭＳ ゴシック" w:hAnsi="ＭＳ ゴシック"/>
          <w:szCs w:val="21"/>
        </w:rPr>
      </w:pPr>
      <w:r w:rsidRPr="009C60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60CE" w14:paraId="49C0E188" w14:textId="77777777" w:rsidTr="000354D4">
        <w:trPr>
          <w:jc w:val="center"/>
        </w:trPr>
        <w:tc>
          <w:tcPr>
            <w:tcW w:w="14944" w:type="dxa"/>
            <w:shd w:val="clear" w:color="auto" w:fill="auto"/>
          </w:tcPr>
          <w:p w14:paraId="49C0E169"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１　授業力を含む専門性向上の取組</w:t>
            </w:r>
          </w:p>
          <w:p w14:paraId="49C0E16A" w14:textId="75CA1745" w:rsidR="00870DE8" w:rsidRPr="009C60CE" w:rsidRDefault="005C2D42" w:rsidP="00896982">
            <w:pPr>
              <w:adjustRightInd w:val="0"/>
              <w:snapToGrid w:val="0"/>
              <w:spacing w:line="276" w:lineRule="auto"/>
              <w:ind w:leftChars="404" w:left="1167" w:hangingChars="202" w:hanging="389"/>
              <w:jc w:val="left"/>
              <w:rPr>
                <w:rFonts w:ascii="ＭＳ 明朝" w:hAnsi="ＭＳ 明朝"/>
                <w:szCs w:val="21"/>
              </w:rPr>
            </w:pPr>
            <w:r>
              <w:rPr>
                <w:rFonts w:ascii="ＭＳ 明朝" w:hAnsi="ＭＳ 明朝" w:hint="eastAsia"/>
                <w:szCs w:val="21"/>
              </w:rPr>
              <w:t>（１）</w:t>
            </w:r>
            <w:r w:rsidR="00870DE8" w:rsidRPr="009C60CE">
              <w:rPr>
                <w:rFonts w:ascii="ＭＳ 明朝" w:hAnsi="ＭＳ 明朝" w:hint="eastAsia"/>
                <w:szCs w:val="21"/>
              </w:rPr>
              <w:t xml:space="preserve">　多様化重度化する児童生徒の課題に対応する専門的知見を導入しつつ、</w:t>
            </w:r>
            <w:r w:rsidR="00E3420E" w:rsidRPr="009C60CE">
              <w:rPr>
                <w:rFonts w:ascii="ＭＳ 明朝" w:hAnsi="ＭＳ 明朝" w:hint="eastAsia"/>
                <w:szCs w:val="21"/>
              </w:rPr>
              <w:t>教科指導および</w:t>
            </w:r>
            <w:r w:rsidR="00870DE8" w:rsidRPr="009C60CE">
              <w:rPr>
                <w:rFonts w:ascii="ＭＳ 明朝" w:hAnsi="ＭＳ 明朝" w:hint="eastAsia"/>
                <w:szCs w:val="21"/>
              </w:rPr>
              <w:t>自立活動に関する専門性をより一層充実させていく。</w:t>
            </w:r>
          </w:p>
          <w:p w14:paraId="49C0E16B" w14:textId="77777777" w:rsidR="00870DE8" w:rsidRPr="009C60CE" w:rsidRDefault="00870DE8"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ア　</w:t>
            </w:r>
            <w:r w:rsidR="001555C2" w:rsidRPr="009C60CE">
              <w:rPr>
                <w:rFonts w:ascii="ＭＳ 明朝" w:hAnsi="ＭＳ 明朝" w:hint="eastAsia"/>
                <w:szCs w:val="21"/>
              </w:rPr>
              <w:t>将来の自立につなげるための教材教具や</w:t>
            </w:r>
            <w:r w:rsidR="008B15D0" w:rsidRPr="009C60CE">
              <w:rPr>
                <w:rFonts w:ascii="ＭＳ 明朝" w:hAnsi="ＭＳ 明朝" w:hint="eastAsia"/>
                <w:szCs w:val="21"/>
              </w:rPr>
              <w:t>ICT</w:t>
            </w:r>
            <w:r w:rsidR="001555C2" w:rsidRPr="009C60CE">
              <w:rPr>
                <w:rFonts w:ascii="ＭＳ 明朝" w:hAnsi="ＭＳ 明朝" w:hint="eastAsia"/>
                <w:szCs w:val="21"/>
              </w:rPr>
              <w:t>機器を導入し、教育支援の効果的な活用を進める。</w:t>
            </w:r>
          </w:p>
          <w:p w14:paraId="49C0E16C" w14:textId="77777777" w:rsidR="00B4002B" w:rsidRPr="009C60CE" w:rsidRDefault="00870DE8"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イ　「福祉・医療関係人材の活用事業」</w:t>
            </w:r>
            <w:r w:rsidR="001D1B10" w:rsidRPr="009C60CE">
              <w:rPr>
                <w:rFonts w:ascii="ＭＳ 明朝" w:hAnsi="ＭＳ 明朝" w:hint="eastAsia"/>
                <w:szCs w:val="21"/>
              </w:rPr>
              <w:t>や外部講師</w:t>
            </w:r>
            <w:r w:rsidRPr="009C60CE">
              <w:rPr>
                <w:rFonts w:ascii="ＭＳ 明朝" w:hAnsi="ＭＳ 明朝" w:hint="eastAsia"/>
                <w:szCs w:val="21"/>
              </w:rPr>
              <w:t>等の活用を継続し、各領域・分野で核となる人材の組織的計画的な育成を図る。</w:t>
            </w:r>
          </w:p>
          <w:p w14:paraId="49C0E16D" w14:textId="771D58E5" w:rsidR="00E94EB8" w:rsidRPr="009C60CE" w:rsidRDefault="005C2D42" w:rsidP="00896982">
            <w:pPr>
              <w:adjustRightInd w:val="0"/>
              <w:snapToGrid w:val="0"/>
              <w:spacing w:line="276" w:lineRule="auto"/>
              <w:ind w:leftChars="404" w:left="1167" w:hangingChars="202" w:hanging="389"/>
              <w:jc w:val="left"/>
              <w:rPr>
                <w:rFonts w:ascii="ＭＳ 明朝" w:hAnsi="ＭＳ 明朝"/>
                <w:szCs w:val="21"/>
              </w:rPr>
            </w:pPr>
            <w:r>
              <w:rPr>
                <w:rFonts w:ascii="ＭＳ 明朝" w:hAnsi="ＭＳ 明朝" w:hint="eastAsia"/>
                <w:szCs w:val="21"/>
              </w:rPr>
              <w:t>（２）</w:t>
            </w:r>
            <w:r w:rsidR="00E94EB8" w:rsidRPr="009C60CE">
              <w:rPr>
                <w:rFonts w:ascii="ＭＳ 明朝" w:hAnsi="ＭＳ 明朝" w:hint="eastAsia"/>
                <w:szCs w:val="21"/>
              </w:rPr>
              <w:t xml:space="preserve">　教職員の専門性の向上体制の確立</w:t>
            </w:r>
          </w:p>
          <w:p w14:paraId="49C0E16E" w14:textId="77777777" w:rsidR="00C412E6" w:rsidRPr="009C60CE" w:rsidRDefault="00870DE8"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ア　</w:t>
            </w:r>
            <w:r w:rsidR="00C412E6" w:rsidRPr="009C60CE">
              <w:rPr>
                <w:rFonts w:ascii="ＭＳ 明朝" w:hAnsi="ＭＳ 明朝" w:hint="eastAsia"/>
                <w:szCs w:val="21"/>
              </w:rPr>
              <w:t>指定公開授業や公開授業週間を積極的に推進し、授業改善に結びつける。</w:t>
            </w:r>
          </w:p>
          <w:p w14:paraId="49C0E16F" w14:textId="77777777" w:rsidR="00870DE8" w:rsidRPr="009C60CE" w:rsidRDefault="00C412E6"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 xml:space="preserve">イ　</w:t>
            </w:r>
            <w:r w:rsidR="00870DE8" w:rsidRPr="009C60CE">
              <w:rPr>
                <w:rFonts w:ascii="ＭＳ 明朝" w:hAnsi="ＭＳ 明朝" w:hint="eastAsia"/>
                <w:szCs w:val="21"/>
              </w:rPr>
              <w:t>指導教諭や経験の豊かな教員</w:t>
            </w:r>
            <w:r w:rsidR="001D1B10" w:rsidRPr="009C60CE">
              <w:rPr>
                <w:rFonts w:ascii="ＭＳ 明朝" w:hAnsi="ＭＳ 明朝" w:hint="eastAsia"/>
                <w:szCs w:val="21"/>
              </w:rPr>
              <w:t>のサポートにより</w:t>
            </w:r>
            <w:r w:rsidR="00870DE8" w:rsidRPr="009C60CE">
              <w:rPr>
                <w:rFonts w:ascii="ＭＳ 明朝" w:hAnsi="ＭＳ 明朝" w:hint="eastAsia"/>
                <w:szCs w:val="21"/>
              </w:rPr>
              <w:t>研究授業を積極的に推進する。</w:t>
            </w:r>
          </w:p>
          <w:p w14:paraId="49C0E170"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２　個</w:t>
            </w:r>
            <w:r w:rsidR="00C44886" w:rsidRPr="009C60CE">
              <w:rPr>
                <w:rFonts w:ascii="ＭＳ 明朝" w:hAnsi="ＭＳ 明朝" w:hint="eastAsia"/>
                <w:szCs w:val="21"/>
              </w:rPr>
              <w:t>別の教育支援計画・指導計画の深化</w:t>
            </w:r>
            <w:r w:rsidRPr="009C60CE">
              <w:rPr>
                <w:rFonts w:ascii="ＭＳ 明朝" w:hAnsi="ＭＳ 明朝" w:hint="eastAsia"/>
                <w:szCs w:val="21"/>
              </w:rPr>
              <w:t>による、授業および一人ひとりの児童生徒への支援の充実</w:t>
            </w:r>
          </w:p>
          <w:p w14:paraId="49C0E171" w14:textId="41A9ECCF" w:rsidR="00870DE8" w:rsidRPr="009C60CE" w:rsidRDefault="005C2D42" w:rsidP="00896982">
            <w:pPr>
              <w:adjustRightInd w:val="0"/>
              <w:snapToGrid w:val="0"/>
              <w:spacing w:line="276" w:lineRule="auto"/>
              <w:ind w:leftChars="404" w:left="1167" w:hangingChars="202" w:hanging="389"/>
              <w:jc w:val="left"/>
              <w:rPr>
                <w:rFonts w:ascii="ＭＳ 明朝" w:hAnsi="ＭＳ 明朝"/>
                <w:szCs w:val="21"/>
              </w:rPr>
            </w:pPr>
            <w:bookmarkStart w:id="0" w:name="OLE_LINK1"/>
            <w:r>
              <w:rPr>
                <w:rFonts w:ascii="ＭＳ 明朝" w:hAnsi="ＭＳ 明朝" w:hint="eastAsia"/>
                <w:szCs w:val="21"/>
              </w:rPr>
              <w:t>（１）</w:t>
            </w:r>
            <w:r w:rsidR="00870DE8" w:rsidRPr="009C60CE">
              <w:rPr>
                <w:rFonts w:ascii="ＭＳ 明朝" w:hAnsi="ＭＳ 明朝" w:hint="eastAsia"/>
                <w:szCs w:val="21"/>
              </w:rPr>
              <w:t xml:space="preserve">　個別の教育支援計画・個別の指導計画の</w:t>
            </w:r>
            <w:r w:rsidR="008B15D0" w:rsidRPr="009C60CE">
              <w:rPr>
                <w:rFonts w:ascii="ＭＳ 明朝" w:hAnsi="ＭＳ 明朝" w:hint="eastAsia"/>
                <w:szCs w:val="21"/>
              </w:rPr>
              <w:t>PDCA</w:t>
            </w:r>
            <w:r w:rsidR="00870DE8" w:rsidRPr="009C60CE">
              <w:rPr>
                <w:rFonts w:ascii="ＭＳ 明朝" w:hAnsi="ＭＳ 明朝" w:hint="eastAsia"/>
                <w:szCs w:val="21"/>
              </w:rPr>
              <w:t>(計画、実行、評価、改善)サイクルを効果的に進める。</w:t>
            </w:r>
          </w:p>
          <w:p w14:paraId="49C0E172" w14:textId="77777777" w:rsidR="007F4028" w:rsidRPr="009C60CE" w:rsidRDefault="00870DE8" w:rsidP="00896982">
            <w:pPr>
              <w:adjustRightInd w:val="0"/>
              <w:snapToGrid w:val="0"/>
              <w:spacing w:line="276" w:lineRule="auto"/>
              <w:ind w:leftChars="504" w:left="1166" w:hangingChars="102" w:hanging="196"/>
              <w:jc w:val="left"/>
              <w:rPr>
                <w:rFonts w:ascii="ＭＳ 明朝" w:hAnsi="ＭＳ 明朝"/>
                <w:szCs w:val="21"/>
              </w:rPr>
            </w:pPr>
            <w:r w:rsidRPr="009C60CE">
              <w:rPr>
                <w:rFonts w:ascii="ＭＳ 明朝" w:hAnsi="ＭＳ 明朝" w:hint="eastAsia"/>
                <w:i/>
                <w:szCs w:val="21"/>
              </w:rPr>
              <w:t xml:space="preserve">　</w:t>
            </w:r>
            <w:r w:rsidRPr="009C60CE">
              <w:rPr>
                <w:rFonts w:ascii="ＭＳ 明朝" w:hAnsi="ＭＳ 明朝" w:hint="eastAsia"/>
                <w:szCs w:val="21"/>
              </w:rPr>
              <w:t xml:space="preserve">ア　</w:t>
            </w:r>
            <w:r w:rsidR="00BE12D8" w:rsidRPr="009C60CE">
              <w:rPr>
                <w:rFonts w:ascii="ＭＳ 明朝" w:hAnsi="ＭＳ 明朝" w:hint="eastAsia"/>
                <w:szCs w:val="21"/>
              </w:rPr>
              <w:t>２学期制への移行を念頭に</w:t>
            </w:r>
            <w:r w:rsidR="007F4028" w:rsidRPr="009C60CE">
              <w:rPr>
                <w:rFonts w:ascii="ＭＳ 明朝" w:hAnsi="ＭＳ 明朝" w:hint="eastAsia"/>
                <w:szCs w:val="21"/>
              </w:rPr>
              <w:t>指導計画活用の充実を図るため</w:t>
            </w:r>
            <w:r w:rsidR="00BE12D8" w:rsidRPr="009C60CE">
              <w:rPr>
                <w:rFonts w:ascii="ＭＳ 明朝" w:hAnsi="ＭＳ 明朝" w:hint="eastAsia"/>
                <w:szCs w:val="21"/>
              </w:rPr>
              <w:t>時間割、教育課程、評価方法の</w:t>
            </w:r>
            <w:r w:rsidR="007F4028" w:rsidRPr="009C60CE">
              <w:rPr>
                <w:rFonts w:ascii="ＭＳ 明朝" w:hAnsi="ＭＳ 明朝" w:hint="eastAsia"/>
                <w:szCs w:val="21"/>
              </w:rPr>
              <w:t>見直しを図る。</w:t>
            </w:r>
          </w:p>
          <w:p w14:paraId="49C0E173" w14:textId="77777777" w:rsidR="00BE12D8" w:rsidRPr="009C60CE" w:rsidRDefault="00BE12D8" w:rsidP="00896982">
            <w:pPr>
              <w:adjustRightInd w:val="0"/>
              <w:snapToGrid w:val="0"/>
              <w:spacing w:line="276" w:lineRule="auto"/>
              <w:ind w:leftChars="504" w:left="1166" w:hangingChars="102" w:hanging="196"/>
              <w:jc w:val="left"/>
              <w:rPr>
                <w:rFonts w:ascii="ＭＳ 明朝" w:hAnsi="ＭＳ 明朝"/>
                <w:szCs w:val="21"/>
              </w:rPr>
            </w:pPr>
            <w:r w:rsidRPr="009C60CE">
              <w:rPr>
                <w:rFonts w:ascii="ＭＳ 明朝" w:hAnsi="ＭＳ 明朝" w:hint="eastAsia"/>
                <w:szCs w:val="21"/>
              </w:rPr>
              <w:t xml:space="preserve">　イ　中、高等学部の指導計画、評価の統一様式を検討し、効果的で一貫した教育活動を推進する。</w:t>
            </w:r>
          </w:p>
          <w:p w14:paraId="49C0E174" w14:textId="56E1D5A1" w:rsidR="00580E52" w:rsidRPr="009C60CE" w:rsidRDefault="005C2D42" w:rsidP="00580E52">
            <w:pPr>
              <w:adjustRightInd w:val="0"/>
              <w:snapToGrid w:val="0"/>
              <w:spacing w:line="276" w:lineRule="auto"/>
              <w:ind w:firstLineChars="400" w:firstLine="770"/>
              <w:jc w:val="left"/>
              <w:rPr>
                <w:rFonts w:ascii="ＭＳ 明朝" w:hAnsi="ＭＳ 明朝"/>
                <w:szCs w:val="21"/>
              </w:rPr>
            </w:pPr>
            <w:r>
              <w:rPr>
                <w:rFonts w:ascii="ＭＳ 明朝" w:hAnsi="ＭＳ 明朝" w:hint="eastAsia"/>
                <w:szCs w:val="21"/>
              </w:rPr>
              <w:t>（２）</w:t>
            </w:r>
            <w:r w:rsidR="001555C2" w:rsidRPr="009C60CE">
              <w:rPr>
                <w:rFonts w:ascii="ＭＳ 明朝" w:hAnsi="ＭＳ 明朝" w:hint="eastAsia"/>
                <w:szCs w:val="21"/>
              </w:rPr>
              <w:t xml:space="preserve">　</w:t>
            </w:r>
            <w:r w:rsidR="00580E52" w:rsidRPr="009C60CE">
              <w:rPr>
                <w:rFonts w:ascii="ＭＳ 明朝" w:hAnsi="ＭＳ 明朝" w:hint="eastAsia"/>
                <w:szCs w:val="21"/>
              </w:rPr>
              <w:t>新学習指導要領に沿った実践と準拠した教育課程の見直しを行う。</w:t>
            </w:r>
          </w:p>
          <w:p w14:paraId="49C0E175" w14:textId="77777777" w:rsidR="00580E52" w:rsidRPr="009C60CE" w:rsidRDefault="00580E52" w:rsidP="00580E5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ア　新学習指導要領の実施に沿った教育内容の実践を行う。</w:t>
            </w:r>
          </w:p>
          <w:p w14:paraId="49C0E176" w14:textId="77777777" w:rsidR="00580E52" w:rsidRPr="009C60CE" w:rsidRDefault="00580E52" w:rsidP="00580E5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イ　各学部の教育課程の課題について整理して、シラバス(指導と評価の年間計画)作成を進め系統的な指導法を確立する。</w:t>
            </w:r>
          </w:p>
          <w:p w14:paraId="49C0E177" w14:textId="77777777" w:rsidR="00765AA6" w:rsidRPr="009C60CE" w:rsidRDefault="00765AA6" w:rsidP="00896982">
            <w:pPr>
              <w:adjustRightInd w:val="0"/>
              <w:snapToGrid w:val="0"/>
              <w:spacing w:line="276" w:lineRule="auto"/>
              <w:ind w:leftChars="300" w:left="577" w:firstLineChars="300" w:firstLine="577"/>
              <w:jc w:val="left"/>
              <w:rPr>
                <w:rFonts w:ascii="ＭＳ 明朝" w:hAnsi="ＭＳ 明朝"/>
                <w:szCs w:val="21"/>
              </w:rPr>
            </w:pPr>
            <w:r w:rsidRPr="009C60CE">
              <w:rPr>
                <w:rFonts w:ascii="ＭＳ 明朝" w:hAnsi="ＭＳ 明朝" w:hint="eastAsia"/>
                <w:szCs w:val="21"/>
              </w:rPr>
              <w:t>ウ　小学部段階から</w:t>
            </w:r>
            <w:r w:rsidR="008126DC" w:rsidRPr="009C60CE">
              <w:rPr>
                <w:rFonts w:ascii="ＭＳ 明朝" w:hAnsi="ＭＳ 明朝" w:hint="eastAsia"/>
                <w:szCs w:val="21"/>
              </w:rPr>
              <w:t>高等部までの</w:t>
            </w:r>
            <w:r w:rsidRPr="009C60CE">
              <w:rPr>
                <w:rFonts w:ascii="ＭＳ 明朝" w:hAnsi="ＭＳ 明朝" w:hint="eastAsia"/>
                <w:szCs w:val="21"/>
              </w:rPr>
              <w:t>発達段階に応じて「生きる力」をつける</w:t>
            </w:r>
            <w:r w:rsidR="000A0D83" w:rsidRPr="009C60CE">
              <w:rPr>
                <w:rFonts w:ascii="ＭＳ 明朝" w:hAnsi="ＭＳ 明朝" w:hint="eastAsia"/>
                <w:szCs w:val="21"/>
              </w:rPr>
              <w:t>キャリア</w:t>
            </w:r>
            <w:r w:rsidR="008126DC" w:rsidRPr="009C60CE">
              <w:rPr>
                <w:rFonts w:ascii="ＭＳ 明朝" w:hAnsi="ＭＳ 明朝" w:hint="eastAsia"/>
                <w:szCs w:val="21"/>
              </w:rPr>
              <w:t>教育</w:t>
            </w:r>
            <w:r w:rsidRPr="009C60CE">
              <w:rPr>
                <w:rFonts w:ascii="ＭＳ 明朝" w:hAnsi="ＭＳ 明朝" w:hint="eastAsia"/>
                <w:szCs w:val="21"/>
              </w:rPr>
              <w:t>の充実を図る。</w:t>
            </w:r>
          </w:p>
          <w:p w14:paraId="49C0E178" w14:textId="77777777" w:rsidR="00870DE8" w:rsidRPr="009C60CE" w:rsidRDefault="00870DE8" w:rsidP="00896982">
            <w:pPr>
              <w:adjustRightInd w:val="0"/>
              <w:snapToGrid w:val="0"/>
              <w:spacing w:line="276" w:lineRule="auto"/>
              <w:ind w:leftChars="404" w:left="1167" w:hangingChars="202" w:hanging="389"/>
              <w:jc w:val="left"/>
              <w:rPr>
                <w:rFonts w:ascii="ＭＳ 明朝" w:hAnsi="ＭＳ 明朝"/>
                <w:szCs w:val="21"/>
              </w:rPr>
            </w:pPr>
            <w:r w:rsidRPr="009C60CE">
              <w:rPr>
                <w:rFonts w:ascii="ＭＳ 明朝" w:hAnsi="ＭＳ 明朝" w:hint="eastAsia"/>
                <w:szCs w:val="21"/>
              </w:rPr>
              <w:t>（３</w:t>
            </w:r>
            <w:r w:rsidRPr="009C60CE">
              <w:rPr>
                <w:rFonts w:ascii="ＭＳ 明朝" w:hAnsi="ＭＳ 明朝"/>
                <w:szCs w:val="21"/>
              </w:rPr>
              <w:t>）</w:t>
            </w:r>
            <w:r w:rsidRPr="009C60CE">
              <w:rPr>
                <w:rFonts w:ascii="ＭＳ 明朝" w:hAnsi="ＭＳ 明朝" w:hint="eastAsia"/>
                <w:szCs w:val="21"/>
              </w:rPr>
              <w:t xml:space="preserve">　</w:t>
            </w:r>
            <w:r w:rsidR="001555C2" w:rsidRPr="009C60CE">
              <w:rPr>
                <w:rFonts w:ascii="ＭＳ 明朝" w:hAnsi="ＭＳ 明朝" w:hint="eastAsia"/>
                <w:szCs w:val="21"/>
              </w:rPr>
              <w:t>医療的ケア（高度医療的ケアを含む）の必要な児童生徒の安全安心な学校生活を保障するために校内体制の充実を図る。</w:t>
            </w:r>
          </w:p>
          <w:p w14:paraId="49C0E179" w14:textId="77777777" w:rsidR="00F770BF" w:rsidRPr="009C60CE" w:rsidRDefault="00E94EB8"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ア</w:t>
            </w:r>
            <w:r w:rsidR="00870DE8" w:rsidRPr="009C60CE">
              <w:rPr>
                <w:rFonts w:ascii="ＭＳ 明朝" w:hAnsi="ＭＳ 明朝" w:hint="eastAsia"/>
                <w:szCs w:val="21"/>
              </w:rPr>
              <w:t xml:space="preserve">　</w:t>
            </w:r>
            <w:r w:rsidR="001555C2" w:rsidRPr="009C60CE">
              <w:rPr>
                <w:rFonts w:ascii="ＭＳ 明朝" w:hAnsi="ＭＳ 明朝" w:hint="eastAsia"/>
                <w:szCs w:val="21"/>
              </w:rPr>
              <w:t>人工呼吸器の児童生徒に対応するためのマニュアルの実践と検証を行い、校内環境等の整備と充実を図る。</w:t>
            </w:r>
          </w:p>
          <w:p w14:paraId="49C0E17A" w14:textId="77777777" w:rsidR="00870DE8" w:rsidRPr="009C60CE" w:rsidRDefault="00F770BF"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 xml:space="preserve">イ　</w:t>
            </w:r>
            <w:r w:rsidR="00870DE8" w:rsidRPr="009C60CE">
              <w:rPr>
                <w:rFonts w:ascii="ＭＳ 明朝" w:hAnsi="ＭＳ 明朝" w:hint="eastAsia"/>
                <w:szCs w:val="21"/>
              </w:rPr>
              <w:t>「認定特定行為業務従事者である教員のフォローアップ研修」を開発する。</w:t>
            </w:r>
          </w:p>
          <w:p w14:paraId="49C0E17B" w14:textId="77777777" w:rsidR="00870DE8" w:rsidRPr="009C60CE" w:rsidRDefault="00F770BF" w:rsidP="00896982">
            <w:pPr>
              <w:adjustRightInd w:val="0"/>
              <w:snapToGrid w:val="0"/>
              <w:spacing w:line="276" w:lineRule="auto"/>
              <w:ind w:firstLineChars="600" w:firstLine="1155"/>
              <w:jc w:val="left"/>
              <w:rPr>
                <w:rFonts w:ascii="ＭＳ 明朝" w:hAnsi="ＭＳ 明朝"/>
                <w:szCs w:val="21"/>
              </w:rPr>
            </w:pPr>
            <w:r w:rsidRPr="009C60CE">
              <w:rPr>
                <w:rFonts w:ascii="ＭＳ 明朝" w:hAnsi="ＭＳ 明朝" w:hint="eastAsia"/>
                <w:szCs w:val="21"/>
              </w:rPr>
              <w:t xml:space="preserve">ウ　</w:t>
            </w:r>
            <w:r w:rsidR="00870DE8" w:rsidRPr="009C60CE">
              <w:rPr>
                <w:rFonts w:ascii="ＭＳ 明朝" w:hAnsi="ＭＳ 明朝" w:hint="eastAsia"/>
                <w:szCs w:val="21"/>
              </w:rPr>
              <w:t>定期的に安全点検を行い、緊急時を想定したマニュアルの確認とシミュレーションを実施検証する。</w:t>
            </w:r>
          </w:p>
          <w:bookmarkEnd w:id="0"/>
          <w:p w14:paraId="49C0E17C" w14:textId="77777777" w:rsidR="00870DE8" w:rsidRPr="009C60CE" w:rsidRDefault="00870DE8" w:rsidP="00896982">
            <w:pPr>
              <w:adjustRightInd w:val="0"/>
              <w:snapToGrid w:val="0"/>
              <w:spacing w:line="276" w:lineRule="auto"/>
              <w:ind w:firstLineChars="100" w:firstLine="192"/>
              <w:jc w:val="left"/>
              <w:rPr>
                <w:rFonts w:ascii="ＭＳ 明朝" w:hAnsi="ＭＳ 明朝"/>
                <w:szCs w:val="21"/>
              </w:rPr>
            </w:pPr>
            <w:r w:rsidRPr="009C60CE">
              <w:rPr>
                <w:rFonts w:ascii="ＭＳ 明朝" w:hAnsi="ＭＳ 明朝" w:hint="eastAsia"/>
                <w:szCs w:val="21"/>
              </w:rPr>
              <w:t>３　センター的機能の充実と安心で安全な学校づくり</w:t>
            </w:r>
          </w:p>
          <w:p w14:paraId="49C0E17D" w14:textId="147C2C43" w:rsidR="003C5B2F" w:rsidRPr="009C60CE" w:rsidRDefault="005C2D42" w:rsidP="009F6BF8">
            <w:pPr>
              <w:spacing w:line="360" w:lineRule="exact"/>
              <w:ind w:firstLineChars="400" w:firstLine="770"/>
              <w:rPr>
                <w:rFonts w:ascii="ＭＳ 明朝" w:hAnsi="ＭＳ 明朝"/>
                <w:szCs w:val="21"/>
              </w:rPr>
            </w:pPr>
            <w:r>
              <w:rPr>
                <w:rFonts w:ascii="ＭＳ 明朝" w:hAnsi="ＭＳ 明朝" w:hint="eastAsia"/>
                <w:szCs w:val="21"/>
              </w:rPr>
              <w:t>（１）</w:t>
            </w:r>
            <w:r w:rsidR="003C5B2F" w:rsidRPr="009C60CE">
              <w:rPr>
                <w:rFonts w:ascii="ＭＳ 明朝" w:hAnsi="ＭＳ 明朝" w:hint="eastAsia"/>
                <w:szCs w:val="21"/>
              </w:rPr>
              <w:t xml:space="preserve">　泉南地区の支援教育の更なる充実を</w:t>
            </w:r>
            <w:r w:rsidR="0011537F" w:rsidRPr="009C60CE">
              <w:rPr>
                <w:rFonts w:ascii="ＭＳ 明朝" w:hAnsi="ＭＳ 明朝" w:hint="eastAsia"/>
                <w:szCs w:val="21"/>
              </w:rPr>
              <w:t>めざ</w:t>
            </w:r>
            <w:r w:rsidR="003C5B2F" w:rsidRPr="009C60CE">
              <w:rPr>
                <w:rFonts w:ascii="ＭＳ 明朝" w:hAnsi="ＭＳ 明朝" w:hint="eastAsia"/>
                <w:szCs w:val="21"/>
              </w:rPr>
              <w:t>す。</w:t>
            </w:r>
          </w:p>
          <w:p w14:paraId="49C0E17E" w14:textId="77777777" w:rsidR="003C5B2F" w:rsidRPr="009C60CE" w:rsidRDefault="003C5B2F" w:rsidP="003C5B2F">
            <w:pPr>
              <w:spacing w:line="360" w:lineRule="exact"/>
              <w:ind w:firstLineChars="600" w:firstLine="1155"/>
              <w:rPr>
                <w:rFonts w:ascii="ＭＳ 明朝" w:hAnsi="ＭＳ 明朝"/>
                <w:szCs w:val="21"/>
              </w:rPr>
            </w:pPr>
            <w:r w:rsidRPr="009C60CE">
              <w:rPr>
                <w:rFonts w:ascii="ＭＳ 明朝" w:hAnsi="ＭＳ 明朝" w:hint="eastAsia"/>
                <w:szCs w:val="21"/>
              </w:rPr>
              <w:t>ア　各市町と共に、授業</w:t>
            </w:r>
            <w:r w:rsidR="008B15D0" w:rsidRPr="009C60CE">
              <w:rPr>
                <w:rFonts w:ascii="ＭＳ 明朝" w:hAnsi="ＭＳ 明朝" w:hint="eastAsia"/>
                <w:szCs w:val="21"/>
              </w:rPr>
              <w:t>づ</w:t>
            </w:r>
            <w:r w:rsidRPr="009C60CE">
              <w:rPr>
                <w:rFonts w:ascii="ＭＳ 明朝" w:hAnsi="ＭＳ 明朝" w:hint="eastAsia"/>
                <w:szCs w:val="21"/>
              </w:rPr>
              <w:t>くりについての協働研究を進める。</w:t>
            </w:r>
          </w:p>
          <w:p w14:paraId="49C0E17F" w14:textId="77777777" w:rsidR="003C5B2F" w:rsidRPr="009C60CE" w:rsidRDefault="003C5B2F" w:rsidP="00580E52">
            <w:pPr>
              <w:spacing w:line="360" w:lineRule="exact"/>
              <w:ind w:firstLineChars="600" w:firstLine="1155"/>
              <w:rPr>
                <w:rFonts w:ascii="ＭＳ 明朝" w:hAnsi="ＭＳ 明朝"/>
                <w:szCs w:val="21"/>
              </w:rPr>
            </w:pPr>
            <w:r w:rsidRPr="009C60CE">
              <w:rPr>
                <w:rFonts w:ascii="ＭＳ 明朝" w:hAnsi="ＭＳ 明朝" w:hint="eastAsia"/>
                <w:szCs w:val="21"/>
              </w:rPr>
              <w:t xml:space="preserve">イ　</w:t>
            </w:r>
            <w:r w:rsidR="00580E52" w:rsidRPr="009C60CE">
              <w:rPr>
                <w:rFonts w:ascii="ＭＳ 明朝" w:hAnsi="ＭＳ 明朝" w:hint="eastAsia"/>
                <w:szCs w:val="21"/>
              </w:rPr>
              <w:t>交流および共同学習を推進する。</w:t>
            </w:r>
          </w:p>
          <w:p w14:paraId="49C0E180" w14:textId="5496B042" w:rsidR="00E90194" w:rsidRPr="009C60CE" w:rsidRDefault="005C2D42" w:rsidP="009F6BF8">
            <w:pPr>
              <w:spacing w:line="360" w:lineRule="exact"/>
              <w:ind w:firstLineChars="400" w:firstLine="770"/>
              <w:rPr>
                <w:rFonts w:ascii="ＭＳ 明朝" w:hAnsi="ＭＳ 明朝"/>
                <w:szCs w:val="21"/>
              </w:rPr>
            </w:pPr>
            <w:r>
              <w:rPr>
                <w:rFonts w:ascii="ＭＳ 明朝" w:hAnsi="ＭＳ 明朝" w:hint="eastAsia"/>
                <w:szCs w:val="21"/>
              </w:rPr>
              <w:t>（２）</w:t>
            </w:r>
            <w:r w:rsidR="00BE75A2" w:rsidRPr="009C60CE">
              <w:rPr>
                <w:rFonts w:ascii="ＭＳ 明朝" w:hAnsi="ＭＳ 明朝" w:hint="eastAsia"/>
                <w:szCs w:val="21"/>
              </w:rPr>
              <w:t xml:space="preserve">　学校の組織力向上をはかる。</w:t>
            </w:r>
          </w:p>
          <w:p w14:paraId="49C0E181" w14:textId="77777777" w:rsidR="00E90194" w:rsidRPr="009C60CE" w:rsidRDefault="00E90194" w:rsidP="00E90194">
            <w:pPr>
              <w:spacing w:line="360" w:lineRule="exact"/>
              <w:ind w:firstLineChars="600" w:firstLine="1155"/>
              <w:rPr>
                <w:rFonts w:ascii="ＭＳ 明朝" w:hAnsi="ＭＳ 明朝"/>
                <w:szCs w:val="21"/>
              </w:rPr>
            </w:pPr>
            <w:r w:rsidRPr="009C60CE">
              <w:rPr>
                <w:rFonts w:ascii="ＭＳ 明朝" w:hAnsi="ＭＳ 明朝" w:hint="eastAsia"/>
                <w:szCs w:val="21"/>
              </w:rPr>
              <w:t>ア　教職員の学校組織運営に関する能力を高める。</w:t>
            </w:r>
          </w:p>
          <w:p w14:paraId="49C0E182" w14:textId="39E323D1" w:rsidR="00E90194" w:rsidRPr="009C60CE" w:rsidRDefault="00E90194" w:rsidP="00E90194">
            <w:pPr>
              <w:spacing w:line="360" w:lineRule="exact"/>
              <w:ind w:firstLineChars="600" w:firstLine="1155"/>
              <w:rPr>
                <w:rFonts w:ascii="ＭＳ 明朝" w:hAnsi="ＭＳ 明朝"/>
                <w:szCs w:val="21"/>
              </w:rPr>
            </w:pPr>
            <w:r w:rsidRPr="009C60CE">
              <w:rPr>
                <w:rFonts w:ascii="ＭＳ 明朝" w:hAnsi="ＭＳ 明朝" w:hint="eastAsia"/>
                <w:szCs w:val="21"/>
              </w:rPr>
              <w:t>イ　校務内容を見直し、検討再編を行う。</w:t>
            </w:r>
          </w:p>
          <w:p w14:paraId="49C0E183" w14:textId="6E6E2BEA" w:rsidR="00E90194" w:rsidRPr="009C60CE" w:rsidRDefault="008B190C" w:rsidP="009F6BF8">
            <w:pPr>
              <w:spacing w:line="360" w:lineRule="exact"/>
              <w:ind w:firstLineChars="400" w:firstLine="770"/>
              <w:rPr>
                <w:rFonts w:ascii="ＭＳ 明朝" w:hAnsi="ＭＳ 明朝"/>
                <w:szCs w:val="21"/>
              </w:rPr>
            </w:pPr>
            <w:r w:rsidRPr="009C60CE">
              <w:rPr>
                <w:rFonts w:ascii="ＭＳ 明朝" w:hAnsi="ＭＳ 明朝" w:hint="eastAsia"/>
                <w:szCs w:val="21"/>
              </w:rPr>
              <w:t>（３</w:t>
            </w:r>
            <w:r w:rsidR="00E90194" w:rsidRPr="009C60CE">
              <w:rPr>
                <w:rFonts w:ascii="ＭＳ 明朝" w:hAnsi="ＭＳ 明朝" w:hint="eastAsia"/>
                <w:szCs w:val="21"/>
              </w:rPr>
              <w:t xml:space="preserve">）　</w:t>
            </w:r>
            <w:r w:rsidR="008B15D0" w:rsidRPr="009C60CE">
              <w:rPr>
                <w:rFonts w:ascii="ＭＳ 明朝" w:hAnsi="ＭＳ 明朝" w:hint="eastAsia"/>
                <w:szCs w:val="21"/>
              </w:rPr>
              <w:t>ICT</w:t>
            </w:r>
            <w:r w:rsidR="00E90194" w:rsidRPr="009C60CE">
              <w:rPr>
                <w:rFonts w:ascii="ＭＳ 明朝" w:hAnsi="ＭＳ 明朝" w:hint="eastAsia"/>
                <w:szCs w:val="21"/>
              </w:rPr>
              <w:t>の活用・推進を進める。</w:t>
            </w:r>
          </w:p>
          <w:p w14:paraId="49C0E184" w14:textId="741B9009" w:rsidR="00E90194" w:rsidRPr="009C60CE" w:rsidRDefault="00E90194" w:rsidP="009F6BF8">
            <w:pPr>
              <w:spacing w:line="360" w:lineRule="exact"/>
              <w:ind w:firstLineChars="400" w:firstLine="770"/>
              <w:rPr>
                <w:rFonts w:ascii="ＭＳ 明朝" w:hAnsi="ＭＳ 明朝"/>
                <w:szCs w:val="21"/>
              </w:rPr>
            </w:pPr>
            <w:r w:rsidRPr="009C60CE">
              <w:rPr>
                <w:rFonts w:ascii="ＭＳ 明朝" w:hAnsi="ＭＳ 明朝" w:hint="eastAsia"/>
                <w:szCs w:val="21"/>
              </w:rPr>
              <w:t xml:space="preserve">　　ア　</w:t>
            </w:r>
            <w:r w:rsidR="008B15D0" w:rsidRPr="009C60CE">
              <w:rPr>
                <w:rFonts w:ascii="ＭＳ 明朝" w:hAnsi="ＭＳ 明朝" w:hint="eastAsia"/>
                <w:szCs w:val="21"/>
              </w:rPr>
              <w:t>ICT</w:t>
            </w:r>
            <w:r w:rsidRPr="009C60CE">
              <w:rPr>
                <w:rFonts w:ascii="ＭＳ 明朝" w:hAnsi="ＭＳ 明朝" w:hint="eastAsia"/>
                <w:szCs w:val="21"/>
              </w:rPr>
              <w:t>を活用し校務の</w:t>
            </w:r>
            <w:r w:rsidR="008263E1" w:rsidRPr="009C60CE">
              <w:rPr>
                <w:rFonts w:ascii="ＭＳ 明朝" w:hAnsi="ＭＳ 明朝" w:hint="eastAsia"/>
                <w:szCs w:val="21"/>
              </w:rPr>
              <w:t>効率化</w:t>
            </w:r>
            <w:r w:rsidRPr="009C60CE">
              <w:rPr>
                <w:rFonts w:ascii="ＭＳ 明朝" w:hAnsi="ＭＳ 明朝" w:hint="eastAsia"/>
                <w:szCs w:val="21"/>
              </w:rPr>
              <w:t>を図る。</w:t>
            </w:r>
          </w:p>
          <w:p w14:paraId="49C0E185" w14:textId="77777777" w:rsidR="003C5B2F" w:rsidRPr="009C60CE" w:rsidRDefault="003C5B2F" w:rsidP="009F6BF8">
            <w:pPr>
              <w:spacing w:line="360" w:lineRule="exact"/>
              <w:ind w:firstLineChars="600" w:firstLine="1155"/>
              <w:rPr>
                <w:rFonts w:ascii="ＭＳ 明朝" w:hAnsi="ＭＳ 明朝"/>
                <w:szCs w:val="21"/>
              </w:rPr>
            </w:pPr>
            <w:r w:rsidRPr="009C60CE">
              <w:rPr>
                <w:rFonts w:ascii="ＭＳ 明朝" w:hAnsi="ＭＳ 明朝" w:hint="eastAsia"/>
                <w:szCs w:val="21"/>
              </w:rPr>
              <w:t>イ　校務の情報化、情報発信の充実を図る。</w:t>
            </w:r>
          </w:p>
          <w:p w14:paraId="49C0E186" w14:textId="77777777" w:rsidR="003C5B2F" w:rsidRPr="009C60CE" w:rsidRDefault="008B190C" w:rsidP="009F6BF8">
            <w:pPr>
              <w:spacing w:line="360" w:lineRule="exact"/>
              <w:ind w:firstLineChars="400" w:firstLine="770"/>
              <w:rPr>
                <w:rFonts w:ascii="ＭＳ 明朝" w:hAnsi="ＭＳ 明朝"/>
                <w:szCs w:val="21"/>
              </w:rPr>
            </w:pPr>
            <w:r w:rsidRPr="009C60CE">
              <w:rPr>
                <w:rFonts w:ascii="ＭＳ 明朝" w:hAnsi="ＭＳ 明朝" w:hint="eastAsia"/>
                <w:szCs w:val="21"/>
              </w:rPr>
              <w:t>（４</w:t>
            </w:r>
            <w:r w:rsidR="003C5B2F" w:rsidRPr="009C60CE">
              <w:rPr>
                <w:rFonts w:ascii="ＭＳ 明朝" w:hAnsi="ＭＳ 明朝" w:hint="eastAsia"/>
                <w:szCs w:val="21"/>
              </w:rPr>
              <w:t>）　教職員の「働き方改革」をすすめる。</w:t>
            </w:r>
          </w:p>
          <w:p w14:paraId="49C0E187" w14:textId="71F76882" w:rsidR="00C44886" w:rsidRPr="009C60CE" w:rsidRDefault="006632B7" w:rsidP="009F6BF8">
            <w:pPr>
              <w:spacing w:line="360" w:lineRule="exact"/>
              <w:ind w:firstLineChars="800" w:firstLine="1540"/>
              <w:rPr>
                <w:rFonts w:ascii="ＭＳ 明朝" w:hAnsi="ＭＳ 明朝"/>
                <w:szCs w:val="21"/>
              </w:rPr>
            </w:pPr>
            <w:r w:rsidRPr="009C60CE">
              <w:rPr>
                <w:rFonts w:ascii="ＭＳ 明朝" w:hAnsi="ＭＳ 明朝" w:hint="eastAsia"/>
                <w:szCs w:val="21"/>
              </w:rPr>
              <w:t>教職員の勤務時間の管理および健康管理を徹底する。</w:t>
            </w:r>
          </w:p>
        </w:tc>
      </w:tr>
    </w:tbl>
    <w:p w14:paraId="49C0E189" w14:textId="77777777" w:rsidR="001D401B" w:rsidRPr="009C60CE" w:rsidRDefault="001D401B" w:rsidP="00896982">
      <w:pPr>
        <w:spacing w:line="300" w:lineRule="exact"/>
        <w:ind w:leftChars="-342" w:left="-658" w:firstLineChars="250" w:firstLine="481"/>
        <w:rPr>
          <w:rFonts w:ascii="ＭＳ ゴシック" w:eastAsia="ＭＳ ゴシック" w:hAnsi="ＭＳ ゴシック"/>
          <w:szCs w:val="21"/>
        </w:rPr>
      </w:pPr>
    </w:p>
    <w:p w14:paraId="49C0E18A" w14:textId="77777777" w:rsidR="00267D3C" w:rsidRPr="009C60CE" w:rsidRDefault="009B365C" w:rsidP="00896982">
      <w:pPr>
        <w:spacing w:line="300" w:lineRule="exact"/>
        <w:ind w:leftChars="-342" w:left="-658" w:firstLineChars="250" w:firstLine="481"/>
        <w:rPr>
          <w:rFonts w:ascii="ＭＳ ゴシック" w:eastAsia="ＭＳ ゴシック" w:hAnsi="ＭＳ ゴシック"/>
          <w:szCs w:val="21"/>
        </w:rPr>
      </w:pPr>
      <w:r w:rsidRPr="009C60CE">
        <w:rPr>
          <w:rFonts w:ascii="ＭＳ ゴシック" w:eastAsia="ＭＳ ゴシック" w:hAnsi="ＭＳ ゴシック" w:hint="eastAsia"/>
          <w:szCs w:val="21"/>
        </w:rPr>
        <w:t>【</w:t>
      </w:r>
      <w:r w:rsidR="0037367C" w:rsidRPr="009C60CE">
        <w:rPr>
          <w:rFonts w:ascii="ＭＳ ゴシック" w:eastAsia="ＭＳ ゴシック" w:hAnsi="ＭＳ ゴシック" w:hint="eastAsia"/>
          <w:szCs w:val="21"/>
        </w:rPr>
        <w:t>学校教育自己診断</w:t>
      </w:r>
      <w:r w:rsidR="005E3C2A" w:rsidRPr="009C60CE">
        <w:rPr>
          <w:rFonts w:ascii="ＭＳ ゴシック" w:eastAsia="ＭＳ ゴシック" w:hAnsi="ＭＳ ゴシック" w:hint="eastAsia"/>
          <w:szCs w:val="21"/>
        </w:rPr>
        <w:t>の</w:t>
      </w:r>
      <w:r w:rsidR="0037367C" w:rsidRPr="009C60CE">
        <w:rPr>
          <w:rFonts w:ascii="ＭＳ ゴシック" w:eastAsia="ＭＳ ゴシック" w:hAnsi="ＭＳ ゴシック" w:hint="eastAsia"/>
          <w:szCs w:val="21"/>
        </w:rPr>
        <w:t>結果と分析・学校</w:t>
      </w:r>
      <w:r w:rsidR="008414F4" w:rsidRPr="009C60CE">
        <w:rPr>
          <w:rFonts w:ascii="ＭＳ ゴシック" w:eastAsia="ＭＳ ゴシック" w:hAnsi="ＭＳ ゴシック" w:hint="eastAsia"/>
          <w:szCs w:val="21"/>
        </w:rPr>
        <w:t>運営</w:t>
      </w:r>
      <w:r w:rsidR="0037367C" w:rsidRPr="009C60CE">
        <w:rPr>
          <w:rFonts w:ascii="ＭＳ ゴシック" w:eastAsia="ＭＳ ゴシック" w:hAnsi="ＭＳ ゴシック" w:hint="eastAsia"/>
          <w:szCs w:val="21"/>
        </w:rPr>
        <w:t>協議会</w:t>
      </w:r>
      <w:r w:rsidR="0096649A" w:rsidRPr="009C60CE">
        <w:rPr>
          <w:rFonts w:ascii="ＭＳ ゴシック" w:eastAsia="ＭＳ ゴシック" w:hAnsi="ＭＳ ゴシック" w:hint="eastAsia"/>
          <w:szCs w:val="21"/>
        </w:rPr>
        <w:t>からの意見</w:t>
      </w:r>
      <w:r w:rsidRPr="009C60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C60CE" w14:paraId="49C0E18D" w14:textId="77777777" w:rsidTr="004245A1">
        <w:trPr>
          <w:trHeight w:val="411"/>
          <w:jc w:val="center"/>
        </w:trPr>
        <w:tc>
          <w:tcPr>
            <w:tcW w:w="6771" w:type="dxa"/>
            <w:shd w:val="clear" w:color="auto" w:fill="auto"/>
            <w:vAlign w:val="center"/>
          </w:tcPr>
          <w:p w14:paraId="49C0E18B" w14:textId="1DBF7A9A" w:rsidR="00267D3C" w:rsidRPr="009C60CE" w:rsidRDefault="00DA328F" w:rsidP="00E31F60">
            <w:pPr>
              <w:spacing w:line="300" w:lineRule="exact"/>
              <w:jc w:val="center"/>
              <w:rPr>
                <w:rFonts w:ascii="ＭＳ 明朝" w:hAnsi="ＭＳ 明朝"/>
                <w:szCs w:val="21"/>
              </w:rPr>
            </w:pPr>
            <w:r>
              <w:rPr>
                <w:rFonts w:ascii="ＭＳ 明朝" w:hAnsi="ＭＳ 明朝" w:hint="eastAsia"/>
                <w:szCs w:val="21"/>
              </w:rPr>
              <w:t>学校教育自己診断の結果と分析［令和元</w:t>
            </w:r>
            <w:bookmarkStart w:id="1" w:name="_GoBack"/>
            <w:bookmarkEnd w:id="1"/>
            <w:r w:rsidR="00267D3C" w:rsidRPr="009C60CE">
              <w:rPr>
                <w:rFonts w:ascii="ＭＳ 明朝" w:hAnsi="ＭＳ 明朝" w:hint="eastAsia"/>
                <w:szCs w:val="21"/>
              </w:rPr>
              <w:t>年</w:t>
            </w:r>
            <w:r w:rsidR="00E31F60">
              <w:rPr>
                <w:rFonts w:ascii="ＭＳ 明朝" w:hAnsi="ＭＳ 明朝" w:hint="eastAsia"/>
                <w:szCs w:val="21"/>
              </w:rPr>
              <w:t>９</w:t>
            </w:r>
            <w:r w:rsidR="00267D3C" w:rsidRPr="009C60CE">
              <w:rPr>
                <w:rFonts w:ascii="ＭＳ 明朝" w:hAnsi="ＭＳ 明朝" w:hint="eastAsia"/>
                <w:szCs w:val="21"/>
              </w:rPr>
              <w:t>月実施分］</w:t>
            </w:r>
          </w:p>
        </w:tc>
        <w:tc>
          <w:tcPr>
            <w:tcW w:w="8221" w:type="dxa"/>
            <w:shd w:val="clear" w:color="auto" w:fill="auto"/>
            <w:vAlign w:val="center"/>
          </w:tcPr>
          <w:p w14:paraId="49C0E18C" w14:textId="77777777" w:rsidR="00267D3C" w:rsidRPr="009C60CE" w:rsidRDefault="00267D3C" w:rsidP="00225A63">
            <w:pPr>
              <w:spacing w:line="300" w:lineRule="exact"/>
              <w:jc w:val="center"/>
              <w:rPr>
                <w:rFonts w:ascii="ＭＳ 明朝" w:hAnsi="ＭＳ 明朝"/>
                <w:szCs w:val="21"/>
              </w:rPr>
            </w:pPr>
            <w:r w:rsidRPr="009C60CE">
              <w:rPr>
                <w:rFonts w:ascii="ＭＳ 明朝" w:hAnsi="ＭＳ 明朝" w:hint="eastAsia"/>
                <w:szCs w:val="21"/>
              </w:rPr>
              <w:t>学校</w:t>
            </w:r>
            <w:r w:rsidR="008414F4" w:rsidRPr="009C60CE">
              <w:rPr>
                <w:rFonts w:ascii="ＭＳ 明朝" w:hAnsi="ＭＳ 明朝" w:hint="eastAsia"/>
                <w:szCs w:val="21"/>
              </w:rPr>
              <w:t>運営</w:t>
            </w:r>
            <w:r w:rsidRPr="009C60CE">
              <w:rPr>
                <w:rFonts w:ascii="ＭＳ 明朝" w:hAnsi="ＭＳ 明朝" w:hint="eastAsia"/>
                <w:szCs w:val="21"/>
              </w:rPr>
              <w:t>協議会</w:t>
            </w:r>
            <w:r w:rsidR="00225A63" w:rsidRPr="009C60CE">
              <w:rPr>
                <w:rFonts w:ascii="ＭＳ 明朝" w:hAnsi="ＭＳ 明朝" w:hint="eastAsia"/>
                <w:szCs w:val="21"/>
              </w:rPr>
              <w:t>からの意見</w:t>
            </w:r>
          </w:p>
        </w:tc>
      </w:tr>
      <w:tr w:rsidR="0086696C" w:rsidRPr="009C60CE" w14:paraId="49C0E19A" w14:textId="77777777" w:rsidTr="00B049D6">
        <w:trPr>
          <w:trHeight w:val="1604"/>
          <w:jc w:val="center"/>
        </w:trPr>
        <w:tc>
          <w:tcPr>
            <w:tcW w:w="6771" w:type="dxa"/>
            <w:shd w:val="clear" w:color="auto" w:fill="auto"/>
          </w:tcPr>
          <w:p w14:paraId="5BD65C97" w14:textId="77777777" w:rsidR="006920B3" w:rsidRPr="006920B3" w:rsidRDefault="006920B3" w:rsidP="006920B3">
            <w:pPr>
              <w:spacing w:line="300" w:lineRule="exact"/>
              <w:ind w:firstLineChars="100" w:firstLine="192"/>
              <w:jc w:val="left"/>
              <w:rPr>
                <w:rFonts w:ascii="ＭＳ 明朝" w:hAnsi="ＭＳ 明朝"/>
                <w:szCs w:val="21"/>
              </w:rPr>
            </w:pPr>
            <w:r w:rsidRPr="006920B3">
              <w:rPr>
                <w:rFonts w:ascii="ＭＳ 明朝" w:hAnsi="ＭＳ 明朝" w:hint="eastAsia"/>
                <w:szCs w:val="21"/>
              </w:rPr>
              <w:t>教職員対象項目２「学校は分掌再編をとおして業務の見直し精選を進めている。」の肯定的評価が前年度より２４％上昇で７２％となった。業務改善の取り組みが教職員の意識に現れてきていることがわかった。</w:t>
            </w:r>
          </w:p>
          <w:p w14:paraId="49AB0710" w14:textId="77777777" w:rsidR="006920B3" w:rsidRPr="006920B3" w:rsidRDefault="006920B3" w:rsidP="006920B3">
            <w:pPr>
              <w:spacing w:line="300" w:lineRule="exact"/>
              <w:ind w:firstLineChars="100" w:firstLine="192"/>
              <w:jc w:val="left"/>
              <w:rPr>
                <w:rFonts w:ascii="ＭＳ 明朝" w:hAnsi="ＭＳ 明朝"/>
                <w:szCs w:val="21"/>
              </w:rPr>
            </w:pPr>
            <w:r w:rsidRPr="006920B3">
              <w:rPr>
                <w:rFonts w:ascii="ＭＳ 明朝" w:hAnsi="ＭＳ 明朝" w:hint="eastAsia"/>
                <w:szCs w:val="21"/>
              </w:rPr>
              <w:t>新設した項目6「学校は学校間交流において交流および共同学習を推進している。」の肯定的評価が７９％、項目８「学校は系統立てた指導を見通し、教育課程の改善を行っている。」の肯定的評価が７１％と今後も取り組むべき必要性が明らかとなった。</w:t>
            </w:r>
          </w:p>
          <w:p w14:paraId="413AD478" w14:textId="77777777" w:rsidR="006920B3" w:rsidRPr="006920B3" w:rsidRDefault="006920B3" w:rsidP="006920B3">
            <w:pPr>
              <w:spacing w:line="300" w:lineRule="exact"/>
              <w:ind w:firstLineChars="100" w:firstLine="192"/>
              <w:jc w:val="left"/>
              <w:rPr>
                <w:rFonts w:ascii="ＭＳ 明朝" w:hAnsi="ＭＳ 明朝"/>
                <w:szCs w:val="21"/>
              </w:rPr>
            </w:pPr>
            <w:r w:rsidRPr="006920B3">
              <w:rPr>
                <w:rFonts w:ascii="ＭＳ 明朝" w:hAnsi="ＭＳ 明朝" w:hint="eastAsia"/>
                <w:szCs w:val="21"/>
              </w:rPr>
              <w:t>項目12「学部間での丁寧な引継ぎ等の連携ができている。」が肯定的回答７４％　と例年並みになっている理由を検討した。検討結果としては学部が進むにつれて教科担当と担任という指導形態になるなどすべて引き継げない要素があり、肯定的評価が上がらないのではとの分析もあり、年度末に他学部の授業を見る機会など教員の学部間交流位置づけ、相互理解に努めるなどして引き継ぎの連携を深めていくこととなった。</w:t>
            </w:r>
          </w:p>
          <w:p w14:paraId="77B5CCCF" w14:textId="77777777" w:rsidR="000A0647" w:rsidRPr="006920B3" w:rsidRDefault="000A0647" w:rsidP="004C5EAE">
            <w:pPr>
              <w:spacing w:line="300" w:lineRule="exact"/>
              <w:rPr>
                <w:rFonts w:ascii="ＭＳ 明朝" w:hAnsi="ＭＳ 明朝"/>
                <w:szCs w:val="21"/>
              </w:rPr>
            </w:pPr>
          </w:p>
          <w:p w14:paraId="68B90633" w14:textId="77777777" w:rsidR="00FF369D" w:rsidRDefault="00FF369D" w:rsidP="004C5EAE">
            <w:pPr>
              <w:spacing w:line="300" w:lineRule="exact"/>
              <w:rPr>
                <w:rFonts w:ascii="ＭＳ 明朝" w:hAnsi="ＭＳ 明朝"/>
                <w:szCs w:val="21"/>
              </w:rPr>
            </w:pPr>
          </w:p>
          <w:p w14:paraId="49C0E18F" w14:textId="07CFB015" w:rsidR="00FF369D" w:rsidRPr="009C60CE" w:rsidRDefault="00FF369D" w:rsidP="004C5EAE">
            <w:pPr>
              <w:spacing w:line="300" w:lineRule="exact"/>
              <w:rPr>
                <w:rFonts w:ascii="ＭＳ 明朝" w:hAnsi="ＭＳ 明朝"/>
                <w:szCs w:val="21"/>
              </w:rPr>
            </w:pPr>
          </w:p>
        </w:tc>
        <w:tc>
          <w:tcPr>
            <w:tcW w:w="8221" w:type="dxa"/>
            <w:shd w:val="clear" w:color="auto" w:fill="auto"/>
          </w:tcPr>
          <w:p w14:paraId="65901B82" w14:textId="42755F3A" w:rsidR="0030287D" w:rsidRPr="00575DEA" w:rsidRDefault="0030287D" w:rsidP="0030287D">
            <w:pPr>
              <w:pStyle w:val="Default"/>
              <w:rPr>
                <w:color w:val="000000" w:themeColor="text1"/>
                <w:sz w:val="21"/>
                <w:szCs w:val="21"/>
              </w:rPr>
            </w:pPr>
            <w:r w:rsidRPr="00575DEA">
              <w:rPr>
                <w:rFonts w:hint="eastAsia"/>
                <w:color w:val="000000" w:themeColor="text1"/>
                <w:sz w:val="21"/>
                <w:szCs w:val="21"/>
              </w:rPr>
              <w:t>第</w:t>
            </w:r>
            <w:r w:rsidR="005C2D42">
              <w:rPr>
                <w:rFonts w:hint="eastAsia"/>
                <w:color w:val="000000" w:themeColor="text1"/>
                <w:sz w:val="21"/>
                <w:szCs w:val="21"/>
              </w:rPr>
              <w:t>１</w:t>
            </w:r>
            <w:r w:rsidRPr="00575DEA">
              <w:rPr>
                <w:rFonts w:hint="eastAsia"/>
                <w:color w:val="000000" w:themeColor="text1"/>
                <w:sz w:val="21"/>
                <w:szCs w:val="21"/>
              </w:rPr>
              <w:t>回</w:t>
            </w:r>
            <w:r w:rsidR="005C2D42">
              <w:rPr>
                <w:rFonts w:hint="eastAsia"/>
                <w:color w:val="000000" w:themeColor="text1"/>
                <w:sz w:val="21"/>
                <w:szCs w:val="21"/>
              </w:rPr>
              <w:t>(５</w:t>
            </w:r>
            <w:r w:rsidRPr="00575DEA">
              <w:rPr>
                <w:rFonts w:hint="eastAsia"/>
                <w:color w:val="000000" w:themeColor="text1"/>
                <w:sz w:val="21"/>
                <w:szCs w:val="21"/>
              </w:rPr>
              <w:t>/15)</w:t>
            </w:r>
          </w:p>
          <w:p w14:paraId="647C3153" w14:textId="77777777" w:rsidR="0030287D" w:rsidRPr="00575DEA" w:rsidRDefault="0030287D" w:rsidP="0030287D">
            <w:pPr>
              <w:pStyle w:val="Default"/>
              <w:rPr>
                <w:color w:val="000000" w:themeColor="text1"/>
                <w:sz w:val="21"/>
                <w:szCs w:val="21"/>
              </w:rPr>
            </w:pPr>
            <w:r w:rsidRPr="00575DEA">
              <w:rPr>
                <w:rFonts w:hint="eastAsia"/>
                <w:color w:val="000000" w:themeColor="text1"/>
                <w:sz w:val="21"/>
                <w:szCs w:val="21"/>
              </w:rPr>
              <w:t>○令和元年度の教育活動について</w:t>
            </w:r>
          </w:p>
          <w:p w14:paraId="0B7D3AF6" w14:textId="77777777" w:rsidR="0030287D" w:rsidRPr="00575DEA" w:rsidRDefault="0030287D" w:rsidP="0030287D">
            <w:pPr>
              <w:pStyle w:val="Default"/>
              <w:rPr>
                <w:color w:val="000000" w:themeColor="text1"/>
                <w:sz w:val="21"/>
                <w:szCs w:val="21"/>
              </w:rPr>
            </w:pPr>
            <w:r w:rsidRPr="00575DEA">
              <w:rPr>
                <w:rFonts w:hint="eastAsia"/>
                <w:color w:val="000000" w:themeColor="text1"/>
                <w:sz w:val="21"/>
                <w:szCs w:val="21"/>
              </w:rPr>
              <w:t>・スイッチで動く車椅子とは、具体的にどのような活動をしているのか。</w:t>
            </w:r>
          </w:p>
          <w:p w14:paraId="5E4BA1DE" w14:textId="77777777" w:rsidR="0030287D" w:rsidRPr="00575DEA" w:rsidRDefault="0030287D" w:rsidP="0030287D">
            <w:pPr>
              <w:pStyle w:val="Default"/>
              <w:rPr>
                <w:color w:val="000000" w:themeColor="text1"/>
                <w:sz w:val="21"/>
                <w:szCs w:val="21"/>
              </w:rPr>
            </w:pPr>
            <w:r w:rsidRPr="00575DEA">
              <w:rPr>
                <w:rFonts w:hint="eastAsia"/>
                <w:color w:val="000000" w:themeColor="text1"/>
                <w:sz w:val="21"/>
                <w:szCs w:val="21"/>
              </w:rPr>
              <w:t>・次年度以降の6時間校時の教育課程のイメージとはどのようなものか。</w:t>
            </w:r>
          </w:p>
          <w:p w14:paraId="168DABD3" w14:textId="77777777" w:rsidR="0030287D" w:rsidRPr="00575DEA" w:rsidRDefault="0030287D" w:rsidP="0030287D">
            <w:pPr>
              <w:pStyle w:val="Default"/>
              <w:rPr>
                <w:color w:val="000000" w:themeColor="text1"/>
                <w:sz w:val="21"/>
                <w:szCs w:val="21"/>
              </w:rPr>
            </w:pPr>
            <w:r w:rsidRPr="00575DEA">
              <w:rPr>
                <w:rFonts w:hint="eastAsia"/>
                <w:color w:val="000000" w:themeColor="text1"/>
                <w:sz w:val="21"/>
                <w:szCs w:val="21"/>
              </w:rPr>
              <w:t>・保健室に看護師が常駐することにより、空いた看護師室の活用はどのようにしていくのか。</w:t>
            </w:r>
          </w:p>
          <w:p w14:paraId="54057FE3" w14:textId="75AD963C" w:rsidR="0030287D" w:rsidRDefault="0030287D" w:rsidP="0030287D">
            <w:pPr>
              <w:spacing w:line="300" w:lineRule="exact"/>
              <w:rPr>
                <w:rFonts w:ascii="ＭＳ 明朝" w:hAnsi="ＭＳ 明朝"/>
                <w:color w:val="000000" w:themeColor="text1"/>
                <w:szCs w:val="21"/>
              </w:rPr>
            </w:pPr>
            <w:r>
              <w:rPr>
                <w:rFonts w:ascii="ＭＳ 明朝" w:hAnsi="ＭＳ 明朝" w:hint="eastAsia"/>
                <w:color w:val="000000" w:themeColor="text1"/>
                <w:szCs w:val="21"/>
              </w:rPr>
              <w:t>第</w:t>
            </w:r>
            <w:r w:rsidR="005C2D42">
              <w:rPr>
                <w:rFonts w:ascii="ＭＳ 明朝" w:hAnsi="ＭＳ 明朝" w:hint="eastAsia"/>
                <w:color w:val="000000" w:themeColor="text1"/>
                <w:szCs w:val="21"/>
              </w:rPr>
              <w:t>２</w:t>
            </w:r>
            <w:r>
              <w:rPr>
                <w:rFonts w:ascii="ＭＳ 明朝" w:hAnsi="ＭＳ 明朝" w:hint="eastAsia"/>
                <w:color w:val="000000" w:themeColor="text1"/>
                <w:szCs w:val="21"/>
              </w:rPr>
              <w:t>回(10/25)</w:t>
            </w:r>
          </w:p>
          <w:p w14:paraId="7208172E" w14:textId="77777777" w:rsidR="0030287D" w:rsidRDefault="0030287D" w:rsidP="0030287D">
            <w:pPr>
              <w:spacing w:line="300" w:lineRule="exact"/>
              <w:rPr>
                <w:rFonts w:ascii="ＭＳ 明朝" w:hAnsi="ＭＳ 明朝"/>
                <w:color w:val="000000" w:themeColor="text1"/>
                <w:szCs w:val="21"/>
              </w:rPr>
            </w:pPr>
            <w:r>
              <w:rPr>
                <w:rFonts w:ascii="ＭＳ 明朝" w:hAnsi="ＭＳ 明朝" w:hint="eastAsia"/>
                <w:color w:val="000000" w:themeColor="text1"/>
                <w:szCs w:val="21"/>
              </w:rPr>
              <w:t>○センター的機能の充実について</w:t>
            </w:r>
          </w:p>
          <w:p w14:paraId="3B6E393F" w14:textId="77777777" w:rsidR="0030287D" w:rsidRDefault="0030287D" w:rsidP="0030287D">
            <w:pPr>
              <w:spacing w:line="300" w:lineRule="exact"/>
              <w:ind w:left="192" w:hangingChars="100" w:hanging="192"/>
              <w:rPr>
                <w:rFonts w:ascii="ＭＳ 明朝" w:hAnsi="ＭＳ 明朝"/>
                <w:color w:val="000000" w:themeColor="text1"/>
                <w:szCs w:val="21"/>
              </w:rPr>
            </w:pPr>
            <w:r>
              <w:rPr>
                <w:rFonts w:ascii="ＭＳ 明朝" w:hAnsi="ＭＳ 明朝" w:hint="eastAsia"/>
                <w:color w:val="000000" w:themeColor="text1"/>
                <w:szCs w:val="21"/>
              </w:rPr>
              <w:t>・地域の支援学級の教員の専門性が不足していると感じるが、学校としての果たす役割をどのように考えているのか。</w:t>
            </w:r>
          </w:p>
          <w:p w14:paraId="0E96F158" w14:textId="77777777" w:rsidR="0030287D" w:rsidRDefault="0030287D" w:rsidP="0030287D">
            <w:pPr>
              <w:spacing w:line="300" w:lineRule="exact"/>
              <w:rPr>
                <w:rFonts w:ascii="ＭＳ 明朝" w:hAnsi="ＭＳ 明朝"/>
                <w:color w:val="000000" w:themeColor="text1"/>
                <w:szCs w:val="21"/>
              </w:rPr>
            </w:pPr>
            <w:r>
              <w:rPr>
                <w:rFonts w:ascii="ＭＳ 明朝" w:hAnsi="ＭＳ 明朝" w:hint="eastAsia"/>
                <w:color w:val="000000" w:themeColor="text1"/>
                <w:szCs w:val="21"/>
              </w:rPr>
              <w:t>○医療的ケアについて</w:t>
            </w:r>
          </w:p>
          <w:p w14:paraId="4FB56D12" w14:textId="77777777" w:rsidR="0030287D" w:rsidRPr="00575DEA" w:rsidRDefault="0030287D" w:rsidP="0030287D">
            <w:pPr>
              <w:spacing w:line="300" w:lineRule="exact"/>
              <w:rPr>
                <w:rFonts w:ascii="ＭＳ 明朝" w:hAnsi="ＭＳ 明朝"/>
                <w:color w:val="000000" w:themeColor="text1"/>
                <w:szCs w:val="21"/>
              </w:rPr>
            </w:pPr>
            <w:r>
              <w:rPr>
                <w:rFonts w:ascii="ＭＳ 明朝" w:hAnsi="ＭＳ 明朝" w:hint="eastAsia"/>
                <w:color w:val="000000" w:themeColor="text1"/>
                <w:szCs w:val="21"/>
              </w:rPr>
              <w:t>・通学支援事業についての具体的な説明をしてほしい。</w:t>
            </w:r>
          </w:p>
          <w:p w14:paraId="608513C5" w14:textId="21FEE85F" w:rsidR="0030663B" w:rsidRPr="00427E10" w:rsidRDefault="0030663B" w:rsidP="0030663B">
            <w:pPr>
              <w:spacing w:line="300" w:lineRule="exact"/>
              <w:rPr>
                <w:rFonts w:ascii="ＭＳ 明朝" w:hAnsi="ＭＳ 明朝"/>
                <w:color w:val="000000" w:themeColor="text1"/>
                <w:szCs w:val="21"/>
              </w:rPr>
            </w:pPr>
            <w:r w:rsidRPr="00427E10">
              <w:rPr>
                <w:rFonts w:ascii="ＭＳ 明朝" w:hAnsi="ＭＳ 明朝" w:hint="eastAsia"/>
                <w:color w:val="000000" w:themeColor="text1"/>
                <w:szCs w:val="21"/>
              </w:rPr>
              <w:t>第</w:t>
            </w:r>
            <w:r w:rsidR="005C2D42">
              <w:rPr>
                <w:rFonts w:ascii="ＭＳ 明朝" w:hAnsi="ＭＳ 明朝" w:hint="eastAsia"/>
                <w:color w:val="000000" w:themeColor="text1"/>
                <w:szCs w:val="21"/>
              </w:rPr>
              <w:t>３</w:t>
            </w:r>
            <w:r w:rsidRPr="00427E10">
              <w:rPr>
                <w:rFonts w:ascii="ＭＳ 明朝" w:hAnsi="ＭＳ 明朝" w:hint="eastAsia"/>
                <w:color w:val="000000" w:themeColor="text1"/>
                <w:szCs w:val="21"/>
              </w:rPr>
              <w:t>回</w:t>
            </w:r>
            <w:r w:rsidR="005C2D42">
              <w:rPr>
                <w:rFonts w:ascii="ＭＳ 明朝" w:hAnsi="ＭＳ 明朝" w:hint="eastAsia"/>
                <w:color w:val="000000" w:themeColor="text1"/>
                <w:szCs w:val="21"/>
              </w:rPr>
              <w:t>(２/３</w:t>
            </w:r>
            <w:r w:rsidRPr="00427E10">
              <w:rPr>
                <w:rFonts w:ascii="ＭＳ 明朝" w:hAnsi="ＭＳ 明朝" w:hint="eastAsia"/>
                <w:color w:val="000000" w:themeColor="text1"/>
                <w:szCs w:val="21"/>
              </w:rPr>
              <w:t>)</w:t>
            </w:r>
          </w:p>
          <w:p w14:paraId="6C544DE5" w14:textId="77777777" w:rsidR="0030663B" w:rsidRPr="00427E10" w:rsidRDefault="0030663B" w:rsidP="0030663B">
            <w:pPr>
              <w:spacing w:line="300" w:lineRule="exact"/>
              <w:rPr>
                <w:rFonts w:ascii="ＭＳ 明朝" w:hAnsi="ＭＳ 明朝"/>
                <w:color w:val="000000" w:themeColor="text1"/>
                <w:szCs w:val="21"/>
              </w:rPr>
            </w:pPr>
            <w:r w:rsidRPr="00427E10">
              <w:rPr>
                <w:rFonts w:ascii="ＭＳ 明朝" w:hAnsi="ＭＳ 明朝" w:hint="eastAsia"/>
                <w:color w:val="000000" w:themeColor="text1"/>
                <w:szCs w:val="21"/>
              </w:rPr>
              <w:t>〇学校教育自己診断について</w:t>
            </w:r>
          </w:p>
          <w:p w14:paraId="793D4884" w14:textId="77777777" w:rsidR="0030663B" w:rsidRPr="00427E10" w:rsidRDefault="0030663B" w:rsidP="0030663B">
            <w:pPr>
              <w:spacing w:line="300" w:lineRule="exact"/>
              <w:rPr>
                <w:rFonts w:ascii="ＭＳ 明朝" w:hAnsi="ＭＳ 明朝"/>
                <w:color w:val="000000" w:themeColor="text1"/>
                <w:szCs w:val="21"/>
              </w:rPr>
            </w:pPr>
            <w:r w:rsidRPr="00427E10">
              <w:rPr>
                <w:rFonts w:ascii="ＭＳ 明朝" w:hAnsi="ＭＳ 明朝" w:hint="eastAsia"/>
                <w:color w:val="000000" w:themeColor="text1"/>
                <w:szCs w:val="21"/>
              </w:rPr>
              <w:t>・教員の方が保護者に比べて自己評価が厳しくなっており、安心感がもてる。</w:t>
            </w:r>
          </w:p>
          <w:p w14:paraId="3F13F9BF" w14:textId="3D9E6060" w:rsidR="0030663B" w:rsidRPr="00427E10" w:rsidRDefault="0030663B" w:rsidP="0030663B">
            <w:pPr>
              <w:spacing w:line="300" w:lineRule="exact"/>
              <w:rPr>
                <w:rFonts w:ascii="ＭＳ 明朝" w:hAnsi="ＭＳ 明朝"/>
                <w:color w:val="000000" w:themeColor="text1"/>
                <w:szCs w:val="21"/>
              </w:rPr>
            </w:pPr>
            <w:r w:rsidRPr="00427E10">
              <w:rPr>
                <w:rFonts w:ascii="ＭＳ 明朝" w:hAnsi="ＭＳ 明朝" w:hint="eastAsia"/>
                <w:color w:val="000000" w:themeColor="text1"/>
                <w:szCs w:val="21"/>
              </w:rPr>
              <w:t>〇令和</w:t>
            </w:r>
            <w:r w:rsidR="005C2D42">
              <w:rPr>
                <w:rFonts w:ascii="ＭＳ 明朝" w:hAnsi="ＭＳ 明朝" w:hint="eastAsia"/>
                <w:color w:val="000000" w:themeColor="text1"/>
                <w:szCs w:val="21"/>
              </w:rPr>
              <w:t>２</w:t>
            </w:r>
            <w:r w:rsidRPr="00427E10">
              <w:rPr>
                <w:rFonts w:ascii="ＭＳ 明朝" w:hAnsi="ＭＳ 明朝" w:hint="eastAsia"/>
                <w:color w:val="000000" w:themeColor="text1"/>
                <w:szCs w:val="21"/>
              </w:rPr>
              <w:t>年度の学校経営計画について</w:t>
            </w:r>
          </w:p>
          <w:p w14:paraId="7C60EFB9" w14:textId="77777777" w:rsidR="0030663B" w:rsidRPr="00427E10" w:rsidRDefault="0030663B" w:rsidP="0030663B">
            <w:pPr>
              <w:spacing w:line="300" w:lineRule="exact"/>
              <w:ind w:left="192" w:hangingChars="100" w:hanging="192"/>
              <w:rPr>
                <w:rFonts w:ascii="ＭＳ 明朝" w:hAnsi="ＭＳ 明朝"/>
                <w:color w:val="000000" w:themeColor="text1"/>
                <w:szCs w:val="21"/>
              </w:rPr>
            </w:pPr>
            <w:r w:rsidRPr="00427E10">
              <w:rPr>
                <w:rFonts w:ascii="ＭＳ 明朝" w:hAnsi="ＭＳ 明朝" w:hint="eastAsia"/>
                <w:color w:val="000000" w:themeColor="text1"/>
                <w:szCs w:val="21"/>
              </w:rPr>
              <w:t xml:space="preserve">・様々な自然災害や感染症、食中毒についてのマニュアルはあると思うが、保護者配付されているのか。また閲覧することは可能か。　</w:t>
            </w:r>
          </w:p>
          <w:p w14:paraId="49C0E199" w14:textId="2DD97628" w:rsidR="00DE4E90" w:rsidRPr="009C60CE" w:rsidRDefault="0030663B" w:rsidP="0030663B">
            <w:pPr>
              <w:spacing w:line="300" w:lineRule="exact"/>
              <w:rPr>
                <w:rFonts w:ascii="ＭＳ 明朝" w:hAnsi="ＭＳ 明朝"/>
                <w:color w:val="D9D9D9"/>
                <w:szCs w:val="21"/>
              </w:rPr>
            </w:pPr>
            <w:r w:rsidRPr="00427E10">
              <w:rPr>
                <w:rFonts w:ascii="ＭＳ 明朝" w:hAnsi="ＭＳ 明朝" w:hint="eastAsia"/>
                <w:color w:val="000000" w:themeColor="text1"/>
                <w:szCs w:val="21"/>
              </w:rPr>
              <w:t>・学校指導医は、毎年同じ医者が来校されるのか。また年間の指導回数は。</w:t>
            </w:r>
          </w:p>
        </w:tc>
      </w:tr>
    </w:tbl>
    <w:p w14:paraId="49C0E19B" w14:textId="55BB2035" w:rsidR="00926A6D" w:rsidRDefault="00926A6D" w:rsidP="001A6628">
      <w:pPr>
        <w:jc w:val="left"/>
        <w:rPr>
          <w:rFonts w:ascii="ＭＳ ゴシック" w:eastAsia="ＭＳ ゴシック" w:hAnsi="ＭＳ ゴシック"/>
          <w:szCs w:val="21"/>
        </w:rPr>
      </w:pPr>
    </w:p>
    <w:p w14:paraId="49C0E1A5" w14:textId="77777777" w:rsidR="0086696C" w:rsidRPr="009C60CE" w:rsidRDefault="0037367C" w:rsidP="001A6628">
      <w:pPr>
        <w:jc w:val="left"/>
        <w:rPr>
          <w:rFonts w:ascii="ＭＳ ゴシック" w:eastAsia="ＭＳ ゴシック" w:hAnsi="ＭＳ ゴシック"/>
          <w:szCs w:val="21"/>
        </w:rPr>
      </w:pPr>
      <w:r w:rsidRPr="009C60CE">
        <w:rPr>
          <w:rFonts w:ascii="ＭＳ ゴシック" w:eastAsia="ＭＳ ゴシック" w:hAnsi="ＭＳ ゴシック" w:hint="eastAsia"/>
          <w:szCs w:val="21"/>
        </w:rPr>
        <w:lastRenderedPageBreak/>
        <w:t xml:space="preserve">３　</w:t>
      </w:r>
      <w:r w:rsidR="0086696C" w:rsidRPr="009C60CE">
        <w:rPr>
          <w:rFonts w:ascii="ＭＳ ゴシック" w:eastAsia="ＭＳ ゴシック" w:hAnsi="ＭＳ ゴシック" w:hint="eastAsia"/>
          <w:szCs w:val="21"/>
        </w:rPr>
        <w:t>本年度の取組</w:t>
      </w:r>
      <w:r w:rsidRPr="009C60CE">
        <w:rPr>
          <w:rFonts w:ascii="ＭＳ ゴシック" w:eastAsia="ＭＳ ゴシック" w:hAnsi="ＭＳ ゴシック" w:hint="eastAsia"/>
          <w:szCs w:val="21"/>
        </w:rPr>
        <w:t>内容</w:t>
      </w:r>
      <w:r w:rsidR="0086696C" w:rsidRPr="009C60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961"/>
        <w:gridCol w:w="4394"/>
        <w:gridCol w:w="2718"/>
      </w:tblGrid>
      <w:tr w:rsidR="00897939" w:rsidRPr="009C60CE" w14:paraId="49C0E1AC" w14:textId="77777777" w:rsidTr="006E45A4">
        <w:trPr>
          <w:trHeight w:val="586"/>
          <w:jc w:val="center"/>
        </w:trPr>
        <w:tc>
          <w:tcPr>
            <w:tcW w:w="787" w:type="dxa"/>
            <w:shd w:val="clear" w:color="auto" w:fill="auto"/>
            <w:vAlign w:val="center"/>
          </w:tcPr>
          <w:p w14:paraId="49C0E1A6" w14:textId="77777777" w:rsidR="00897939" w:rsidRPr="009C60CE" w:rsidRDefault="00897939" w:rsidP="0054712D">
            <w:pPr>
              <w:spacing w:line="240" w:lineRule="exact"/>
              <w:jc w:val="center"/>
              <w:rPr>
                <w:rFonts w:ascii="ＭＳ 明朝" w:hAnsi="ＭＳ 明朝"/>
                <w:sz w:val="18"/>
                <w:szCs w:val="18"/>
              </w:rPr>
            </w:pPr>
            <w:r w:rsidRPr="009C60CE">
              <w:rPr>
                <w:rFonts w:ascii="ＭＳ 明朝" w:hAnsi="ＭＳ 明朝" w:hint="eastAsia"/>
                <w:sz w:val="18"/>
                <w:szCs w:val="18"/>
              </w:rPr>
              <w:t>中期的</w:t>
            </w:r>
          </w:p>
          <w:p w14:paraId="49C0E1A7" w14:textId="77777777" w:rsidR="00897939" w:rsidRPr="009C60CE" w:rsidRDefault="00897939" w:rsidP="0054712D">
            <w:pPr>
              <w:spacing w:line="240" w:lineRule="exact"/>
              <w:jc w:val="center"/>
              <w:rPr>
                <w:rFonts w:ascii="ＭＳ 明朝" w:hAnsi="ＭＳ 明朝"/>
                <w:spacing w:val="-20"/>
                <w:sz w:val="20"/>
                <w:szCs w:val="20"/>
              </w:rPr>
            </w:pPr>
            <w:r w:rsidRPr="009C60CE">
              <w:rPr>
                <w:rFonts w:ascii="ＭＳ 明朝" w:hAnsi="ＭＳ 明朝" w:hint="eastAsia"/>
                <w:sz w:val="18"/>
                <w:szCs w:val="18"/>
              </w:rPr>
              <w:t>目標</w:t>
            </w:r>
          </w:p>
        </w:tc>
        <w:tc>
          <w:tcPr>
            <w:tcW w:w="2126" w:type="dxa"/>
            <w:shd w:val="clear" w:color="auto" w:fill="auto"/>
            <w:vAlign w:val="center"/>
          </w:tcPr>
          <w:p w14:paraId="49C0E1A8" w14:textId="77777777" w:rsidR="00897939" w:rsidRPr="009C60CE" w:rsidRDefault="00897939" w:rsidP="006B5B51">
            <w:pPr>
              <w:spacing w:line="320" w:lineRule="exact"/>
              <w:jc w:val="center"/>
              <w:rPr>
                <w:rFonts w:ascii="ＭＳ 明朝" w:hAnsi="ＭＳ 明朝"/>
                <w:sz w:val="20"/>
                <w:szCs w:val="20"/>
              </w:rPr>
            </w:pPr>
            <w:r w:rsidRPr="009C60CE">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9C0E1A9" w14:textId="77777777" w:rsidR="00897939" w:rsidRPr="009C60CE" w:rsidRDefault="001052F2" w:rsidP="006B5B51">
            <w:pPr>
              <w:spacing w:line="320" w:lineRule="exact"/>
              <w:jc w:val="center"/>
              <w:rPr>
                <w:rFonts w:ascii="ＭＳ 明朝" w:hAnsi="ＭＳ 明朝"/>
                <w:sz w:val="20"/>
                <w:szCs w:val="20"/>
              </w:rPr>
            </w:pPr>
            <w:r w:rsidRPr="009C60CE">
              <w:rPr>
                <w:rFonts w:ascii="ＭＳ 明朝" w:hAnsi="ＭＳ 明朝" w:hint="eastAsia"/>
                <w:sz w:val="20"/>
                <w:szCs w:val="20"/>
              </w:rPr>
              <w:t>具体的な取組み内容及び計画</w:t>
            </w:r>
          </w:p>
        </w:tc>
        <w:tc>
          <w:tcPr>
            <w:tcW w:w="4394" w:type="dxa"/>
            <w:tcBorders>
              <w:right w:val="dashed" w:sz="4" w:space="0" w:color="auto"/>
            </w:tcBorders>
            <w:vAlign w:val="center"/>
          </w:tcPr>
          <w:p w14:paraId="49C0E1AA" w14:textId="77777777" w:rsidR="00897939" w:rsidRPr="009C60CE" w:rsidRDefault="00897939" w:rsidP="006B5B51">
            <w:pPr>
              <w:spacing w:line="320" w:lineRule="exact"/>
              <w:jc w:val="center"/>
              <w:rPr>
                <w:rFonts w:ascii="ＭＳ 明朝" w:hAnsi="ＭＳ 明朝"/>
                <w:sz w:val="20"/>
                <w:szCs w:val="20"/>
              </w:rPr>
            </w:pPr>
            <w:r w:rsidRPr="009C60CE">
              <w:rPr>
                <w:rFonts w:ascii="ＭＳ 明朝" w:hAnsi="ＭＳ 明朝" w:hint="eastAsia"/>
                <w:sz w:val="20"/>
                <w:szCs w:val="20"/>
              </w:rPr>
              <w:t>評価指標</w:t>
            </w:r>
          </w:p>
        </w:tc>
        <w:tc>
          <w:tcPr>
            <w:tcW w:w="2718" w:type="dxa"/>
            <w:tcBorders>
              <w:left w:val="dashed" w:sz="4" w:space="0" w:color="auto"/>
              <w:right w:val="single" w:sz="4" w:space="0" w:color="auto"/>
            </w:tcBorders>
            <w:shd w:val="clear" w:color="auto" w:fill="auto"/>
            <w:vAlign w:val="center"/>
          </w:tcPr>
          <w:p w14:paraId="49C0E1AB" w14:textId="77777777" w:rsidR="00F23B18" w:rsidRPr="009C60CE" w:rsidRDefault="005D5446" w:rsidP="00F23B18">
            <w:pPr>
              <w:spacing w:line="320" w:lineRule="exact"/>
              <w:jc w:val="center"/>
              <w:rPr>
                <w:rFonts w:ascii="ＭＳ 明朝" w:hAnsi="ＭＳ 明朝"/>
                <w:sz w:val="20"/>
                <w:szCs w:val="20"/>
              </w:rPr>
            </w:pPr>
            <w:r w:rsidRPr="009C60CE">
              <w:rPr>
                <w:rFonts w:ascii="ＭＳ 明朝" w:hAnsi="ＭＳ 明朝" w:hint="eastAsia"/>
                <w:sz w:val="20"/>
                <w:szCs w:val="20"/>
              </w:rPr>
              <w:t>自己評価</w:t>
            </w:r>
          </w:p>
        </w:tc>
      </w:tr>
      <w:tr w:rsidR="009C60CE" w:rsidRPr="009C60CE" w14:paraId="49C0E1D1" w14:textId="77777777" w:rsidTr="006E45A4">
        <w:trPr>
          <w:cantSplit/>
          <w:trHeight w:val="5874"/>
          <w:jc w:val="center"/>
        </w:trPr>
        <w:tc>
          <w:tcPr>
            <w:tcW w:w="787" w:type="dxa"/>
            <w:shd w:val="clear" w:color="auto" w:fill="auto"/>
            <w:textDirection w:val="tbRlV"/>
            <w:vAlign w:val="center"/>
          </w:tcPr>
          <w:p w14:paraId="49C0E1AD" w14:textId="77777777" w:rsidR="000D412C" w:rsidRPr="009C60CE" w:rsidRDefault="000D412C" w:rsidP="00D75698">
            <w:pPr>
              <w:spacing w:line="320" w:lineRule="exact"/>
              <w:ind w:left="113" w:right="113"/>
              <w:jc w:val="center"/>
              <w:rPr>
                <w:rFonts w:ascii="ＭＳ 明朝" w:hAnsi="ＭＳ 明朝"/>
                <w:sz w:val="20"/>
                <w:szCs w:val="20"/>
              </w:rPr>
            </w:pPr>
            <w:r w:rsidRPr="009C60CE">
              <w:rPr>
                <w:rFonts w:ascii="ＭＳ 明朝" w:hAnsi="ＭＳ 明朝" w:hint="eastAsia"/>
                <w:sz w:val="20"/>
                <w:szCs w:val="20"/>
              </w:rPr>
              <w:t>１　授業力を含む専門性向上の取組</w:t>
            </w:r>
          </w:p>
        </w:tc>
        <w:tc>
          <w:tcPr>
            <w:tcW w:w="2126" w:type="dxa"/>
            <w:shd w:val="clear" w:color="auto" w:fill="auto"/>
          </w:tcPr>
          <w:p w14:paraId="49C0E1AE" w14:textId="6A68A239" w:rsidR="005212A5" w:rsidRPr="009C60CE" w:rsidRDefault="005C2D42" w:rsidP="005212A5">
            <w:pPr>
              <w:rPr>
                <w:rFonts w:ascii="ＭＳ 明朝" w:hAnsi="ＭＳ 明朝"/>
                <w:sz w:val="18"/>
                <w:szCs w:val="18"/>
              </w:rPr>
            </w:pPr>
            <w:r>
              <w:rPr>
                <w:rFonts w:ascii="ＭＳ 明朝" w:hAnsi="ＭＳ 明朝" w:hint="eastAsia"/>
                <w:sz w:val="18"/>
                <w:szCs w:val="18"/>
              </w:rPr>
              <w:t>（１）</w:t>
            </w:r>
          </w:p>
          <w:p w14:paraId="49C0E1AF" w14:textId="77777777" w:rsidR="000D412C" w:rsidRPr="009C60CE" w:rsidRDefault="001052F2" w:rsidP="000D412C">
            <w:pPr>
              <w:ind w:left="325" w:hangingChars="200" w:hanging="325"/>
              <w:rPr>
                <w:rFonts w:ascii="ＭＳ 明朝" w:hAnsi="ＭＳ 明朝"/>
                <w:sz w:val="18"/>
                <w:szCs w:val="18"/>
              </w:rPr>
            </w:pPr>
            <w:r w:rsidRPr="009C60CE">
              <w:rPr>
                <w:rFonts w:ascii="ＭＳ 明朝" w:hAnsi="ＭＳ 明朝" w:hint="eastAsia"/>
                <w:sz w:val="18"/>
                <w:szCs w:val="18"/>
              </w:rPr>
              <w:t>・自立活動の指導の充実</w:t>
            </w:r>
          </w:p>
          <w:p w14:paraId="49C0E1B0" w14:textId="77777777" w:rsidR="00837BB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（自立活動の指導の充実</w:t>
            </w:r>
          </w:p>
          <w:p w14:paraId="49C0E1B1" w14:textId="77777777" w:rsidR="00837BB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を通して教職員の授</w:t>
            </w:r>
          </w:p>
          <w:p w14:paraId="49C0E1B2" w14:textId="77777777" w:rsidR="001052F2" w:rsidRPr="009C60CE" w:rsidRDefault="00837BB2" w:rsidP="000D412C">
            <w:pPr>
              <w:ind w:left="325" w:hangingChars="200" w:hanging="325"/>
              <w:rPr>
                <w:rFonts w:ascii="ＭＳ 明朝" w:hAnsi="ＭＳ 明朝"/>
                <w:sz w:val="18"/>
                <w:szCs w:val="18"/>
              </w:rPr>
            </w:pPr>
            <w:r w:rsidRPr="009C60CE">
              <w:rPr>
                <w:rFonts w:ascii="ＭＳ 明朝" w:hAnsi="ＭＳ 明朝" w:hint="eastAsia"/>
                <w:sz w:val="18"/>
                <w:szCs w:val="18"/>
              </w:rPr>
              <w:t>業力・専門性を育成。）</w:t>
            </w:r>
          </w:p>
          <w:p w14:paraId="49C0E1B3" w14:textId="77777777" w:rsidR="001052F2" w:rsidRPr="009C60CE" w:rsidRDefault="001052F2" w:rsidP="000D412C">
            <w:pPr>
              <w:ind w:left="325" w:hangingChars="200" w:hanging="325"/>
              <w:rPr>
                <w:rFonts w:ascii="ＭＳ 明朝" w:hAnsi="ＭＳ 明朝"/>
                <w:sz w:val="18"/>
                <w:szCs w:val="18"/>
              </w:rPr>
            </w:pPr>
          </w:p>
          <w:p w14:paraId="49C0E1B4" w14:textId="77777777" w:rsidR="001052F2" w:rsidRPr="009C60CE" w:rsidRDefault="001052F2" w:rsidP="000D412C">
            <w:pPr>
              <w:ind w:left="325" w:hangingChars="200" w:hanging="325"/>
              <w:rPr>
                <w:rFonts w:ascii="ＭＳ 明朝" w:hAnsi="ＭＳ 明朝"/>
                <w:sz w:val="18"/>
                <w:szCs w:val="18"/>
              </w:rPr>
            </w:pPr>
          </w:p>
          <w:p w14:paraId="49C0E1B5" w14:textId="77777777" w:rsidR="001052F2" w:rsidRPr="009C60CE" w:rsidRDefault="001052F2" w:rsidP="00E06745">
            <w:pPr>
              <w:spacing w:line="276" w:lineRule="auto"/>
              <w:ind w:left="325" w:hangingChars="200" w:hanging="325"/>
              <w:rPr>
                <w:rFonts w:ascii="ＭＳ 明朝" w:hAnsi="ＭＳ 明朝"/>
                <w:sz w:val="18"/>
                <w:szCs w:val="18"/>
              </w:rPr>
            </w:pPr>
          </w:p>
          <w:p w14:paraId="49C0E1B6" w14:textId="77777777" w:rsidR="001052F2" w:rsidRPr="009C60CE" w:rsidRDefault="001052F2" w:rsidP="000D412C">
            <w:pPr>
              <w:ind w:left="325" w:hangingChars="200" w:hanging="325"/>
              <w:rPr>
                <w:rFonts w:ascii="ＭＳ 明朝" w:hAnsi="ＭＳ 明朝"/>
                <w:sz w:val="18"/>
                <w:szCs w:val="18"/>
              </w:rPr>
            </w:pPr>
          </w:p>
          <w:p w14:paraId="49C0E1B7" w14:textId="751A829C" w:rsidR="001052F2" w:rsidRDefault="001052F2" w:rsidP="000D412C">
            <w:pPr>
              <w:ind w:left="325" w:hangingChars="200" w:hanging="325"/>
              <w:rPr>
                <w:rFonts w:ascii="ＭＳ 明朝" w:hAnsi="ＭＳ 明朝"/>
                <w:sz w:val="18"/>
                <w:szCs w:val="18"/>
              </w:rPr>
            </w:pPr>
          </w:p>
          <w:p w14:paraId="49C0E1B8" w14:textId="77777777" w:rsidR="00B279FD" w:rsidRPr="009C60CE" w:rsidRDefault="00B279FD" w:rsidP="000D412C">
            <w:pPr>
              <w:ind w:left="325" w:hangingChars="200" w:hanging="325"/>
              <w:rPr>
                <w:rFonts w:ascii="ＭＳ 明朝" w:hAnsi="ＭＳ 明朝"/>
                <w:sz w:val="18"/>
                <w:szCs w:val="18"/>
              </w:rPr>
            </w:pPr>
          </w:p>
          <w:p w14:paraId="49C0E1B9" w14:textId="77777777" w:rsidR="001052F2" w:rsidRPr="009C60CE" w:rsidRDefault="001052F2" w:rsidP="00E06745">
            <w:pPr>
              <w:spacing w:line="276" w:lineRule="auto"/>
              <w:ind w:left="325" w:hangingChars="200" w:hanging="325"/>
              <w:rPr>
                <w:rFonts w:ascii="ＭＳ 明朝" w:hAnsi="ＭＳ 明朝"/>
                <w:sz w:val="18"/>
                <w:szCs w:val="18"/>
              </w:rPr>
            </w:pPr>
          </w:p>
          <w:p w14:paraId="49C0E1BA" w14:textId="507FF146" w:rsidR="006E0C47" w:rsidRPr="009C60CE" w:rsidRDefault="005C2D42" w:rsidP="00E31F60">
            <w:pPr>
              <w:rPr>
                <w:rFonts w:ascii="ＭＳ 明朝" w:hAnsi="ＭＳ 明朝"/>
                <w:sz w:val="18"/>
                <w:szCs w:val="18"/>
              </w:rPr>
            </w:pPr>
            <w:r>
              <w:rPr>
                <w:rFonts w:ascii="ＭＳ 明朝" w:hAnsi="ＭＳ 明朝" w:hint="eastAsia"/>
                <w:sz w:val="18"/>
                <w:szCs w:val="18"/>
              </w:rPr>
              <w:t>（２）</w:t>
            </w:r>
          </w:p>
          <w:p w14:paraId="49C0E1BB" w14:textId="77777777" w:rsidR="000D412C" w:rsidRPr="009C60CE" w:rsidRDefault="000D412C" w:rsidP="006E0C47">
            <w:pPr>
              <w:rPr>
                <w:rFonts w:ascii="ＭＳ 明朝" w:hAnsi="ＭＳ 明朝"/>
                <w:sz w:val="18"/>
                <w:szCs w:val="18"/>
              </w:rPr>
            </w:pPr>
            <w:r w:rsidRPr="009C60CE">
              <w:rPr>
                <w:rFonts w:ascii="ＭＳ 明朝" w:hAnsi="ＭＳ 明朝" w:hint="eastAsia"/>
                <w:sz w:val="18"/>
                <w:szCs w:val="18"/>
              </w:rPr>
              <w:t>教職員の専門性の向上の確立</w:t>
            </w:r>
          </w:p>
          <w:p w14:paraId="49C0E1BC" w14:textId="77777777" w:rsidR="000D412C" w:rsidRPr="009C60CE" w:rsidRDefault="000D412C" w:rsidP="000D412C">
            <w:pPr>
              <w:ind w:left="325" w:hangingChars="200" w:hanging="325"/>
              <w:rPr>
                <w:rFonts w:ascii="ＭＳ 明朝" w:hAnsi="ＭＳ 明朝"/>
                <w:sz w:val="18"/>
                <w:szCs w:val="18"/>
              </w:rPr>
            </w:pPr>
            <w:r w:rsidRPr="009C60CE">
              <w:rPr>
                <w:rFonts w:ascii="ＭＳ 明朝" w:hAnsi="ＭＳ 明朝" w:hint="eastAsia"/>
                <w:sz w:val="18"/>
                <w:szCs w:val="18"/>
              </w:rPr>
              <w:t>ア・研究授業を積極的に行い、授業力の向上を図る。</w:t>
            </w:r>
          </w:p>
        </w:tc>
        <w:tc>
          <w:tcPr>
            <w:tcW w:w="4961" w:type="dxa"/>
            <w:tcBorders>
              <w:right w:val="dashed" w:sz="4" w:space="0" w:color="auto"/>
            </w:tcBorders>
            <w:shd w:val="clear" w:color="auto" w:fill="auto"/>
          </w:tcPr>
          <w:p w14:paraId="49C0E1BD" w14:textId="4AD637A2" w:rsidR="005212A5" w:rsidRPr="009C60CE" w:rsidRDefault="005C2D42" w:rsidP="00E31F6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49C0E1BE" w14:textId="77777777" w:rsidR="00A97574" w:rsidRPr="009C60CE" w:rsidRDefault="00A97574" w:rsidP="006E45A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ア・楽スタ活用方法の拡充を図り、活用の成果や指導方法について</w:t>
            </w:r>
            <w:r w:rsidR="00486246"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で情報発信する。</w:t>
            </w:r>
          </w:p>
          <w:p w14:paraId="49C0E1BF"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DF6A8C" w:rsidRPr="009C60CE">
              <w:rPr>
                <w:rFonts w:asciiTheme="minorEastAsia" w:eastAsiaTheme="minorEastAsia" w:hAnsiTheme="minorEastAsia" w:hint="eastAsia"/>
                <w:sz w:val="18"/>
                <w:szCs w:val="18"/>
              </w:rPr>
              <w:t>・スイッチで動く電動車いすを使用した自立活動を多くの自力移動が困難な児童生徒に取り入れる。またその成果について</w:t>
            </w:r>
            <w:r w:rsidRPr="009C60CE">
              <w:rPr>
                <w:rFonts w:asciiTheme="minorEastAsia" w:eastAsiaTheme="minorEastAsia" w:hAnsiTheme="minorEastAsia" w:hint="eastAsia"/>
                <w:sz w:val="18"/>
                <w:szCs w:val="18"/>
              </w:rPr>
              <w:t>HP</w:t>
            </w:r>
            <w:r w:rsidR="008B15D0" w:rsidRPr="009C60CE">
              <w:rPr>
                <w:rFonts w:asciiTheme="minorEastAsia" w:eastAsiaTheme="minorEastAsia" w:hAnsiTheme="minorEastAsia" w:hint="eastAsia"/>
                <w:sz w:val="18"/>
                <w:szCs w:val="18"/>
              </w:rPr>
              <w:t>上に</w:t>
            </w:r>
            <w:r w:rsidR="00DF6A8C" w:rsidRPr="009C60CE">
              <w:rPr>
                <w:rFonts w:asciiTheme="minorEastAsia" w:eastAsiaTheme="minorEastAsia" w:hAnsiTheme="minorEastAsia" w:hint="eastAsia"/>
                <w:sz w:val="18"/>
                <w:szCs w:val="18"/>
              </w:rPr>
              <w:t>情報発信する。</w:t>
            </w:r>
          </w:p>
          <w:p w14:paraId="49C0E1C0"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ウ</w:t>
            </w:r>
            <w:r w:rsidR="00DF6A8C" w:rsidRPr="009C60CE">
              <w:rPr>
                <w:rFonts w:asciiTheme="minorEastAsia" w:eastAsiaTheme="minorEastAsia" w:hAnsiTheme="minorEastAsia" w:hint="eastAsia"/>
                <w:sz w:val="18"/>
                <w:szCs w:val="18"/>
              </w:rPr>
              <w:t>・PSB（Portable  Spring  Balancer）を積極的に活用し、効果の検証をしていく。</w:t>
            </w:r>
          </w:p>
          <w:p w14:paraId="49C0E1C1" w14:textId="77777777" w:rsidR="00DF6A8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エ</w:t>
            </w:r>
            <w:r w:rsidR="00DF6A8C" w:rsidRPr="009C60CE">
              <w:rPr>
                <w:rFonts w:asciiTheme="minorEastAsia" w:eastAsiaTheme="minorEastAsia" w:hAnsiTheme="minorEastAsia" w:hint="eastAsia"/>
                <w:sz w:val="18"/>
                <w:szCs w:val="18"/>
              </w:rPr>
              <w:t>・人工知能（AI</w:t>
            </w:r>
            <w:r w:rsidR="00ED18A6" w:rsidRPr="009C60CE">
              <w:rPr>
                <w:rFonts w:asciiTheme="minorEastAsia" w:eastAsiaTheme="minorEastAsia" w:hAnsiTheme="minorEastAsia" w:hint="eastAsia"/>
                <w:sz w:val="18"/>
                <w:szCs w:val="18"/>
              </w:rPr>
              <w:t>）を搭載したロボットで、</w:t>
            </w:r>
            <w:r w:rsidR="00DF6A8C" w:rsidRPr="009C60CE">
              <w:rPr>
                <w:rFonts w:asciiTheme="minorEastAsia" w:eastAsiaTheme="minorEastAsia" w:hAnsiTheme="minorEastAsia" w:hint="eastAsia"/>
                <w:sz w:val="18"/>
                <w:szCs w:val="18"/>
              </w:rPr>
              <w:t>コミュニケーション指導を始めとする自立活動の授業に取り入れ、その効果を検証する。</w:t>
            </w:r>
          </w:p>
          <w:p w14:paraId="49C0E1C2" w14:textId="61DFDC9B" w:rsidR="000D412C" w:rsidRPr="009C60CE" w:rsidRDefault="005C2D42" w:rsidP="0050665F">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C0E1C3" w14:textId="77777777" w:rsidR="000D412C" w:rsidRPr="009C60CE" w:rsidRDefault="000D412C"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ア・研究授業・公開授業週間を積極的に企画し、授業力向上をねらう。指定研究授業においては研究協議を行い授業改善につなげる</w:t>
            </w:r>
          </w:p>
          <w:p w14:paraId="49C0E1C4" w14:textId="77777777" w:rsidR="000D412C" w:rsidRPr="009C60CE" w:rsidRDefault="00486246" w:rsidP="006E45A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イ・外部人材（PT・OT・ST）を活用し、年間テーマを設定し、全体研修会を企画する。またエビデンスを基にした児童</w:t>
            </w:r>
            <w:r w:rsidR="00CC7A3A" w:rsidRPr="009C60CE">
              <w:rPr>
                <w:rFonts w:asciiTheme="minorEastAsia" w:eastAsiaTheme="minorEastAsia" w:hAnsiTheme="minorEastAsia" w:hint="eastAsia"/>
                <w:sz w:val="18"/>
                <w:szCs w:val="18"/>
              </w:rPr>
              <w:t>生徒</w:t>
            </w:r>
            <w:r w:rsidRPr="009C60CE">
              <w:rPr>
                <w:rFonts w:asciiTheme="minorEastAsia" w:eastAsiaTheme="minorEastAsia" w:hAnsiTheme="minorEastAsia" w:hint="eastAsia"/>
                <w:sz w:val="18"/>
                <w:szCs w:val="18"/>
              </w:rPr>
              <w:t>の実態把握の方法を検討する。</w:t>
            </w:r>
          </w:p>
          <w:p w14:paraId="49C0E1C5" w14:textId="77777777" w:rsidR="00837BB2" w:rsidRPr="009C60CE" w:rsidRDefault="00837BB2" w:rsidP="00DF6A8C">
            <w:pPr>
              <w:spacing w:line="320" w:lineRule="exact"/>
              <w:ind w:left="162" w:hangingChars="100" w:hanging="162"/>
              <w:rPr>
                <w:rFonts w:asciiTheme="minorEastAsia" w:eastAsiaTheme="minorEastAsia" w:hAnsiTheme="minorEastAsia"/>
                <w:sz w:val="18"/>
                <w:szCs w:val="18"/>
              </w:rPr>
            </w:pPr>
          </w:p>
        </w:tc>
        <w:tc>
          <w:tcPr>
            <w:tcW w:w="4394" w:type="dxa"/>
            <w:tcBorders>
              <w:right w:val="dashed" w:sz="4" w:space="0" w:color="auto"/>
            </w:tcBorders>
          </w:tcPr>
          <w:p w14:paraId="49C0E1C6" w14:textId="6A24FE82" w:rsidR="005212A5" w:rsidRPr="009C60CE" w:rsidRDefault="005C2D42" w:rsidP="000D412C">
            <w:pPr>
              <w:spacing w:line="320" w:lineRule="exact"/>
              <w:ind w:left="162" w:hangingChars="100" w:hanging="162"/>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49C0E1C7" w14:textId="00D41B5E" w:rsidR="001052F2" w:rsidRPr="009C60CE" w:rsidRDefault="00A97574" w:rsidP="00A9757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ア・成果を</w:t>
            </w:r>
            <w:r w:rsidR="008B15D0"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上に</w:t>
            </w:r>
            <w:r w:rsidR="005C2D42">
              <w:rPr>
                <w:rFonts w:asciiTheme="minorEastAsia" w:eastAsiaTheme="minorEastAsia" w:hAnsiTheme="minorEastAsia" w:hint="eastAsia"/>
                <w:sz w:val="18"/>
                <w:szCs w:val="18"/>
              </w:rPr>
              <w:t>３</w:t>
            </w:r>
            <w:r w:rsidRPr="009C60CE">
              <w:rPr>
                <w:rFonts w:asciiTheme="minorEastAsia" w:eastAsiaTheme="minorEastAsia" w:hAnsiTheme="minorEastAsia" w:hint="eastAsia"/>
                <w:sz w:val="18"/>
                <w:szCs w:val="18"/>
              </w:rPr>
              <w:t>回以上発信する。</w:t>
            </w:r>
          </w:p>
          <w:p w14:paraId="49C0E1C8" w14:textId="092268B2" w:rsidR="001052F2" w:rsidRPr="009C60CE" w:rsidRDefault="00486246" w:rsidP="00A97574">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A97574" w:rsidRPr="009C60CE">
              <w:rPr>
                <w:rFonts w:asciiTheme="minorEastAsia" w:eastAsiaTheme="minorEastAsia" w:hAnsiTheme="minorEastAsia" w:hint="eastAsia"/>
                <w:sz w:val="18"/>
                <w:szCs w:val="18"/>
              </w:rPr>
              <w:t>・使用できる教員を各学部</w:t>
            </w:r>
            <w:r w:rsidR="0011537F" w:rsidRPr="009C60CE">
              <w:rPr>
                <w:rFonts w:asciiTheme="minorEastAsia" w:eastAsiaTheme="minorEastAsia" w:hAnsiTheme="minorEastAsia" w:hint="eastAsia"/>
                <w:sz w:val="18"/>
                <w:szCs w:val="18"/>
              </w:rPr>
              <w:t>2</w:t>
            </w:r>
            <w:r w:rsidR="00A97574" w:rsidRPr="009C60CE">
              <w:rPr>
                <w:rFonts w:asciiTheme="minorEastAsia" w:eastAsiaTheme="minorEastAsia" w:hAnsiTheme="minorEastAsia" w:hint="eastAsia"/>
                <w:sz w:val="18"/>
                <w:szCs w:val="18"/>
              </w:rPr>
              <w:t>名以上育成する。</w:t>
            </w:r>
            <w:r w:rsidR="00DF6A8C" w:rsidRPr="009C60CE">
              <w:rPr>
                <w:rFonts w:asciiTheme="minorEastAsia" w:eastAsiaTheme="minorEastAsia" w:hAnsiTheme="minorEastAsia" w:hint="eastAsia"/>
                <w:sz w:val="18"/>
                <w:szCs w:val="18"/>
              </w:rPr>
              <w:t>・</w:t>
            </w:r>
            <w:r w:rsidR="00A97574" w:rsidRPr="009C60CE">
              <w:rPr>
                <w:rFonts w:asciiTheme="minorEastAsia" w:eastAsiaTheme="minorEastAsia" w:hAnsiTheme="minorEastAsia" w:hint="eastAsia"/>
                <w:sz w:val="18"/>
                <w:szCs w:val="18"/>
              </w:rPr>
              <w:t>適応児童生徒の割合を20％以上、</w:t>
            </w:r>
            <w:r w:rsidRPr="009C60CE">
              <w:rPr>
                <w:rFonts w:asciiTheme="minorEastAsia" w:eastAsiaTheme="minorEastAsia" w:hAnsiTheme="minorEastAsia" w:hint="eastAsia"/>
                <w:sz w:val="18"/>
                <w:szCs w:val="18"/>
              </w:rPr>
              <w:t>成果を</w:t>
            </w:r>
            <w:r w:rsidR="008B15D0" w:rsidRPr="009C60CE">
              <w:rPr>
                <w:rFonts w:asciiTheme="minorEastAsia" w:eastAsiaTheme="minorEastAsia" w:hAnsiTheme="minorEastAsia" w:hint="eastAsia"/>
                <w:sz w:val="18"/>
                <w:szCs w:val="18"/>
              </w:rPr>
              <w:t>HP</w:t>
            </w:r>
            <w:r w:rsidRPr="009C60CE">
              <w:rPr>
                <w:rFonts w:asciiTheme="minorEastAsia" w:eastAsiaTheme="minorEastAsia" w:hAnsiTheme="minorEastAsia" w:hint="eastAsia"/>
                <w:sz w:val="18"/>
                <w:szCs w:val="18"/>
              </w:rPr>
              <w:t>上に</w:t>
            </w:r>
            <w:r w:rsidR="005C2D42">
              <w:rPr>
                <w:rFonts w:asciiTheme="minorEastAsia" w:eastAsiaTheme="minorEastAsia" w:hAnsiTheme="minorEastAsia" w:hint="eastAsia"/>
                <w:sz w:val="18"/>
                <w:szCs w:val="18"/>
              </w:rPr>
              <w:t>１</w:t>
            </w:r>
            <w:r w:rsidRPr="009C60CE">
              <w:rPr>
                <w:rFonts w:asciiTheme="minorEastAsia" w:eastAsiaTheme="minorEastAsia" w:hAnsiTheme="minorEastAsia" w:hint="eastAsia"/>
                <w:sz w:val="18"/>
                <w:szCs w:val="18"/>
              </w:rPr>
              <w:t>回以上発信する。</w:t>
            </w:r>
          </w:p>
          <w:p w14:paraId="49C0E1C9" w14:textId="3C33CDFA" w:rsidR="001052F2" w:rsidRPr="009C60CE" w:rsidRDefault="00486246" w:rsidP="00486246">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ウ・使用できる教員を各学部</w:t>
            </w:r>
            <w:r w:rsidR="005C2D42">
              <w:rPr>
                <w:rFonts w:asciiTheme="minorEastAsia" w:eastAsiaTheme="minorEastAsia" w:hAnsiTheme="minorEastAsia" w:hint="eastAsia"/>
                <w:sz w:val="18"/>
                <w:szCs w:val="18"/>
              </w:rPr>
              <w:t>２</w:t>
            </w:r>
            <w:r w:rsidRPr="009C60CE">
              <w:rPr>
                <w:rFonts w:asciiTheme="minorEastAsia" w:eastAsiaTheme="minorEastAsia" w:hAnsiTheme="minorEastAsia" w:hint="eastAsia"/>
                <w:sz w:val="18"/>
                <w:szCs w:val="18"/>
              </w:rPr>
              <w:t>名以上育成する。・適応児童生徒の割合を</w:t>
            </w:r>
            <w:r w:rsidR="0011537F" w:rsidRPr="009C60CE">
              <w:rPr>
                <w:rFonts w:asciiTheme="minorEastAsia" w:eastAsiaTheme="minorEastAsia" w:hAnsiTheme="minorEastAsia" w:hint="eastAsia"/>
                <w:sz w:val="18"/>
                <w:szCs w:val="18"/>
              </w:rPr>
              <w:t>20</w:t>
            </w:r>
            <w:r w:rsidRPr="009C60CE">
              <w:rPr>
                <w:rFonts w:asciiTheme="minorEastAsia" w:eastAsiaTheme="minorEastAsia" w:hAnsiTheme="minorEastAsia" w:hint="eastAsia"/>
                <w:sz w:val="18"/>
                <w:szCs w:val="18"/>
              </w:rPr>
              <w:t>％以上</w:t>
            </w:r>
          </w:p>
          <w:p w14:paraId="49C0E1CA" w14:textId="2844504D" w:rsidR="00486246" w:rsidRPr="009C60CE" w:rsidRDefault="00486246" w:rsidP="00486246">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エ・使用できる教員を各学部</w:t>
            </w:r>
            <w:r w:rsidR="005C2D42">
              <w:rPr>
                <w:rFonts w:asciiTheme="minorEastAsia" w:eastAsiaTheme="minorEastAsia" w:hAnsiTheme="minorEastAsia" w:hint="eastAsia"/>
                <w:sz w:val="18"/>
                <w:szCs w:val="18"/>
              </w:rPr>
              <w:t>１</w:t>
            </w:r>
            <w:r w:rsidRPr="009C60CE">
              <w:rPr>
                <w:rFonts w:asciiTheme="minorEastAsia" w:eastAsiaTheme="minorEastAsia" w:hAnsiTheme="minorEastAsia" w:hint="eastAsia"/>
                <w:sz w:val="18"/>
                <w:szCs w:val="18"/>
              </w:rPr>
              <w:t>名以上育成する。・適応児童生徒の割合を</w:t>
            </w:r>
            <w:r w:rsidR="0011537F" w:rsidRPr="009C60CE">
              <w:rPr>
                <w:rFonts w:asciiTheme="minorEastAsia" w:eastAsiaTheme="minorEastAsia" w:hAnsiTheme="minorEastAsia" w:hint="eastAsia"/>
                <w:sz w:val="18"/>
                <w:szCs w:val="18"/>
              </w:rPr>
              <w:t>30</w:t>
            </w:r>
            <w:r w:rsidRPr="009C60CE">
              <w:rPr>
                <w:rFonts w:asciiTheme="minorEastAsia" w:eastAsiaTheme="minorEastAsia" w:hAnsiTheme="minorEastAsia" w:hint="eastAsia"/>
                <w:sz w:val="18"/>
                <w:szCs w:val="18"/>
              </w:rPr>
              <w:t>％以上、試みた児童生徒の満足度</w:t>
            </w:r>
            <w:r w:rsidR="003C18BD" w:rsidRPr="009C60CE">
              <w:rPr>
                <w:rFonts w:asciiTheme="minorEastAsia" w:eastAsiaTheme="minorEastAsia" w:hAnsiTheme="minorEastAsia" w:hint="eastAsia"/>
                <w:sz w:val="18"/>
                <w:szCs w:val="18"/>
              </w:rPr>
              <w:t>100</w:t>
            </w:r>
            <w:r w:rsidRPr="009C60CE">
              <w:rPr>
                <w:rFonts w:asciiTheme="minorEastAsia" w:eastAsiaTheme="minorEastAsia" w:hAnsiTheme="minorEastAsia" w:hint="eastAsia"/>
                <w:sz w:val="18"/>
                <w:szCs w:val="18"/>
              </w:rPr>
              <w:t>％（教員の評価も含む）</w:t>
            </w:r>
          </w:p>
          <w:p w14:paraId="49C0E1CB" w14:textId="77777777" w:rsidR="00B279FD" w:rsidRPr="009C60CE" w:rsidRDefault="00B279FD" w:rsidP="000D412C">
            <w:pPr>
              <w:spacing w:line="320" w:lineRule="exact"/>
              <w:ind w:left="162" w:hangingChars="100" w:hanging="162"/>
              <w:rPr>
                <w:rFonts w:asciiTheme="minorEastAsia" w:eastAsiaTheme="minorEastAsia" w:hAnsiTheme="minorEastAsia"/>
                <w:sz w:val="18"/>
                <w:szCs w:val="18"/>
              </w:rPr>
            </w:pPr>
          </w:p>
          <w:p w14:paraId="49C0E1CC" w14:textId="1965E927" w:rsidR="006E0C47" w:rsidRPr="009C60CE" w:rsidRDefault="005C2D42" w:rsidP="000D412C">
            <w:pPr>
              <w:spacing w:line="320" w:lineRule="exact"/>
              <w:ind w:left="162" w:hangingChars="100" w:hanging="162"/>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C0E1CD" w14:textId="77777777" w:rsidR="000D412C" w:rsidRPr="009C60CE" w:rsidRDefault="000D412C" w:rsidP="009C57B2">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C90D72" w:rsidRPr="009C60CE">
              <w:rPr>
                <w:rFonts w:asciiTheme="minorEastAsia" w:eastAsiaTheme="minorEastAsia" w:hAnsiTheme="minorEastAsia" w:hint="eastAsia"/>
                <w:sz w:val="18"/>
                <w:szCs w:val="18"/>
              </w:rPr>
              <w:t>「学校は授業力向上と授業改善に向けた取組みに積極的に取組んでいる」の肯定的評価は75％以上</w:t>
            </w:r>
          </w:p>
          <w:p w14:paraId="49C0E1CE" w14:textId="45E0E4FA" w:rsidR="00486246" w:rsidRPr="009C60CE" w:rsidRDefault="00486246" w:rsidP="00486246">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イ・年に</w:t>
            </w:r>
            <w:r w:rsidR="005C2D42">
              <w:rPr>
                <w:rFonts w:asciiTheme="minorEastAsia" w:eastAsiaTheme="minorEastAsia" w:hAnsiTheme="minorEastAsia" w:hint="eastAsia"/>
                <w:sz w:val="18"/>
                <w:szCs w:val="18"/>
              </w:rPr>
              <w:t>２</w:t>
            </w:r>
            <w:r w:rsidRPr="009C60CE">
              <w:rPr>
                <w:rFonts w:asciiTheme="minorEastAsia" w:eastAsiaTheme="minorEastAsia" w:hAnsiTheme="minorEastAsia" w:hint="eastAsia"/>
                <w:sz w:val="18"/>
                <w:szCs w:val="18"/>
              </w:rPr>
              <w:t>回以上研修会を実施する。教員のアンケート肯定率を</w:t>
            </w:r>
            <w:r w:rsidR="00ED18A6" w:rsidRPr="009C60CE">
              <w:rPr>
                <w:rFonts w:asciiTheme="minorEastAsia" w:eastAsiaTheme="minorEastAsia" w:hAnsiTheme="minorEastAsia" w:hint="eastAsia"/>
                <w:sz w:val="18"/>
                <w:szCs w:val="18"/>
              </w:rPr>
              <w:t>7</w:t>
            </w:r>
            <w:r w:rsidRPr="009C60CE">
              <w:rPr>
                <w:rFonts w:asciiTheme="minorEastAsia" w:eastAsiaTheme="minorEastAsia" w:hAnsiTheme="minorEastAsia" w:hint="eastAsia"/>
                <w:sz w:val="18"/>
                <w:szCs w:val="18"/>
              </w:rPr>
              <w:t>0％</w:t>
            </w:r>
            <w:r w:rsidR="00D15F7A" w:rsidRPr="009C60CE">
              <w:rPr>
                <w:rFonts w:asciiTheme="minorEastAsia" w:eastAsiaTheme="minorEastAsia" w:hAnsiTheme="minorEastAsia" w:hint="eastAsia"/>
                <w:sz w:val="18"/>
                <w:szCs w:val="18"/>
              </w:rPr>
              <w:t>以上</w:t>
            </w:r>
            <w:r w:rsidRPr="009C60CE">
              <w:rPr>
                <w:rFonts w:asciiTheme="minorEastAsia" w:eastAsiaTheme="minorEastAsia" w:hAnsiTheme="minorEastAsia" w:hint="eastAsia"/>
                <w:sz w:val="18"/>
                <w:szCs w:val="18"/>
              </w:rPr>
              <w:t>。</w:t>
            </w:r>
          </w:p>
          <w:p w14:paraId="49C0E1CF" w14:textId="77777777" w:rsidR="00486246" w:rsidRPr="009C60CE" w:rsidRDefault="00486246" w:rsidP="00486246">
            <w:pPr>
              <w:spacing w:line="320" w:lineRule="exact"/>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 xml:space="preserve">　運動学習分野の実態把握を整理する。</w:t>
            </w:r>
          </w:p>
        </w:tc>
        <w:tc>
          <w:tcPr>
            <w:tcW w:w="2718" w:type="dxa"/>
            <w:tcBorders>
              <w:left w:val="dashed" w:sz="4" w:space="0" w:color="auto"/>
              <w:right w:val="single" w:sz="4" w:space="0" w:color="auto"/>
            </w:tcBorders>
            <w:shd w:val="clear" w:color="auto" w:fill="auto"/>
          </w:tcPr>
          <w:p w14:paraId="616F4D97" w14:textId="6E170927" w:rsidR="0030287D" w:rsidRDefault="005C2D42" w:rsidP="0030287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06007FE9" w14:textId="3C2C90C6" w:rsidR="0030287D" w:rsidRDefault="0030287D" w:rsidP="0030287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5C2D42">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回発信した。</w:t>
            </w:r>
            <w:r w:rsidR="004B7946">
              <w:rPr>
                <w:rFonts w:asciiTheme="minorEastAsia" w:eastAsiaTheme="minorEastAsia" w:hAnsiTheme="minorEastAsia" w:hint="eastAsia"/>
                <w:sz w:val="18"/>
                <w:szCs w:val="18"/>
              </w:rPr>
              <w:t>(○)</w:t>
            </w:r>
          </w:p>
          <w:p w14:paraId="5C37D041" w14:textId="51262903" w:rsidR="0030287D" w:rsidRDefault="0030287D" w:rsidP="00E06745">
            <w:pPr>
              <w:spacing w:line="320" w:lineRule="exact"/>
              <w:ind w:left="242" w:hangingChars="149" w:hanging="242"/>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Pr="00BA789B">
              <w:rPr>
                <w:rFonts w:asciiTheme="minorEastAsia" w:eastAsiaTheme="minorEastAsia" w:hAnsiTheme="minorEastAsia" w:hint="eastAsia"/>
                <w:sz w:val="18"/>
                <w:szCs w:val="18"/>
              </w:rPr>
              <w:t>教員</w:t>
            </w:r>
            <w:r>
              <w:rPr>
                <w:rFonts w:asciiTheme="minorEastAsia" w:eastAsiaTheme="minorEastAsia" w:hAnsiTheme="minorEastAsia" w:hint="eastAsia"/>
                <w:sz w:val="18"/>
                <w:szCs w:val="18"/>
              </w:rPr>
              <w:t>は</w:t>
            </w:r>
            <w:r w:rsidRPr="00BA789B">
              <w:rPr>
                <w:rFonts w:asciiTheme="minorEastAsia" w:eastAsiaTheme="minorEastAsia" w:hAnsiTheme="minorEastAsia" w:hint="eastAsia"/>
                <w:sz w:val="18"/>
                <w:szCs w:val="18"/>
              </w:rPr>
              <w:t>各学部</w:t>
            </w:r>
            <w:r>
              <w:rPr>
                <w:rFonts w:asciiTheme="minorEastAsia" w:eastAsiaTheme="minorEastAsia" w:hAnsiTheme="minorEastAsia" w:hint="eastAsia"/>
                <w:sz w:val="18"/>
                <w:szCs w:val="18"/>
              </w:rPr>
              <w:t>3名</w:t>
            </w:r>
            <w:r w:rsidRPr="00BA789B">
              <w:rPr>
                <w:rFonts w:asciiTheme="minorEastAsia" w:eastAsiaTheme="minorEastAsia" w:hAnsiTheme="minorEastAsia" w:hint="eastAsia"/>
                <w:sz w:val="18"/>
                <w:szCs w:val="18"/>
              </w:rPr>
              <w:t>育成</w:t>
            </w:r>
            <w:r>
              <w:rPr>
                <w:rFonts w:asciiTheme="minorEastAsia" w:eastAsiaTheme="minorEastAsia" w:hAnsiTheme="minorEastAsia" w:hint="eastAsia"/>
                <w:sz w:val="18"/>
                <w:szCs w:val="18"/>
              </w:rPr>
              <w:t>した</w:t>
            </w:r>
            <w:r w:rsidRPr="00BA789B">
              <w:rPr>
                <w:rFonts w:asciiTheme="minorEastAsia" w:eastAsiaTheme="minorEastAsia" w:hAnsiTheme="minorEastAsia" w:hint="eastAsia"/>
                <w:sz w:val="18"/>
                <w:szCs w:val="18"/>
              </w:rPr>
              <w:t>。適応児童生徒の割合</w:t>
            </w:r>
            <w:r>
              <w:rPr>
                <w:rFonts w:asciiTheme="minorEastAsia" w:eastAsiaTheme="minorEastAsia" w:hAnsiTheme="minorEastAsia" w:hint="eastAsia"/>
                <w:sz w:val="18"/>
                <w:szCs w:val="18"/>
              </w:rPr>
              <w:t>は30</w:t>
            </w:r>
            <w:r w:rsidRPr="00BA789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。HPに</w:t>
            </w:r>
            <w:r w:rsidR="005C2D42">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回発信した。</w:t>
            </w:r>
            <w:r w:rsidR="004B7946">
              <w:rPr>
                <w:rFonts w:asciiTheme="minorEastAsia" w:eastAsiaTheme="minorEastAsia" w:hAnsiTheme="minorEastAsia" w:hint="eastAsia"/>
                <w:sz w:val="18"/>
                <w:szCs w:val="18"/>
              </w:rPr>
              <w:t>(○)</w:t>
            </w:r>
          </w:p>
          <w:p w14:paraId="643D39CF" w14:textId="20AD39CE" w:rsidR="0030287D" w:rsidRPr="004B7946" w:rsidRDefault="0030287D" w:rsidP="00E06745">
            <w:pPr>
              <w:spacing w:line="320" w:lineRule="exact"/>
              <w:ind w:left="325" w:hangingChars="200" w:hanging="325"/>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Pr="00BA789B">
              <w:rPr>
                <w:rFonts w:asciiTheme="minorEastAsia" w:eastAsiaTheme="minorEastAsia" w:hAnsiTheme="minorEastAsia" w:hint="eastAsia"/>
                <w:sz w:val="18"/>
                <w:szCs w:val="18"/>
              </w:rPr>
              <w:t>使用できる教員</w:t>
            </w:r>
            <w:r>
              <w:rPr>
                <w:rFonts w:asciiTheme="minorEastAsia" w:eastAsiaTheme="minorEastAsia" w:hAnsiTheme="minorEastAsia" w:hint="eastAsia"/>
                <w:sz w:val="18"/>
                <w:szCs w:val="18"/>
              </w:rPr>
              <w:t>は各部</w:t>
            </w:r>
            <w:r w:rsidR="005C2D42">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名育成した。適応児童生徒の割合は23</w:t>
            </w:r>
            <w:r w:rsidRPr="00BA789B">
              <w:rPr>
                <w:rFonts w:asciiTheme="minorEastAsia" w:eastAsiaTheme="minorEastAsia" w:hAnsiTheme="minorEastAsia" w:hint="eastAsia"/>
                <w:sz w:val="18"/>
                <w:szCs w:val="18"/>
              </w:rPr>
              <w:t>％</w:t>
            </w:r>
            <w:r w:rsidR="004B7946">
              <w:rPr>
                <w:rFonts w:asciiTheme="minorEastAsia" w:eastAsiaTheme="minorEastAsia" w:hAnsiTheme="minorEastAsia" w:hint="eastAsia"/>
                <w:sz w:val="18"/>
                <w:szCs w:val="18"/>
              </w:rPr>
              <w:t>(○)</w:t>
            </w:r>
          </w:p>
          <w:p w14:paraId="1BDF9F21" w14:textId="00DE30AF" w:rsidR="0030287D" w:rsidRDefault="0030287D" w:rsidP="00E06745">
            <w:pPr>
              <w:spacing w:line="320" w:lineRule="exact"/>
              <w:ind w:left="325" w:hangingChars="200" w:hanging="325"/>
              <w:rPr>
                <w:rFonts w:asciiTheme="minorEastAsia" w:eastAsiaTheme="minorEastAsia" w:hAnsiTheme="minorEastAsia"/>
                <w:sz w:val="18"/>
                <w:szCs w:val="18"/>
              </w:rPr>
            </w:pPr>
            <w:r>
              <w:rPr>
                <w:rFonts w:asciiTheme="minorEastAsia" w:eastAsiaTheme="minorEastAsia" w:hAnsiTheme="minorEastAsia" w:hint="eastAsia"/>
                <w:sz w:val="18"/>
                <w:szCs w:val="18"/>
              </w:rPr>
              <w:t>エ：</w:t>
            </w:r>
            <w:r w:rsidRPr="00BA789B">
              <w:rPr>
                <w:rFonts w:asciiTheme="minorEastAsia" w:eastAsiaTheme="minorEastAsia" w:hAnsiTheme="minorEastAsia" w:hint="eastAsia"/>
                <w:sz w:val="18"/>
                <w:szCs w:val="18"/>
              </w:rPr>
              <w:t>各学部</w:t>
            </w:r>
            <w:r w:rsidR="005C2D42">
              <w:rPr>
                <w:rFonts w:asciiTheme="minorEastAsia" w:eastAsiaTheme="minorEastAsia" w:hAnsiTheme="minorEastAsia" w:hint="eastAsia"/>
                <w:sz w:val="18"/>
                <w:szCs w:val="18"/>
              </w:rPr>
              <w:t>１</w:t>
            </w:r>
            <w:r w:rsidRPr="00BA789B">
              <w:rPr>
                <w:rFonts w:asciiTheme="minorEastAsia" w:eastAsiaTheme="minorEastAsia" w:hAnsiTheme="minorEastAsia" w:hint="eastAsia"/>
                <w:sz w:val="18"/>
                <w:szCs w:val="18"/>
              </w:rPr>
              <w:t>名</w:t>
            </w:r>
            <w:r>
              <w:rPr>
                <w:rFonts w:asciiTheme="minorEastAsia" w:eastAsiaTheme="minorEastAsia" w:hAnsiTheme="minorEastAsia" w:hint="eastAsia"/>
                <w:sz w:val="18"/>
                <w:szCs w:val="18"/>
              </w:rPr>
              <w:t>以上</w:t>
            </w:r>
            <w:r w:rsidR="005C2D42">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名の</w:t>
            </w:r>
            <w:r w:rsidRPr="00BA789B">
              <w:rPr>
                <w:rFonts w:asciiTheme="minorEastAsia" w:eastAsiaTheme="minorEastAsia" w:hAnsiTheme="minorEastAsia" w:hint="eastAsia"/>
                <w:sz w:val="18"/>
                <w:szCs w:val="18"/>
              </w:rPr>
              <w:t>育成</w:t>
            </w:r>
            <w:r>
              <w:rPr>
                <w:rFonts w:asciiTheme="minorEastAsia" w:eastAsiaTheme="minorEastAsia" w:hAnsiTheme="minorEastAsia" w:hint="eastAsia"/>
                <w:sz w:val="18"/>
                <w:szCs w:val="18"/>
              </w:rPr>
              <w:t>ができた。適応児童生徒の割合は35</w:t>
            </w:r>
            <w:r w:rsidRPr="00BA789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BA789B">
              <w:rPr>
                <w:rFonts w:asciiTheme="minorEastAsia" w:eastAsiaTheme="minorEastAsia" w:hAnsiTheme="minorEastAsia" w:hint="eastAsia"/>
                <w:sz w:val="18"/>
                <w:szCs w:val="18"/>
              </w:rPr>
              <w:t>満足度100％</w:t>
            </w:r>
            <w:r w:rsidR="004B7946">
              <w:rPr>
                <w:rFonts w:asciiTheme="minorEastAsia" w:eastAsiaTheme="minorEastAsia" w:hAnsiTheme="minorEastAsia" w:hint="eastAsia"/>
                <w:sz w:val="18"/>
                <w:szCs w:val="18"/>
              </w:rPr>
              <w:t>(○)</w:t>
            </w:r>
          </w:p>
          <w:p w14:paraId="6CE88229" w14:textId="39A937CA" w:rsidR="0030287D" w:rsidRDefault="005C2D42" w:rsidP="0030287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2ED6628B" w14:textId="15780B07" w:rsidR="0030287D" w:rsidRDefault="0030287D" w:rsidP="0030287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ア：肯定的評価は</w:t>
            </w:r>
            <w:r w:rsidR="00347194">
              <w:rPr>
                <w:rFonts w:asciiTheme="minorEastAsia" w:eastAsiaTheme="minorEastAsia" w:hAnsiTheme="minorEastAsia" w:hint="eastAsia"/>
                <w:sz w:val="18"/>
                <w:szCs w:val="18"/>
              </w:rPr>
              <w:t>83</w:t>
            </w:r>
            <w:r>
              <w:rPr>
                <w:rFonts w:asciiTheme="minorEastAsia" w:eastAsiaTheme="minorEastAsia" w:hAnsiTheme="minorEastAsia" w:hint="eastAsia"/>
                <w:sz w:val="18"/>
                <w:szCs w:val="18"/>
              </w:rPr>
              <w:t>％</w:t>
            </w:r>
            <w:r w:rsidR="004B7946">
              <w:rPr>
                <w:rFonts w:asciiTheme="minorEastAsia" w:eastAsiaTheme="minorEastAsia" w:hAnsiTheme="minorEastAsia" w:hint="eastAsia"/>
                <w:sz w:val="18"/>
                <w:szCs w:val="18"/>
              </w:rPr>
              <w:t>(○)</w:t>
            </w:r>
          </w:p>
          <w:p w14:paraId="35E9C14F" w14:textId="77777777" w:rsidR="00347194" w:rsidRDefault="00347194" w:rsidP="0030287D">
            <w:pPr>
              <w:spacing w:line="320" w:lineRule="exact"/>
              <w:rPr>
                <w:rFonts w:asciiTheme="minorEastAsia" w:eastAsiaTheme="minorEastAsia" w:hAnsiTheme="minorEastAsia"/>
                <w:sz w:val="18"/>
                <w:szCs w:val="18"/>
              </w:rPr>
            </w:pPr>
          </w:p>
          <w:p w14:paraId="51353A68" w14:textId="2B8A170D" w:rsidR="00F73BC7" w:rsidRPr="00427E10" w:rsidRDefault="0030287D" w:rsidP="0030287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Pr="00427E10">
              <w:rPr>
                <w:rFonts w:asciiTheme="minorEastAsia" w:eastAsiaTheme="minorEastAsia" w:hAnsiTheme="minorEastAsia" w:hint="eastAsia"/>
                <w:sz w:val="18"/>
                <w:szCs w:val="18"/>
              </w:rPr>
              <w:t>：</w:t>
            </w:r>
            <w:r w:rsidR="00F73BC7" w:rsidRPr="00427E10">
              <w:rPr>
                <w:rFonts w:asciiTheme="minorEastAsia" w:eastAsiaTheme="minorEastAsia" w:hAnsiTheme="minorEastAsia" w:hint="eastAsia"/>
                <w:sz w:val="18"/>
                <w:szCs w:val="18"/>
              </w:rPr>
              <w:t>研修会を</w:t>
            </w:r>
            <w:r w:rsidR="005C2D42">
              <w:rPr>
                <w:rFonts w:asciiTheme="minorEastAsia" w:eastAsiaTheme="minorEastAsia" w:hAnsiTheme="minorEastAsia" w:hint="eastAsia"/>
                <w:sz w:val="18"/>
                <w:szCs w:val="18"/>
              </w:rPr>
              <w:t>２</w:t>
            </w:r>
            <w:r w:rsidR="00F73BC7" w:rsidRPr="00427E10">
              <w:rPr>
                <w:rFonts w:asciiTheme="minorEastAsia" w:eastAsiaTheme="minorEastAsia" w:hAnsiTheme="minorEastAsia" w:hint="eastAsia"/>
                <w:sz w:val="18"/>
                <w:szCs w:val="18"/>
              </w:rPr>
              <w:t>回実施（○）</w:t>
            </w:r>
          </w:p>
          <w:p w14:paraId="718F4DE1" w14:textId="26276AB4" w:rsidR="0030287D" w:rsidRDefault="0030287D" w:rsidP="00E06745">
            <w:pPr>
              <w:spacing w:line="320" w:lineRule="exact"/>
              <w:ind w:firstLineChars="200" w:firstLine="325"/>
              <w:rPr>
                <w:rFonts w:asciiTheme="minorEastAsia" w:eastAsiaTheme="minorEastAsia" w:hAnsiTheme="minorEastAsia"/>
                <w:sz w:val="18"/>
                <w:szCs w:val="18"/>
              </w:rPr>
            </w:pPr>
            <w:r w:rsidRPr="00427E10">
              <w:rPr>
                <w:rFonts w:asciiTheme="minorEastAsia" w:eastAsiaTheme="minorEastAsia" w:hAnsiTheme="minorEastAsia" w:hint="eastAsia"/>
                <w:sz w:val="18"/>
                <w:szCs w:val="18"/>
              </w:rPr>
              <w:t>アンケート肯定率は</w:t>
            </w:r>
            <w:r w:rsidR="00347194" w:rsidRPr="00427E10">
              <w:rPr>
                <w:rFonts w:asciiTheme="minorEastAsia" w:eastAsiaTheme="minorEastAsia" w:hAnsiTheme="minorEastAsia" w:hint="eastAsia"/>
                <w:sz w:val="18"/>
                <w:szCs w:val="18"/>
              </w:rPr>
              <w:t>84％</w:t>
            </w:r>
            <w:r w:rsidR="004B7946">
              <w:rPr>
                <w:rFonts w:asciiTheme="minorEastAsia" w:eastAsiaTheme="minorEastAsia" w:hAnsiTheme="minorEastAsia" w:hint="eastAsia"/>
                <w:sz w:val="18"/>
                <w:szCs w:val="18"/>
              </w:rPr>
              <w:t>(○)</w:t>
            </w:r>
          </w:p>
          <w:p w14:paraId="49C0E1D0" w14:textId="21AB9359" w:rsidR="000D412C" w:rsidRPr="009C60CE" w:rsidRDefault="0030287D" w:rsidP="00E06745">
            <w:pPr>
              <w:spacing w:line="320" w:lineRule="exact"/>
              <w:ind w:leftChars="200" w:left="386" w:hanging="1"/>
              <w:rPr>
                <w:rFonts w:asciiTheme="minorEastAsia" w:eastAsiaTheme="minorEastAsia" w:hAnsiTheme="minorEastAsia"/>
                <w:sz w:val="18"/>
                <w:szCs w:val="18"/>
              </w:rPr>
            </w:pPr>
            <w:r>
              <w:rPr>
                <w:rFonts w:asciiTheme="minorEastAsia" w:eastAsiaTheme="minorEastAsia" w:hAnsiTheme="minorEastAsia" w:hint="eastAsia"/>
                <w:sz w:val="18"/>
                <w:szCs w:val="18"/>
              </w:rPr>
              <w:t>運動学習分野の実態把握のフローチャートを作成した。</w:t>
            </w:r>
          </w:p>
        </w:tc>
      </w:tr>
      <w:tr w:rsidR="009C60CE" w:rsidRPr="009C60CE" w14:paraId="49C0E1F7" w14:textId="77777777" w:rsidTr="006E45A4">
        <w:trPr>
          <w:cantSplit/>
          <w:trHeight w:val="6068"/>
          <w:jc w:val="center"/>
        </w:trPr>
        <w:tc>
          <w:tcPr>
            <w:tcW w:w="787" w:type="dxa"/>
            <w:shd w:val="clear" w:color="auto" w:fill="auto"/>
            <w:textDirection w:val="tbRlV"/>
            <w:vAlign w:val="center"/>
          </w:tcPr>
          <w:p w14:paraId="49C0E1D2" w14:textId="77777777" w:rsidR="000D412C" w:rsidRPr="009C60CE" w:rsidRDefault="000D412C" w:rsidP="00E50B6C">
            <w:pPr>
              <w:spacing w:line="320" w:lineRule="exact"/>
              <w:ind w:left="113" w:right="113"/>
              <w:jc w:val="center"/>
              <w:rPr>
                <w:rFonts w:ascii="ＭＳ 明朝" w:hAnsi="ＭＳ 明朝"/>
                <w:spacing w:val="-20"/>
                <w:sz w:val="20"/>
                <w:szCs w:val="20"/>
              </w:rPr>
            </w:pPr>
            <w:r w:rsidRPr="009C60CE">
              <w:rPr>
                <w:rFonts w:ascii="ＭＳ 明朝" w:hAnsi="ＭＳ 明朝" w:hint="eastAsia"/>
                <w:spacing w:val="-20"/>
                <w:sz w:val="20"/>
                <w:szCs w:val="20"/>
              </w:rPr>
              <w:t>２　授業及び一人ひとりの児童生徒への支援への充実</w:t>
            </w:r>
          </w:p>
        </w:tc>
        <w:tc>
          <w:tcPr>
            <w:tcW w:w="2126" w:type="dxa"/>
            <w:shd w:val="clear" w:color="auto" w:fill="auto"/>
          </w:tcPr>
          <w:p w14:paraId="49C0E1D3" w14:textId="61F302F8" w:rsidR="006E0C47" w:rsidRPr="009C60CE" w:rsidRDefault="005C2D42" w:rsidP="004737D3">
            <w:pPr>
              <w:spacing w:line="40" w:lineRule="atLeast"/>
              <w:jc w:val="left"/>
              <w:rPr>
                <w:rFonts w:ascii="ＭＳ 明朝" w:hAnsi="ＭＳ 明朝"/>
                <w:sz w:val="18"/>
                <w:szCs w:val="18"/>
              </w:rPr>
            </w:pPr>
            <w:r>
              <w:rPr>
                <w:rFonts w:ascii="ＭＳ 明朝" w:hAnsi="ＭＳ 明朝" w:hint="eastAsia"/>
                <w:sz w:val="18"/>
                <w:szCs w:val="18"/>
              </w:rPr>
              <w:t>（１）</w:t>
            </w:r>
          </w:p>
          <w:p w14:paraId="49C0E1D4" w14:textId="77777777" w:rsidR="000D412C" w:rsidRPr="009C60CE" w:rsidRDefault="000D412C" w:rsidP="004737D3">
            <w:pPr>
              <w:spacing w:line="40" w:lineRule="atLeast"/>
              <w:jc w:val="left"/>
              <w:rPr>
                <w:rFonts w:ascii="ＭＳ 明朝" w:hAnsi="ＭＳ 明朝"/>
                <w:sz w:val="18"/>
                <w:szCs w:val="18"/>
              </w:rPr>
            </w:pPr>
            <w:r w:rsidRPr="009C60CE">
              <w:rPr>
                <w:rFonts w:ascii="ＭＳ 明朝" w:hAnsi="ＭＳ 明朝" w:hint="eastAsia"/>
                <w:sz w:val="18"/>
                <w:szCs w:val="18"/>
              </w:rPr>
              <w:t xml:space="preserve">　個別の指導計画の個</w:t>
            </w:r>
            <w:r w:rsidR="008B15D0" w:rsidRPr="009C60CE">
              <w:rPr>
                <w:rFonts w:ascii="ＭＳ 明朝" w:hAnsi="ＭＳ 明朝" w:hint="eastAsia"/>
                <w:sz w:val="18"/>
                <w:szCs w:val="18"/>
              </w:rPr>
              <w:t xml:space="preserve">PDCA </w:t>
            </w:r>
            <w:r w:rsidRPr="009C60CE">
              <w:rPr>
                <w:rFonts w:ascii="ＭＳ 明朝" w:hAnsi="ＭＳ 明朝" w:hint="eastAsia"/>
                <w:sz w:val="18"/>
                <w:szCs w:val="18"/>
              </w:rPr>
              <w:t>(計画、実行、評価、改善)サイクルを効果的に進める。</w:t>
            </w:r>
          </w:p>
          <w:p w14:paraId="49C0E1D5" w14:textId="77777777" w:rsidR="00B279FD" w:rsidRPr="009C60CE" w:rsidRDefault="00B279FD" w:rsidP="00896982">
            <w:pPr>
              <w:spacing w:line="40" w:lineRule="atLeast"/>
              <w:ind w:left="162" w:hangingChars="100" w:hanging="162"/>
              <w:jc w:val="left"/>
              <w:rPr>
                <w:rFonts w:ascii="ＭＳ 明朝" w:hAnsi="ＭＳ 明朝"/>
                <w:sz w:val="18"/>
                <w:szCs w:val="18"/>
              </w:rPr>
            </w:pPr>
          </w:p>
          <w:p w14:paraId="49C0E1D6" w14:textId="1E29BEDD" w:rsidR="000D412C" w:rsidRPr="009C60CE" w:rsidRDefault="005C2D42" w:rsidP="00896982">
            <w:pPr>
              <w:spacing w:line="40" w:lineRule="atLeast"/>
              <w:ind w:left="162" w:hangingChars="100" w:hanging="162"/>
              <w:jc w:val="left"/>
              <w:rPr>
                <w:rFonts w:ascii="ＭＳ 明朝" w:hAnsi="ＭＳ 明朝"/>
                <w:sz w:val="18"/>
                <w:szCs w:val="18"/>
              </w:rPr>
            </w:pPr>
            <w:r>
              <w:rPr>
                <w:rFonts w:ascii="ＭＳ 明朝" w:hAnsi="ＭＳ 明朝" w:hint="eastAsia"/>
                <w:sz w:val="18"/>
                <w:szCs w:val="18"/>
              </w:rPr>
              <w:t>（２）</w:t>
            </w:r>
          </w:p>
          <w:p w14:paraId="49C0E1D7" w14:textId="77777777" w:rsidR="00580E52" w:rsidRPr="009C60CE" w:rsidRDefault="00580E52" w:rsidP="00580E52">
            <w:pPr>
              <w:spacing w:line="40" w:lineRule="atLeast"/>
              <w:ind w:left="162" w:hangingChars="100" w:hanging="162"/>
              <w:jc w:val="left"/>
              <w:rPr>
                <w:rFonts w:ascii="ＭＳ 明朝" w:hAnsi="ＭＳ 明朝"/>
                <w:sz w:val="18"/>
                <w:szCs w:val="18"/>
              </w:rPr>
            </w:pPr>
            <w:r w:rsidRPr="009C60CE">
              <w:rPr>
                <w:rFonts w:ascii="ＭＳ 明朝" w:hAnsi="ＭＳ 明朝" w:hint="eastAsia"/>
                <w:sz w:val="18"/>
                <w:szCs w:val="18"/>
              </w:rPr>
              <w:t>ア・新学習指導要領に沿った教育内容の実践を行う。</w:t>
            </w:r>
          </w:p>
          <w:p w14:paraId="49C0E1D8" w14:textId="164CB741" w:rsidR="00580E52" w:rsidRDefault="00580E52" w:rsidP="00580E52">
            <w:pPr>
              <w:spacing w:line="40" w:lineRule="atLeast"/>
              <w:jc w:val="left"/>
              <w:rPr>
                <w:rFonts w:ascii="ＭＳ 明朝" w:hAnsi="ＭＳ 明朝"/>
                <w:sz w:val="18"/>
                <w:szCs w:val="18"/>
              </w:rPr>
            </w:pPr>
            <w:r w:rsidRPr="009C60CE">
              <w:rPr>
                <w:rFonts w:ascii="ＭＳ 明朝" w:hAnsi="ＭＳ 明朝" w:hint="eastAsia"/>
                <w:sz w:val="18"/>
                <w:szCs w:val="18"/>
              </w:rPr>
              <w:t>イ・各学部の教育課程の課題について系統的に整理する。</w:t>
            </w:r>
          </w:p>
          <w:p w14:paraId="181EEA98" w14:textId="77777777" w:rsidR="00E06745" w:rsidRPr="009C60CE" w:rsidRDefault="00E06745" w:rsidP="00580E52">
            <w:pPr>
              <w:spacing w:line="40" w:lineRule="atLeast"/>
              <w:jc w:val="left"/>
              <w:rPr>
                <w:rFonts w:ascii="ＭＳ 明朝" w:hAnsi="ＭＳ 明朝"/>
                <w:sz w:val="18"/>
                <w:szCs w:val="18"/>
              </w:rPr>
            </w:pPr>
          </w:p>
          <w:p w14:paraId="49C0E1D9" w14:textId="77777777" w:rsidR="006E0C47" w:rsidRPr="009C60CE" w:rsidRDefault="000D412C" w:rsidP="006E0C47">
            <w:pPr>
              <w:spacing w:line="40" w:lineRule="atLeast"/>
              <w:jc w:val="left"/>
              <w:rPr>
                <w:rFonts w:ascii="ＭＳ 明朝" w:hAnsi="ＭＳ 明朝"/>
                <w:sz w:val="18"/>
                <w:szCs w:val="18"/>
              </w:rPr>
            </w:pPr>
            <w:r w:rsidRPr="009C60CE">
              <w:rPr>
                <w:rFonts w:ascii="ＭＳ 明朝" w:hAnsi="ＭＳ 明朝" w:hint="eastAsia"/>
                <w:sz w:val="18"/>
                <w:szCs w:val="18"/>
              </w:rPr>
              <w:t>（３）</w:t>
            </w:r>
          </w:p>
          <w:p w14:paraId="49C0E1DA" w14:textId="77777777" w:rsidR="000D412C" w:rsidRPr="009C60CE" w:rsidRDefault="000D412C" w:rsidP="006E0C47">
            <w:pPr>
              <w:spacing w:line="40" w:lineRule="atLeast"/>
              <w:jc w:val="left"/>
              <w:rPr>
                <w:rFonts w:ascii="ＭＳ 明朝" w:hAnsi="ＭＳ 明朝"/>
                <w:sz w:val="18"/>
                <w:szCs w:val="18"/>
              </w:rPr>
            </w:pPr>
            <w:r w:rsidRPr="009C60CE">
              <w:rPr>
                <w:rFonts w:ascii="ＭＳ 明朝" w:hAnsi="ＭＳ 明朝" w:hint="eastAsia"/>
                <w:sz w:val="18"/>
                <w:szCs w:val="18"/>
              </w:rPr>
              <w:t>安全安心な学校生活を保障するために校内体制の充実を図る。</w:t>
            </w:r>
          </w:p>
          <w:p w14:paraId="49C0E1DB" w14:textId="77777777" w:rsidR="000D412C" w:rsidRPr="009C60CE" w:rsidRDefault="000D412C" w:rsidP="00E44EF7">
            <w:pPr>
              <w:spacing w:line="40" w:lineRule="atLeast"/>
              <w:ind w:left="325" w:hangingChars="200" w:hanging="325"/>
              <w:jc w:val="left"/>
              <w:rPr>
                <w:rFonts w:ascii="ＭＳ 明朝" w:hAnsi="ＭＳ 明朝"/>
                <w:sz w:val="18"/>
                <w:szCs w:val="18"/>
              </w:rPr>
            </w:pPr>
          </w:p>
          <w:p w14:paraId="49C0E1DC" w14:textId="77777777" w:rsidR="000D412C" w:rsidRPr="009C60CE" w:rsidRDefault="000D412C" w:rsidP="001273E6">
            <w:pPr>
              <w:spacing w:line="40" w:lineRule="atLeast"/>
              <w:ind w:left="325" w:hangingChars="200" w:hanging="325"/>
              <w:jc w:val="left"/>
              <w:rPr>
                <w:rFonts w:ascii="ＭＳ 明朝" w:hAnsi="ＭＳ 明朝"/>
                <w:sz w:val="18"/>
                <w:szCs w:val="18"/>
              </w:rPr>
            </w:pPr>
          </w:p>
        </w:tc>
        <w:tc>
          <w:tcPr>
            <w:tcW w:w="4961" w:type="dxa"/>
            <w:tcBorders>
              <w:right w:val="dashed" w:sz="4" w:space="0" w:color="auto"/>
            </w:tcBorders>
            <w:shd w:val="clear" w:color="auto" w:fill="auto"/>
          </w:tcPr>
          <w:p w14:paraId="49C0E1DD" w14:textId="39D48BD0" w:rsidR="006E0C47" w:rsidRPr="009C60CE" w:rsidRDefault="005C2D42" w:rsidP="00AB4776">
            <w:pPr>
              <w:jc w:val="left"/>
              <w:rPr>
                <w:rFonts w:ascii="ＭＳ 明朝" w:hAnsi="ＭＳ 明朝"/>
                <w:sz w:val="18"/>
                <w:szCs w:val="18"/>
              </w:rPr>
            </w:pPr>
            <w:r>
              <w:rPr>
                <w:rFonts w:ascii="ＭＳ 明朝" w:hAnsi="ＭＳ 明朝" w:hint="eastAsia"/>
                <w:sz w:val="18"/>
                <w:szCs w:val="18"/>
              </w:rPr>
              <w:t>（１）</w:t>
            </w:r>
          </w:p>
          <w:p w14:paraId="49C0E1DE" w14:textId="77777777" w:rsidR="000D412C" w:rsidRPr="009C60CE" w:rsidRDefault="000404EB" w:rsidP="008B15D0">
            <w:pPr>
              <w:ind w:left="325" w:hangingChars="200" w:hanging="325"/>
              <w:jc w:val="left"/>
              <w:rPr>
                <w:rFonts w:ascii="ＭＳ 明朝" w:hAnsi="ＭＳ 明朝"/>
                <w:sz w:val="18"/>
                <w:szCs w:val="18"/>
              </w:rPr>
            </w:pPr>
            <w:r w:rsidRPr="009C60CE">
              <w:rPr>
                <w:rFonts w:ascii="ＭＳ 明朝" w:hAnsi="ＭＳ 明朝" w:hint="eastAsia"/>
                <w:sz w:val="18"/>
                <w:szCs w:val="18"/>
              </w:rPr>
              <w:t>ア・</w:t>
            </w:r>
            <w:r w:rsidR="000D412C" w:rsidRPr="009C60CE">
              <w:rPr>
                <w:rFonts w:ascii="ＭＳ 明朝" w:hAnsi="ＭＳ 明朝" w:hint="eastAsia"/>
                <w:sz w:val="18"/>
                <w:szCs w:val="18"/>
              </w:rPr>
              <w:t>教務部が中心となり、個別の指導計画と評価について学部ごとの様式を見直</w:t>
            </w:r>
            <w:r w:rsidRPr="009C60CE">
              <w:rPr>
                <w:rFonts w:ascii="ＭＳ 明朝" w:hAnsi="ＭＳ 明朝" w:hint="eastAsia"/>
                <w:sz w:val="18"/>
                <w:szCs w:val="18"/>
              </w:rPr>
              <w:t>す。</w:t>
            </w:r>
          </w:p>
          <w:p w14:paraId="49C0E1DF" w14:textId="77777777" w:rsidR="000D412C" w:rsidRPr="009C60CE" w:rsidRDefault="000404EB" w:rsidP="00E44EF7">
            <w:pPr>
              <w:ind w:left="325" w:hangingChars="200" w:hanging="325"/>
              <w:jc w:val="left"/>
              <w:rPr>
                <w:rFonts w:ascii="ＭＳ 明朝" w:hAnsi="ＭＳ 明朝"/>
                <w:sz w:val="18"/>
                <w:szCs w:val="18"/>
              </w:rPr>
            </w:pPr>
            <w:r w:rsidRPr="009C60CE">
              <w:rPr>
                <w:rFonts w:ascii="ＭＳ 明朝" w:hAnsi="ＭＳ 明朝" w:hint="eastAsia"/>
                <w:sz w:val="18"/>
                <w:szCs w:val="18"/>
              </w:rPr>
              <w:t>イ</w:t>
            </w:r>
            <w:r w:rsidR="000D412C" w:rsidRPr="009C60CE">
              <w:rPr>
                <w:rFonts w:ascii="ＭＳ 明朝" w:hAnsi="ＭＳ 明朝" w:hint="eastAsia"/>
                <w:sz w:val="18"/>
                <w:szCs w:val="18"/>
              </w:rPr>
              <w:t>・</w:t>
            </w:r>
            <w:r w:rsidRPr="009C60CE">
              <w:rPr>
                <w:rFonts w:ascii="ＭＳ 明朝" w:hAnsi="ＭＳ 明朝" w:hint="eastAsia"/>
                <w:sz w:val="18"/>
                <w:szCs w:val="18"/>
              </w:rPr>
              <w:t>６時間校時への検討を進め、教育課程表と持ち時間数の見直しを進める。</w:t>
            </w:r>
          </w:p>
          <w:p w14:paraId="49C0E1E0" w14:textId="77777777" w:rsidR="000D412C" w:rsidRPr="009C60CE" w:rsidRDefault="000D412C" w:rsidP="00824A7C">
            <w:pPr>
              <w:adjustRightInd w:val="0"/>
              <w:snapToGrid w:val="0"/>
              <w:spacing w:line="276" w:lineRule="auto"/>
              <w:jc w:val="left"/>
              <w:rPr>
                <w:rFonts w:ascii="ＭＳ 明朝" w:hAnsi="ＭＳ 明朝"/>
                <w:sz w:val="18"/>
                <w:szCs w:val="18"/>
              </w:rPr>
            </w:pPr>
          </w:p>
          <w:p w14:paraId="49C0E1E1" w14:textId="0A70DF0D" w:rsidR="000D412C" w:rsidRPr="009C60CE" w:rsidRDefault="005C2D42" w:rsidP="00824A7C">
            <w:pPr>
              <w:adjustRightInd w:val="0"/>
              <w:snapToGrid w:val="0"/>
              <w:spacing w:line="276" w:lineRule="auto"/>
              <w:jc w:val="left"/>
              <w:rPr>
                <w:rFonts w:ascii="ＭＳ 明朝" w:hAnsi="ＭＳ 明朝"/>
                <w:sz w:val="18"/>
                <w:szCs w:val="18"/>
              </w:rPr>
            </w:pPr>
            <w:r>
              <w:rPr>
                <w:rFonts w:ascii="ＭＳ 明朝" w:hAnsi="ＭＳ 明朝" w:hint="eastAsia"/>
                <w:sz w:val="18"/>
                <w:szCs w:val="18"/>
              </w:rPr>
              <w:t>（２）</w:t>
            </w:r>
          </w:p>
          <w:p w14:paraId="49C0E1E2" w14:textId="77777777" w:rsidR="00580E52" w:rsidRPr="009C60CE" w:rsidRDefault="00580E52" w:rsidP="00044F94">
            <w:pPr>
              <w:adjustRightInd w:val="0"/>
              <w:snapToGrid w:val="0"/>
              <w:spacing w:line="276" w:lineRule="auto"/>
              <w:ind w:left="325" w:hangingChars="200" w:hanging="325"/>
              <w:jc w:val="left"/>
              <w:rPr>
                <w:rFonts w:ascii="ＭＳ 明朝" w:hAnsi="ＭＳ 明朝"/>
                <w:sz w:val="18"/>
                <w:szCs w:val="18"/>
              </w:rPr>
            </w:pPr>
            <w:r w:rsidRPr="009C60CE">
              <w:rPr>
                <w:rFonts w:ascii="ＭＳ 明朝" w:hAnsi="ＭＳ 明朝" w:hint="eastAsia"/>
                <w:sz w:val="18"/>
                <w:szCs w:val="18"/>
              </w:rPr>
              <w:t>ア・新学習指導要領に沿った「主体的・対話的で深い学び」を実現する教育内容の実践を行う。</w:t>
            </w:r>
          </w:p>
          <w:p w14:paraId="49C0E1E3" w14:textId="77777777" w:rsidR="00580E52" w:rsidRPr="009C60CE" w:rsidRDefault="00580E52" w:rsidP="00580E52">
            <w:pPr>
              <w:adjustRightInd w:val="0"/>
              <w:snapToGrid w:val="0"/>
              <w:spacing w:line="276" w:lineRule="auto"/>
              <w:ind w:left="162" w:hangingChars="100" w:hanging="162"/>
              <w:jc w:val="left"/>
              <w:rPr>
                <w:rFonts w:ascii="ＭＳ 明朝" w:hAnsi="ＭＳ 明朝"/>
                <w:strike/>
                <w:sz w:val="18"/>
                <w:szCs w:val="18"/>
              </w:rPr>
            </w:pPr>
            <w:r w:rsidRPr="009C60CE">
              <w:rPr>
                <w:rFonts w:ascii="ＭＳ 明朝" w:hAnsi="ＭＳ 明朝" w:hint="eastAsia"/>
                <w:sz w:val="18"/>
                <w:szCs w:val="18"/>
              </w:rPr>
              <w:t xml:space="preserve">　</w:t>
            </w:r>
          </w:p>
          <w:p w14:paraId="49C0E1E4" w14:textId="77777777" w:rsidR="00580E52" w:rsidRPr="009C60CE" w:rsidRDefault="00580E52" w:rsidP="00044F94">
            <w:pPr>
              <w:adjustRightInd w:val="0"/>
              <w:snapToGrid w:val="0"/>
              <w:spacing w:line="276" w:lineRule="auto"/>
              <w:ind w:left="244" w:hangingChars="150" w:hanging="244"/>
              <w:jc w:val="left"/>
              <w:rPr>
                <w:sz w:val="18"/>
                <w:szCs w:val="18"/>
              </w:rPr>
            </w:pPr>
            <w:r w:rsidRPr="009C60CE">
              <w:rPr>
                <w:rFonts w:ascii="ＭＳ 明朝" w:hAnsi="ＭＳ 明朝" w:hint="eastAsia"/>
                <w:sz w:val="18"/>
                <w:szCs w:val="18"/>
              </w:rPr>
              <w:t>イ・各学部の教育課程の課題について系統的に整理、</w:t>
            </w:r>
            <w:r w:rsidRPr="009C60CE">
              <w:rPr>
                <w:rFonts w:hint="eastAsia"/>
                <w:sz w:val="18"/>
                <w:szCs w:val="18"/>
              </w:rPr>
              <w:t>シラバス</w:t>
            </w:r>
            <w:r w:rsidRPr="009C60CE">
              <w:rPr>
                <w:rFonts w:hint="eastAsia"/>
                <w:sz w:val="18"/>
                <w:szCs w:val="18"/>
              </w:rPr>
              <w:t xml:space="preserve"> (</w:t>
            </w:r>
            <w:r w:rsidRPr="009C60CE">
              <w:rPr>
                <w:rFonts w:hint="eastAsia"/>
                <w:sz w:val="18"/>
                <w:szCs w:val="18"/>
              </w:rPr>
              <w:t>指導と評価の年間計画</w:t>
            </w:r>
            <w:r w:rsidRPr="009C60CE">
              <w:rPr>
                <w:rFonts w:hint="eastAsia"/>
                <w:sz w:val="18"/>
                <w:szCs w:val="18"/>
              </w:rPr>
              <w:t xml:space="preserve">) </w:t>
            </w:r>
            <w:r w:rsidRPr="009C60CE">
              <w:rPr>
                <w:rFonts w:hint="eastAsia"/>
                <w:sz w:val="18"/>
                <w:szCs w:val="18"/>
              </w:rPr>
              <w:t>の作成を進める。</w:t>
            </w:r>
          </w:p>
          <w:p w14:paraId="49C0E1E5" w14:textId="0A1C20BB" w:rsidR="00FA2032" w:rsidRDefault="00FA2032" w:rsidP="009F3E95">
            <w:pPr>
              <w:adjustRightInd w:val="0"/>
              <w:snapToGrid w:val="0"/>
              <w:spacing w:line="360" w:lineRule="auto"/>
              <w:jc w:val="left"/>
              <w:rPr>
                <w:sz w:val="18"/>
                <w:szCs w:val="18"/>
              </w:rPr>
            </w:pPr>
          </w:p>
          <w:p w14:paraId="74204D91" w14:textId="77777777" w:rsidR="00E06745" w:rsidRPr="009C60CE" w:rsidRDefault="00E06745" w:rsidP="009F3E95">
            <w:pPr>
              <w:adjustRightInd w:val="0"/>
              <w:snapToGrid w:val="0"/>
              <w:spacing w:line="360" w:lineRule="auto"/>
              <w:jc w:val="left"/>
              <w:rPr>
                <w:sz w:val="18"/>
                <w:szCs w:val="18"/>
              </w:rPr>
            </w:pPr>
          </w:p>
          <w:p w14:paraId="49C0E1E6" w14:textId="77777777" w:rsidR="000D412C" w:rsidRPr="009C60CE" w:rsidRDefault="000D412C" w:rsidP="009F3E95">
            <w:pPr>
              <w:adjustRightInd w:val="0"/>
              <w:snapToGrid w:val="0"/>
              <w:spacing w:line="360" w:lineRule="auto"/>
              <w:jc w:val="left"/>
              <w:rPr>
                <w:sz w:val="18"/>
                <w:szCs w:val="18"/>
              </w:rPr>
            </w:pPr>
            <w:r w:rsidRPr="009C60CE">
              <w:rPr>
                <w:rFonts w:hint="eastAsia"/>
                <w:sz w:val="18"/>
                <w:szCs w:val="18"/>
              </w:rPr>
              <w:t>（３）</w:t>
            </w:r>
          </w:p>
          <w:p w14:paraId="49C0E1E7" w14:textId="77777777" w:rsidR="000D412C" w:rsidRPr="009C60CE" w:rsidRDefault="000D412C" w:rsidP="00E44EF7">
            <w:pPr>
              <w:adjustRightInd w:val="0"/>
              <w:snapToGrid w:val="0"/>
              <w:spacing w:line="360" w:lineRule="auto"/>
              <w:ind w:left="325" w:hangingChars="200" w:hanging="325"/>
              <w:jc w:val="left"/>
              <w:rPr>
                <w:sz w:val="18"/>
                <w:szCs w:val="18"/>
              </w:rPr>
            </w:pPr>
            <w:r w:rsidRPr="009C60CE">
              <w:rPr>
                <w:rFonts w:hint="eastAsia"/>
                <w:sz w:val="18"/>
                <w:szCs w:val="18"/>
              </w:rPr>
              <w:t>ア・</w:t>
            </w:r>
            <w:r w:rsidR="006E45A4" w:rsidRPr="009C60CE">
              <w:rPr>
                <w:rFonts w:hint="eastAsia"/>
                <w:sz w:val="18"/>
                <w:szCs w:val="18"/>
              </w:rPr>
              <w:t>医</w:t>
            </w:r>
            <w:r w:rsidR="0011537F" w:rsidRPr="009C60CE">
              <w:rPr>
                <w:rFonts w:hint="eastAsia"/>
                <w:sz w:val="18"/>
                <w:szCs w:val="18"/>
              </w:rPr>
              <w:t>ケア検討</w:t>
            </w:r>
            <w:r w:rsidR="006E45A4" w:rsidRPr="009C60CE">
              <w:rPr>
                <w:rFonts w:hint="eastAsia"/>
                <w:sz w:val="18"/>
                <w:szCs w:val="18"/>
              </w:rPr>
              <w:t>PT</w:t>
            </w:r>
            <w:r w:rsidR="006E45A4" w:rsidRPr="009C60CE">
              <w:rPr>
                <w:rFonts w:hint="eastAsia"/>
                <w:sz w:val="18"/>
                <w:szCs w:val="18"/>
              </w:rPr>
              <w:t xml:space="preserve">が中心となり、医療との連携をさらに深め高度医療的ケアに対応できるよう「物的・人的・質的環境整備」を行なう。保護者控室および教室の整備、医師講師の関与、教職員の研修と役割分担の明確化、緊急時の連絡体制の充実と物品整備などを推進する。　</w:t>
            </w:r>
          </w:p>
          <w:p w14:paraId="49C0E1E8" w14:textId="77777777" w:rsidR="000D412C" w:rsidRPr="009C60CE" w:rsidRDefault="00FA2032" w:rsidP="006E0C47">
            <w:pPr>
              <w:adjustRightInd w:val="0"/>
              <w:snapToGrid w:val="0"/>
              <w:spacing w:line="360" w:lineRule="auto"/>
              <w:ind w:left="325" w:hangingChars="200" w:hanging="325"/>
              <w:jc w:val="left"/>
              <w:rPr>
                <w:sz w:val="18"/>
                <w:szCs w:val="18"/>
              </w:rPr>
            </w:pPr>
            <w:r w:rsidRPr="009C60CE">
              <w:rPr>
                <w:rFonts w:hint="eastAsia"/>
                <w:sz w:val="18"/>
                <w:szCs w:val="18"/>
              </w:rPr>
              <w:t xml:space="preserve">　</w:t>
            </w:r>
          </w:p>
          <w:p w14:paraId="49C0E1E9" w14:textId="77777777" w:rsidR="00EF6E3F" w:rsidRPr="009C60CE" w:rsidRDefault="00EF6E3F" w:rsidP="006E45A4">
            <w:pPr>
              <w:adjustRightInd w:val="0"/>
              <w:snapToGrid w:val="0"/>
              <w:spacing w:line="360" w:lineRule="auto"/>
              <w:ind w:left="325" w:hangingChars="200" w:hanging="325"/>
              <w:jc w:val="left"/>
              <w:rPr>
                <w:sz w:val="18"/>
                <w:szCs w:val="18"/>
              </w:rPr>
            </w:pPr>
            <w:r w:rsidRPr="009C60CE">
              <w:rPr>
                <w:rFonts w:hint="eastAsia"/>
                <w:sz w:val="18"/>
                <w:szCs w:val="18"/>
              </w:rPr>
              <w:t>イ　保健部が中心となり、すべての教員が安全に校外での活動をすすめていけるようマニュアルを</w:t>
            </w:r>
            <w:r w:rsidR="006E45A4" w:rsidRPr="009C60CE">
              <w:rPr>
                <w:rFonts w:hint="eastAsia"/>
                <w:sz w:val="18"/>
                <w:szCs w:val="18"/>
              </w:rPr>
              <w:t>改訂</w:t>
            </w:r>
            <w:r w:rsidRPr="009C60CE">
              <w:rPr>
                <w:rFonts w:hint="eastAsia"/>
                <w:sz w:val="18"/>
                <w:szCs w:val="18"/>
              </w:rPr>
              <w:t>する。</w:t>
            </w:r>
          </w:p>
        </w:tc>
        <w:tc>
          <w:tcPr>
            <w:tcW w:w="4394" w:type="dxa"/>
            <w:tcBorders>
              <w:right w:val="dashed" w:sz="4" w:space="0" w:color="auto"/>
            </w:tcBorders>
          </w:tcPr>
          <w:p w14:paraId="49C0E1EA" w14:textId="08726AF3" w:rsidR="000D412C" w:rsidRPr="009C60CE" w:rsidRDefault="005C2D42" w:rsidP="00AB4776">
            <w:pPr>
              <w:spacing w:line="320" w:lineRule="exact"/>
              <w:jc w:val="left"/>
              <w:rPr>
                <w:rFonts w:ascii="ＭＳ 明朝" w:hAnsi="ＭＳ 明朝"/>
                <w:sz w:val="18"/>
                <w:szCs w:val="18"/>
              </w:rPr>
            </w:pPr>
            <w:r>
              <w:rPr>
                <w:rFonts w:ascii="ＭＳ 明朝" w:hAnsi="ＭＳ 明朝" w:hint="eastAsia"/>
                <w:sz w:val="18"/>
                <w:szCs w:val="18"/>
              </w:rPr>
              <w:t>（１）</w:t>
            </w:r>
          </w:p>
          <w:p w14:paraId="49C0E1EB" w14:textId="77777777" w:rsidR="00506555" w:rsidRPr="009C60CE" w:rsidRDefault="003C18BD" w:rsidP="00A660BB">
            <w:pPr>
              <w:spacing w:line="320" w:lineRule="exact"/>
              <w:ind w:left="162" w:hangingChars="100" w:hanging="162"/>
              <w:jc w:val="left"/>
              <w:rPr>
                <w:rFonts w:ascii="ＭＳ 明朝" w:hAnsi="ＭＳ 明朝"/>
                <w:sz w:val="18"/>
                <w:szCs w:val="18"/>
              </w:rPr>
            </w:pPr>
            <w:r w:rsidRPr="009C60CE">
              <w:rPr>
                <w:rFonts w:ascii="ＭＳ 明朝" w:hAnsi="ＭＳ 明朝" w:hint="eastAsia"/>
                <w:sz w:val="18"/>
                <w:szCs w:val="18"/>
              </w:rPr>
              <w:t>ア</w:t>
            </w:r>
            <w:r w:rsidR="00A660BB" w:rsidRPr="009C60CE">
              <w:rPr>
                <w:rFonts w:ascii="ＭＳ 明朝" w:hAnsi="ＭＳ 明朝" w:hint="eastAsia"/>
                <w:sz w:val="18"/>
                <w:szCs w:val="18"/>
              </w:rPr>
              <w:t>・「個別の教育支援計画をもとに個別の指導計画を作成し、実施後速やかに評価して次の指導に活かしていくPDCAサイクルが学校として確立できている。」の肯定的評価70%以上</w:t>
            </w:r>
          </w:p>
          <w:p w14:paraId="49C0E1EC" w14:textId="53E38050" w:rsidR="003C18BD" w:rsidRPr="009C60CE" w:rsidRDefault="003C18BD" w:rsidP="00A660BB">
            <w:pPr>
              <w:spacing w:line="320" w:lineRule="exact"/>
              <w:ind w:left="162" w:hangingChars="100" w:hanging="162"/>
              <w:jc w:val="left"/>
              <w:rPr>
                <w:rFonts w:ascii="ＭＳ 明朝" w:hAnsi="ＭＳ 明朝"/>
                <w:sz w:val="18"/>
                <w:szCs w:val="18"/>
              </w:rPr>
            </w:pPr>
            <w:r w:rsidRPr="009C60CE">
              <w:rPr>
                <w:rFonts w:ascii="ＭＳ 明朝" w:hAnsi="ＭＳ 明朝" w:hint="eastAsia"/>
                <w:sz w:val="18"/>
                <w:szCs w:val="18"/>
              </w:rPr>
              <w:t>イ・</w:t>
            </w:r>
            <w:r w:rsidR="005C2D42">
              <w:rPr>
                <w:rFonts w:ascii="ＭＳ 明朝" w:hAnsi="ＭＳ 明朝" w:hint="eastAsia"/>
                <w:sz w:val="18"/>
                <w:szCs w:val="18"/>
              </w:rPr>
              <w:t>６</w:t>
            </w:r>
            <w:r w:rsidRPr="009C60CE">
              <w:rPr>
                <w:rFonts w:ascii="ＭＳ 明朝" w:hAnsi="ＭＳ 明朝" w:hint="eastAsia"/>
                <w:sz w:val="18"/>
                <w:szCs w:val="18"/>
              </w:rPr>
              <w:t>時間校時の教育課程表を作成する。</w:t>
            </w:r>
          </w:p>
          <w:p w14:paraId="49C0E1ED" w14:textId="0219748D" w:rsidR="00580E52" w:rsidRPr="009C60CE" w:rsidRDefault="005C2D42" w:rsidP="00580E52">
            <w:pPr>
              <w:spacing w:line="320" w:lineRule="exact"/>
              <w:ind w:left="162" w:hangingChars="100" w:hanging="162"/>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C0E1EE" w14:textId="77777777" w:rsidR="00580E52" w:rsidRPr="009C60CE" w:rsidRDefault="00580E52" w:rsidP="00580E52">
            <w:pPr>
              <w:spacing w:line="320" w:lineRule="exact"/>
              <w:ind w:left="162" w:hangingChars="100" w:hanging="162"/>
              <w:rPr>
                <w:rFonts w:ascii="ＭＳ 明朝" w:hAnsi="ＭＳ 明朝"/>
                <w:sz w:val="18"/>
                <w:szCs w:val="18"/>
              </w:rPr>
            </w:pPr>
            <w:r w:rsidRPr="009C60CE">
              <w:rPr>
                <w:rFonts w:asciiTheme="minorEastAsia" w:eastAsiaTheme="minorEastAsia" w:hAnsiTheme="minorEastAsia" w:hint="eastAsia"/>
                <w:sz w:val="18"/>
                <w:szCs w:val="18"/>
              </w:rPr>
              <w:t>ア・「学校は授業力向上と授業改善に向けた取組みに積極的に取組んでいる」の肯定的評価は75％以上</w:t>
            </w:r>
          </w:p>
          <w:p w14:paraId="49C0E1EF" w14:textId="631B31A7" w:rsidR="00580E52" w:rsidRDefault="00580E52" w:rsidP="00580E52">
            <w:pPr>
              <w:spacing w:line="320" w:lineRule="exact"/>
              <w:jc w:val="left"/>
              <w:rPr>
                <w:rFonts w:ascii="ＭＳ 明朝" w:hAnsi="ＭＳ 明朝"/>
                <w:sz w:val="18"/>
                <w:szCs w:val="18"/>
              </w:rPr>
            </w:pPr>
            <w:r w:rsidRPr="009C60CE">
              <w:rPr>
                <w:rFonts w:asciiTheme="minorEastAsia" w:eastAsiaTheme="minorEastAsia" w:hAnsiTheme="minorEastAsia" w:hint="eastAsia"/>
                <w:sz w:val="18"/>
                <w:szCs w:val="18"/>
              </w:rPr>
              <w:t>イ・</w:t>
            </w:r>
            <w:r w:rsidRPr="009C60CE">
              <w:rPr>
                <w:rFonts w:ascii="ＭＳ 明朝" w:hAnsi="ＭＳ 明朝" w:hint="eastAsia"/>
                <w:sz w:val="18"/>
                <w:szCs w:val="18"/>
              </w:rPr>
              <w:t>各部、系統立てた教育課程を編成する。自己診断項目「学校は系統立てた指導を見通し、教育課程の改善を行っている。」</w:t>
            </w:r>
            <w:r w:rsidR="00044F94" w:rsidRPr="009C60CE">
              <w:rPr>
                <w:rFonts w:ascii="ＭＳ 明朝" w:hAnsi="ＭＳ 明朝" w:hint="eastAsia"/>
                <w:sz w:val="18"/>
                <w:szCs w:val="18"/>
              </w:rPr>
              <w:t>の</w:t>
            </w:r>
            <w:r w:rsidRPr="009C60CE">
              <w:rPr>
                <w:rFonts w:ascii="ＭＳ 明朝" w:hAnsi="ＭＳ 明朝" w:hint="eastAsia"/>
                <w:sz w:val="18"/>
                <w:szCs w:val="18"/>
              </w:rPr>
              <w:t>肯定的評価</w:t>
            </w:r>
            <w:r w:rsidR="00044F94" w:rsidRPr="009C60CE">
              <w:rPr>
                <w:rFonts w:ascii="ＭＳ 明朝" w:hAnsi="ＭＳ 明朝" w:hint="eastAsia"/>
                <w:sz w:val="18"/>
                <w:szCs w:val="18"/>
              </w:rPr>
              <w:t>は</w:t>
            </w:r>
            <w:r w:rsidRPr="009C60CE">
              <w:rPr>
                <w:rFonts w:ascii="ＭＳ 明朝" w:hAnsi="ＭＳ 明朝" w:hint="eastAsia"/>
                <w:sz w:val="18"/>
                <w:szCs w:val="18"/>
              </w:rPr>
              <w:t>70％以上</w:t>
            </w:r>
          </w:p>
          <w:p w14:paraId="254CB082" w14:textId="77777777" w:rsidR="00E06745" w:rsidRPr="009C60CE" w:rsidRDefault="00E06745" w:rsidP="00580E52">
            <w:pPr>
              <w:spacing w:line="320" w:lineRule="exact"/>
              <w:jc w:val="left"/>
              <w:rPr>
                <w:rFonts w:ascii="ＭＳ 明朝" w:hAnsi="ＭＳ 明朝"/>
                <w:sz w:val="18"/>
                <w:szCs w:val="18"/>
              </w:rPr>
            </w:pPr>
          </w:p>
          <w:p w14:paraId="49C0E1F0" w14:textId="77777777" w:rsidR="000D412C" w:rsidRPr="009C60CE" w:rsidRDefault="000D412C" w:rsidP="00AB4776">
            <w:pPr>
              <w:spacing w:line="320" w:lineRule="exact"/>
              <w:jc w:val="left"/>
              <w:rPr>
                <w:rFonts w:ascii="ＭＳ 明朝" w:hAnsi="ＭＳ 明朝"/>
                <w:sz w:val="18"/>
                <w:szCs w:val="18"/>
              </w:rPr>
            </w:pPr>
            <w:r w:rsidRPr="009C60CE">
              <w:rPr>
                <w:rFonts w:ascii="ＭＳ 明朝" w:hAnsi="ＭＳ 明朝" w:hint="eastAsia"/>
                <w:sz w:val="18"/>
                <w:szCs w:val="18"/>
              </w:rPr>
              <w:t>（３）</w:t>
            </w:r>
          </w:p>
          <w:p w14:paraId="49C0E1F1" w14:textId="77777777" w:rsidR="000D412C" w:rsidRPr="009C60CE" w:rsidRDefault="000D412C" w:rsidP="00E44EF7">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ア・研修会を１回以上実施し、研修後の振り返りシートでも満足度を</w:t>
            </w:r>
            <w:r w:rsidR="006E45A4" w:rsidRPr="009C60CE">
              <w:rPr>
                <w:rFonts w:ascii="ＭＳ 明朝" w:hAnsi="ＭＳ 明朝" w:hint="eastAsia"/>
                <w:sz w:val="18"/>
                <w:szCs w:val="18"/>
              </w:rPr>
              <w:t>90</w:t>
            </w:r>
            <w:r w:rsidRPr="009C60CE">
              <w:rPr>
                <w:rFonts w:ascii="ＭＳ 明朝" w:hAnsi="ＭＳ 明朝" w:hint="eastAsia"/>
                <w:sz w:val="18"/>
                <w:szCs w:val="18"/>
              </w:rPr>
              <w:t>%以上。</w:t>
            </w:r>
          </w:p>
          <w:p w14:paraId="49C0E1F2" w14:textId="77777777" w:rsidR="006E45A4" w:rsidRPr="009C60CE" w:rsidRDefault="006E45A4" w:rsidP="006E45A4">
            <w:pPr>
              <w:spacing w:line="320" w:lineRule="exact"/>
              <w:ind w:leftChars="100" w:left="354" w:hangingChars="100" w:hanging="162"/>
              <w:jc w:val="left"/>
              <w:rPr>
                <w:rFonts w:ascii="ＭＳ 明朝" w:hAnsi="ＭＳ 明朝"/>
                <w:sz w:val="18"/>
                <w:szCs w:val="18"/>
              </w:rPr>
            </w:pPr>
            <w:r w:rsidRPr="009C60CE">
              <w:rPr>
                <w:rFonts w:ascii="ＭＳ 明朝" w:hAnsi="ＭＳ 明朝" w:hint="eastAsia"/>
                <w:sz w:val="18"/>
                <w:szCs w:val="18"/>
              </w:rPr>
              <w:t>・医療的ケアマニュアルの見直し</w:t>
            </w:r>
            <w:r w:rsidR="0011537F" w:rsidRPr="009C60CE">
              <w:rPr>
                <w:rFonts w:ascii="ＭＳ 明朝" w:hAnsi="ＭＳ 明朝" w:hint="eastAsia"/>
                <w:sz w:val="18"/>
                <w:szCs w:val="18"/>
              </w:rPr>
              <w:t>を完成させる。</w:t>
            </w:r>
          </w:p>
          <w:p w14:paraId="49C0E1F3" w14:textId="77777777" w:rsidR="006E45A4" w:rsidRPr="009C60CE" w:rsidRDefault="006E45A4" w:rsidP="006E45A4">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 xml:space="preserve">　・</w:t>
            </w:r>
            <w:r w:rsidR="0011537F" w:rsidRPr="009C60CE">
              <w:rPr>
                <w:rFonts w:ascii="ＭＳ 明朝" w:hAnsi="ＭＳ 明朝" w:hint="eastAsia"/>
                <w:sz w:val="18"/>
                <w:szCs w:val="18"/>
              </w:rPr>
              <w:t>医師講師の委員会出席、または医師講師による研修会の開催１回以上行う。</w:t>
            </w:r>
          </w:p>
          <w:p w14:paraId="49C0E1F4" w14:textId="77777777" w:rsidR="006E45A4" w:rsidRPr="009C60CE" w:rsidRDefault="0011537F" w:rsidP="006E45A4">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 xml:space="preserve">　・緊急対応シミュレーションの見直しをする</w:t>
            </w:r>
          </w:p>
          <w:p w14:paraId="49C0E1F5" w14:textId="77777777" w:rsidR="00EF6E3F" w:rsidRPr="009C60CE" w:rsidRDefault="00EF6E3F" w:rsidP="00EF6E3F">
            <w:pPr>
              <w:spacing w:line="320" w:lineRule="exact"/>
              <w:ind w:left="325" w:hangingChars="200" w:hanging="325"/>
              <w:jc w:val="left"/>
              <w:rPr>
                <w:rFonts w:ascii="ＭＳ 明朝" w:hAnsi="ＭＳ 明朝"/>
                <w:sz w:val="18"/>
                <w:szCs w:val="18"/>
              </w:rPr>
            </w:pPr>
            <w:r w:rsidRPr="009C60CE">
              <w:rPr>
                <w:rFonts w:ascii="ＭＳ 明朝" w:hAnsi="ＭＳ 明朝" w:hint="eastAsia"/>
                <w:sz w:val="18"/>
                <w:szCs w:val="18"/>
              </w:rPr>
              <w:t>イ　校外活動チェックリスト（暫定版）を試用するなかで、係りと連携して項目の検討を行う。</w:t>
            </w:r>
          </w:p>
        </w:tc>
        <w:tc>
          <w:tcPr>
            <w:tcW w:w="2718" w:type="dxa"/>
            <w:tcBorders>
              <w:left w:val="dashed" w:sz="4" w:space="0" w:color="auto"/>
              <w:right w:val="single" w:sz="4" w:space="0" w:color="auto"/>
            </w:tcBorders>
            <w:shd w:val="clear" w:color="auto" w:fill="auto"/>
          </w:tcPr>
          <w:p w14:paraId="71F7F3A2" w14:textId="3E13C92E" w:rsidR="00FF369D" w:rsidRDefault="005C2D42" w:rsidP="00FF369D">
            <w:pPr>
              <w:spacing w:line="320" w:lineRule="exact"/>
              <w:rPr>
                <w:rFonts w:ascii="ＭＳ 明朝" w:hAnsi="ＭＳ 明朝"/>
                <w:sz w:val="18"/>
                <w:szCs w:val="18"/>
              </w:rPr>
            </w:pPr>
            <w:r>
              <w:rPr>
                <w:rFonts w:ascii="ＭＳ 明朝" w:hAnsi="ＭＳ 明朝" w:hint="eastAsia"/>
                <w:sz w:val="18"/>
                <w:szCs w:val="18"/>
              </w:rPr>
              <w:t>（１）</w:t>
            </w:r>
          </w:p>
          <w:p w14:paraId="33D5D764" w14:textId="4F7C0BEF" w:rsidR="006C3F8F" w:rsidRDefault="00FF369D" w:rsidP="00FF369D">
            <w:pPr>
              <w:spacing w:line="320" w:lineRule="exact"/>
              <w:rPr>
                <w:rFonts w:ascii="ＭＳ 明朝" w:hAnsi="ＭＳ 明朝"/>
                <w:sz w:val="18"/>
                <w:szCs w:val="18"/>
              </w:rPr>
            </w:pPr>
            <w:r>
              <w:rPr>
                <w:rFonts w:ascii="ＭＳ 明朝" w:hAnsi="ＭＳ 明朝" w:hint="eastAsia"/>
                <w:sz w:val="18"/>
                <w:szCs w:val="18"/>
              </w:rPr>
              <w:t>ア・</w:t>
            </w:r>
            <w:r w:rsidR="006C3F8F">
              <w:rPr>
                <w:rFonts w:ascii="ＭＳ 明朝" w:hAnsi="ＭＳ 明朝" w:hint="eastAsia"/>
                <w:sz w:val="18"/>
                <w:szCs w:val="18"/>
              </w:rPr>
              <w:t xml:space="preserve">肯定的評価は73%　</w:t>
            </w:r>
            <w:r w:rsidR="004B7946">
              <w:rPr>
                <w:rFonts w:ascii="ＭＳ 明朝" w:hAnsi="ＭＳ 明朝" w:hint="eastAsia"/>
                <w:sz w:val="18"/>
                <w:szCs w:val="18"/>
              </w:rPr>
              <w:t>（</w:t>
            </w:r>
            <w:r w:rsidR="006C3F8F">
              <w:rPr>
                <w:rFonts w:ascii="ＭＳ 明朝" w:hAnsi="ＭＳ 明朝" w:hint="eastAsia"/>
                <w:sz w:val="18"/>
                <w:szCs w:val="18"/>
              </w:rPr>
              <w:t>○</w:t>
            </w:r>
            <w:r w:rsidR="004B7946">
              <w:rPr>
                <w:rFonts w:ascii="ＭＳ 明朝" w:hAnsi="ＭＳ 明朝" w:hint="eastAsia"/>
                <w:sz w:val="18"/>
                <w:szCs w:val="18"/>
              </w:rPr>
              <w:t>）</w:t>
            </w:r>
          </w:p>
          <w:p w14:paraId="504A9339" w14:textId="19F3D244" w:rsidR="00FF369D" w:rsidRDefault="00FF369D" w:rsidP="00E06745">
            <w:pPr>
              <w:spacing w:line="320" w:lineRule="exact"/>
              <w:ind w:leftChars="100" w:left="192"/>
              <w:rPr>
                <w:rFonts w:ascii="ＭＳ 明朝" w:hAnsi="ＭＳ 明朝"/>
                <w:sz w:val="18"/>
                <w:szCs w:val="18"/>
              </w:rPr>
            </w:pPr>
            <w:r>
              <w:rPr>
                <w:rFonts w:ascii="ＭＳ 明朝" w:hAnsi="ＭＳ 明朝" w:hint="eastAsia"/>
                <w:sz w:val="18"/>
                <w:szCs w:val="18"/>
              </w:rPr>
              <w:t>高等部の個別の指導計画の様式を小学部と同じ様式のものに改めた。</w:t>
            </w:r>
            <w:r w:rsidR="006C3F8F">
              <w:rPr>
                <w:rFonts w:ascii="ＭＳ 明朝" w:hAnsi="ＭＳ 明朝" w:hint="eastAsia"/>
                <w:sz w:val="18"/>
                <w:szCs w:val="18"/>
              </w:rPr>
              <w:t xml:space="preserve">　</w:t>
            </w:r>
          </w:p>
          <w:p w14:paraId="57FED7D5" w14:textId="202A90D8" w:rsidR="00FF369D" w:rsidRDefault="00FF369D" w:rsidP="00E06745">
            <w:pPr>
              <w:spacing w:line="320" w:lineRule="exact"/>
              <w:ind w:left="325" w:hangingChars="200" w:hanging="325"/>
              <w:rPr>
                <w:rFonts w:ascii="ＭＳ 明朝" w:hAnsi="ＭＳ 明朝"/>
                <w:sz w:val="18"/>
                <w:szCs w:val="18"/>
              </w:rPr>
            </w:pPr>
            <w:r>
              <w:rPr>
                <w:rFonts w:ascii="ＭＳ 明朝" w:hAnsi="ＭＳ 明朝" w:hint="eastAsia"/>
                <w:sz w:val="18"/>
                <w:szCs w:val="18"/>
              </w:rPr>
              <w:t>イ・</w:t>
            </w:r>
            <w:r w:rsidR="005C2D42">
              <w:rPr>
                <w:rFonts w:ascii="ＭＳ 明朝" w:hAnsi="ＭＳ 明朝" w:hint="eastAsia"/>
                <w:sz w:val="18"/>
                <w:szCs w:val="18"/>
              </w:rPr>
              <w:t>７</w:t>
            </w:r>
            <w:r>
              <w:rPr>
                <w:rFonts w:ascii="ＭＳ 明朝" w:hAnsi="ＭＳ 明朝" w:hint="eastAsia"/>
                <w:sz w:val="18"/>
                <w:szCs w:val="18"/>
              </w:rPr>
              <w:t>時間校時の各時限の時間数の見直しを行い、単位数の削減を考えるにとどまった。</w:t>
            </w:r>
            <w:r w:rsidR="004B7946">
              <w:rPr>
                <w:rFonts w:ascii="ＭＳ 明朝" w:hAnsi="ＭＳ 明朝" w:hint="eastAsia"/>
                <w:sz w:val="18"/>
                <w:szCs w:val="18"/>
              </w:rPr>
              <w:t>（</w:t>
            </w:r>
            <w:r w:rsidR="00045701">
              <w:rPr>
                <w:rFonts w:ascii="ＭＳ 明朝" w:hAnsi="ＭＳ 明朝" w:hint="eastAsia"/>
                <w:sz w:val="18"/>
                <w:szCs w:val="18"/>
              </w:rPr>
              <w:t>△</w:t>
            </w:r>
            <w:r w:rsidR="004B7946">
              <w:rPr>
                <w:rFonts w:ascii="ＭＳ 明朝" w:hAnsi="ＭＳ 明朝" w:hint="eastAsia"/>
                <w:sz w:val="18"/>
                <w:szCs w:val="18"/>
              </w:rPr>
              <w:t>）</w:t>
            </w:r>
          </w:p>
          <w:p w14:paraId="66AAF652" w14:textId="477BAA6D" w:rsidR="00FF369D" w:rsidRDefault="005C2D42" w:rsidP="00FF369D">
            <w:pPr>
              <w:spacing w:line="320" w:lineRule="exact"/>
              <w:rPr>
                <w:rFonts w:ascii="ＭＳ 明朝" w:hAnsi="ＭＳ 明朝"/>
                <w:sz w:val="18"/>
                <w:szCs w:val="18"/>
              </w:rPr>
            </w:pPr>
            <w:r>
              <w:rPr>
                <w:rFonts w:ascii="ＭＳ 明朝" w:hAnsi="ＭＳ 明朝" w:hint="eastAsia"/>
                <w:sz w:val="18"/>
                <w:szCs w:val="18"/>
              </w:rPr>
              <w:t>（２）</w:t>
            </w:r>
          </w:p>
          <w:p w14:paraId="47B88FDD" w14:textId="5891C52F" w:rsidR="00FF369D" w:rsidRDefault="00FF369D" w:rsidP="00FF369D">
            <w:pPr>
              <w:spacing w:line="320" w:lineRule="exact"/>
              <w:rPr>
                <w:rFonts w:ascii="ＭＳ 明朝" w:hAnsi="ＭＳ 明朝"/>
                <w:sz w:val="18"/>
                <w:szCs w:val="18"/>
              </w:rPr>
            </w:pPr>
            <w:r>
              <w:rPr>
                <w:rFonts w:ascii="ＭＳ 明朝" w:hAnsi="ＭＳ 明朝" w:hint="eastAsia"/>
                <w:sz w:val="18"/>
                <w:szCs w:val="18"/>
              </w:rPr>
              <w:t>ア・肯定的評価は83％</w:t>
            </w:r>
            <w:r w:rsidR="004B7946">
              <w:rPr>
                <w:rFonts w:ascii="ＭＳ 明朝" w:hAnsi="ＭＳ 明朝" w:hint="eastAsia"/>
                <w:sz w:val="18"/>
                <w:szCs w:val="18"/>
              </w:rPr>
              <w:t>（</w:t>
            </w:r>
            <w:r>
              <w:rPr>
                <w:rFonts w:ascii="ＭＳ 明朝" w:hAnsi="ＭＳ 明朝" w:hint="eastAsia"/>
                <w:sz w:val="18"/>
                <w:szCs w:val="18"/>
              </w:rPr>
              <w:t>○</w:t>
            </w:r>
            <w:r w:rsidR="004B7946">
              <w:rPr>
                <w:rFonts w:ascii="ＭＳ 明朝" w:hAnsi="ＭＳ 明朝" w:hint="eastAsia"/>
                <w:sz w:val="18"/>
                <w:szCs w:val="18"/>
              </w:rPr>
              <w:t>）</w:t>
            </w:r>
          </w:p>
          <w:p w14:paraId="725DBA9B" w14:textId="07C1BA5F" w:rsidR="000D412C" w:rsidRDefault="00FF369D" w:rsidP="00FF369D">
            <w:pPr>
              <w:spacing w:line="320" w:lineRule="exact"/>
              <w:rPr>
                <w:rFonts w:ascii="ＭＳ 明朝" w:hAnsi="ＭＳ 明朝"/>
                <w:sz w:val="18"/>
                <w:szCs w:val="18"/>
              </w:rPr>
            </w:pPr>
            <w:r>
              <w:rPr>
                <w:rFonts w:ascii="ＭＳ 明朝" w:hAnsi="ＭＳ 明朝" w:hint="eastAsia"/>
                <w:sz w:val="18"/>
                <w:szCs w:val="18"/>
              </w:rPr>
              <w:t>イ・肯定的評価は71%</w:t>
            </w:r>
            <w:r w:rsidR="004B7946">
              <w:rPr>
                <w:rFonts w:ascii="ＭＳ 明朝" w:hAnsi="ＭＳ 明朝" w:hint="eastAsia"/>
                <w:sz w:val="18"/>
                <w:szCs w:val="18"/>
              </w:rPr>
              <w:t>（</w:t>
            </w:r>
            <w:r>
              <w:rPr>
                <w:rFonts w:ascii="ＭＳ 明朝" w:hAnsi="ＭＳ 明朝" w:hint="eastAsia"/>
                <w:sz w:val="18"/>
                <w:szCs w:val="18"/>
              </w:rPr>
              <w:t>○</w:t>
            </w:r>
            <w:r w:rsidR="004B7946">
              <w:rPr>
                <w:rFonts w:ascii="ＭＳ 明朝" w:hAnsi="ＭＳ 明朝" w:hint="eastAsia"/>
                <w:sz w:val="18"/>
                <w:szCs w:val="18"/>
              </w:rPr>
              <w:t>）</w:t>
            </w:r>
          </w:p>
          <w:p w14:paraId="00EEFEF6" w14:textId="77777777" w:rsidR="00347194" w:rsidRDefault="00347194" w:rsidP="006C3F8F">
            <w:pPr>
              <w:spacing w:line="320" w:lineRule="exact"/>
              <w:rPr>
                <w:rFonts w:ascii="ＭＳ 明朝" w:hAnsi="ＭＳ 明朝"/>
                <w:color w:val="FF0000"/>
                <w:sz w:val="18"/>
                <w:szCs w:val="18"/>
              </w:rPr>
            </w:pPr>
          </w:p>
          <w:p w14:paraId="5C9A0847" w14:textId="77777777" w:rsidR="00E06745" w:rsidRDefault="006C3F8F" w:rsidP="006C3F8F">
            <w:pPr>
              <w:spacing w:line="320" w:lineRule="exact"/>
              <w:rPr>
                <w:rFonts w:ascii="ＭＳ 明朝" w:hAnsi="ＭＳ 明朝"/>
                <w:sz w:val="18"/>
                <w:szCs w:val="18"/>
              </w:rPr>
            </w:pPr>
            <w:r w:rsidRPr="004B7946">
              <w:rPr>
                <w:rFonts w:ascii="ＭＳ 明朝" w:hAnsi="ＭＳ 明朝" w:hint="eastAsia"/>
                <w:sz w:val="18"/>
                <w:szCs w:val="18"/>
              </w:rPr>
              <w:t>（３）</w:t>
            </w:r>
          </w:p>
          <w:p w14:paraId="10C82946" w14:textId="3B048EED" w:rsidR="006C3F8F" w:rsidRPr="004B7946" w:rsidRDefault="006C3F8F" w:rsidP="00E06745">
            <w:pPr>
              <w:spacing w:line="320" w:lineRule="exact"/>
              <w:ind w:left="162" w:hangingChars="100" w:hanging="162"/>
              <w:rPr>
                <w:rFonts w:ascii="ＭＳ 明朝" w:hAnsi="ＭＳ 明朝"/>
                <w:sz w:val="18"/>
                <w:szCs w:val="18"/>
              </w:rPr>
            </w:pPr>
            <w:r w:rsidRPr="004B7946">
              <w:rPr>
                <w:rFonts w:ascii="ＭＳ 明朝" w:hAnsi="ＭＳ 明朝" w:hint="eastAsia"/>
                <w:sz w:val="18"/>
                <w:szCs w:val="18"/>
              </w:rPr>
              <w:t>ア</w:t>
            </w:r>
            <w:r w:rsidR="00E06745">
              <w:rPr>
                <w:rFonts w:ascii="ＭＳ 明朝" w:hAnsi="ＭＳ 明朝" w:hint="eastAsia"/>
                <w:sz w:val="18"/>
                <w:szCs w:val="18"/>
              </w:rPr>
              <w:t>・</w:t>
            </w:r>
            <w:r w:rsidRPr="004B7946">
              <w:rPr>
                <w:rFonts w:ascii="ＭＳ 明朝" w:hAnsi="ＭＳ 明朝" w:hint="eastAsia"/>
                <w:sz w:val="18"/>
                <w:szCs w:val="18"/>
              </w:rPr>
              <w:t>医ケア研修では満足度100％（〇）医療的ケアマニュアルは抜本的に見直し改定した。（〇）　医師講師には定期的に来校し、指導助言してもらった。（〇）緊急対応シミュレーションはケースを精選し、シナリオを無くすことでより実践的な形で取り組めた。（〇）</w:t>
            </w:r>
          </w:p>
          <w:p w14:paraId="49C0E1F6" w14:textId="0C6ACFF0" w:rsidR="00276F58" w:rsidRPr="009C60CE" w:rsidRDefault="006C3F8F" w:rsidP="00E06745">
            <w:pPr>
              <w:spacing w:line="320" w:lineRule="exact"/>
              <w:ind w:left="162" w:hangingChars="100" w:hanging="162"/>
              <w:rPr>
                <w:rFonts w:ascii="ＭＳ 明朝" w:hAnsi="ＭＳ 明朝"/>
                <w:sz w:val="18"/>
                <w:szCs w:val="18"/>
              </w:rPr>
            </w:pPr>
            <w:r w:rsidRPr="004B7946">
              <w:rPr>
                <w:rFonts w:ascii="ＭＳ 明朝" w:hAnsi="ＭＳ 明朝" w:hint="eastAsia"/>
                <w:kern w:val="0"/>
                <w:sz w:val="18"/>
                <w:szCs w:val="18"/>
              </w:rPr>
              <w:t>イ.</w:t>
            </w:r>
            <w:r w:rsidR="00F73BC7">
              <w:rPr>
                <w:rFonts w:ascii="ＭＳ 明朝" w:hAnsi="ＭＳ 明朝" w:hint="eastAsia"/>
                <w:kern w:val="0"/>
                <w:sz w:val="18"/>
                <w:szCs w:val="18"/>
              </w:rPr>
              <w:t>チェックリストは校外学</w:t>
            </w:r>
            <w:r w:rsidR="00F73BC7" w:rsidRPr="00427E10">
              <w:rPr>
                <w:rFonts w:ascii="ＭＳ 明朝" w:hAnsi="ＭＳ 明朝" w:hint="eastAsia"/>
                <w:kern w:val="0"/>
                <w:sz w:val="18"/>
                <w:szCs w:val="18"/>
              </w:rPr>
              <w:t>習担当者が</w:t>
            </w:r>
            <w:r w:rsidRPr="00427E10">
              <w:rPr>
                <w:rFonts w:ascii="ＭＳ 明朝" w:hAnsi="ＭＳ 明朝" w:hint="eastAsia"/>
                <w:kern w:val="0"/>
                <w:sz w:val="18"/>
                <w:szCs w:val="18"/>
              </w:rPr>
              <w:t>活用した。反省を踏まえて</w:t>
            </w:r>
            <w:r w:rsidRPr="004B7946">
              <w:rPr>
                <w:rFonts w:ascii="ＭＳ 明朝" w:hAnsi="ＭＳ 明朝" w:hint="eastAsia"/>
                <w:kern w:val="0"/>
                <w:sz w:val="18"/>
                <w:szCs w:val="18"/>
              </w:rPr>
              <w:t>見直し完成させる。（〇）</w:t>
            </w:r>
          </w:p>
        </w:tc>
      </w:tr>
      <w:tr w:rsidR="000D412C" w:rsidRPr="009C60CE" w14:paraId="49C0E227" w14:textId="77777777" w:rsidTr="00B279FD">
        <w:trPr>
          <w:cantSplit/>
          <w:trHeight w:val="6186"/>
          <w:jc w:val="center"/>
        </w:trPr>
        <w:tc>
          <w:tcPr>
            <w:tcW w:w="787" w:type="dxa"/>
            <w:shd w:val="clear" w:color="auto" w:fill="auto"/>
            <w:textDirection w:val="tbRlV"/>
            <w:vAlign w:val="center"/>
          </w:tcPr>
          <w:p w14:paraId="49C0E1F8" w14:textId="77777777" w:rsidR="000D412C" w:rsidRPr="009C60CE" w:rsidRDefault="000D412C" w:rsidP="00824A7C">
            <w:pPr>
              <w:spacing w:line="320" w:lineRule="exact"/>
              <w:jc w:val="center"/>
              <w:rPr>
                <w:rFonts w:ascii="ＭＳ 明朝" w:hAnsi="ＭＳ 明朝"/>
                <w:sz w:val="20"/>
                <w:szCs w:val="20"/>
              </w:rPr>
            </w:pPr>
            <w:r w:rsidRPr="009C60CE">
              <w:rPr>
                <w:rFonts w:ascii="ＭＳ 明朝" w:hAnsi="ＭＳ 明朝" w:hint="eastAsia"/>
                <w:sz w:val="20"/>
                <w:szCs w:val="20"/>
              </w:rPr>
              <w:t>３　センター的機能の充実と安全で安心な学校づくり</w:t>
            </w:r>
          </w:p>
        </w:tc>
        <w:tc>
          <w:tcPr>
            <w:tcW w:w="2126" w:type="dxa"/>
            <w:shd w:val="clear" w:color="auto" w:fill="auto"/>
          </w:tcPr>
          <w:p w14:paraId="49C0E1F9" w14:textId="2E0B70EF" w:rsidR="000D412C" w:rsidRPr="009C60CE" w:rsidRDefault="005C2D42" w:rsidP="004737D3">
            <w:pPr>
              <w:ind w:left="162" w:hangingChars="100" w:hanging="162"/>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0D412C" w:rsidRPr="009C60CE">
              <w:rPr>
                <w:rFonts w:asciiTheme="minorEastAsia" w:eastAsiaTheme="minorEastAsia" w:hAnsiTheme="minorEastAsia" w:hint="eastAsia"/>
                <w:sz w:val="18"/>
                <w:szCs w:val="18"/>
              </w:rPr>
              <w:t xml:space="preserve">　</w:t>
            </w:r>
          </w:p>
          <w:p w14:paraId="49C0E1FA" w14:textId="77777777" w:rsidR="000D412C" w:rsidRPr="009C60CE" w:rsidRDefault="000D412C" w:rsidP="004737D3">
            <w:pPr>
              <w:ind w:left="162" w:hangingChars="100" w:hanging="162"/>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 xml:space="preserve">　泉南地区の支援教育の更なる充実を</w:t>
            </w:r>
            <w:r w:rsidR="00044F94" w:rsidRPr="009C60CE">
              <w:rPr>
                <w:rFonts w:asciiTheme="minorEastAsia" w:eastAsiaTheme="minorEastAsia" w:hAnsiTheme="minorEastAsia" w:hint="eastAsia"/>
                <w:sz w:val="18"/>
                <w:szCs w:val="18"/>
              </w:rPr>
              <w:t>めざす</w:t>
            </w:r>
            <w:r w:rsidRPr="009C60CE">
              <w:rPr>
                <w:rFonts w:asciiTheme="minorEastAsia" w:eastAsiaTheme="minorEastAsia" w:hAnsiTheme="minorEastAsia" w:hint="eastAsia"/>
                <w:sz w:val="18"/>
                <w:szCs w:val="18"/>
              </w:rPr>
              <w:t>。</w:t>
            </w:r>
          </w:p>
          <w:p w14:paraId="49C0E1FB" w14:textId="77777777" w:rsidR="000D412C" w:rsidRPr="009C60CE" w:rsidRDefault="000D412C" w:rsidP="00E31F60">
            <w:pPr>
              <w:rPr>
                <w:rFonts w:asciiTheme="minorEastAsia" w:eastAsiaTheme="minorEastAsia" w:hAnsiTheme="minorEastAsia"/>
                <w:sz w:val="18"/>
                <w:szCs w:val="18"/>
              </w:rPr>
            </w:pPr>
          </w:p>
          <w:p w14:paraId="49C0E1FC" w14:textId="77777777" w:rsidR="000D412C" w:rsidRPr="009C60CE" w:rsidRDefault="000D412C" w:rsidP="00E31F60">
            <w:pPr>
              <w:rPr>
                <w:rFonts w:asciiTheme="minorEastAsia" w:eastAsiaTheme="minorEastAsia" w:hAnsiTheme="minorEastAsia"/>
                <w:sz w:val="18"/>
                <w:szCs w:val="18"/>
              </w:rPr>
            </w:pPr>
          </w:p>
          <w:p w14:paraId="49C0E1FD" w14:textId="77777777" w:rsidR="000D412C" w:rsidRPr="009C60CE" w:rsidRDefault="000D412C" w:rsidP="00E31F60">
            <w:pPr>
              <w:rPr>
                <w:rFonts w:asciiTheme="minorEastAsia" w:eastAsiaTheme="minorEastAsia" w:hAnsiTheme="minorEastAsia"/>
                <w:sz w:val="18"/>
                <w:szCs w:val="18"/>
              </w:rPr>
            </w:pPr>
          </w:p>
          <w:p w14:paraId="49C0E1FE" w14:textId="77777777" w:rsidR="003C5B2F" w:rsidRPr="009C60CE" w:rsidRDefault="003C5B2F" w:rsidP="00E31F60">
            <w:pPr>
              <w:rPr>
                <w:rFonts w:asciiTheme="minorEastAsia" w:eastAsiaTheme="minorEastAsia" w:hAnsiTheme="minorEastAsia"/>
                <w:sz w:val="18"/>
                <w:szCs w:val="18"/>
              </w:rPr>
            </w:pPr>
          </w:p>
          <w:p w14:paraId="49C0E1FF" w14:textId="445E4094" w:rsidR="000D412C" w:rsidRDefault="000D412C" w:rsidP="00E31F60">
            <w:pPr>
              <w:rPr>
                <w:rFonts w:asciiTheme="minorEastAsia" w:eastAsiaTheme="minorEastAsia" w:hAnsiTheme="minorEastAsia"/>
                <w:sz w:val="18"/>
                <w:szCs w:val="18"/>
              </w:rPr>
            </w:pPr>
          </w:p>
          <w:p w14:paraId="6EE05876" w14:textId="2FAE99E2" w:rsidR="00E06745" w:rsidRDefault="00E06745" w:rsidP="00E31F60">
            <w:pPr>
              <w:rPr>
                <w:rFonts w:asciiTheme="minorEastAsia" w:eastAsiaTheme="minorEastAsia" w:hAnsiTheme="minorEastAsia"/>
                <w:sz w:val="18"/>
                <w:szCs w:val="18"/>
              </w:rPr>
            </w:pPr>
          </w:p>
          <w:p w14:paraId="5852460C" w14:textId="6756171E" w:rsidR="00E06745" w:rsidRDefault="00E06745" w:rsidP="00E31F60">
            <w:pPr>
              <w:rPr>
                <w:rFonts w:asciiTheme="minorEastAsia" w:eastAsiaTheme="minorEastAsia" w:hAnsiTheme="minorEastAsia"/>
                <w:sz w:val="18"/>
                <w:szCs w:val="18"/>
              </w:rPr>
            </w:pPr>
          </w:p>
          <w:p w14:paraId="6CC1D527" w14:textId="77777777" w:rsidR="00E06745" w:rsidRPr="009C60CE" w:rsidRDefault="00E06745" w:rsidP="00E31F60">
            <w:pPr>
              <w:rPr>
                <w:rFonts w:asciiTheme="minorEastAsia" w:eastAsiaTheme="minorEastAsia" w:hAnsiTheme="minorEastAsia"/>
                <w:sz w:val="18"/>
                <w:szCs w:val="18"/>
              </w:rPr>
            </w:pPr>
          </w:p>
          <w:p w14:paraId="49C0E200" w14:textId="77777777" w:rsidR="000D412C" w:rsidRPr="009C60CE" w:rsidRDefault="000D412C" w:rsidP="00E31F60">
            <w:pPr>
              <w:rPr>
                <w:rFonts w:asciiTheme="minorEastAsia" w:eastAsiaTheme="minorEastAsia" w:hAnsiTheme="minorEastAsia"/>
                <w:sz w:val="18"/>
                <w:szCs w:val="18"/>
              </w:rPr>
            </w:pPr>
          </w:p>
          <w:p w14:paraId="49C0E201" w14:textId="0EAD8BF2" w:rsidR="000D412C" w:rsidRPr="009C60CE" w:rsidRDefault="005C2D42" w:rsidP="00E31F60">
            <w:pP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0D412C" w:rsidRPr="009C60CE">
              <w:rPr>
                <w:rFonts w:asciiTheme="minorEastAsia" w:eastAsiaTheme="minorEastAsia" w:hAnsiTheme="minorEastAsia" w:hint="eastAsia"/>
                <w:sz w:val="18"/>
                <w:szCs w:val="18"/>
              </w:rPr>
              <w:t>学校の組織力向上を図る。</w:t>
            </w:r>
          </w:p>
          <w:p w14:paraId="49C0E202" w14:textId="77777777" w:rsidR="000D412C" w:rsidRPr="009C60CE" w:rsidRDefault="000D412C" w:rsidP="00E31F60">
            <w:pPr>
              <w:rPr>
                <w:rFonts w:asciiTheme="minorEastAsia" w:eastAsiaTheme="minorEastAsia" w:hAnsiTheme="minorEastAsia"/>
                <w:sz w:val="18"/>
                <w:szCs w:val="18"/>
              </w:rPr>
            </w:pPr>
          </w:p>
          <w:p w14:paraId="49C0E203" w14:textId="77777777" w:rsidR="000D412C" w:rsidRPr="009C60CE" w:rsidRDefault="001251DF" w:rsidP="00E31F60">
            <w:pPr>
              <w:adjustRightInd w:val="0"/>
              <w:snapToGrid w:val="0"/>
              <w:spacing w:line="276" w:lineRule="auto"/>
              <w:jc w:val="lef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0D412C" w:rsidRPr="009C60CE">
              <w:rPr>
                <w:rFonts w:asciiTheme="minorEastAsia" w:eastAsiaTheme="minorEastAsia" w:hAnsiTheme="minorEastAsia" w:hint="eastAsia"/>
                <w:sz w:val="18"/>
                <w:szCs w:val="18"/>
              </w:rPr>
              <w:t>教職員一人ひとりの働きかたに対する意識を改革する。</w:t>
            </w:r>
          </w:p>
          <w:p w14:paraId="49C0E204" w14:textId="77777777" w:rsidR="000D412C" w:rsidRPr="009C60CE" w:rsidRDefault="001251DF" w:rsidP="00E31F60">
            <w:pPr>
              <w:spacing w:line="320" w:lineRule="exact"/>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イ.ICTの活用を積極的に進める</w:t>
            </w:r>
          </w:p>
        </w:tc>
        <w:tc>
          <w:tcPr>
            <w:tcW w:w="4961" w:type="dxa"/>
            <w:tcBorders>
              <w:right w:val="dashed" w:sz="4" w:space="0" w:color="auto"/>
            </w:tcBorders>
            <w:shd w:val="clear" w:color="auto" w:fill="auto"/>
          </w:tcPr>
          <w:p w14:paraId="49C0E205" w14:textId="5E2558A5" w:rsidR="000D412C" w:rsidRPr="009C60CE" w:rsidRDefault="005C2D42" w:rsidP="00E31F6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49C0E206" w14:textId="45421916" w:rsidR="006F62FA" w:rsidRPr="009C60CE" w:rsidRDefault="006F62FA" w:rsidP="006F62FA">
            <w:pPr>
              <w:rPr>
                <w:rFonts w:asciiTheme="minorEastAsia" w:eastAsiaTheme="minorEastAsia" w:hAnsiTheme="minorEastAsia"/>
                <w:sz w:val="18"/>
                <w:szCs w:val="18"/>
              </w:rPr>
            </w:pPr>
            <w:r w:rsidRPr="009C60CE">
              <w:rPr>
                <w:rFonts w:ascii="ＭＳ 明朝" w:hAnsi="ＭＳ 明朝" w:hint="eastAsia"/>
                <w:sz w:val="18"/>
                <w:szCs w:val="18"/>
              </w:rPr>
              <w:t>ア</w:t>
            </w:r>
            <w:r w:rsidR="00E06745">
              <w:rPr>
                <w:rFonts w:ascii="ＭＳ 明朝" w:hAnsi="ＭＳ 明朝" w:hint="eastAsia"/>
                <w:sz w:val="18"/>
                <w:szCs w:val="18"/>
              </w:rPr>
              <w:t>・</w:t>
            </w:r>
            <w:r w:rsidRPr="009C60CE">
              <w:rPr>
                <w:rFonts w:ascii="ＭＳ 明朝" w:hAnsi="ＭＳ 明朝" w:hint="eastAsia"/>
                <w:sz w:val="18"/>
                <w:szCs w:val="18"/>
              </w:rPr>
              <w:t>各市町と共に、授業つくりについての協働研究を進める。</w:t>
            </w:r>
          </w:p>
          <w:p w14:paraId="49C0E207" w14:textId="7109F816" w:rsidR="006F62FA" w:rsidRPr="009C60CE" w:rsidRDefault="006F62FA" w:rsidP="006F62FA">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イ</w:t>
            </w:r>
            <w:r w:rsidR="00E06745">
              <w:rPr>
                <w:rFonts w:asciiTheme="minorEastAsia" w:eastAsiaTheme="minorEastAsia" w:hAnsiTheme="minorEastAsia" w:hint="eastAsia"/>
                <w:sz w:val="18"/>
                <w:szCs w:val="18"/>
              </w:rPr>
              <w:t>・</w:t>
            </w:r>
            <w:r w:rsidR="00580E52" w:rsidRPr="009C60CE">
              <w:rPr>
                <w:rFonts w:asciiTheme="minorEastAsia" w:eastAsiaTheme="minorEastAsia" w:hAnsiTheme="minorEastAsia" w:hint="eastAsia"/>
                <w:sz w:val="18"/>
                <w:szCs w:val="18"/>
              </w:rPr>
              <w:t>学校間における交流</w:t>
            </w:r>
            <w:r w:rsidRPr="009C60CE">
              <w:rPr>
                <w:rFonts w:asciiTheme="minorEastAsia" w:eastAsiaTheme="minorEastAsia" w:hAnsiTheme="minorEastAsia" w:hint="eastAsia"/>
                <w:sz w:val="18"/>
                <w:szCs w:val="18"/>
              </w:rPr>
              <w:t>および共同学習</w:t>
            </w:r>
            <w:r w:rsidR="00580E52" w:rsidRPr="009C60CE">
              <w:rPr>
                <w:rFonts w:asciiTheme="minorEastAsia" w:eastAsiaTheme="minorEastAsia" w:hAnsiTheme="minorEastAsia" w:hint="eastAsia"/>
                <w:sz w:val="18"/>
                <w:szCs w:val="18"/>
              </w:rPr>
              <w:t>を推進する</w:t>
            </w:r>
            <w:r w:rsidRPr="009C60CE">
              <w:rPr>
                <w:rFonts w:asciiTheme="minorEastAsia" w:eastAsiaTheme="minorEastAsia" w:hAnsiTheme="minorEastAsia" w:hint="eastAsia"/>
                <w:sz w:val="18"/>
                <w:szCs w:val="18"/>
              </w:rPr>
              <w:t>。</w:t>
            </w:r>
          </w:p>
          <w:p w14:paraId="49C0E208" w14:textId="77777777" w:rsidR="003C5B2F" w:rsidRPr="009C60CE" w:rsidRDefault="003C5B2F" w:rsidP="00E31F60">
            <w:pPr>
              <w:rPr>
                <w:rFonts w:asciiTheme="minorEastAsia" w:eastAsiaTheme="minorEastAsia" w:hAnsiTheme="minorEastAsia"/>
                <w:sz w:val="18"/>
                <w:szCs w:val="18"/>
              </w:rPr>
            </w:pPr>
          </w:p>
          <w:p w14:paraId="49C0E209" w14:textId="77777777" w:rsidR="00C90D72" w:rsidRPr="009C60CE" w:rsidRDefault="00C90D72" w:rsidP="00E31F60">
            <w:pPr>
              <w:rPr>
                <w:rFonts w:asciiTheme="minorEastAsia" w:eastAsiaTheme="minorEastAsia" w:hAnsiTheme="minorEastAsia"/>
                <w:sz w:val="18"/>
                <w:szCs w:val="18"/>
              </w:rPr>
            </w:pPr>
          </w:p>
          <w:p w14:paraId="49C0E20A" w14:textId="77777777" w:rsidR="00C90D72" w:rsidRPr="009C60CE" w:rsidRDefault="00C90D72" w:rsidP="00E31F60">
            <w:pPr>
              <w:rPr>
                <w:rFonts w:asciiTheme="minorEastAsia" w:eastAsiaTheme="minorEastAsia" w:hAnsiTheme="minorEastAsia"/>
                <w:sz w:val="18"/>
                <w:szCs w:val="18"/>
              </w:rPr>
            </w:pPr>
          </w:p>
          <w:p w14:paraId="49C0E20B" w14:textId="126F2545" w:rsidR="000D412C" w:rsidRDefault="000D412C" w:rsidP="00E31F60">
            <w:pPr>
              <w:spacing w:line="320" w:lineRule="exact"/>
              <w:rPr>
                <w:rFonts w:asciiTheme="minorEastAsia" w:eastAsiaTheme="minorEastAsia" w:hAnsiTheme="minorEastAsia"/>
                <w:sz w:val="18"/>
                <w:szCs w:val="18"/>
              </w:rPr>
            </w:pPr>
          </w:p>
          <w:p w14:paraId="4CF58F3F" w14:textId="03855329" w:rsidR="00E06745" w:rsidRDefault="00E06745" w:rsidP="00E31F60">
            <w:pPr>
              <w:spacing w:line="320" w:lineRule="exact"/>
              <w:rPr>
                <w:rFonts w:asciiTheme="minorEastAsia" w:eastAsiaTheme="minorEastAsia" w:hAnsiTheme="minorEastAsia"/>
                <w:sz w:val="18"/>
                <w:szCs w:val="18"/>
              </w:rPr>
            </w:pPr>
          </w:p>
          <w:p w14:paraId="2CD3F542" w14:textId="5A74A2A4" w:rsidR="00E06745" w:rsidRDefault="00E06745" w:rsidP="00E31F60">
            <w:pPr>
              <w:spacing w:line="320" w:lineRule="exact"/>
              <w:rPr>
                <w:rFonts w:asciiTheme="minorEastAsia" w:eastAsiaTheme="minorEastAsia" w:hAnsiTheme="minorEastAsia"/>
                <w:sz w:val="18"/>
                <w:szCs w:val="18"/>
              </w:rPr>
            </w:pPr>
          </w:p>
          <w:p w14:paraId="47905A39" w14:textId="77777777" w:rsidR="00E06745" w:rsidRPr="009C60CE" w:rsidRDefault="00E06745" w:rsidP="00E31F60">
            <w:pPr>
              <w:spacing w:line="320" w:lineRule="exact"/>
              <w:rPr>
                <w:rFonts w:asciiTheme="minorEastAsia" w:eastAsiaTheme="minorEastAsia" w:hAnsiTheme="minorEastAsia"/>
                <w:sz w:val="18"/>
                <w:szCs w:val="18"/>
              </w:rPr>
            </w:pPr>
          </w:p>
          <w:p w14:paraId="49C0E20C" w14:textId="77777777" w:rsidR="001251DF" w:rsidRPr="009C60CE" w:rsidRDefault="001251DF" w:rsidP="00E31F60">
            <w:pPr>
              <w:spacing w:line="320" w:lineRule="exact"/>
              <w:rPr>
                <w:rFonts w:asciiTheme="minorEastAsia" w:eastAsiaTheme="minorEastAsia" w:hAnsiTheme="minorEastAsia"/>
                <w:sz w:val="18"/>
                <w:szCs w:val="18"/>
              </w:rPr>
            </w:pPr>
          </w:p>
          <w:p w14:paraId="49C0E20D" w14:textId="1CB29D85" w:rsidR="006E0C47" w:rsidRPr="009C60CE" w:rsidRDefault="005C2D42" w:rsidP="00E31F6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C0E20E" w14:textId="77777777" w:rsidR="00D21EDE" w:rsidRPr="009C60CE" w:rsidRDefault="00956512" w:rsidP="00044F9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ア</w:t>
            </w:r>
            <w:r w:rsidR="00E90194" w:rsidRPr="009C60CE">
              <w:rPr>
                <w:rFonts w:asciiTheme="minorEastAsia" w:eastAsiaTheme="minorEastAsia" w:hAnsiTheme="minorEastAsia" w:hint="eastAsia"/>
                <w:sz w:val="18"/>
                <w:szCs w:val="18"/>
              </w:rPr>
              <w:t xml:space="preserve">　</w:t>
            </w:r>
            <w:r w:rsidR="004D698D" w:rsidRPr="009C60CE">
              <w:rPr>
                <w:rFonts w:asciiTheme="minorEastAsia" w:eastAsiaTheme="minorEastAsia" w:hAnsiTheme="minorEastAsia" w:hint="eastAsia"/>
                <w:sz w:val="18"/>
                <w:szCs w:val="18"/>
              </w:rPr>
              <w:t>業務改善</w:t>
            </w:r>
            <w:r w:rsidR="00044F94" w:rsidRPr="009C60CE">
              <w:rPr>
                <w:rFonts w:asciiTheme="minorEastAsia" w:eastAsiaTheme="minorEastAsia" w:hAnsiTheme="minorEastAsia" w:hint="eastAsia"/>
                <w:sz w:val="18"/>
                <w:szCs w:val="18"/>
              </w:rPr>
              <w:t>PT</w:t>
            </w:r>
            <w:r w:rsidR="00D10B33" w:rsidRPr="009C60CE">
              <w:rPr>
                <w:rFonts w:asciiTheme="minorEastAsia" w:eastAsiaTheme="minorEastAsia" w:hAnsiTheme="minorEastAsia" w:hint="eastAsia"/>
                <w:sz w:val="18"/>
                <w:szCs w:val="18"/>
              </w:rPr>
              <w:t>において</w:t>
            </w:r>
            <w:r w:rsidR="00A9236E" w:rsidRPr="009C60CE">
              <w:rPr>
                <w:rFonts w:asciiTheme="minorEastAsia" w:eastAsiaTheme="minorEastAsia" w:hAnsiTheme="minorEastAsia" w:hint="eastAsia"/>
                <w:sz w:val="18"/>
                <w:szCs w:val="18"/>
              </w:rPr>
              <w:t>業務の効率化を進め、子どもと向き合う時間を確保できたか検証を行う。</w:t>
            </w:r>
          </w:p>
          <w:p w14:paraId="49C0E20F" w14:textId="77777777" w:rsidR="00A9236E" w:rsidRPr="009C60CE" w:rsidRDefault="00A9236E" w:rsidP="00A9236E">
            <w:pPr>
              <w:pStyle w:val="aa"/>
              <w:numPr>
                <w:ilvl w:val="0"/>
                <w:numId w:val="33"/>
              </w:numPr>
              <w:spacing w:line="320" w:lineRule="exact"/>
              <w:ind w:leftChars="0"/>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分掌業務の精選内容や方法を決めて実際に検証を行う。</w:t>
            </w:r>
          </w:p>
          <w:p w14:paraId="49C0E210" w14:textId="77777777" w:rsidR="00D21EDE" w:rsidRPr="009C60CE" w:rsidRDefault="00A9236E" w:rsidP="00044F94">
            <w:pPr>
              <w:spacing w:line="320" w:lineRule="exact"/>
              <w:ind w:left="325" w:hangingChars="200" w:hanging="325"/>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w:t>
            </w:r>
            <w:r w:rsidR="001251DF" w:rsidRPr="009C60CE">
              <w:rPr>
                <w:rFonts w:asciiTheme="minorEastAsia" w:eastAsiaTheme="minorEastAsia" w:hAnsiTheme="minorEastAsia" w:hint="eastAsia"/>
                <w:sz w:val="18"/>
                <w:szCs w:val="18"/>
              </w:rPr>
              <w:t xml:space="preserve">　</w:t>
            </w:r>
            <w:r w:rsidRPr="009C60CE">
              <w:rPr>
                <w:rFonts w:asciiTheme="minorEastAsia" w:eastAsiaTheme="minorEastAsia" w:hAnsiTheme="minorEastAsia" w:hint="eastAsia"/>
                <w:sz w:val="18"/>
                <w:szCs w:val="18"/>
              </w:rPr>
              <w:t>シラバスや教材管理など校務の情報化の検討を進め実践に移す。</w:t>
            </w:r>
          </w:p>
          <w:p w14:paraId="49C0E211" w14:textId="77777777" w:rsidR="000D412C" w:rsidRPr="009C60CE" w:rsidRDefault="000D412C" w:rsidP="004737D3">
            <w:pPr>
              <w:spacing w:line="320" w:lineRule="exact"/>
              <w:ind w:left="162" w:hangingChars="100" w:hanging="162"/>
              <w:rPr>
                <w:rFonts w:asciiTheme="minorEastAsia" w:eastAsiaTheme="minorEastAsia" w:hAnsiTheme="minorEastAsia"/>
                <w:sz w:val="18"/>
                <w:szCs w:val="18"/>
              </w:rPr>
            </w:pPr>
          </w:p>
          <w:p w14:paraId="49C0E212" w14:textId="77777777" w:rsidR="000D412C" w:rsidRPr="009C60CE" w:rsidRDefault="000D412C" w:rsidP="001052F2">
            <w:pPr>
              <w:spacing w:line="320" w:lineRule="exact"/>
              <w:ind w:left="162" w:hangingChars="100" w:hanging="162"/>
              <w:rPr>
                <w:rFonts w:asciiTheme="minorEastAsia" w:eastAsiaTheme="minorEastAsia" w:hAnsiTheme="minorEastAsia"/>
                <w:sz w:val="18"/>
                <w:szCs w:val="18"/>
              </w:rPr>
            </w:pPr>
          </w:p>
        </w:tc>
        <w:tc>
          <w:tcPr>
            <w:tcW w:w="4394" w:type="dxa"/>
            <w:tcBorders>
              <w:right w:val="dashed" w:sz="4" w:space="0" w:color="auto"/>
            </w:tcBorders>
          </w:tcPr>
          <w:p w14:paraId="49C0E213" w14:textId="3101686D" w:rsidR="000D412C" w:rsidRPr="009C60CE" w:rsidRDefault="005C2D42" w:rsidP="00E31F60">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14:paraId="49C0E214" w14:textId="3D2911A9" w:rsidR="0011537F" w:rsidRPr="009C60CE" w:rsidRDefault="00E06745" w:rsidP="0011537F">
            <w:pPr>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11537F" w:rsidRPr="009C60CE">
              <w:rPr>
                <w:rFonts w:asciiTheme="minorEastAsia" w:eastAsiaTheme="minorEastAsia" w:hAnsiTheme="minorEastAsia" w:hint="eastAsia"/>
                <w:sz w:val="18"/>
                <w:szCs w:val="18"/>
              </w:rPr>
              <w:t>岸和田市と授業改善について協働研究を行う。</w:t>
            </w:r>
          </w:p>
          <w:p w14:paraId="49C0E215" w14:textId="77777777" w:rsidR="0011537F" w:rsidRPr="009C60CE" w:rsidRDefault="0011537F" w:rsidP="0011537F">
            <w:pPr>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就学を見据えた早期からの支援教育について、対象の幼稚園を替えて授業つくりの研究を行う。実施後の聞き取りアンケートにて肯定的評価80％以上</w:t>
            </w:r>
          </w:p>
          <w:p w14:paraId="49C0E216" w14:textId="77777777" w:rsidR="006F62FA" w:rsidRPr="009C60CE" w:rsidRDefault="006F62FA" w:rsidP="006F62FA">
            <w:pPr>
              <w:rPr>
                <w:rFonts w:asciiTheme="minorEastAsia" w:eastAsiaTheme="minorEastAsia" w:hAnsiTheme="minorEastAsia"/>
                <w:sz w:val="18"/>
                <w:szCs w:val="18"/>
              </w:rPr>
            </w:pPr>
          </w:p>
          <w:p w14:paraId="49C0E217" w14:textId="02AE7B76" w:rsidR="006F62FA" w:rsidRPr="009C60CE" w:rsidRDefault="006F62FA" w:rsidP="006F62FA">
            <w:pPr>
              <w:rPr>
                <w:rFonts w:asciiTheme="minorEastAsia" w:eastAsiaTheme="minorEastAsia" w:hAnsiTheme="minorEastAsia"/>
                <w:sz w:val="16"/>
                <w:szCs w:val="16"/>
              </w:rPr>
            </w:pPr>
            <w:r w:rsidRPr="009C60CE">
              <w:rPr>
                <w:rFonts w:asciiTheme="minorEastAsia" w:eastAsiaTheme="minorEastAsia" w:hAnsiTheme="minorEastAsia" w:hint="eastAsia"/>
                <w:sz w:val="18"/>
                <w:szCs w:val="18"/>
              </w:rPr>
              <w:t>イ</w:t>
            </w:r>
            <w:r w:rsidR="00E06745">
              <w:rPr>
                <w:rFonts w:asciiTheme="minorEastAsia" w:eastAsiaTheme="minorEastAsia" w:hAnsiTheme="minorEastAsia" w:hint="eastAsia"/>
                <w:sz w:val="18"/>
                <w:szCs w:val="18"/>
              </w:rPr>
              <w:t>・</w:t>
            </w:r>
            <w:r w:rsidR="00580E52" w:rsidRPr="009C60CE">
              <w:rPr>
                <w:rFonts w:asciiTheme="minorEastAsia" w:eastAsiaTheme="minorEastAsia" w:hAnsiTheme="minorEastAsia" w:hint="eastAsia"/>
                <w:sz w:val="18"/>
                <w:szCs w:val="18"/>
              </w:rPr>
              <w:t>教職員</w:t>
            </w:r>
            <w:r w:rsidRPr="009C60CE">
              <w:rPr>
                <w:rFonts w:asciiTheme="minorEastAsia" w:eastAsiaTheme="minorEastAsia" w:hAnsiTheme="minorEastAsia" w:hint="eastAsia"/>
                <w:sz w:val="18"/>
                <w:szCs w:val="18"/>
              </w:rPr>
              <w:t>自己診断項目に「学校は</w:t>
            </w:r>
            <w:r w:rsidR="003C18BD" w:rsidRPr="009C60CE">
              <w:rPr>
                <w:rFonts w:asciiTheme="minorEastAsia" w:eastAsiaTheme="minorEastAsia" w:hAnsiTheme="minorEastAsia" w:hint="eastAsia"/>
                <w:sz w:val="18"/>
                <w:szCs w:val="18"/>
              </w:rPr>
              <w:t>学校間交流において</w:t>
            </w:r>
            <w:r w:rsidRPr="009C60CE">
              <w:rPr>
                <w:rFonts w:asciiTheme="minorEastAsia" w:eastAsiaTheme="minorEastAsia" w:hAnsiTheme="minorEastAsia" w:hint="eastAsia"/>
                <w:sz w:val="18"/>
                <w:szCs w:val="18"/>
              </w:rPr>
              <w:t>交流および共同学習</w:t>
            </w:r>
            <w:r w:rsidR="00580E52" w:rsidRPr="009C60CE">
              <w:rPr>
                <w:rFonts w:asciiTheme="minorEastAsia" w:eastAsiaTheme="minorEastAsia" w:hAnsiTheme="minorEastAsia" w:hint="eastAsia"/>
                <w:sz w:val="18"/>
                <w:szCs w:val="18"/>
              </w:rPr>
              <w:t>を推進している</w:t>
            </w:r>
            <w:r w:rsidRPr="009C60CE">
              <w:rPr>
                <w:rFonts w:asciiTheme="minorEastAsia" w:eastAsiaTheme="minorEastAsia" w:hAnsiTheme="minorEastAsia" w:hint="eastAsia"/>
                <w:sz w:val="18"/>
                <w:szCs w:val="18"/>
              </w:rPr>
              <w:t>。」肯定的回答50％以上</w:t>
            </w:r>
          </w:p>
          <w:p w14:paraId="49C0E218" w14:textId="07E22516" w:rsidR="006E0C47" w:rsidRDefault="006E0C47" w:rsidP="00E31F60">
            <w:pPr>
              <w:rPr>
                <w:rFonts w:asciiTheme="minorEastAsia" w:eastAsiaTheme="minorEastAsia" w:hAnsiTheme="minorEastAsia"/>
                <w:sz w:val="18"/>
                <w:szCs w:val="18"/>
              </w:rPr>
            </w:pPr>
          </w:p>
          <w:p w14:paraId="09B57172" w14:textId="10CDDB96" w:rsidR="00E06745" w:rsidRDefault="00E06745" w:rsidP="00E31F60">
            <w:pPr>
              <w:rPr>
                <w:rFonts w:asciiTheme="minorEastAsia" w:eastAsiaTheme="minorEastAsia" w:hAnsiTheme="minorEastAsia"/>
                <w:sz w:val="18"/>
                <w:szCs w:val="18"/>
              </w:rPr>
            </w:pPr>
          </w:p>
          <w:p w14:paraId="446DD3AC" w14:textId="77777777" w:rsidR="00E06745" w:rsidRPr="009C60CE" w:rsidRDefault="00E06745" w:rsidP="00E31F60">
            <w:pPr>
              <w:rPr>
                <w:rFonts w:asciiTheme="minorEastAsia" w:eastAsiaTheme="minorEastAsia" w:hAnsiTheme="minorEastAsia"/>
                <w:sz w:val="18"/>
                <w:szCs w:val="18"/>
              </w:rPr>
            </w:pPr>
          </w:p>
          <w:p w14:paraId="49C0E219" w14:textId="77777777" w:rsidR="00C90D72" w:rsidRPr="009C60CE" w:rsidRDefault="00C90D72" w:rsidP="00E31F60">
            <w:pPr>
              <w:rPr>
                <w:rFonts w:asciiTheme="minorEastAsia" w:eastAsiaTheme="minorEastAsia" w:hAnsiTheme="minorEastAsia"/>
                <w:sz w:val="18"/>
                <w:szCs w:val="18"/>
              </w:rPr>
            </w:pPr>
          </w:p>
          <w:p w14:paraId="49C0E21A" w14:textId="56D2C243" w:rsidR="006E0C47" w:rsidRPr="009C60CE" w:rsidRDefault="005C2D42" w:rsidP="004737D3">
            <w:pPr>
              <w:spacing w:line="320" w:lineRule="exact"/>
              <w:ind w:left="162" w:hangingChars="100" w:hanging="162"/>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14:paraId="49C0E21B" w14:textId="77777777" w:rsidR="00E90194" w:rsidRPr="009C60CE" w:rsidRDefault="00E90194" w:rsidP="00E06745">
            <w:pPr>
              <w:spacing w:line="320" w:lineRule="exact"/>
              <w:ind w:leftChars="-21" w:left="-40" w:firstLineChars="25" w:firstLine="41"/>
              <w:rPr>
                <w:rFonts w:asciiTheme="minorEastAsia" w:eastAsiaTheme="minorEastAsia" w:hAnsiTheme="minorEastAsia"/>
                <w:sz w:val="18"/>
                <w:szCs w:val="18"/>
              </w:rPr>
            </w:pPr>
            <w:r w:rsidRPr="009C60CE">
              <w:rPr>
                <w:rFonts w:asciiTheme="minorEastAsia" w:eastAsiaTheme="minorEastAsia" w:hAnsiTheme="minorEastAsia" w:hint="eastAsia"/>
                <w:sz w:val="18"/>
                <w:szCs w:val="18"/>
              </w:rPr>
              <w:t>学校教育自己診断アンケート「学校は</w:t>
            </w:r>
            <w:r w:rsidR="006E45A4" w:rsidRPr="009C60CE">
              <w:rPr>
                <w:rFonts w:asciiTheme="minorEastAsia" w:eastAsiaTheme="minorEastAsia" w:hAnsiTheme="minorEastAsia" w:hint="eastAsia"/>
                <w:sz w:val="18"/>
                <w:szCs w:val="18"/>
              </w:rPr>
              <w:t>分掌再編をとおして業務の見直し精選を進めている</w:t>
            </w:r>
            <w:r w:rsidRPr="009C60CE">
              <w:rPr>
                <w:rFonts w:asciiTheme="minorEastAsia" w:eastAsiaTheme="minorEastAsia" w:hAnsiTheme="minorEastAsia" w:hint="eastAsia"/>
                <w:sz w:val="18"/>
                <w:szCs w:val="18"/>
              </w:rPr>
              <w:t>」において肯定的評価70％以上</w:t>
            </w:r>
          </w:p>
          <w:p w14:paraId="49C0E21C" w14:textId="77777777" w:rsidR="001052F2" w:rsidRPr="009C60CE" w:rsidRDefault="001052F2" w:rsidP="004737D3">
            <w:pPr>
              <w:spacing w:line="320" w:lineRule="exact"/>
              <w:ind w:left="162" w:hangingChars="100" w:hanging="162"/>
              <w:rPr>
                <w:rFonts w:asciiTheme="minorEastAsia" w:eastAsiaTheme="minorEastAsia" w:hAnsiTheme="minorEastAsia"/>
                <w:sz w:val="18"/>
                <w:szCs w:val="18"/>
              </w:rPr>
            </w:pPr>
          </w:p>
          <w:p w14:paraId="49C0E21D" w14:textId="77777777" w:rsidR="000D412C" w:rsidRPr="009C60CE" w:rsidRDefault="000D412C" w:rsidP="004737D3">
            <w:pPr>
              <w:spacing w:line="320" w:lineRule="exact"/>
              <w:ind w:leftChars="30" w:left="58"/>
              <w:rPr>
                <w:rFonts w:asciiTheme="minorEastAsia" w:eastAsiaTheme="minorEastAsia" w:hAnsiTheme="minorEastAsia"/>
                <w:sz w:val="18"/>
                <w:szCs w:val="18"/>
              </w:rPr>
            </w:pPr>
          </w:p>
          <w:p w14:paraId="49C0E21E" w14:textId="77777777" w:rsidR="000D412C" w:rsidRPr="009C60CE" w:rsidRDefault="000D412C" w:rsidP="00956512">
            <w:pPr>
              <w:rPr>
                <w:rFonts w:asciiTheme="minorEastAsia" w:eastAsiaTheme="minorEastAsia" w:hAnsiTheme="minorEastAsia"/>
                <w:sz w:val="18"/>
                <w:szCs w:val="18"/>
              </w:rPr>
            </w:pPr>
          </w:p>
        </w:tc>
        <w:tc>
          <w:tcPr>
            <w:tcW w:w="2718" w:type="dxa"/>
            <w:tcBorders>
              <w:left w:val="dashed" w:sz="4" w:space="0" w:color="auto"/>
              <w:right w:val="single" w:sz="4" w:space="0" w:color="auto"/>
            </w:tcBorders>
            <w:shd w:val="clear" w:color="auto" w:fill="auto"/>
          </w:tcPr>
          <w:p w14:paraId="4C7ECC71" w14:textId="613067ED" w:rsidR="00E06745" w:rsidRDefault="005C2D42" w:rsidP="00FF369D">
            <w:pPr>
              <w:rPr>
                <w:rFonts w:ascii="ＭＳ 明朝" w:hAnsi="ＭＳ 明朝"/>
                <w:sz w:val="18"/>
                <w:szCs w:val="18"/>
              </w:rPr>
            </w:pPr>
            <w:r>
              <w:rPr>
                <w:rFonts w:ascii="ＭＳ 明朝" w:hAnsi="ＭＳ 明朝" w:hint="eastAsia"/>
                <w:sz w:val="18"/>
                <w:szCs w:val="18"/>
              </w:rPr>
              <w:t>（１）</w:t>
            </w:r>
          </w:p>
          <w:p w14:paraId="5B629023" w14:textId="49781868" w:rsidR="00FF369D" w:rsidRPr="00F622CA" w:rsidRDefault="00FF369D" w:rsidP="00E06745">
            <w:pPr>
              <w:ind w:left="162" w:hangingChars="100" w:hanging="162"/>
              <w:rPr>
                <w:rFonts w:asciiTheme="minorEastAsia" w:eastAsiaTheme="minorEastAsia" w:hAnsiTheme="minorEastAsia"/>
                <w:sz w:val="18"/>
                <w:szCs w:val="18"/>
              </w:rPr>
            </w:pPr>
            <w:r>
              <w:rPr>
                <w:rFonts w:ascii="ＭＳ 明朝" w:hAnsi="ＭＳ 明朝" w:hint="eastAsia"/>
                <w:sz w:val="18"/>
                <w:szCs w:val="18"/>
              </w:rPr>
              <w:t>ア</w:t>
            </w:r>
            <w:r w:rsidR="00E06745">
              <w:rPr>
                <w:rFonts w:ascii="ＭＳ 明朝" w:hAnsi="ＭＳ 明朝" w:hint="eastAsia"/>
                <w:sz w:val="18"/>
                <w:szCs w:val="18"/>
              </w:rPr>
              <w:t>・</w:t>
            </w:r>
            <w:r>
              <w:rPr>
                <w:rFonts w:ascii="ＭＳ 明朝" w:hAnsi="ＭＳ 明朝" w:hint="eastAsia"/>
                <w:sz w:val="18"/>
                <w:szCs w:val="18"/>
              </w:rPr>
              <w:t>岸和田市立太田幼稚園と就学を見据えた早期からの支援教育について、ＡＳＤと思われる児童に焦点を当てて、授業研究を行った</w:t>
            </w:r>
            <w:r w:rsidRPr="00F622CA">
              <w:rPr>
                <w:rFonts w:asciiTheme="minorEastAsia" w:eastAsiaTheme="minorEastAsia" w:hAnsiTheme="minorEastAsia" w:hint="eastAsia"/>
                <w:sz w:val="18"/>
                <w:szCs w:val="18"/>
              </w:rPr>
              <w:t>聞き取りアンケートにて肯定的評価</w:t>
            </w:r>
            <w:r>
              <w:rPr>
                <w:rFonts w:asciiTheme="minorEastAsia" w:eastAsiaTheme="minorEastAsia" w:hAnsiTheme="minorEastAsia" w:hint="eastAsia"/>
                <w:sz w:val="18"/>
                <w:szCs w:val="18"/>
              </w:rPr>
              <w:t>90%</w:t>
            </w:r>
            <w:r w:rsidR="004B794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4B7946">
              <w:rPr>
                <w:rFonts w:asciiTheme="minorEastAsia" w:eastAsiaTheme="minorEastAsia" w:hAnsiTheme="minorEastAsia" w:hint="eastAsia"/>
                <w:sz w:val="18"/>
                <w:szCs w:val="18"/>
              </w:rPr>
              <w:t>）</w:t>
            </w:r>
          </w:p>
          <w:p w14:paraId="6F4064A8" w14:textId="7AC31C94" w:rsidR="00FF369D" w:rsidRPr="00BA2045" w:rsidRDefault="00FF369D" w:rsidP="00E06745">
            <w:pPr>
              <w:spacing w:line="320" w:lineRule="exact"/>
              <w:ind w:left="162" w:hangingChars="100" w:hanging="162"/>
              <w:rPr>
                <w:rFonts w:ascii="ＭＳ 明朝" w:hAnsi="ＭＳ 明朝"/>
                <w:sz w:val="18"/>
                <w:szCs w:val="18"/>
              </w:rPr>
            </w:pPr>
            <w:r>
              <w:rPr>
                <w:rFonts w:ascii="ＭＳ 明朝" w:hAnsi="ＭＳ 明朝" w:hint="eastAsia"/>
                <w:sz w:val="18"/>
                <w:szCs w:val="18"/>
              </w:rPr>
              <w:t>イ</w:t>
            </w:r>
            <w:r w:rsidR="00E06745">
              <w:rPr>
                <w:rFonts w:ascii="ＭＳ 明朝" w:hAnsi="ＭＳ 明朝" w:hint="eastAsia"/>
                <w:sz w:val="18"/>
                <w:szCs w:val="18"/>
              </w:rPr>
              <w:t>・</w:t>
            </w:r>
            <w:r>
              <w:rPr>
                <w:rFonts w:ascii="ＭＳ 明朝" w:hAnsi="ＭＳ 明朝" w:hint="eastAsia"/>
                <w:sz w:val="18"/>
                <w:szCs w:val="18"/>
              </w:rPr>
              <w:t>交流相手校との打ち合わせにおいて、交流及び共同学習の意義を確認した。学校教育自己診断</w:t>
            </w:r>
            <w:r w:rsidRPr="00F622CA">
              <w:rPr>
                <w:rFonts w:ascii="ＭＳ 明朝" w:hAnsi="ＭＳ 明朝" w:hint="eastAsia"/>
                <w:sz w:val="18"/>
                <w:szCs w:val="18"/>
              </w:rPr>
              <w:t>「学校は</w:t>
            </w:r>
            <w:r>
              <w:rPr>
                <w:rFonts w:ascii="ＭＳ 明朝" w:hAnsi="ＭＳ 明朝" w:hint="eastAsia"/>
                <w:sz w:val="18"/>
                <w:szCs w:val="18"/>
              </w:rPr>
              <w:t>学校間交流に．．．」において肯定的評価は79%</w:t>
            </w:r>
            <w:r w:rsidR="004B7946">
              <w:rPr>
                <w:rFonts w:ascii="ＭＳ 明朝" w:hAnsi="ＭＳ 明朝" w:hint="eastAsia"/>
                <w:sz w:val="18"/>
                <w:szCs w:val="18"/>
              </w:rPr>
              <w:t>（</w:t>
            </w:r>
            <w:r>
              <w:rPr>
                <w:rFonts w:ascii="ＭＳ 明朝" w:hAnsi="ＭＳ 明朝" w:hint="eastAsia"/>
                <w:sz w:val="18"/>
                <w:szCs w:val="18"/>
              </w:rPr>
              <w:t>○</w:t>
            </w:r>
            <w:r w:rsidR="004B7946">
              <w:rPr>
                <w:rFonts w:ascii="ＭＳ 明朝" w:hAnsi="ＭＳ 明朝" w:hint="eastAsia"/>
                <w:sz w:val="18"/>
                <w:szCs w:val="18"/>
              </w:rPr>
              <w:t>）</w:t>
            </w:r>
          </w:p>
          <w:p w14:paraId="146267FC" w14:textId="5CF6451A" w:rsidR="00FF369D" w:rsidRPr="00BA2045" w:rsidRDefault="005C2D42" w:rsidP="00FF369D">
            <w:pPr>
              <w:spacing w:line="320" w:lineRule="exact"/>
              <w:rPr>
                <w:rFonts w:ascii="ＭＳ 明朝" w:hAnsi="ＭＳ 明朝"/>
                <w:sz w:val="18"/>
                <w:szCs w:val="18"/>
              </w:rPr>
            </w:pPr>
            <w:r>
              <w:rPr>
                <w:rFonts w:ascii="ＭＳ 明朝" w:hAnsi="ＭＳ 明朝" w:hint="eastAsia"/>
                <w:sz w:val="18"/>
                <w:szCs w:val="18"/>
              </w:rPr>
              <w:t>（２）</w:t>
            </w:r>
            <w:r w:rsidR="00FF369D" w:rsidRPr="00F622CA">
              <w:rPr>
                <w:rFonts w:asciiTheme="minorEastAsia" w:eastAsiaTheme="minorEastAsia" w:hAnsiTheme="minorEastAsia" w:hint="eastAsia"/>
                <w:sz w:val="18"/>
                <w:szCs w:val="18"/>
              </w:rPr>
              <w:t xml:space="preserve"> 学校教育自己診断アンケート「学校は分掌再編をとおして</w:t>
            </w:r>
            <w:r w:rsidR="00FF369D">
              <w:rPr>
                <w:rFonts w:asciiTheme="minorEastAsia" w:eastAsiaTheme="minorEastAsia" w:hAnsiTheme="minorEastAsia" w:hint="eastAsia"/>
                <w:sz w:val="18"/>
                <w:szCs w:val="18"/>
              </w:rPr>
              <w:t>．．．」において肯定的評価72％</w:t>
            </w:r>
            <w:r w:rsidR="004B7946">
              <w:rPr>
                <w:rFonts w:asciiTheme="minorEastAsia" w:eastAsiaTheme="minorEastAsia" w:hAnsiTheme="minorEastAsia" w:hint="eastAsia"/>
                <w:sz w:val="18"/>
                <w:szCs w:val="18"/>
              </w:rPr>
              <w:t>（</w:t>
            </w:r>
            <w:r w:rsidR="00FF369D">
              <w:rPr>
                <w:rFonts w:asciiTheme="minorEastAsia" w:eastAsiaTheme="minorEastAsia" w:hAnsiTheme="minorEastAsia" w:hint="eastAsia"/>
                <w:sz w:val="18"/>
                <w:szCs w:val="18"/>
              </w:rPr>
              <w:t>○</w:t>
            </w:r>
            <w:r w:rsidR="004B7946">
              <w:rPr>
                <w:rFonts w:asciiTheme="minorEastAsia" w:eastAsiaTheme="minorEastAsia" w:hAnsiTheme="minorEastAsia" w:hint="eastAsia"/>
                <w:sz w:val="18"/>
                <w:szCs w:val="18"/>
              </w:rPr>
              <w:t>）</w:t>
            </w:r>
          </w:p>
          <w:p w14:paraId="49C0E226" w14:textId="0973E16A" w:rsidR="000D412C" w:rsidRPr="00762EDB" w:rsidRDefault="00E06745" w:rsidP="005C2D42">
            <w:pPr>
              <w:spacing w:line="320" w:lineRule="exact"/>
              <w:ind w:left="162" w:hangingChars="100" w:hanging="162"/>
              <w:rPr>
                <w:rFonts w:ascii="ＭＳ 明朝" w:hAnsi="ＭＳ 明朝"/>
                <w:sz w:val="18"/>
                <w:szCs w:val="18"/>
              </w:rPr>
            </w:pPr>
            <w:r>
              <w:rPr>
                <w:rFonts w:ascii="ＭＳ 明朝" w:hAnsi="ＭＳ 明朝" w:hint="eastAsia"/>
                <w:sz w:val="18"/>
                <w:szCs w:val="18"/>
              </w:rPr>
              <w:t>ア・</w:t>
            </w:r>
            <w:r w:rsidR="006C3F8F" w:rsidRPr="004B7946">
              <w:rPr>
                <w:rFonts w:ascii="ＭＳ 明朝" w:hAnsi="ＭＳ 明朝" w:hint="eastAsia"/>
                <w:sz w:val="18"/>
                <w:szCs w:val="18"/>
              </w:rPr>
              <w:t>業務の効率化に取り組み2学期制への移行について来年度から実施。校内駐車問題など業務削減案を実行した。</w:t>
            </w:r>
            <w:r w:rsidR="00347194" w:rsidRPr="004B7946">
              <w:rPr>
                <w:rFonts w:ascii="ＭＳ 明朝" w:hAnsi="ＭＳ 明朝" w:hint="eastAsia"/>
                <w:sz w:val="18"/>
                <w:szCs w:val="18"/>
              </w:rPr>
              <w:t>（○）</w:t>
            </w:r>
          </w:p>
        </w:tc>
      </w:tr>
    </w:tbl>
    <w:p w14:paraId="49C0E228" w14:textId="77777777" w:rsidR="00472ADD" w:rsidRPr="009C60CE" w:rsidRDefault="00472ADD" w:rsidP="005C2D42">
      <w:pPr>
        <w:spacing w:line="20" w:lineRule="exact"/>
        <w:rPr>
          <w:sz w:val="20"/>
          <w:szCs w:val="20"/>
        </w:rPr>
      </w:pPr>
    </w:p>
    <w:sectPr w:rsidR="00472ADD" w:rsidRPr="009C60CE" w:rsidSect="005C2D42">
      <w:headerReference w:type="default" r:id="rId11"/>
      <w:type w:val="evenPage"/>
      <w:pgSz w:w="16839" w:h="23814" w:code="8"/>
      <w:pgMar w:top="720" w:right="720" w:bottom="284" w:left="720" w:header="397" w:footer="284"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2DAD" w14:textId="77777777" w:rsidR="003F55A2" w:rsidRDefault="003F55A2">
      <w:r>
        <w:separator/>
      </w:r>
    </w:p>
  </w:endnote>
  <w:endnote w:type="continuationSeparator" w:id="0">
    <w:p w14:paraId="484EE044" w14:textId="77777777" w:rsidR="003F55A2" w:rsidRDefault="003F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306B" w14:textId="77777777" w:rsidR="003F55A2" w:rsidRDefault="003F55A2">
      <w:r>
        <w:separator/>
      </w:r>
    </w:p>
  </w:footnote>
  <w:footnote w:type="continuationSeparator" w:id="0">
    <w:p w14:paraId="3DE9604B" w14:textId="77777777" w:rsidR="003F55A2" w:rsidRDefault="003F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22D" w14:textId="77777777" w:rsidR="002D73F5" w:rsidRDefault="002D73F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49C0E22E" w14:textId="77777777" w:rsidR="002D73F5" w:rsidRDefault="002D73F5" w:rsidP="00225A63">
    <w:pPr>
      <w:spacing w:line="360" w:lineRule="exact"/>
      <w:ind w:rightChars="100" w:right="210"/>
      <w:jc w:val="right"/>
      <w:rPr>
        <w:rFonts w:ascii="ＭＳ ゴシック" w:eastAsia="ＭＳ ゴシック" w:hAnsi="ＭＳ ゴシック"/>
        <w:sz w:val="20"/>
        <w:szCs w:val="20"/>
      </w:rPr>
    </w:pPr>
  </w:p>
  <w:p w14:paraId="49C0E22F" w14:textId="77777777" w:rsidR="002D73F5" w:rsidRPr="003A3356" w:rsidRDefault="002D73F5" w:rsidP="00A43805">
    <w:pPr>
      <w:spacing w:line="360" w:lineRule="exact"/>
      <w:ind w:rightChars="100" w:right="210" w:firstLineChars="5175" w:firstLine="12469"/>
      <w:jc w:val="distribute"/>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839D5"/>
    <w:multiLevelType w:val="hybridMultilevel"/>
    <w:tmpl w:val="DA663606"/>
    <w:lvl w:ilvl="0" w:tplc="BA1698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C7EE7"/>
    <w:multiLevelType w:val="hybridMultilevel"/>
    <w:tmpl w:val="06E60B48"/>
    <w:lvl w:ilvl="0" w:tplc="FF16BE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5"/>
  </w:num>
  <w:num w:numId="4">
    <w:abstractNumId w:val="4"/>
  </w:num>
  <w:num w:numId="5">
    <w:abstractNumId w:val="23"/>
  </w:num>
  <w:num w:numId="6">
    <w:abstractNumId w:val="32"/>
  </w:num>
  <w:num w:numId="7">
    <w:abstractNumId w:val="27"/>
  </w:num>
  <w:num w:numId="8">
    <w:abstractNumId w:val="11"/>
  </w:num>
  <w:num w:numId="9">
    <w:abstractNumId w:val="28"/>
  </w:num>
  <w:num w:numId="10">
    <w:abstractNumId w:val="2"/>
  </w:num>
  <w:num w:numId="11">
    <w:abstractNumId w:val="9"/>
  </w:num>
  <w:num w:numId="12">
    <w:abstractNumId w:val="24"/>
  </w:num>
  <w:num w:numId="13">
    <w:abstractNumId w:val="20"/>
  </w:num>
  <w:num w:numId="14">
    <w:abstractNumId w:val="13"/>
  </w:num>
  <w:num w:numId="15">
    <w:abstractNumId w:val="18"/>
  </w:num>
  <w:num w:numId="16">
    <w:abstractNumId w:val="0"/>
  </w:num>
  <w:num w:numId="17">
    <w:abstractNumId w:val="31"/>
  </w:num>
  <w:num w:numId="18">
    <w:abstractNumId w:val="14"/>
  </w:num>
  <w:num w:numId="19">
    <w:abstractNumId w:val="29"/>
  </w:num>
  <w:num w:numId="20">
    <w:abstractNumId w:val="17"/>
  </w:num>
  <w:num w:numId="21">
    <w:abstractNumId w:val="22"/>
  </w:num>
  <w:num w:numId="22">
    <w:abstractNumId w:val="10"/>
  </w:num>
  <w:num w:numId="23">
    <w:abstractNumId w:val="5"/>
  </w:num>
  <w:num w:numId="24">
    <w:abstractNumId w:val="15"/>
  </w:num>
  <w:num w:numId="25">
    <w:abstractNumId w:val="12"/>
  </w:num>
  <w:num w:numId="26">
    <w:abstractNumId w:val="16"/>
  </w:num>
  <w:num w:numId="27">
    <w:abstractNumId w:val="26"/>
  </w:num>
  <w:num w:numId="28">
    <w:abstractNumId w:val="6"/>
  </w:num>
  <w:num w:numId="29">
    <w:abstractNumId w:val="21"/>
  </w:num>
  <w:num w:numId="30">
    <w:abstractNumId w:val="19"/>
  </w:num>
  <w:num w:numId="31">
    <w:abstractNumId w:val="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F3D"/>
    <w:rsid w:val="000120A1"/>
    <w:rsid w:val="00013C0C"/>
    <w:rsid w:val="00014126"/>
    <w:rsid w:val="00014961"/>
    <w:rsid w:val="00015130"/>
    <w:rsid w:val="000156EF"/>
    <w:rsid w:val="00024808"/>
    <w:rsid w:val="0003059B"/>
    <w:rsid w:val="00031A86"/>
    <w:rsid w:val="000354D4"/>
    <w:rsid w:val="000356A7"/>
    <w:rsid w:val="000404EB"/>
    <w:rsid w:val="00043DD3"/>
    <w:rsid w:val="00044F94"/>
    <w:rsid w:val="00045480"/>
    <w:rsid w:val="00045701"/>
    <w:rsid w:val="000459D8"/>
    <w:rsid w:val="000524AE"/>
    <w:rsid w:val="000724B0"/>
    <w:rsid w:val="00083DCA"/>
    <w:rsid w:val="00091587"/>
    <w:rsid w:val="0009658C"/>
    <w:rsid w:val="000967CE"/>
    <w:rsid w:val="00096C70"/>
    <w:rsid w:val="000A0647"/>
    <w:rsid w:val="000A0D83"/>
    <w:rsid w:val="000A1890"/>
    <w:rsid w:val="000A3F60"/>
    <w:rsid w:val="000B0C54"/>
    <w:rsid w:val="000B395F"/>
    <w:rsid w:val="000B7F10"/>
    <w:rsid w:val="000C0CDB"/>
    <w:rsid w:val="000D1B70"/>
    <w:rsid w:val="000D1F01"/>
    <w:rsid w:val="000D2489"/>
    <w:rsid w:val="000D2D0E"/>
    <w:rsid w:val="000D412C"/>
    <w:rsid w:val="000D564C"/>
    <w:rsid w:val="000D7707"/>
    <w:rsid w:val="000D7C02"/>
    <w:rsid w:val="000E1F4D"/>
    <w:rsid w:val="000E29EA"/>
    <w:rsid w:val="000E5470"/>
    <w:rsid w:val="000E6B9D"/>
    <w:rsid w:val="000F7917"/>
    <w:rsid w:val="000F7B2E"/>
    <w:rsid w:val="00100533"/>
    <w:rsid w:val="00100CC5"/>
    <w:rsid w:val="00103546"/>
    <w:rsid w:val="001052F2"/>
    <w:rsid w:val="001112AC"/>
    <w:rsid w:val="00111CBD"/>
    <w:rsid w:val="00112A5C"/>
    <w:rsid w:val="0011537F"/>
    <w:rsid w:val="00117EC5"/>
    <w:rsid w:val="00121071"/>
    <w:rsid w:val="001218A7"/>
    <w:rsid w:val="001251DF"/>
    <w:rsid w:val="00127184"/>
    <w:rsid w:val="001273E6"/>
    <w:rsid w:val="00127994"/>
    <w:rsid w:val="00127BB5"/>
    <w:rsid w:val="00132D6F"/>
    <w:rsid w:val="00133C9A"/>
    <w:rsid w:val="00134824"/>
    <w:rsid w:val="00135CE9"/>
    <w:rsid w:val="00137359"/>
    <w:rsid w:val="00145D50"/>
    <w:rsid w:val="001555C2"/>
    <w:rsid w:val="00157860"/>
    <w:rsid w:val="0018261A"/>
    <w:rsid w:val="00184B1B"/>
    <w:rsid w:val="00185C2B"/>
    <w:rsid w:val="00192419"/>
    <w:rsid w:val="00193569"/>
    <w:rsid w:val="00194DD6"/>
    <w:rsid w:val="00195DCF"/>
    <w:rsid w:val="001A1B53"/>
    <w:rsid w:val="001A4539"/>
    <w:rsid w:val="001A6628"/>
    <w:rsid w:val="001A6EF0"/>
    <w:rsid w:val="001B38EB"/>
    <w:rsid w:val="001C2614"/>
    <w:rsid w:val="001C6B84"/>
    <w:rsid w:val="001C7FE4"/>
    <w:rsid w:val="001D1B10"/>
    <w:rsid w:val="001D401B"/>
    <w:rsid w:val="001D44D9"/>
    <w:rsid w:val="001D5135"/>
    <w:rsid w:val="001E22E7"/>
    <w:rsid w:val="001E4FDA"/>
    <w:rsid w:val="001F472F"/>
    <w:rsid w:val="00201A51"/>
    <w:rsid w:val="00201C86"/>
    <w:rsid w:val="002034A6"/>
    <w:rsid w:val="00204B45"/>
    <w:rsid w:val="00211A3B"/>
    <w:rsid w:val="00212246"/>
    <w:rsid w:val="0021285A"/>
    <w:rsid w:val="002203D9"/>
    <w:rsid w:val="0022073E"/>
    <w:rsid w:val="00220AE7"/>
    <w:rsid w:val="00221AA2"/>
    <w:rsid w:val="00224AB0"/>
    <w:rsid w:val="00225A63"/>
    <w:rsid w:val="00225C70"/>
    <w:rsid w:val="00230487"/>
    <w:rsid w:val="00235785"/>
    <w:rsid w:val="00235B86"/>
    <w:rsid w:val="00235EBD"/>
    <w:rsid w:val="002378FF"/>
    <w:rsid w:val="0024006D"/>
    <w:rsid w:val="002439A4"/>
    <w:rsid w:val="002473F9"/>
    <w:rsid w:val="002479D4"/>
    <w:rsid w:val="00262794"/>
    <w:rsid w:val="00267D3C"/>
    <w:rsid w:val="00271252"/>
    <w:rsid w:val="0027129F"/>
    <w:rsid w:val="00274864"/>
    <w:rsid w:val="00276F58"/>
    <w:rsid w:val="00277476"/>
    <w:rsid w:val="00277761"/>
    <w:rsid w:val="00283AA8"/>
    <w:rsid w:val="00284DE2"/>
    <w:rsid w:val="002869A6"/>
    <w:rsid w:val="00295EB2"/>
    <w:rsid w:val="0029712A"/>
    <w:rsid w:val="002A0AA7"/>
    <w:rsid w:val="002A148E"/>
    <w:rsid w:val="002A5F31"/>
    <w:rsid w:val="002A766F"/>
    <w:rsid w:val="002B0BC8"/>
    <w:rsid w:val="002B337A"/>
    <w:rsid w:val="002B388F"/>
    <w:rsid w:val="002B3BE1"/>
    <w:rsid w:val="002B690B"/>
    <w:rsid w:val="002C40DD"/>
    <w:rsid w:val="002C423D"/>
    <w:rsid w:val="002C6CA3"/>
    <w:rsid w:val="002D73F5"/>
    <w:rsid w:val="002E01AD"/>
    <w:rsid w:val="002E39A8"/>
    <w:rsid w:val="002F608A"/>
    <w:rsid w:val="002F62DD"/>
    <w:rsid w:val="002F63EF"/>
    <w:rsid w:val="002F68A8"/>
    <w:rsid w:val="002F6E1B"/>
    <w:rsid w:val="00301498"/>
    <w:rsid w:val="00301B59"/>
    <w:rsid w:val="0030287D"/>
    <w:rsid w:val="003029E3"/>
    <w:rsid w:val="00302EB2"/>
    <w:rsid w:val="0030555A"/>
    <w:rsid w:val="00305D0E"/>
    <w:rsid w:val="0030663B"/>
    <w:rsid w:val="00310645"/>
    <w:rsid w:val="0031492C"/>
    <w:rsid w:val="00320075"/>
    <w:rsid w:val="00324B67"/>
    <w:rsid w:val="00334F83"/>
    <w:rsid w:val="00336089"/>
    <w:rsid w:val="00344269"/>
    <w:rsid w:val="00344A4D"/>
    <w:rsid w:val="00344C4F"/>
    <w:rsid w:val="00347194"/>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7BB0"/>
    <w:rsid w:val="003C18BD"/>
    <w:rsid w:val="003C2320"/>
    <w:rsid w:val="003C503E"/>
    <w:rsid w:val="003C5B2F"/>
    <w:rsid w:val="003D288C"/>
    <w:rsid w:val="003D2C9D"/>
    <w:rsid w:val="003D71A7"/>
    <w:rsid w:val="003D7473"/>
    <w:rsid w:val="003E3E27"/>
    <w:rsid w:val="003E45E1"/>
    <w:rsid w:val="003E55A0"/>
    <w:rsid w:val="003E793A"/>
    <w:rsid w:val="003F55A2"/>
    <w:rsid w:val="003F5DB8"/>
    <w:rsid w:val="00400648"/>
    <w:rsid w:val="00402550"/>
    <w:rsid w:val="00407905"/>
    <w:rsid w:val="00410D5E"/>
    <w:rsid w:val="0041382F"/>
    <w:rsid w:val="00414618"/>
    <w:rsid w:val="00416A59"/>
    <w:rsid w:val="00422F8C"/>
    <w:rsid w:val="004243CF"/>
    <w:rsid w:val="004245A1"/>
    <w:rsid w:val="00427E0B"/>
    <w:rsid w:val="00427E10"/>
    <w:rsid w:val="004312EE"/>
    <w:rsid w:val="004368AD"/>
    <w:rsid w:val="00436BBA"/>
    <w:rsid w:val="00441743"/>
    <w:rsid w:val="00445E74"/>
    <w:rsid w:val="004503C5"/>
    <w:rsid w:val="00454AF4"/>
    <w:rsid w:val="004552E5"/>
    <w:rsid w:val="00460710"/>
    <w:rsid w:val="004632FA"/>
    <w:rsid w:val="00465B85"/>
    <w:rsid w:val="00472ADD"/>
    <w:rsid w:val="00473705"/>
    <w:rsid w:val="004737D3"/>
    <w:rsid w:val="00480EB4"/>
    <w:rsid w:val="00486246"/>
    <w:rsid w:val="00486D20"/>
    <w:rsid w:val="004930C6"/>
    <w:rsid w:val="004949CC"/>
    <w:rsid w:val="00497ABE"/>
    <w:rsid w:val="004A1605"/>
    <w:rsid w:val="004A6D73"/>
    <w:rsid w:val="004A7442"/>
    <w:rsid w:val="004B2B13"/>
    <w:rsid w:val="004B7946"/>
    <w:rsid w:val="004C1B92"/>
    <w:rsid w:val="004C2F46"/>
    <w:rsid w:val="004C5A47"/>
    <w:rsid w:val="004C5EAE"/>
    <w:rsid w:val="004C6D4A"/>
    <w:rsid w:val="004C72DD"/>
    <w:rsid w:val="004D0365"/>
    <w:rsid w:val="004D1BCF"/>
    <w:rsid w:val="004D28A8"/>
    <w:rsid w:val="004D698D"/>
    <w:rsid w:val="004D70F9"/>
    <w:rsid w:val="004E08FB"/>
    <w:rsid w:val="004E2186"/>
    <w:rsid w:val="004F2B87"/>
    <w:rsid w:val="004F3627"/>
    <w:rsid w:val="00500854"/>
    <w:rsid w:val="00500AF9"/>
    <w:rsid w:val="00502EF2"/>
    <w:rsid w:val="00506555"/>
    <w:rsid w:val="0050665F"/>
    <w:rsid w:val="00510C05"/>
    <w:rsid w:val="00512938"/>
    <w:rsid w:val="0051333D"/>
    <w:rsid w:val="0051706C"/>
    <w:rsid w:val="0052093A"/>
    <w:rsid w:val="005212A5"/>
    <w:rsid w:val="0052580C"/>
    <w:rsid w:val="005261C4"/>
    <w:rsid w:val="00526530"/>
    <w:rsid w:val="00531F0E"/>
    <w:rsid w:val="00535213"/>
    <w:rsid w:val="00536776"/>
    <w:rsid w:val="0054712D"/>
    <w:rsid w:val="0055039E"/>
    <w:rsid w:val="005615FF"/>
    <w:rsid w:val="00565B55"/>
    <w:rsid w:val="00575298"/>
    <w:rsid w:val="005771D0"/>
    <w:rsid w:val="0057782F"/>
    <w:rsid w:val="00577DE4"/>
    <w:rsid w:val="00580E52"/>
    <w:rsid w:val="005837A4"/>
    <w:rsid w:val="005846E8"/>
    <w:rsid w:val="00585D6A"/>
    <w:rsid w:val="00586254"/>
    <w:rsid w:val="005875B4"/>
    <w:rsid w:val="00587F92"/>
    <w:rsid w:val="0059472B"/>
    <w:rsid w:val="00597E7D"/>
    <w:rsid w:val="00597FBA"/>
    <w:rsid w:val="005A2C72"/>
    <w:rsid w:val="005A34B7"/>
    <w:rsid w:val="005B0FAD"/>
    <w:rsid w:val="005B66F8"/>
    <w:rsid w:val="005C19DF"/>
    <w:rsid w:val="005C2C84"/>
    <w:rsid w:val="005C2D42"/>
    <w:rsid w:val="005C7DAE"/>
    <w:rsid w:val="005D41A3"/>
    <w:rsid w:val="005D5303"/>
    <w:rsid w:val="005D5446"/>
    <w:rsid w:val="005D6A34"/>
    <w:rsid w:val="005D74C6"/>
    <w:rsid w:val="005E218B"/>
    <w:rsid w:val="005E298B"/>
    <w:rsid w:val="005E3C2A"/>
    <w:rsid w:val="005E535C"/>
    <w:rsid w:val="005E720A"/>
    <w:rsid w:val="005F2C9F"/>
    <w:rsid w:val="005F75DD"/>
    <w:rsid w:val="00600D92"/>
    <w:rsid w:val="00606705"/>
    <w:rsid w:val="006072A6"/>
    <w:rsid w:val="00607B43"/>
    <w:rsid w:val="0061051D"/>
    <w:rsid w:val="00611B70"/>
    <w:rsid w:val="00613404"/>
    <w:rsid w:val="00615733"/>
    <w:rsid w:val="006206CE"/>
    <w:rsid w:val="00624A4E"/>
    <w:rsid w:val="00626AE2"/>
    <w:rsid w:val="00630EC1"/>
    <w:rsid w:val="00630FA2"/>
    <w:rsid w:val="00631815"/>
    <w:rsid w:val="00633883"/>
    <w:rsid w:val="00634F9A"/>
    <w:rsid w:val="00636A87"/>
    <w:rsid w:val="00637012"/>
    <w:rsid w:val="00637161"/>
    <w:rsid w:val="00644AE0"/>
    <w:rsid w:val="00647631"/>
    <w:rsid w:val="006477D1"/>
    <w:rsid w:val="00652BAD"/>
    <w:rsid w:val="0065302E"/>
    <w:rsid w:val="006567B2"/>
    <w:rsid w:val="00656B78"/>
    <w:rsid w:val="00663113"/>
    <w:rsid w:val="006632B7"/>
    <w:rsid w:val="006632F1"/>
    <w:rsid w:val="00671E5B"/>
    <w:rsid w:val="00672A16"/>
    <w:rsid w:val="00674C34"/>
    <w:rsid w:val="00680244"/>
    <w:rsid w:val="00683365"/>
    <w:rsid w:val="0068775B"/>
    <w:rsid w:val="006920B3"/>
    <w:rsid w:val="006971F3"/>
    <w:rsid w:val="006A741C"/>
    <w:rsid w:val="006B3C02"/>
    <w:rsid w:val="006B4E60"/>
    <w:rsid w:val="006B5B51"/>
    <w:rsid w:val="006C220F"/>
    <w:rsid w:val="006C3F8F"/>
    <w:rsid w:val="006C5797"/>
    <w:rsid w:val="006C7216"/>
    <w:rsid w:val="006C7FE8"/>
    <w:rsid w:val="006D4F17"/>
    <w:rsid w:val="006D54AE"/>
    <w:rsid w:val="006D5952"/>
    <w:rsid w:val="006D5A31"/>
    <w:rsid w:val="006D66C6"/>
    <w:rsid w:val="006E0C47"/>
    <w:rsid w:val="006E45A4"/>
    <w:rsid w:val="006F388B"/>
    <w:rsid w:val="006F4599"/>
    <w:rsid w:val="006F62FA"/>
    <w:rsid w:val="007014CD"/>
    <w:rsid w:val="00701AD6"/>
    <w:rsid w:val="0070684A"/>
    <w:rsid w:val="007134FF"/>
    <w:rsid w:val="0071748A"/>
    <w:rsid w:val="00717D96"/>
    <w:rsid w:val="00717DDC"/>
    <w:rsid w:val="00723B98"/>
    <w:rsid w:val="0072763C"/>
    <w:rsid w:val="00727B59"/>
    <w:rsid w:val="00727DC7"/>
    <w:rsid w:val="007302DF"/>
    <w:rsid w:val="00735E63"/>
    <w:rsid w:val="0074118C"/>
    <w:rsid w:val="00741846"/>
    <w:rsid w:val="007520A2"/>
    <w:rsid w:val="007541E8"/>
    <w:rsid w:val="0075612D"/>
    <w:rsid w:val="007578CC"/>
    <w:rsid w:val="007606A0"/>
    <w:rsid w:val="00762EDB"/>
    <w:rsid w:val="00765AA6"/>
    <w:rsid w:val="00775D41"/>
    <w:rsid w:val="007765E0"/>
    <w:rsid w:val="00781F22"/>
    <w:rsid w:val="00786D14"/>
    <w:rsid w:val="00786F0E"/>
    <w:rsid w:val="007922A7"/>
    <w:rsid w:val="00792B44"/>
    <w:rsid w:val="00795C88"/>
    <w:rsid w:val="00796024"/>
    <w:rsid w:val="007A3E54"/>
    <w:rsid w:val="007A47FF"/>
    <w:rsid w:val="007A69E8"/>
    <w:rsid w:val="007A7A83"/>
    <w:rsid w:val="007B1DB6"/>
    <w:rsid w:val="007B3AF8"/>
    <w:rsid w:val="007C1B64"/>
    <w:rsid w:val="007C25B0"/>
    <w:rsid w:val="007C63C6"/>
    <w:rsid w:val="007D6241"/>
    <w:rsid w:val="007F4028"/>
    <w:rsid w:val="007F4C68"/>
    <w:rsid w:val="007F4E11"/>
    <w:rsid w:val="007F5A7B"/>
    <w:rsid w:val="007F7499"/>
    <w:rsid w:val="008101A4"/>
    <w:rsid w:val="008126DC"/>
    <w:rsid w:val="00814C96"/>
    <w:rsid w:val="00821DC4"/>
    <w:rsid w:val="00824A7C"/>
    <w:rsid w:val="008263E1"/>
    <w:rsid w:val="00827C74"/>
    <w:rsid w:val="00831BE7"/>
    <w:rsid w:val="008333AC"/>
    <w:rsid w:val="00837BB2"/>
    <w:rsid w:val="008414F4"/>
    <w:rsid w:val="00844C33"/>
    <w:rsid w:val="008455F4"/>
    <w:rsid w:val="00853545"/>
    <w:rsid w:val="00855822"/>
    <w:rsid w:val="008563E0"/>
    <w:rsid w:val="0086446E"/>
    <w:rsid w:val="00866790"/>
    <w:rsid w:val="00866920"/>
    <w:rsid w:val="0086696C"/>
    <w:rsid w:val="008678F7"/>
    <w:rsid w:val="00870DE8"/>
    <w:rsid w:val="0087170D"/>
    <w:rsid w:val="008741C2"/>
    <w:rsid w:val="00885FB9"/>
    <w:rsid w:val="008912ED"/>
    <w:rsid w:val="0089387E"/>
    <w:rsid w:val="00896982"/>
    <w:rsid w:val="00897939"/>
    <w:rsid w:val="008A315D"/>
    <w:rsid w:val="008A5D1C"/>
    <w:rsid w:val="008A63F1"/>
    <w:rsid w:val="008B091B"/>
    <w:rsid w:val="008B15D0"/>
    <w:rsid w:val="008B190C"/>
    <w:rsid w:val="008C533F"/>
    <w:rsid w:val="008C6685"/>
    <w:rsid w:val="008D0C86"/>
    <w:rsid w:val="008D3E85"/>
    <w:rsid w:val="008D40D1"/>
    <w:rsid w:val="008E048C"/>
    <w:rsid w:val="008E1182"/>
    <w:rsid w:val="008F1E78"/>
    <w:rsid w:val="008F317E"/>
    <w:rsid w:val="008F4BBA"/>
    <w:rsid w:val="00920AD6"/>
    <w:rsid w:val="00926A6D"/>
    <w:rsid w:val="0093088B"/>
    <w:rsid w:val="00932088"/>
    <w:rsid w:val="0093622B"/>
    <w:rsid w:val="00942181"/>
    <w:rsid w:val="009431A8"/>
    <w:rsid w:val="009470D0"/>
    <w:rsid w:val="00947184"/>
    <w:rsid w:val="00947C4F"/>
    <w:rsid w:val="00952775"/>
    <w:rsid w:val="00953790"/>
    <w:rsid w:val="009547E3"/>
    <w:rsid w:val="00956512"/>
    <w:rsid w:val="00965A8A"/>
    <w:rsid w:val="0096649A"/>
    <w:rsid w:val="00971A46"/>
    <w:rsid w:val="009763EA"/>
    <w:rsid w:val="00976FB4"/>
    <w:rsid w:val="009817F2"/>
    <w:rsid w:val="009835B8"/>
    <w:rsid w:val="0098611B"/>
    <w:rsid w:val="009870A5"/>
    <w:rsid w:val="009871CE"/>
    <w:rsid w:val="009919BC"/>
    <w:rsid w:val="009A1180"/>
    <w:rsid w:val="009A1DC9"/>
    <w:rsid w:val="009B05A0"/>
    <w:rsid w:val="009B1C3D"/>
    <w:rsid w:val="009B365C"/>
    <w:rsid w:val="009B4DEB"/>
    <w:rsid w:val="009B5AD2"/>
    <w:rsid w:val="009C4D40"/>
    <w:rsid w:val="009C57B2"/>
    <w:rsid w:val="009C60CE"/>
    <w:rsid w:val="009D31EC"/>
    <w:rsid w:val="009D3678"/>
    <w:rsid w:val="009D6553"/>
    <w:rsid w:val="009D7E16"/>
    <w:rsid w:val="009E1805"/>
    <w:rsid w:val="009E232D"/>
    <w:rsid w:val="009F3E95"/>
    <w:rsid w:val="009F6BF8"/>
    <w:rsid w:val="009F6D2D"/>
    <w:rsid w:val="00A07A63"/>
    <w:rsid w:val="00A12A53"/>
    <w:rsid w:val="00A14C47"/>
    <w:rsid w:val="00A15F58"/>
    <w:rsid w:val="00A163D5"/>
    <w:rsid w:val="00A16862"/>
    <w:rsid w:val="00A16E26"/>
    <w:rsid w:val="00A204E1"/>
    <w:rsid w:val="00A225C1"/>
    <w:rsid w:val="00A22924"/>
    <w:rsid w:val="00A43805"/>
    <w:rsid w:val="00A47ADC"/>
    <w:rsid w:val="00A51BF3"/>
    <w:rsid w:val="00A571C0"/>
    <w:rsid w:val="00A57245"/>
    <w:rsid w:val="00A63583"/>
    <w:rsid w:val="00A653FF"/>
    <w:rsid w:val="00A660BB"/>
    <w:rsid w:val="00A74695"/>
    <w:rsid w:val="00A8024C"/>
    <w:rsid w:val="00A81BA8"/>
    <w:rsid w:val="00A87AEC"/>
    <w:rsid w:val="00A920A8"/>
    <w:rsid w:val="00A9236E"/>
    <w:rsid w:val="00A97574"/>
    <w:rsid w:val="00AA1686"/>
    <w:rsid w:val="00AA2C71"/>
    <w:rsid w:val="00AA4BF8"/>
    <w:rsid w:val="00AA540D"/>
    <w:rsid w:val="00AA6881"/>
    <w:rsid w:val="00AA71E5"/>
    <w:rsid w:val="00AB2E00"/>
    <w:rsid w:val="00AB3952"/>
    <w:rsid w:val="00AB4776"/>
    <w:rsid w:val="00AB596F"/>
    <w:rsid w:val="00AC3438"/>
    <w:rsid w:val="00AC3902"/>
    <w:rsid w:val="00AC40B6"/>
    <w:rsid w:val="00AC4A61"/>
    <w:rsid w:val="00AD123A"/>
    <w:rsid w:val="00AD3212"/>
    <w:rsid w:val="00AD64C2"/>
    <w:rsid w:val="00AD6CC7"/>
    <w:rsid w:val="00AE0836"/>
    <w:rsid w:val="00AE0DFA"/>
    <w:rsid w:val="00AE2843"/>
    <w:rsid w:val="00AE6509"/>
    <w:rsid w:val="00AF3A50"/>
    <w:rsid w:val="00AF7084"/>
    <w:rsid w:val="00B00840"/>
    <w:rsid w:val="00B008B1"/>
    <w:rsid w:val="00B049D6"/>
    <w:rsid w:val="00B05185"/>
    <w:rsid w:val="00B05652"/>
    <w:rsid w:val="00B131DD"/>
    <w:rsid w:val="00B20620"/>
    <w:rsid w:val="00B24BA4"/>
    <w:rsid w:val="00B25096"/>
    <w:rsid w:val="00B25FF9"/>
    <w:rsid w:val="00B2606C"/>
    <w:rsid w:val="00B279FD"/>
    <w:rsid w:val="00B27B3C"/>
    <w:rsid w:val="00B3243C"/>
    <w:rsid w:val="00B34710"/>
    <w:rsid w:val="00B350E4"/>
    <w:rsid w:val="00B35CA0"/>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348C"/>
    <w:rsid w:val="00B75528"/>
    <w:rsid w:val="00B7579E"/>
    <w:rsid w:val="00B8044F"/>
    <w:rsid w:val="00B814A7"/>
    <w:rsid w:val="00B814DD"/>
    <w:rsid w:val="00B84A06"/>
    <w:rsid w:val="00B850FE"/>
    <w:rsid w:val="00B854CE"/>
    <w:rsid w:val="00B90CDA"/>
    <w:rsid w:val="00B92265"/>
    <w:rsid w:val="00B94DEA"/>
    <w:rsid w:val="00B96C5C"/>
    <w:rsid w:val="00BB1121"/>
    <w:rsid w:val="00BB3CBF"/>
    <w:rsid w:val="00BB5396"/>
    <w:rsid w:val="00BC1E0F"/>
    <w:rsid w:val="00BC40F4"/>
    <w:rsid w:val="00BC4DF1"/>
    <w:rsid w:val="00BC55F6"/>
    <w:rsid w:val="00BD3C0F"/>
    <w:rsid w:val="00BD6470"/>
    <w:rsid w:val="00BD69B1"/>
    <w:rsid w:val="00BE12D8"/>
    <w:rsid w:val="00BE1991"/>
    <w:rsid w:val="00BE4109"/>
    <w:rsid w:val="00BE47DD"/>
    <w:rsid w:val="00BE49F0"/>
    <w:rsid w:val="00BE62AE"/>
    <w:rsid w:val="00BE6B65"/>
    <w:rsid w:val="00BE75A2"/>
    <w:rsid w:val="00BF3107"/>
    <w:rsid w:val="00BF3A51"/>
    <w:rsid w:val="00BF6870"/>
    <w:rsid w:val="00C0026F"/>
    <w:rsid w:val="00C02630"/>
    <w:rsid w:val="00C03CE3"/>
    <w:rsid w:val="00C0740C"/>
    <w:rsid w:val="00C12D78"/>
    <w:rsid w:val="00C140B8"/>
    <w:rsid w:val="00C17F2E"/>
    <w:rsid w:val="00C25F01"/>
    <w:rsid w:val="00C30A4D"/>
    <w:rsid w:val="00C33FF4"/>
    <w:rsid w:val="00C37416"/>
    <w:rsid w:val="00C412E6"/>
    <w:rsid w:val="00C43728"/>
    <w:rsid w:val="00C4479F"/>
    <w:rsid w:val="00C44886"/>
    <w:rsid w:val="00C4635D"/>
    <w:rsid w:val="00C51C41"/>
    <w:rsid w:val="00C5769D"/>
    <w:rsid w:val="00C62C49"/>
    <w:rsid w:val="00C67F9E"/>
    <w:rsid w:val="00C7220C"/>
    <w:rsid w:val="00C81CD5"/>
    <w:rsid w:val="00C87770"/>
    <w:rsid w:val="00C90D72"/>
    <w:rsid w:val="00C97C29"/>
    <w:rsid w:val="00CA1E9C"/>
    <w:rsid w:val="00CA70DE"/>
    <w:rsid w:val="00CB2D93"/>
    <w:rsid w:val="00CB41B3"/>
    <w:rsid w:val="00CB4BC6"/>
    <w:rsid w:val="00CB54BC"/>
    <w:rsid w:val="00CB5D88"/>
    <w:rsid w:val="00CB5DEC"/>
    <w:rsid w:val="00CC03B1"/>
    <w:rsid w:val="00CC19D9"/>
    <w:rsid w:val="00CC788C"/>
    <w:rsid w:val="00CC7A3A"/>
    <w:rsid w:val="00CD38F1"/>
    <w:rsid w:val="00CD7B12"/>
    <w:rsid w:val="00CE2D05"/>
    <w:rsid w:val="00CE323E"/>
    <w:rsid w:val="00CE5ADB"/>
    <w:rsid w:val="00CE6CBD"/>
    <w:rsid w:val="00CF0218"/>
    <w:rsid w:val="00CF1922"/>
    <w:rsid w:val="00CF2FD9"/>
    <w:rsid w:val="00CF33FF"/>
    <w:rsid w:val="00CF4799"/>
    <w:rsid w:val="00D014C2"/>
    <w:rsid w:val="00D0467C"/>
    <w:rsid w:val="00D07F2D"/>
    <w:rsid w:val="00D10B33"/>
    <w:rsid w:val="00D13B65"/>
    <w:rsid w:val="00D15F7A"/>
    <w:rsid w:val="00D1608B"/>
    <w:rsid w:val="00D20B03"/>
    <w:rsid w:val="00D21E57"/>
    <w:rsid w:val="00D21EDE"/>
    <w:rsid w:val="00D23660"/>
    <w:rsid w:val="00D3088B"/>
    <w:rsid w:val="00D30DBA"/>
    <w:rsid w:val="00D341CA"/>
    <w:rsid w:val="00D371A0"/>
    <w:rsid w:val="00D37257"/>
    <w:rsid w:val="00D41C37"/>
    <w:rsid w:val="00D5011F"/>
    <w:rsid w:val="00D51196"/>
    <w:rsid w:val="00D549E1"/>
    <w:rsid w:val="00D56F61"/>
    <w:rsid w:val="00D62464"/>
    <w:rsid w:val="00D62859"/>
    <w:rsid w:val="00D659C7"/>
    <w:rsid w:val="00D71BE7"/>
    <w:rsid w:val="00D726CB"/>
    <w:rsid w:val="00D75698"/>
    <w:rsid w:val="00D77C73"/>
    <w:rsid w:val="00D814C6"/>
    <w:rsid w:val="00D8247A"/>
    <w:rsid w:val="00D8380B"/>
    <w:rsid w:val="00D84775"/>
    <w:rsid w:val="00D84CC8"/>
    <w:rsid w:val="00D902DF"/>
    <w:rsid w:val="00D926BB"/>
    <w:rsid w:val="00D970B8"/>
    <w:rsid w:val="00DA13D1"/>
    <w:rsid w:val="00DA328F"/>
    <w:rsid w:val="00DA34D6"/>
    <w:rsid w:val="00DA3FBA"/>
    <w:rsid w:val="00DB1858"/>
    <w:rsid w:val="00DB29B3"/>
    <w:rsid w:val="00DB3D1A"/>
    <w:rsid w:val="00DC2FCD"/>
    <w:rsid w:val="00DC7210"/>
    <w:rsid w:val="00DC79BD"/>
    <w:rsid w:val="00DD1D68"/>
    <w:rsid w:val="00DD7B8D"/>
    <w:rsid w:val="00DE013F"/>
    <w:rsid w:val="00DE27FC"/>
    <w:rsid w:val="00DE4485"/>
    <w:rsid w:val="00DE4E90"/>
    <w:rsid w:val="00DE626E"/>
    <w:rsid w:val="00DE64EF"/>
    <w:rsid w:val="00DE6D10"/>
    <w:rsid w:val="00DE744C"/>
    <w:rsid w:val="00DF25CB"/>
    <w:rsid w:val="00DF3B21"/>
    <w:rsid w:val="00DF49F3"/>
    <w:rsid w:val="00DF6A8C"/>
    <w:rsid w:val="00E05623"/>
    <w:rsid w:val="00E06745"/>
    <w:rsid w:val="00E15291"/>
    <w:rsid w:val="00E1683E"/>
    <w:rsid w:val="00E2104D"/>
    <w:rsid w:val="00E22A61"/>
    <w:rsid w:val="00E231D8"/>
    <w:rsid w:val="00E27618"/>
    <w:rsid w:val="00E31F60"/>
    <w:rsid w:val="00E331F1"/>
    <w:rsid w:val="00E3420E"/>
    <w:rsid w:val="00E34C87"/>
    <w:rsid w:val="00E351C2"/>
    <w:rsid w:val="00E44EF7"/>
    <w:rsid w:val="00E50B6C"/>
    <w:rsid w:val="00E53EE3"/>
    <w:rsid w:val="00E53FBD"/>
    <w:rsid w:val="00E56A95"/>
    <w:rsid w:val="00E57FE7"/>
    <w:rsid w:val="00E600AD"/>
    <w:rsid w:val="00E67370"/>
    <w:rsid w:val="00E72A12"/>
    <w:rsid w:val="00E73DA5"/>
    <w:rsid w:val="00E767E4"/>
    <w:rsid w:val="00E87E7A"/>
    <w:rsid w:val="00E90194"/>
    <w:rsid w:val="00E92928"/>
    <w:rsid w:val="00E94EB8"/>
    <w:rsid w:val="00E977EE"/>
    <w:rsid w:val="00EA05FD"/>
    <w:rsid w:val="00EA2B01"/>
    <w:rsid w:val="00EA5C58"/>
    <w:rsid w:val="00EA6BCB"/>
    <w:rsid w:val="00EB3DB7"/>
    <w:rsid w:val="00EB4A00"/>
    <w:rsid w:val="00EB5AAF"/>
    <w:rsid w:val="00EB6970"/>
    <w:rsid w:val="00EC446A"/>
    <w:rsid w:val="00EC5FAE"/>
    <w:rsid w:val="00ED18A6"/>
    <w:rsid w:val="00ED2AB2"/>
    <w:rsid w:val="00ED5FE2"/>
    <w:rsid w:val="00EE36E1"/>
    <w:rsid w:val="00EE74A1"/>
    <w:rsid w:val="00EE7E25"/>
    <w:rsid w:val="00EF1275"/>
    <w:rsid w:val="00EF69A0"/>
    <w:rsid w:val="00EF6C88"/>
    <w:rsid w:val="00EF6E3F"/>
    <w:rsid w:val="00F015CF"/>
    <w:rsid w:val="00F01768"/>
    <w:rsid w:val="00F01F6A"/>
    <w:rsid w:val="00F0238C"/>
    <w:rsid w:val="00F070B8"/>
    <w:rsid w:val="00F0750B"/>
    <w:rsid w:val="00F14B82"/>
    <w:rsid w:val="00F154FB"/>
    <w:rsid w:val="00F15844"/>
    <w:rsid w:val="00F2332E"/>
    <w:rsid w:val="00F23B18"/>
    <w:rsid w:val="00F24590"/>
    <w:rsid w:val="00F304BF"/>
    <w:rsid w:val="00F322BB"/>
    <w:rsid w:val="00F33B2B"/>
    <w:rsid w:val="00F34554"/>
    <w:rsid w:val="00F35AE0"/>
    <w:rsid w:val="00F36095"/>
    <w:rsid w:val="00F44556"/>
    <w:rsid w:val="00F5047C"/>
    <w:rsid w:val="00F50FC1"/>
    <w:rsid w:val="00F516CE"/>
    <w:rsid w:val="00F55903"/>
    <w:rsid w:val="00F65F11"/>
    <w:rsid w:val="00F6686B"/>
    <w:rsid w:val="00F71540"/>
    <w:rsid w:val="00F71A50"/>
    <w:rsid w:val="00F71E78"/>
    <w:rsid w:val="00F72928"/>
    <w:rsid w:val="00F72C7A"/>
    <w:rsid w:val="00F73A1A"/>
    <w:rsid w:val="00F73BC7"/>
    <w:rsid w:val="00F7539D"/>
    <w:rsid w:val="00F76B28"/>
    <w:rsid w:val="00F770BF"/>
    <w:rsid w:val="00F770D4"/>
    <w:rsid w:val="00F77F28"/>
    <w:rsid w:val="00F800F7"/>
    <w:rsid w:val="00F80DBA"/>
    <w:rsid w:val="00F80E7E"/>
    <w:rsid w:val="00F80F97"/>
    <w:rsid w:val="00F81A35"/>
    <w:rsid w:val="00F84E81"/>
    <w:rsid w:val="00F85189"/>
    <w:rsid w:val="00F93090"/>
    <w:rsid w:val="00F93107"/>
    <w:rsid w:val="00F974C2"/>
    <w:rsid w:val="00FA2032"/>
    <w:rsid w:val="00FA2B1D"/>
    <w:rsid w:val="00FB7DE7"/>
    <w:rsid w:val="00FC0F46"/>
    <w:rsid w:val="00FC71A1"/>
    <w:rsid w:val="00FD16A8"/>
    <w:rsid w:val="00FD44E1"/>
    <w:rsid w:val="00FD4692"/>
    <w:rsid w:val="00FD5C8E"/>
    <w:rsid w:val="00FD6985"/>
    <w:rsid w:val="00FD6C50"/>
    <w:rsid w:val="00FD7B4D"/>
    <w:rsid w:val="00FD7E65"/>
    <w:rsid w:val="00FE11A5"/>
    <w:rsid w:val="00FE4763"/>
    <w:rsid w:val="00FE512D"/>
    <w:rsid w:val="00FE606E"/>
    <w:rsid w:val="00FF369D"/>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C0E15B"/>
  <w15:docId w15:val="{696CE094-BFC6-4028-A6D9-082891EE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 w:type="paragraph" w:styleId="af0">
    <w:name w:val="Revision"/>
    <w:hidden/>
    <w:uiPriority w:val="99"/>
    <w:semiHidden/>
    <w:rsid w:val="002D7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642855031">
      <w:bodyDiv w:val="1"/>
      <w:marLeft w:val="0"/>
      <w:marRight w:val="0"/>
      <w:marTop w:val="0"/>
      <w:marBottom w:val="0"/>
      <w:divBdr>
        <w:top w:val="none" w:sz="0" w:space="0" w:color="auto"/>
        <w:left w:val="none" w:sz="0" w:space="0" w:color="auto"/>
        <w:bottom w:val="none" w:sz="0" w:space="0" w:color="auto"/>
        <w:right w:val="none" w:sz="0" w:space="0" w:color="auto"/>
      </w:divBdr>
    </w:div>
    <w:div w:id="649599407">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B2A0-2523-414B-83E9-1C2696315000}">
  <ds:schemaRefs>
    <ds:schemaRef ds:uri="http://schemas.microsoft.com/sharepoint/v3/contenttype/forms"/>
  </ds:schemaRefs>
</ds:datastoreItem>
</file>

<file path=customXml/itemProps2.xml><?xml version="1.0" encoding="utf-8"?>
<ds:datastoreItem xmlns:ds="http://schemas.openxmlformats.org/officeDocument/2006/customXml" ds:itemID="{28BB13F8-ADE3-4DD5-B5B6-DC0B8F49E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DC895-6A9D-4C47-8A4C-1EBE6A48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CA2DB3-1529-4661-993C-19B47F4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5089</Words>
  <Characters>412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7</cp:revision>
  <cp:lastPrinted>2020-05-06T04:09:00Z</cp:lastPrinted>
  <dcterms:created xsi:type="dcterms:W3CDTF">2020-03-30T23:50:00Z</dcterms:created>
  <dcterms:modified xsi:type="dcterms:W3CDTF">2020-07-29T11:06:00Z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