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Default="00877501" w:rsidP="002D018C">
      <w:pPr>
        <w:wordWrap w:val="0"/>
        <w:spacing w:line="360" w:lineRule="exact"/>
        <w:ind w:rightChars="100" w:right="210"/>
        <w:jc w:val="right"/>
        <w:rPr>
          <w:rFonts w:ascii="ＭＳ 明朝" w:hAnsi="ＭＳ 明朝"/>
          <w:b/>
          <w:sz w:val="24"/>
        </w:rPr>
      </w:pPr>
      <w:r>
        <w:rPr>
          <w:rFonts w:ascii="ＭＳ 明朝" w:hAnsi="ＭＳ 明朝" w:hint="eastAsia"/>
          <w:b/>
          <w:sz w:val="24"/>
        </w:rPr>
        <w:t>准</w:t>
      </w:r>
      <w:r w:rsidR="00C846A8">
        <w:rPr>
          <w:rFonts w:ascii="ＭＳ 明朝" w:hAnsi="ＭＳ 明朝" w:hint="eastAsia"/>
          <w:b/>
          <w:sz w:val="24"/>
        </w:rPr>
        <w:t>校長</w:t>
      </w:r>
      <w:r w:rsidR="00454F12">
        <w:rPr>
          <w:rFonts w:ascii="ＭＳ 明朝" w:hAnsi="ＭＳ 明朝" w:hint="eastAsia"/>
          <w:b/>
          <w:sz w:val="24"/>
        </w:rPr>
        <w:t xml:space="preserve">　</w:t>
      </w:r>
      <w:r>
        <w:rPr>
          <w:rFonts w:ascii="ＭＳ 明朝" w:hAnsi="ＭＳ 明朝" w:hint="eastAsia"/>
          <w:b/>
          <w:sz w:val="24"/>
        </w:rPr>
        <w:t xml:space="preserve">　岡本　智</w:t>
      </w:r>
    </w:p>
    <w:p w:rsidR="002D018C" w:rsidRPr="002D018C" w:rsidRDefault="002D018C" w:rsidP="002D018C">
      <w:pPr>
        <w:spacing w:line="360" w:lineRule="exact"/>
        <w:ind w:rightChars="100" w:right="210"/>
        <w:jc w:val="right"/>
        <w:rPr>
          <w:rFonts w:ascii="ＭＳ 明朝" w:hAnsi="ＭＳ 明朝"/>
          <w:b/>
          <w:sz w:val="24"/>
        </w:rPr>
      </w:pPr>
    </w:p>
    <w:p w:rsidR="0037367C" w:rsidRPr="00843FC4" w:rsidRDefault="0037367C" w:rsidP="00EF1E22">
      <w:pPr>
        <w:spacing w:line="360" w:lineRule="exact"/>
        <w:ind w:rightChars="-326" w:right="-685" w:firstLineChars="1300" w:firstLine="4176"/>
        <w:rPr>
          <w:rFonts w:ascii="ＭＳ ゴシック" w:eastAsia="ＭＳ ゴシック" w:hAnsi="ＭＳ ゴシック"/>
          <w:b/>
          <w:sz w:val="32"/>
          <w:szCs w:val="32"/>
        </w:rPr>
      </w:pPr>
      <w:r w:rsidRPr="00843FC4">
        <w:rPr>
          <w:rFonts w:ascii="ＭＳ ゴシック" w:eastAsia="ＭＳ ゴシック" w:hAnsi="ＭＳ ゴシック" w:hint="eastAsia"/>
          <w:b/>
          <w:sz w:val="32"/>
          <w:szCs w:val="32"/>
        </w:rPr>
        <w:t>平成</w:t>
      </w:r>
      <w:r w:rsidR="009F2A6D">
        <w:rPr>
          <w:rFonts w:ascii="ＭＳ ゴシック" w:eastAsia="ＭＳ ゴシック" w:hAnsi="ＭＳ ゴシック" w:hint="eastAsia"/>
          <w:b/>
          <w:sz w:val="32"/>
          <w:szCs w:val="32"/>
        </w:rPr>
        <w:t>31</w:t>
      </w:r>
      <w:r w:rsidR="00883415" w:rsidRPr="00843FC4">
        <w:rPr>
          <w:rFonts w:ascii="ＭＳ ゴシック" w:eastAsia="ＭＳ ゴシック" w:hAnsi="ＭＳ ゴシック" w:hint="eastAsia"/>
          <w:b/>
          <w:sz w:val="32"/>
          <w:szCs w:val="32"/>
        </w:rPr>
        <w:t>年</w:t>
      </w:r>
      <w:r w:rsidRPr="00843FC4">
        <w:rPr>
          <w:rFonts w:ascii="ＭＳ ゴシック" w:eastAsia="ＭＳ ゴシック" w:hAnsi="ＭＳ ゴシック" w:hint="eastAsia"/>
          <w:b/>
          <w:sz w:val="32"/>
          <w:szCs w:val="32"/>
        </w:rPr>
        <w:t xml:space="preserve">度　</w:t>
      </w:r>
      <w:r w:rsidR="009B365C" w:rsidRPr="00843FC4">
        <w:rPr>
          <w:rFonts w:ascii="ＭＳ ゴシック" w:eastAsia="ＭＳ ゴシック" w:hAnsi="ＭＳ ゴシック" w:hint="eastAsia"/>
          <w:b/>
          <w:sz w:val="32"/>
          <w:szCs w:val="32"/>
        </w:rPr>
        <w:t>学校経営</w:t>
      </w:r>
      <w:r w:rsidR="00A920A8" w:rsidRPr="00843FC4">
        <w:rPr>
          <w:rFonts w:ascii="ＭＳ ゴシック" w:eastAsia="ＭＳ ゴシック" w:hAnsi="ＭＳ ゴシック" w:hint="eastAsia"/>
          <w:b/>
          <w:sz w:val="32"/>
          <w:szCs w:val="32"/>
        </w:rPr>
        <w:t>計画及び</w:t>
      </w:r>
      <w:r w:rsidR="00225A63" w:rsidRPr="00843FC4">
        <w:rPr>
          <w:rFonts w:ascii="ＭＳ ゴシック" w:eastAsia="ＭＳ ゴシック" w:hAnsi="ＭＳ ゴシック" w:hint="eastAsia"/>
          <w:b/>
          <w:sz w:val="32"/>
          <w:szCs w:val="32"/>
        </w:rPr>
        <w:t>学校</w:t>
      </w:r>
      <w:r w:rsidR="00A920A8" w:rsidRPr="00843FC4">
        <w:rPr>
          <w:rFonts w:ascii="ＭＳ ゴシック" w:eastAsia="ＭＳ ゴシック" w:hAnsi="ＭＳ ゴシック" w:hint="eastAsia"/>
          <w:b/>
          <w:sz w:val="32"/>
          <w:szCs w:val="32"/>
        </w:rPr>
        <w:t>評価</w:t>
      </w:r>
    </w:p>
    <w:p w:rsidR="00A920A8" w:rsidRPr="00843FC4"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843FC4" w:rsidRDefault="005846E8" w:rsidP="004245A1">
      <w:pPr>
        <w:spacing w:line="300" w:lineRule="exact"/>
        <w:ind w:hanging="187"/>
        <w:jc w:val="left"/>
        <w:rPr>
          <w:rFonts w:ascii="ＭＳ ゴシック" w:eastAsia="ＭＳ ゴシック" w:hAnsi="ＭＳ ゴシック"/>
          <w:szCs w:val="21"/>
        </w:rPr>
      </w:pPr>
      <w:r w:rsidRPr="00843FC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40990" w:rsidTr="00CC73AF">
        <w:trPr>
          <w:trHeight w:val="2024"/>
          <w:jc w:val="center"/>
        </w:trPr>
        <w:tc>
          <w:tcPr>
            <w:tcW w:w="14944" w:type="dxa"/>
            <w:shd w:val="clear" w:color="auto" w:fill="auto"/>
          </w:tcPr>
          <w:p w:rsidR="00FA3ABA" w:rsidRPr="00A54542" w:rsidRDefault="00FA3ABA" w:rsidP="00FC36E2">
            <w:pPr>
              <w:pStyle w:val="Default"/>
              <w:ind w:firstLineChars="100" w:firstLine="210"/>
              <w:rPr>
                <w:rFonts w:asciiTheme="majorEastAsia" w:eastAsiaTheme="majorEastAsia" w:hAnsiTheme="majorEastAsia"/>
                <w:color w:val="auto"/>
                <w:sz w:val="21"/>
                <w:szCs w:val="21"/>
              </w:rPr>
            </w:pPr>
            <w:r w:rsidRPr="00843FC4">
              <w:rPr>
                <w:rFonts w:asciiTheme="majorEastAsia" w:eastAsiaTheme="majorEastAsia" w:hAnsiTheme="majorEastAsia" w:hint="eastAsia"/>
                <w:sz w:val="21"/>
                <w:szCs w:val="21"/>
              </w:rPr>
              <w:t>北河内地域における支援</w:t>
            </w:r>
            <w:r w:rsidR="00DC6EA3" w:rsidRPr="00843FC4">
              <w:rPr>
                <w:rFonts w:asciiTheme="majorEastAsia" w:eastAsiaTheme="majorEastAsia" w:hAnsiTheme="majorEastAsia" w:hint="eastAsia"/>
                <w:sz w:val="21"/>
                <w:szCs w:val="21"/>
              </w:rPr>
              <w:t>教育</w:t>
            </w:r>
            <w:r w:rsidRPr="00843FC4">
              <w:rPr>
                <w:rFonts w:asciiTheme="majorEastAsia" w:eastAsiaTheme="majorEastAsia" w:hAnsiTheme="majorEastAsia" w:hint="eastAsia"/>
                <w:sz w:val="21"/>
                <w:szCs w:val="21"/>
              </w:rPr>
              <w:t>の</w:t>
            </w:r>
            <w:r w:rsidR="003D191E" w:rsidRPr="00843FC4">
              <w:rPr>
                <w:rFonts w:asciiTheme="majorEastAsia" w:eastAsiaTheme="majorEastAsia" w:hAnsiTheme="majorEastAsia" w:hint="eastAsia"/>
                <w:color w:val="auto"/>
                <w:sz w:val="21"/>
                <w:szCs w:val="21"/>
              </w:rPr>
              <w:t>センターとして、</w:t>
            </w:r>
            <w:r w:rsidR="00DC6EA3" w:rsidRPr="00843FC4">
              <w:rPr>
                <w:rFonts w:asciiTheme="majorEastAsia" w:eastAsiaTheme="majorEastAsia" w:hAnsiTheme="majorEastAsia" w:hint="eastAsia"/>
                <w:color w:val="auto"/>
                <w:sz w:val="21"/>
                <w:szCs w:val="21"/>
              </w:rPr>
              <w:t>北河内支援学校サポートセンターを中心に、</w:t>
            </w:r>
            <w:r w:rsidRPr="00843FC4">
              <w:rPr>
                <w:rFonts w:asciiTheme="majorEastAsia" w:eastAsiaTheme="majorEastAsia" w:hAnsiTheme="majorEastAsia" w:hint="eastAsia"/>
                <w:sz w:val="21"/>
                <w:szCs w:val="21"/>
              </w:rPr>
              <w:t>障がいのある</w:t>
            </w:r>
            <w:r w:rsidR="003D191E" w:rsidRPr="00843FC4">
              <w:rPr>
                <w:rFonts w:asciiTheme="majorEastAsia" w:eastAsiaTheme="majorEastAsia" w:hAnsiTheme="majorEastAsia" w:hint="eastAsia"/>
                <w:color w:val="auto"/>
                <w:sz w:val="21"/>
                <w:szCs w:val="21"/>
              </w:rPr>
              <w:t>すべての</w:t>
            </w:r>
            <w:r w:rsidRPr="00843FC4">
              <w:rPr>
                <w:rFonts w:asciiTheme="majorEastAsia" w:eastAsiaTheme="majorEastAsia" w:hAnsiTheme="majorEastAsia" w:hint="eastAsia"/>
                <w:sz w:val="21"/>
                <w:szCs w:val="21"/>
              </w:rPr>
              <w:t>子ども</w:t>
            </w:r>
            <w:r w:rsidR="00D932FE" w:rsidRPr="00843FC4">
              <w:rPr>
                <w:rFonts w:asciiTheme="majorEastAsia" w:eastAsiaTheme="majorEastAsia" w:hAnsiTheme="majorEastAsia" w:hint="eastAsia"/>
                <w:sz w:val="21"/>
                <w:szCs w:val="21"/>
              </w:rPr>
              <w:t>に</w:t>
            </w:r>
            <w:r w:rsidR="003D191E" w:rsidRPr="00843FC4">
              <w:rPr>
                <w:rFonts w:asciiTheme="majorEastAsia" w:eastAsiaTheme="majorEastAsia" w:hAnsiTheme="majorEastAsia" w:hint="eastAsia"/>
                <w:color w:val="auto"/>
                <w:sz w:val="21"/>
                <w:szCs w:val="21"/>
              </w:rPr>
              <w:t>教育</w:t>
            </w:r>
            <w:r w:rsidRPr="00843FC4">
              <w:rPr>
                <w:rFonts w:asciiTheme="majorEastAsia" w:eastAsiaTheme="majorEastAsia" w:hAnsiTheme="majorEastAsia" w:hint="eastAsia"/>
                <w:sz w:val="21"/>
                <w:szCs w:val="21"/>
              </w:rPr>
              <w:t>支援を展開できる専門性を</w:t>
            </w:r>
            <w:r w:rsidR="00E953B2" w:rsidRPr="00A54542">
              <w:rPr>
                <w:rFonts w:asciiTheme="majorEastAsia" w:eastAsiaTheme="majorEastAsia" w:hAnsiTheme="majorEastAsia" w:hint="eastAsia"/>
                <w:color w:val="auto"/>
                <w:sz w:val="21"/>
                <w:szCs w:val="21"/>
              </w:rPr>
              <w:t>高め、</w:t>
            </w:r>
            <w:r w:rsidR="00F308D6" w:rsidRPr="00A54542">
              <w:rPr>
                <w:rFonts w:asciiTheme="majorEastAsia" w:eastAsiaTheme="majorEastAsia" w:hAnsiTheme="majorEastAsia" w:hint="eastAsia"/>
                <w:color w:val="auto"/>
                <w:sz w:val="21"/>
                <w:szCs w:val="21"/>
              </w:rPr>
              <w:t>共生社会の実現に向けて</w:t>
            </w:r>
            <w:r w:rsidR="00E953B2" w:rsidRPr="00A54542">
              <w:rPr>
                <w:rFonts w:asciiTheme="majorEastAsia" w:eastAsiaTheme="majorEastAsia" w:hAnsiTheme="majorEastAsia" w:hint="eastAsia"/>
                <w:color w:val="auto"/>
                <w:sz w:val="21"/>
                <w:szCs w:val="21"/>
              </w:rPr>
              <w:t>インクルーシブ教育システム構築に貢献</w:t>
            </w:r>
            <w:r w:rsidR="003D191E" w:rsidRPr="00A54542">
              <w:rPr>
                <w:rFonts w:asciiTheme="majorEastAsia" w:eastAsiaTheme="majorEastAsia" w:hAnsiTheme="majorEastAsia" w:hint="eastAsia"/>
                <w:color w:val="auto"/>
                <w:sz w:val="21"/>
                <w:szCs w:val="21"/>
              </w:rPr>
              <w:t>する</w:t>
            </w:r>
            <w:r w:rsidR="00F308D6" w:rsidRPr="00A54542">
              <w:rPr>
                <w:rFonts w:asciiTheme="majorEastAsia" w:eastAsiaTheme="majorEastAsia" w:hAnsiTheme="majorEastAsia" w:hint="eastAsia"/>
                <w:color w:val="auto"/>
                <w:sz w:val="21"/>
                <w:szCs w:val="21"/>
              </w:rPr>
              <w:t>学校づくりを推進する</w:t>
            </w:r>
            <w:r w:rsidR="00235DAC" w:rsidRPr="00A54542">
              <w:rPr>
                <w:rFonts w:asciiTheme="majorEastAsia" w:eastAsiaTheme="majorEastAsia" w:hAnsiTheme="majorEastAsia" w:hint="eastAsia"/>
                <w:sz w:val="21"/>
                <w:szCs w:val="21"/>
              </w:rPr>
              <w:t>ため、</w:t>
            </w:r>
            <w:r w:rsidR="00E81612" w:rsidRPr="00A54542">
              <w:rPr>
                <w:rFonts w:asciiTheme="majorEastAsia" w:eastAsiaTheme="majorEastAsia" w:hAnsiTheme="majorEastAsia" w:hint="eastAsia"/>
                <w:sz w:val="21"/>
                <w:szCs w:val="21"/>
              </w:rPr>
              <w:t>以下</w:t>
            </w:r>
            <w:r w:rsidR="00235DAC" w:rsidRPr="00A54542">
              <w:rPr>
                <w:rFonts w:asciiTheme="majorEastAsia" w:eastAsiaTheme="majorEastAsia" w:hAnsiTheme="majorEastAsia" w:hint="eastAsia"/>
                <w:sz w:val="21"/>
                <w:szCs w:val="21"/>
              </w:rPr>
              <w:t>の点に取り組む。</w:t>
            </w:r>
            <w:r w:rsidRPr="00A54542">
              <w:rPr>
                <w:rFonts w:asciiTheme="majorEastAsia" w:eastAsiaTheme="majorEastAsia" w:hAnsiTheme="majorEastAsia"/>
                <w:sz w:val="21"/>
                <w:szCs w:val="21"/>
              </w:rPr>
              <w:t xml:space="preserve"> </w:t>
            </w:r>
          </w:p>
          <w:p w:rsidR="0080244F" w:rsidRPr="00A54542" w:rsidRDefault="00A52343" w:rsidP="008E4DFF">
            <w:pPr>
              <w:pStyle w:val="Default"/>
              <w:ind w:left="210" w:hangingChars="100" w:hanging="210"/>
              <w:rPr>
                <w:rFonts w:asciiTheme="majorEastAsia" w:eastAsiaTheme="majorEastAsia" w:hAnsiTheme="majorEastAsia"/>
                <w:sz w:val="21"/>
                <w:szCs w:val="21"/>
              </w:rPr>
            </w:pPr>
            <w:r w:rsidRPr="00A54542">
              <w:rPr>
                <w:rFonts w:asciiTheme="majorEastAsia" w:eastAsiaTheme="majorEastAsia" w:hAnsiTheme="majorEastAsia" w:hint="eastAsia"/>
                <w:sz w:val="21"/>
                <w:szCs w:val="21"/>
              </w:rPr>
              <w:t xml:space="preserve">☆　</w:t>
            </w:r>
            <w:r w:rsidR="004C2082" w:rsidRPr="00A54542">
              <w:rPr>
                <w:rFonts w:asciiTheme="majorEastAsia" w:eastAsiaTheme="majorEastAsia" w:hAnsiTheme="majorEastAsia" w:hint="eastAsia"/>
                <w:sz w:val="21"/>
                <w:szCs w:val="21"/>
              </w:rPr>
              <w:t>教員の専門性向上と</w:t>
            </w:r>
            <w:r w:rsidR="005E7A22" w:rsidRPr="00A54542">
              <w:rPr>
                <w:rFonts w:asciiTheme="majorEastAsia" w:eastAsiaTheme="majorEastAsia" w:hAnsiTheme="majorEastAsia" w:hint="eastAsia"/>
                <w:sz w:val="21"/>
                <w:szCs w:val="21"/>
              </w:rPr>
              <w:t>、北河内支援学校相談サポートセンター（</w:t>
            </w:r>
            <w:r w:rsidR="00454F12">
              <w:rPr>
                <w:rFonts w:asciiTheme="majorEastAsia" w:eastAsiaTheme="majorEastAsia" w:hAnsiTheme="majorEastAsia" w:hint="eastAsia"/>
                <w:sz w:val="21"/>
                <w:szCs w:val="21"/>
              </w:rPr>
              <w:t>KSC</w:t>
            </w:r>
            <w:r w:rsidR="005E7A22" w:rsidRPr="00A54542">
              <w:rPr>
                <w:rFonts w:asciiTheme="majorEastAsia" w:eastAsiaTheme="majorEastAsia" w:hAnsiTheme="majorEastAsia" w:hint="eastAsia"/>
                <w:sz w:val="21"/>
                <w:szCs w:val="21"/>
              </w:rPr>
              <w:t>）の活動を中心とした</w:t>
            </w:r>
            <w:r w:rsidR="004C2082" w:rsidRPr="00A54542">
              <w:rPr>
                <w:rFonts w:asciiTheme="majorEastAsia" w:eastAsiaTheme="majorEastAsia" w:hAnsiTheme="majorEastAsia" w:hint="eastAsia"/>
                <w:sz w:val="21"/>
                <w:szCs w:val="21"/>
              </w:rPr>
              <w:t>地域の支援教育専門性向上への貢献</w:t>
            </w:r>
            <w:r w:rsidR="008E4DFF" w:rsidRPr="00A54542">
              <w:rPr>
                <w:rFonts w:asciiTheme="majorEastAsia" w:eastAsiaTheme="majorEastAsia" w:hAnsiTheme="majorEastAsia" w:hint="eastAsia"/>
                <w:color w:val="auto"/>
                <w:sz w:val="21"/>
                <w:szCs w:val="21"/>
              </w:rPr>
              <w:t>。</w:t>
            </w:r>
          </w:p>
          <w:p w:rsidR="00FA3ABA" w:rsidRPr="00A54542" w:rsidRDefault="00A52343" w:rsidP="00A52343">
            <w:pPr>
              <w:pStyle w:val="Default"/>
              <w:ind w:left="210" w:hangingChars="100" w:hanging="210"/>
              <w:rPr>
                <w:rFonts w:asciiTheme="majorEastAsia" w:eastAsiaTheme="majorEastAsia" w:hAnsiTheme="majorEastAsia"/>
                <w:sz w:val="21"/>
                <w:szCs w:val="21"/>
              </w:rPr>
            </w:pPr>
            <w:r w:rsidRPr="00A54542">
              <w:rPr>
                <w:rFonts w:asciiTheme="majorEastAsia" w:eastAsiaTheme="majorEastAsia" w:hAnsiTheme="majorEastAsia" w:hint="eastAsia"/>
                <w:sz w:val="21"/>
                <w:szCs w:val="21"/>
              </w:rPr>
              <w:t xml:space="preserve">☆　</w:t>
            </w:r>
            <w:r w:rsidR="00FA3ABA" w:rsidRPr="00A54542">
              <w:rPr>
                <w:rFonts w:asciiTheme="majorEastAsia" w:eastAsiaTheme="majorEastAsia" w:hAnsiTheme="majorEastAsia" w:hint="eastAsia"/>
                <w:sz w:val="21"/>
                <w:szCs w:val="21"/>
              </w:rPr>
              <w:t>知的障がいや</w:t>
            </w:r>
            <w:r w:rsidR="00CE1784" w:rsidRPr="00A54542">
              <w:rPr>
                <w:rFonts w:asciiTheme="majorEastAsia" w:eastAsiaTheme="majorEastAsia" w:hAnsiTheme="majorEastAsia" w:hint="eastAsia"/>
                <w:color w:val="auto"/>
                <w:sz w:val="21"/>
                <w:szCs w:val="21"/>
              </w:rPr>
              <w:t>自閉症スペクトラム</w:t>
            </w:r>
            <w:r w:rsidR="0080244F" w:rsidRPr="00A54542">
              <w:rPr>
                <w:rFonts w:asciiTheme="majorEastAsia" w:eastAsiaTheme="majorEastAsia" w:hAnsiTheme="majorEastAsia" w:hint="eastAsia"/>
                <w:sz w:val="21"/>
                <w:szCs w:val="21"/>
              </w:rPr>
              <w:t>障がいなど、</w:t>
            </w:r>
            <w:r w:rsidR="00FA3ABA" w:rsidRPr="00A54542">
              <w:rPr>
                <w:rFonts w:asciiTheme="majorEastAsia" w:eastAsiaTheme="majorEastAsia" w:hAnsiTheme="majorEastAsia" w:hint="eastAsia"/>
                <w:sz w:val="21"/>
                <w:szCs w:val="21"/>
              </w:rPr>
              <w:t>子どもの特性に応じた</w:t>
            </w:r>
            <w:r w:rsidR="00E03AA8" w:rsidRPr="00A54542">
              <w:rPr>
                <w:rFonts w:asciiTheme="majorEastAsia" w:eastAsiaTheme="majorEastAsia" w:hAnsiTheme="majorEastAsia" w:hint="eastAsia"/>
                <w:sz w:val="21"/>
                <w:szCs w:val="21"/>
              </w:rPr>
              <w:t>指導内容</w:t>
            </w:r>
            <w:r w:rsidR="00FA3ABA" w:rsidRPr="00A54542">
              <w:rPr>
                <w:rFonts w:asciiTheme="majorEastAsia" w:eastAsiaTheme="majorEastAsia" w:hAnsiTheme="majorEastAsia" w:hint="eastAsia"/>
                <w:sz w:val="21"/>
                <w:szCs w:val="21"/>
              </w:rPr>
              <w:t>の</w:t>
            </w:r>
            <w:r w:rsidR="00E03AA8" w:rsidRPr="00A54542">
              <w:rPr>
                <w:rFonts w:asciiTheme="majorEastAsia" w:eastAsiaTheme="majorEastAsia" w:hAnsiTheme="majorEastAsia" w:hint="eastAsia"/>
                <w:sz w:val="21"/>
                <w:szCs w:val="21"/>
              </w:rPr>
              <w:t>充実</w:t>
            </w:r>
            <w:r w:rsidR="00FA3ABA" w:rsidRPr="00A54542">
              <w:rPr>
                <w:rFonts w:asciiTheme="majorEastAsia" w:eastAsiaTheme="majorEastAsia" w:hAnsiTheme="majorEastAsia" w:hint="eastAsia"/>
                <w:sz w:val="21"/>
                <w:szCs w:val="21"/>
              </w:rPr>
              <w:t>と教育</w:t>
            </w:r>
            <w:r w:rsidR="00E03AA8" w:rsidRPr="00A54542">
              <w:rPr>
                <w:rFonts w:asciiTheme="majorEastAsia" w:eastAsiaTheme="majorEastAsia" w:hAnsiTheme="majorEastAsia" w:hint="eastAsia"/>
                <w:sz w:val="21"/>
                <w:szCs w:val="21"/>
              </w:rPr>
              <w:t>方法</w:t>
            </w:r>
            <w:r w:rsidR="00FA3ABA" w:rsidRPr="00A54542">
              <w:rPr>
                <w:rFonts w:asciiTheme="majorEastAsia" w:eastAsiaTheme="majorEastAsia" w:hAnsiTheme="majorEastAsia" w:hint="eastAsia"/>
                <w:sz w:val="21"/>
                <w:szCs w:val="21"/>
              </w:rPr>
              <w:t>の工夫</w:t>
            </w:r>
            <w:r w:rsidR="0014173B" w:rsidRPr="00A54542">
              <w:rPr>
                <w:rFonts w:asciiTheme="majorEastAsia" w:eastAsiaTheme="majorEastAsia" w:hAnsiTheme="majorEastAsia" w:hint="eastAsia"/>
                <w:sz w:val="21"/>
                <w:szCs w:val="21"/>
              </w:rPr>
              <w:t>。</w:t>
            </w:r>
          </w:p>
          <w:p w:rsidR="0080244F" w:rsidRPr="00A54542" w:rsidRDefault="0080244F" w:rsidP="0080244F">
            <w:pPr>
              <w:pStyle w:val="Default"/>
              <w:ind w:left="210" w:hangingChars="100" w:hanging="210"/>
              <w:rPr>
                <w:rFonts w:asciiTheme="majorEastAsia" w:eastAsiaTheme="majorEastAsia" w:hAnsiTheme="majorEastAsia"/>
                <w:strike/>
                <w:color w:val="FF0000"/>
                <w:sz w:val="21"/>
                <w:szCs w:val="21"/>
              </w:rPr>
            </w:pPr>
            <w:r w:rsidRPr="00A54542">
              <w:rPr>
                <w:rFonts w:asciiTheme="majorEastAsia" w:eastAsiaTheme="majorEastAsia" w:hAnsiTheme="majorEastAsia" w:hint="eastAsia"/>
                <w:sz w:val="21"/>
                <w:szCs w:val="21"/>
              </w:rPr>
              <w:t xml:space="preserve">☆　</w:t>
            </w:r>
            <w:r w:rsidR="00CD2BAE" w:rsidRPr="00A54542">
              <w:rPr>
                <w:rFonts w:asciiTheme="majorEastAsia" w:eastAsiaTheme="majorEastAsia" w:hAnsiTheme="majorEastAsia" w:hint="eastAsia"/>
                <w:color w:val="auto"/>
                <w:sz w:val="21"/>
                <w:szCs w:val="21"/>
              </w:rPr>
              <w:t>キャリア教育の推進と、</w:t>
            </w:r>
            <w:r w:rsidR="00FA3ABA" w:rsidRPr="00A54542">
              <w:rPr>
                <w:rFonts w:asciiTheme="majorEastAsia" w:eastAsiaTheme="majorEastAsia" w:hAnsiTheme="majorEastAsia" w:hint="eastAsia"/>
                <w:sz w:val="21"/>
                <w:szCs w:val="21"/>
              </w:rPr>
              <w:t>卒業後の</w:t>
            </w:r>
            <w:r w:rsidR="00DD0F6E" w:rsidRPr="00A54542">
              <w:rPr>
                <w:rFonts w:asciiTheme="majorEastAsia" w:eastAsiaTheme="majorEastAsia" w:hAnsiTheme="majorEastAsia" w:hint="eastAsia"/>
                <w:sz w:val="21"/>
                <w:szCs w:val="21"/>
              </w:rPr>
              <w:t>就労を通じた</w:t>
            </w:r>
            <w:r w:rsidR="00FA3ABA" w:rsidRPr="00A54542">
              <w:rPr>
                <w:rFonts w:asciiTheme="majorEastAsia" w:eastAsiaTheme="majorEastAsia" w:hAnsiTheme="majorEastAsia" w:hint="eastAsia"/>
                <w:sz w:val="21"/>
                <w:szCs w:val="21"/>
              </w:rPr>
              <w:t>社会</w:t>
            </w:r>
            <w:r w:rsidR="00DD30F6" w:rsidRPr="00A54542">
              <w:rPr>
                <w:rFonts w:asciiTheme="majorEastAsia" w:eastAsiaTheme="majorEastAsia" w:hAnsiTheme="majorEastAsia" w:hint="eastAsia"/>
                <w:sz w:val="21"/>
                <w:szCs w:val="21"/>
              </w:rPr>
              <w:t>参加と</w:t>
            </w:r>
            <w:r w:rsidR="00FA3ABA" w:rsidRPr="00A54542">
              <w:rPr>
                <w:rFonts w:asciiTheme="majorEastAsia" w:eastAsiaTheme="majorEastAsia" w:hAnsiTheme="majorEastAsia" w:hint="eastAsia"/>
                <w:sz w:val="21"/>
                <w:szCs w:val="21"/>
              </w:rPr>
              <w:t>自立</w:t>
            </w:r>
            <w:r w:rsidRPr="00A54542">
              <w:rPr>
                <w:rFonts w:asciiTheme="majorEastAsia" w:eastAsiaTheme="majorEastAsia" w:hAnsiTheme="majorEastAsia" w:hint="eastAsia"/>
                <w:color w:val="auto"/>
                <w:sz w:val="21"/>
                <w:szCs w:val="21"/>
              </w:rPr>
              <w:t>を実現するための</w:t>
            </w:r>
            <w:r w:rsidR="00FA3ABA" w:rsidRPr="00A54542">
              <w:rPr>
                <w:rFonts w:asciiTheme="majorEastAsia" w:eastAsiaTheme="majorEastAsia" w:hAnsiTheme="majorEastAsia" w:hint="eastAsia"/>
                <w:sz w:val="21"/>
                <w:szCs w:val="21"/>
              </w:rPr>
              <w:t>高等部</w:t>
            </w:r>
            <w:r w:rsidRPr="00A54542">
              <w:rPr>
                <w:rFonts w:asciiTheme="majorEastAsia" w:eastAsiaTheme="majorEastAsia" w:hAnsiTheme="majorEastAsia" w:hint="eastAsia"/>
                <w:sz w:val="21"/>
                <w:szCs w:val="21"/>
              </w:rPr>
              <w:t>教育課程</w:t>
            </w:r>
            <w:r w:rsidR="003062E5" w:rsidRPr="00A54542">
              <w:rPr>
                <w:rFonts w:asciiTheme="majorEastAsia" w:eastAsiaTheme="majorEastAsia" w:hAnsiTheme="majorEastAsia" w:hint="eastAsia"/>
                <w:sz w:val="21"/>
                <w:szCs w:val="21"/>
              </w:rPr>
              <w:t>の</w:t>
            </w:r>
            <w:r w:rsidR="00342CC3" w:rsidRPr="00A54542">
              <w:rPr>
                <w:rFonts w:asciiTheme="majorEastAsia" w:eastAsiaTheme="majorEastAsia" w:hAnsiTheme="majorEastAsia" w:hint="eastAsia"/>
                <w:sz w:val="21"/>
                <w:szCs w:val="21"/>
              </w:rPr>
              <w:t>充実</w:t>
            </w:r>
            <w:r w:rsidR="0014173B" w:rsidRPr="00A54542">
              <w:rPr>
                <w:rFonts w:asciiTheme="majorEastAsia" w:eastAsiaTheme="majorEastAsia" w:hAnsiTheme="majorEastAsia" w:hint="eastAsia"/>
                <w:sz w:val="21"/>
                <w:szCs w:val="21"/>
              </w:rPr>
              <w:t>。</w:t>
            </w:r>
            <w:r w:rsidR="00CD2BAE" w:rsidRPr="00A54542">
              <w:rPr>
                <w:rFonts w:asciiTheme="majorEastAsia" w:eastAsiaTheme="majorEastAsia" w:hAnsiTheme="majorEastAsia" w:hint="eastAsia"/>
                <w:sz w:val="21"/>
                <w:szCs w:val="21"/>
              </w:rPr>
              <w:t xml:space="preserve">　</w:t>
            </w:r>
          </w:p>
          <w:p w:rsidR="00FA3ABA" w:rsidRPr="00740990" w:rsidRDefault="0080244F" w:rsidP="000063A5">
            <w:pPr>
              <w:pStyle w:val="Default"/>
              <w:ind w:left="210" w:hangingChars="100" w:hanging="210"/>
              <w:rPr>
                <w:rFonts w:ascii="ＭＳ 明朝" w:eastAsia="ＭＳ 明朝" w:hAnsi="ＭＳ 明朝"/>
                <w:sz w:val="21"/>
                <w:szCs w:val="21"/>
              </w:rPr>
            </w:pPr>
            <w:r w:rsidRPr="00A54542">
              <w:rPr>
                <w:rFonts w:asciiTheme="majorEastAsia" w:eastAsiaTheme="majorEastAsia" w:hAnsiTheme="majorEastAsia" w:hint="eastAsia"/>
                <w:color w:val="auto"/>
                <w:sz w:val="21"/>
                <w:szCs w:val="21"/>
              </w:rPr>
              <w:t>☆</w:t>
            </w:r>
            <w:r w:rsidRPr="00A54542">
              <w:rPr>
                <w:rFonts w:asciiTheme="majorEastAsia" w:eastAsiaTheme="majorEastAsia" w:hAnsiTheme="majorEastAsia" w:hint="eastAsia"/>
                <w:sz w:val="21"/>
                <w:szCs w:val="21"/>
              </w:rPr>
              <w:t xml:space="preserve">　</w:t>
            </w:r>
            <w:r w:rsidR="00342CC3" w:rsidRPr="00A54542">
              <w:rPr>
                <w:rFonts w:asciiTheme="majorEastAsia" w:eastAsiaTheme="majorEastAsia" w:hAnsiTheme="majorEastAsia" w:hint="eastAsia"/>
                <w:sz w:val="21"/>
                <w:szCs w:val="21"/>
              </w:rPr>
              <w:t>地域と連携した防災体制</w:t>
            </w:r>
            <w:r w:rsidR="00B3237C" w:rsidRPr="00A54542">
              <w:rPr>
                <w:rFonts w:asciiTheme="majorEastAsia" w:eastAsiaTheme="majorEastAsia" w:hAnsiTheme="majorEastAsia" w:hint="eastAsia"/>
                <w:sz w:val="21"/>
                <w:szCs w:val="21"/>
              </w:rPr>
              <w:t>構築</w:t>
            </w:r>
            <w:r w:rsidR="00782ABC" w:rsidRPr="00A54542">
              <w:rPr>
                <w:rFonts w:asciiTheme="majorEastAsia" w:eastAsiaTheme="majorEastAsia" w:hAnsiTheme="majorEastAsia" w:hint="eastAsia"/>
                <w:color w:val="auto"/>
                <w:sz w:val="21"/>
                <w:szCs w:val="21"/>
              </w:rPr>
              <w:t>と</w:t>
            </w:r>
            <w:r w:rsidR="00235DAC" w:rsidRPr="00A54542">
              <w:rPr>
                <w:rFonts w:asciiTheme="majorEastAsia" w:eastAsiaTheme="majorEastAsia" w:hAnsiTheme="majorEastAsia" w:hint="eastAsia"/>
                <w:color w:val="auto"/>
                <w:sz w:val="21"/>
                <w:szCs w:val="21"/>
              </w:rPr>
              <w:t>スピーディな</w:t>
            </w:r>
            <w:r w:rsidR="00FA3ABA" w:rsidRPr="00A54542">
              <w:rPr>
                <w:rFonts w:asciiTheme="majorEastAsia" w:eastAsiaTheme="majorEastAsia" w:hAnsiTheme="majorEastAsia" w:hint="eastAsia"/>
                <w:sz w:val="21"/>
                <w:szCs w:val="21"/>
              </w:rPr>
              <w:t>情報発信</w:t>
            </w:r>
            <w:r w:rsidR="004440F5" w:rsidRPr="00A54542">
              <w:rPr>
                <w:rFonts w:asciiTheme="majorEastAsia" w:eastAsiaTheme="majorEastAsia" w:hAnsiTheme="majorEastAsia" w:hint="eastAsia"/>
                <w:color w:val="auto"/>
                <w:sz w:val="21"/>
                <w:szCs w:val="21"/>
              </w:rPr>
              <w:t>によ</w:t>
            </w:r>
            <w:r w:rsidR="00782ABC" w:rsidRPr="00A54542">
              <w:rPr>
                <w:rFonts w:asciiTheme="majorEastAsia" w:eastAsiaTheme="majorEastAsia" w:hAnsiTheme="majorEastAsia" w:hint="eastAsia"/>
                <w:color w:val="auto"/>
                <w:sz w:val="21"/>
                <w:szCs w:val="21"/>
              </w:rPr>
              <w:t>り、</w:t>
            </w:r>
            <w:r w:rsidR="004C2082" w:rsidRPr="00A54542">
              <w:rPr>
                <w:rFonts w:asciiTheme="majorEastAsia" w:eastAsiaTheme="majorEastAsia" w:hAnsiTheme="majorEastAsia" w:hint="eastAsia"/>
                <w:color w:val="auto"/>
                <w:sz w:val="21"/>
                <w:szCs w:val="21"/>
              </w:rPr>
              <w:t>地域</w:t>
            </w:r>
            <w:r w:rsidR="00782ABC" w:rsidRPr="00A54542">
              <w:rPr>
                <w:rFonts w:asciiTheme="majorEastAsia" w:eastAsiaTheme="majorEastAsia" w:hAnsiTheme="majorEastAsia" w:hint="eastAsia"/>
                <w:color w:val="auto"/>
                <w:sz w:val="21"/>
                <w:szCs w:val="21"/>
              </w:rPr>
              <w:t>から</w:t>
            </w:r>
            <w:r w:rsidRPr="00A54542">
              <w:rPr>
                <w:rFonts w:asciiTheme="majorEastAsia" w:eastAsiaTheme="majorEastAsia" w:hAnsiTheme="majorEastAsia" w:hint="eastAsia"/>
                <w:color w:val="auto"/>
                <w:sz w:val="21"/>
                <w:szCs w:val="21"/>
              </w:rPr>
              <w:t>信頼され、</w:t>
            </w:r>
            <w:r w:rsidR="00782ABC" w:rsidRPr="00A54542">
              <w:rPr>
                <w:rFonts w:asciiTheme="majorEastAsia" w:eastAsiaTheme="majorEastAsia" w:hAnsiTheme="majorEastAsia" w:hint="eastAsia"/>
                <w:color w:val="auto"/>
                <w:sz w:val="21"/>
                <w:szCs w:val="21"/>
              </w:rPr>
              <w:t>保護者からの</w:t>
            </w:r>
            <w:r w:rsidR="00217C15" w:rsidRPr="00A54542">
              <w:rPr>
                <w:rFonts w:asciiTheme="majorEastAsia" w:eastAsiaTheme="majorEastAsia" w:hAnsiTheme="majorEastAsia" w:hint="eastAsia"/>
                <w:color w:val="auto"/>
                <w:sz w:val="21"/>
                <w:szCs w:val="21"/>
              </w:rPr>
              <w:t>満足</w:t>
            </w:r>
            <w:r w:rsidR="000063A5" w:rsidRPr="00A54542">
              <w:rPr>
                <w:rFonts w:asciiTheme="majorEastAsia" w:eastAsiaTheme="majorEastAsia" w:hAnsiTheme="majorEastAsia" w:hint="eastAsia"/>
                <w:color w:val="auto"/>
                <w:sz w:val="21"/>
                <w:szCs w:val="21"/>
              </w:rPr>
              <w:t>度</w:t>
            </w:r>
            <w:r w:rsidR="00B74BAD" w:rsidRPr="00A54542">
              <w:rPr>
                <w:rFonts w:asciiTheme="majorEastAsia" w:eastAsiaTheme="majorEastAsia" w:hAnsiTheme="majorEastAsia" w:hint="eastAsia"/>
                <w:color w:val="auto"/>
                <w:sz w:val="21"/>
                <w:szCs w:val="21"/>
              </w:rPr>
              <w:t>が</w:t>
            </w:r>
            <w:r w:rsidR="00217C15" w:rsidRPr="00A54542">
              <w:rPr>
                <w:rFonts w:asciiTheme="majorEastAsia" w:eastAsiaTheme="majorEastAsia" w:hAnsiTheme="majorEastAsia" w:hint="eastAsia"/>
                <w:color w:val="auto"/>
                <w:sz w:val="21"/>
                <w:szCs w:val="21"/>
              </w:rPr>
              <w:t>高い</w:t>
            </w:r>
            <w:r w:rsidR="00FA3ABA" w:rsidRPr="00A54542">
              <w:rPr>
                <w:rFonts w:asciiTheme="majorEastAsia" w:eastAsiaTheme="majorEastAsia" w:hAnsiTheme="majorEastAsia" w:hint="eastAsia"/>
                <w:color w:val="auto"/>
                <w:sz w:val="21"/>
                <w:szCs w:val="21"/>
              </w:rPr>
              <w:t>学校づくり</w:t>
            </w:r>
            <w:r w:rsidR="00235DAC" w:rsidRPr="00A54542">
              <w:rPr>
                <w:rFonts w:asciiTheme="majorEastAsia" w:eastAsiaTheme="majorEastAsia" w:hAnsiTheme="majorEastAsia" w:hint="eastAsia"/>
                <w:color w:val="auto"/>
                <w:sz w:val="21"/>
                <w:szCs w:val="21"/>
              </w:rPr>
              <w:t>の推進</w:t>
            </w:r>
            <w:r w:rsidR="0014173B" w:rsidRPr="00843FC4">
              <w:rPr>
                <w:rFonts w:asciiTheme="majorEastAsia" w:eastAsiaTheme="majorEastAsia" w:hAnsiTheme="majorEastAsia" w:hint="eastAsia"/>
                <w:color w:val="auto"/>
                <w:sz w:val="21"/>
                <w:szCs w:val="21"/>
              </w:rPr>
              <w:t>。</w:t>
            </w:r>
          </w:p>
        </w:tc>
      </w:tr>
    </w:tbl>
    <w:p w:rsidR="00324B67" w:rsidRPr="00740990" w:rsidRDefault="00324B67" w:rsidP="004245A1">
      <w:pPr>
        <w:spacing w:line="300" w:lineRule="exact"/>
        <w:ind w:hanging="187"/>
        <w:jc w:val="left"/>
        <w:rPr>
          <w:rFonts w:ascii="ＭＳ ゴシック" w:eastAsia="ＭＳ ゴシック" w:hAnsi="ＭＳ ゴシック"/>
          <w:szCs w:val="21"/>
        </w:rPr>
      </w:pPr>
    </w:p>
    <w:p w:rsidR="009B365C" w:rsidRPr="00740990" w:rsidRDefault="009B365C" w:rsidP="004245A1">
      <w:pPr>
        <w:spacing w:line="300" w:lineRule="exact"/>
        <w:ind w:hanging="187"/>
        <w:jc w:val="left"/>
        <w:rPr>
          <w:rFonts w:ascii="ＭＳ ゴシック" w:eastAsia="ＭＳ ゴシック" w:hAnsi="ＭＳ ゴシック"/>
          <w:szCs w:val="21"/>
        </w:rPr>
      </w:pPr>
      <w:r w:rsidRPr="00740990">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A55E3" w:rsidTr="006C67EB">
        <w:trPr>
          <w:trHeight w:val="11276"/>
          <w:jc w:val="center"/>
        </w:trPr>
        <w:tc>
          <w:tcPr>
            <w:tcW w:w="14944" w:type="dxa"/>
            <w:shd w:val="clear" w:color="auto" w:fill="auto"/>
          </w:tcPr>
          <w:p w:rsidR="006D1EAE" w:rsidRPr="00DA55E3" w:rsidRDefault="001203B4" w:rsidP="005A1BDB">
            <w:pPr>
              <w:spacing w:line="360" w:lineRule="exact"/>
              <w:ind w:left="210" w:hangingChars="100" w:hanging="210"/>
              <w:rPr>
                <w:rFonts w:ascii="ＭＳ ゴシック" w:eastAsia="ＭＳ ゴシック" w:hAnsi="ＭＳ ゴシック"/>
                <w:color w:val="000000"/>
                <w:szCs w:val="21"/>
              </w:rPr>
            </w:pPr>
            <w:r w:rsidRPr="00DA55E3">
              <w:rPr>
                <w:rFonts w:ascii="ＭＳ ゴシック" w:eastAsia="ＭＳ ゴシック" w:hAnsi="ＭＳ ゴシック" w:hint="eastAsia"/>
                <w:szCs w:val="21"/>
              </w:rPr>
              <w:t>１</w:t>
            </w:r>
            <w:r w:rsidR="003062E5" w:rsidRPr="00DA55E3">
              <w:rPr>
                <w:rFonts w:ascii="ＭＳ ゴシック" w:eastAsia="ＭＳ ゴシック" w:hAnsi="ＭＳ ゴシック" w:hint="eastAsia"/>
                <w:szCs w:val="21"/>
              </w:rPr>
              <w:t xml:space="preserve">　</w:t>
            </w:r>
            <w:r w:rsidR="00EA4C4C" w:rsidRPr="00DA55E3">
              <w:rPr>
                <w:rFonts w:ascii="ＭＳ ゴシック" w:eastAsia="ＭＳ ゴシック" w:hAnsi="ＭＳ ゴシック" w:hint="eastAsia"/>
                <w:szCs w:val="21"/>
                <w:u w:val="single"/>
              </w:rPr>
              <w:t>北河内地域の学校</w:t>
            </w:r>
            <w:r w:rsidR="005A1BDB" w:rsidRPr="00DA55E3">
              <w:rPr>
                <w:rFonts w:ascii="ＭＳ ゴシック" w:eastAsia="ＭＳ ゴシック" w:hAnsi="ＭＳ ゴシック" w:hint="eastAsia"/>
                <w:szCs w:val="21"/>
                <w:u w:val="single"/>
              </w:rPr>
              <w:t>・</w:t>
            </w:r>
            <w:r w:rsidR="00EC7CEC" w:rsidRPr="00DA55E3">
              <w:rPr>
                <w:rFonts w:ascii="ＭＳ ゴシック" w:eastAsia="ＭＳ ゴシック" w:hAnsi="ＭＳ ゴシック" w:hint="eastAsia"/>
                <w:szCs w:val="21"/>
                <w:u w:val="single"/>
              </w:rPr>
              <w:t>園との連携協働の</w:t>
            </w:r>
            <w:r w:rsidR="00B940C0" w:rsidRPr="00DA55E3">
              <w:rPr>
                <w:rFonts w:ascii="ＭＳ ゴシック" w:eastAsia="ＭＳ ゴシック" w:hAnsi="ＭＳ ゴシック" w:hint="eastAsia"/>
                <w:szCs w:val="21"/>
                <w:u w:val="single"/>
              </w:rPr>
              <w:t>促進</w:t>
            </w:r>
            <w:r w:rsidR="00EC7CEC" w:rsidRPr="00DA55E3">
              <w:rPr>
                <w:rFonts w:ascii="ＭＳ ゴシック" w:eastAsia="ＭＳ ゴシック" w:hAnsi="ＭＳ ゴシック" w:hint="eastAsia"/>
                <w:szCs w:val="21"/>
                <w:u w:val="single"/>
              </w:rPr>
              <w:t>と、地域の支援教育の専門性向上への</w:t>
            </w:r>
            <w:r w:rsidR="00EA4C4C" w:rsidRPr="00DA55E3">
              <w:rPr>
                <w:rFonts w:ascii="ＭＳ ゴシック" w:eastAsia="ＭＳ ゴシック" w:hAnsi="ＭＳ ゴシック" w:hint="eastAsia"/>
                <w:szCs w:val="21"/>
                <w:u w:val="single"/>
              </w:rPr>
              <w:t>貢献</w:t>
            </w:r>
          </w:p>
          <w:p w:rsidR="006D1EAE" w:rsidRPr="00DA55E3" w:rsidRDefault="00B8763A" w:rsidP="008F5C84">
            <w:pPr>
              <w:ind w:firstLineChars="100" w:firstLine="200"/>
              <w:rPr>
                <w:rFonts w:ascii="ＭＳ ゴシック" w:eastAsia="ＭＳ ゴシック" w:hAnsi="ＭＳ ゴシック"/>
                <w:sz w:val="20"/>
                <w:szCs w:val="20"/>
              </w:rPr>
            </w:pPr>
            <w:r w:rsidRPr="00DA55E3">
              <w:rPr>
                <w:rFonts w:ascii="ＭＳ ゴシック" w:eastAsia="ＭＳ ゴシック" w:hAnsi="ＭＳ ゴシック" w:hint="eastAsia"/>
                <w:sz w:val="20"/>
                <w:szCs w:val="20"/>
              </w:rPr>
              <w:t>(1)</w:t>
            </w:r>
            <w:r w:rsidR="007C77DE" w:rsidRPr="00DA55E3">
              <w:rPr>
                <w:rFonts w:ascii="ＭＳ ゴシック" w:eastAsia="ＭＳ ゴシック" w:hAnsi="ＭＳ ゴシック" w:hint="eastAsia"/>
                <w:sz w:val="20"/>
                <w:szCs w:val="20"/>
              </w:rPr>
              <w:t>「北河内</w:t>
            </w:r>
            <w:r w:rsidR="006D1EAE" w:rsidRPr="00DA55E3">
              <w:rPr>
                <w:rFonts w:ascii="ＭＳ ゴシック" w:eastAsia="ＭＳ ゴシック" w:hAnsi="ＭＳ ゴシック" w:hint="eastAsia"/>
                <w:sz w:val="20"/>
                <w:szCs w:val="20"/>
              </w:rPr>
              <w:t>支援学校相談サポートセンター（</w:t>
            </w:r>
            <w:r w:rsidR="007C77DE" w:rsidRPr="00DA55E3">
              <w:rPr>
                <w:rFonts w:ascii="ＭＳ ゴシック" w:eastAsia="ＭＳ ゴシック" w:hAnsi="ＭＳ ゴシック" w:hint="eastAsia"/>
                <w:sz w:val="20"/>
                <w:szCs w:val="20"/>
              </w:rPr>
              <w:t>K</w:t>
            </w:r>
            <w:r w:rsidR="006D1EAE" w:rsidRPr="00DA55E3">
              <w:rPr>
                <w:rFonts w:ascii="ＭＳ ゴシック" w:eastAsia="ＭＳ ゴシック" w:hAnsi="ＭＳ ゴシック" w:hint="eastAsia"/>
                <w:sz w:val="20"/>
                <w:szCs w:val="20"/>
              </w:rPr>
              <w:t>SC）」</w:t>
            </w:r>
            <w:r w:rsidR="00EC7CEC" w:rsidRPr="00DA55E3">
              <w:rPr>
                <w:rFonts w:ascii="ＭＳ ゴシック" w:eastAsia="ＭＳ ゴシック" w:hAnsi="ＭＳ ゴシック" w:hint="eastAsia"/>
                <w:sz w:val="20"/>
                <w:szCs w:val="20"/>
              </w:rPr>
              <w:t>を</w:t>
            </w:r>
            <w:r w:rsidR="000C7A85" w:rsidRPr="00DA55E3">
              <w:rPr>
                <w:rFonts w:ascii="ＭＳ ゴシック" w:eastAsia="ＭＳ ゴシック" w:hAnsi="ＭＳ ゴシック" w:hint="eastAsia"/>
                <w:sz w:val="20"/>
                <w:szCs w:val="20"/>
              </w:rPr>
              <w:t>中心に</w:t>
            </w:r>
            <w:r w:rsidR="00EA4C4C" w:rsidRPr="00DA55E3">
              <w:rPr>
                <w:rFonts w:ascii="ＭＳ ゴシック" w:eastAsia="ＭＳ ゴシック" w:hAnsi="ＭＳ ゴシック" w:hint="eastAsia"/>
                <w:sz w:val="20"/>
                <w:szCs w:val="20"/>
              </w:rPr>
              <w:t>、</w:t>
            </w:r>
            <w:r w:rsidR="006D1EAE" w:rsidRPr="00DA55E3">
              <w:rPr>
                <w:rFonts w:ascii="ＭＳ ゴシック" w:eastAsia="ＭＳ ゴシック" w:hAnsi="ＭＳ ゴシック" w:hint="eastAsia"/>
                <w:sz w:val="20"/>
                <w:szCs w:val="20"/>
              </w:rPr>
              <w:t>センター的機能の充実・</w:t>
            </w:r>
            <w:r w:rsidR="00B940C0" w:rsidRPr="00DA55E3">
              <w:rPr>
                <w:rFonts w:ascii="ＭＳ ゴシック" w:eastAsia="ＭＳ ゴシック" w:hAnsi="ＭＳ ゴシック" w:hint="eastAsia"/>
                <w:sz w:val="20"/>
                <w:szCs w:val="20"/>
              </w:rPr>
              <w:t>発展</w:t>
            </w:r>
            <w:r w:rsidR="006D1EAE" w:rsidRPr="00DA55E3">
              <w:rPr>
                <w:rFonts w:ascii="ＭＳ ゴシック" w:eastAsia="ＭＳ ゴシック" w:hAnsi="ＭＳ ゴシック" w:hint="eastAsia"/>
                <w:sz w:val="20"/>
                <w:szCs w:val="20"/>
              </w:rPr>
              <w:t>を</w:t>
            </w:r>
            <w:r w:rsidR="00B940C0" w:rsidRPr="00DA55E3">
              <w:rPr>
                <w:rFonts w:ascii="ＭＳ ゴシック" w:eastAsia="ＭＳ ゴシック" w:hAnsi="ＭＳ ゴシック" w:hint="eastAsia"/>
                <w:sz w:val="20"/>
                <w:szCs w:val="20"/>
              </w:rPr>
              <w:t>促進</w:t>
            </w:r>
            <w:r w:rsidR="006D1EAE" w:rsidRPr="00DA55E3">
              <w:rPr>
                <w:rFonts w:ascii="ＭＳ ゴシック" w:eastAsia="ＭＳ ゴシック" w:hAnsi="ＭＳ ゴシック" w:hint="eastAsia"/>
                <w:sz w:val="20"/>
                <w:szCs w:val="20"/>
              </w:rPr>
              <w:t>する。</w:t>
            </w:r>
          </w:p>
          <w:p w:rsidR="006D1EAE" w:rsidRPr="00DA55E3" w:rsidRDefault="006D1EAE" w:rsidP="006D1EAE">
            <w:pPr>
              <w:ind w:firstLineChars="200" w:firstLine="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障がいのある子どもの就学前から卒業後を見通した</w:t>
            </w:r>
            <w:r w:rsidR="00EA4C4C" w:rsidRPr="00DA55E3">
              <w:rPr>
                <w:rFonts w:ascii="ＭＳ ゴシック" w:eastAsia="ＭＳ ゴシック" w:hAnsi="ＭＳ ゴシック" w:hint="eastAsia"/>
                <w:sz w:val="18"/>
                <w:szCs w:val="18"/>
              </w:rPr>
              <w:t>「モデルプラン」を推進し、</w:t>
            </w:r>
            <w:r w:rsidRPr="00DA55E3">
              <w:rPr>
                <w:rFonts w:ascii="ＭＳ ゴシック" w:eastAsia="ＭＳ ゴシック" w:hAnsi="ＭＳ ゴシック" w:hint="eastAsia"/>
                <w:sz w:val="18"/>
                <w:szCs w:val="18"/>
              </w:rPr>
              <w:t>トー</w:t>
            </w:r>
            <w:r w:rsidR="00EA4C4C" w:rsidRPr="00DA55E3">
              <w:rPr>
                <w:rFonts w:ascii="ＭＳ ゴシック" w:eastAsia="ＭＳ ゴシック" w:hAnsi="ＭＳ ゴシック" w:hint="eastAsia"/>
                <w:sz w:val="18"/>
                <w:szCs w:val="18"/>
              </w:rPr>
              <w:t>タル支援ネットワークの構築を</w:t>
            </w:r>
            <w:r w:rsidR="00FB044A" w:rsidRPr="00DA55E3">
              <w:rPr>
                <w:rFonts w:ascii="ＭＳ ゴシック" w:eastAsia="ＭＳ ゴシック" w:hAnsi="ＭＳ ゴシック" w:hint="eastAsia"/>
                <w:sz w:val="18"/>
                <w:szCs w:val="18"/>
              </w:rPr>
              <w:t>推進する</w:t>
            </w:r>
            <w:r w:rsidR="00EA4C4C" w:rsidRPr="00DA55E3">
              <w:rPr>
                <w:rFonts w:ascii="ＭＳ ゴシック" w:eastAsia="ＭＳ ゴシック" w:hAnsi="ＭＳ ゴシック" w:hint="eastAsia"/>
                <w:sz w:val="18"/>
                <w:szCs w:val="18"/>
              </w:rPr>
              <w:t>。</w:t>
            </w:r>
          </w:p>
          <w:p w:rsidR="008F5C84" w:rsidRPr="00DA55E3" w:rsidRDefault="00EA4C4C" w:rsidP="006D1EAE">
            <w:pPr>
              <w:ind w:leftChars="171" w:left="719" w:hangingChars="200" w:hanging="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xml:space="preserve">※　</w:t>
            </w:r>
            <w:r w:rsidR="000C7A85" w:rsidRPr="00DA55E3">
              <w:rPr>
                <w:rFonts w:ascii="ＭＳ ゴシック" w:eastAsia="ＭＳ ゴシック" w:hAnsi="ＭＳ ゴシック" w:hint="eastAsia"/>
                <w:sz w:val="18"/>
                <w:szCs w:val="18"/>
              </w:rPr>
              <w:t>北河内支援学校相談サポートセンターの、</w:t>
            </w:r>
            <w:r w:rsidR="006D1EAE" w:rsidRPr="00DA55E3">
              <w:rPr>
                <w:rFonts w:ascii="ＭＳ ゴシック" w:eastAsia="ＭＳ ゴシック" w:hAnsi="ＭＳ ゴシック" w:hint="eastAsia"/>
                <w:sz w:val="18"/>
                <w:szCs w:val="18"/>
              </w:rPr>
              <w:t>３つのサポート「</w:t>
            </w:r>
            <w:r w:rsidRPr="00DA55E3">
              <w:rPr>
                <w:rFonts w:ascii="ＭＳ ゴシック" w:eastAsia="ＭＳ ゴシック" w:hAnsi="ＭＳ ゴシック" w:hint="eastAsia"/>
                <w:sz w:val="18"/>
                <w:szCs w:val="18"/>
              </w:rPr>
              <w:t>研修サポート」「相談サポート」「自立サポート」を充実させる。</w:t>
            </w:r>
          </w:p>
          <w:p w:rsidR="006D1EAE" w:rsidRPr="00DA55E3" w:rsidRDefault="008F5C84" w:rsidP="006D1EAE">
            <w:pPr>
              <w:ind w:leftChars="171" w:left="719" w:hangingChars="200" w:hanging="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w:t>
            </w:r>
            <w:r w:rsidR="00EA4C4C" w:rsidRPr="00DA55E3">
              <w:rPr>
                <w:rFonts w:ascii="ＭＳ ゴシック" w:eastAsia="ＭＳ ゴシック" w:hAnsi="ＭＳ ゴシック" w:hint="eastAsia"/>
                <w:sz w:val="18"/>
                <w:szCs w:val="18"/>
              </w:rPr>
              <w:t>「進路支援コーディネーター」による支援学校卒業生の自立支援を</w:t>
            </w:r>
            <w:r w:rsidR="00337233" w:rsidRPr="00DA55E3">
              <w:rPr>
                <w:rFonts w:ascii="ＭＳ ゴシック" w:eastAsia="ＭＳ ゴシック" w:hAnsi="ＭＳ ゴシック" w:hint="eastAsia"/>
                <w:sz w:val="18"/>
                <w:szCs w:val="18"/>
              </w:rPr>
              <w:t>促進</w:t>
            </w:r>
            <w:r w:rsidR="00EA4C4C" w:rsidRPr="00DA55E3">
              <w:rPr>
                <w:rFonts w:ascii="ＭＳ ゴシック" w:eastAsia="ＭＳ ゴシック" w:hAnsi="ＭＳ ゴシック" w:hint="eastAsia"/>
                <w:sz w:val="18"/>
                <w:szCs w:val="18"/>
              </w:rPr>
              <w:t>する</w:t>
            </w:r>
            <w:r w:rsidR="00E56A4A" w:rsidRPr="00DA55E3">
              <w:rPr>
                <w:rFonts w:ascii="ＭＳ ゴシック" w:eastAsia="ＭＳ ゴシック" w:hAnsi="ＭＳ ゴシック" w:hint="eastAsia"/>
                <w:sz w:val="18"/>
                <w:szCs w:val="18"/>
              </w:rPr>
              <w:t>。</w:t>
            </w:r>
          </w:p>
          <w:p w:rsidR="006D1EAE" w:rsidRPr="00DA55E3" w:rsidRDefault="00B8763A" w:rsidP="008F5C84">
            <w:pPr>
              <w:ind w:firstLineChars="100" w:firstLine="200"/>
              <w:rPr>
                <w:rFonts w:ascii="ＭＳ ゴシック" w:eastAsia="ＭＳ ゴシック" w:hAnsi="ＭＳ ゴシック"/>
                <w:sz w:val="20"/>
                <w:szCs w:val="20"/>
              </w:rPr>
            </w:pPr>
            <w:r w:rsidRPr="00DA55E3">
              <w:rPr>
                <w:rFonts w:ascii="ＭＳ ゴシック" w:eastAsia="ＭＳ ゴシック" w:hAnsi="ＭＳ ゴシック" w:hint="eastAsia"/>
                <w:sz w:val="20"/>
                <w:szCs w:val="20"/>
              </w:rPr>
              <w:t>(2)</w:t>
            </w:r>
            <w:r w:rsidR="00EC7CEC" w:rsidRPr="00DA55E3">
              <w:rPr>
                <w:rFonts w:ascii="ＭＳ ゴシック" w:eastAsia="ＭＳ ゴシック" w:hAnsi="ＭＳ ゴシック" w:hint="eastAsia"/>
                <w:sz w:val="20"/>
                <w:szCs w:val="20"/>
              </w:rPr>
              <w:t>関係機関等との連携</w:t>
            </w:r>
            <w:r w:rsidR="008F5C84" w:rsidRPr="00DA55E3">
              <w:rPr>
                <w:rFonts w:ascii="ＭＳ ゴシック" w:eastAsia="ＭＳ ゴシック" w:hAnsi="ＭＳ ゴシック" w:hint="eastAsia"/>
                <w:sz w:val="20"/>
                <w:szCs w:val="20"/>
              </w:rPr>
              <w:t>を</w:t>
            </w:r>
            <w:r w:rsidR="00EC7CEC" w:rsidRPr="00DA55E3">
              <w:rPr>
                <w:rFonts w:ascii="ＭＳ ゴシック" w:eastAsia="ＭＳ ゴシック" w:hAnsi="ＭＳ ゴシック" w:hint="eastAsia"/>
                <w:sz w:val="20"/>
                <w:szCs w:val="20"/>
              </w:rPr>
              <w:t>さら</w:t>
            </w:r>
            <w:r w:rsidR="008F5C84" w:rsidRPr="00DA55E3">
              <w:rPr>
                <w:rFonts w:ascii="ＭＳ ゴシック" w:eastAsia="ＭＳ ゴシック" w:hAnsi="ＭＳ ゴシック" w:hint="eastAsia"/>
                <w:sz w:val="20"/>
                <w:szCs w:val="20"/>
              </w:rPr>
              <w:t>に</w:t>
            </w:r>
            <w:r w:rsidR="00EC7CEC" w:rsidRPr="00DA55E3">
              <w:rPr>
                <w:rFonts w:ascii="ＭＳ ゴシック" w:eastAsia="ＭＳ ゴシック" w:hAnsi="ＭＳ ゴシック" w:hint="eastAsia"/>
                <w:sz w:val="20"/>
                <w:szCs w:val="20"/>
              </w:rPr>
              <w:t>強化</w:t>
            </w:r>
            <w:r w:rsidR="008F5C84" w:rsidRPr="00DA55E3">
              <w:rPr>
                <w:rFonts w:ascii="ＭＳ ゴシック" w:eastAsia="ＭＳ ゴシック" w:hAnsi="ＭＳ ゴシック" w:hint="eastAsia"/>
                <w:sz w:val="20"/>
                <w:szCs w:val="20"/>
              </w:rPr>
              <w:t>する。</w:t>
            </w:r>
          </w:p>
          <w:p w:rsidR="006D1EAE" w:rsidRPr="00DA55E3" w:rsidRDefault="000C7A85" w:rsidP="006D1EAE">
            <w:pPr>
              <w:ind w:firstLineChars="200" w:firstLine="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北河内地域の</w:t>
            </w:r>
            <w:r w:rsidR="0039578F" w:rsidRPr="00DA55E3">
              <w:rPr>
                <w:rFonts w:ascii="ＭＳ ゴシック" w:eastAsia="ＭＳ ゴシック" w:hAnsi="ＭＳ ゴシック" w:hint="eastAsia"/>
                <w:sz w:val="18"/>
                <w:szCs w:val="18"/>
              </w:rPr>
              <w:t>５</w:t>
            </w:r>
            <w:r w:rsidR="006D1EAE" w:rsidRPr="00DA55E3">
              <w:rPr>
                <w:rFonts w:ascii="ＭＳ ゴシック" w:eastAsia="ＭＳ ゴシック" w:hAnsi="ＭＳ ゴシック" w:hint="eastAsia"/>
                <w:sz w:val="18"/>
                <w:szCs w:val="18"/>
              </w:rPr>
              <w:t>支援学校が協働し、北河内地域７市の教育委員会、</w:t>
            </w:r>
            <w:r w:rsidR="005A1BDB" w:rsidRPr="00DA55E3">
              <w:rPr>
                <w:rFonts w:ascii="ＭＳ ゴシック" w:eastAsia="ＭＳ ゴシック" w:hAnsi="ＭＳ ゴシック" w:hint="eastAsia"/>
                <w:sz w:val="18"/>
                <w:szCs w:val="18"/>
              </w:rPr>
              <w:t>学校・園のコーディネーターとの連携を強化し、相談支援を</w:t>
            </w:r>
            <w:r w:rsidR="00BC277C" w:rsidRPr="00DA55E3">
              <w:rPr>
                <w:rFonts w:ascii="ＭＳ ゴシック" w:eastAsia="ＭＳ ゴシック" w:hAnsi="ＭＳ ゴシック" w:hint="eastAsia"/>
                <w:sz w:val="18"/>
                <w:szCs w:val="18"/>
              </w:rPr>
              <w:t>さらに</w:t>
            </w:r>
            <w:r w:rsidR="006D1EAE" w:rsidRPr="00DA55E3">
              <w:rPr>
                <w:rFonts w:ascii="ＭＳ ゴシック" w:eastAsia="ＭＳ ゴシック" w:hAnsi="ＭＳ ゴシック" w:hint="eastAsia"/>
                <w:sz w:val="18"/>
                <w:szCs w:val="18"/>
              </w:rPr>
              <w:t>促進</w:t>
            </w:r>
            <w:r w:rsidR="00DF7E42" w:rsidRPr="00DA55E3">
              <w:rPr>
                <w:rFonts w:ascii="ＭＳ ゴシック" w:eastAsia="ＭＳ ゴシック" w:hAnsi="ＭＳ ゴシック" w:hint="eastAsia"/>
                <w:sz w:val="18"/>
                <w:szCs w:val="18"/>
              </w:rPr>
              <w:t>充実させる。</w:t>
            </w:r>
          </w:p>
          <w:p w:rsidR="006D1EAE" w:rsidRPr="00DA55E3" w:rsidRDefault="006D1EAE" w:rsidP="006D1EAE">
            <w:pPr>
              <w:ind w:firstLineChars="200" w:firstLine="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大阪府教育センター、発達障がい者支援セン</w:t>
            </w:r>
            <w:r w:rsidR="00FB044A" w:rsidRPr="00DA55E3">
              <w:rPr>
                <w:rFonts w:ascii="ＭＳ ゴシック" w:eastAsia="ＭＳ ゴシック" w:hAnsi="ＭＳ ゴシック" w:hint="eastAsia"/>
                <w:sz w:val="18"/>
                <w:szCs w:val="18"/>
              </w:rPr>
              <w:t>ター、</w:t>
            </w:r>
            <w:r w:rsidR="004603B1" w:rsidRPr="00DA55E3">
              <w:rPr>
                <w:rFonts w:ascii="ＭＳ ゴシック" w:eastAsia="ＭＳ ゴシック" w:hAnsi="ＭＳ ゴシック" w:hint="eastAsia"/>
                <w:sz w:val="18"/>
                <w:szCs w:val="18"/>
              </w:rPr>
              <w:t>障がい者就業・生活支援センター</w:t>
            </w:r>
            <w:r w:rsidR="00FB044A" w:rsidRPr="00DA55E3">
              <w:rPr>
                <w:rFonts w:ascii="ＭＳ ゴシック" w:eastAsia="ＭＳ ゴシック" w:hAnsi="ＭＳ ゴシック" w:hint="eastAsia"/>
                <w:sz w:val="18"/>
                <w:szCs w:val="18"/>
              </w:rPr>
              <w:t>等、関係諸機関に</w:t>
            </w:r>
            <w:r w:rsidRPr="00DA55E3">
              <w:rPr>
                <w:rFonts w:ascii="ＭＳ ゴシック" w:eastAsia="ＭＳ ゴシック" w:hAnsi="ＭＳ ゴシック" w:hint="eastAsia"/>
                <w:sz w:val="18"/>
                <w:szCs w:val="18"/>
              </w:rPr>
              <w:t>相談事例をつなぎ、トータルコーディネートを実現する。</w:t>
            </w:r>
          </w:p>
          <w:p w:rsidR="006D1EAE" w:rsidRPr="00DA55E3" w:rsidRDefault="00B8763A" w:rsidP="008F5C84">
            <w:pPr>
              <w:ind w:firstLineChars="100" w:firstLine="200"/>
              <w:rPr>
                <w:rFonts w:ascii="ＭＳ ゴシック" w:eastAsia="ＭＳ ゴシック" w:hAnsi="ＭＳ ゴシック"/>
                <w:sz w:val="20"/>
                <w:szCs w:val="20"/>
              </w:rPr>
            </w:pPr>
            <w:r w:rsidRPr="00DA55E3">
              <w:rPr>
                <w:rFonts w:ascii="ＭＳ ゴシック" w:eastAsia="ＭＳ ゴシック" w:hAnsi="ＭＳ ゴシック" w:hint="eastAsia"/>
                <w:sz w:val="20"/>
                <w:szCs w:val="20"/>
              </w:rPr>
              <w:t>(3)</w:t>
            </w:r>
            <w:r w:rsidR="00EC7CEC" w:rsidRPr="00DA55E3">
              <w:rPr>
                <w:rFonts w:ascii="ＭＳ ゴシック" w:eastAsia="ＭＳ ゴシック" w:hAnsi="ＭＳ ゴシック" w:hint="eastAsia"/>
                <w:sz w:val="20"/>
                <w:szCs w:val="20"/>
              </w:rPr>
              <w:t>北河内地域の学校・園の教員の専門性向上</w:t>
            </w:r>
            <w:r w:rsidR="008F5C84" w:rsidRPr="00DA55E3">
              <w:rPr>
                <w:rFonts w:ascii="ＭＳ ゴシック" w:eastAsia="ＭＳ ゴシック" w:hAnsi="ＭＳ ゴシック" w:hint="eastAsia"/>
                <w:sz w:val="20"/>
                <w:szCs w:val="20"/>
              </w:rPr>
              <w:t>に</w:t>
            </w:r>
            <w:r w:rsidR="00EC7CEC" w:rsidRPr="00DA55E3">
              <w:rPr>
                <w:rFonts w:ascii="ＭＳ ゴシック" w:eastAsia="ＭＳ ゴシック" w:hAnsi="ＭＳ ゴシック" w:hint="eastAsia"/>
                <w:sz w:val="20"/>
                <w:szCs w:val="20"/>
              </w:rPr>
              <w:t>貢献</w:t>
            </w:r>
            <w:r w:rsidR="008F5C84" w:rsidRPr="00DA55E3">
              <w:rPr>
                <w:rFonts w:ascii="ＭＳ ゴシック" w:eastAsia="ＭＳ ゴシック" w:hAnsi="ＭＳ ゴシック" w:hint="eastAsia"/>
                <w:sz w:val="20"/>
                <w:szCs w:val="20"/>
              </w:rPr>
              <w:t>する。</w:t>
            </w:r>
          </w:p>
          <w:p w:rsidR="006D1EAE" w:rsidRPr="00DA55E3" w:rsidRDefault="008A76D4" w:rsidP="008A76D4">
            <w:pPr>
              <w:ind w:firstLineChars="200" w:firstLine="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xml:space="preserve">※ </w:t>
            </w:r>
            <w:r w:rsidR="006D1EAE" w:rsidRPr="00DA55E3">
              <w:rPr>
                <w:rFonts w:ascii="ＭＳ ゴシック" w:eastAsia="ＭＳ ゴシック" w:hAnsi="ＭＳ ゴシック" w:hint="eastAsia"/>
                <w:sz w:val="18"/>
                <w:szCs w:val="18"/>
              </w:rPr>
              <w:t>「支援教育に係る基礎講座・専</w:t>
            </w:r>
            <w:r w:rsidR="005A1BDB" w:rsidRPr="00DA55E3">
              <w:rPr>
                <w:rFonts w:ascii="ＭＳ ゴシック" w:eastAsia="ＭＳ ゴシック" w:hAnsi="ＭＳ ゴシック" w:hint="eastAsia"/>
                <w:sz w:val="18"/>
                <w:szCs w:val="18"/>
              </w:rPr>
              <w:t>門講座」及び「ケース会議」の計画的な開催と、</w:t>
            </w:r>
            <w:r w:rsidR="008F5C84" w:rsidRPr="00DA55E3">
              <w:rPr>
                <w:rFonts w:ascii="ＭＳ ゴシック" w:eastAsia="ＭＳ ゴシック" w:hAnsi="ＭＳ ゴシック" w:hint="eastAsia"/>
                <w:sz w:val="18"/>
                <w:szCs w:val="18"/>
              </w:rPr>
              <w:t>さらなる内容充実を図り、</w:t>
            </w:r>
            <w:r w:rsidR="00931C64" w:rsidRPr="00DA55E3">
              <w:rPr>
                <w:rFonts w:ascii="ＭＳ ゴシック" w:eastAsia="ＭＳ ゴシック" w:hAnsi="ＭＳ ゴシック" w:hint="eastAsia"/>
                <w:sz w:val="18"/>
                <w:szCs w:val="18"/>
              </w:rPr>
              <w:t>経験年数やニーズに応じて</w:t>
            </w:r>
            <w:r w:rsidR="006D1EAE" w:rsidRPr="00DA55E3">
              <w:rPr>
                <w:rFonts w:ascii="ＭＳ ゴシック" w:eastAsia="ＭＳ ゴシック" w:hAnsi="ＭＳ ゴシック" w:hint="eastAsia"/>
                <w:sz w:val="18"/>
                <w:szCs w:val="18"/>
              </w:rPr>
              <w:t>専門性向上を図る。</w:t>
            </w:r>
          </w:p>
          <w:p w:rsidR="000046EB" w:rsidRPr="00DA55E3" w:rsidRDefault="000046EB" w:rsidP="008A76D4">
            <w:pPr>
              <w:ind w:firstLineChars="200" w:firstLine="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巡回相談や合同実践報告会等を通じて、各市教育委員会とも連携しながら、地域コーディネーターのスキルアップを図る。</w:t>
            </w:r>
          </w:p>
          <w:p w:rsidR="006D0F92" w:rsidRPr="00DA55E3" w:rsidRDefault="00FB044A" w:rsidP="00FF1B22">
            <w:pPr>
              <w:ind w:firstLineChars="200" w:firstLine="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xml:space="preserve">※　</w:t>
            </w:r>
            <w:r w:rsidR="00337233" w:rsidRPr="00DA55E3">
              <w:rPr>
                <w:rFonts w:ascii="ＭＳ ゴシック" w:eastAsia="ＭＳ ゴシック" w:hAnsi="ＭＳ ゴシック" w:hint="eastAsia"/>
                <w:sz w:val="18"/>
                <w:szCs w:val="18"/>
              </w:rPr>
              <w:t>支援教育の専門性向上に資するため</w:t>
            </w:r>
            <w:r w:rsidR="008F5C84" w:rsidRPr="00DA55E3">
              <w:rPr>
                <w:rFonts w:ascii="ＭＳ ゴシック" w:eastAsia="ＭＳ ゴシック" w:hAnsi="ＭＳ ゴシック" w:hint="eastAsia"/>
                <w:sz w:val="18"/>
                <w:szCs w:val="18"/>
              </w:rPr>
              <w:t>、</w:t>
            </w:r>
            <w:r w:rsidR="00B8763A" w:rsidRPr="00DA55E3">
              <w:rPr>
                <w:rFonts w:ascii="ＭＳ ゴシック" w:eastAsia="ＭＳ ゴシック" w:hAnsi="ＭＳ ゴシック" w:hint="eastAsia"/>
                <w:sz w:val="18"/>
                <w:szCs w:val="18"/>
              </w:rPr>
              <w:t>支援教育の実践に役立つパンフレット</w:t>
            </w:r>
            <w:r w:rsidR="006D1EAE" w:rsidRPr="00DA55E3">
              <w:rPr>
                <w:rFonts w:ascii="ＭＳ ゴシック" w:eastAsia="ＭＳ ゴシック" w:hAnsi="ＭＳ ゴシック" w:hint="eastAsia"/>
                <w:sz w:val="18"/>
                <w:szCs w:val="18"/>
              </w:rPr>
              <w:t>を</w:t>
            </w:r>
            <w:r w:rsidR="00337233" w:rsidRPr="00DA55E3">
              <w:rPr>
                <w:rFonts w:ascii="ＭＳ ゴシック" w:eastAsia="ＭＳ ゴシック" w:hAnsi="ＭＳ ゴシック" w:hint="eastAsia"/>
                <w:sz w:val="18"/>
                <w:szCs w:val="18"/>
              </w:rPr>
              <w:t>改訂・</w:t>
            </w:r>
            <w:r w:rsidR="006D1EAE" w:rsidRPr="00DA55E3">
              <w:rPr>
                <w:rFonts w:ascii="ＭＳ ゴシック" w:eastAsia="ＭＳ ゴシック" w:hAnsi="ＭＳ ゴシック" w:hint="eastAsia"/>
                <w:sz w:val="18"/>
                <w:szCs w:val="18"/>
              </w:rPr>
              <w:t>発行する。</w:t>
            </w:r>
          </w:p>
          <w:p w:rsidR="00FF1B22" w:rsidRPr="00DA55E3" w:rsidRDefault="00FF1B22" w:rsidP="006D1EAE">
            <w:pPr>
              <w:spacing w:line="360" w:lineRule="exact"/>
              <w:rPr>
                <w:rFonts w:ascii="ＭＳ ゴシック" w:eastAsia="ＭＳ ゴシック" w:hAnsi="ＭＳ ゴシック"/>
                <w:szCs w:val="21"/>
              </w:rPr>
            </w:pPr>
          </w:p>
          <w:p w:rsidR="006D1EAE" w:rsidRPr="00DA55E3" w:rsidRDefault="003062E5" w:rsidP="006D1EAE">
            <w:pPr>
              <w:spacing w:line="360" w:lineRule="exact"/>
              <w:rPr>
                <w:rFonts w:ascii="ＭＳ ゴシック" w:eastAsia="ＭＳ ゴシック" w:hAnsi="ＭＳ ゴシック"/>
                <w:color w:val="000000"/>
                <w:szCs w:val="21"/>
                <w:u w:val="single"/>
              </w:rPr>
            </w:pPr>
            <w:r w:rsidRPr="00DA55E3">
              <w:rPr>
                <w:rFonts w:ascii="ＭＳ ゴシック" w:eastAsia="ＭＳ ゴシック" w:hAnsi="ＭＳ ゴシック" w:hint="eastAsia"/>
                <w:szCs w:val="21"/>
              </w:rPr>
              <w:t xml:space="preserve">２　</w:t>
            </w:r>
            <w:r w:rsidRPr="00DA55E3">
              <w:rPr>
                <w:rFonts w:ascii="ＭＳ ゴシック" w:eastAsia="ＭＳ ゴシック" w:hAnsi="ＭＳ ゴシック" w:hint="eastAsia"/>
                <w:szCs w:val="21"/>
                <w:u w:val="single"/>
              </w:rPr>
              <w:t>支援教育</w:t>
            </w:r>
            <w:r w:rsidR="00EC7CEC" w:rsidRPr="00DA55E3">
              <w:rPr>
                <w:rFonts w:ascii="ＭＳ ゴシック" w:eastAsia="ＭＳ ゴシック" w:hAnsi="ＭＳ ゴシック" w:hint="eastAsia"/>
                <w:szCs w:val="21"/>
                <w:u w:val="single"/>
              </w:rPr>
              <w:t>の専門性向上</w:t>
            </w:r>
            <w:r w:rsidRPr="00DA55E3">
              <w:rPr>
                <w:rFonts w:ascii="ＭＳ ゴシック" w:eastAsia="ＭＳ ゴシック" w:hAnsi="ＭＳ ゴシック" w:hint="eastAsia"/>
                <w:szCs w:val="21"/>
                <w:u w:val="single"/>
              </w:rPr>
              <w:t>と</w:t>
            </w:r>
            <w:r w:rsidR="00B559EB" w:rsidRPr="00DA55E3">
              <w:rPr>
                <w:rFonts w:ascii="ＭＳ ゴシック" w:eastAsia="ＭＳ ゴシック" w:hAnsi="ＭＳ ゴシック" w:hint="eastAsia"/>
                <w:szCs w:val="21"/>
                <w:u w:val="single"/>
              </w:rPr>
              <w:t>次世代教員の育成</w:t>
            </w:r>
          </w:p>
          <w:p w:rsidR="006D1EAE" w:rsidRPr="00DA55E3" w:rsidRDefault="00B8763A" w:rsidP="008F5C84">
            <w:pPr>
              <w:ind w:firstLineChars="100" w:firstLine="200"/>
              <w:rPr>
                <w:rFonts w:ascii="ＭＳ ゴシック" w:eastAsia="ＭＳ ゴシック" w:hAnsi="ＭＳ ゴシック"/>
                <w:sz w:val="20"/>
                <w:szCs w:val="20"/>
              </w:rPr>
            </w:pPr>
            <w:r w:rsidRPr="00DA55E3">
              <w:rPr>
                <w:rFonts w:ascii="ＭＳ ゴシック" w:eastAsia="ＭＳ ゴシック" w:hAnsi="ＭＳ ゴシック" w:hint="eastAsia"/>
                <w:sz w:val="20"/>
                <w:szCs w:val="20"/>
              </w:rPr>
              <w:t>(1)</w:t>
            </w:r>
            <w:r w:rsidR="005A1BDB" w:rsidRPr="00DA55E3">
              <w:rPr>
                <w:rFonts w:ascii="ＭＳ ゴシック" w:eastAsia="ＭＳ ゴシック" w:hAnsi="ＭＳ ゴシック" w:hint="eastAsia"/>
                <w:sz w:val="20"/>
                <w:szCs w:val="20"/>
              </w:rPr>
              <w:t>自閉症スペクトラム</w:t>
            </w:r>
            <w:r w:rsidR="008F5C84" w:rsidRPr="00DA55E3">
              <w:rPr>
                <w:rFonts w:ascii="ＭＳ ゴシック" w:eastAsia="ＭＳ ゴシック" w:hAnsi="ＭＳ ゴシック" w:hint="eastAsia"/>
                <w:sz w:val="20"/>
                <w:szCs w:val="20"/>
              </w:rPr>
              <w:t>障がい</w:t>
            </w:r>
            <w:r w:rsidR="009F1D58" w:rsidRPr="00DA55E3">
              <w:rPr>
                <w:rFonts w:ascii="ＭＳ ゴシック" w:eastAsia="ＭＳ ゴシック" w:hAnsi="ＭＳ ゴシック" w:hint="eastAsia"/>
                <w:sz w:val="20"/>
                <w:szCs w:val="20"/>
              </w:rPr>
              <w:t>教育</w:t>
            </w:r>
            <w:r w:rsidR="008F5C84" w:rsidRPr="00DA55E3">
              <w:rPr>
                <w:rFonts w:ascii="ＭＳ ゴシック" w:eastAsia="ＭＳ ゴシック" w:hAnsi="ＭＳ ゴシック" w:hint="eastAsia"/>
                <w:sz w:val="20"/>
                <w:szCs w:val="20"/>
              </w:rPr>
              <w:t>の実践・研究の</w:t>
            </w:r>
            <w:r w:rsidR="00FB044A" w:rsidRPr="00DA55E3">
              <w:rPr>
                <w:rFonts w:ascii="ＭＳ ゴシック" w:eastAsia="ＭＳ ゴシック" w:hAnsi="ＭＳ ゴシック" w:hint="eastAsia"/>
                <w:sz w:val="20"/>
                <w:szCs w:val="20"/>
              </w:rPr>
              <w:t>充実を</w:t>
            </w:r>
            <w:r w:rsidR="008F5C84" w:rsidRPr="00DA55E3">
              <w:rPr>
                <w:rFonts w:ascii="ＭＳ ゴシック" w:eastAsia="ＭＳ ゴシック" w:hAnsi="ＭＳ ゴシック" w:hint="eastAsia"/>
                <w:sz w:val="20"/>
                <w:szCs w:val="20"/>
              </w:rPr>
              <w:t>図る</w:t>
            </w:r>
            <w:r w:rsidR="006D1EAE" w:rsidRPr="00DA55E3">
              <w:rPr>
                <w:rFonts w:ascii="ＭＳ ゴシック" w:eastAsia="ＭＳ ゴシック" w:hAnsi="ＭＳ ゴシック" w:hint="eastAsia"/>
                <w:sz w:val="20"/>
                <w:szCs w:val="20"/>
              </w:rPr>
              <w:t>。</w:t>
            </w:r>
          </w:p>
          <w:p w:rsidR="006D1EAE" w:rsidRPr="00DA55E3" w:rsidRDefault="000C26ED" w:rsidP="006D1EAE">
            <w:pPr>
              <w:ind w:firstLineChars="200" w:firstLine="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大学や</w:t>
            </w:r>
            <w:r w:rsidR="00C84F25" w:rsidRPr="00DA55E3">
              <w:rPr>
                <w:rFonts w:ascii="ＭＳ ゴシック" w:eastAsia="ＭＳ ゴシック" w:hAnsi="ＭＳ ゴシック" w:hint="eastAsia"/>
                <w:sz w:val="18"/>
                <w:szCs w:val="18"/>
              </w:rPr>
              <w:t>外部研究機関、</w:t>
            </w:r>
            <w:r w:rsidRPr="00DA55E3">
              <w:rPr>
                <w:rFonts w:ascii="ＭＳ ゴシック" w:eastAsia="ＭＳ ゴシック" w:hAnsi="ＭＳ ゴシック" w:hint="eastAsia"/>
                <w:sz w:val="18"/>
                <w:szCs w:val="18"/>
              </w:rPr>
              <w:t>大阪府教育</w:t>
            </w:r>
            <w:r w:rsidR="006D1EAE" w:rsidRPr="00DA55E3">
              <w:rPr>
                <w:rFonts w:ascii="ＭＳ ゴシック" w:eastAsia="ＭＳ ゴシック" w:hAnsi="ＭＳ ゴシック" w:hint="eastAsia"/>
                <w:sz w:val="18"/>
                <w:szCs w:val="18"/>
              </w:rPr>
              <w:t>センター</w:t>
            </w:r>
            <w:r w:rsidRPr="00DA55E3">
              <w:rPr>
                <w:rFonts w:ascii="ＭＳ ゴシック" w:eastAsia="ＭＳ ゴシック" w:hAnsi="ＭＳ ゴシック" w:hint="eastAsia"/>
                <w:sz w:val="18"/>
                <w:szCs w:val="18"/>
              </w:rPr>
              <w:t>等</w:t>
            </w:r>
            <w:r w:rsidR="008F5C84" w:rsidRPr="00DA55E3">
              <w:rPr>
                <w:rFonts w:ascii="ＭＳ ゴシック" w:eastAsia="ＭＳ ゴシック" w:hAnsi="ＭＳ ゴシック" w:hint="eastAsia"/>
                <w:sz w:val="18"/>
                <w:szCs w:val="18"/>
              </w:rPr>
              <w:t>と連携し、共同研究を推進する。そのため、</w:t>
            </w:r>
            <w:r w:rsidR="006D1EAE" w:rsidRPr="00DA55E3">
              <w:rPr>
                <w:rFonts w:ascii="ＭＳ ゴシック" w:eastAsia="ＭＳ ゴシック" w:hAnsi="ＭＳ ゴシック" w:hint="eastAsia"/>
                <w:sz w:val="18"/>
                <w:szCs w:val="18"/>
              </w:rPr>
              <w:t>校内での</w:t>
            </w:r>
            <w:r w:rsidRPr="00DA55E3">
              <w:rPr>
                <w:rFonts w:ascii="ＭＳ ゴシック" w:eastAsia="ＭＳ ゴシック" w:hAnsi="ＭＳ ゴシック" w:hint="eastAsia"/>
                <w:sz w:val="18"/>
                <w:szCs w:val="18"/>
              </w:rPr>
              <w:t>実践</w:t>
            </w:r>
            <w:r w:rsidR="006D1EAE" w:rsidRPr="00DA55E3">
              <w:rPr>
                <w:rFonts w:ascii="ＭＳ ゴシック" w:eastAsia="ＭＳ ゴシック" w:hAnsi="ＭＳ ゴシック" w:hint="eastAsia"/>
                <w:sz w:val="18"/>
                <w:szCs w:val="18"/>
              </w:rPr>
              <w:t>・グループ研究を促進させる。</w:t>
            </w:r>
          </w:p>
          <w:p w:rsidR="006D1EAE" w:rsidRPr="00DA55E3" w:rsidRDefault="005A1BDB" w:rsidP="006D1EAE">
            <w:pPr>
              <w:ind w:firstLineChars="200" w:firstLine="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自閉症</w:t>
            </w:r>
            <w:r w:rsidR="00FB044A" w:rsidRPr="00DA55E3">
              <w:rPr>
                <w:rFonts w:ascii="ＭＳ ゴシック" w:eastAsia="ＭＳ ゴシック" w:hAnsi="ＭＳ ゴシック" w:hint="eastAsia"/>
                <w:sz w:val="18"/>
                <w:szCs w:val="18"/>
              </w:rPr>
              <w:t>スペクトラム障がい</w:t>
            </w:r>
            <w:r w:rsidRPr="00DA55E3">
              <w:rPr>
                <w:rFonts w:ascii="ＭＳ ゴシック" w:eastAsia="ＭＳ ゴシック" w:hAnsi="ＭＳ ゴシック" w:hint="eastAsia"/>
                <w:sz w:val="18"/>
                <w:szCs w:val="18"/>
              </w:rPr>
              <w:t>の特性</w:t>
            </w:r>
            <w:r w:rsidR="00FB2AC1" w:rsidRPr="00DA55E3">
              <w:rPr>
                <w:rFonts w:ascii="ＭＳ ゴシック" w:eastAsia="ＭＳ ゴシック" w:hAnsi="ＭＳ ゴシック" w:hint="eastAsia"/>
                <w:sz w:val="18"/>
                <w:szCs w:val="18"/>
              </w:rPr>
              <w:t>と発達</w:t>
            </w:r>
            <w:r w:rsidRPr="00DA55E3">
              <w:rPr>
                <w:rFonts w:ascii="ＭＳ ゴシック" w:eastAsia="ＭＳ ゴシック" w:hAnsi="ＭＳ ゴシック" w:hint="eastAsia"/>
                <w:sz w:val="18"/>
                <w:szCs w:val="18"/>
              </w:rPr>
              <w:t>に</w:t>
            </w:r>
            <w:r w:rsidR="00CC05E2" w:rsidRPr="00DA55E3">
              <w:rPr>
                <w:rFonts w:ascii="ＭＳ ゴシック" w:eastAsia="ＭＳ ゴシック" w:hAnsi="ＭＳ ゴシック" w:hint="eastAsia"/>
                <w:sz w:val="18"/>
                <w:szCs w:val="18"/>
              </w:rPr>
              <w:t>即した</w:t>
            </w:r>
            <w:r w:rsidRPr="00DA55E3">
              <w:rPr>
                <w:rFonts w:ascii="ＭＳ ゴシック" w:eastAsia="ＭＳ ゴシック" w:hAnsi="ＭＳ ゴシック" w:hint="eastAsia"/>
                <w:sz w:val="18"/>
                <w:szCs w:val="18"/>
              </w:rPr>
              <w:t>指導内容・方法の工夫、検証等をさらに進め</w:t>
            </w:r>
            <w:r w:rsidR="006D1EAE" w:rsidRPr="00DA55E3">
              <w:rPr>
                <w:rFonts w:ascii="ＭＳ ゴシック" w:eastAsia="ＭＳ ゴシック" w:hAnsi="ＭＳ ゴシック" w:hint="eastAsia"/>
                <w:sz w:val="18"/>
                <w:szCs w:val="18"/>
              </w:rPr>
              <w:t>、</w:t>
            </w:r>
            <w:r w:rsidR="00F71736" w:rsidRPr="00DA55E3">
              <w:rPr>
                <w:rFonts w:ascii="ＭＳ ゴシック" w:eastAsia="ＭＳ ゴシック" w:hAnsi="ＭＳ ゴシック" w:hint="eastAsia"/>
                <w:sz w:val="18"/>
                <w:szCs w:val="18"/>
              </w:rPr>
              <w:t>合理的配慮</w:t>
            </w:r>
            <w:r w:rsidR="006D1EAE" w:rsidRPr="00DA55E3">
              <w:rPr>
                <w:rFonts w:ascii="ＭＳ ゴシック" w:eastAsia="ＭＳ ゴシック" w:hAnsi="ＭＳ ゴシック" w:hint="eastAsia"/>
                <w:sz w:val="18"/>
                <w:szCs w:val="18"/>
              </w:rPr>
              <w:t>と</w:t>
            </w:r>
            <w:r w:rsidR="00F71736" w:rsidRPr="00DA55E3">
              <w:rPr>
                <w:rFonts w:ascii="ＭＳ ゴシック" w:eastAsia="ＭＳ ゴシック" w:hAnsi="ＭＳ ゴシック" w:hint="eastAsia"/>
                <w:sz w:val="18"/>
                <w:szCs w:val="18"/>
              </w:rPr>
              <w:t>基礎的環境整備の充実</w:t>
            </w:r>
            <w:r w:rsidR="006D1EAE" w:rsidRPr="00DA55E3">
              <w:rPr>
                <w:rFonts w:ascii="ＭＳ ゴシック" w:eastAsia="ＭＳ ゴシック" w:hAnsi="ＭＳ ゴシック" w:hint="eastAsia"/>
                <w:sz w:val="18"/>
                <w:szCs w:val="18"/>
              </w:rPr>
              <w:t>を図る。</w:t>
            </w:r>
          </w:p>
          <w:p w:rsidR="006D1EAE" w:rsidRPr="00DA55E3" w:rsidRDefault="00B8763A" w:rsidP="008F5C84">
            <w:pPr>
              <w:ind w:firstLineChars="100" w:firstLine="200"/>
              <w:jc w:val="left"/>
              <w:rPr>
                <w:rFonts w:ascii="ＭＳ ゴシック" w:eastAsia="ＭＳ ゴシック" w:hAnsi="ＭＳ ゴシック"/>
                <w:color w:val="FF0000"/>
                <w:sz w:val="20"/>
                <w:szCs w:val="20"/>
              </w:rPr>
            </w:pPr>
            <w:r w:rsidRPr="00DA55E3">
              <w:rPr>
                <w:rFonts w:ascii="ＭＳ ゴシック" w:eastAsia="ＭＳ ゴシック" w:hAnsi="ＭＳ ゴシック" w:hint="eastAsia"/>
                <w:sz w:val="20"/>
                <w:szCs w:val="20"/>
              </w:rPr>
              <w:t>(2)</w:t>
            </w:r>
            <w:r w:rsidR="00552305" w:rsidRPr="00DA55E3">
              <w:rPr>
                <w:rFonts w:ascii="ＭＳ ゴシック" w:eastAsia="ＭＳ ゴシック" w:hAnsi="ＭＳ ゴシック" w:hint="eastAsia"/>
                <w:sz w:val="20"/>
                <w:szCs w:val="20"/>
              </w:rPr>
              <w:t>特色ある教育内</w:t>
            </w:r>
            <w:r w:rsidR="004A70D3" w:rsidRPr="00DA55E3">
              <w:rPr>
                <w:rFonts w:ascii="ＭＳ ゴシック" w:eastAsia="ＭＳ ゴシック" w:hAnsi="ＭＳ ゴシック" w:hint="eastAsia"/>
                <w:sz w:val="20"/>
                <w:szCs w:val="20"/>
              </w:rPr>
              <w:t>容</w:t>
            </w:r>
            <w:r w:rsidR="00372874" w:rsidRPr="00DA55E3">
              <w:rPr>
                <w:rFonts w:ascii="ＭＳ ゴシック" w:eastAsia="ＭＳ ゴシック" w:hAnsi="ＭＳ ゴシック" w:hint="eastAsia"/>
                <w:sz w:val="20"/>
                <w:szCs w:val="20"/>
              </w:rPr>
              <w:t>の</w:t>
            </w:r>
            <w:r w:rsidR="00552305" w:rsidRPr="00DA55E3">
              <w:rPr>
                <w:rFonts w:ascii="ＭＳ ゴシック" w:eastAsia="ＭＳ ゴシック" w:hAnsi="ＭＳ ゴシック" w:hint="eastAsia"/>
                <w:sz w:val="20"/>
                <w:szCs w:val="20"/>
              </w:rPr>
              <w:t>創造</w:t>
            </w:r>
            <w:r w:rsidR="00372874" w:rsidRPr="00DA55E3">
              <w:rPr>
                <w:rFonts w:ascii="ＭＳ ゴシック" w:eastAsia="ＭＳ ゴシック" w:hAnsi="ＭＳ ゴシック" w:hint="eastAsia"/>
                <w:sz w:val="20"/>
                <w:szCs w:val="20"/>
              </w:rPr>
              <w:t>と</w:t>
            </w:r>
            <w:r w:rsidR="00B559EB" w:rsidRPr="00DA55E3">
              <w:rPr>
                <w:rFonts w:ascii="ＭＳ ゴシック" w:eastAsia="ＭＳ ゴシック" w:hAnsi="ＭＳ ゴシック" w:hint="eastAsia"/>
                <w:sz w:val="20"/>
                <w:szCs w:val="20"/>
              </w:rPr>
              <w:t>次世代</w:t>
            </w:r>
            <w:r w:rsidR="00372874" w:rsidRPr="00DA55E3">
              <w:rPr>
                <w:rFonts w:ascii="ＭＳ ゴシック" w:eastAsia="ＭＳ ゴシック" w:hAnsi="ＭＳ ゴシック" w:hint="eastAsia"/>
                <w:sz w:val="20"/>
                <w:szCs w:val="20"/>
              </w:rPr>
              <w:t>教員の専門性向上を図る。</w:t>
            </w:r>
          </w:p>
          <w:p w:rsidR="004C2231" w:rsidRPr="00DA55E3" w:rsidRDefault="004C2231" w:rsidP="00552305">
            <w:pPr>
              <w:ind w:firstLineChars="200" w:firstLine="360"/>
              <w:jc w:val="left"/>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タブレット</w:t>
            </w:r>
            <w:r w:rsidR="00F71736" w:rsidRPr="00DA55E3">
              <w:rPr>
                <w:rFonts w:ascii="ＭＳ ゴシック" w:eastAsia="ＭＳ ゴシック" w:hAnsi="ＭＳ ゴシック" w:hint="eastAsia"/>
                <w:sz w:val="18"/>
                <w:szCs w:val="18"/>
              </w:rPr>
              <w:t>型ＰＣ</w:t>
            </w:r>
            <w:r w:rsidRPr="00DA55E3">
              <w:rPr>
                <w:rFonts w:ascii="ＭＳ ゴシック" w:eastAsia="ＭＳ ゴシック" w:hAnsi="ＭＳ ゴシック" w:hint="eastAsia"/>
                <w:sz w:val="18"/>
                <w:szCs w:val="18"/>
              </w:rPr>
              <w:t>等ＩＣＴ機器の積極的活用と教職員研修の充実を図る。</w:t>
            </w:r>
          </w:p>
          <w:p w:rsidR="004C2231" w:rsidRPr="00DA55E3" w:rsidRDefault="004C2231" w:rsidP="004C2231">
            <w:pPr>
              <w:ind w:firstLineChars="200" w:firstLine="360"/>
              <w:jc w:val="left"/>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情報モラル、スキル向上に資するため、情報教育研修会の内容を充実させる。</w:t>
            </w:r>
          </w:p>
          <w:p w:rsidR="004C2231" w:rsidRPr="00DA55E3" w:rsidRDefault="004C2231" w:rsidP="00552305">
            <w:pPr>
              <w:ind w:firstLineChars="200" w:firstLine="360"/>
              <w:jc w:val="left"/>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育成チームによる支援やＯＪＴを通じて、経験</w:t>
            </w:r>
            <w:r w:rsidR="000D41AE" w:rsidRPr="00DA55E3">
              <w:rPr>
                <w:rFonts w:ascii="ＭＳ ゴシック" w:eastAsia="ＭＳ ゴシック" w:hAnsi="ＭＳ ゴシック" w:hint="eastAsia"/>
                <w:sz w:val="18"/>
                <w:szCs w:val="18"/>
              </w:rPr>
              <w:t>年数</w:t>
            </w:r>
            <w:r w:rsidRPr="00DA55E3">
              <w:rPr>
                <w:rFonts w:ascii="ＭＳ ゴシック" w:eastAsia="ＭＳ ゴシック" w:hAnsi="ＭＳ ゴシック" w:hint="eastAsia"/>
                <w:sz w:val="18"/>
                <w:szCs w:val="18"/>
              </w:rPr>
              <w:t>の少ない教員への支援と計画的な人材育成を推進する。</w:t>
            </w:r>
          </w:p>
          <w:p w:rsidR="00DC638A" w:rsidRPr="00DA55E3" w:rsidRDefault="00DC638A" w:rsidP="00552305">
            <w:pPr>
              <w:ind w:firstLineChars="200" w:firstLine="360"/>
              <w:jc w:val="left"/>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教材データベースの活用と事例発表研修の充実を図り、授業</w:t>
            </w:r>
            <w:r w:rsidRPr="00EB7399">
              <w:rPr>
                <w:rFonts w:ascii="ＭＳ ゴシック" w:eastAsia="ＭＳ ゴシック" w:hAnsi="ＭＳ ゴシック" w:hint="eastAsia"/>
                <w:sz w:val="18"/>
                <w:szCs w:val="18"/>
              </w:rPr>
              <w:t>改善</w:t>
            </w:r>
            <w:r w:rsidR="00895058" w:rsidRPr="00EB7399">
              <w:rPr>
                <w:rFonts w:ascii="ＭＳ ゴシック" w:eastAsia="ＭＳ ゴシック" w:hAnsi="ＭＳ ゴシック" w:hint="eastAsia"/>
                <w:sz w:val="18"/>
                <w:szCs w:val="18"/>
              </w:rPr>
              <w:t>と教材共有による効率化</w:t>
            </w:r>
            <w:r w:rsidRPr="00EB7399">
              <w:rPr>
                <w:rFonts w:ascii="ＭＳ ゴシック" w:eastAsia="ＭＳ ゴシック" w:hAnsi="ＭＳ ゴシック" w:hint="eastAsia"/>
                <w:sz w:val="18"/>
                <w:szCs w:val="18"/>
              </w:rPr>
              <w:t>に</w:t>
            </w:r>
            <w:r w:rsidR="00D0222E" w:rsidRPr="00EB7399">
              <w:rPr>
                <w:rFonts w:ascii="ＭＳ ゴシック" w:eastAsia="ＭＳ ゴシック" w:hAnsi="ＭＳ ゴシック" w:hint="eastAsia"/>
                <w:sz w:val="18"/>
                <w:szCs w:val="18"/>
              </w:rPr>
              <w:t>努</w:t>
            </w:r>
            <w:r w:rsidRPr="00DA55E3">
              <w:rPr>
                <w:rFonts w:ascii="ＭＳ ゴシック" w:eastAsia="ＭＳ ゴシック" w:hAnsi="ＭＳ ゴシック" w:hint="eastAsia"/>
                <w:sz w:val="18"/>
                <w:szCs w:val="18"/>
              </w:rPr>
              <w:t>める</w:t>
            </w:r>
            <w:r w:rsidR="00D0222E" w:rsidRPr="00DA55E3">
              <w:rPr>
                <w:rFonts w:ascii="ＭＳ ゴシック" w:eastAsia="ＭＳ ゴシック" w:hAnsi="ＭＳ ゴシック" w:hint="eastAsia"/>
                <w:sz w:val="18"/>
                <w:szCs w:val="18"/>
              </w:rPr>
              <w:t>。</w:t>
            </w:r>
          </w:p>
          <w:p w:rsidR="001C13CE" w:rsidRPr="00DA55E3" w:rsidRDefault="00D0222E" w:rsidP="00274BC8">
            <w:pPr>
              <w:ind w:firstLineChars="200" w:firstLine="360"/>
              <w:jc w:val="left"/>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研究授業</w:t>
            </w:r>
            <w:r w:rsidR="000E3B78" w:rsidRPr="00DA55E3">
              <w:rPr>
                <w:rFonts w:ascii="ＭＳ ゴシック" w:eastAsia="ＭＳ ゴシック" w:hAnsi="ＭＳ ゴシック" w:hint="eastAsia"/>
                <w:sz w:val="18"/>
                <w:szCs w:val="18"/>
              </w:rPr>
              <w:t>と地域への公開授業</w:t>
            </w:r>
            <w:r w:rsidRPr="00DA55E3">
              <w:rPr>
                <w:rFonts w:ascii="ＭＳ ゴシック" w:eastAsia="ＭＳ ゴシック" w:hAnsi="ＭＳ ゴシック" w:hint="eastAsia"/>
                <w:sz w:val="18"/>
                <w:szCs w:val="18"/>
              </w:rPr>
              <w:t>の取組みや、公開授業週間を</w:t>
            </w:r>
            <w:r w:rsidR="000D41AE" w:rsidRPr="00DA55E3">
              <w:rPr>
                <w:rFonts w:ascii="ＭＳ ゴシック" w:eastAsia="ＭＳ ゴシック" w:hAnsi="ＭＳ ゴシック" w:hint="eastAsia"/>
                <w:sz w:val="18"/>
                <w:szCs w:val="18"/>
              </w:rPr>
              <w:t>生かした</w:t>
            </w:r>
            <w:r w:rsidRPr="00DA55E3">
              <w:rPr>
                <w:rFonts w:ascii="ＭＳ ゴシック" w:eastAsia="ＭＳ ゴシック" w:hAnsi="ＭＳ ゴシック" w:hint="eastAsia"/>
                <w:sz w:val="18"/>
                <w:szCs w:val="18"/>
              </w:rPr>
              <w:t>研修等を通じて授業力向上に努める。</w:t>
            </w:r>
            <w:r w:rsidR="009B092B" w:rsidRPr="00DA55E3">
              <w:rPr>
                <w:rFonts w:ascii="ＭＳ ゴシック" w:eastAsia="ＭＳ ゴシック" w:hAnsi="ＭＳ ゴシック" w:hint="eastAsia"/>
                <w:sz w:val="18"/>
                <w:szCs w:val="18"/>
              </w:rPr>
              <w:t xml:space="preserve">　</w:t>
            </w:r>
          </w:p>
          <w:p w:rsidR="009B092B" w:rsidRPr="00DA55E3" w:rsidRDefault="001C13CE" w:rsidP="00274BC8">
            <w:pPr>
              <w:ind w:firstLineChars="200" w:firstLine="360"/>
              <w:jc w:val="left"/>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新学習指導要領に対応した教育課程構築とシラバスの作成。</w:t>
            </w:r>
            <w:r w:rsidR="009B092B" w:rsidRPr="00DA55E3">
              <w:rPr>
                <w:rFonts w:ascii="ＭＳ ゴシック" w:eastAsia="ＭＳ ゴシック" w:hAnsi="ＭＳ ゴシック" w:hint="eastAsia"/>
                <w:sz w:val="18"/>
                <w:szCs w:val="18"/>
              </w:rPr>
              <w:t xml:space="preserve">　</w:t>
            </w:r>
          </w:p>
          <w:p w:rsidR="006D1EAE" w:rsidRPr="00DA55E3" w:rsidRDefault="00372874" w:rsidP="00E43953">
            <w:pPr>
              <w:ind w:firstLineChars="100" w:firstLine="200"/>
              <w:jc w:val="left"/>
              <w:rPr>
                <w:rFonts w:ascii="ＭＳ ゴシック" w:eastAsia="ＭＳ ゴシック" w:hAnsi="ＭＳ ゴシック"/>
                <w:sz w:val="20"/>
                <w:szCs w:val="20"/>
              </w:rPr>
            </w:pPr>
            <w:r w:rsidRPr="00DA55E3">
              <w:rPr>
                <w:rFonts w:ascii="ＭＳ ゴシック" w:eastAsia="ＭＳ ゴシック" w:hAnsi="ＭＳ ゴシック" w:hint="eastAsia"/>
                <w:sz w:val="20"/>
                <w:szCs w:val="20"/>
              </w:rPr>
              <w:t>(3)</w:t>
            </w:r>
            <w:r w:rsidR="00B559EB" w:rsidRPr="00DA55E3">
              <w:rPr>
                <w:rFonts w:asciiTheme="majorEastAsia" w:eastAsiaTheme="majorEastAsia" w:hAnsiTheme="majorEastAsia" w:hint="eastAsia"/>
                <w:szCs w:val="21"/>
              </w:rPr>
              <w:t xml:space="preserve"> </w:t>
            </w:r>
            <w:r w:rsidR="00B559EB" w:rsidRPr="00DA55E3">
              <w:rPr>
                <w:rFonts w:asciiTheme="majorEastAsia" w:eastAsiaTheme="majorEastAsia" w:hAnsiTheme="majorEastAsia" w:hint="eastAsia"/>
                <w:sz w:val="20"/>
                <w:szCs w:val="20"/>
              </w:rPr>
              <w:t>卒業後の社会参加と自立を実現するための</w:t>
            </w:r>
            <w:r w:rsidR="00023F81" w:rsidRPr="00DA55E3">
              <w:rPr>
                <w:rFonts w:ascii="ＭＳ ゴシック" w:eastAsia="ＭＳ ゴシック" w:hAnsi="ＭＳ ゴシック" w:hint="eastAsia"/>
                <w:sz w:val="20"/>
                <w:szCs w:val="20"/>
              </w:rPr>
              <w:t>キャリア教育を</w:t>
            </w:r>
            <w:r w:rsidR="00EC7CEC" w:rsidRPr="00DA55E3">
              <w:rPr>
                <w:rFonts w:ascii="ＭＳ ゴシック" w:eastAsia="ＭＳ ゴシック" w:hAnsi="ＭＳ ゴシック" w:hint="eastAsia"/>
                <w:sz w:val="20"/>
                <w:szCs w:val="20"/>
              </w:rPr>
              <w:t>推進</w:t>
            </w:r>
            <w:r w:rsidR="00023F81" w:rsidRPr="00DA55E3">
              <w:rPr>
                <w:rFonts w:ascii="ＭＳ ゴシック" w:eastAsia="ＭＳ ゴシック" w:hAnsi="ＭＳ ゴシック" w:hint="eastAsia"/>
                <w:sz w:val="20"/>
                <w:szCs w:val="20"/>
              </w:rPr>
              <w:t>する。</w:t>
            </w:r>
          </w:p>
          <w:p w:rsidR="006D0F92" w:rsidRPr="00DA55E3" w:rsidRDefault="009B092B" w:rsidP="00FF1B22">
            <w:pPr>
              <w:ind w:firstLineChars="200" w:firstLine="360"/>
              <w:jc w:val="left"/>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xml:space="preserve">※　</w:t>
            </w:r>
            <w:r w:rsidR="006D1EAE" w:rsidRPr="00DA55E3">
              <w:rPr>
                <w:rFonts w:ascii="ＭＳ ゴシック" w:eastAsia="ＭＳ ゴシック" w:hAnsi="ＭＳ ゴシック" w:hint="eastAsia"/>
                <w:sz w:val="18"/>
                <w:szCs w:val="18"/>
              </w:rPr>
              <w:t>「知的障がい支援学校におけるキャリア教育プログラム」を</w:t>
            </w:r>
            <w:r w:rsidR="005A1BDB" w:rsidRPr="00DA55E3">
              <w:rPr>
                <w:rFonts w:ascii="ＭＳ ゴシック" w:eastAsia="ＭＳ ゴシック" w:hAnsi="ＭＳ ゴシック" w:hint="eastAsia"/>
                <w:sz w:val="18"/>
                <w:szCs w:val="18"/>
              </w:rPr>
              <w:t>活用し</w:t>
            </w:r>
            <w:r w:rsidR="004A70D3" w:rsidRPr="00DA55E3">
              <w:rPr>
                <w:rFonts w:ascii="ＭＳ ゴシック" w:eastAsia="ＭＳ ゴシック" w:hAnsi="ＭＳ ゴシック" w:hint="eastAsia"/>
                <w:sz w:val="18"/>
                <w:szCs w:val="18"/>
              </w:rPr>
              <w:t>、</w:t>
            </w:r>
            <w:r w:rsidR="006D1EAE" w:rsidRPr="00DA55E3">
              <w:rPr>
                <w:rFonts w:ascii="ＭＳ ゴシック" w:eastAsia="ＭＳ ゴシック" w:hAnsi="ＭＳ ゴシック" w:hint="eastAsia"/>
                <w:sz w:val="18"/>
                <w:szCs w:val="18"/>
              </w:rPr>
              <w:t>卒業後の</w:t>
            </w:r>
            <w:r w:rsidR="00CB6800" w:rsidRPr="00DA55E3">
              <w:rPr>
                <w:rFonts w:ascii="ＭＳ ゴシック" w:eastAsia="ＭＳ ゴシック" w:hAnsi="ＭＳ ゴシック" w:hint="eastAsia"/>
                <w:sz w:val="18"/>
                <w:szCs w:val="18"/>
              </w:rPr>
              <w:t>社会参加と</w:t>
            </w:r>
            <w:r w:rsidR="00F71736" w:rsidRPr="00DA55E3">
              <w:rPr>
                <w:rFonts w:ascii="ＭＳ ゴシック" w:eastAsia="ＭＳ ゴシック" w:hAnsi="ＭＳ ゴシック" w:hint="eastAsia"/>
                <w:sz w:val="18"/>
                <w:szCs w:val="18"/>
              </w:rPr>
              <w:t>自立をめざした</w:t>
            </w:r>
            <w:r w:rsidR="006D1EAE" w:rsidRPr="00DA55E3">
              <w:rPr>
                <w:rFonts w:ascii="ＭＳ ゴシック" w:eastAsia="ＭＳ ゴシック" w:hAnsi="ＭＳ ゴシック" w:hint="eastAsia"/>
                <w:sz w:val="18"/>
                <w:szCs w:val="18"/>
              </w:rPr>
              <w:t>教育課程の実現を</w:t>
            </w:r>
            <w:r w:rsidR="004A70D3" w:rsidRPr="00DA55E3">
              <w:rPr>
                <w:rFonts w:ascii="ＭＳ ゴシック" w:eastAsia="ＭＳ ゴシック" w:hAnsi="ＭＳ ゴシック" w:hint="eastAsia"/>
                <w:sz w:val="18"/>
                <w:szCs w:val="18"/>
              </w:rPr>
              <w:t>促進する。</w:t>
            </w:r>
          </w:p>
          <w:p w:rsidR="00372874" w:rsidRPr="00DA55E3" w:rsidRDefault="00D951E0" w:rsidP="00372874">
            <w:pPr>
              <w:pStyle w:val="aa"/>
              <w:numPr>
                <w:ilvl w:val="0"/>
                <w:numId w:val="17"/>
              </w:numPr>
              <w:ind w:leftChars="0"/>
              <w:jc w:val="left"/>
              <w:rPr>
                <w:rFonts w:ascii="ＭＳ ゴシック" w:eastAsia="ＭＳ ゴシック" w:hAnsi="ＭＳ ゴシック"/>
                <w:color w:val="000000" w:themeColor="text1"/>
                <w:sz w:val="18"/>
                <w:szCs w:val="18"/>
              </w:rPr>
            </w:pPr>
            <w:r w:rsidRPr="00DA55E3">
              <w:rPr>
                <w:rFonts w:ascii="ＭＳ ゴシック" w:eastAsia="ＭＳ ゴシック" w:hAnsi="ＭＳ ゴシック" w:hint="eastAsia"/>
                <w:color w:val="000000" w:themeColor="text1"/>
                <w:sz w:val="18"/>
                <w:szCs w:val="18"/>
              </w:rPr>
              <w:t>「就労支援」「社会自立」「生活自立」の３コースの</w:t>
            </w:r>
            <w:r w:rsidR="009A27F8" w:rsidRPr="00DA55E3">
              <w:rPr>
                <w:rFonts w:ascii="ＭＳ ゴシック" w:eastAsia="ＭＳ ゴシック" w:hAnsi="ＭＳ ゴシック" w:hint="eastAsia"/>
                <w:color w:val="000000" w:themeColor="text1"/>
                <w:sz w:val="18"/>
                <w:szCs w:val="18"/>
              </w:rPr>
              <w:t>特色ある取</w:t>
            </w:r>
            <w:r w:rsidR="00372874" w:rsidRPr="00DA55E3">
              <w:rPr>
                <w:rFonts w:ascii="ＭＳ ゴシック" w:eastAsia="ＭＳ ゴシック" w:hAnsi="ＭＳ ゴシック" w:hint="eastAsia"/>
                <w:color w:val="000000" w:themeColor="text1"/>
                <w:sz w:val="18"/>
                <w:szCs w:val="18"/>
              </w:rPr>
              <w:t>組みを推進し、生徒・保護者のニーズに対応できる高等部教育課程の充実を図る。</w:t>
            </w:r>
          </w:p>
          <w:p w:rsidR="00372874" w:rsidRPr="00DA55E3" w:rsidRDefault="00372874" w:rsidP="00372874">
            <w:pPr>
              <w:pStyle w:val="aa"/>
              <w:numPr>
                <w:ilvl w:val="0"/>
                <w:numId w:val="17"/>
              </w:numPr>
              <w:ind w:leftChars="0"/>
              <w:jc w:val="left"/>
              <w:rPr>
                <w:rFonts w:ascii="ＭＳ ゴシック" w:eastAsia="ＭＳ ゴシック" w:hAnsi="ＭＳ ゴシック"/>
                <w:color w:val="000000" w:themeColor="text1"/>
                <w:sz w:val="18"/>
                <w:szCs w:val="18"/>
              </w:rPr>
            </w:pPr>
            <w:r w:rsidRPr="00DA55E3">
              <w:rPr>
                <w:rFonts w:ascii="ＭＳ ゴシック" w:eastAsia="ＭＳ ゴシック" w:hAnsi="ＭＳ ゴシック" w:hint="eastAsia"/>
                <w:color w:val="000000" w:themeColor="text1"/>
                <w:sz w:val="18"/>
                <w:szCs w:val="18"/>
              </w:rPr>
              <w:t>外部人材の活用や関係機関、地域との連携をより強化し、早期からのキャリア教育と就労支援を促進させる。</w:t>
            </w:r>
          </w:p>
          <w:p w:rsidR="00FF1B22" w:rsidRPr="00DA55E3" w:rsidRDefault="00895058" w:rsidP="006D1EAE">
            <w:pPr>
              <w:spacing w:line="360" w:lineRule="exact"/>
              <w:rPr>
                <w:rFonts w:ascii="ＭＳ ゴシック" w:eastAsia="ＭＳ ゴシック" w:hAnsi="ＭＳ ゴシック"/>
                <w:szCs w:val="21"/>
              </w:rPr>
            </w:pPr>
            <w:r w:rsidRPr="00DA55E3">
              <w:rPr>
                <w:rFonts w:ascii="ＭＳ ゴシック" w:eastAsia="ＭＳ ゴシック" w:hAnsi="ＭＳ ゴシック" w:hint="eastAsia"/>
                <w:szCs w:val="21"/>
              </w:rPr>
              <w:t xml:space="preserve">　</w:t>
            </w:r>
          </w:p>
          <w:p w:rsidR="006D1EAE" w:rsidRPr="00DA55E3" w:rsidRDefault="003062E5" w:rsidP="006D1EAE">
            <w:pPr>
              <w:spacing w:line="360" w:lineRule="exact"/>
              <w:rPr>
                <w:rFonts w:ascii="ＭＳ ゴシック" w:eastAsia="ＭＳ ゴシック" w:hAnsi="ＭＳ ゴシック"/>
                <w:color w:val="000000"/>
                <w:szCs w:val="21"/>
              </w:rPr>
            </w:pPr>
            <w:r w:rsidRPr="00DA55E3">
              <w:rPr>
                <w:rFonts w:ascii="ＭＳ ゴシック" w:eastAsia="ＭＳ ゴシック" w:hAnsi="ＭＳ ゴシック" w:hint="eastAsia"/>
                <w:szCs w:val="21"/>
              </w:rPr>
              <w:t xml:space="preserve">３　</w:t>
            </w:r>
            <w:r w:rsidR="001203B4" w:rsidRPr="00DA55E3">
              <w:rPr>
                <w:rFonts w:ascii="ＭＳ ゴシック" w:eastAsia="ＭＳ ゴシック" w:hAnsi="ＭＳ ゴシック" w:hint="eastAsia"/>
                <w:szCs w:val="21"/>
                <w:u w:val="single"/>
              </w:rPr>
              <w:t>地域と連携した防災体制</w:t>
            </w:r>
            <w:r w:rsidR="00B177D4" w:rsidRPr="00DA55E3">
              <w:rPr>
                <w:rFonts w:ascii="ＭＳ ゴシック" w:eastAsia="ＭＳ ゴシック" w:hAnsi="ＭＳ ゴシック" w:hint="eastAsia"/>
                <w:szCs w:val="21"/>
                <w:u w:val="single"/>
              </w:rPr>
              <w:t>の</w:t>
            </w:r>
            <w:r w:rsidR="00EC7CEC" w:rsidRPr="00DA55E3">
              <w:rPr>
                <w:rFonts w:ascii="ＭＳ ゴシック" w:eastAsia="ＭＳ ゴシック" w:hAnsi="ＭＳ ゴシック" w:hint="eastAsia"/>
                <w:szCs w:val="21"/>
                <w:u w:val="single"/>
              </w:rPr>
              <w:t>構築と、</w:t>
            </w:r>
            <w:r w:rsidR="00337233" w:rsidRPr="00DA55E3">
              <w:rPr>
                <w:rFonts w:ascii="ＭＳ ゴシック" w:eastAsia="ＭＳ ゴシック" w:hAnsi="ＭＳ ゴシック" w:hint="eastAsia"/>
                <w:szCs w:val="21"/>
                <w:u w:val="single"/>
              </w:rPr>
              <w:t>地域から信頼され、保護者からの満足</w:t>
            </w:r>
            <w:r w:rsidR="000063A5" w:rsidRPr="00DA55E3">
              <w:rPr>
                <w:rFonts w:ascii="ＭＳ ゴシック" w:eastAsia="ＭＳ ゴシック" w:hAnsi="ＭＳ ゴシック" w:hint="eastAsia"/>
                <w:szCs w:val="21"/>
                <w:u w:val="single"/>
              </w:rPr>
              <w:t>度</w:t>
            </w:r>
            <w:r w:rsidR="00337233" w:rsidRPr="00DA55E3">
              <w:rPr>
                <w:rFonts w:ascii="ＭＳ ゴシック" w:eastAsia="ＭＳ ゴシック" w:hAnsi="ＭＳ ゴシック" w:hint="eastAsia"/>
                <w:szCs w:val="21"/>
                <w:u w:val="single"/>
              </w:rPr>
              <w:t>の高い</w:t>
            </w:r>
            <w:r w:rsidR="00EC7CEC" w:rsidRPr="00DA55E3">
              <w:rPr>
                <w:rFonts w:ascii="ＭＳ ゴシック" w:eastAsia="ＭＳ ゴシック" w:hAnsi="ＭＳ ゴシック" w:hint="eastAsia"/>
                <w:szCs w:val="21"/>
                <w:u w:val="single"/>
              </w:rPr>
              <w:t>学校づくりの</w:t>
            </w:r>
            <w:r w:rsidR="006D1EAE" w:rsidRPr="00DA55E3">
              <w:rPr>
                <w:rFonts w:ascii="ＭＳ ゴシック" w:eastAsia="ＭＳ ゴシック" w:hAnsi="ＭＳ ゴシック" w:hint="eastAsia"/>
                <w:szCs w:val="21"/>
                <w:u w:val="single"/>
              </w:rPr>
              <w:t>推進</w:t>
            </w:r>
          </w:p>
          <w:p w:rsidR="006D1EAE" w:rsidRPr="00DA55E3" w:rsidRDefault="00023F81" w:rsidP="008F5C84">
            <w:pPr>
              <w:ind w:firstLineChars="149" w:firstLine="298"/>
              <w:rPr>
                <w:rFonts w:ascii="ＭＳ ゴシック" w:eastAsia="ＭＳ ゴシック" w:hAnsi="ＭＳ ゴシック"/>
                <w:sz w:val="20"/>
                <w:szCs w:val="20"/>
              </w:rPr>
            </w:pPr>
            <w:r w:rsidRPr="00DA55E3">
              <w:rPr>
                <w:rFonts w:ascii="ＭＳ ゴシック" w:eastAsia="ＭＳ ゴシック" w:hAnsi="ＭＳ ゴシック" w:hint="eastAsia"/>
                <w:sz w:val="20"/>
                <w:szCs w:val="20"/>
              </w:rPr>
              <w:t>(1)地域資源</w:t>
            </w:r>
            <w:r w:rsidR="00274BC8" w:rsidRPr="00DA55E3">
              <w:rPr>
                <w:rFonts w:ascii="ＭＳ ゴシック" w:eastAsia="ＭＳ ゴシック" w:hAnsi="ＭＳ ゴシック" w:hint="eastAsia"/>
                <w:sz w:val="20"/>
                <w:szCs w:val="20"/>
              </w:rPr>
              <w:t>や教育力</w:t>
            </w:r>
            <w:r w:rsidRPr="00DA55E3">
              <w:rPr>
                <w:rFonts w:ascii="ＭＳ ゴシック" w:eastAsia="ＭＳ ゴシック" w:hAnsi="ＭＳ ゴシック" w:hint="eastAsia"/>
                <w:sz w:val="20"/>
                <w:szCs w:val="20"/>
              </w:rPr>
              <w:t>の活用</w:t>
            </w:r>
            <w:r w:rsidR="00EC7CEC" w:rsidRPr="00DA55E3">
              <w:rPr>
                <w:rFonts w:ascii="ＭＳ ゴシック" w:eastAsia="ＭＳ ゴシック" w:hAnsi="ＭＳ ゴシック" w:hint="eastAsia"/>
                <w:sz w:val="20"/>
                <w:szCs w:val="20"/>
              </w:rPr>
              <w:t>と、</w:t>
            </w:r>
            <w:r w:rsidRPr="00DA55E3">
              <w:rPr>
                <w:rFonts w:ascii="ＭＳ ゴシック" w:eastAsia="ＭＳ ゴシック" w:hAnsi="ＭＳ ゴシック" w:hint="eastAsia"/>
                <w:sz w:val="20"/>
                <w:szCs w:val="20"/>
              </w:rPr>
              <w:t>地域と連携</w:t>
            </w:r>
            <w:r w:rsidR="00EC7CEC" w:rsidRPr="00DA55E3">
              <w:rPr>
                <w:rFonts w:ascii="ＭＳ ゴシック" w:eastAsia="ＭＳ ゴシック" w:hAnsi="ＭＳ ゴシック" w:hint="eastAsia"/>
                <w:sz w:val="20"/>
                <w:szCs w:val="20"/>
              </w:rPr>
              <w:t>した</w:t>
            </w:r>
            <w:r w:rsidRPr="00DA55E3">
              <w:rPr>
                <w:rFonts w:ascii="ＭＳ ゴシック" w:eastAsia="ＭＳ ゴシック" w:hAnsi="ＭＳ ゴシック" w:hint="eastAsia"/>
                <w:sz w:val="20"/>
                <w:szCs w:val="20"/>
              </w:rPr>
              <w:t>防災体制の構築</w:t>
            </w:r>
            <w:r w:rsidR="006D1EAE" w:rsidRPr="00DA55E3">
              <w:rPr>
                <w:rFonts w:ascii="ＭＳ ゴシック" w:eastAsia="ＭＳ ゴシック" w:hAnsi="ＭＳ ゴシック" w:hint="eastAsia"/>
                <w:sz w:val="20"/>
                <w:szCs w:val="20"/>
              </w:rPr>
              <w:t>を促進する。</w:t>
            </w:r>
          </w:p>
          <w:p w:rsidR="00C70812" w:rsidRPr="00DA55E3" w:rsidRDefault="008F5C84" w:rsidP="006D1EAE">
            <w:pPr>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xml:space="preserve">　　※　</w:t>
            </w:r>
            <w:r w:rsidR="00C70812" w:rsidRPr="00DA55E3">
              <w:rPr>
                <w:rFonts w:ascii="ＭＳ ゴシック" w:eastAsia="ＭＳ ゴシック" w:hAnsi="ＭＳ ゴシック" w:hint="eastAsia"/>
                <w:sz w:val="18"/>
                <w:szCs w:val="18"/>
              </w:rPr>
              <w:t>地域の人的資源</w:t>
            </w:r>
            <w:r w:rsidR="00740990" w:rsidRPr="00DA55E3">
              <w:rPr>
                <w:rFonts w:ascii="ＭＳ ゴシック" w:eastAsia="ＭＳ ゴシック" w:hAnsi="ＭＳ ゴシック" w:hint="eastAsia"/>
                <w:sz w:val="18"/>
                <w:szCs w:val="18"/>
              </w:rPr>
              <w:t>を積極的に取り入れ、</w:t>
            </w:r>
            <w:r w:rsidR="003F6B60" w:rsidRPr="00DA55E3">
              <w:rPr>
                <w:rFonts w:ascii="ＭＳ ゴシック" w:eastAsia="ＭＳ ゴシック" w:hAnsi="ＭＳ ゴシック" w:hint="eastAsia"/>
                <w:sz w:val="18"/>
                <w:szCs w:val="18"/>
              </w:rPr>
              <w:t>授業や実習、体験学習および行事等に活用するとともに、近隣施設等と</w:t>
            </w:r>
            <w:r w:rsidR="000C614B" w:rsidRPr="00DA55E3">
              <w:rPr>
                <w:rFonts w:ascii="ＭＳ ゴシック" w:eastAsia="ＭＳ ゴシック" w:hAnsi="ＭＳ ゴシック" w:hint="eastAsia"/>
                <w:sz w:val="18"/>
                <w:szCs w:val="18"/>
              </w:rPr>
              <w:t>児童生徒の活動を通じた交流</w:t>
            </w:r>
            <w:r w:rsidR="003F6B60" w:rsidRPr="00DA55E3">
              <w:rPr>
                <w:rFonts w:ascii="ＭＳ ゴシック" w:eastAsia="ＭＳ ゴシック" w:hAnsi="ＭＳ ゴシック" w:hint="eastAsia"/>
                <w:sz w:val="18"/>
                <w:szCs w:val="18"/>
              </w:rPr>
              <w:t>を推進する。</w:t>
            </w:r>
          </w:p>
          <w:p w:rsidR="006D1EAE" w:rsidRPr="00DA55E3" w:rsidRDefault="00FB044A" w:rsidP="006D1EAE">
            <w:pPr>
              <w:ind w:firstLineChars="199" w:firstLine="358"/>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xml:space="preserve">※　</w:t>
            </w:r>
            <w:r w:rsidR="00740990" w:rsidRPr="00DA55E3">
              <w:rPr>
                <w:rFonts w:ascii="ＭＳ ゴシック" w:eastAsia="ＭＳ ゴシック" w:hAnsi="ＭＳ ゴシック" w:hint="eastAsia"/>
                <w:sz w:val="18"/>
                <w:szCs w:val="18"/>
              </w:rPr>
              <w:t>隣接する公園、病院や近隣の障がい者施設、店舗等と</w:t>
            </w:r>
            <w:r w:rsidR="000C614B" w:rsidRPr="00DA55E3">
              <w:rPr>
                <w:rFonts w:ascii="ＭＳ ゴシック" w:eastAsia="ＭＳ ゴシック" w:hAnsi="ＭＳ ゴシック" w:hint="eastAsia"/>
                <w:sz w:val="18"/>
                <w:szCs w:val="18"/>
              </w:rPr>
              <w:t>連携・協力して、防災研修や</w:t>
            </w:r>
            <w:r w:rsidR="00740990" w:rsidRPr="00DA55E3">
              <w:rPr>
                <w:rFonts w:ascii="ＭＳ ゴシック" w:eastAsia="ＭＳ ゴシック" w:hAnsi="ＭＳ ゴシック" w:hint="eastAsia"/>
                <w:sz w:val="18"/>
                <w:szCs w:val="18"/>
              </w:rPr>
              <w:t>避難訓練等に取組む。</w:t>
            </w:r>
          </w:p>
          <w:p w:rsidR="003F6B60" w:rsidRPr="00DA55E3" w:rsidRDefault="00C70812" w:rsidP="003F6B60">
            <w:pPr>
              <w:ind w:firstLineChars="200" w:firstLine="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xml:space="preserve">※　</w:t>
            </w:r>
            <w:r w:rsidR="003F6B60" w:rsidRPr="00DA55E3">
              <w:rPr>
                <w:rFonts w:ascii="ＭＳ ゴシック" w:eastAsia="ＭＳ ゴシック" w:hAnsi="ＭＳ ゴシック" w:hint="eastAsia"/>
                <w:sz w:val="18"/>
                <w:szCs w:val="18"/>
              </w:rPr>
              <w:t>保護者の願いに応えた居住地校交流を</w:t>
            </w:r>
            <w:r w:rsidRPr="00DA55E3">
              <w:rPr>
                <w:rFonts w:ascii="ＭＳ ゴシック" w:eastAsia="ＭＳ ゴシック" w:hAnsi="ＭＳ ゴシック" w:hint="eastAsia"/>
                <w:sz w:val="18"/>
                <w:szCs w:val="18"/>
              </w:rPr>
              <w:t>推進</w:t>
            </w:r>
            <w:r w:rsidR="003F6B60" w:rsidRPr="00DA55E3">
              <w:rPr>
                <w:rFonts w:ascii="ＭＳ ゴシック" w:eastAsia="ＭＳ ゴシック" w:hAnsi="ＭＳ ゴシック" w:hint="eastAsia"/>
                <w:sz w:val="18"/>
                <w:szCs w:val="18"/>
              </w:rPr>
              <w:t>する。</w:t>
            </w:r>
          </w:p>
          <w:p w:rsidR="006D1EAE" w:rsidRPr="00DA55E3" w:rsidRDefault="00023F81" w:rsidP="006C67EB">
            <w:pPr>
              <w:ind w:firstLineChars="150" w:firstLine="300"/>
              <w:rPr>
                <w:rFonts w:ascii="ＭＳ ゴシック" w:eastAsia="ＭＳ ゴシック" w:hAnsi="ＭＳ ゴシック"/>
                <w:sz w:val="20"/>
                <w:szCs w:val="20"/>
              </w:rPr>
            </w:pPr>
            <w:r w:rsidRPr="00DA55E3">
              <w:rPr>
                <w:rFonts w:ascii="ＭＳ ゴシック" w:eastAsia="ＭＳ ゴシック" w:hAnsi="ＭＳ ゴシック" w:hint="eastAsia"/>
                <w:sz w:val="20"/>
                <w:szCs w:val="20"/>
              </w:rPr>
              <w:t>(2)</w:t>
            </w:r>
            <w:r w:rsidR="006D1EAE" w:rsidRPr="00DA55E3">
              <w:rPr>
                <w:rFonts w:ascii="ＭＳ ゴシック" w:eastAsia="ＭＳ ゴシック" w:hAnsi="ＭＳ ゴシック" w:hint="eastAsia"/>
                <w:sz w:val="20"/>
                <w:szCs w:val="20"/>
              </w:rPr>
              <w:t>学校webページの内容をより充実させ、</w:t>
            </w:r>
            <w:r w:rsidR="008F5C84" w:rsidRPr="00DA55E3">
              <w:rPr>
                <w:rFonts w:ascii="ＭＳ ゴシック" w:eastAsia="ＭＳ ゴシック" w:hAnsi="ＭＳ ゴシック" w:hint="eastAsia"/>
                <w:sz w:val="20"/>
                <w:szCs w:val="20"/>
              </w:rPr>
              <w:t xml:space="preserve">教育情報の発信を促進する。　</w:t>
            </w:r>
          </w:p>
          <w:p w:rsidR="00270EB6" w:rsidRPr="00DA55E3" w:rsidRDefault="006D1EAE" w:rsidP="00270EB6">
            <w:pPr>
              <w:ind w:firstLineChars="200" w:firstLine="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xml:space="preserve">※　</w:t>
            </w:r>
            <w:r w:rsidR="00991866" w:rsidRPr="00DA55E3">
              <w:rPr>
                <w:rFonts w:ascii="ＭＳ ゴシック" w:eastAsia="ＭＳ ゴシック" w:hAnsi="ＭＳ ゴシック" w:hint="eastAsia"/>
                <w:sz w:val="18"/>
                <w:szCs w:val="18"/>
              </w:rPr>
              <w:t>校長室だより２種の</w:t>
            </w:r>
            <w:r w:rsidRPr="00DA55E3">
              <w:rPr>
                <w:rFonts w:ascii="ＭＳ ゴシック" w:eastAsia="ＭＳ ゴシック" w:hAnsi="ＭＳ ゴシック" w:hint="eastAsia"/>
                <w:sz w:val="18"/>
                <w:szCs w:val="18"/>
              </w:rPr>
              <w:t>発行</w:t>
            </w:r>
            <w:r w:rsidR="00991866" w:rsidRPr="00DA55E3">
              <w:rPr>
                <w:rFonts w:ascii="ＭＳ ゴシック" w:eastAsia="ＭＳ ゴシック" w:hAnsi="ＭＳ ゴシック" w:hint="eastAsia"/>
                <w:sz w:val="18"/>
                <w:szCs w:val="18"/>
              </w:rPr>
              <w:t>や、ブログ等を通じて、学校の教育内容や</w:t>
            </w:r>
            <w:r w:rsidR="009A5CA0" w:rsidRPr="00DA55E3">
              <w:rPr>
                <w:rFonts w:ascii="ＭＳ ゴシック" w:eastAsia="ＭＳ ゴシック" w:hAnsi="ＭＳ ゴシック" w:hint="eastAsia"/>
                <w:sz w:val="18"/>
                <w:szCs w:val="18"/>
              </w:rPr>
              <w:t>学校経営の状況を公開し</w:t>
            </w:r>
            <w:r w:rsidRPr="00DA55E3">
              <w:rPr>
                <w:rFonts w:ascii="ＭＳ ゴシック" w:eastAsia="ＭＳ ゴシック" w:hAnsi="ＭＳ ゴシック" w:hint="eastAsia"/>
                <w:sz w:val="18"/>
                <w:szCs w:val="18"/>
              </w:rPr>
              <w:t>、開かれた学校づくりを</w:t>
            </w:r>
            <w:r w:rsidR="00FB044A" w:rsidRPr="00DA55E3">
              <w:rPr>
                <w:rFonts w:ascii="ＭＳ ゴシック" w:eastAsia="ＭＳ ゴシック" w:hAnsi="ＭＳ ゴシック" w:hint="eastAsia"/>
                <w:sz w:val="18"/>
                <w:szCs w:val="18"/>
              </w:rPr>
              <w:t>いっそう</w:t>
            </w:r>
            <w:r w:rsidR="00270EB6" w:rsidRPr="00DA55E3">
              <w:rPr>
                <w:rFonts w:ascii="ＭＳ ゴシック" w:eastAsia="ＭＳ ゴシック" w:hAnsi="ＭＳ ゴシック" w:hint="eastAsia"/>
                <w:sz w:val="18"/>
                <w:szCs w:val="18"/>
              </w:rPr>
              <w:t>促進するとともに、タイムリーな教育情報や</w:t>
            </w:r>
            <w:r w:rsidR="00337233" w:rsidRPr="00DA55E3">
              <w:rPr>
                <w:rFonts w:ascii="ＭＳ ゴシック" w:eastAsia="ＭＳ ゴシック" w:hAnsi="ＭＳ ゴシック" w:hint="eastAsia"/>
                <w:sz w:val="18"/>
                <w:szCs w:val="18"/>
              </w:rPr>
              <w:t>防災</w:t>
            </w:r>
          </w:p>
          <w:p w:rsidR="00337233" w:rsidRPr="00DA55E3" w:rsidRDefault="00337233" w:rsidP="00270EB6">
            <w:pPr>
              <w:ind w:firstLineChars="400" w:firstLine="72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情報</w:t>
            </w:r>
            <w:r w:rsidR="00270EB6" w:rsidRPr="00DA55E3">
              <w:rPr>
                <w:rFonts w:ascii="ＭＳ ゴシック" w:eastAsia="ＭＳ ゴシック" w:hAnsi="ＭＳ ゴシック" w:hint="eastAsia"/>
                <w:sz w:val="18"/>
                <w:szCs w:val="18"/>
              </w:rPr>
              <w:t>が見やすいwebページづくりに努め、アクセス数増加をめざす。</w:t>
            </w:r>
          </w:p>
          <w:p w:rsidR="00270EB6" w:rsidRPr="00DA55E3" w:rsidRDefault="00270EB6" w:rsidP="001C13CE">
            <w:pPr>
              <w:ind w:firstLineChars="200" w:firstLine="360"/>
              <w:rPr>
                <w:rFonts w:ascii="ＭＳ ゴシック" w:eastAsia="ＭＳ ゴシック" w:hAnsi="ＭＳ ゴシック"/>
                <w:sz w:val="18"/>
                <w:szCs w:val="18"/>
              </w:rPr>
            </w:pPr>
            <w:r w:rsidRPr="00DA55E3">
              <w:rPr>
                <w:rFonts w:ascii="ＭＳ ゴシック" w:eastAsia="ＭＳ ゴシック" w:hAnsi="ＭＳ ゴシック" w:hint="eastAsia"/>
                <w:sz w:val="18"/>
                <w:szCs w:val="18"/>
              </w:rPr>
              <w:t>※　緊急連絡システム（メール配信）の</w:t>
            </w:r>
            <w:r w:rsidR="001C13CE" w:rsidRPr="00DA55E3">
              <w:rPr>
                <w:rFonts w:ascii="ＭＳ ゴシック" w:eastAsia="ＭＳ ゴシック" w:hAnsi="ＭＳ ゴシック" w:hint="eastAsia"/>
                <w:sz w:val="18"/>
                <w:szCs w:val="18"/>
              </w:rPr>
              <w:t>全家庭</w:t>
            </w:r>
            <w:r w:rsidRPr="00DA55E3">
              <w:rPr>
                <w:rFonts w:ascii="ＭＳ ゴシック" w:eastAsia="ＭＳ ゴシック" w:hAnsi="ＭＳ ゴシック" w:hint="eastAsia"/>
                <w:sz w:val="18"/>
                <w:szCs w:val="18"/>
              </w:rPr>
              <w:t>登録</w:t>
            </w:r>
            <w:r w:rsidR="001C13CE" w:rsidRPr="00DA55E3">
              <w:rPr>
                <w:rFonts w:ascii="ＭＳ ゴシック" w:eastAsia="ＭＳ ゴシック" w:hAnsi="ＭＳ ゴシック" w:hint="eastAsia"/>
                <w:sz w:val="18"/>
                <w:szCs w:val="18"/>
              </w:rPr>
              <w:t>をめざし</w:t>
            </w:r>
            <w:r w:rsidRPr="00DA55E3">
              <w:rPr>
                <w:rFonts w:ascii="ＭＳ ゴシック" w:eastAsia="ＭＳ ゴシック" w:hAnsi="ＭＳ ゴシック" w:hint="eastAsia"/>
                <w:sz w:val="18"/>
                <w:szCs w:val="18"/>
              </w:rPr>
              <w:t>、通学バス運行状況や防災情報連絡等への活用を充実させて保護者のニーズに応える。</w:t>
            </w:r>
          </w:p>
        </w:tc>
      </w:tr>
    </w:tbl>
    <w:p w:rsidR="001D401B" w:rsidRDefault="001D401B" w:rsidP="002D018C">
      <w:pPr>
        <w:spacing w:line="300" w:lineRule="exact"/>
        <w:rPr>
          <w:rFonts w:ascii="ＭＳ ゴシック" w:eastAsia="ＭＳ ゴシック" w:hAnsi="ＭＳ ゴシック"/>
          <w:szCs w:val="21"/>
        </w:rPr>
      </w:pPr>
    </w:p>
    <w:p w:rsidR="002D018C" w:rsidRDefault="002D018C" w:rsidP="002D018C">
      <w:pPr>
        <w:spacing w:line="300" w:lineRule="exact"/>
        <w:rPr>
          <w:rFonts w:ascii="ＭＳ ゴシック" w:eastAsia="ＭＳ ゴシック" w:hAnsi="ＭＳ ゴシック"/>
          <w:szCs w:val="21"/>
        </w:rPr>
      </w:pPr>
    </w:p>
    <w:p w:rsidR="002D018C" w:rsidRDefault="002D018C" w:rsidP="002D018C">
      <w:pPr>
        <w:spacing w:line="300" w:lineRule="exact"/>
        <w:rPr>
          <w:rFonts w:ascii="ＭＳ ゴシック" w:eastAsia="ＭＳ ゴシック" w:hAnsi="ＭＳ ゴシック"/>
          <w:szCs w:val="21"/>
        </w:rPr>
      </w:pPr>
    </w:p>
    <w:p w:rsidR="002D018C" w:rsidRDefault="002D018C" w:rsidP="002D018C">
      <w:pPr>
        <w:spacing w:line="300" w:lineRule="exact"/>
        <w:rPr>
          <w:rFonts w:ascii="ＭＳ ゴシック" w:eastAsia="ＭＳ ゴシック" w:hAnsi="ＭＳ ゴシック"/>
          <w:szCs w:val="21"/>
        </w:rPr>
      </w:pPr>
    </w:p>
    <w:p w:rsidR="002D018C" w:rsidRDefault="002D018C" w:rsidP="002D018C">
      <w:pPr>
        <w:spacing w:line="300" w:lineRule="exact"/>
        <w:rPr>
          <w:rFonts w:ascii="ＭＳ ゴシック" w:eastAsia="ＭＳ ゴシック" w:hAnsi="ＭＳ ゴシック"/>
          <w:szCs w:val="21"/>
        </w:rPr>
      </w:pPr>
    </w:p>
    <w:p w:rsidR="002D018C" w:rsidRDefault="002D018C" w:rsidP="002D018C">
      <w:pPr>
        <w:spacing w:line="300" w:lineRule="exact"/>
        <w:rPr>
          <w:rFonts w:ascii="ＭＳ ゴシック" w:eastAsia="ＭＳ ゴシック" w:hAnsi="ＭＳ ゴシック"/>
          <w:szCs w:val="21"/>
        </w:rPr>
      </w:pPr>
    </w:p>
    <w:p w:rsidR="002D018C" w:rsidRDefault="002D018C" w:rsidP="002D018C">
      <w:pPr>
        <w:spacing w:line="300" w:lineRule="exact"/>
        <w:rPr>
          <w:rFonts w:ascii="ＭＳ ゴシック" w:eastAsia="ＭＳ ゴシック" w:hAnsi="ＭＳ ゴシック"/>
          <w:szCs w:val="21"/>
        </w:rPr>
      </w:pPr>
    </w:p>
    <w:p w:rsidR="002D018C" w:rsidRDefault="002D018C" w:rsidP="002D018C">
      <w:pPr>
        <w:spacing w:line="300" w:lineRule="exact"/>
        <w:rPr>
          <w:rFonts w:ascii="ＭＳ ゴシック" w:eastAsia="ＭＳ ゴシック" w:hAnsi="ＭＳ ゴシック"/>
          <w:szCs w:val="21"/>
        </w:rPr>
      </w:pPr>
    </w:p>
    <w:p w:rsidR="002D018C" w:rsidRDefault="002D018C" w:rsidP="002D018C">
      <w:pPr>
        <w:spacing w:line="300" w:lineRule="exact"/>
        <w:rPr>
          <w:rFonts w:ascii="ＭＳ ゴシック" w:eastAsia="ＭＳ ゴシック" w:hAnsi="ＭＳ ゴシック"/>
          <w:szCs w:val="21"/>
        </w:rPr>
      </w:pPr>
    </w:p>
    <w:p w:rsidR="002D018C" w:rsidRDefault="002D018C" w:rsidP="002D018C">
      <w:pPr>
        <w:spacing w:line="300" w:lineRule="exact"/>
        <w:rPr>
          <w:rFonts w:ascii="ＭＳ ゴシック" w:eastAsia="ＭＳ ゴシック" w:hAnsi="ＭＳ ゴシック"/>
          <w:szCs w:val="21"/>
        </w:rPr>
      </w:pPr>
    </w:p>
    <w:p w:rsidR="002D018C" w:rsidRDefault="002D018C" w:rsidP="002D018C">
      <w:pPr>
        <w:spacing w:line="300" w:lineRule="exact"/>
        <w:rPr>
          <w:rFonts w:ascii="ＭＳ ゴシック" w:eastAsia="ＭＳ ゴシック" w:hAnsi="ＭＳ ゴシック"/>
          <w:szCs w:val="21"/>
        </w:rPr>
      </w:pPr>
    </w:p>
    <w:p w:rsidR="002D018C" w:rsidRDefault="002D018C" w:rsidP="002D018C">
      <w:pPr>
        <w:spacing w:line="300" w:lineRule="exact"/>
        <w:rPr>
          <w:rFonts w:ascii="ＭＳ ゴシック" w:eastAsia="ＭＳ ゴシック" w:hAnsi="ＭＳ ゴシック"/>
          <w:szCs w:val="21"/>
        </w:rPr>
      </w:pPr>
    </w:p>
    <w:p w:rsidR="002D018C" w:rsidRDefault="002D018C" w:rsidP="002D018C">
      <w:pPr>
        <w:spacing w:line="300" w:lineRule="exact"/>
        <w:rPr>
          <w:rFonts w:ascii="ＭＳ ゴシック" w:eastAsia="ＭＳ ゴシック" w:hAnsi="ＭＳ ゴシック"/>
          <w:szCs w:val="21"/>
        </w:rPr>
      </w:pPr>
    </w:p>
    <w:p w:rsidR="002D018C" w:rsidRDefault="002D018C" w:rsidP="002D018C">
      <w:pPr>
        <w:spacing w:line="300" w:lineRule="exact"/>
        <w:rPr>
          <w:rFonts w:ascii="ＭＳ ゴシック" w:eastAsia="ＭＳ ゴシック" w:hAnsi="ＭＳ ゴシック"/>
          <w:szCs w:val="21"/>
        </w:rPr>
      </w:pPr>
    </w:p>
    <w:p w:rsidR="002D018C" w:rsidRPr="00DA55E3" w:rsidRDefault="002D018C" w:rsidP="002D018C">
      <w:pPr>
        <w:spacing w:line="300" w:lineRule="exact"/>
        <w:rPr>
          <w:rFonts w:ascii="ＭＳ ゴシック" w:eastAsia="ＭＳ ゴシック" w:hAnsi="ＭＳ ゴシック"/>
          <w:szCs w:val="21"/>
        </w:rPr>
      </w:pPr>
    </w:p>
    <w:p w:rsidR="00267D3C" w:rsidRPr="00DA55E3" w:rsidRDefault="009B365C" w:rsidP="001D401B">
      <w:pPr>
        <w:spacing w:line="300" w:lineRule="exact"/>
        <w:ind w:leftChars="-342" w:left="-718" w:firstLineChars="250" w:firstLine="525"/>
        <w:rPr>
          <w:rFonts w:ascii="ＭＳ ゴシック" w:eastAsia="ＭＳ ゴシック" w:hAnsi="ＭＳ ゴシック"/>
          <w:szCs w:val="21"/>
        </w:rPr>
      </w:pPr>
      <w:r w:rsidRPr="00DA55E3">
        <w:rPr>
          <w:rFonts w:ascii="ＭＳ ゴシック" w:eastAsia="ＭＳ ゴシック" w:hAnsi="ＭＳ ゴシック" w:hint="eastAsia"/>
          <w:szCs w:val="21"/>
        </w:rPr>
        <w:lastRenderedPageBreak/>
        <w:t>【</w:t>
      </w:r>
      <w:r w:rsidR="0037367C" w:rsidRPr="00DA55E3">
        <w:rPr>
          <w:rFonts w:ascii="ＭＳ ゴシック" w:eastAsia="ＭＳ ゴシック" w:hAnsi="ＭＳ ゴシック" w:hint="eastAsia"/>
          <w:szCs w:val="21"/>
        </w:rPr>
        <w:t>学校教育自己診断</w:t>
      </w:r>
      <w:r w:rsidR="005E3C2A" w:rsidRPr="00DA55E3">
        <w:rPr>
          <w:rFonts w:ascii="ＭＳ ゴシック" w:eastAsia="ＭＳ ゴシック" w:hAnsi="ＭＳ ゴシック" w:hint="eastAsia"/>
          <w:szCs w:val="21"/>
        </w:rPr>
        <w:t>の</w:t>
      </w:r>
      <w:r w:rsidR="0037367C" w:rsidRPr="00DA55E3">
        <w:rPr>
          <w:rFonts w:ascii="ＭＳ ゴシック" w:eastAsia="ＭＳ ゴシック" w:hAnsi="ＭＳ ゴシック" w:hint="eastAsia"/>
          <w:szCs w:val="21"/>
        </w:rPr>
        <w:t>結果と分析・学校</w:t>
      </w:r>
      <w:r w:rsidR="00AE0C31" w:rsidRPr="00DA55E3">
        <w:rPr>
          <w:rFonts w:ascii="ＭＳ ゴシック" w:eastAsia="ＭＳ ゴシック" w:hAnsi="ＭＳ ゴシック" w:hint="eastAsia"/>
          <w:szCs w:val="21"/>
        </w:rPr>
        <w:t>運営</w:t>
      </w:r>
      <w:r w:rsidR="0037367C" w:rsidRPr="00DA55E3">
        <w:rPr>
          <w:rFonts w:ascii="ＭＳ ゴシック" w:eastAsia="ＭＳ ゴシック" w:hAnsi="ＭＳ ゴシック" w:hint="eastAsia"/>
          <w:szCs w:val="21"/>
        </w:rPr>
        <w:t>協議会</w:t>
      </w:r>
      <w:r w:rsidR="0096649A" w:rsidRPr="00DA55E3">
        <w:rPr>
          <w:rFonts w:ascii="ＭＳ ゴシック" w:eastAsia="ＭＳ ゴシック" w:hAnsi="ＭＳ ゴシック" w:hint="eastAsia"/>
          <w:szCs w:val="21"/>
        </w:rPr>
        <w:t>からの意見</w:t>
      </w:r>
      <w:r w:rsidRPr="00DA55E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DA55E3" w:rsidTr="004245A1">
        <w:trPr>
          <w:trHeight w:val="411"/>
          <w:jc w:val="center"/>
        </w:trPr>
        <w:tc>
          <w:tcPr>
            <w:tcW w:w="6771" w:type="dxa"/>
            <w:shd w:val="clear" w:color="auto" w:fill="auto"/>
            <w:vAlign w:val="center"/>
          </w:tcPr>
          <w:p w:rsidR="00267D3C" w:rsidRPr="00DA55E3" w:rsidRDefault="002F72F7" w:rsidP="001D401B">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学校教育自己診断の結果と分析［令和元</w:t>
            </w:r>
            <w:r w:rsidR="00267D3C" w:rsidRPr="00DA55E3">
              <w:rPr>
                <w:rFonts w:ascii="ＭＳ 明朝" w:hAnsi="ＭＳ 明朝" w:hint="eastAsia"/>
                <w:sz w:val="20"/>
                <w:szCs w:val="20"/>
              </w:rPr>
              <w:t>年</w:t>
            </w:r>
            <w:r w:rsidR="00454F12">
              <w:rPr>
                <w:rFonts w:ascii="ＭＳ 明朝" w:hAnsi="ＭＳ 明朝" w:hint="eastAsia"/>
                <w:sz w:val="20"/>
                <w:szCs w:val="20"/>
              </w:rPr>
              <w:t>12</w:t>
            </w:r>
            <w:r w:rsidR="00267D3C" w:rsidRPr="00DA55E3">
              <w:rPr>
                <w:rFonts w:ascii="ＭＳ 明朝" w:hAnsi="ＭＳ 明朝" w:hint="eastAsia"/>
                <w:sz w:val="20"/>
                <w:szCs w:val="20"/>
              </w:rPr>
              <w:t>月実施分］</w:t>
            </w:r>
          </w:p>
        </w:tc>
        <w:tc>
          <w:tcPr>
            <w:tcW w:w="8221" w:type="dxa"/>
            <w:shd w:val="clear" w:color="auto" w:fill="auto"/>
            <w:vAlign w:val="center"/>
          </w:tcPr>
          <w:p w:rsidR="00267D3C" w:rsidRPr="00DA55E3" w:rsidRDefault="00267D3C" w:rsidP="00225A63">
            <w:pPr>
              <w:spacing w:line="300" w:lineRule="exact"/>
              <w:jc w:val="center"/>
              <w:rPr>
                <w:rFonts w:ascii="ＭＳ 明朝" w:hAnsi="ＭＳ 明朝"/>
                <w:sz w:val="20"/>
                <w:szCs w:val="20"/>
              </w:rPr>
            </w:pPr>
            <w:r w:rsidRPr="00DA55E3">
              <w:rPr>
                <w:rFonts w:ascii="ＭＳ 明朝" w:hAnsi="ＭＳ 明朝" w:hint="eastAsia"/>
                <w:sz w:val="20"/>
                <w:szCs w:val="20"/>
              </w:rPr>
              <w:t>学校</w:t>
            </w:r>
            <w:r w:rsidR="00283B7D" w:rsidRPr="00DA55E3">
              <w:rPr>
                <w:rFonts w:ascii="ＭＳ 明朝" w:hAnsi="ＭＳ 明朝" w:hint="eastAsia"/>
                <w:sz w:val="20"/>
                <w:szCs w:val="20"/>
              </w:rPr>
              <w:t>運営</w:t>
            </w:r>
            <w:r w:rsidRPr="00DA55E3">
              <w:rPr>
                <w:rFonts w:ascii="ＭＳ 明朝" w:hAnsi="ＭＳ 明朝" w:hint="eastAsia"/>
                <w:sz w:val="20"/>
                <w:szCs w:val="20"/>
              </w:rPr>
              <w:t>協議会</w:t>
            </w:r>
            <w:r w:rsidR="00225A63" w:rsidRPr="00DA55E3">
              <w:rPr>
                <w:rFonts w:ascii="ＭＳ 明朝" w:hAnsi="ＭＳ 明朝" w:hint="eastAsia"/>
                <w:sz w:val="20"/>
                <w:szCs w:val="20"/>
              </w:rPr>
              <w:t>からの意見</w:t>
            </w:r>
          </w:p>
        </w:tc>
      </w:tr>
      <w:tr w:rsidR="0086696C" w:rsidRPr="00DA55E3" w:rsidTr="002F72F7">
        <w:trPr>
          <w:trHeight w:val="9016"/>
          <w:jc w:val="center"/>
        </w:trPr>
        <w:tc>
          <w:tcPr>
            <w:tcW w:w="6771" w:type="dxa"/>
            <w:shd w:val="clear" w:color="auto" w:fill="auto"/>
          </w:tcPr>
          <w:p w:rsidR="002F72F7" w:rsidRPr="00C53FE6" w:rsidRDefault="002F72F7" w:rsidP="002F72F7">
            <w:pPr>
              <w:spacing w:line="240" w:lineRule="exact"/>
              <w:jc w:val="left"/>
              <w:rPr>
                <w:rFonts w:ascii="ＭＳ 明朝" w:hAnsi="ＭＳ 明朝"/>
                <w:color w:val="000000" w:themeColor="text1"/>
                <w:sz w:val="20"/>
                <w:szCs w:val="20"/>
              </w:rPr>
            </w:pPr>
            <w:r w:rsidRPr="00C53FE6">
              <w:rPr>
                <w:rFonts w:ascii="ＭＳ 明朝" w:hAnsi="ＭＳ 明朝" w:hint="eastAsia"/>
                <w:color w:val="000000" w:themeColor="text1"/>
                <w:sz w:val="20"/>
                <w:szCs w:val="20"/>
              </w:rPr>
              <w:t>○保護者、教職員を対象に実施</w:t>
            </w:r>
          </w:p>
          <w:p w:rsidR="002F72F7" w:rsidRPr="00C53FE6" w:rsidRDefault="002F72F7" w:rsidP="002F72F7">
            <w:pPr>
              <w:tabs>
                <w:tab w:val="left" w:pos="2127"/>
              </w:tabs>
              <w:spacing w:line="240" w:lineRule="exact"/>
              <w:jc w:val="lef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・実施方法：一斉メール配信システムによるアンケート配信・自動集計</w:t>
            </w:r>
          </w:p>
          <w:p w:rsidR="002F72F7" w:rsidRPr="00C53FE6" w:rsidRDefault="002F72F7" w:rsidP="002F72F7">
            <w:pPr>
              <w:spacing w:line="240" w:lineRule="exact"/>
              <w:jc w:val="lef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・アンケート項目：（保護者14項目、教員23項目、行政11項目）</w:t>
            </w:r>
          </w:p>
          <w:p w:rsidR="00454F12" w:rsidRDefault="002F72F7" w:rsidP="00454F12">
            <w:pPr>
              <w:tabs>
                <w:tab w:val="left" w:pos="2127"/>
              </w:tabs>
              <w:spacing w:line="240" w:lineRule="exact"/>
              <w:ind w:left="2430" w:hangingChars="1215" w:hanging="2430"/>
              <w:jc w:val="lef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※昨年度までは保護者2</w:t>
            </w:r>
            <w:r w:rsidRPr="00C53FE6">
              <w:rPr>
                <w:rFonts w:asciiTheme="minorEastAsia" w:eastAsiaTheme="minorEastAsia" w:hAnsiTheme="minorEastAsia"/>
                <w:sz w:val="20"/>
                <w:szCs w:val="20"/>
              </w:rPr>
              <w:t>5</w:t>
            </w:r>
            <w:r w:rsidRPr="00C53FE6">
              <w:rPr>
                <w:rFonts w:asciiTheme="minorEastAsia" w:eastAsiaTheme="minorEastAsia" w:hAnsiTheme="minorEastAsia" w:hint="eastAsia"/>
                <w:sz w:val="20"/>
                <w:szCs w:val="20"/>
              </w:rPr>
              <w:t>項目、教職員</w:t>
            </w:r>
            <w:r w:rsidRPr="00C53FE6">
              <w:rPr>
                <w:rFonts w:asciiTheme="minorEastAsia" w:eastAsiaTheme="minorEastAsia" w:hAnsiTheme="minorEastAsia"/>
                <w:sz w:val="20"/>
                <w:szCs w:val="20"/>
              </w:rPr>
              <w:t>50</w:t>
            </w:r>
            <w:r w:rsidRPr="00C53FE6">
              <w:rPr>
                <w:rFonts w:asciiTheme="minorEastAsia" w:eastAsiaTheme="minorEastAsia" w:hAnsiTheme="minorEastAsia" w:hint="eastAsia"/>
                <w:sz w:val="20"/>
                <w:szCs w:val="20"/>
              </w:rPr>
              <w:t>項目であったが、メール配信</w:t>
            </w:r>
          </w:p>
          <w:p w:rsidR="002F72F7" w:rsidRPr="00C53FE6" w:rsidRDefault="002F72F7" w:rsidP="00454F12">
            <w:pPr>
              <w:tabs>
                <w:tab w:val="left" w:pos="2127"/>
              </w:tabs>
              <w:spacing w:line="240" w:lineRule="exact"/>
              <w:ind w:leftChars="100" w:left="2440" w:hangingChars="1115" w:hanging="2230"/>
              <w:jc w:val="lef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システム活用にあ</w:t>
            </w:r>
            <w:r>
              <w:rPr>
                <w:rFonts w:asciiTheme="minorEastAsia" w:eastAsiaTheme="minorEastAsia" w:hAnsiTheme="minorEastAsia" w:hint="eastAsia"/>
                <w:sz w:val="20"/>
                <w:szCs w:val="20"/>
              </w:rPr>
              <w:t>たって項目の精選を行った。</w:t>
            </w:r>
          </w:p>
          <w:p w:rsidR="002F72F7" w:rsidRPr="00C53FE6" w:rsidRDefault="002F72F7" w:rsidP="002F72F7">
            <w:pPr>
              <w:tabs>
                <w:tab w:val="left" w:pos="2127"/>
              </w:tabs>
              <w:spacing w:line="240" w:lineRule="exact"/>
              <w:ind w:left="2126" w:hanging="2126"/>
              <w:jc w:val="lef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・回答項目：「Aよくあてはまる　Bあてはまる　Cあまりあてはまらない</w:t>
            </w:r>
          </w:p>
          <w:p w:rsidR="002F72F7" w:rsidRPr="00C53FE6" w:rsidRDefault="002F72F7" w:rsidP="002F72F7">
            <w:pPr>
              <w:tabs>
                <w:tab w:val="left" w:pos="2127"/>
              </w:tabs>
              <w:spacing w:line="240" w:lineRule="exact"/>
              <w:ind w:leftChars="100" w:left="210" w:firstLineChars="550" w:firstLine="1100"/>
              <w:jc w:val="lef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Dまったくあてはまらない　Eわからない」の</w:t>
            </w:r>
            <w:r w:rsidR="00454F12">
              <w:rPr>
                <w:rFonts w:asciiTheme="minorEastAsia" w:eastAsiaTheme="minorEastAsia" w:hAnsiTheme="minorEastAsia" w:hint="eastAsia"/>
                <w:sz w:val="20"/>
                <w:szCs w:val="20"/>
              </w:rPr>
              <w:t>５</w:t>
            </w:r>
            <w:r w:rsidRPr="00C53FE6">
              <w:rPr>
                <w:rFonts w:asciiTheme="minorEastAsia" w:eastAsiaTheme="minorEastAsia" w:hAnsiTheme="minorEastAsia" w:hint="eastAsia"/>
                <w:sz w:val="20"/>
                <w:szCs w:val="20"/>
              </w:rPr>
              <w:t>項目</w:t>
            </w:r>
          </w:p>
          <w:p w:rsidR="002F72F7" w:rsidRPr="00C53FE6" w:rsidRDefault="002F72F7" w:rsidP="002F72F7">
            <w:pPr>
              <w:tabs>
                <w:tab w:val="left" w:pos="2127"/>
              </w:tabs>
              <w:spacing w:line="240" w:lineRule="exact"/>
              <w:jc w:val="lef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・回収率：</w:t>
            </w:r>
            <w:r w:rsidRPr="00C53FE6">
              <w:rPr>
                <w:rFonts w:asciiTheme="minorEastAsia" w:eastAsiaTheme="minorEastAsia" w:hAnsiTheme="minorEastAsia"/>
                <w:sz w:val="20"/>
                <w:szCs w:val="20"/>
              </w:rPr>
              <w:t>保護者</w:t>
            </w:r>
            <w:r w:rsidRPr="00C53FE6">
              <w:rPr>
                <w:rFonts w:asciiTheme="minorEastAsia" w:eastAsiaTheme="minorEastAsia" w:hAnsiTheme="minorEastAsia" w:hint="eastAsia"/>
                <w:sz w:val="20"/>
                <w:szCs w:val="20"/>
              </w:rPr>
              <w:t>81％（＋11ポイント）内訳：小90</w:t>
            </w:r>
            <w:r w:rsidRPr="00C53FE6">
              <w:rPr>
                <w:rFonts w:asciiTheme="minorEastAsia" w:eastAsiaTheme="minorEastAsia" w:hAnsiTheme="minorEastAsia"/>
                <w:sz w:val="20"/>
                <w:szCs w:val="20"/>
              </w:rPr>
              <w:t>%</w:t>
            </w:r>
            <w:r w:rsidRPr="00C53FE6">
              <w:rPr>
                <w:rFonts w:asciiTheme="minorEastAsia" w:eastAsiaTheme="minorEastAsia" w:hAnsiTheme="minorEastAsia" w:hint="eastAsia"/>
                <w:sz w:val="20"/>
                <w:szCs w:val="20"/>
              </w:rPr>
              <w:t>、中83</w:t>
            </w:r>
            <w:r w:rsidRPr="00C53FE6">
              <w:rPr>
                <w:rFonts w:asciiTheme="minorEastAsia" w:eastAsiaTheme="minorEastAsia" w:hAnsiTheme="minorEastAsia"/>
                <w:sz w:val="20"/>
                <w:szCs w:val="20"/>
              </w:rPr>
              <w:t>%</w:t>
            </w:r>
            <w:r w:rsidRPr="00C53FE6">
              <w:rPr>
                <w:rFonts w:asciiTheme="minorEastAsia" w:eastAsiaTheme="minorEastAsia" w:hAnsiTheme="minorEastAsia" w:hint="eastAsia"/>
                <w:sz w:val="20"/>
                <w:szCs w:val="20"/>
              </w:rPr>
              <w:t>、高72</w:t>
            </w:r>
            <w:r w:rsidRPr="00C53FE6">
              <w:rPr>
                <w:rFonts w:asciiTheme="minorEastAsia" w:eastAsiaTheme="minorEastAsia" w:hAnsiTheme="minorEastAsia"/>
                <w:sz w:val="20"/>
                <w:szCs w:val="20"/>
              </w:rPr>
              <w:t>%</w:t>
            </w:r>
          </w:p>
          <w:p w:rsidR="002F72F7" w:rsidRPr="00C53FE6" w:rsidRDefault="002F72F7" w:rsidP="002F72F7">
            <w:pPr>
              <w:tabs>
                <w:tab w:val="left" w:pos="2130"/>
              </w:tabs>
              <w:spacing w:line="240" w:lineRule="exact"/>
              <w:ind w:firstLineChars="300" w:firstLine="600"/>
              <w:jc w:val="left"/>
              <w:rPr>
                <w:rFonts w:asciiTheme="minorEastAsia" w:eastAsiaTheme="minorEastAsia" w:hAnsiTheme="minorEastAsia"/>
                <w:sz w:val="20"/>
                <w:szCs w:val="20"/>
              </w:rPr>
            </w:pPr>
            <w:r w:rsidRPr="00C53FE6">
              <w:rPr>
                <w:rFonts w:asciiTheme="minorEastAsia" w:eastAsiaTheme="minorEastAsia" w:hAnsiTheme="minorEastAsia"/>
                <w:sz w:val="20"/>
                <w:szCs w:val="20"/>
              </w:rPr>
              <w:t>教職員</w:t>
            </w:r>
            <w:r w:rsidRPr="00C53FE6">
              <w:rPr>
                <w:rFonts w:asciiTheme="minorEastAsia" w:eastAsiaTheme="minorEastAsia" w:hAnsiTheme="minorEastAsia" w:hint="eastAsia"/>
                <w:sz w:val="20"/>
                <w:szCs w:val="20"/>
              </w:rPr>
              <w:t>95%（＋</w:t>
            </w:r>
            <w:r w:rsidR="00454F12">
              <w:rPr>
                <w:rFonts w:asciiTheme="minorEastAsia" w:eastAsiaTheme="minorEastAsia" w:hAnsiTheme="minorEastAsia" w:hint="eastAsia"/>
                <w:sz w:val="20"/>
                <w:szCs w:val="20"/>
              </w:rPr>
              <w:t>３</w:t>
            </w:r>
            <w:r w:rsidRPr="00C53FE6">
              <w:rPr>
                <w:rFonts w:asciiTheme="minorEastAsia" w:eastAsiaTheme="minorEastAsia" w:hAnsiTheme="minorEastAsia" w:hint="eastAsia"/>
                <w:sz w:val="20"/>
                <w:szCs w:val="20"/>
              </w:rPr>
              <w:t>ポイント）内訳：小</w:t>
            </w:r>
            <w:r w:rsidRPr="00C53FE6">
              <w:rPr>
                <w:rFonts w:asciiTheme="minorEastAsia" w:eastAsiaTheme="minorEastAsia" w:hAnsiTheme="minorEastAsia"/>
                <w:sz w:val="20"/>
                <w:szCs w:val="20"/>
              </w:rPr>
              <w:t>9</w:t>
            </w:r>
            <w:r w:rsidRPr="00C53FE6">
              <w:rPr>
                <w:rFonts w:asciiTheme="minorEastAsia" w:eastAsiaTheme="minorEastAsia" w:hAnsiTheme="minorEastAsia" w:hint="eastAsia"/>
                <w:sz w:val="20"/>
                <w:szCs w:val="20"/>
              </w:rPr>
              <w:t>8</w:t>
            </w:r>
            <w:r w:rsidRPr="00C53FE6">
              <w:rPr>
                <w:rFonts w:asciiTheme="minorEastAsia" w:eastAsiaTheme="minorEastAsia" w:hAnsiTheme="minorEastAsia"/>
                <w:sz w:val="20"/>
                <w:szCs w:val="20"/>
              </w:rPr>
              <w:t>%</w:t>
            </w:r>
            <w:r w:rsidRPr="00C53FE6">
              <w:rPr>
                <w:rFonts w:asciiTheme="minorEastAsia" w:eastAsiaTheme="minorEastAsia" w:hAnsiTheme="minorEastAsia" w:hint="eastAsia"/>
                <w:sz w:val="20"/>
                <w:szCs w:val="20"/>
              </w:rPr>
              <w:t>、中97</w:t>
            </w:r>
            <w:r w:rsidRPr="00C53FE6">
              <w:rPr>
                <w:rFonts w:asciiTheme="minorEastAsia" w:eastAsiaTheme="minorEastAsia" w:hAnsiTheme="minorEastAsia"/>
                <w:sz w:val="20"/>
                <w:szCs w:val="20"/>
              </w:rPr>
              <w:t>%</w:t>
            </w:r>
            <w:r w:rsidRPr="00C53FE6">
              <w:rPr>
                <w:rFonts w:asciiTheme="minorEastAsia" w:eastAsiaTheme="minorEastAsia" w:hAnsiTheme="minorEastAsia" w:hint="eastAsia"/>
                <w:sz w:val="20"/>
                <w:szCs w:val="20"/>
              </w:rPr>
              <w:t>、高92%、行政88%</w:t>
            </w:r>
          </w:p>
          <w:p w:rsidR="002F72F7" w:rsidRPr="00C53FE6" w:rsidRDefault="002F72F7" w:rsidP="002F72F7">
            <w:pPr>
              <w:tabs>
                <w:tab w:val="left" w:pos="2127"/>
              </w:tabs>
              <w:spacing w:line="240" w:lineRule="exact"/>
              <w:jc w:val="lef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・分析方法：回答中ABを肯定的な意見、CDを否定的な意見として分析。</w:t>
            </w:r>
          </w:p>
          <w:p w:rsidR="002F72F7" w:rsidRPr="00C53FE6" w:rsidRDefault="002F72F7" w:rsidP="002F72F7">
            <w:pPr>
              <w:spacing w:line="240" w:lineRule="exact"/>
              <w:jc w:val="lef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【概要】</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・保護者対象のアンケートでは、項目数は減ったが、各項目に関しては昨年度と同様の内容で行った。回収率については昨年度より11ポイント増加した。回答結果については、肯定的意見が90％以上の項目が</w:t>
            </w:r>
            <w:r w:rsidR="00454F12">
              <w:rPr>
                <w:rFonts w:asciiTheme="minorEastAsia" w:eastAsiaTheme="minorEastAsia" w:hAnsiTheme="minorEastAsia" w:hint="eastAsia"/>
                <w:sz w:val="20"/>
                <w:szCs w:val="20"/>
              </w:rPr>
              <w:t>３</w:t>
            </w:r>
            <w:r w:rsidRPr="00C53FE6">
              <w:rPr>
                <w:rFonts w:asciiTheme="minorEastAsia" w:eastAsiaTheme="minorEastAsia" w:hAnsiTheme="minorEastAsia" w:hint="eastAsia"/>
                <w:sz w:val="20"/>
                <w:szCs w:val="20"/>
              </w:rPr>
              <w:t>項目あった。ただ、全項目の約</w:t>
            </w:r>
            <w:r w:rsidR="00454F12">
              <w:rPr>
                <w:rFonts w:asciiTheme="minorEastAsia" w:eastAsiaTheme="minorEastAsia" w:hAnsiTheme="minorEastAsia" w:hint="eastAsia"/>
                <w:sz w:val="20"/>
                <w:szCs w:val="20"/>
              </w:rPr>
              <w:t>８</w:t>
            </w:r>
            <w:r w:rsidRPr="00C53FE6">
              <w:rPr>
                <w:rFonts w:asciiTheme="minorEastAsia" w:eastAsiaTheme="minorEastAsia" w:hAnsiTheme="minorEastAsia" w:hint="eastAsia"/>
                <w:sz w:val="20"/>
                <w:szCs w:val="20"/>
              </w:rPr>
              <w:t>割（11項目）に昨年度から５％以上の減が見られ、そのうち、大きく変化の見られた項目（±10ポイント以上）が８項目あった。教員対象のアンケートでは、保護者アンケートと同様項目数が減り、回収率は全体としては3ポイント増加している。回答結果については、大きく変化の見られた項目（±10ポイント以上）が</w:t>
            </w:r>
            <w:r w:rsidR="00454F12">
              <w:rPr>
                <w:rFonts w:asciiTheme="minorEastAsia" w:eastAsiaTheme="minorEastAsia" w:hAnsiTheme="minorEastAsia" w:hint="eastAsia"/>
                <w:sz w:val="20"/>
                <w:szCs w:val="20"/>
              </w:rPr>
              <w:t>８</w:t>
            </w:r>
            <w:r w:rsidRPr="00C53FE6">
              <w:rPr>
                <w:rFonts w:asciiTheme="minorEastAsia" w:eastAsiaTheme="minorEastAsia" w:hAnsiTheme="minorEastAsia" w:hint="eastAsia"/>
                <w:sz w:val="20"/>
                <w:szCs w:val="20"/>
              </w:rPr>
              <w:t>項目あった。</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今年度初めて実施したメール配信システムによる調査方法により、回答内容については教職員、保護者ともに例年に比べて肯定的評価が大幅に下がる傾向がみられた。回答しやすさから、本音に近い意見が反映されたと考える。今後は今年度の数値が基準になると思われる。</w:t>
            </w:r>
          </w:p>
          <w:p w:rsidR="002F72F7" w:rsidRPr="00C53FE6" w:rsidRDefault="002F72F7" w:rsidP="002F72F7">
            <w:pPr>
              <w:spacing w:line="240" w:lineRule="exact"/>
              <w:rPr>
                <w:rFonts w:asciiTheme="minorEastAsia" w:eastAsiaTheme="minorEastAsia" w:hAnsiTheme="minorEastAsia"/>
                <w:b/>
                <w:sz w:val="20"/>
                <w:szCs w:val="20"/>
              </w:rPr>
            </w:pPr>
            <w:r w:rsidRPr="00C53FE6">
              <w:rPr>
                <w:rFonts w:asciiTheme="minorEastAsia" w:eastAsiaTheme="minorEastAsia" w:hAnsiTheme="minorEastAsia" w:hint="eastAsia"/>
                <w:sz w:val="20"/>
                <w:szCs w:val="20"/>
              </w:rPr>
              <w:t>【学校に対する意識】</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保護者は「子どもは、学校に行くことを楽しみにしている」「教職員は、子どもの障がいについて、よく理解している」の項目で、それぞれ、81％（－10ポイント）、82％（－11ポイント）と、昨年度と比べると減少している。</w:t>
            </w:r>
            <w:r w:rsidRPr="00C53FE6">
              <w:rPr>
                <w:rFonts w:asciiTheme="minorEastAsia" w:eastAsiaTheme="minorEastAsia" w:hAnsiTheme="minorEastAsia"/>
                <w:sz w:val="20"/>
                <w:szCs w:val="20"/>
              </w:rPr>
              <w:t>児童生徒や保護者の願いに応えられる</w:t>
            </w:r>
            <w:r w:rsidRPr="00C53FE6">
              <w:rPr>
                <w:rFonts w:asciiTheme="minorEastAsia" w:eastAsiaTheme="minorEastAsia" w:hAnsiTheme="minorEastAsia" w:hint="eastAsia"/>
                <w:sz w:val="20"/>
                <w:szCs w:val="20"/>
              </w:rPr>
              <w:t>よう邁進</w:t>
            </w:r>
            <w:r w:rsidRPr="00C53FE6">
              <w:rPr>
                <w:rFonts w:asciiTheme="minorEastAsia" w:eastAsiaTheme="minorEastAsia" w:hAnsiTheme="minorEastAsia"/>
                <w:sz w:val="20"/>
                <w:szCs w:val="20"/>
              </w:rPr>
              <w:t>していきたい。</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【学習指導・教育活動に関するもの】</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保護者対象のアンケート項目「子どもは、授業がわかりやすく楽しいと言っている（感じている）」は、66％（－16ポイント）であり、また「わからない」と回答している保護者が21％いる。わかる・楽しい授業になるよう授業力や専門性の向上を引き続き図るとともに、児童生徒の授業の様子を知ってもらい、学校と家庭とが共有できる取組みが必要である。</w:t>
            </w:r>
          </w:p>
          <w:p w:rsidR="002F72F7" w:rsidRPr="00C53FE6" w:rsidRDefault="002F72F7" w:rsidP="002F72F7">
            <w:pPr>
              <w:spacing w:line="240" w:lineRule="exact"/>
              <w:rPr>
                <w:rFonts w:asciiTheme="minorEastAsia" w:eastAsiaTheme="minorEastAsia" w:hAnsiTheme="minorEastAsia"/>
                <w:sz w:val="20"/>
                <w:szCs w:val="20"/>
                <w:highlight w:val="yellow"/>
              </w:rPr>
            </w:pPr>
            <w:r w:rsidRPr="00C53FE6">
              <w:rPr>
                <w:rFonts w:asciiTheme="minorEastAsia" w:eastAsiaTheme="minorEastAsia" w:hAnsiTheme="minorEastAsia" w:hint="eastAsia"/>
                <w:sz w:val="20"/>
                <w:szCs w:val="20"/>
              </w:rPr>
              <w:t>・教職員の「教員間で授業見学をし、授業方法等について検討する機会がある」に関しては、肯定的な回答が40%（－1</w:t>
            </w:r>
            <w:r w:rsidRPr="00C53FE6">
              <w:rPr>
                <w:rFonts w:asciiTheme="minorEastAsia" w:eastAsiaTheme="minorEastAsia" w:hAnsiTheme="minorEastAsia"/>
                <w:sz w:val="20"/>
                <w:szCs w:val="20"/>
              </w:rPr>
              <w:t>5</w:t>
            </w:r>
            <w:r w:rsidRPr="00C53FE6">
              <w:rPr>
                <w:rFonts w:asciiTheme="minorEastAsia" w:eastAsiaTheme="minorEastAsia" w:hAnsiTheme="minorEastAsia" w:hint="eastAsia"/>
                <w:sz w:val="20"/>
                <w:szCs w:val="20"/>
              </w:rPr>
              <w:t>ポイント）であり、結果としては十分とは言えない。全校での取組みである公開授業週間を毎年１月に実施するのに加え、昨年度より、地域への公開授業・校内研究授業を実施している。また、学部での研究授業も実施している。「授業方法等について検討する」機会として、経験年数の少ない教職員の授業力や専門性向上にも大きく関わるところであるため、今後の授業見学・授業方法等の実施方法等について検討していく。</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【生徒指導に関するもの】</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・「学校の児童生徒指導の方針に共感できる」について、保護者からは肯定的意見が86</w:t>
            </w:r>
            <w:r w:rsidRPr="00C53FE6">
              <w:rPr>
                <w:rFonts w:asciiTheme="minorEastAsia" w:eastAsiaTheme="minorEastAsia" w:hAnsiTheme="minorEastAsia"/>
                <w:sz w:val="20"/>
                <w:szCs w:val="20"/>
              </w:rPr>
              <w:t>％</w:t>
            </w:r>
            <w:r w:rsidRPr="00C53FE6">
              <w:rPr>
                <w:rFonts w:asciiTheme="minorEastAsia" w:eastAsiaTheme="minorEastAsia" w:hAnsiTheme="minorEastAsia" w:hint="eastAsia"/>
                <w:sz w:val="20"/>
                <w:szCs w:val="20"/>
              </w:rPr>
              <w:t>（－</w:t>
            </w:r>
            <w:r w:rsidR="00454F12">
              <w:rPr>
                <w:rFonts w:asciiTheme="minorEastAsia" w:eastAsiaTheme="minorEastAsia" w:hAnsiTheme="minorEastAsia" w:hint="eastAsia"/>
                <w:sz w:val="20"/>
                <w:szCs w:val="20"/>
              </w:rPr>
              <w:t>７</w:t>
            </w:r>
            <w:r w:rsidRPr="00C53FE6">
              <w:rPr>
                <w:rFonts w:asciiTheme="minorEastAsia" w:eastAsiaTheme="minorEastAsia" w:hAnsiTheme="minorEastAsia" w:hint="eastAsia"/>
                <w:sz w:val="20"/>
                <w:szCs w:val="20"/>
              </w:rPr>
              <w:t>ポイント）と一定の評価を得て</w:t>
            </w:r>
            <w:r w:rsidRPr="00C53FE6">
              <w:rPr>
                <w:rFonts w:asciiTheme="minorEastAsia" w:eastAsiaTheme="minorEastAsia" w:hAnsiTheme="minorEastAsia"/>
                <w:sz w:val="20"/>
                <w:szCs w:val="20"/>
              </w:rPr>
              <w:t>いる。</w:t>
            </w:r>
            <w:r w:rsidRPr="00C53FE6">
              <w:rPr>
                <w:rFonts w:asciiTheme="minorEastAsia" w:eastAsiaTheme="minorEastAsia" w:hAnsiTheme="minorEastAsia" w:hint="eastAsia"/>
                <w:sz w:val="20"/>
                <w:szCs w:val="20"/>
              </w:rPr>
              <w:t>一方で</w:t>
            </w:r>
            <w:r w:rsidRPr="00C53FE6">
              <w:rPr>
                <w:rFonts w:asciiTheme="minorEastAsia" w:eastAsiaTheme="minorEastAsia" w:hAnsiTheme="minorEastAsia"/>
                <w:sz w:val="20"/>
                <w:szCs w:val="20"/>
              </w:rPr>
              <w:t>「教職員は、子どもの障がいについて、よく理解している」「教職員は、日常の教育活動において、子どもの人権を十分に尊重している」という項目では、</w:t>
            </w:r>
            <w:r w:rsidRPr="00C53FE6">
              <w:rPr>
                <w:rFonts w:asciiTheme="minorEastAsia" w:eastAsiaTheme="minorEastAsia" w:hAnsiTheme="minorEastAsia" w:hint="eastAsia"/>
                <w:sz w:val="20"/>
                <w:szCs w:val="20"/>
              </w:rPr>
              <w:t>82％（－11ポイント）、75％（－18ポイント）となっている。昨年度の事案を受けた結果だと考えられるが、研修等を通して</w:t>
            </w:r>
            <w:r w:rsidRPr="00C53FE6">
              <w:rPr>
                <w:rFonts w:asciiTheme="minorEastAsia" w:eastAsiaTheme="minorEastAsia" w:hAnsiTheme="minorEastAsia"/>
                <w:sz w:val="20"/>
                <w:szCs w:val="20"/>
              </w:rPr>
              <w:t>更なる障がい理解と、障がいを理解した上での教職員の</w:t>
            </w:r>
            <w:r w:rsidRPr="00C53FE6">
              <w:rPr>
                <w:rFonts w:asciiTheme="minorEastAsia" w:eastAsiaTheme="minorEastAsia" w:hAnsiTheme="minorEastAsia" w:hint="eastAsia"/>
                <w:sz w:val="20"/>
                <w:szCs w:val="20"/>
              </w:rPr>
              <w:t>実践・</w:t>
            </w:r>
            <w:r w:rsidRPr="00C53FE6">
              <w:rPr>
                <w:rFonts w:asciiTheme="minorEastAsia" w:eastAsiaTheme="minorEastAsia" w:hAnsiTheme="minorEastAsia"/>
                <w:sz w:val="20"/>
                <w:szCs w:val="20"/>
              </w:rPr>
              <w:t>言動の見直しを徹底し</w:t>
            </w:r>
            <w:r w:rsidRPr="00C53FE6">
              <w:rPr>
                <w:rFonts w:asciiTheme="minorEastAsia" w:eastAsiaTheme="minorEastAsia" w:hAnsiTheme="minorEastAsia" w:hint="eastAsia"/>
                <w:sz w:val="20"/>
                <w:szCs w:val="20"/>
              </w:rPr>
              <w:t>、信頼回復に努めていく。</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【進路指導に関するもの】</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保護者対象の項目「学校は子どもの将来の進路や職業などについて、発達段階や実態に応じて適切な指導や助言を行っている」では、全体で70%と昨年度より－15ポイントとなっている。内訳を見ると、小学部61％、中学部73％、高等部79％と学部が上がれば肯定的意見が増加しており、これは、進路・職業実習等を直接経験することが要因と考えられる。下学部においても、知ることができる・わかるという機会の設定が必要と考えられる。あわせて、引き続き各学部で発達段階に応じた進路指導、説明・共通理解を図っていきたい。</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【いじめに関するもの】</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保護者対象「学校は、いじめについて困っていることがあれば真剣に対応してくれる」、教職員対象「いじめ（疑いを含む）が起こった際の体制が整っており、迅速に対応することができる」に関する項目は、保護者の結果は肯定的意見が53%。否定的意見は少数であったが、わからないが40%であり、その他の項目と比べると、“分からない”が突出して多くなっている。また、教職員の結果は、肯定的意見が54%、否定的意見が25%、分からないが21%であった。保護者への</w:t>
            </w:r>
            <w:r w:rsidRPr="00C53FE6">
              <w:rPr>
                <w:rFonts w:hint="eastAsia"/>
                <w:sz w:val="20"/>
                <w:szCs w:val="20"/>
              </w:rPr>
              <w:t>追加アンケートの自由記述からは、いじめがあるかわからない・いじめを感じないという意見が多かったが、「確認ができない」という思いを持っていることもわかった。現時点ではいじめについては確認できていないが、今後早</w:t>
            </w:r>
            <w:r w:rsidR="00454F12">
              <w:rPr>
                <w:rFonts w:hint="eastAsia"/>
                <w:sz w:val="20"/>
                <w:szCs w:val="20"/>
              </w:rPr>
              <w:t>期発見・早期対応とともに、保護者・教職員へは、「防止に関する取</w:t>
            </w:r>
            <w:r w:rsidRPr="00C53FE6">
              <w:rPr>
                <w:rFonts w:hint="eastAsia"/>
                <w:sz w:val="20"/>
                <w:szCs w:val="20"/>
              </w:rPr>
              <w:t>組みや対応方法（「学校いじめ防止基本方針」）について、さらに周知を図っていく。</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【道徳教育・人権教育に関するもの】</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保護者は「学校は、子どもの発達段階や実態に応じて、生命を大切にする心や社会ルールを守る態度を養おうとしている」で肯定的意見が78％（－14ポイント）、教職員は「すべての教育活動において、人権尊重の姿勢に基づいた支援・指導がおこなわれている」で肯定的意見が67</w:t>
            </w:r>
            <w:r w:rsidRPr="00C53FE6">
              <w:rPr>
                <w:rFonts w:asciiTheme="minorEastAsia" w:eastAsiaTheme="minorEastAsia" w:hAnsiTheme="minorEastAsia"/>
                <w:sz w:val="20"/>
                <w:szCs w:val="20"/>
              </w:rPr>
              <w:t>%</w:t>
            </w:r>
            <w:r w:rsidRPr="00C53FE6">
              <w:rPr>
                <w:rFonts w:asciiTheme="minorEastAsia" w:eastAsiaTheme="minorEastAsia" w:hAnsiTheme="minorEastAsia" w:hint="eastAsia"/>
                <w:sz w:val="20"/>
                <w:szCs w:val="20"/>
              </w:rPr>
              <w:t>（－18ポイント）となっている。児童生徒への道徳教育・人権教育はもちろん、教職員が早急にそれぞれの支援・指導を見直していく。昨年度より、お互いに指摘し合える同僚性を全教職員で意識していくように取</w:t>
            </w:r>
            <w:r w:rsidR="00454F12">
              <w:rPr>
                <w:rFonts w:asciiTheme="minorEastAsia" w:eastAsiaTheme="minorEastAsia" w:hAnsiTheme="minorEastAsia" w:hint="eastAsia"/>
                <w:sz w:val="20"/>
                <w:szCs w:val="20"/>
              </w:rPr>
              <w:t>り</w:t>
            </w:r>
            <w:r w:rsidRPr="00C53FE6">
              <w:rPr>
                <w:rFonts w:asciiTheme="minorEastAsia" w:eastAsiaTheme="minorEastAsia" w:hAnsiTheme="minorEastAsia" w:hint="eastAsia"/>
                <w:sz w:val="20"/>
                <w:szCs w:val="20"/>
              </w:rPr>
              <w:t>組んだ結果、「教職員はカウンセリングマインドを取り入れた生活指導を行っている」では、今年度81％（＋</w:t>
            </w:r>
            <w:r w:rsidR="00454F12">
              <w:rPr>
                <w:rFonts w:asciiTheme="minorEastAsia" w:eastAsiaTheme="minorEastAsia" w:hAnsiTheme="minorEastAsia" w:hint="eastAsia"/>
                <w:sz w:val="20"/>
                <w:szCs w:val="20"/>
              </w:rPr>
              <w:t>７</w:t>
            </w:r>
            <w:r w:rsidRPr="00C53FE6">
              <w:rPr>
                <w:rFonts w:asciiTheme="minorEastAsia" w:eastAsiaTheme="minorEastAsia" w:hAnsiTheme="minorEastAsia" w:hint="eastAsia"/>
                <w:sz w:val="20"/>
                <w:szCs w:val="20"/>
              </w:rPr>
              <w:t>ポイント）となっている。</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【情報提供に関するもの】</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学校は、教育情報について、提供の努力をしている」は、79％（－11ポイント）となっているが、「学校は、ホームページや緊急連絡システムを通して、情報をわかりやすく発信している」では、肯定的意見が91％と高評価を得ている（教職員も91％）。今年度は新しいメール配信システムを利用し、PTA連絡網に替わる緊急連絡体制・ホームページとの連携等を整えることができた。教育情報については、よりスピーディな情報発信を心がけていく。</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【学校教育への保護者の参画に関するもの】</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・「学校の授業参観や学校行事に進んで参加している」「学校では、</w:t>
            </w:r>
            <w:r w:rsidRPr="00C53FE6">
              <w:rPr>
                <w:rFonts w:asciiTheme="minorEastAsia" w:eastAsiaTheme="minorEastAsia" w:hAnsiTheme="minorEastAsia"/>
                <w:sz w:val="20"/>
                <w:szCs w:val="20"/>
              </w:rPr>
              <w:t>PTA活動が活発に行われている」は、</w:t>
            </w:r>
            <w:r w:rsidRPr="00C53FE6">
              <w:rPr>
                <w:rFonts w:asciiTheme="minorEastAsia" w:eastAsiaTheme="minorEastAsia" w:hAnsiTheme="minorEastAsia" w:hint="eastAsia"/>
                <w:sz w:val="20"/>
                <w:szCs w:val="20"/>
              </w:rPr>
              <w:t>昨年度と比べると若干減少したが、それぞれ89％、87％</w:t>
            </w:r>
            <w:r w:rsidRPr="00C53FE6">
              <w:rPr>
                <w:rFonts w:asciiTheme="minorEastAsia" w:eastAsiaTheme="minorEastAsia" w:hAnsiTheme="minorEastAsia"/>
                <w:sz w:val="20"/>
                <w:szCs w:val="20"/>
              </w:rPr>
              <w:t>を得ている。授業参観</w:t>
            </w:r>
            <w:r w:rsidRPr="00C53FE6">
              <w:rPr>
                <w:rFonts w:asciiTheme="minorEastAsia" w:eastAsiaTheme="minorEastAsia" w:hAnsiTheme="minorEastAsia" w:hint="eastAsia"/>
                <w:sz w:val="20"/>
                <w:szCs w:val="20"/>
              </w:rPr>
              <w:t>や各行事</w:t>
            </w:r>
            <w:r w:rsidRPr="00C53FE6">
              <w:rPr>
                <w:rFonts w:asciiTheme="minorEastAsia" w:eastAsiaTheme="minorEastAsia" w:hAnsiTheme="minorEastAsia"/>
                <w:sz w:val="20"/>
                <w:szCs w:val="20"/>
              </w:rPr>
              <w:t>については、</w:t>
            </w:r>
            <w:r w:rsidRPr="00C53FE6">
              <w:rPr>
                <w:rFonts w:asciiTheme="minorEastAsia" w:eastAsiaTheme="minorEastAsia" w:hAnsiTheme="minorEastAsia" w:hint="eastAsia"/>
                <w:sz w:val="20"/>
                <w:szCs w:val="20"/>
              </w:rPr>
              <w:t>実施後の</w:t>
            </w:r>
            <w:r w:rsidRPr="00C53FE6">
              <w:rPr>
                <w:rFonts w:asciiTheme="minorEastAsia" w:eastAsiaTheme="minorEastAsia" w:hAnsiTheme="minorEastAsia"/>
                <w:sz w:val="20"/>
                <w:szCs w:val="20"/>
              </w:rPr>
              <w:t>「アンケート」を踏まえながら、内容</w:t>
            </w:r>
            <w:r w:rsidRPr="00C53FE6">
              <w:rPr>
                <w:rFonts w:asciiTheme="minorEastAsia" w:eastAsiaTheme="minorEastAsia" w:hAnsiTheme="minorEastAsia" w:hint="eastAsia"/>
                <w:sz w:val="20"/>
                <w:szCs w:val="20"/>
              </w:rPr>
              <w:t>等について保護者の意見も交えつつ</w:t>
            </w:r>
            <w:r w:rsidRPr="00C53FE6">
              <w:rPr>
                <w:rFonts w:asciiTheme="minorEastAsia" w:eastAsiaTheme="minorEastAsia" w:hAnsiTheme="minorEastAsia"/>
                <w:sz w:val="20"/>
                <w:szCs w:val="20"/>
              </w:rPr>
              <w:t>工夫して</w:t>
            </w:r>
            <w:r w:rsidRPr="00C53FE6">
              <w:rPr>
                <w:rFonts w:asciiTheme="minorEastAsia" w:eastAsiaTheme="minorEastAsia" w:hAnsiTheme="minorEastAsia" w:hint="eastAsia"/>
                <w:sz w:val="20"/>
                <w:szCs w:val="20"/>
              </w:rPr>
              <w:t>いきたい</w:t>
            </w:r>
            <w:r w:rsidRPr="00C53FE6">
              <w:rPr>
                <w:rFonts w:asciiTheme="minorEastAsia" w:eastAsiaTheme="minorEastAsia" w:hAnsiTheme="minorEastAsia"/>
                <w:sz w:val="20"/>
                <w:szCs w:val="20"/>
              </w:rPr>
              <w:t>。</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【児童生徒理解に関するもの】</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保護者は「教職員は、子どもの障がいについて、よく理解している」「運動会、学習発表会、学習展示会や校外学習、宿泊学習、修学旅行などの学校行事は、子どもたちが参加しやすいよう工夫されている」で、昨年度に引き続き、肯定的意見が80</w:t>
            </w:r>
            <w:r w:rsidRPr="00C53FE6">
              <w:rPr>
                <w:rFonts w:asciiTheme="minorEastAsia" w:eastAsiaTheme="minorEastAsia" w:hAnsiTheme="minorEastAsia"/>
                <w:sz w:val="20"/>
                <w:szCs w:val="20"/>
              </w:rPr>
              <w:t>％以上と</w:t>
            </w:r>
            <w:r w:rsidRPr="00C53FE6">
              <w:rPr>
                <w:rFonts w:asciiTheme="minorEastAsia" w:eastAsiaTheme="minorEastAsia" w:hAnsiTheme="minorEastAsia" w:hint="eastAsia"/>
                <w:sz w:val="20"/>
                <w:szCs w:val="20"/>
              </w:rPr>
              <w:t>なっている</w:t>
            </w:r>
            <w:r w:rsidRPr="00C53FE6">
              <w:rPr>
                <w:rFonts w:asciiTheme="minorEastAsia" w:eastAsiaTheme="minorEastAsia" w:hAnsiTheme="minorEastAsia"/>
                <w:sz w:val="20"/>
                <w:szCs w:val="20"/>
              </w:rPr>
              <w:t>。今後も、児童生徒一人ひとりの理解に努め、必要とされる学習内容・方法や支援を「個別の教育支援計画」「個別の指導計画」等の活用と併せて保護者や関連機関と連携し共有してい</w:t>
            </w:r>
            <w:r w:rsidRPr="00C53FE6">
              <w:rPr>
                <w:rFonts w:asciiTheme="minorEastAsia" w:eastAsiaTheme="minorEastAsia" w:hAnsiTheme="minorEastAsia" w:hint="eastAsia"/>
                <w:sz w:val="20"/>
                <w:szCs w:val="20"/>
              </w:rPr>
              <w:t>く。</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【教育環境に関するもの】</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・「学校給食の食材や献立・給食だより・給食のブログは、配慮・工夫されている」の項目では、91％と</w:t>
            </w:r>
            <w:r w:rsidRPr="00C53FE6">
              <w:rPr>
                <w:rFonts w:asciiTheme="minorEastAsia" w:eastAsiaTheme="minorEastAsia" w:hAnsiTheme="minorEastAsia"/>
                <w:sz w:val="20"/>
                <w:szCs w:val="20"/>
              </w:rPr>
              <w:t>高評価である</w:t>
            </w:r>
            <w:r w:rsidRPr="00C53FE6">
              <w:rPr>
                <w:rFonts w:asciiTheme="minorEastAsia" w:eastAsiaTheme="minorEastAsia" w:hAnsiTheme="minorEastAsia" w:hint="eastAsia"/>
                <w:sz w:val="20"/>
                <w:szCs w:val="20"/>
              </w:rPr>
              <w:t>。</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教職員の「この学校では、児童生徒の教育環境が整備され、施設・設備の拡充が見通しをもって計画されている」の肯定的意見は、35%であり依然低い。児童生徒増に対しては、教室確保のため毎年教室調整が必要なことや、施設・設備の老朽化等も考えられる。特に特別教室のエアコン設置については、要望して一部設置・改善されたが、引き続き使用頻度の高い未設置の特別教室へのエアコン設置が望まれる。</w:t>
            </w:r>
          </w:p>
          <w:p w:rsidR="002F72F7" w:rsidRPr="00C53FE6" w:rsidRDefault="002F72F7" w:rsidP="002F72F7">
            <w:pPr>
              <w:spacing w:line="240" w:lineRule="exact"/>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【学校組織に関するもの】</w:t>
            </w:r>
          </w:p>
          <w:p w:rsidR="002F72F7" w:rsidRDefault="002F72F7" w:rsidP="002F72F7">
            <w:pPr>
              <w:spacing w:line="240" w:lineRule="exact"/>
              <w:ind w:left="800" w:hangingChars="400" w:hanging="800"/>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・教職員の「</w:t>
            </w:r>
            <w:r>
              <w:rPr>
                <w:rFonts w:asciiTheme="minorEastAsia" w:eastAsiaTheme="minorEastAsia" w:hAnsiTheme="minorEastAsia"/>
                <w:sz w:val="20"/>
                <w:szCs w:val="20"/>
              </w:rPr>
              <w:t>教育課程の編成にあたって、学習指導要領の趣旨が生かさ</w:t>
            </w:r>
            <w:r>
              <w:rPr>
                <w:rFonts w:asciiTheme="minorEastAsia" w:eastAsiaTheme="minorEastAsia" w:hAnsiTheme="minorEastAsia" w:hint="eastAsia"/>
                <w:sz w:val="20"/>
                <w:szCs w:val="20"/>
              </w:rPr>
              <w:t>れ</w:t>
            </w:r>
          </w:p>
          <w:p w:rsidR="002F72F7" w:rsidRDefault="002F72F7" w:rsidP="002F72F7">
            <w:pPr>
              <w:spacing w:line="240" w:lineRule="exact"/>
              <w:ind w:left="800" w:hangingChars="400" w:hanging="800"/>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て</w:t>
            </w:r>
            <w:r w:rsidRPr="00C53FE6">
              <w:rPr>
                <w:rFonts w:asciiTheme="minorEastAsia" w:eastAsiaTheme="minorEastAsia" w:hAnsiTheme="minorEastAsia"/>
                <w:sz w:val="20"/>
                <w:szCs w:val="20"/>
              </w:rPr>
              <w:t>いる」が</w:t>
            </w:r>
            <w:r w:rsidRPr="00C53FE6">
              <w:rPr>
                <w:rFonts w:asciiTheme="minorEastAsia" w:eastAsiaTheme="minorEastAsia" w:hAnsiTheme="minorEastAsia" w:hint="eastAsia"/>
                <w:sz w:val="20"/>
                <w:szCs w:val="20"/>
              </w:rPr>
              <w:t>＋５</w:t>
            </w:r>
            <w:r w:rsidRPr="00C53FE6">
              <w:rPr>
                <w:rFonts w:asciiTheme="minorEastAsia" w:eastAsiaTheme="minorEastAsia" w:hAnsiTheme="minorEastAsia"/>
                <w:sz w:val="20"/>
                <w:szCs w:val="20"/>
              </w:rPr>
              <w:t>ポイント</w:t>
            </w:r>
            <w:r w:rsidRPr="00C53FE6">
              <w:rPr>
                <w:rFonts w:asciiTheme="minorEastAsia" w:eastAsiaTheme="minorEastAsia" w:hAnsiTheme="minorEastAsia" w:hint="eastAsia"/>
                <w:sz w:val="20"/>
                <w:szCs w:val="20"/>
              </w:rPr>
              <w:t>の67％となっている。これは現在、</w:t>
            </w:r>
            <w:r w:rsidRPr="00C53FE6">
              <w:rPr>
                <w:rFonts w:asciiTheme="minorEastAsia" w:eastAsiaTheme="minorEastAsia" w:hAnsiTheme="minorEastAsia"/>
                <w:sz w:val="20"/>
                <w:szCs w:val="20"/>
              </w:rPr>
              <w:t>新しい学習指</w:t>
            </w:r>
          </w:p>
          <w:p w:rsidR="002F72F7" w:rsidRDefault="002F72F7" w:rsidP="002F72F7">
            <w:pPr>
              <w:spacing w:line="240" w:lineRule="exact"/>
              <w:ind w:left="800" w:hangingChars="400" w:hanging="800"/>
              <w:rPr>
                <w:rFonts w:asciiTheme="minorEastAsia" w:eastAsiaTheme="minorEastAsia" w:hAnsiTheme="minorEastAsia"/>
                <w:sz w:val="20"/>
                <w:szCs w:val="20"/>
              </w:rPr>
            </w:pPr>
            <w:r w:rsidRPr="00C53FE6">
              <w:rPr>
                <w:rFonts w:asciiTheme="minorEastAsia" w:eastAsiaTheme="minorEastAsia" w:hAnsiTheme="minorEastAsia"/>
                <w:sz w:val="20"/>
                <w:szCs w:val="20"/>
              </w:rPr>
              <w:t>導</w:t>
            </w:r>
            <w:r>
              <w:rPr>
                <w:rFonts w:asciiTheme="minorEastAsia" w:eastAsiaTheme="minorEastAsia" w:hAnsiTheme="minorEastAsia"/>
                <w:sz w:val="20"/>
                <w:szCs w:val="20"/>
              </w:rPr>
              <w:t>要領に沿って教育課程の改訂や自立活動の指導について見直し</w:t>
            </w:r>
            <w:r>
              <w:rPr>
                <w:rFonts w:asciiTheme="minorEastAsia" w:eastAsiaTheme="minorEastAsia" w:hAnsiTheme="minorEastAsia" w:hint="eastAsia"/>
                <w:sz w:val="20"/>
                <w:szCs w:val="20"/>
              </w:rPr>
              <w:t>の</w:t>
            </w:r>
            <w:r w:rsidRPr="00C53FE6">
              <w:rPr>
                <w:rFonts w:asciiTheme="minorEastAsia" w:eastAsiaTheme="minorEastAsia" w:hAnsiTheme="minorEastAsia"/>
                <w:sz w:val="20"/>
                <w:szCs w:val="20"/>
              </w:rPr>
              <w:t>途中</w:t>
            </w:r>
          </w:p>
          <w:p w:rsidR="002F72F7" w:rsidRDefault="002F72F7" w:rsidP="002F72F7">
            <w:pPr>
              <w:spacing w:line="240" w:lineRule="exact"/>
              <w:ind w:left="800" w:hangingChars="400" w:hanging="800"/>
              <w:rPr>
                <w:rFonts w:asciiTheme="minorEastAsia" w:eastAsiaTheme="minorEastAsia" w:hAnsiTheme="minorEastAsia"/>
                <w:sz w:val="20"/>
                <w:szCs w:val="20"/>
              </w:rPr>
            </w:pPr>
            <w:r w:rsidRPr="00C53FE6">
              <w:rPr>
                <w:rFonts w:asciiTheme="minorEastAsia" w:eastAsiaTheme="minorEastAsia" w:hAnsiTheme="minorEastAsia"/>
                <w:sz w:val="20"/>
                <w:szCs w:val="20"/>
              </w:rPr>
              <w:t>であるためと推察される。</w:t>
            </w:r>
            <w:r w:rsidRPr="00C53FE6">
              <w:rPr>
                <w:rFonts w:asciiTheme="minorEastAsia" w:eastAsiaTheme="minorEastAsia" w:hAnsiTheme="minorEastAsia" w:hint="eastAsia"/>
                <w:sz w:val="20"/>
                <w:szCs w:val="20"/>
              </w:rPr>
              <w:t>次年度以降、各部順次新しい学習指導要領に沿</w:t>
            </w:r>
          </w:p>
          <w:p w:rsidR="002F72F7" w:rsidRPr="00C53FE6" w:rsidRDefault="002F72F7" w:rsidP="002F72F7">
            <w:pPr>
              <w:spacing w:line="240" w:lineRule="exact"/>
              <w:ind w:left="800" w:hangingChars="400" w:hanging="800"/>
              <w:rPr>
                <w:rFonts w:asciiTheme="minorEastAsia" w:eastAsiaTheme="minorEastAsia" w:hAnsiTheme="minorEastAsia"/>
                <w:sz w:val="20"/>
                <w:szCs w:val="20"/>
              </w:rPr>
            </w:pPr>
            <w:r w:rsidRPr="00C53FE6">
              <w:rPr>
                <w:rFonts w:asciiTheme="minorEastAsia" w:eastAsiaTheme="minorEastAsia" w:hAnsiTheme="minorEastAsia" w:hint="eastAsia"/>
                <w:sz w:val="20"/>
                <w:szCs w:val="20"/>
              </w:rPr>
              <w:t>った指導が行われるため、より変化が期待される部分である。</w:t>
            </w:r>
          </w:p>
          <w:p w:rsidR="001C13CE" w:rsidRDefault="002F72F7" w:rsidP="002D018C">
            <w:pPr>
              <w:spacing w:line="300" w:lineRule="exact"/>
              <w:jc w:val="left"/>
              <w:rPr>
                <w:rFonts w:ascii="ＭＳ 明朝" w:hAnsi="ＭＳ 明朝"/>
                <w:color w:val="D9D9D9"/>
                <w:sz w:val="20"/>
                <w:szCs w:val="20"/>
              </w:rPr>
            </w:pPr>
            <w:r w:rsidRPr="00C53FE6">
              <w:rPr>
                <w:rFonts w:asciiTheme="minorEastAsia" w:eastAsiaTheme="minorEastAsia" w:hAnsiTheme="minorEastAsia" w:hint="eastAsia"/>
                <w:sz w:val="20"/>
                <w:szCs w:val="20"/>
              </w:rPr>
              <w:t>・</w:t>
            </w:r>
            <w:r w:rsidRPr="00C53FE6">
              <w:rPr>
                <w:rFonts w:asciiTheme="minorEastAsia" w:eastAsiaTheme="minorEastAsia" w:hAnsiTheme="minorEastAsia"/>
                <w:sz w:val="20"/>
                <w:szCs w:val="20"/>
              </w:rPr>
              <w:t>「コンピューター等のICT機器が各教科の授業などで活用されている」が－</w:t>
            </w:r>
            <w:r w:rsidR="00454F12">
              <w:rPr>
                <w:rFonts w:asciiTheme="minorEastAsia" w:eastAsiaTheme="minorEastAsia" w:hAnsiTheme="minorEastAsia" w:hint="eastAsia"/>
                <w:sz w:val="20"/>
                <w:szCs w:val="20"/>
              </w:rPr>
              <w:t>４</w:t>
            </w:r>
            <w:r w:rsidRPr="00C53FE6">
              <w:rPr>
                <w:rFonts w:asciiTheme="minorEastAsia" w:eastAsiaTheme="minorEastAsia" w:hAnsiTheme="minorEastAsia"/>
                <w:sz w:val="20"/>
                <w:szCs w:val="20"/>
              </w:rPr>
              <w:t>ポイントで</w:t>
            </w:r>
            <w:r w:rsidRPr="00C53FE6">
              <w:rPr>
                <w:rFonts w:asciiTheme="minorEastAsia" w:eastAsiaTheme="minorEastAsia" w:hAnsiTheme="minorEastAsia" w:hint="eastAsia"/>
                <w:sz w:val="20"/>
                <w:szCs w:val="20"/>
              </w:rPr>
              <w:t>76</w:t>
            </w:r>
            <w:r w:rsidRPr="00C53FE6">
              <w:rPr>
                <w:rFonts w:asciiTheme="minorEastAsia" w:eastAsiaTheme="minorEastAsia" w:hAnsiTheme="minorEastAsia"/>
                <w:sz w:val="20"/>
                <w:szCs w:val="20"/>
              </w:rPr>
              <w:t>％、「経験の少ない教職員が成長していけるよう校内研修等、工夫がされている」が－</w:t>
            </w:r>
            <w:r w:rsidRPr="00C53FE6">
              <w:rPr>
                <w:rFonts w:asciiTheme="minorEastAsia" w:eastAsiaTheme="minorEastAsia" w:hAnsiTheme="minorEastAsia" w:hint="eastAsia"/>
                <w:sz w:val="20"/>
                <w:szCs w:val="20"/>
              </w:rPr>
              <w:t>11</w:t>
            </w:r>
            <w:r w:rsidRPr="00C53FE6">
              <w:rPr>
                <w:rFonts w:asciiTheme="minorEastAsia" w:eastAsiaTheme="minorEastAsia" w:hAnsiTheme="minorEastAsia"/>
                <w:sz w:val="20"/>
                <w:szCs w:val="20"/>
              </w:rPr>
              <w:t>ポイントで</w:t>
            </w:r>
            <w:r w:rsidRPr="00C53FE6">
              <w:rPr>
                <w:rFonts w:asciiTheme="minorEastAsia" w:eastAsiaTheme="minorEastAsia" w:hAnsiTheme="minorEastAsia" w:hint="eastAsia"/>
                <w:sz w:val="20"/>
                <w:szCs w:val="20"/>
              </w:rPr>
              <w:t>53</w:t>
            </w:r>
            <w:r w:rsidRPr="00C53FE6">
              <w:rPr>
                <w:rFonts w:asciiTheme="minorEastAsia" w:eastAsiaTheme="minorEastAsia" w:hAnsiTheme="minorEastAsia"/>
                <w:sz w:val="20"/>
                <w:szCs w:val="20"/>
              </w:rPr>
              <w:t>％となっている。今年度もICT機器を日常生活や授業で活用できる研修等を実施しているが、全教職員が教育実践に生かせる研修等の工夫が必要である。</w:t>
            </w:r>
          </w:p>
          <w:p w:rsidR="002D018C" w:rsidRPr="002D018C" w:rsidRDefault="002D018C" w:rsidP="002D018C">
            <w:pPr>
              <w:spacing w:line="300" w:lineRule="exact"/>
              <w:jc w:val="left"/>
              <w:rPr>
                <w:rFonts w:ascii="ＭＳ 明朝" w:hAnsi="ＭＳ 明朝"/>
                <w:color w:val="D9D9D9"/>
                <w:sz w:val="20"/>
                <w:szCs w:val="20"/>
              </w:rPr>
            </w:pPr>
          </w:p>
        </w:tc>
        <w:tc>
          <w:tcPr>
            <w:tcW w:w="8221" w:type="dxa"/>
            <w:shd w:val="clear" w:color="auto" w:fill="auto"/>
          </w:tcPr>
          <w:p w:rsidR="002F72F7" w:rsidRPr="00C56E04" w:rsidRDefault="002F72F7" w:rsidP="002F72F7">
            <w:pPr>
              <w:spacing w:line="240" w:lineRule="exact"/>
              <w:ind w:left="600" w:hangingChars="300" w:hanging="600"/>
              <w:rPr>
                <w:rFonts w:ascii="ＭＳ 明朝" w:hAnsi="ＭＳ 明朝"/>
                <w:sz w:val="20"/>
                <w:szCs w:val="20"/>
              </w:rPr>
            </w:pPr>
            <w:r w:rsidRPr="00C56E04">
              <w:rPr>
                <w:rFonts w:ascii="ＭＳ 明朝" w:hAnsi="ＭＳ 明朝" w:hint="eastAsia"/>
                <w:sz w:val="20"/>
                <w:szCs w:val="20"/>
              </w:rPr>
              <w:t>第１回（</w:t>
            </w:r>
            <w:r w:rsidR="00C56E04">
              <w:rPr>
                <w:rFonts w:ascii="ＭＳ 明朝" w:hAnsi="ＭＳ 明朝" w:hint="eastAsia"/>
                <w:sz w:val="20"/>
                <w:szCs w:val="20"/>
              </w:rPr>
              <w:t>６</w:t>
            </w:r>
            <w:r w:rsidRPr="00C56E04">
              <w:rPr>
                <w:rFonts w:ascii="ＭＳ 明朝" w:hAnsi="ＭＳ 明朝" w:hint="eastAsia"/>
                <w:sz w:val="20"/>
                <w:szCs w:val="20"/>
              </w:rPr>
              <w:t>/26）</w:t>
            </w:r>
          </w:p>
          <w:p w:rsidR="002F72F7" w:rsidRPr="00C56E04" w:rsidRDefault="002F72F7" w:rsidP="002F72F7">
            <w:pPr>
              <w:spacing w:line="240" w:lineRule="exact"/>
              <w:ind w:left="600" w:hangingChars="300" w:hanging="600"/>
              <w:rPr>
                <w:rFonts w:ascii="ＭＳ 明朝" w:hAnsi="ＭＳ 明朝"/>
                <w:sz w:val="20"/>
                <w:szCs w:val="20"/>
              </w:rPr>
            </w:pPr>
            <w:r w:rsidRPr="00C56E04">
              <w:rPr>
                <w:rFonts w:ascii="ＭＳ 明朝" w:hAnsi="ＭＳ 明朝" w:hint="eastAsia"/>
                <w:sz w:val="20"/>
                <w:szCs w:val="20"/>
              </w:rPr>
              <w:t>○人権教育の取組みについて</w:t>
            </w:r>
          </w:p>
          <w:p w:rsidR="002F72F7" w:rsidRPr="00C56E04" w:rsidRDefault="002F72F7" w:rsidP="00454F12">
            <w:pPr>
              <w:spacing w:line="240" w:lineRule="exact"/>
              <w:ind w:left="200" w:hangingChars="100" w:hanging="200"/>
              <w:rPr>
                <w:rFonts w:ascii="ＭＳ 明朝" w:hAnsi="ＭＳ 明朝"/>
                <w:sz w:val="20"/>
                <w:szCs w:val="20"/>
              </w:rPr>
            </w:pPr>
            <w:r w:rsidRPr="00C56E04">
              <w:rPr>
                <w:rFonts w:ascii="ＭＳ 明朝" w:hAnsi="ＭＳ 明朝" w:hint="eastAsia"/>
                <w:sz w:val="20"/>
                <w:szCs w:val="20"/>
              </w:rPr>
              <w:t>・昨年度、高等部において生起した不適切事案に関しては、人権意識の向上が重要な課題であり、現在取</w:t>
            </w:r>
            <w:r w:rsidR="00C56E04">
              <w:rPr>
                <w:rFonts w:ascii="ＭＳ 明朝" w:hAnsi="ＭＳ 明朝" w:hint="eastAsia"/>
                <w:sz w:val="20"/>
                <w:szCs w:val="20"/>
              </w:rPr>
              <w:t>り</w:t>
            </w:r>
            <w:r w:rsidRPr="00C56E04">
              <w:rPr>
                <w:rFonts w:ascii="ＭＳ 明朝" w:hAnsi="ＭＳ 明朝" w:hint="eastAsia"/>
                <w:sz w:val="20"/>
                <w:szCs w:val="20"/>
              </w:rPr>
              <w:t>組んでいる呼称の問題等を含め、みんなで考えるということが大事で、引き続き議論されることが必要である。</w:t>
            </w:r>
          </w:p>
          <w:p w:rsidR="002F72F7" w:rsidRPr="00C56E04" w:rsidRDefault="002F72F7" w:rsidP="002F72F7">
            <w:pPr>
              <w:spacing w:line="240" w:lineRule="exact"/>
              <w:ind w:left="600" w:hangingChars="300" w:hanging="600"/>
              <w:rPr>
                <w:rFonts w:ascii="ＭＳ 明朝" w:hAnsi="ＭＳ 明朝"/>
                <w:sz w:val="20"/>
                <w:szCs w:val="20"/>
              </w:rPr>
            </w:pPr>
            <w:r w:rsidRPr="00C56E04">
              <w:rPr>
                <w:rFonts w:ascii="ＭＳ 明朝" w:hAnsi="ＭＳ 明朝" w:hint="eastAsia"/>
                <w:sz w:val="20"/>
                <w:szCs w:val="20"/>
              </w:rPr>
              <w:t>○平成3</w:t>
            </w:r>
            <w:r w:rsidRPr="00C56E04">
              <w:rPr>
                <w:rFonts w:ascii="ＭＳ 明朝" w:hAnsi="ＭＳ 明朝"/>
                <w:sz w:val="20"/>
                <w:szCs w:val="20"/>
              </w:rPr>
              <w:t>1</w:t>
            </w:r>
            <w:r w:rsidRPr="00C56E04">
              <w:rPr>
                <w:rFonts w:ascii="ＭＳ 明朝" w:hAnsi="ＭＳ 明朝" w:hint="eastAsia"/>
                <w:sz w:val="20"/>
                <w:szCs w:val="20"/>
              </w:rPr>
              <w:t>年度の本校の特徴的な取組みについて</w:t>
            </w:r>
          </w:p>
          <w:p w:rsidR="002F72F7" w:rsidRPr="00C56E04" w:rsidRDefault="002F72F7" w:rsidP="00454F12">
            <w:pPr>
              <w:spacing w:line="240" w:lineRule="exact"/>
              <w:ind w:left="200" w:hangingChars="100" w:hanging="200"/>
              <w:rPr>
                <w:rFonts w:ascii="ＭＳ 明朝" w:hAnsi="ＭＳ 明朝"/>
                <w:sz w:val="20"/>
                <w:szCs w:val="20"/>
              </w:rPr>
            </w:pPr>
            <w:r w:rsidRPr="00C56E04">
              <w:rPr>
                <w:rFonts w:ascii="ＭＳ 明朝" w:hAnsi="ＭＳ 明朝" w:hint="eastAsia"/>
                <w:sz w:val="20"/>
                <w:szCs w:val="20"/>
              </w:rPr>
              <w:t>・キャリア教育プログラムについては、色分けされている点など工夫されており、個人的なプロフィールや凹凸が分かりやすいものになっている。教員間での共有や保護者との共有、また学習評価とのリンク等が課題である。</w:t>
            </w:r>
          </w:p>
          <w:p w:rsidR="002F72F7" w:rsidRPr="00C56E04" w:rsidRDefault="002F72F7" w:rsidP="00454F12">
            <w:pPr>
              <w:spacing w:line="240" w:lineRule="exact"/>
              <w:ind w:left="200" w:hangingChars="100" w:hanging="200"/>
              <w:rPr>
                <w:rFonts w:ascii="ＭＳ 明朝" w:hAnsi="ＭＳ 明朝"/>
                <w:sz w:val="20"/>
                <w:szCs w:val="20"/>
              </w:rPr>
            </w:pPr>
            <w:r w:rsidRPr="00C56E04">
              <w:rPr>
                <w:rFonts w:ascii="ＭＳ 明朝" w:hAnsi="ＭＳ 明朝" w:hint="eastAsia"/>
                <w:sz w:val="20"/>
                <w:szCs w:val="20"/>
              </w:rPr>
              <w:t>・ヒューマノイドロボットの教育活動への活用に関しては、プログラムがどのようなものかやコミュニケーションの指導では、人と同じような表現が難しく、AIがどこまで理解して表現できるのかが今後の課題である。</w:t>
            </w:r>
          </w:p>
          <w:p w:rsidR="002F72F7" w:rsidRPr="00C56E04" w:rsidRDefault="002F72F7" w:rsidP="002F72F7">
            <w:pPr>
              <w:spacing w:line="240" w:lineRule="exact"/>
              <w:ind w:left="600" w:hangingChars="300" w:hanging="600"/>
              <w:rPr>
                <w:rFonts w:ascii="ＭＳ 明朝" w:hAnsi="ＭＳ 明朝"/>
                <w:sz w:val="20"/>
                <w:szCs w:val="20"/>
              </w:rPr>
            </w:pPr>
            <w:r w:rsidRPr="00C56E04">
              <w:rPr>
                <w:rFonts w:ascii="ＭＳ 明朝" w:hAnsi="ＭＳ 明朝" w:hint="eastAsia"/>
                <w:sz w:val="20"/>
                <w:szCs w:val="20"/>
              </w:rPr>
              <w:t>○進路指導について</w:t>
            </w:r>
          </w:p>
          <w:p w:rsidR="00454F12" w:rsidRPr="00C56E04" w:rsidRDefault="002F72F7" w:rsidP="00454F12">
            <w:pPr>
              <w:spacing w:line="240" w:lineRule="exact"/>
              <w:ind w:left="800" w:hangingChars="400" w:hanging="800"/>
              <w:rPr>
                <w:rFonts w:ascii="ＭＳ 明朝" w:hAnsi="ＭＳ 明朝"/>
                <w:sz w:val="20"/>
                <w:szCs w:val="20"/>
              </w:rPr>
            </w:pPr>
            <w:r w:rsidRPr="00C56E04">
              <w:rPr>
                <w:rFonts w:ascii="ＭＳ 明朝" w:hAnsi="ＭＳ 明朝" w:hint="eastAsia"/>
                <w:sz w:val="20"/>
                <w:szCs w:val="20"/>
              </w:rPr>
              <w:t>・高等部卒業後は自立訓練や就労移行に進むことが増えており、障がい者福祉の現状も変</w:t>
            </w:r>
          </w:p>
          <w:p w:rsidR="00454F12" w:rsidRPr="00C56E04" w:rsidRDefault="002F72F7" w:rsidP="00454F12">
            <w:pPr>
              <w:spacing w:line="240" w:lineRule="exact"/>
              <w:ind w:leftChars="100" w:left="810" w:hangingChars="300" w:hanging="600"/>
              <w:rPr>
                <w:rFonts w:ascii="ＭＳ 明朝" w:hAnsi="ＭＳ 明朝"/>
                <w:sz w:val="20"/>
                <w:szCs w:val="20"/>
              </w:rPr>
            </w:pPr>
            <w:r w:rsidRPr="00C56E04">
              <w:rPr>
                <w:rFonts w:ascii="ＭＳ 明朝" w:hAnsi="ＭＳ 明朝" w:hint="eastAsia"/>
                <w:sz w:val="20"/>
                <w:szCs w:val="20"/>
              </w:rPr>
              <w:t>化してきている。福祉サービスを利用しながら卒業後もゆっくりと学んでいくことも見</w:t>
            </w:r>
          </w:p>
          <w:p w:rsidR="00454F12" w:rsidRPr="00C56E04" w:rsidRDefault="002F72F7" w:rsidP="00454F12">
            <w:pPr>
              <w:spacing w:line="240" w:lineRule="exact"/>
              <w:ind w:leftChars="100" w:left="810" w:hangingChars="300" w:hanging="600"/>
              <w:rPr>
                <w:rFonts w:ascii="ＭＳ 明朝" w:hAnsi="ＭＳ 明朝"/>
                <w:sz w:val="20"/>
                <w:szCs w:val="20"/>
              </w:rPr>
            </w:pPr>
            <w:r w:rsidRPr="00C56E04">
              <w:rPr>
                <w:rFonts w:ascii="ＭＳ 明朝" w:hAnsi="ＭＳ 明朝" w:hint="eastAsia"/>
                <w:sz w:val="20"/>
                <w:szCs w:val="20"/>
              </w:rPr>
              <w:t>通した高等部教育ということについても、教員は知識を蓄えながら取り組んでいく必要</w:t>
            </w:r>
          </w:p>
          <w:p w:rsidR="002F72F7" w:rsidRPr="00C56E04" w:rsidRDefault="002F72F7" w:rsidP="00454F12">
            <w:pPr>
              <w:spacing w:line="240" w:lineRule="exact"/>
              <w:ind w:leftChars="100" w:left="810" w:hangingChars="300" w:hanging="600"/>
              <w:rPr>
                <w:rFonts w:ascii="ＭＳ 明朝" w:hAnsi="ＭＳ 明朝"/>
                <w:sz w:val="20"/>
                <w:szCs w:val="20"/>
              </w:rPr>
            </w:pPr>
            <w:r w:rsidRPr="00C56E04">
              <w:rPr>
                <w:rFonts w:ascii="ＭＳ 明朝" w:hAnsi="ＭＳ 明朝" w:hint="eastAsia"/>
                <w:sz w:val="20"/>
                <w:szCs w:val="20"/>
              </w:rPr>
              <w:t>がある。</w:t>
            </w:r>
          </w:p>
          <w:p w:rsidR="00454F12" w:rsidRPr="00C56E04" w:rsidRDefault="002F72F7" w:rsidP="00454F12">
            <w:pPr>
              <w:spacing w:line="240" w:lineRule="exact"/>
              <w:ind w:left="800" w:hangingChars="400" w:hanging="800"/>
              <w:rPr>
                <w:color w:val="000000" w:themeColor="text1"/>
                <w:sz w:val="20"/>
                <w:szCs w:val="20"/>
              </w:rPr>
            </w:pPr>
            <w:r w:rsidRPr="00C56E04">
              <w:rPr>
                <w:rFonts w:ascii="ＭＳ 明朝" w:hAnsi="ＭＳ 明朝" w:hint="eastAsia"/>
                <w:sz w:val="20"/>
                <w:szCs w:val="20"/>
              </w:rPr>
              <w:t>・</w:t>
            </w:r>
            <w:r w:rsidR="00454F12" w:rsidRPr="00C56E04">
              <w:rPr>
                <w:rFonts w:hint="eastAsia"/>
                <w:color w:val="000000" w:themeColor="text1"/>
                <w:sz w:val="20"/>
                <w:szCs w:val="20"/>
              </w:rPr>
              <w:t>保護者も自立訓練や就労移行を経て、就労をめざ</w:t>
            </w:r>
            <w:r w:rsidRPr="00C56E04">
              <w:rPr>
                <w:rFonts w:hint="eastAsia"/>
                <w:color w:val="000000" w:themeColor="text1"/>
                <w:sz w:val="20"/>
                <w:szCs w:val="20"/>
              </w:rPr>
              <w:t>せることを感じている。</w:t>
            </w:r>
            <w:r w:rsidR="00454F12" w:rsidRPr="00C56E04">
              <w:rPr>
                <w:rFonts w:asciiTheme="minorEastAsia" w:eastAsiaTheme="minorEastAsia" w:hAnsiTheme="minorEastAsia" w:hint="eastAsia"/>
                <w:color w:val="000000" w:themeColor="text1"/>
                <w:sz w:val="20"/>
                <w:szCs w:val="20"/>
              </w:rPr>
              <w:t>10</w:t>
            </w:r>
            <w:r w:rsidRPr="00C56E04">
              <w:rPr>
                <w:rFonts w:asciiTheme="minorEastAsia" w:eastAsiaTheme="minorEastAsia" w:hAnsiTheme="minorEastAsia" w:hint="eastAsia"/>
                <w:color w:val="000000" w:themeColor="text1"/>
                <w:sz w:val="20"/>
                <w:szCs w:val="20"/>
              </w:rPr>
              <w:t>年</w:t>
            </w:r>
            <w:r w:rsidR="00454F12" w:rsidRPr="00C56E04">
              <w:rPr>
                <w:rFonts w:asciiTheme="minorEastAsia" w:eastAsiaTheme="minorEastAsia" w:hAnsiTheme="minorEastAsia" w:hint="eastAsia"/>
                <w:color w:val="000000" w:themeColor="text1"/>
                <w:sz w:val="20"/>
                <w:szCs w:val="20"/>
              </w:rPr>
              <w:t>～20</w:t>
            </w:r>
            <w:r w:rsidRPr="00C56E04">
              <w:rPr>
                <w:rFonts w:hint="eastAsia"/>
                <w:color w:val="000000" w:themeColor="text1"/>
                <w:sz w:val="20"/>
                <w:szCs w:val="20"/>
              </w:rPr>
              <w:t>年後</w:t>
            </w:r>
          </w:p>
          <w:p w:rsidR="002F72F7" w:rsidRPr="00C56E04" w:rsidRDefault="002F72F7" w:rsidP="00454F12">
            <w:pPr>
              <w:spacing w:line="240" w:lineRule="exact"/>
              <w:ind w:leftChars="100" w:left="810" w:hangingChars="300" w:hanging="600"/>
              <w:rPr>
                <w:color w:val="000000" w:themeColor="text1"/>
                <w:sz w:val="20"/>
                <w:szCs w:val="20"/>
              </w:rPr>
            </w:pPr>
            <w:r w:rsidRPr="00C56E04">
              <w:rPr>
                <w:rFonts w:hint="eastAsia"/>
                <w:color w:val="000000" w:themeColor="text1"/>
                <w:sz w:val="20"/>
                <w:szCs w:val="20"/>
              </w:rPr>
              <w:t>にその子に何が必要なのかを考えることが重要である。</w:t>
            </w:r>
          </w:p>
          <w:p w:rsidR="002F72F7" w:rsidRPr="00C56E04" w:rsidRDefault="002F72F7" w:rsidP="002F72F7">
            <w:pPr>
              <w:spacing w:line="240" w:lineRule="exact"/>
              <w:ind w:left="600" w:hangingChars="300" w:hanging="600"/>
              <w:rPr>
                <w:rFonts w:ascii="ＭＳ 明朝" w:hAnsi="ＭＳ 明朝"/>
                <w:sz w:val="20"/>
                <w:szCs w:val="20"/>
              </w:rPr>
            </w:pPr>
            <w:r w:rsidRPr="00C56E04">
              <w:rPr>
                <w:rFonts w:ascii="ＭＳ 明朝" w:hAnsi="ＭＳ 明朝" w:hint="eastAsia"/>
                <w:sz w:val="20"/>
                <w:szCs w:val="20"/>
              </w:rPr>
              <w:t>第２回（</w:t>
            </w:r>
            <w:r w:rsidRPr="00C56E04">
              <w:rPr>
                <w:rFonts w:ascii="ＭＳ 明朝" w:hAnsi="ＭＳ 明朝"/>
                <w:sz w:val="20"/>
                <w:szCs w:val="20"/>
              </w:rPr>
              <w:t>12</w:t>
            </w:r>
            <w:r w:rsidRPr="00C56E04">
              <w:rPr>
                <w:rFonts w:ascii="ＭＳ 明朝" w:hAnsi="ＭＳ 明朝" w:hint="eastAsia"/>
                <w:sz w:val="20"/>
                <w:szCs w:val="20"/>
              </w:rPr>
              <w:t>/16）</w:t>
            </w:r>
          </w:p>
          <w:p w:rsidR="002F72F7" w:rsidRPr="00C56E04" w:rsidRDefault="002F72F7" w:rsidP="002F72F7">
            <w:pPr>
              <w:spacing w:line="240" w:lineRule="exact"/>
              <w:ind w:left="600" w:hangingChars="300" w:hanging="600"/>
              <w:rPr>
                <w:rFonts w:ascii="ＭＳ 明朝" w:hAnsi="ＭＳ 明朝"/>
                <w:sz w:val="20"/>
                <w:szCs w:val="20"/>
              </w:rPr>
            </w:pPr>
            <w:r w:rsidRPr="00C56E04">
              <w:rPr>
                <w:rFonts w:ascii="ＭＳ 明朝" w:hAnsi="ＭＳ 明朝" w:hint="eastAsia"/>
                <w:sz w:val="20"/>
                <w:szCs w:val="20"/>
              </w:rPr>
              <w:t>○ICT機器の活用について</w:t>
            </w:r>
          </w:p>
          <w:p w:rsidR="002F72F7" w:rsidRPr="00C56E04" w:rsidRDefault="002F72F7" w:rsidP="002F72F7">
            <w:pPr>
              <w:spacing w:line="240" w:lineRule="exact"/>
              <w:ind w:left="200" w:hangingChars="100" w:hanging="200"/>
              <w:rPr>
                <w:rFonts w:ascii="ＭＳ 明朝" w:hAnsi="ＭＳ 明朝"/>
                <w:sz w:val="20"/>
                <w:szCs w:val="20"/>
              </w:rPr>
            </w:pPr>
            <w:r w:rsidRPr="00C56E04">
              <w:rPr>
                <w:rFonts w:ascii="ＭＳ 明朝" w:hAnsi="ＭＳ 明朝" w:hint="eastAsia"/>
                <w:sz w:val="20"/>
                <w:szCs w:val="20"/>
              </w:rPr>
              <w:t>・電子黒板の活用では、「書き込み」ができることが大きな利点であるとのことであった。注目するポイントをわかりやすく示したり、児童生</w:t>
            </w:r>
          </w:p>
          <w:p w:rsidR="002F72F7" w:rsidRPr="00C56E04" w:rsidRDefault="002F72F7" w:rsidP="002F72F7">
            <w:pPr>
              <w:spacing w:line="240" w:lineRule="exact"/>
              <w:ind w:leftChars="100" w:left="210"/>
              <w:rPr>
                <w:rFonts w:ascii="ＭＳ 明朝" w:hAnsi="ＭＳ 明朝"/>
                <w:sz w:val="20"/>
                <w:szCs w:val="20"/>
              </w:rPr>
            </w:pPr>
            <w:r w:rsidRPr="00C56E04">
              <w:rPr>
                <w:rFonts w:ascii="ＭＳ 明朝" w:hAnsi="ＭＳ 明朝" w:hint="eastAsia"/>
                <w:sz w:val="20"/>
                <w:szCs w:val="20"/>
              </w:rPr>
              <w:t>徒が書き込むことで発表できたりするなどの効果がある。回答するときの枠なども、すぐに画面上に作ることができる。簡単にパワーポイントなどのデータの表示も可能であり、小学部の低学年等において特に授業内容がわかりやすくなるので、より一層活用されるのがよい。</w:t>
            </w:r>
          </w:p>
          <w:p w:rsidR="002F72F7" w:rsidRPr="00C56E04" w:rsidRDefault="002F72F7" w:rsidP="002F72F7">
            <w:pPr>
              <w:spacing w:line="240" w:lineRule="exact"/>
              <w:rPr>
                <w:rFonts w:ascii="ＭＳ 明朝" w:hAnsi="ＭＳ 明朝"/>
                <w:sz w:val="20"/>
                <w:szCs w:val="20"/>
              </w:rPr>
            </w:pPr>
            <w:r w:rsidRPr="00C56E04">
              <w:rPr>
                <w:rFonts w:ascii="ＭＳ 明朝" w:hAnsi="ＭＳ 明朝" w:hint="eastAsia"/>
                <w:sz w:val="20"/>
                <w:szCs w:val="20"/>
              </w:rPr>
              <w:t>○防災の取組みについて</w:t>
            </w:r>
          </w:p>
          <w:p w:rsidR="002F72F7" w:rsidRPr="00C56E04" w:rsidRDefault="002F72F7" w:rsidP="00454F12">
            <w:pPr>
              <w:spacing w:line="240" w:lineRule="exact"/>
              <w:ind w:left="200" w:hangingChars="100" w:hanging="200"/>
              <w:rPr>
                <w:rFonts w:ascii="ＭＳ 明朝" w:hAnsi="ＭＳ 明朝"/>
                <w:sz w:val="20"/>
                <w:szCs w:val="20"/>
              </w:rPr>
            </w:pPr>
            <w:r w:rsidRPr="00C56E04">
              <w:rPr>
                <w:rFonts w:ascii="ＭＳ 明朝" w:hAnsi="ＭＳ 明朝" w:hint="eastAsia"/>
                <w:sz w:val="20"/>
                <w:szCs w:val="20"/>
              </w:rPr>
              <w:t>・避難所宿泊体験については、</w:t>
            </w:r>
            <w:r w:rsidRPr="00C56E04">
              <w:rPr>
                <w:rFonts w:hint="eastAsia"/>
                <w:color w:val="000000" w:themeColor="text1"/>
              </w:rPr>
              <w:t>体験することで、実際の場面が想像できるようになり、保護者や児童生徒が防災や減災に向けて、どう取</w:t>
            </w:r>
            <w:r w:rsidR="00454F12" w:rsidRPr="00C56E04">
              <w:rPr>
                <w:rFonts w:hint="eastAsia"/>
                <w:color w:val="000000" w:themeColor="text1"/>
              </w:rPr>
              <w:t>り</w:t>
            </w:r>
            <w:r w:rsidRPr="00C56E04">
              <w:rPr>
                <w:rFonts w:hint="eastAsia"/>
                <w:color w:val="000000" w:themeColor="text1"/>
              </w:rPr>
              <w:t>組んでいけばよいのか、考えやすくなると思われる。</w:t>
            </w:r>
            <w:r w:rsidRPr="00C56E04">
              <w:rPr>
                <w:rFonts w:ascii="ＭＳ 明朝" w:hAnsi="ＭＳ 明朝" w:hint="eastAsia"/>
                <w:sz w:val="20"/>
                <w:szCs w:val="20"/>
              </w:rPr>
              <w:t>貴重で有意義な取組みであるので、今後も継続して取</w:t>
            </w:r>
            <w:r w:rsidR="00454F12" w:rsidRPr="00C56E04">
              <w:rPr>
                <w:rFonts w:ascii="ＭＳ 明朝" w:hAnsi="ＭＳ 明朝" w:hint="eastAsia"/>
                <w:sz w:val="20"/>
                <w:szCs w:val="20"/>
              </w:rPr>
              <w:t>り</w:t>
            </w:r>
            <w:r w:rsidRPr="00C56E04">
              <w:rPr>
                <w:rFonts w:ascii="ＭＳ 明朝" w:hAnsi="ＭＳ 明朝" w:hint="eastAsia"/>
                <w:sz w:val="20"/>
                <w:szCs w:val="20"/>
              </w:rPr>
              <w:t>組んでいってもらいたい。</w:t>
            </w:r>
          </w:p>
          <w:p w:rsidR="002F72F7" w:rsidRPr="00C56E04" w:rsidRDefault="002F72F7" w:rsidP="002F72F7">
            <w:pPr>
              <w:spacing w:line="240" w:lineRule="exact"/>
              <w:ind w:left="600" w:hangingChars="300" w:hanging="600"/>
              <w:rPr>
                <w:rFonts w:ascii="ＭＳ 明朝" w:hAnsi="ＭＳ 明朝"/>
                <w:sz w:val="20"/>
                <w:szCs w:val="20"/>
              </w:rPr>
            </w:pPr>
            <w:r w:rsidRPr="00C56E04">
              <w:rPr>
                <w:rFonts w:ascii="ＭＳ 明朝" w:hAnsi="ＭＳ 明朝" w:hint="eastAsia"/>
                <w:sz w:val="20"/>
                <w:szCs w:val="20"/>
              </w:rPr>
              <w:t>○人権教育の取組みについて</w:t>
            </w:r>
          </w:p>
          <w:p w:rsidR="002F72F7" w:rsidRPr="00C56E04" w:rsidRDefault="002F72F7" w:rsidP="00454F12">
            <w:pPr>
              <w:spacing w:line="240" w:lineRule="exact"/>
              <w:ind w:left="200" w:hangingChars="100" w:hanging="200"/>
              <w:rPr>
                <w:rFonts w:ascii="ＭＳ 明朝" w:hAnsi="ＭＳ 明朝"/>
                <w:sz w:val="20"/>
                <w:szCs w:val="20"/>
              </w:rPr>
            </w:pPr>
            <w:r w:rsidRPr="00C56E04">
              <w:rPr>
                <w:rFonts w:ascii="ＭＳ 明朝" w:hAnsi="ＭＳ 明朝" w:hint="eastAsia"/>
                <w:sz w:val="20"/>
                <w:szCs w:val="20"/>
              </w:rPr>
              <w:t>・「さんくん」呼称で呼ぶことについては、</w:t>
            </w:r>
            <w:r w:rsidRPr="00C56E04">
              <w:rPr>
                <w:rFonts w:hint="eastAsia"/>
                <w:color w:val="000000" w:themeColor="text1"/>
              </w:rPr>
              <w:t>その後に続く言葉が柔らかくなること等の効果が期待できる。アンケート結果を通して、一定の成果があったと認識している。</w:t>
            </w:r>
            <w:r w:rsidRPr="00C56E04">
              <w:rPr>
                <w:rFonts w:ascii="ＭＳ 明朝" w:hAnsi="ＭＳ 明朝" w:hint="eastAsia"/>
                <w:sz w:val="20"/>
                <w:szCs w:val="20"/>
              </w:rPr>
              <w:t>一般企業では、もちろんそのように取組んでいるところでもあり、小学校では一年生から、すべて「さん」付けで呼ぶ学校もある。保護者からは、良い取組みなので、定着してほしいという意見もあり、この取組みを進めていくべきである。</w:t>
            </w:r>
          </w:p>
          <w:p w:rsidR="00F05538" w:rsidRPr="00C56E04" w:rsidRDefault="00F05538" w:rsidP="002F72F7">
            <w:pPr>
              <w:spacing w:line="240" w:lineRule="exact"/>
              <w:ind w:firstLineChars="100" w:firstLine="200"/>
              <w:rPr>
                <w:rFonts w:ascii="ＭＳ 明朝" w:hAnsi="ＭＳ 明朝"/>
                <w:sz w:val="20"/>
                <w:szCs w:val="20"/>
              </w:rPr>
            </w:pPr>
          </w:p>
          <w:p w:rsidR="003B52D6" w:rsidRPr="00C56E04" w:rsidRDefault="003B52D6" w:rsidP="003B52D6">
            <w:pPr>
              <w:spacing w:line="300" w:lineRule="exact"/>
              <w:ind w:left="200" w:hangingChars="100" w:hanging="200"/>
              <w:rPr>
                <w:rFonts w:ascii="ＭＳ 明朝" w:hAnsi="ＭＳ 明朝"/>
                <w:sz w:val="20"/>
                <w:szCs w:val="20"/>
              </w:rPr>
            </w:pPr>
            <w:r w:rsidRPr="00C56E04">
              <w:rPr>
                <w:rFonts w:ascii="ＭＳ 明朝" w:hAnsi="ＭＳ 明朝" w:hint="eastAsia"/>
                <w:sz w:val="20"/>
                <w:szCs w:val="20"/>
              </w:rPr>
              <w:t>第３回（</w:t>
            </w:r>
            <w:r w:rsidR="00454F12" w:rsidRPr="00C56E04">
              <w:rPr>
                <w:rFonts w:ascii="ＭＳ 明朝" w:hAnsi="ＭＳ 明朝" w:hint="eastAsia"/>
                <w:sz w:val="20"/>
                <w:szCs w:val="20"/>
              </w:rPr>
              <w:t>３/</w:t>
            </w:r>
            <w:r w:rsidRPr="00C56E04">
              <w:rPr>
                <w:rFonts w:ascii="ＭＳ 明朝" w:hAnsi="ＭＳ 明朝" w:hint="eastAsia"/>
                <w:sz w:val="20"/>
                <w:szCs w:val="20"/>
              </w:rPr>
              <w:t>11）</w:t>
            </w:r>
          </w:p>
          <w:p w:rsidR="003B52D6" w:rsidRPr="00C56E04" w:rsidRDefault="003B52D6" w:rsidP="003B52D6">
            <w:pPr>
              <w:spacing w:line="240" w:lineRule="exact"/>
              <w:ind w:leftChars="100" w:left="610" w:hangingChars="200" w:hanging="400"/>
              <w:rPr>
                <w:rFonts w:ascii="ＭＳ 明朝" w:hAnsi="ＭＳ 明朝"/>
                <w:sz w:val="20"/>
                <w:szCs w:val="20"/>
              </w:rPr>
            </w:pPr>
            <w:r w:rsidRPr="00C56E04">
              <w:rPr>
                <w:rFonts w:ascii="ＭＳ 明朝" w:hAnsi="ＭＳ 明朝" w:hint="eastAsia"/>
                <w:sz w:val="20"/>
                <w:szCs w:val="20"/>
              </w:rPr>
              <w:t>⇒新型コロナウィルス感染症の感染拡大防止のため開催中止。</w:t>
            </w:r>
          </w:p>
          <w:p w:rsidR="003B52D6" w:rsidRPr="00C56E04" w:rsidRDefault="003B52D6" w:rsidP="003B52D6">
            <w:pPr>
              <w:spacing w:line="240" w:lineRule="exact"/>
              <w:ind w:left="600" w:hangingChars="300" w:hanging="600"/>
              <w:rPr>
                <w:rFonts w:ascii="ＭＳ 明朝" w:hAnsi="ＭＳ 明朝"/>
                <w:sz w:val="20"/>
                <w:szCs w:val="20"/>
              </w:rPr>
            </w:pPr>
            <w:r w:rsidRPr="00C56E04">
              <w:rPr>
                <w:rFonts w:ascii="ＭＳ 明朝" w:hAnsi="ＭＳ 明朝" w:hint="eastAsia"/>
                <w:sz w:val="20"/>
                <w:szCs w:val="20"/>
              </w:rPr>
              <w:t xml:space="preserve">　　会議によらず意見等を聴取（資料郵送により、意見聴取）。</w:t>
            </w:r>
          </w:p>
          <w:p w:rsidR="00454F12" w:rsidRPr="00C56E04" w:rsidRDefault="003B52D6" w:rsidP="00454F12">
            <w:pPr>
              <w:spacing w:line="240" w:lineRule="exact"/>
              <w:ind w:leftChars="100" w:left="610" w:hangingChars="200" w:hanging="400"/>
              <w:rPr>
                <w:rFonts w:ascii="ＭＳ 明朝" w:hAnsi="ＭＳ 明朝"/>
                <w:sz w:val="20"/>
                <w:szCs w:val="20"/>
              </w:rPr>
            </w:pPr>
            <w:r w:rsidRPr="00C56E04">
              <w:rPr>
                <w:rFonts w:ascii="ＭＳ 明朝" w:hAnsi="ＭＳ 明朝" w:hint="eastAsia"/>
                <w:sz w:val="20"/>
                <w:szCs w:val="20"/>
              </w:rPr>
              <w:t>⇒文書回答により「令和２年度　学校経営計画及び学校評価」の「めざす学校像」及び</w:t>
            </w:r>
          </w:p>
          <w:p w:rsidR="003B52D6" w:rsidRPr="00C56E04" w:rsidRDefault="003B52D6" w:rsidP="00454F12">
            <w:pPr>
              <w:spacing w:line="240" w:lineRule="exact"/>
              <w:ind w:leftChars="200" w:left="620" w:hangingChars="100" w:hanging="200"/>
              <w:rPr>
                <w:rFonts w:ascii="ＭＳ 明朝" w:hAnsi="ＭＳ 明朝"/>
                <w:sz w:val="20"/>
                <w:szCs w:val="20"/>
              </w:rPr>
            </w:pPr>
            <w:r w:rsidRPr="00C56E04">
              <w:rPr>
                <w:rFonts w:ascii="ＭＳ 明朝" w:hAnsi="ＭＳ 明朝" w:hint="eastAsia"/>
                <w:sz w:val="20"/>
                <w:szCs w:val="20"/>
              </w:rPr>
              <w:t>「中期的目標」については、承認された。</w:t>
            </w:r>
          </w:p>
          <w:p w:rsidR="003B52D6" w:rsidRPr="00C56E04" w:rsidRDefault="003B52D6" w:rsidP="003B52D6">
            <w:pPr>
              <w:spacing w:line="240" w:lineRule="exact"/>
              <w:ind w:left="600" w:hangingChars="300" w:hanging="600"/>
              <w:rPr>
                <w:rFonts w:ascii="ＭＳ 明朝" w:hAnsi="ＭＳ 明朝"/>
                <w:sz w:val="20"/>
                <w:szCs w:val="20"/>
              </w:rPr>
            </w:pPr>
            <w:r w:rsidRPr="00C56E04">
              <w:rPr>
                <w:rFonts w:ascii="ＭＳ 明朝" w:hAnsi="ＭＳ 明朝" w:hint="eastAsia"/>
                <w:sz w:val="20"/>
                <w:szCs w:val="20"/>
              </w:rPr>
              <w:t>（聴取された意見）</w:t>
            </w:r>
          </w:p>
          <w:p w:rsidR="003B52D6" w:rsidRPr="00C56E04" w:rsidRDefault="003B52D6" w:rsidP="003B52D6">
            <w:pPr>
              <w:spacing w:line="240" w:lineRule="exact"/>
              <w:ind w:left="600" w:hangingChars="300" w:hanging="600"/>
              <w:rPr>
                <w:rFonts w:ascii="ＭＳ 明朝" w:hAnsi="ＭＳ 明朝"/>
                <w:sz w:val="20"/>
                <w:szCs w:val="20"/>
              </w:rPr>
            </w:pPr>
            <w:r w:rsidRPr="00C56E04">
              <w:rPr>
                <w:rFonts w:ascii="ＭＳ 明朝" w:hAnsi="ＭＳ 明朝" w:hint="eastAsia"/>
                <w:sz w:val="20"/>
                <w:szCs w:val="20"/>
              </w:rPr>
              <w:t>○地域の支援教育の専門性向上について</w:t>
            </w:r>
          </w:p>
          <w:p w:rsidR="003B52D6" w:rsidRPr="00C56E04" w:rsidRDefault="003B52D6" w:rsidP="003B52D6">
            <w:pPr>
              <w:spacing w:line="240" w:lineRule="exact"/>
              <w:ind w:left="600" w:hangingChars="300" w:hanging="600"/>
              <w:rPr>
                <w:rFonts w:ascii="ＭＳ 明朝" w:hAnsi="ＭＳ 明朝"/>
                <w:sz w:val="20"/>
                <w:szCs w:val="20"/>
              </w:rPr>
            </w:pPr>
            <w:r w:rsidRPr="00C56E04">
              <w:rPr>
                <w:rFonts w:ascii="ＭＳ 明朝" w:hAnsi="ＭＳ 明朝" w:hint="eastAsia"/>
                <w:sz w:val="20"/>
                <w:szCs w:val="20"/>
              </w:rPr>
              <w:t>・地域の小・中学校や高等学校には、たくさんの障がいのある児童生徒</w:t>
            </w:r>
          </w:p>
          <w:p w:rsidR="00454F12" w:rsidRPr="00C56E04" w:rsidRDefault="003B52D6" w:rsidP="00454F12">
            <w:pPr>
              <w:spacing w:line="240" w:lineRule="exact"/>
              <w:ind w:left="600" w:hangingChars="300" w:hanging="600"/>
              <w:rPr>
                <w:rFonts w:ascii="ＭＳ 明朝" w:hAnsi="ＭＳ 明朝"/>
                <w:sz w:val="20"/>
                <w:szCs w:val="20"/>
              </w:rPr>
            </w:pPr>
            <w:r w:rsidRPr="00C56E04">
              <w:rPr>
                <w:rFonts w:ascii="ＭＳ 明朝" w:hAnsi="ＭＳ 明朝" w:hint="eastAsia"/>
                <w:sz w:val="20"/>
                <w:szCs w:val="20"/>
              </w:rPr>
              <w:t xml:space="preserve">　が学んでおり、地域における支援教育の向上が大変重要であると認識している。また、</w:t>
            </w:r>
          </w:p>
          <w:p w:rsidR="00454F12" w:rsidRPr="00C56E04" w:rsidRDefault="003B52D6" w:rsidP="00454F12">
            <w:pPr>
              <w:spacing w:line="240" w:lineRule="exact"/>
              <w:ind w:leftChars="100" w:left="610" w:hangingChars="200" w:hanging="400"/>
              <w:rPr>
                <w:rFonts w:ascii="ＭＳ 明朝" w:hAnsi="ＭＳ 明朝"/>
                <w:sz w:val="20"/>
                <w:szCs w:val="20"/>
              </w:rPr>
            </w:pPr>
            <w:r w:rsidRPr="00C56E04">
              <w:rPr>
                <w:rFonts w:ascii="ＭＳ 明朝" w:hAnsi="ＭＳ 明朝" w:hint="eastAsia"/>
                <w:sz w:val="20"/>
                <w:szCs w:val="20"/>
              </w:rPr>
              <w:t>「ともに学び、ともに育つ」教育の実現は、各校の支援教育力の向上なくしては望めな</w:t>
            </w:r>
          </w:p>
          <w:p w:rsidR="003B52D6" w:rsidRPr="00C56E04" w:rsidRDefault="003B52D6" w:rsidP="00454F12">
            <w:pPr>
              <w:spacing w:line="240" w:lineRule="exact"/>
              <w:ind w:leftChars="100" w:left="610" w:hangingChars="200" w:hanging="400"/>
              <w:rPr>
                <w:rFonts w:ascii="ＭＳ 明朝" w:hAnsi="ＭＳ 明朝"/>
                <w:sz w:val="20"/>
                <w:szCs w:val="20"/>
              </w:rPr>
            </w:pPr>
            <w:r w:rsidRPr="00C56E04">
              <w:rPr>
                <w:rFonts w:ascii="ＭＳ 明朝" w:hAnsi="ＭＳ 明朝" w:hint="eastAsia"/>
                <w:sz w:val="20"/>
                <w:szCs w:val="20"/>
              </w:rPr>
              <w:t>いので、ぜひ示された計画を実績として残せるよう取組んでいただきたい。</w:t>
            </w:r>
          </w:p>
          <w:p w:rsidR="003B52D6" w:rsidRPr="00C56E04" w:rsidRDefault="003B52D6" w:rsidP="00C56E04">
            <w:pPr>
              <w:spacing w:line="240" w:lineRule="exact"/>
              <w:ind w:left="200" w:hangingChars="100" w:hanging="200"/>
              <w:rPr>
                <w:rFonts w:ascii="ＭＳ 明朝" w:hAnsi="ＭＳ 明朝"/>
                <w:sz w:val="20"/>
                <w:szCs w:val="20"/>
              </w:rPr>
            </w:pPr>
            <w:r w:rsidRPr="00C56E04">
              <w:rPr>
                <w:rFonts w:ascii="ＭＳ 明朝" w:hAnsi="ＭＳ 明朝" w:hint="eastAsia"/>
                <w:sz w:val="20"/>
                <w:szCs w:val="20"/>
              </w:rPr>
              <w:t>・北河内支援学校相談サポートセンター（ＫＳＣ）主催の「研修サポート」による「支援教育公開講座」は、地域のニーズに応えたありがたい取組みである。地域の支援教育の専門性向上に貢献している。</w:t>
            </w:r>
          </w:p>
          <w:p w:rsidR="003B52D6" w:rsidRPr="00C56E04" w:rsidRDefault="003B52D6" w:rsidP="003B52D6">
            <w:pPr>
              <w:spacing w:line="240" w:lineRule="exact"/>
              <w:rPr>
                <w:rFonts w:ascii="ＭＳ 明朝" w:hAnsi="ＭＳ 明朝"/>
                <w:sz w:val="20"/>
                <w:szCs w:val="20"/>
              </w:rPr>
            </w:pPr>
            <w:r w:rsidRPr="00C56E04">
              <w:rPr>
                <w:rFonts w:ascii="ＭＳ 明朝" w:hAnsi="ＭＳ 明朝" w:hint="eastAsia"/>
                <w:sz w:val="20"/>
                <w:szCs w:val="20"/>
              </w:rPr>
              <w:t>○次世代教員の育成について</w:t>
            </w:r>
          </w:p>
          <w:p w:rsidR="003B52D6" w:rsidRPr="00C56E04" w:rsidRDefault="003B52D6" w:rsidP="00C56E04">
            <w:pPr>
              <w:spacing w:line="240" w:lineRule="exact"/>
              <w:ind w:left="200" w:hangingChars="100" w:hanging="200"/>
              <w:rPr>
                <w:rFonts w:ascii="ＭＳ 明朝" w:hAnsi="ＭＳ 明朝"/>
                <w:sz w:val="20"/>
                <w:szCs w:val="20"/>
              </w:rPr>
            </w:pPr>
            <w:r w:rsidRPr="00C56E04">
              <w:rPr>
                <w:rFonts w:ascii="ＭＳ 明朝" w:hAnsi="ＭＳ 明朝" w:hint="eastAsia"/>
                <w:sz w:val="20"/>
                <w:szCs w:val="20"/>
              </w:rPr>
              <w:t>・特別なニーズのある児童生徒数は増加し、支援学校の教員の質の向上も待ったなしの状況となってきている。獲得すべきスキルも多様化し学校での校内研修等の取組み方が難しくなってきていると思われる。</w:t>
            </w:r>
          </w:p>
          <w:p w:rsidR="003B52D6" w:rsidRPr="00C56E04" w:rsidRDefault="003B52D6" w:rsidP="00C56E04">
            <w:pPr>
              <w:spacing w:line="240" w:lineRule="exact"/>
              <w:ind w:leftChars="100" w:left="210"/>
              <w:rPr>
                <w:rFonts w:ascii="ＭＳ 明朝" w:hAnsi="ＭＳ 明朝"/>
                <w:sz w:val="20"/>
                <w:szCs w:val="20"/>
              </w:rPr>
            </w:pPr>
            <w:r w:rsidRPr="00C56E04">
              <w:rPr>
                <w:rFonts w:ascii="ＭＳ 明朝" w:hAnsi="ＭＳ 明朝" w:hint="eastAsia"/>
                <w:sz w:val="20"/>
                <w:szCs w:val="20"/>
              </w:rPr>
              <w:t>その中で焦点を絞り、自閉症スペクトラムの子どもたちへのICT機器の活用や、キャリア教育アセスメントについて深めていくことは、大変有用である。</w:t>
            </w:r>
          </w:p>
          <w:p w:rsidR="003B52D6" w:rsidRPr="00C56E04" w:rsidRDefault="003B52D6" w:rsidP="003B52D6">
            <w:pPr>
              <w:spacing w:line="240" w:lineRule="exact"/>
              <w:rPr>
                <w:rFonts w:ascii="ＭＳ 明朝" w:hAnsi="ＭＳ 明朝"/>
                <w:sz w:val="20"/>
                <w:szCs w:val="20"/>
              </w:rPr>
            </w:pPr>
            <w:r w:rsidRPr="00C56E04">
              <w:rPr>
                <w:rFonts w:ascii="ＭＳ 明朝" w:hAnsi="ＭＳ 明朝" w:hint="eastAsia"/>
                <w:sz w:val="20"/>
                <w:szCs w:val="20"/>
              </w:rPr>
              <w:t>○授業づくりについて</w:t>
            </w:r>
          </w:p>
          <w:p w:rsidR="003B52D6" w:rsidRPr="00C56E04" w:rsidRDefault="003B52D6" w:rsidP="00C56E04">
            <w:pPr>
              <w:spacing w:line="240" w:lineRule="exact"/>
              <w:ind w:left="200" w:hangingChars="100" w:hanging="200"/>
              <w:rPr>
                <w:rFonts w:ascii="ＭＳ 明朝" w:hAnsi="ＭＳ 明朝"/>
                <w:sz w:val="20"/>
                <w:szCs w:val="20"/>
              </w:rPr>
            </w:pPr>
            <w:r w:rsidRPr="00C56E04">
              <w:rPr>
                <w:rFonts w:ascii="ＭＳ 明朝" w:hAnsi="ＭＳ 明朝" w:hint="eastAsia"/>
                <w:sz w:val="20"/>
                <w:szCs w:val="20"/>
              </w:rPr>
              <w:t>・学校教育自己診断の結果で、各学部とも</w:t>
            </w:r>
            <w:r w:rsidRPr="00C56E04">
              <w:rPr>
                <w:rFonts w:asciiTheme="minorEastAsia" w:eastAsiaTheme="minorEastAsia" w:hAnsiTheme="minorEastAsia" w:hint="eastAsia"/>
                <w:sz w:val="20"/>
                <w:szCs w:val="20"/>
              </w:rPr>
              <w:t>「教員間で授業見学をし、授業方法等について検討する機会がある」の項目で肯定的な回答が少ないことが気になる。教員にとって一番の職分である「授業」を通して、子どもたちや教育実践の話ができる環境を整えて頂けるよう期待する。</w:t>
            </w:r>
          </w:p>
          <w:p w:rsidR="003B52D6" w:rsidRPr="00C56E04" w:rsidRDefault="003B52D6" w:rsidP="003B52D6">
            <w:pPr>
              <w:spacing w:line="240" w:lineRule="exact"/>
              <w:ind w:left="600" w:hangingChars="300" w:hanging="600"/>
              <w:rPr>
                <w:rFonts w:ascii="ＭＳ 明朝" w:hAnsi="ＭＳ 明朝"/>
                <w:sz w:val="20"/>
                <w:szCs w:val="20"/>
              </w:rPr>
            </w:pPr>
            <w:r w:rsidRPr="00C56E04">
              <w:rPr>
                <w:rFonts w:ascii="ＭＳ 明朝" w:hAnsi="ＭＳ 明朝" w:hint="eastAsia"/>
                <w:sz w:val="20"/>
                <w:szCs w:val="20"/>
              </w:rPr>
              <w:t>○安全安心な学校づくりについて</w:t>
            </w:r>
          </w:p>
          <w:p w:rsidR="00C56E04" w:rsidRPr="00C56E04" w:rsidRDefault="003B52D6" w:rsidP="00C56E04">
            <w:pPr>
              <w:spacing w:line="240" w:lineRule="exact"/>
              <w:ind w:left="600" w:hangingChars="300" w:hanging="600"/>
              <w:rPr>
                <w:rFonts w:ascii="ＭＳ 明朝" w:hAnsi="ＭＳ 明朝"/>
                <w:sz w:val="20"/>
                <w:szCs w:val="20"/>
              </w:rPr>
            </w:pPr>
            <w:r w:rsidRPr="00C56E04">
              <w:rPr>
                <w:rFonts w:ascii="ＭＳ 明朝" w:hAnsi="ＭＳ 明朝" w:hint="eastAsia"/>
                <w:sz w:val="20"/>
                <w:szCs w:val="20"/>
              </w:rPr>
              <w:t>・障がいのある児童生徒にとって、日々の防災訓練をいかに非常時の行動に結びつけてい</w:t>
            </w:r>
          </w:p>
          <w:p w:rsidR="00C56E04" w:rsidRPr="00C56E04" w:rsidRDefault="003B52D6" w:rsidP="00C56E04">
            <w:pPr>
              <w:spacing w:line="240" w:lineRule="exact"/>
              <w:ind w:leftChars="100" w:left="610" w:hangingChars="200" w:hanging="400"/>
              <w:rPr>
                <w:rFonts w:ascii="ＭＳ 明朝" w:hAnsi="ＭＳ 明朝"/>
                <w:sz w:val="20"/>
                <w:szCs w:val="20"/>
              </w:rPr>
            </w:pPr>
            <w:r w:rsidRPr="00C56E04">
              <w:rPr>
                <w:rFonts w:ascii="ＭＳ 明朝" w:hAnsi="ＭＳ 明朝" w:hint="eastAsia"/>
                <w:sz w:val="20"/>
                <w:szCs w:val="20"/>
              </w:rPr>
              <w:t>くかが大切になってくる。回数だけでなく、自分で考え行動できるように、訓練方法の</w:t>
            </w:r>
          </w:p>
          <w:p w:rsidR="003B52D6" w:rsidRPr="00C56E04" w:rsidRDefault="003B52D6" w:rsidP="00C56E04">
            <w:pPr>
              <w:spacing w:line="240" w:lineRule="exact"/>
              <w:ind w:leftChars="100" w:left="610" w:hangingChars="200" w:hanging="400"/>
              <w:rPr>
                <w:rFonts w:ascii="ＭＳ 明朝" w:hAnsi="ＭＳ 明朝"/>
                <w:sz w:val="20"/>
                <w:szCs w:val="20"/>
              </w:rPr>
            </w:pPr>
            <w:r w:rsidRPr="00C56E04">
              <w:rPr>
                <w:rFonts w:ascii="ＭＳ 明朝" w:hAnsi="ＭＳ 明朝" w:hint="eastAsia"/>
                <w:sz w:val="20"/>
                <w:szCs w:val="20"/>
              </w:rPr>
              <w:t>工夫が必要である。</w:t>
            </w:r>
          </w:p>
          <w:p w:rsidR="003B52D6" w:rsidRPr="00C56E04" w:rsidRDefault="003B52D6" w:rsidP="003B52D6">
            <w:pPr>
              <w:spacing w:line="240" w:lineRule="exact"/>
              <w:ind w:left="600" w:hangingChars="300" w:hanging="600"/>
              <w:rPr>
                <w:rFonts w:ascii="ＭＳ 明朝" w:hAnsi="ＭＳ 明朝"/>
                <w:color w:val="D9D9D9"/>
                <w:sz w:val="20"/>
                <w:szCs w:val="20"/>
              </w:rPr>
            </w:pPr>
          </w:p>
          <w:p w:rsidR="00F05538" w:rsidRPr="00C56E04" w:rsidRDefault="00F05538" w:rsidP="00C9367E">
            <w:pPr>
              <w:spacing w:line="300" w:lineRule="exact"/>
              <w:ind w:left="200" w:hangingChars="100" w:hanging="200"/>
              <w:rPr>
                <w:rFonts w:ascii="ＭＳ 明朝" w:hAnsi="ＭＳ 明朝"/>
                <w:color w:val="D9D9D9"/>
                <w:sz w:val="20"/>
                <w:szCs w:val="20"/>
              </w:rPr>
            </w:pPr>
          </w:p>
        </w:tc>
      </w:tr>
    </w:tbl>
    <w:p w:rsidR="002D018C" w:rsidRPr="00DA55E3" w:rsidRDefault="002D018C" w:rsidP="007C1CC5">
      <w:pPr>
        <w:jc w:val="left"/>
        <w:rPr>
          <w:rFonts w:ascii="ＭＳ ゴシック" w:eastAsia="ＭＳ ゴシック" w:hAnsi="ＭＳ ゴシック"/>
          <w:color w:val="FF0000"/>
          <w:szCs w:val="21"/>
        </w:rPr>
      </w:pPr>
    </w:p>
    <w:p w:rsidR="0086696C" w:rsidRPr="00DA55E3" w:rsidRDefault="0037367C" w:rsidP="00B44397">
      <w:pPr>
        <w:ind w:leftChars="-92" w:left="-4" w:hangingChars="90" w:hanging="189"/>
        <w:jc w:val="left"/>
        <w:rPr>
          <w:rFonts w:ascii="ＭＳ ゴシック" w:eastAsia="ＭＳ ゴシック" w:hAnsi="ＭＳ ゴシック"/>
          <w:szCs w:val="21"/>
        </w:rPr>
      </w:pPr>
      <w:r w:rsidRPr="00DA55E3">
        <w:rPr>
          <w:rFonts w:ascii="ＭＳ ゴシック" w:eastAsia="ＭＳ ゴシック" w:hAnsi="ＭＳ ゴシック" w:hint="eastAsia"/>
          <w:szCs w:val="21"/>
        </w:rPr>
        <w:t xml:space="preserve">３　</w:t>
      </w:r>
      <w:r w:rsidR="0086696C" w:rsidRPr="00DA55E3">
        <w:rPr>
          <w:rFonts w:ascii="ＭＳ ゴシック" w:eastAsia="ＭＳ ゴシック" w:hAnsi="ＭＳ ゴシック" w:hint="eastAsia"/>
          <w:szCs w:val="21"/>
        </w:rPr>
        <w:t>本年度の取組</w:t>
      </w:r>
      <w:r w:rsidRPr="00DA55E3">
        <w:rPr>
          <w:rFonts w:ascii="ＭＳ ゴシック" w:eastAsia="ＭＳ ゴシック" w:hAnsi="ＭＳ ゴシック" w:hint="eastAsia"/>
          <w:szCs w:val="21"/>
        </w:rPr>
        <w:t>内容</w:t>
      </w:r>
      <w:r w:rsidR="0086696C" w:rsidRPr="00DA55E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224"/>
        <w:gridCol w:w="4289"/>
      </w:tblGrid>
      <w:tr w:rsidR="00897939" w:rsidRPr="00DA55E3" w:rsidTr="00B82C61">
        <w:trPr>
          <w:trHeight w:val="586"/>
          <w:jc w:val="center"/>
        </w:trPr>
        <w:tc>
          <w:tcPr>
            <w:tcW w:w="881" w:type="dxa"/>
            <w:shd w:val="clear" w:color="auto" w:fill="auto"/>
            <w:vAlign w:val="center"/>
          </w:tcPr>
          <w:p w:rsidR="00897939" w:rsidRPr="00DA55E3" w:rsidRDefault="00897939" w:rsidP="0054712D">
            <w:pPr>
              <w:spacing w:line="240" w:lineRule="exact"/>
              <w:jc w:val="center"/>
              <w:rPr>
                <w:rFonts w:ascii="ＭＳ 明朝" w:hAnsi="ＭＳ 明朝"/>
                <w:sz w:val="20"/>
                <w:szCs w:val="20"/>
              </w:rPr>
            </w:pPr>
            <w:r w:rsidRPr="00DA55E3">
              <w:rPr>
                <w:rFonts w:ascii="ＭＳ 明朝" w:hAnsi="ＭＳ 明朝" w:hint="eastAsia"/>
                <w:sz w:val="20"/>
                <w:szCs w:val="20"/>
              </w:rPr>
              <w:t>中期的</w:t>
            </w:r>
          </w:p>
          <w:p w:rsidR="00897939" w:rsidRPr="00DA55E3" w:rsidRDefault="00897939" w:rsidP="0054712D">
            <w:pPr>
              <w:spacing w:line="240" w:lineRule="exact"/>
              <w:jc w:val="center"/>
              <w:rPr>
                <w:rFonts w:ascii="ＭＳ 明朝" w:hAnsi="ＭＳ 明朝"/>
                <w:spacing w:val="-20"/>
                <w:sz w:val="20"/>
                <w:szCs w:val="20"/>
              </w:rPr>
            </w:pPr>
            <w:r w:rsidRPr="00DA55E3">
              <w:rPr>
                <w:rFonts w:ascii="ＭＳ 明朝" w:hAnsi="ＭＳ 明朝" w:hint="eastAsia"/>
                <w:sz w:val="20"/>
                <w:szCs w:val="20"/>
              </w:rPr>
              <w:t>目標</w:t>
            </w:r>
          </w:p>
        </w:tc>
        <w:tc>
          <w:tcPr>
            <w:tcW w:w="2020" w:type="dxa"/>
            <w:shd w:val="clear" w:color="auto" w:fill="auto"/>
            <w:vAlign w:val="center"/>
          </w:tcPr>
          <w:p w:rsidR="00897939" w:rsidRPr="00DA55E3" w:rsidRDefault="00897939" w:rsidP="006B5B51">
            <w:pPr>
              <w:spacing w:line="320" w:lineRule="exact"/>
              <w:jc w:val="center"/>
              <w:rPr>
                <w:rFonts w:ascii="ＭＳ 明朝" w:hAnsi="ＭＳ 明朝"/>
                <w:sz w:val="20"/>
                <w:szCs w:val="20"/>
              </w:rPr>
            </w:pPr>
            <w:r w:rsidRPr="00DA55E3">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DA55E3" w:rsidRDefault="00897939" w:rsidP="006B5B51">
            <w:pPr>
              <w:spacing w:line="320" w:lineRule="exact"/>
              <w:jc w:val="center"/>
              <w:rPr>
                <w:rFonts w:ascii="ＭＳ 明朝" w:hAnsi="ＭＳ 明朝"/>
                <w:sz w:val="20"/>
                <w:szCs w:val="20"/>
              </w:rPr>
            </w:pPr>
            <w:r w:rsidRPr="00DA55E3">
              <w:rPr>
                <w:rFonts w:ascii="ＭＳ 明朝" w:hAnsi="ＭＳ 明朝" w:hint="eastAsia"/>
                <w:sz w:val="20"/>
                <w:szCs w:val="20"/>
              </w:rPr>
              <w:t>具体的な取組計画・内容</w:t>
            </w:r>
          </w:p>
        </w:tc>
        <w:tc>
          <w:tcPr>
            <w:tcW w:w="3224" w:type="dxa"/>
            <w:tcBorders>
              <w:right w:val="dashed" w:sz="4" w:space="0" w:color="auto"/>
            </w:tcBorders>
            <w:vAlign w:val="center"/>
          </w:tcPr>
          <w:p w:rsidR="00897939" w:rsidRPr="00DA55E3" w:rsidRDefault="00897939" w:rsidP="006B5B51">
            <w:pPr>
              <w:spacing w:line="320" w:lineRule="exact"/>
              <w:jc w:val="center"/>
              <w:rPr>
                <w:rFonts w:ascii="ＭＳ 明朝" w:hAnsi="ＭＳ 明朝"/>
                <w:sz w:val="20"/>
                <w:szCs w:val="20"/>
              </w:rPr>
            </w:pPr>
            <w:r w:rsidRPr="00DA55E3">
              <w:rPr>
                <w:rFonts w:ascii="ＭＳ 明朝" w:hAnsi="ＭＳ 明朝" w:hint="eastAsia"/>
                <w:sz w:val="20"/>
                <w:szCs w:val="20"/>
              </w:rPr>
              <w:t>評価指標</w:t>
            </w:r>
          </w:p>
        </w:tc>
        <w:tc>
          <w:tcPr>
            <w:tcW w:w="4289" w:type="dxa"/>
            <w:tcBorders>
              <w:left w:val="dashed" w:sz="4" w:space="0" w:color="auto"/>
              <w:right w:val="single" w:sz="4" w:space="0" w:color="auto"/>
            </w:tcBorders>
            <w:shd w:val="clear" w:color="auto" w:fill="auto"/>
            <w:vAlign w:val="center"/>
          </w:tcPr>
          <w:p w:rsidR="00897939" w:rsidRPr="00DA55E3" w:rsidRDefault="00897939" w:rsidP="006B5B51">
            <w:pPr>
              <w:spacing w:line="320" w:lineRule="exact"/>
              <w:jc w:val="center"/>
              <w:rPr>
                <w:rFonts w:ascii="ＭＳ 明朝" w:hAnsi="ＭＳ 明朝"/>
                <w:sz w:val="20"/>
                <w:szCs w:val="20"/>
              </w:rPr>
            </w:pPr>
            <w:r w:rsidRPr="00DA55E3">
              <w:rPr>
                <w:rFonts w:ascii="ＭＳ 明朝" w:hAnsi="ＭＳ 明朝" w:hint="eastAsia"/>
                <w:sz w:val="20"/>
                <w:szCs w:val="20"/>
              </w:rPr>
              <w:t>自己評価</w:t>
            </w:r>
          </w:p>
        </w:tc>
      </w:tr>
      <w:tr w:rsidR="00D64528" w:rsidRPr="00DA55E3" w:rsidTr="00B82C61">
        <w:trPr>
          <w:cantSplit/>
          <w:trHeight w:val="6237"/>
          <w:jc w:val="center"/>
        </w:trPr>
        <w:tc>
          <w:tcPr>
            <w:tcW w:w="881" w:type="dxa"/>
            <w:shd w:val="clear" w:color="auto" w:fill="auto"/>
            <w:textDirection w:val="tbRlV"/>
            <w:vAlign w:val="center"/>
          </w:tcPr>
          <w:p w:rsidR="001962EF" w:rsidRPr="00DA55E3" w:rsidRDefault="00D64528" w:rsidP="00031A86">
            <w:pPr>
              <w:spacing w:line="320" w:lineRule="exact"/>
              <w:ind w:left="113" w:right="113"/>
              <w:jc w:val="center"/>
              <w:rPr>
                <w:rFonts w:ascii="ＭＳ ゴシック" w:eastAsia="ＭＳ ゴシック" w:hAnsi="ＭＳ ゴシック"/>
                <w:b/>
                <w:sz w:val="22"/>
                <w:szCs w:val="22"/>
              </w:rPr>
            </w:pPr>
            <w:r w:rsidRPr="00DA55E3">
              <w:rPr>
                <w:rFonts w:ascii="ＭＳ ゴシック" w:eastAsia="ＭＳ ゴシック" w:hAnsi="ＭＳ ゴシック" w:hint="eastAsia"/>
                <w:b/>
                <w:sz w:val="22"/>
                <w:szCs w:val="22"/>
              </w:rPr>
              <w:t xml:space="preserve">１　</w:t>
            </w:r>
            <w:r w:rsidR="001962EF" w:rsidRPr="00DA55E3">
              <w:rPr>
                <w:rFonts w:ascii="ＭＳ ゴシック" w:eastAsia="ＭＳ ゴシック" w:hAnsi="ＭＳ ゴシック" w:hint="eastAsia"/>
                <w:b/>
                <w:sz w:val="22"/>
                <w:szCs w:val="22"/>
              </w:rPr>
              <w:t>北河内地域の学校・園との連携協働の</w:t>
            </w:r>
            <w:r w:rsidR="00F56386" w:rsidRPr="00DA55E3">
              <w:rPr>
                <w:rFonts w:ascii="ＭＳ ゴシック" w:eastAsia="ＭＳ ゴシック" w:hAnsi="ＭＳ ゴシック" w:hint="eastAsia"/>
                <w:b/>
                <w:sz w:val="22"/>
                <w:szCs w:val="22"/>
              </w:rPr>
              <w:t>促進</w:t>
            </w:r>
            <w:r w:rsidR="001962EF" w:rsidRPr="00DA55E3">
              <w:rPr>
                <w:rFonts w:ascii="ＭＳ ゴシック" w:eastAsia="ＭＳ ゴシック" w:hAnsi="ＭＳ ゴシック" w:hint="eastAsia"/>
                <w:b/>
                <w:sz w:val="22"/>
                <w:szCs w:val="22"/>
              </w:rPr>
              <w:t>と</w:t>
            </w:r>
          </w:p>
          <w:p w:rsidR="00D64528" w:rsidRPr="00DA55E3" w:rsidRDefault="00D64528" w:rsidP="00031A86">
            <w:pPr>
              <w:spacing w:line="320" w:lineRule="exact"/>
              <w:ind w:left="113" w:right="113"/>
              <w:jc w:val="center"/>
              <w:rPr>
                <w:rFonts w:ascii="ＭＳ 明朝" w:hAnsi="ＭＳ 明朝"/>
                <w:sz w:val="20"/>
                <w:szCs w:val="20"/>
              </w:rPr>
            </w:pPr>
            <w:r w:rsidRPr="00DA55E3">
              <w:rPr>
                <w:rFonts w:ascii="ＭＳ ゴシック" w:eastAsia="ＭＳ ゴシック" w:hAnsi="ＭＳ ゴシック" w:hint="eastAsia"/>
                <w:b/>
                <w:sz w:val="22"/>
                <w:szCs w:val="22"/>
              </w:rPr>
              <w:t>地域の支援教育の専門性向上</w:t>
            </w:r>
            <w:r w:rsidR="004D1087" w:rsidRPr="00DA55E3">
              <w:rPr>
                <w:rFonts w:ascii="ＭＳ ゴシック" w:eastAsia="ＭＳ ゴシック" w:hAnsi="ＭＳ ゴシック" w:hint="eastAsia"/>
                <w:b/>
                <w:sz w:val="22"/>
                <w:szCs w:val="22"/>
              </w:rPr>
              <w:t>への貢献</w:t>
            </w:r>
          </w:p>
        </w:tc>
        <w:tc>
          <w:tcPr>
            <w:tcW w:w="2020" w:type="dxa"/>
            <w:shd w:val="clear" w:color="auto" w:fill="auto"/>
            <w:vAlign w:val="center"/>
          </w:tcPr>
          <w:p w:rsidR="00B236BB" w:rsidRPr="00DA55E3" w:rsidRDefault="00B43392" w:rsidP="00983734">
            <w:pPr>
              <w:rPr>
                <w:rFonts w:ascii="ＭＳ 明朝" w:hAnsi="ＭＳ 明朝"/>
                <w:szCs w:val="21"/>
              </w:rPr>
            </w:pPr>
            <w:r w:rsidRPr="00DA55E3">
              <w:rPr>
                <w:rFonts w:ascii="ＭＳ 明朝" w:hAnsi="ＭＳ 明朝" w:hint="eastAsia"/>
                <w:szCs w:val="21"/>
              </w:rPr>
              <w:t>(1)</w:t>
            </w:r>
            <w:r w:rsidR="00B16E75" w:rsidRPr="00DA55E3">
              <w:rPr>
                <w:rFonts w:ascii="ＭＳ 明朝" w:hAnsi="ＭＳ 明朝" w:hint="eastAsia"/>
                <w:szCs w:val="21"/>
              </w:rPr>
              <w:t>「北河内</w:t>
            </w:r>
            <w:r w:rsidR="00D64528" w:rsidRPr="00DA55E3">
              <w:rPr>
                <w:rFonts w:ascii="ＭＳ 明朝" w:hAnsi="ＭＳ 明朝" w:hint="eastAsia"/>
                <w:szCs w:val="21"/>
              </w:rPr>
              <w:t>支援学校相談サポートセンター（</w:t>
            </w:r>
            <w:r w:rsidR="00E27342" w:rsidRPr="00DA55E3">
              <w:rPr>
                <w:rFonts w:ascii="ＭＳ 明朝" w:hAnsi="ＭＳ 明朝" w:hint="eastAsia"/>
                <w:color w:val="000000" w:themeColor="text1"/>
                <w:sz w:val="20"/>
                <w:szCs w:val="20"/>
              </w:rPr>
              <w:t>ＫＳＣ</w:t>
            </w:r>
            <w:r w:rsidR="00D64528" w:rsidRPr="00DA55E3">
              <w:rPr>
                <w:rFonts w:ascii="ＭＳ 明朝" w:hAnsi="ＭＳ 明朝" w:hint="eastAsia"/>
                <w:szCs w:val="21"/>
              </w:rPr>
              <w:t>）」</w:t>
            </w:r>
            <w:r w:rsidR="001962EF" w:rsidRPr="00DA55E3">
              <w:rPr>
                <w:rFonts w:ascii="ＭＳ 明朝" w:hAnsi="ＭＳ 明朝" w:hint="eastAsia"/>
                <w:szCs w:val="21"/>
              </w:rPr>
              <w:t>の活動の</w:t>
            </w:r>
            <w:r w:rsidR="000211EB" w:rsidRPr="00DA55E3">
              <w:rPr>
                <w:rFonts w:ascii="ＭＳ 明朝" w:hAnsi="ＭＳ 明朝" w:hint="eastAsia"/>
                <w:szCs w:val="21"/>
              </w:rPr>
              <w:t>継続</w:t>
            </w:r>
          </w:p>
          <w:p w:rsidR="009C0EF4" w:rsidRPr="00DA55E3" w:rsidRDefault="009C0EF4" w:rsidP="00983734">
            <w:pPr>
              <w:ind w:left="210" w:hangingChars="100" w:hanging="210"/>
              <w:rPr>
                <w:rFonts w:ascii="ＭＳ 明朝" w:hAnsi="ＭＳ 明朝"/>
              </w:rPr>
            </w:pPr>
          </w:p>
          <w:p w:rsidR="00D64528" w:rsidRPr="00DA55E3" w:rsidRDefault="005F130D" w:rsidP="00983734">
            <w:pPr>
              <w:ind w:left="210" w:hangingChars="100" w:hanging="210"/>
              <w:rPr>
                <w:rFonts w:ascii="ＭＳ 明朝" w:hAnsi="ＭＳ 明朝"/>
              </w:rPr>
            </w:pPr>
            <w:r w:rsidRPr="00DA55E3">
              <w:rPr>
                <w:rFonts w:ascii="ＭＳ 明朝" w:hAnsi="ＭＳ 明朝" w:hint="eastAsia"/>
              </w:rPr>
              <w:t>ア</w:t>
            </w:r>
            <w:r w:rsidR="00CD7161" w:rsidRPr="00DA55E3">
              <w:rPr>
                <w:rFonts w:ascii="ＭＳ 明朝" w:hAnsi="ＭＳ 明朝" w:hint="eastAsia"/>
              </w:rPr>
              <w:t xml:space="preserve">　</w:t>
            </w:r>
            <w:r w:rsidR="001962EF" w:rsidRPr="00DA55E3">
              <w:rPr>
                <w:rFonts w:ascii="ＭＳ 明朝" w:hAnsi="ＭＳ 明朝" w:hint="eastAsia"/>
              </w:rPr>
              <w:t>北河内</w:t>
            </w:r>
            <w:r w:rsidR="00E86C1C" w:rsidRPr="00DA55E3">
              <w:rPr>
                <w:rFonts w:ascii="ＭＳ 明朝" w:hAnsi="ＭＳ 明朝" w:hint="eastAsia"/>
              </w:rPr>
              <w:t>５</w:t>
            </w:r>
            <w:r w:rsidR="001962EF" w:rsidRPr="00DA55E3">
              <w:rPr>
                <w:rFonts w:ascii="ＭＳ 明朝" w:hAnsi="ＭＳ 明朝" w:hint="eastAsia"/>
              </w:rPr>
              <w:t>支援学校Co.協働の活動</w:t>
            </w:r>
            <w:r w:rsidR="00320DCB" w:rsidRPr="00DA55E3">
              <w:rPr>
                <w:rFonts w:ascii="ＭＳ 明朝" w:hAnsi="ＭＳ 明朝" w:hint="eastAsia"/>
              </w:rPr>
              <w:t>促進</w:t>
            </w:r>
          </w:p>
          <w:p w:rsidR="009B1B34" w:rsidRPr="00DA55E3" w:rsidRDefault="009B1B34" w:rsidP="00983734">
            <w:pPr>
              <w:rPr>
                <w:rFonts w:ascii="ＭＳ 明朝" w:hAnsi="ＭＳ 明朝"/>
              </w:rPr>
            </w:pPr>
          </w:p>
          <w:p w:rsidR="009B1B34" w:rsidRPr="00DA55E3" w:rsidRDefault="00D64528" w:rsidP="00983734">
            <w:pPr>
              <w:rPr>
                <w:rFonts w:ascii="ＭＳ 明朝" w:hAnsi="ＭＳ 明朝"/>
              </w:rPr>
            </w:pPr>
            <w:r w:rsidRPr="00DA55E3">
              <w:rPr>
                <w:rFonts w:ascii="ＭＳ 明朝" w:hAnsi="ＭＳ 明朝" w:hint="eastAsia"/>
              </w:rPr>
              <w:t>イ</w:t>
            </w:r>
            <w:r w:rsidR="009B1B34" w:rsidRPr="00DA55E3">
              <w:rPr>
                <w:rFonts w:ascii="ＭＳ 明朝" w:hAnsi="ＭＳ 明朝" w:hint="eastAsia"/>
              </w:rPr>
              <w:t xml:space="preserve"> 地域Co.の育成　</w:t>
            </w:r>
          </w:p>
          <w:p w:rsidR="009B1B34" w:rsidRPr="00DA55E3" w:rsidRDefault="009B1B34" w:rsidP="00983734">
            <w:pPr>
              <w:rPr>
                <w:rFonts w:ascii="ＭＳ 明朝" w:hAnsi="ＭＳ 明朝"/>
              </w:rPr>
            </w:pPr>
          </w:p>
          <w:p w:rsidR="00313417" w:rsidRPr="00DA55E3" w:rsidRDefault="00313417" w:rsidP="00983734">
            <w:pPr>
              <w:rPr>
                <w:rFonts w:ascii="ＭＳ 明朝" w:hAnsi="ＭＳ 明朝"/>
              </w:rPr>
            </w:pPr>
            <w:r w:rsidRPr="00DA55E3">
              <w:rPr>
                <w:rFonts w:ascii="ＭＳ 明朝" w:hAnsi="ＭＳ 明朝" w:hint="eastAsia"/>
              </w:rPr>
              <w:t xml:space="preserve">ウ </w:t>
            </w:r>
            <w:r w:rsidR="009B1B34" w:rsidRPr="00DA55E3">
              <w:rPr>
                <w:rFonts w:ascii="ＭＳ 明朝" w:hAnsi="ＭＳ 明朝" w:hint="eastAsia"/>
              </w:rPr>
              <w:t>高等学校</w:t>
            </w:r>
            <w:r w:rsidRPr="00DA55E3">
              <w:rPr>
                <w:rFonts w:ascii="ＭＳ 明朝" w:hAnsi="ＭＳ 明朝" w:hint="eastAsia"/>
              </w:rPr>
              <w:t>との連</w:t>
            </w:r>
          </w:p>
          <w:p w:rsidR="00313417" w:rsidRPr="00DA55E3" w:rsidRDefault="00313417" w:rsidP="00983734">
            <w:pPr>
              <w:ind w:firstLineChars="100" w:firstLine="210"/>
              <w:rPr>
                <w:rFonts w:ascii="ＭＳ 明朝" w:hAnsi="ＭＳ 明朝"/>
              </w:rPr>
            </w:pPr>
            <w:r w:rsidRPr="00DA55E3">
              <w:rPr>
                <w:rFonts w:ascii="ＭＳ 明朝" w:hAnsi="ＭＳ 明朝" w:hint="eastAsia"/>
              </w:rPr>
              <w:t>携</w:t>
            </w:r>
            <w:r w:rsidR="00E86C1C" w:rsidRPr="00DA55E3">
              <w:rPr>
                <w:rFonts w:ascii="ＭＳ 明朝" w:hAnsi="ＭＳ 明朝" w:hint="eastAsia"/>
              </w:rPr>
              <w:t>、幼稚園・保育</w:t>
            </w:r>
          </w:p>
          <w:p w:rsidR="000211EB" w:rsidRPr="00DA55E3" w:rsidRDefault="00E86C1C" w:rsidP="000211EB">
            <w:pPr>
              <w:ind w:firstLineChars="100" w:firstLine="210"/>
              <w:rPr>
                <w:rFonts w:ascii="ＭＳ 明朝" w:hAnsi="ＭＳ 明朝"/>
              </w:rPr>
            </w:pPr>
            <w:r w:rsidRPr="00DA55E3">
              <w:rPr>
                <w:rFonts w:ascii="ＭＳ 明朝" w:hAnsi="ＭＳ 明朝" w:hint="eastAsia"/>
              </w:rPr>
              <w:t>所等</w:t>
            </w:r>
            <w:r w:rsidR="009B1B34" w:rsidRPr="00DA55E3">
              <w:rPr>
                <w:rFonts w:ascii="ＭＳ 明朝" w:hAnsi="ＭＳ 明朝" w:hint="eastAsia"/>
              </w:rPr>
              <w:t>への支援</w:t>
            </w:r>
            <w:r w:rsidR="000211EB" w:rsidRPr="00DA55E3">
              <w:rPr>
                <w:rFonts w:ascii="ＭＳ 明朝" w:hAnsi="ＭＳ 明朝" w:hint="eastAsia"/>
              </w:rPr>
              <w:t>継</w:t>
            </w:r>
          </w:p>
          <w:p w:rsidR="009B1B34" w:rsidRPr="00DA55E3" w:rsidRDefault="000211EB" w:rsidP="000211EB">
            <w:pPr>
              <w:ind w:firstLineChars="100" w:firstLine="210"/>
              <w:rPr>
                <w:rFonts w:ascii="ＭＳ 明朝" w:hAnsi="ＭＳ 明朝"/>
              </w:rPr>
            </w:pPr>
            <w:r w:rsidRPr="00DA55E3">
              <w:rPr>
                <w:rFonts w:ascii="ＭＳ 明朝" w:hAnsi="ＭＳ 明朝" w:hint="eastAsia"/>
              </w:rPr>
              <w:t>続</w:t>
            </w:r>
            <w:r w:rsidR="009B1B34" w:rsidRPr="00DA55E3">
              <w:rPr>
                <w:rFonts w:ascii="ＭＳ 明朝" w:hAnsi="ＭＳ 明朝" w:hint="eastAsia"/>
              </w:rPr>
              <w:t xml:space="preserve">　</w:t>
            </w:r>
          </w:p>
          <w:p w:rsidR="009B1B34" w:rsidRPr="00DA55E3" w:rsidRDefault="009B1B34" w:rsidP="00983734">
            <w:pPr>
              <w:ind w:firstLineChars="100" w:firstLine="210"/>
              <w:rPr>
                <w:rFonts w:ascii="ＭＳ 明朝" w:hAnsi="ＭＳ 明朝"/>
              </w:rPr>
            </w:pPr>
          </w:p>
          <w:p w:rsidR="00EC793B" w:rsidRPr="00DA55E3" w:rsidRDefault="00D64528" w:rsidP="00983734">
            <w:pPr>
              <w:rPr>
                <w:rFonts w:ascii="ＭＳ 明朝" w:hAnsi="ＭＳ 明朝"/>
              </w:rPr>
            </w:pPr>
            <w:r w:rsidRPr="00DA55E3">
              <w:rPr>
                <w:rFonts w:ascii="ＭＳ 明朝" w:hAnsi="ＭＳ 明朝" w:hint="eastAsia"/>
              </w:rPr>
              <w:t>エ　自立サポート</w:t>
            </w:r>
          </w:p>
          <w:p w:rsidR="00F13C27" w:rsidRPr="00DA55E3" w:rsidRDefault="00EC793B" w:rsidP="000211EB">
            <w:pPr>
              <w:ind w:firstLineChars="100" w:firstLine="210"/>
              <w:rPr>
                <w:rFonts w:ascii="ＭＳ 明朝" w:hAnsi="ＭＳ 明朝"/>
              </w:rPr>
            </w:pPr>
            <w:r w:rsidRPr="00DA55E3">
              <w:rPr>
                <w:rFonts w:ascii="ＭＳ 明朝" w:hAnsi="ＭＳ 明朝" w:hint="eastAsia"/>
              </w:rPr>
              <w:t>の</w:t>
            </w:r>
            <w:r w:rsidR="000211EB" w:rsidRPr="00DA55E3">
              <w:rPr>
                <w:rFonts w:ascii="ＭＳ 明朝" w:hAnsi="ＭＳ 明朝" w:hint="eastAsia"/>
              </w:rPr>
              <w:t>継続</w:t>
            </w:r>
          </w:p>
        </w:tc>
        <w:tc>
          <w:tcPr>
            <w:tcW w:w="4572" w:type="dxa"/>
            <w:tcBorders>
              <w:right w:val="dashed" w:sz="4" w:space="0" w:color="auto"/>
            </w:tcBorders>
            <w:shd w:val="clear" w:color="auto" w:fill="auto"/>
          </w:tcPr>
          <w:p w:rsidR="00D20EB8" w:rsidRPr="00EB7399" w:rsidRDefault="00D20EB8" w:rsidP="00A17EF9">
            <w:pPr>
              <w:spacing w:line="280" w:lineRule="exact"/>
              <w:ind w:left="400" w:hangingChars="200" w:hanging="400"/>
              <w:rPr>
                <w:rFonts w:ascii="ＭＳ 明朝" w:hAnsi="ＭＳ 明朝"/>
                <w:color w:val="000000" w:themeColor="text1"/>
                <w:sz w:val="20"/>
                <w:szCs w:val="20"/>
              </w:rPr>
            </w:pPr>
            <w:r w:rsidRPr="00EB7399">
              <w:rPr>
                <w:rFonts w:ascii="ＭＳ 明朝" w:hAnsi="ＭＳ 明朝" w:hint="eastAsia"/>
                <w:sz w:val="20"/>
                <w:szCs w:val="20"/>
              </w:rPr>
              <w:t>(1)</w:t>
            </w:r>
          </w:p>
          <w:p w:rsidR="009C0EF4" w:rsidRPr="00EB7399" w:rsidRDefault="00D64528" w:rsidP="00A17EF9">
            <w:pPr>
              <w:spacing w:line="280" w:lineRule="exact"/>
              <w:ind w:left="400" w:hangingChars="200" w:hanging="400"/>
              <w:rPr>
                <w:rFonts w:ascii="ＭＳ 明朝" w:hAnsi="ＭＳ 明朝"/>
                <w:color w:val="000000" w:themeColor="text1"/>
                <w:sz w:val="20"/>
                <w:szCs w:val="20"/>
              </w:rPr>
            </w:pPr>
            <w:r w:rsidRPr="00EB7399">
              <w:rPr>
                <w:rFonts w:ascii="ＭＳ 明朝" w:hAnsi="ＭＳ 明朝" w:hint="eastAsia"/>
                <w:color w:val="000000" w:themeColor="text1"/>
                <w:sz w:val="20"/>
                <w:szCs w:val="20"/>
              </w:rPr>
              <w:t>ア・</w:t>
            </w:r>
            <w:r w:rsidR="00224A7F" w:rsidRPr="00EB7399">
              <w:rPr>
                <w:rFonts w:ascii="ＭＳ 明朝" w:hAnsi="ＭＳ 明朝" w:hint="eastAsia"/>
                <w:color w:val="000000" w:themeColor="text1"/>
                <w:sz w:val="20"/>
                <w:szCs w:val="20"/>
              </w:rPr>
              <w:t>北河内の支援学校</w:t>
            </w:r>
            <w:r w:rsidR="005F130D" w:rsidRPr="00EB7399">
              <w:rPr>
                <w:rFonts w:ascii="ＭＳ 明朝" w:hAnsi="ＭＳ 明朝" w:hint="eastAsia"/>
                <w:color w:val="000000" w:themeColor="text1"/>
                <w:sz w:val="20"/>
                <w:szCs w:val="20"/>
              </w:rPr>
              <w:t>コーディネーター</w:t>
            </w:r>
            <w:r w:rsidR="00852A5B" w:rsidRPr="00EB7399">
              <w:rPr>
                <w:rFonts w:ascii="ＭＳ 明朝" w:hAnsi="ＭＳ 明朝" w:hint="eastAsia"/>
                <w:color w:val="000000" w:themeColor="text1"/>
                <w:sz w:val="20"/>
                <w:szCs w:val="20"/>
              </w:rPr>
              <w:t>(Co.)</w:t>
            </w:r>
            <w:r w:rsidR="00822A11" w:rsidRPr="00EB7399">
              <w:rPr>
                <w:rFonts w:ascii="ＭＳ 明朝" w:hAnsi="ＭＳ 明朝" w:hint="eastAsia"/>
                <w:color w:val="000000" w:themeColor="text1"/>
                <w:sz w:val="20"/>
                <w:szCs w:val="20"/>
              </w:rPr>
              <w:t>が</w:t>
            </w:r>
            <w:r w:rsidR="003A6ABA" w:rsidRPr="00EB7399">
              <w:rPr>
                <w:rFonts w:ascii="ＭＳ 明朝" w:hAnsi="ＭＳ 明朝" w:hint="eastAsia"/>
                <w:color w:val="000000" w:themeColor="text1"/>
                <w:sz w:val="20"/>
                <w:szCs w:val="20"/>
              </w:rPr>
              <w:t>連携・協働</w:t>
            </w:r>
            <w:r w:rsidR="00EC793B" w:rsidRPr="00EB7399">
              <w:rPr>
                <w:rFonts w:ascii="ＭＳ 明朝" w:hAnsi="ＭＳ 明朝" w:hint="eastAsia"/>
                <w:color w:val="000000" w:themeColor="text1"/>
                <w:sz w:val="20"/>
                <w:szCs w:val="20"/>
              </w:rPr>
              <w:t>して</w:t>
            </w:r>
            <w:r w:rsidR="0009264A" w:rsidRPr="00EB7399">
              <w:rPr>
                <w:rFonts w:ascii="ＭＳ 明朝" w:hAnsi="ＭＳ 明朝" w:hint="eastAsia"/>
                <w:color w:val="000000" w:themeColor="text1"/>
                <w:sz w:val="20"/>
                <w:szCs w:val="20"/>
              </w:rPr>
              <w:t>ＫＳＣ</w:t>
            </w:r>
            <w:r w:rsidR="003A6ABA" w:rsidRPr="00EB7399">
              <w:rPr>
                <w:rFonts w:ascii="ＭＳ 明朝" w:hAnsi="ＭＳ 明朝" w:hint="eastAsia"/>
                <w:color w:val="000000" w:themeColor="text1"/>
                <w:sz w:val="20"/>
                <w:szCs w:val="20"/>
              </w:rPr>
              <w:t>研修サポートの</w:t>
            </w:r>
            <w:r w:rsidR="00822A11" w:rsidRPr="00EB7399">
              <w:rPr>
                <w:rFonts w:ascii="ＭＳ 明朝" w:hAnsi="ＭＳ 明朝" w:hint="eastAsia"/>
                <w:color w:val="000000" w:themeColor="text1"/>
                <w:sz w:val="20"/>
                <w:szCs w:val="20"/>
              </w:rPr>
              <w:t>支援教育公開講座を実施し</w:t>
            </w:r>
            <w:r w:rsidR="009B1B34" w:rsidRPr="00EB7399">
              <w:rPr>
                <w:rFonts w:ascii="ＭＳ 明朝" w:hAnsi="ＭＳ 明朝" w:hint="eastAsia"/>
                <w:color w:val="000000" w:themeColor="text1"/>
                <w:sz w:val="20"/>
                <w:szCs w:val="20"/>
              </w:rPr>
              <w:t>、</w:t>
            </w:r>
            <w:r w:rsidR="00822A11" w:rsidRPr="00EB7399">
              <w:rPr>
                <w:rFonts w:ascii="ＭＳ 明朝" w:hAnsi="ＭＳ 明朝" w:hint="eastAsia"/>
                <w:color w:val="000000" w:themeColor="text1"/>
                <w:sz w:val="20"/>
                <w:szCs w:val="20"/>
              </w:rPr>
              <w:t>地域の</w:t>
            </w:r>
            <w:r w:rsidR="003A6ABA" w:rsidRPr="00EB7399">
              <w:rPr>
                <w:rFonts w:ascii="ＭＳ 明朝" w:hAnsi="ＭＳ 明朝" w:hint="eastAsia"/>
                <w:color w:val="000000" w:themeColor="text1"/>
                <w:sz w:val="20"/>
                <w:szCs w:val="20"/>
              </w:rPr>
              <w:t>ニーズに応え</w:t>
            </w:r>
            <w:r w:rsidR="00822A11" w:rsidRPr="00EB7399">
              <w:rPr>
                <w:rFonts w:ascii="ＭＳ 明朝" w:hAnsi="ＭＳ 明朝" w:hint="eastAsia"/>
                <w:color w:val="000000" w:themeColor="text1"/>
                <w:sz w:val="20"/>
                <w:szCs w:val="20"/>
              </w:rPr>
              <w:t>支援教育</w:t>
            </w:r>
            <w:r w:rsidR="003A6ABA" w:rsidRPr="00EB7399">
              <w:rPr>
                <w:rFonts w:ascii="ＭＳ 明朝" w:hAnsi="ＭＳ 明朝" w:hint="eastAsia"/>
                <w:color w:val="000000" w:themeColor="text1"/>
                <w:sz w:val="20"/>
                <w:szCs w:val="20"/>
              </w:rPr>
              <w:t>の</w:t>
            </w:r>
            <w:r w:rsidR="00822A11" w:rsidRPr="00EB7399">
              <w:rPr>
                <w:rFonts w:ascii="ＭＳ 明朝" w:hAnsi="ＭＳ 明朝" w:hint="eastAsia"/>
                <w:color w:val="000000" w:themeColor="text1"/>
                <w:sz w:val="20"/>
                <w:szCs w:val="20"/>
              </w:rPr>
              <w:t>専門性を向上させる</w:t>
            </w:r>
            <w:r w:rsidR="009B1B34" w:rsidRPr="00EB7399">
              <w:rPr>
                <w:rFonts w:ascii="ＭＳ 明朝" w:hAnsi="ＭＳ 明朝" w:hint="eastAsia"/>
                <w:color w:val="000000" w:themeColor="text1"/>
                <w:sz w:val="20"/>
                <w:szCs w:val="20"/>
              </w:rPr>
              <w:t>。</w:t>
            </w:r>
          </w:p>
          <w:p w:rsidR="003A6ABA" w:rsidRPr="00EB7399" w:rsidRDefault="003A6ABA" w:rsidP="00A17EF9">
            <w:pPr>
              <w:spacing w:line="280" w:lineRule="exact"/>
              <w:ind w:left="400" w:hangingChars="200" w:hanging="400"/>
              <w:rPr>
                <w:rFonts w:ascii="ＭＳ 明朝" w:hAnsi="ＭＳ 明朝"/>
                <w:sz w:val="20"/>
                <w:szCs w:val="20"/>
              </w:rPr>
            </w:pPr>
            <w:r w:rsidRPr="00EB7399">
              <w:rPr>
                <w:rFonts w:ascii="ＭＳ 明朝" w:hAnsi="ＭＳ 明朝" w:hint="eastAsia"/>
                <w:color w:val="000000" w:themeColor="text1"/>
                <w:sz w:val="20"/>
                <w:szCs w:val="20"/>
              </w:rPr>
              <w:t xml:space="preserve">　・北河内５支援学校Co.が</w:t>
            </w:r>
            <w:r w:rsidR="00A02F78" w:rsidRPr="00EB7399">
              <w:rPr>
                <w:rFonts w:ascii="ＭＳ 明朝" w:hAnsi="ＭＳ 明朝" w:hint="eastAsia"/>
                <w:sz w:val="20"/>
                <w:szCs w:val="20"/>
              </w:rPr>
              <w:t>協働し、</w:t>
            </w:r>
            <w:r w:rsidRPr="00EB7399">
              <w:rPr>
                <w:rFonts w:ascii="ＭＳ 明朝" w:hAnsi="ＭＳ 明朝" w:hint="eastAsia"/>
                <w:sz w:val="20"/>
                <w:szCs w:val="20"/>
              </w:rPr>
              <w:t>教材データベース</w:t>
            </w:r>
            <w:r w:rsidR="00A02F78" w:rsidRPr="00EB7399">
              <w:rPr>
                <w:rFonts w:ascii="ＭＳ 明朝" w:hAnsi="ＭＳ 明朝" w:hint="eastAsia"/>
                <w:sz w:val="20"/>
                <w:szCs w:val="20"/>
              </w:rPr>
              <w:t>の充実</w:t>
            </w:r>
            <w:r w:rsidRPr="00EB7399">
              <w:rPr>
                <w:rFonts w:ascii="ＭＳ 明朝" w:hAnsi="ＭＳ 明朝" w:hint="eastAsia"/>
                <w:sz w:val="20"/>
                <w:szCs w:val="20"/>
              </w:rPr>
              <w:t>をめざし</w:t>
            </w:r>
            <w:r w:rsidR="00A02F78" w:rsidRPr="00EB7399">
              <w:rPr>
                <w:rFonts w:ascii="ＭＳ 明朝" w:hAnsi="ＭＳ 明朝" w:hint="eastAsia"/>
                <w:sz w:val="20"/>
                <w:szCs w:val="20"/>
              </w:rPr>
              <w:t>収録</w:t>
            </w:r>
            <w:r w:rsidRPr="00EB7399">
              <w:rPr>
                <w:rFonts w:ascii="ＭＳ 明朝" w:hAnsi="ＭＳ 明朝" w:hint="eastAsia"/>
                <w:sz w:val="20"/>
                <w:szCs w:val="20"/>
              </w:rPr>
              <w:t>教材</w:t>
            </w:r>
            <w:r w:rsidR="00A02F78" w:rsidRPr="00EB7399">
              <w:rPr>
                <w:rFonts w:ascii="ＭＳ 明朝" w:hAnsi="ＭＳ 明朝" w:hint="eastAsia"/>
                <w:sz w:val="20"/>
                <w:szCs w:val="20"/>
              </w:rPr>
              <w:t>数</w:t>
            </w:r>
            <w:r w:rsidR="00F87269" w:rsidRPr="00EB7399">
              <w:rPr>
                <w:rFonts w:ascii="ＭＳ 明朝" w:hAnsi="ＭＳ 明朝" w:hint="eastAsia"/>
                <w:sz w:val="20"/>
                <w:szCs w:val="20"/>
              </w:rPr>
              <w:t>を</w:t>
            </w:r>
            <w:r w:rsidR="00A02F78" w:rsidRPr="00EB7399">
              <w:rPr>
                <w:rFonts w:ascii="ＭＳ 明朝" w:hAnsi="ＭＳ 明朝" w:hint="eastAsia"/>
                <w:sz w:val="20"/>
                <w:szCs w:val="20"/>
              </w:rPr>
              <w:t>増やす</w:t>
            </w:r>
            <w:r w:rsidR="00F87269" w:rsidRPr="00EB7399">
              <w:rPr>
                <w:rFonts w:ascii="ＭＳ 明朝" w:hAnsi="ＭＳ 明朝" w:hint="eastAsia"/>
                <w:sz w:val="20"/>
                <w:szCs w:val="20"/>
              </w:rPr>
              <w:t>。</w:t>
            </w:r>
          </w:p>
          <w:p w:rsidR="009C0EF4" w:rsidRPr="00EB7399" w:rsidRDefault="00837EF6" w:rsidP="00A17EF9">
            <w:pPr>
              <w:spacing w:line="280" w:lineRule="exact"/>
              <w:ind w:left="400" w:hangingChars="200" w:hanging="400"/>
              <w:rPr>
                <w:rFonts w:ascii="ＭＳ 明朝" w:hAnsi="ＭＳ 明朝"/>
                <w:color w:val="000000" w:themeColor="text1"/>
                <w:sz w:val="20"/>
                <w:szCs w:val="20"/>
              </w:rPr>
            </w:pPr>
            <w:r w:rsidRPr="00EB7399">
              <w:rPr>
                <w:rFonts w:ascii="ＭＳ 明朝" w:hAnsi="ＭＳ 明朝" w:hint="eastAsia"/>
                <w:color w:val="000000" w:themeColor="text1"/>
                <w:sz w:val="20"/>
                <w:szCs w:val="20"/>
              </w:rPr>
              <w:t>イ</w:t>
            </w:r>
            <w:r w:rsidR="00F87269" w:rsidRPr="00EB7399">
              <w:rPr>
                <w:rFonts w:ascii="ＭＳ 明朝" w:hAnsi="ＭＳ 明朝" w:hint="eastAsia"/>
                <w:color w:val="000000" w:themeColor="text1"/>
                <w:sz w:val="20"/>
                <w:szCs w:val="20"/>
              </w:rPr>
              <w:t>・</w:t>
            </w:r>
            <w:r w:rsidR="00F95C89" w:rsidRPr="00EB7399">
              <w:rPr>
                <w:rFonts w:ascii="ＭＳ 明朝" w:hAnsi="ＭＳ 明朝" w:hint="eastAsia"/>
                <w:color w:val="000000" w:themeColor="text1"/>
                <w:sz w:val="20"/>
                <w:szCs w:val="20"/>
              </w:rPr>
              <w:t>支援学校Co.チームが定期的に</w:t>
            </w:r>
            <w:r w:rsidR="00F87269" w:rsidRPr="00EB7399">
              <w:rPr>
                <w:rFonts w:ascii="ＭＳ 明朝" w:hAnsi="ＭＳ 明朝" w:hint="eastAsia"/>
                <w:color w:val="000000" w:themeColor="text1"/>
                <w:sz w:val="20"/>
                <w:szCs w:val="20"/>
              </w:rPr>
              <w:t>担当地域に</w:t>
            </w:r>
            <w:r w:rsidR="00B82C61" w:rsidRPr="00EB7399">
              <w:rPr>
                <w:rFonts w:ascii="ＭＳ 明朝" w:hAnsi="ＭＳ 明朝" w:hint="eastAsia"/>
                <w:color w:val="000000" w:themeColor="text1"/>
                <w:sz w:val="20"/>
                <w:szCs w:val="20"/>
              </w:rPr>
              <w:t>支援に入り、訪問</w:t>
            </w:r>
            <w:r w:rsidR="00F95C89" w:rsidRPr="00EB7399">
              <w:rPr>
                <w:rFonts w:ascii="ＭＳ 明朝" w:hAnsi="ＭＳ 明朝" w:hint="eastAsia"/>
                <w:color w:val="000000" w:themeColor="text1"/>
                <w:sz w:val="20"/>
                <w:szCs w:val="20"/>
              </w:rPr>
              <w:t>相談とともに地域Co.の</w:t>
            </w:r>
            <w:r w:rsidR="00BA1DAA" w:rsidRPr="00EB7399">
              <w:rPr>
                <w:rFonts w:ascii="ＭＳ 明朝" w:hAnsi="ＭＳ 明朝" w:hint="eastAsia"/>
                <w:color w:val="000000" w:themeColor="text1"/>
                <w:sz w:val="20"/>
                <w:szCs w:val="20"/>
              </w:rPr>
              <w:t>スキルアップ</w:t>
            </w:r>
            <w:r w:rsidR="00A02F78" w:rsidRPr="00EB7399">
              <w:rPr>
                <w:rFonts w:ascii="ＭＳ 明朝" w:hAnsi="ＭＳ 明朝" w:hint="eastAsia"/>
                <w:color w:val="000000" w:themeColor="text1"/>
                <w:sz w:val="20"/>
                <w:szCs w:val="20"/>
              </w:rPr>
              <w:t>と各地域の支援体制確立</w:t>
            </w:r>
            <w:r w:rsidR="00F95C89" w:rsidRPr="00EB7399">
              <w:rPr>
                <w:rFonts w:ascii="ＭＳ 明朝" w:hAnsi="ＭＳ 明朝" w:hint="eastAsia"/>
                <w:color w:val="000000" w:themeColor="text1"/>
                <w:sz w:val="20"/>
                <w:szCs w:val="20"/>
              </w:rPr>
              <w:t>を図る。</w:t>
            </w:r>
          </w:p>
          <w:p w:rsidR="00837EF6" w:rsidRPr="00EB7399" w:rsidRDefault="00837EF6" w:rsidP="00A17EF9">
            <w:pPr>
              <w:spacing w:line="280" w:lineRule="exact"/>
              <w:ind w:left="400" w:hangingChars="200" w:hanging="400"/>
              <w:rPr>
                <w:rFonts w:ascii="ＭＳ 明朝" w:hAnsi="ＭＳ 明朝"/>
                <w:color w:val="000000" w:themeColor="text1"/>
                <w:sz w:val="20"/>
                <w:szCs w:val="20"/>
              </w:rPr>
            </w:pPr>
            <w:r w:rsidRPr="00EB7399">
              <w:rPr>
                <w:rFonts w:ascii="ＭＳ 明朝" w:hAnsi="ＭＳ 明朝" w:hint="eastAsia"/>
                <w:color w:val="000000" w:themeColor="text1"/>
                <w:sz w:val="20"/>
                <w:szCs w:val="20"/>
              </w:rPr>
              <w:t xml:space="preserve">　・公開授業等を通じて合理的配慮、基礎的環境整備の実践例を地域Co.と共有し、支援学校における専門性を地域に浸透させる</w:t>
            </w:r>
            <w:r w:rsidR="00D20EB8" w:rsidRPr="00EB7399">
              <w:rPr>
                <w:rFonts w:ascii="ＭＳ 明朝" w:hAnsi="ＭＳ 明朝" w:hint="eastAsia"/>
                <w:color w:val="000000" w:themeColor="text1"/>
                <w:sz w:val="20"/>
                <w:szCs w:val="20"/>
              </w:rPr>
              <w:t>。</w:t>
            </w:r>
          </w:p>
          <w:p w:rsidR="00A17EF9" w:rsidRPr="00EB7399" w:rsidRDefault="00D64528" w:rsidP="00C33830">
            <w:pPr>
              <w:spacing w:line="280" w:lineRule="exact"/>
              <w:ind w:left="400" w:hangingChars="200" w:hanging="400"/>
              <w:rPr>
                <w:rFonts w:ascii="ＭＳ 明朝" w:hAnsi="ＭＳ 明朝"/>
                <w:color w:val="000000" w:themeColor="text1"/>
                <w:sz w:val="20"/>
                <w:szCs w:val="20"/>
              </w:rPr>
            </w:pPr>
            <w:r w:rsidRPr="00EB7399">
              <w:rPr>
                <w:rFonts w:ascii="ＭＳ 明朝" w:hAnsi="ＭＳ 明朝" w:hint="eastAsia"/>
                <w:color w:val="000000" w:themeColor="text1"/>
                <w:sz w:val="20"/>
                <w:szCs w:val="20"/>
              </w:rPr>
              <w:t>ウ</w:t>
            </w:r>
            <w:r w:rsidR="00A02F78" w:rsidRPr="00EB7399">
              <w:rPr>
                <w:rFonts w:ascii="ＭＳ 明朝" w:hAnsi="ＭＳ 明朝" w:hint="eastAsia"/>
                <w:color w:val="000000" w:themeColor="text1"/>
                <w:sz w:val="20"/>
                <w:szCs w:val="20"/>
              </w:rPr>
              <w:t>・高等学校の支援教育サポート校との連携を継続</w:t>
            </w:r>
            <w:r w:rsidR="00D20EB8" w:rsidRPr="00EB7399">
              <w:rPr>
                <w:rFonts w:ascii="ＭＳ 明朝" w:hAnsi="ＭＳ 明朝" w:hint="eastAsia"/>
                <w:color w:val="000000" w:themeColor="text1"/>
                <w:sz w:val="20"/>
                <w:szCs w:val="20"/>
              </w:rPr>
              <w:t>し</w:t>
            </w:r>
            <w:r w:rsidR="00A02F78" w:rsidRPr="00EB7399">
              <w:rPr>
                <w:rFonts w:ascii="ＭＳ 明朝" w:hAnsi="ＭＳ 明朝" w:hint="eastAsia"/>
                <w:color w:val="000000" w:themeColor="text1"/>
                <w:sz w:val="20"/>
                <w:szCs w:val="20"/>
              </w:rPr>
              <w:t>、</w:t>
            </w:r>
            <w:r w:rsidR="00822A11" w:rsidRPr="00EB7399">
              <w:rPr>
                <w:rFonts w:ascii="ＭＳ 明朝" w:hAnsi="ＭＳ 明朝" w:hint="eastAsia"/>
                <w:color w:val="000000" w:themeColor="text1"/>
                <w:sz w:val="20"/>
                <w:szCs w:val="20"/>
              </w:rPr>
              <w:t>高等学校</w:t>
            </w:r>
            <w:r w:rsidR="00A02F78" w:rsidRPr="00EB7399">
              <w:rPr>
                <w:rFonts w:ascii="ＭＳ 明朝" w:hAnsi="ＭＳ 明朝" w:hint="eastAsia"/>
                <w:color w:val="000000" w:themeColor="text1"/>
                <w:sz w:val="20"/>
                <w:szCs w:val="20"/>
              </w:rPr>
              <w:t>(含私学)</w:t>
            </w:r>
            <w:r w:rsidR="00C33830" w:rsidRPr="00EB7399">
              <w:rPr>
                <w:rFonts w:ascii="ＭＳ 明朝" w:hAnsi="ＭＳ 明朝" w:hint="eastAsia"/>
                <w:color w:val="000000" w:themeColor="text1"/>
                <w:sz w:val="20"/>
                <w:szCs w:val="20"/>
              </w:rPr>
              <w:t>等</w:t>
            </w:r>
            <w:r w:rsidR="00822A11" w:rsidRPr="00EB7399">
              <w:rPr>
                <w:rFonts w:ascii="ＭＳ 明朝" w:hAnsi="ＭＳ 明朝" w:hint="eastAsia"/>
                <w:color w:val="000000" w:themeColor="text1"/>
                <w:sz w:val="20"/>
                <w:szCs w:val="20"/>
              </w:rPr>
              <w:t>への</w:t>
            </w:r>
            <w:r w:rsidR="0009264A" w:rsidRPr="00EB7399">
              <w:rPr>
                <w:rFonts w:ascii="ＭＳ 明朝" w:hAnsi="ＭＳ 明朝" w:hint="eastAsia"/>
                <w:color w:val="000000" w:themeColor="text1"/>
                <w:sz w:val="20"/>
                <w:szCs w:val="20"/>
              </w:rPr>
              <w:t>相談支援を進める。</w:t>
            </w:r>
            <w:r w:rsidR="00A17EF9" w:rsidRPr="00EB7399">
              <w:rPr>
                <w:rFonts w:ascii="ＭＳ 明朝" w:hAnsi="ＭＳ 明朝" w:hint="eastAsia"/>
                <w:color w:val="000000" w:themeColor="text1"/>
                <w:sz w:val="20"/>
                <w:szCs w:val="20"/>
              </w:rPr>
              <w:t>また、私立校からの要請に備え、来校型相談を充実させる。</w:t>
            </w:r>
          </w:p>
          <w:p w:rsidR="00D64528" w:rsidRPr="00EB7399" w:rsidRDefault="00320DCB" w:rsidP="00A17EF9">
            <w:pPr>
              <w:spacing w:line="280" w:lineRule="exact"/>
              <w:ind w:left="400" w:hangingChars="200" w:hanging="400"/>
              <w:rPr>
                <w:rFonts w:ascii="ＭＳ 明朝" w:hAnsi="ＭＳ 明朝"/>
                <w:strike/>
                <w:color w:val="000000" w:themeColor="text1"/>
                <w:sz w:val="20"/>
                <w:szCs w:val="20"/>
              </w:rPr>
            </w:pPr>
            <w:r w:rsidRPr="00EB7399">
              <w:rPr>
                <w:rFonts w:ascii="ＭＳ 明朝" w:hAnsi="ＭＳ 明朝" w:hint="eastAsia"/>
                <w:color w:val="000000" w:themeColor="text1"/>
                <w:sz w:val="20"/>
                <w:szCs w:val="20"/>
              </w:rPr>
              <w:t xml:space="preserve">　・就学前施設</w:t>
            </w:r>
            <w:r w:rsidR="00715198" w:rsidRPr="00EB7399">
              <w:rPr>
                <w:rFonts w:ascii="ＭＳ 明朝" w:hAnsi="ＭＳ 明朝" w:hint="eastAsia"/>
                <w:color w:val="000000" w:themeColor="text1"/>
                <w:sz w:val="20"/>
                <w:szCs w:val="20"/>
              </w:rPr>
              <w:t>への支援</w:t>
            </w:r>
            <w:r w:rsidRPr="00EB7399">
              <w:rPr>
                <w:rFonts w:ascii="ＭＳ 明朝" w:hAnsi="ＭＳ 明朝" w:hint="eastAsia"/>
                <w:color w:val="000000" w:themeColor="text1"/>
                <w:sz w:val="20"/>
                <w:szCs w:val="20"/>
              </w:rPr>
              <w:t>を</w:t>
            </w:r>
            <w:r w:rsidR="00C33830" w:rsidRPr="00EB7399">
              <w:rPr>
                <w:rFonts w:ascii="ＭＳ 明朝" w:hAnsi="ＭＳ 明朝" w:hint="eastAsia"/>
                <w:color w:val="000000" w:themeColor="text1"/>
                <w:sz w:val="20"/>
                <w:szCs w:val="20"/>
              </w:rPr>
              <w:t>継続し</w:t>
            </w:r>
            <w:r w:rsidR="00D20EB8" w:rsidRPr="00EB7399">
              <w:rPr>
                <w:rFonts w:ascii="ＭＳ 明朝" w:hAnsi="ＭＳ 明朝" w:hint="eastAsia"/>
                <w:color w:val="000000" w:themeColor="text1"/>
                <w:sz w:val="20"/>
                <w:szCs w:val="20"/>
              </w:rPr>
              <w:t>、特に私学幼稚園への定期的支援により合理的配慮を浸透させる。</w:t>
            </w:r>
            <w:r w:rsidR="00BF5FEA" w:rsidRPr="00EB7399">
              <w:rPr>
                <w:rFonts w:ascii="ＭＳ 明朝" w:hAnsi="ＭＳ 明朝" w:hint="eastAsia"/>
                <w:color w:val="000000" w:themeColor="text1"/>
                <w:sz w:val="20"/>
                <w:szCs w:val="20"/>
              </w:rPr>
              <w:t xml:space="preserve">　</w:t>
            </w:r>
          </w:p>
          <w:p w:rsidR="00161368" w:rsidRPr="00EB7399" w:rsidRDefault="00161368" w:rsidP="00C33830">
            <w:pPr>
              <w:spacing w:line="280" w:lineRule="exact"/>
              <w:ind w:left="400" w:hangingChars="200" w:hanging="400"/>
              <w:rPr>
                <w:rFonts w:ascii="ＭＳ 明朝" w:hAnsi="ＭＳ 明朝"/>
                <w:color w:val="000000" w:themeColor="text1"/>
                <w:szCs w:val="21"/>
              </w:rPr>
            </w:pPr>
            <w:r w:rsidRPr="00EB7399">
              <w:rPr>
                <w:rFonts w:ascii="ＭＳ 明朝" w:hAnsi="ＭＳ 明朝" w:hint="eastAsia"/>
                <w:color w:val="000000" w:themeColor="text1"/>
                <w:sz w:val="20"/>
                <w:szCs w:val="20"/>
              </w:rPr>
              <w:t>エ・</w:t>
            </w:r>
            <w:r w:rsidR="0009264A" w:rsidRPr="00EB7399">
              <w:rPr>
                <w:rFonts w:ascii="ＭＳ 明朝" w:hAnsi="ＭＳ 明朝" w:hint="eastAsia"/>
                <w:color w:val="000000" w:themeColor="text1"/>
                <w:sz w:val="20"/>
                <w:szCs w:val="20"/>
              </w:rPr>
              <w:t>「進路支援コーディネーター」</w:t>
            </w:r>
            <w:r w:rsidR="00020281" w:rsidRPr="00EB7399">
              <w:rPr>
                <w:rFonts w:ascii="ＭＳ 明朝" w:hAnsi="ＭＳ 明朝" w:hint="eastAsia"/>
                <w:color w:val="000000" w:themeColor="text1"/>
                <w:sz w:val="20"/>
                <w:szCs w:val="20"/>
              </w:rPr>
              <w:t>による支援学校卒業生への</w:t>
            </w:r>
            <w:r w:rsidRPr="00EB7399">
              <w:rPr>
                <w:rFonts w:ascii="ＭＳ 明朝" w:hAnsi="ＭＳ 明朝" w:hint="eastAsia"/>
                <w:color w:val="000000" w:themeColor="text1"/>
                <w:sz w:val="20"/>
                <w:szCs w:val="20"/>
              </w:rPr>
              <w:t>自立サポートを</w:t>
            </w:r>
            <w:r w:rsidR="00C33830" w:rsidRPr="00EB7399">
              <w:rPr>
                <w:rFonts w:ascii="ＭＳ 明朝" w:hAnsi="ＭＳ 明朝" w:hint="eastAsia"/>
                <w:color w:val="000000" w:themeColor="text1"/>
                <w:sz w:val="20"/>
                <w:szCs w:val="20"/>
              </w:rPr>
              <w:t>継続</w:t>
            </w:r>
            <w:r w:rsidR="00B81022" w:rsidRPr="00EB7399">
              <w:rPr>
                <w:rFonts w:ascii="ＭＳ 明朝" w:hAnsi="ＭＳ 明朝" w:hint="eastAsia"/>
                <w:color w:val="000000" w:themeColor="text1"/>
                <w:sz w:val="20"/>
                <w:szCs w:val="20"/>
              </w:rPr>
              <w:t>する。</w:t>
            </w:r>
          </w:p>
        </w:tc>
        <w:tc>
          <w:tcPr>
            <w:tcW w:w="3224" w:type="dxa"/>
            <w:tcBorders>
              <w:right w:val="dashed" w:sz="4" w:space="0" w:color="auto"/>
            </w:tcBorders>
          </w:tcPr>
          <w:p w:rsidR="00540C66" w:rsidRPr="00EB7399" w:rsidRDefault="00540C66" w:rsidP="00861DE3">
            <w:pPr>
              <w:spacing w:line="240" w:lineRule="exact"/>
              <w:ind w:left="200" w:hangingChars="100" w:hanging="200"/>
              <w:rPr>
                <w:rFonts w:ascii="ＭＳ 明朝" w:hAnsi="ＭＳ 明朝"/>
                <w:color w:val="000000" w:themeColor="text1"/>
                <w:sz w:val="20"/>
                <w:szCs w:val="20"/>
              </w:rPr>
            </w:pPr>
            <w:r w:rsidRPr="00EB7399">
              <w:rPr>
                <w:rFonts w:ascii="ＭＳ 明朝" w:hAnsi="ＭＳ 明朝" w:hint="eastAsia"/>
                <w:color w:val="000000" w:themeColor="text1"/>
                <w:sz w:val="20"/>
                <w:szCs w:val="20"/>
              </w:rPr>
              <w:t>（１）</w:t>
            </w:r>
          </w:p>
          <w:p w:rsidR="009C0EF4" w:rsidRPr="00EB7399" w:rsidRDefault="00D64528" w:rsidP="00861DE3">
            <w:pPr>
              <w:spacing w:line="240" w:lineRule="exact"/>
              <w:ind w:left="200" w:hangingChars="100" w:hanging="200"/>
              <w:rPr>
                <w:rFonts w:ascii="ＭＳ 明朝" w:hAnsi="ＭＳ 明朝"/>
                <w:color w:val="000000" w:themeColor="text1"/>
                <w:sz w:val="20"/>
                <w:szCs w:val="20"/>
              </w:rPr>
            </w:pPr>
            <w:r w:rsidRPr="00EB7399">
              <w:rPr>
                <w:rFonts w:ascii="ＭＳ 明朝" w:hAnsi="ＭＳ 明朝" w:hint="eastAsia"/>
                <w:color w:val="000000" w:themeColor="text1"/>
                <w:sz w:val="20"/>
                <w:szCs w:val="20"/>
              </w:rPr>
              <w:t>ア</w:t>
            </w:r>
            <w:r w:rsidR="009B1B34" w:rsidRPr="00EB7399">
              <w:rPr>
                <w:rFonts w:ascii="ＭＳ 明朝" w:hAnsi="ＭＳ 明朝" w:hint="eastAsia"/>
                <w:color w:val="000000" w:themeColor="text1"/>
                <w:sz w:val="20"/>
                <w:szCs w:val="20"/>
              </w:rPr>
              <w:t>・</w:t>
            </w:r>
            <w:r w:rsidR="00715198" w:rsidRPr="00EB7399">
              <w:rPr>
                <w:rFonts w:ascii="ＭＳ 明朝" w:hAnsi="ＭＳ 明朝" w:hint="eastAsia"/>
                <w:color w:val="000000" w:themeColor="text1"/>
                <w:sz w:val="20"/>
                <w:szCs w:val="20"/>
              </w:rPr>
              <w:t>５</w:t>
            </w:r>
            <w:r w:rsidR="009B1B34" w:rsidRPr="00EB7399">
              <w:rPr>
                <w:rFonts w:ascii="ＭＳ 明朝" w:hAnsi="ＭＳ 明朝" w:hint="eastAsia"/>
                <w:color w:val="000000" w:themeColor="text1"/>
                <w:sz w:val="20"/>
                <w:szCs w:val="20"/>
              </w:rPr>
              <w:t>校Co.協働による研修サポートを年</w:t>
            </w:r>
            <w:r w:rsidR="00715198" w:rsidRPr="00EB7399">
              <w:rPr>
                <w:rFonts w:ascii="ＭＳ 明朝" w:hAnsi="ＭＳ 明朝" w:hint="eastAsia"/>
                <w:color w:val="000000" w:themeColor="text1"/>
                <w:sz w:val="20"/>
                <w:szCs w:val="20"/>
              </w:rPr>
              <w:t>５</w:t>
            </w:r>
            <w:r w:rsidR="009B1B34" w:rsidRPr="00EB7399">
              <w:rPr>
                <w:rFonts w:ascii="ＭＳ 明朝" w:hAnsi="ＭＳ 明朝" w:hint="eastAsia"/>
                <w:color w:val="000000" w:themeColor="text1"/>
                <w:sz w:val="20"/>
                <w:szCs w:val="20"/>
              </w:rPr>
              <w:t>回</w:t>
            </w:r>
            <w:r w:rsidR="008B56B2" w:rsidRPr="00EB7399">
              <w:rPr>
                <w:rFonts w:ascii="ＭＳ 明朝" w:hAnsi="ＭＳ 明朝" w:hint="eastAsia"/>
                <w:color w:val="000000" w:themeColor="text1"/>
                <w:sz w:val="20"/>
                <w:szCs w:val="20"/>
              </w:rPr>
              <w:t>(内１回</w:t>
            </w:r>
            <w:r w:rsidR="00E27342" w:rsidRPr="00EB7399">
              <w:rPr>
                <w:rFonts w:ascii="ＭＳ 明朝" w:hAnsi="ＭＳ 明朝" w:hint="eastAsia"/>
                <w:color w:val="000000" w:themeColor="text1"/>
                <w:sz w:val="20"/>
                <w:szCs w:val="20"/>
              </w:rPr>
              <w:t>以上</w:t>
            </w:r>
            <w:r w:rsidR="008B56B2" w:rsidRPr="00EB7399">
              <w:rPr>
                <w:rFonts w:ascii="ＭＳ 明朝" w:hAnsi="ＭＳ 明朝" w:hint="eastAsia"/>
                <w:color w:val="000000" w:themeColor="text1"/>
                <w:sz w:val="20"/>
                <w:szCs w:val="20"/>
              </w:rPr>
              <w:t>は幼稚園・保育所教職員対象の内容)</w:t>
            </w:r>
            <w:r w:rsidR="00E27342" w:rsidRPr="00EB7399">
              <w:rPr>
                <w:rFonts w:ascii="ＭＳ 明朝" w:hAnsi="ＭＳ 明朝" w:hint="eastAsia"/>
                <w:color w:val="000000" w:themeColor="text1"/>
                <w:sz w:val="20"/>
                <w:szCs w:val="20"/>
              </w:rPr>
              <w:t>以上</w:t>
            </w:r>
            <w:r w:rsidR="009B1B34" w:rsidRPr="00EB7399">
              <w:rPr>
                <w:rFonts w:ascii="ＭＳ 明朝" w:hAnsi="ＭＳ 明朝" w:hint="eastAsia"/>
                <w:color w:val="000000" w:themeColor="text1"/>
                <w:sz w:val="20"/>
                <w:szCs w:val="20"/>
              </w:rPr>
              <w:t>実施し、</w:t>
            </w:r>
            <w:r w:rsidR="0092084A" w:rsidRPr="00EB7399">
              <w:rPr>
                <w:rFonts w:ascii="ＭＳ 明朝" w:hAnsi="ＭＳ 明朝" w:hint="eastAsia"/>
                <w:color w:val="000000" w:themeColor="text1"/>
                <w:sz w:val="20"/>
                <w:szCs w:val="20"/>
              </w:rPr>
              <w:t>各回平均120</w:t>
            </w:r>
            <w:r w:rsidR="00852A5B" w:rsidRPr="00EB7399">
              <w:rPr>
                <w:rFonts w:ascii="ＭＳ 明朝" w:hAnsi="ＭＳ 明朝" w:hint="eastAsia"/>
                <w:color w:val="000000" w:themeColor="text1"/>
                <w:sz w:val="20"/>
                <w:szCs w:val="20"/>
              </w:rPr>
              <w:t>人</w:t>
            </w:r>
            <w:r w:rsidR="009B1B34" w:rsidRPr="00EB7399">
              <w:rPr>
                <w:rFonts w:ascii="ＭＳ 明朝" w:hAnsi="ＭＳ 明朝" w:hint="eastAsia"/>
                <w:color w:val="000000" w:themeColor="text1"/>
                <w:sz w:val="20"/>
                <w:szCs w:val="20"/>
              </w:rPr>
              <w:t>以上の参加者を得る。</w:t>
            </w:r>
          </w:p>
          <w:p w:rsidR="00F87269" w:rsidRPr="00EB7399" w:rsidRDefault="00F87269" w:rsidP="00861DE3">
            <w:pPr>
              <w:spacing w:line="240" w:lineRule="exact"/>
              <w:ind w:leftChars="100" w:left="210"/>
              <w:rPr>
                <w:rFonts w:ascii="ＭＳ 明朝" w:hAnsi="ＭＳ 明朝"/>
                <w:color w:val="000000" w:themeColor="text1"/>
                <w:sz w:val="20"/>
                <w:szCs w:val="20"/>
              </w:rPr>
            </w:pPr>
            <w:r w:rsidRPr="00EB7399">
              <w:rPr>
                <w:rFonts w:ascii="ＭＳ 明朝" w:hAnsi="ＭＳ 明朝" w:hint="eastAsia"/>
                <w:color w:val="000000" w:themeColor="text1"/>
                <w:sz w:val="20"/>
                <w:szCs w:val="20"/>
              </w:rPr>
              <w:t>・</w:t>
            </w:r>
            <w:r w:rsidR="00C702B0" w:rsidRPr="00EB7399">
              <w:rPr>
                <w:rFonts w:ascii="ＭＳ 明朝" w:hAnsi="ＭＳ 明朝" w:hint="eastAsia"/>
                <w:color w:val="000000" w:themeColor="text1"/>
                <w:sz w:val="20"/>
                <w:szCs w:val="20"/>
              </w:rPr>
              <w:t>地域</w:t>
            </w:r>
            <w:r w:rsidRPr="00EB7399">
              <w:rPr>
                <w:rFonts w:ascii="ＭＳ 明朝" w:hAnsi="ＭＳ 明朝" w:hint="eastAsia"/>
                <w:color w:val="000000" w:themeColor="text1"/>
                <w:sz w:val="20"/>
                <w:szCs w:val="20"/>
              </w:rPr>
              <w:t>の教材を</w:t>
            </w:r>
            <w:r w:rsidR="00C702B0" w:rsidRPr="00EB7399">
              <w:rPr>
                <w:rFonts w:ascii="ＭＳ 明朝" w:hAnsi="ＭＳ 明朝" w:hint="eastAsia"/>
                <w:color w:val="000000" w:themeColor="text1"/>
                <w:sz w:val="20"/>
                <w:szCs w:val="20"/>
              </w:rPr>
              <w:t>加えて</w:t>
            </w:r>
            <w:r w:rsidRPr="00EB7399">
              <w:rPr>
                <w:rFonts w:ascii="ＭＳ 明朝" w:hAnsi="ＭＳ 明朝" w:hint="eastAsia"/>
                <w:color w:val="000000" w:themeColor="text1"/>
                <w:sz w:val="20"/>
                <w:szCs w:val="20"/>
              </w:rPr>
              <w:t>領域ごとにデータベース化</w:t>
            </w:r>
          </w:p>
          <w:p w:rsidR="00BF5FEA" w:rsidRPr="00EB7399" w:rsidRDefault="00F95C89" w:rsidP="00B82C61">
            <w:pPr>
              <w:spacing w:line="240" w:lineRule="exact"/>
              <w:ind w:left="200" w:hangingChars="100" w:hanging="200"/>
              <w:rPr>
                <w:rFonts w:ascii="ＭＳ 明朝" w:hAnsi="ＭＳ 明朝"/>
                <w:color w:val="000000" w:themeColor="text1"/>
                <w:sz w:val="20"/>
                <w:szCs w:val="20"/>
              </w:rPr>
            </w:pPr>
            <w:r w:rsidRPr="00EB7399">
              <w:rPr>
                <w:rFonts w:ascii="ＭＳ 明朝" w:hAnsi="ＭＳ 明朝" w:hint="eastAsia"/>
                <w:color w:val="000000" w:themeColor="text1"/>
                <w:sz w:val="20"/>
                <w:szCs w:val="20"/>
              </w:rPr>
              <w:t>イ</w:t>
            </w:r>
            <w:r w:rsidR="005A3F91" w:rsidRPr="00EB7399">
              <w:rPr>
                <w:rFonts w:ascii="ＭＳ 明朝" w:hAnsi="ＭＳ 明朝" w:hint="eastAsia"/>
                <w:color w:val="000000" w:themeColor="text1"/>
                <w:sz w:val="20"/>
                <w:szCs w:val="20"/>
              </w:rPr>
              <w:t>・</w:t>
            </w:r>
            <w:r w:rsidR="00B82C61" w:rsidRPr="00EB7399">
              <w:rPr>
                <w:rFonts w:ascii="ＭＳ 明朝" w:hAnsi="ＭＳ 明朝" w:hint="eastAsia"/>
                <w:color w:val="000000" w:themeColor="text1"/>
                <w:sz w:val="20"/>
                <w:szCs w:val="20"/>
              </w:rPr>
              <w:t>「訪問</w:t>
            </w:r>
            <w:r w:rsidR="003808CE" w:rsidRPr="00EB7399">
              <w:rPr>
                <w:rFonts w:ascii="ＭＳ 明朝" w:hAnsi="ＭＳ 明朝" w:hint="eastAsia"/>
                <w:color w:val="000000" w:themeColor="text1"/>
                <w:sz w:val="20"/>
                <w:szCs w:val="20"/>
              </w:rPr>
              <w:t>相談・来校相談アンケート」の</w:t>
            </w:r>
            <w:r w:rsidR="0020635E" w:rsidRPr="00EB7399">
              <w:rPr>
                <w:rFonts w:ascii="ＭＳ 明朝" w:hAnsi="ＭＳ 明朝" w:hint="eastAsia"/>
                <w:color w:val="000000" w:themeColor="text1"/>
                <w:sz w:val="20"/>
                <w:szCs w:val="20"/>
              </w:rPr>
              <w:t>北河内地域の</w:t>
            </w:r>
            <w:r w:rsidR="003808CE" w:rsidRPr="00EB7399">
              <w:rPr>
                <w:rFonts w:ascii="ＭＳ 明朝" w:hAnsi="ＭＳ 明朝" w:hint="eastAsia"/>
                <w:color w:val="000000" w:themeColor="text1"/>
                <w:sz w:val="20"/>
                <w:szCs w:val="20"/>
              </w:rPr>
              <w:t>肯定的評価を</w:t>
            </w:r>
            <w:r w:rsidR="0020635E" w:rsidRPr="00EB7399">
              <w:rPr>
                <w:rFonts w:ascii="ＭＳ 明朝" w:hAnsi="ＭＳ 明朝" w:hint="eastAsia"/>
                <w:color w:val="000000" w:themeColor="text1"/>
                <w:sz w:val="20"/>
                <w:szCs w:val="20"/>
              </w:rPr>
              <w:t>上げる</w:t>
            </w:r>
            <w:r w:rsidR="00F702D9" w:rsidRPr="00EB7399">
              <w:rPr>
                <w:rFonts w:ascii="ＭＳ 明朝" w:hAnsi="ＭＳ 明朝" w:hint="eastAsia"/>
                <w:color w:val="000000" w:themeColor="text1"/>
                <w:sz w:val="20"/>
                <w:szCs w:val="20"/>
              </w:rPr>
              <w:t>。</w:t>
            </w:r>
          </w:p>
          <w:p w:rsidR="00A247C5" w:rsidRPr="00EB7399" w:rsidRDefault="00A247C5" w:rsidP="00861DE3">
            <w:pPr>
              <w:spacing w:line="240" w:lineRule="exact"/>
              <w:ind w:leftChars="100" w:left="210"/>
              <w:rPr>
                <w:rFonts w:ascii="ＭＳ 明朝" w:hAnsi="ＭＳ 明朝"/>
                <w:color w:val="000000" w:themeColor="text1"/>
                <w:sz w:val="20"/>
                <w:szCs w:val="20"/>
              </w:rPr>
            </w:pPr>
            <w:r w:rsidRPr="00EB7399">
              <w:rPr>
                <w:rFonts w:ascii="ＭＳ 明朝" w:hAnsi="ＭＳ 明朝" w:hint="eastAsia"/>
                <w:color w:val="000000" w:themeColor="text1"/>
                <w:sz w:val="20"/>
                <w:szCs w:val="20"/>
              </w:rPr>
              <w:t>・</w:t>
            </w:r>
            <w:r w:rsidR="00947698" w:rsidRPr="00EB7399">
              <w:rPr>
                <w:rFonts w:ascii="ＭＳ 明朝" w:hAnsi="ＭＳ 明朝" w:hint="eastAsia"/>
                <w:color w:val="000000" w:themeColor="text1"/>
                <w:sz w:val="20"/>
                <w:szCs w:val="20"/>
              </w:rPr>
              <w:t>合理的配慮浸透を目的に</w:t>
            </w:r>
            <w:r w:rsidR="0092084A" w:rsidRPr="00EB7399">
              <w:rPr>
                <w:rFonts w:ascii="ＭＳ 明朝" w:hAnsi="ＭＳ 明朝" w:hint="eastAsia"/>
                <w:color w:val="000000" w:themeColor="text1"/>
                <w:sz w:val="20"/>
                <w:szCs w:val="20"/>
              </w:rPr>
              <w:t>高等部で</w:t>
            </w:r>
            <w:r w:rsidRPr="00EB7399">
              <w:rPr>
                <w:rFonts w:ascii="ＭＳ 明朝" w:hAnsi="ＭＳ 明朝" w:hint="eastAsia"/>
                <w:color w:val="000000" w:themeColor="text1"/>
                <w:sz w:val="20"/>
                <w:szCs w:val="20"/>
              </w:rPr>
              <w:t>公開研究授業</w:t>
            </w:r>
            <w:r w:rsidR="00DB7A81" w:rsidRPr="00EB7399">
              <w:rPr>
                <w:rFonts w:ascii="ＭＳ 明朝" w:hAnsi="ＭＳ 明朝" w:hint="eastAsia"/>
                <w:color w:val="000000" w:themeColor="text1"/>
                <w:sz w:val="20"/>
                <w:szCs w:val="20"/>
              </w:rPr>
              <w:t>及び研究協議会</w:t>
            </w:r>
            <w:r w:rsidRPr="00EB7399">
              <w:rPr>
                <w:rFonts w:ascii="ＭＳ 明朝" w:hAnsi="ＭＳ 明朝" w:hint="eastAsia"/>
                <w:color w:val="000000" w:themeColor="text1"/>
                <w:sz w:val="20"/>
                <w:szCs w:val="20"/>
              </w:rPr>
              <w:t>を</w:t>
            </w:r>
            <w:r w:rsidR="00DB7A81" w:rsidRPr="00EB7399">
              <w:rPr>
                <w:rFonts w:ascii="ＭＳ 明朝" w:hAnsi="ＭＳ 明朝" w:hint="eastAsia"/>
                <w:color w:val="000000" w:themeColor="text1"/>
                <w:sz w:val="20"/>
                <w:szCs w:val="20"/>
              </w:rPr>
              <w:t>１回以上</w:t>
            </w:r>
            <w:r w:rsidRPr="00EB7399">
              <w:rPr>
                <w:rFonts w:ascii="ＭＳ 明朝" w:hAnsi="ＭＳ 明朝" w:hint="eastAsia"/>
                <w:color w:val="000000" w:themeColor="text1"/>
                <w:sz w:val="20"/>
                <w:szCs w:val="20"/>
              </w:rPr>
              <w:t>実施</w:t>
            </w:r>
            <w:r w:rsidR="000D69CC" w:rsidRPr="00EB7399">
              <w:rPr>
                <w:rFonts w:ascii="ＭＳ 明朝" w:hAnsi="ＭＳ 明朝" w:hint="eastAsia"/>
                <w:color w:val="000000" w:themeColor="text1"/>
                <w:sz w:val="20"/>
                <w:szCs w:val="20"/>
              </w:rPr>
              <w:t>。</w:t>
            </w:r>
          </w:p>
          <w:p w:rsidR="00BF5FEA" w:rsidRPr="00EB7399" w:rsidRDefault="00BA1DAA" w:rsidP="00861DE3">
            <w:pPr>
              <w:spacing w:line="240" w:lineRule="exact"/>
              <w:ind w:left="200" w:hangingChars="100" w:hanging="200"/>
              <w:rPr>
                <w:rFonts w:ascii="ＭＳ 明朝" w:hAnsi="ＭＳ 明朝"/>
                <w:color w:val="000000" w:themeColor="text1"/>
                <w:sz w:val="20"/>
                <w:szCs w:val="20"/>
              </w:rPr>
            </w:pPr>
            <w:r w:rsidRPr="00EB7399">
              <w:rPr>
                <w:rFonts w:ascii="ＭＳ 明朝" w:hAnsi="ＭＳ 明朝" w:hint="eastAsia"/>
                <w:color w:val="000000" w:themeColor="text1"/>
                <w:sz w:val="20"/>
                <w:szCs w:val="20"/>
              </w:rPr>
              <w:t>ウ</w:t>
            </w:r>
            <w:r w:rsidR="00C031D1" w:rsidRPr="00EB7399">
              <w:rPr>
                <w:rFonts w:ascii="ＭＳ 明朝" w:hAnsi="ＭＳ 明朝" w:hint="eastAsia"/>
                <w:color w:val="000000" w:themeColor="text1"/>
                <w:sz w:val="20"/>
                <w:szCs w:val="20"/>
              </w:rPr>
              <w:t>・高等学校</w:t>
            </w:r>
            <w:r w:rsidR="00905FE3" w:rsidRPr="00EB7399">
              <w:rPr>
                <w:rFonts w:ascii="ＭＳ 明朝" w:hAnsi="ＭＳ 明朝" w:hint="eastAsia"/>
                <w:color w:val="000000" w:themeColor="text1"/>
                <w:sz w:val="20"/>
                <w:szCs w:val="20"/>
              </w:rPr>
              <w:t>(含私学)への相談支援・研修等</w:t>
            </w:r>
            <w:r w:rsidR="00715198" w:rsidRPr="00EB7399">
              <w:rPr>
                <w:rFonts w:ascii="ＭＳ 明朝" w:hAnsi="ＭＳ 明朝" w:hint="eastAsia"/>
                <w:color w:val="000000" w:themeColor="text1"/>
                <w:sz w:val="20"/>
                <w:szCs w:val="20"/>
              </w:rPr>
              <w:t>を</w:t>
            </w:r>
            <w:r w:rsidR="00EB7399">
              <w:rPr>
                <w:rFonts w:ascii="ＭＳ 明朝" w:hAnsi="ＭＳ 明朝" w:hint="eastAsia"/>
                <w:color w:val="000000" w:themeColor="text1"/>
                <w:sz w:val="20"/>
                <w:szCs w:val="20"/>
              </w:rPr>
              <w:t>２</w:t>
            </w:r>
            <w:r w:rsidR="00B82C61" w:rsidRPr="00EB7399">
              <w:rPr>
                <w:rFonts w:ascii="ＭＳ 明朝" w:hAnsi="ＭＳ 明朝" w:hint="eastAsia"/>
                <w:color w:val="000000" w:themeColor="text1"/>
                <w:sz w:val="20"/>
                <w:szCs w:val="20"/>
              </w:rPr>
              <w:t>回以上</w:t>
            </w:r>
            <w:r w:rsidR="00905FE3" w:rsidRPr="00EB7399">
              <w:rPr>
                <w:rFonts w:ascii="ＭＳ 明朝" w:hAnsi="ＭＳ 明朝" w:hint="eastAsia"/>
                <w:color w:val="000000" w:themeColor="text1"/>
                <w:sz w:val="20"/>
                <w:szCs w:val="20"/>
              </w:rPr>
              <w:t>継続的に</w:t>
            </w:r>
            <w:r w:rsidR="00313417" w:rsidRPr="00EB7399">
              <w:rPr>
                <w:rFonts w:ascii="ＭＳ 明朝" w:hAnsi="ＭＳ 明朝" w:hint="eastAsia"/>
                <w:color w:val="000000" w:themeColor="text1"/>
                <w:sz w:val="20"/>
                <w:szCs w:val="20"/>
              </w:rPr>
              <w:t>実施</w:t>
            </w:r>
            <w:r w:rsidR="00715198" w:rsidRPr="00EB7399">
              <w:rPr>
                <w:rFonts w:ascii="ＭＳ 明朝" w:hAnsi="ＭＳ 明朝" w:hint="eastAsia"/>
                <w:color w:val="000000" w:themeColor="text1"/>
                <w:sz w:val="20"/>
                <w:szCs w:val="20"/>
              </w:rPr>
              <w:t>する。</w:t>
            </w:r>
          </w:p>
          <w:p w:rsidR="009C0EF4" w:rsidRPr="00EB7399" w:rsidRDefault="00BA1DAA" w:rsidP="00861DE3">
            <w:pPr>
              <w:spacing w:line="240" w:lineRule="exact"/>
              <w:ind w:left="200" w:hangingChars="100" w:hanging="200"/>
              <w:rPr>
                <w:rFonts w:ascii="ＭＳ 明朝" w:hAnsi="ＭＳ 明朝"/>
                <w:color w:val="000000" w:themeColor="text1"/>
                <w:sz w:val="20"/>
                <w:szCs w:val="20"/>
              </w:rPr>
            </w:pPr>
            <w:r w:rsidRPr="00EB7399">
              <w:rPr>
                <w:rFonts w:ascii="ＭＳ 明朝" w:hAnsi="ＭＳ 明朝" w:hint="eastAsia"/>
                <w:color w:val="000000" w:themeColor="text1"/>
                <w:sz w:val="20"/>
                <w:szCs w:val="20"/>
              </w:rPr>
              <w:t xml:space="preserve">　・</w:t>
            </w:r>
            <w:r w:rsidR="00715198" w:rsidRPr="00EB7399">
              <w:rPr>
                <w:rFonts w:ascii="ＭＳ 明朝" w:hAnsi="ＭＳ 明朝" w:hint="eastAsia"/>
                <w:color w:val="000000" w:themeColor="text1"/>
                <w:sz w:val="20"/>
                <w:szCs w:val="20"/>
              </w:rPr>
              <w:t>幼稚園・保育所の教職員向けの相談支援に資する研修会を</w:t>
            </w:r>
            <w:r w:rsidR="00C031D1" w:rsidRPr="00EB7399">
              <w:rPr>
                <w:rFonts w:ascii="ＭＳ 明朝" w:hAnsi="ＭＳ 明朝" w:hint="eastAsia"/>
                <w:color w:val="000000" w:themeColor="text1"/>
                <w:sz w:val="20"/>
                <w:szCs w:val="20"/>
              </w:rPr>
              <w:t>２回以上</w:t>
            </w:r>
            <w:r w:rsidR="00715198" w:rsidRPr="00EB7399">
              <w:rPr>
                <w:rFonts w:ascii="ＭＳ 明朝" w:hAnsi="ＭＳ 明朝" w:hint="eastAsia"/>
                <w:color w:val="000000" w:themeColor="text1"/>
                <w:sz w:val="20"/>
                <w:szCs w:val="20"/>
              </w:rPr>
              <w:t>開催する。</w:t>
            </w:r>
          </w:p>
          <w:p w:rsidR="009C19B5" w:rsidRPr="00EB7399" w:rsidRDefault="00D64528" w:rsidP="00B82C61">
            <w:pPr>
              <w:spacing w:line="240" w:lineRule="exact"/>
              <w:ind w:left="200" w:hangingChars="100" w:hanging="200"/>
              <w:rPr>
                <w:rFonts w:ascii="ＭＳ 明朝" w:hAnsi="ＭＳ 明朝"/>
                <w:color w:val="000000" w:themeColor="text1"/>
                <w:sz w:val="20"/>
                <w:szCs w:val="20"/>
              </w:rPr>
            </w:pPr>
            <w:r w:rsidRPr="00EB7399">
              <w:rPr>
                <w:rFonts w:ascii="ＭＳ 明朝" w:hAnsi="ＭＳ 明朝" w:hint="eastAsia"/>
                <w:color w:val="000000" w:themeColor="text1"/>
                <w:sz w:val="20"/>
                <w:szCs w:val="20"/>
              </w:rPr>
              <w:t>エ・</w:t>
            </w:r>
            <w:r w:rsidR="00BF5FEA" w:rsidRPr="00EB7399">
              <w:rPr>
                <w:rFonts w:ascii="ＭＳ 明朝" w:hAnsi="ＭＳ 明朝" w:hint="eastAsia"/>
                <w:color w:val="000000" w:themeColor="text1"/>
                <w:sz w:val="20"/>
                <w:szCs w:val="20"/>
              </w:rPr>
              <w:t>自立サポート</w:t>
            </w:r>
            <w:r w:rsidR="00020281" w:rsidRPr="00EB7399">
              <w:rPr>
                <w:rFonts w:ascii="ＭＳ 明朝" w:hAnsi="ＭＳ 明朝" w:hint="eastAsia"/>
                <w:color w:val="000000" w:themeColor="text1"/>
                <w:sz w:val="20"/>
                <w:szCs w:val="20"/>
              </w:rPr>
              <w:t>の連携事例を</w:t>
            </w:r>
            <w:r w:rsidR="000A4FE6" w:rsidRPr="00EB7399">
              <w:rPr>
                <w:rFonts w:ascii="ＭＳ 明朝" w:hAnsi="ＭＳ 明朝" w:hint="eastAsia"/>
                <w:color w:val="000000" w:themeColor="text1"/>
                <w:sz w:val="20"/>
                <w:szCs w:val="20"/>
              </w:rPr>
              <w:t>題材にした研修会</w:t>
            </w:r>
            <w:r w:rsidR="00845229" w:rsidRPr="00EB7399">
              <w:rPr>
                <w:rFonts w:ascii="ＭＳ 明朝" w:hAnsi="ＭＳ 明朝" w:hint="eastAsia"/>
                <w:color w:val="000000" w:themeColor="text1"/>
                <w:sz w:val="20"/>
                <w:szCs w:val="20"/>
              </w:rPr>
              <w:t>を</w:t>
            </w:r>
            <w:r w:rsidR="00C031D1" w:rsidRPr="00EB7399">
              <w:rPr>
                <w:rFonts w:ascii="ＭＳ 明朝" w:hAnsi="ＭＳ 明朝" w:hint="eastAsia"/>
                <w:color w:val="000000" w:themeColor="text1"/>
                <w:sz w:val="20"/>
                <w:szCs w:val="20"/>
              </w:rPr>
              <w:t>進路指導部と協働で</w:t>
            </w:r>
            <w:r w:rsidR="00A247C5" w:rsidRPr="00EB7399">
              <w:rPr>
                <w:rFonts w:ascii="ＭＳ 明朝" w:hAnsi="ＭＳ 明朝" w:hint="eastAsia"/>
                <w:color w:val="000000" w:themeColor="text1"/>
                <w:sz w:val="20"/>
                <w:szCs w:val="20"/>
              </w:rPr>
              <w:t>学期ごとに</w:t>
            </w:r>
            <w:r w:rsidR="00905FE3" w:rsidRPr="00EB7399">
              <w:rPr>
                <w:rFonts w:ascii="ＭＳ 明朝" w:hAnsi="ＭＳ 明朝" w:hint="eastAsia"/>
                <w:color w:val="000000" w:themeColor="text1"/>
                <w:sz w:val="20"/>
                <w:szCs w:val="20"/>
              </w:rPr>
              <w:t>継続</w:t>
            </w:r>
            <w:r w:rsidR="000A4FE6" w:rsidRPr="00EB7399">
              <w:rPr>
                <w:rFonts w:ascii="ＭＳ 明朝" w:hAnsi="ＭＳ 明朝" w:hint="eastAsia"/>
                <w:color w:val="000000" w:themeColor="text1"/>
                <w:sz w:val="20"/>
                <w:szCs w:val="20"/>
              </w:rPr>
              <w:t>実施する</w:t>
            </w:r>
            <w:r w:rsidR="00020281" w:rsidRPr="00EB7399">
              <w:rPr>
                <w:rFonts w:ascii="ＭＳ 明朝" w:hAnsi="ＭＳ 明朝" w:hint="eastAsia"/>
                <w:color w:val="000000" w:themeColor="text1"/>
                <w:sz w:val="20"/>
                <w:szCs w:val="20"/>
              </w:rPr>
              <w:t>。</w:t>
            </w:r>
          </w:p>
        </w:tc>
        <w:tc>
          <w:tcPr>
            <w:tcW w:w="4289" w:type="dxa"/>
            <w:tcBorders>
              <w:left w:val="dashed" w:sz="4" w:space="0" w:color="auto"/>
              <w:right w:val="single" w:sz="4" w:space="0" w:color="auto"/>
            </w:tcBorders>
            <w:shd w:val="clear" w:color="auto" w:fill="auto"/>
          </w:tcPr>
          <w:p w:rsidR="002F72F7" w:rsidRPr="001573CE" w:rsidRDefault="002F72F7" w:rsidP="002F72F7">
            <w:pPr>
              <w:spacing w:line="220" w:lineRule="exact"/>
              <w:ind w:left="200" w:hangingChars="100" w:hanging="200"/>
              <w:rPr>
                <w:rFonts w:ascii="ＭＳ 明朝" w:hAnsi="ＭＳ 明朝"/>
                <w:color w:val="000000" w:themeColor="text1"/>
                <w:sz w:val="20"/>
                <w:szCs w:val="20"/>
              </w:rPr>
            </w:pPr>
            <w:r w:rsidRPr="005F45F4">
              <w:rPr>
                <w:rFonts w:ascii="ＭＳ 明朝" w:hAnsi="ＭＳ 明朝" w:hint="eastAsia"/>
                <w:color w:val="000000" w:themeColor="text1"/>
                <w:sz w:val="20"/>
                <w:szCs w:val="20"/>
              </w:rPr>
              <w:t>ア・５校Co.</w:t>
            </w:r>
            <w:r>
              <w:rPr>
                <w:rFonts w:ascii="ＭＳ 明朝" w:hAnsi="ＭＳ 明朝" w:hint="eastAsia"/>
                <w:color w:val="000000" w:themeColor="text1"/>
                <w:sz w:val="20"/>
                <w:szCs w:val="20"/>
              </w:rPr>
              <w:t>協働による研修サポート(</w:t>
            </w:r>
            <w:r w:rsidRPr="005F45F4">
              <w:rPr>
                <w:rFonts w:ascii="ＭＳ 明朝" w:hAnsi="ＭＳ 明朝" w:hint="eastAsia"/>
                <w:color w:val="000000" w:themeColor="text1"/>
                <w:sz w:val="20"/>
                <w:szCs w:val="20"/>
              </w:rPr>
              <w:t>幼稚園・保育所教職員対象</w:t>
            </w:r>
            <w:r>
              <w:rPr>
                <w:rFonts w:ascii="ＭＳ 明朝" w:hAnsi="ＭＳ 明朝" w:hint="eastAsia"/>
                <w:color w:val="000000" w:themeColor="text1"/>
                <w:sz w:val="20"/>
                <w:szCs w:val="20"/>
              </w:rPr>
              <w:t>を含む</w:t>
            </w:r>
            <w:r w:rsidRPr="005F45F4">
              <w:rPr>
                <w:rFonts w:ascii="ＭＳ 明朝" w:hAnsi="ＭＳ 明朝" w:hint="eastAsia"/>
                <w:color w:val="000000" w:themeColor="text1"/>
                <w:sz w:val="20"/>
                <w:szCs w:val="20"/>
              </w:rPr>
              <w:t>)</w:t>
            </w:r>
            <w:r>
              <w:rPr>
                <w:rFonts w:ascii="ＭＳ 明朝" w:hAnsi="ＭＳ 明朝" w:hint="eastAsia"/>
                <w:color w:val="000000" w:themeColor="text1"/>
                <w:sz w:val="20"/>
                <w:szCs w:val="20"/>
              </w:rPr>
              <w:t>を７</w:t>
            </w:r>
            <w:r w:rsidRPr="005F45F4">
              <w:rPr>
                <w:rFonts w:ascii="ＭＳ 明朝" w:hAnsi="ＭＳ 明朝" w:hint="eastAsia"/>
                <w:color w:val="000000" w:themeColor="text1"/>
                <w:sz w:val="20"/>
                <w:szCs w:val="20"/>
              </w:rPr>
              <w:t>回実施し、</w:t>
            </w:r>
            <w:r>
              <w:rPr>
                <w:rFonts w:ascii="ＭＳ 明朝" w:hAnsi="ＭＳ 明朝" w:hint="eastAsia"/>
                <w:color w:val="000000" w:themeColor="text1"/>
                <w:sz w:val="20"/>
                <w:szCs w:val="20"/>
              </w:rPr>
              <w:t>697人(各回平均123人※定員30人の実技研修２回を除く)</w:t>
            </w:r>
            <w:r w:rsidRPr="005F45F4">
              <w:rPr>
                <w:rFonts w:ascii="ＭＳ 明朝" w:hAnsi="ＭＳ 明朝" w:hint="eastAsia"/>
                <w:color w:val="000000" w:themeColor="text1"/>
                <w:sz w:val="20"/>
                <w:szCs w:val="20"/>
              </w:rPr>
              <w:t>の参加者を得る。</w:t>
            </w:r>
            <w:r>
              <w:rPr>
                <w:rFonts w:ascii="ＭＳ 明朝" w:hAnsi="ＭＳ 明朝" w:hint="eastAsia"/>
                <w:color w:val="000000" w:themeColor="text1"/>
                <w:sz w:val="20"/>
                <w:szCs w:val="20"/>
              </w:rPr>
              <w:t>(○)</w:t>
            </w:r>
          </w:p>
          <w:p w:rsidR="002F72F7" w:rsidRPr="00F66D59" w:rsidRDefault="002F72F7" w:rsidP="002F72F7">
            <w:pPr>
              <w:spacing w:line="220" w:lineRule="exact"/>
              <w:ind w:leftChars="100" w:left="210"/>
              <w:rPr>
                <w:rFonts w:ascii="ＭＳ 明朝" w:hAnsi="ＭＳ 明朝"/>
                <w:color w:val="000000" w:themeColor="text1"/>
                <w:sz w:val="20"/>
                <w:szCs w:val="20"/>
              </w:rPr>
            </w:pPr>
            <w:r w:rsidRPr="005F45F4">
              <w:rPr>
                <w:rFonts w:ascii="ＭＳ 明朝" w:hAnsi="ＭＳ 明朝" w:hint="eastAsia"/>
                <w:color w:val="000000" w:themeColor="text1"/>
                <w:sz w:val="20"/>
                <w:szCs w:val="20"/>
              </w:rPr>
              <w:t>・５校Co.協働による</w:t>
            </w:r>
            <w:r w:rsidRPr="00FB16D0">
              <w:rPr>
                <w:rFonts w:ascii="ＭＳ 明朝" w:hAnsi="ＭＳ 明朝" w:hint="eastAsia"/>
                <w:sz w:val="20"/>
                <w:szCs w:val="20"/>
              </w:rPr>
              <w:t>教材データベース</w:t>
            </w:r>
            <w:r>
              <w:rPr>
                <w:rFonts w:ascii="ＭＳ 明朝" w:hAnsi="ＭＳ 明朝" w:hint="eastAsia"/>
                <w:sz w:val="20"/>
                <w:szCs w:val="20"/>
              </w:rPr>
              <w:t>に地域の教員による教材を加え、「かず・ことば」「自立活動」に係る教材</w:t>
            </w:r>
            <w:r w:rsidRPr="00F66D59">
              <w:rPr>
                <w:rFonts w:ascii="ＭＳ 明朝" w:hAnsi="ＭＳ 明朝" w:hint="eastAsia"/>
                <w:sz w:val="20"/>
                <w:szCs w:val="20"/>
              </w:rPr>
              <w:t>150個以上を</w:t>
            </w:r>
            <w:r w:rsidRPr="00F66D59">
              <w:rPr>
                <w:rFonts w:ascii="ＭＳ 明朝" w:hAnsi="ＭＳ 明朝" w:hint="eastAsia"/>
                <w:color w:val="000000" w:themeColor="text1"/>
                <w:sz w:val="20"/>
                <w:szCs w:val="20"/>
              </w:rPr>
              <w:t>ＨＰで公開。今後は、活用促進を促す。(◎)</w:t>
            </w:r>
          </w:p>
          <w:p w:rsidR="002F72F7" w:rsidRPr="00F66D59" w:rsidRDefault="002F72F7" w:rsidP="002F72F7">
            <w:pPr>
              <w:spacing w:line="220" w:lineRule="exact"/>
              <w:ind w:left="200" w:hangingChars="100" w:hanging="200"/>
              <w:rPr>
                <w:rFonts w:ascii="ＭＳ 明朝" w:hAnsi="ＭＳ 明朝"/>
                <w:color w:val="000000" w:themeColor="text1"/>
                <w:sz w:val="20"/>
                <w:szCs w:val="20"/>
              </w:rPr>
            </w:pPr>
            <w:r w:rsidRPr="00F66D59">
              <w:rPr>
                <w:rFonts w:ascii="ＭＳ 明朝" w:hAnsi="ＭＳ 明朝" w:hint="eastAsia"/>
                <w:color w:val="000000" w:themeColor="text1"/>
                <w:sz w:val="20"/>
                <w:szCs w:val="20"/>
              </w:rPr>
              <w:t>イ・地域Co.対象実践事例研修会を北河内他支援学校と連携して７回（寝屋川市、大東市、守口市、枚方市）開催し、地域Co.専門性向上に貢献。アンケートによる肯定的評価も前年度以上。(○)</w:t>
            </w:r>
          </w:p>
          <w:p w:rsidR="002F72F7" w:rsidRPr="00F66D59" w:rsidRDefault="002F72F7" w:rsidP="002F72F7">
            <w:pPr>
              <w:spacing w:line="220" w:lineRule="exact"/>
              <w:ind w:leftChars="100" w:left="210"/>
              <w:rPr>
                <w:rFonts w:ascii="ＭＳ 明朝" w:hAnsi="ＭＳ 明朝"/>
                <w:color w:val="000000" w:themeColor="text1"/>
                <w:sz w:val="20"/>
                <w:szCs w:val="20"/>
              </w:rPr>
            </w:pPr>
            <w:r w:rsidRPr="00F66D59">
              <w:rPr>
                <w:rFonts w:ascii="ＭＳ 明朝" w:hAnsi="ＭＳ 明朝" w:hint="eastAsia"/>
                <w:color w:val="000000" w:themeColor="text1"/>
                <w:sz w:val="20"/>
                <w:szCs w:val="20"/>
              </w:rPr>
              <w:t>・７月に小学部で「かず・ことば」の研究授業を、12・２月に小・中・高等部で「かず・ことば」「英語」「体育」の研究授業・公開授業をそれぞれ実施し、合理的配慮及び基礎的環境整備について地域の教員にも理解・浸透を図った。(○)</w:t>
            </w:r>
          </w:p>
          <w:p w:rsidR="002F72F7" w:rsidRPr="00F66D59" w:rsidRDefault="002F72F7" w:rsidP="002F72F7">
            <w:pPr>
              <w:spacing w:line="220" w:lineRule="exact"/>
              <w:ind w:left="200" w:hangingChars="100" w:hanging="200"/>
              <w:rPr>
                <w:rFonts w:ascii="ＭＳ 明朝" w:hAnsi="ＭＳ 明朝"/>
                <w:color w:val="000000" w:themeColor="text1"/>
                <w:sz w:val="20"/>
                <w:szCs w:val="20"/>
              </w:rPr>
            </w:pPr>
            <w:r w:rsidRPr="00F66D59">
              <w:rPr>
                <w:rFonts w:ascii="ＭＳ 明朝" w:hAnsi="ＭＳ 明朝" w:hint="eastAsia"/>
                <w:color w:val="000000" w:themeColor="text1"/>
                <w:sz w:val="20"/>
                <w:szCs w:val="20"/>
              </w:rPr>
              <w:t>ウ・高等学校サポート校とケース連携（カンファレンス）し、２校３事例の支援を継続中。(○)</w:t>
            </w:r>
          </w:p>
          <w:p w:rsidR="002F72F7" w:rsidRPr="00C56E04" w:rsidRDefault="002F72F7" w:rsidP="002F72F7">
            <w:pPr>
              <w:spacing w:line="220" w:lineRule="exact"/>
              <w:ind w:leftChars="100" w:left="210"/>
              <w:rPr>
                <w:rFonts w:ascii="ＭＳ 明朝" w:hAnsi="ＭＳ 明朝"/>
                <w:color w:val="000000" w:themeColor="text1"/>
                <w:sz w:val="20"/>
                <w:szCs w:val="20"/>
              </w:rPr>
            </w:pPr>
            <w:r w:rsidRPr="00F66D59">
              <w:rPr>
                <w:rFonts w:ascii="ＭＳ 明朝" w:hAnsi="ＭＳ 明朝" w:hint="eastAsia"/>
                <w:color w:val="000000" w:themeColor="text1"/>
                <w:sz w:val="20"/>
                <w:szCs w:val="20"/>
              </w:rPr>
              <w:t>・私学幼稚園に定期的に支援を実施。７月には大学講</w:t>
            </w:r>
            <w:r w:rsidRPr="00C56E04">
              <w:rPr>
                <w:rFonts w:ascii="ＭＳ 明朝" w:hAnsi="ＭＳ 明朝" w:hint="eastAsia"/>
                <w:color w:val="000000" w:themeColor="text1"/>
                <w:sz w:val="20"/>
                <w:szCs w:val="20"/>
              </w:rPr>
              <w:t>師等による就学前施設園等教職員対象研修を</w:t>
            </w:r>
            <w:r w:rsidR="00180098" w:rsidRPr="00C56E04">
              <w:rPr>
                <w:rFonts w:ascii="ＭＳ 明朝" w:hAnsi="ＭＳ 明朝" w:hint="eastAsia"/>
                <w:color w:val="000000" w:themeColor="text1"/>
                <w:sz w:val="20"/>
                <w:szCs w:val="20"/>
              </w:rPr>
              <w:t>１回</w:t>
            </w:r>
            <w:r w:rsidRPr="00C56E04">
              <w:rPr>
                <w:rFonts w:ascii="ＭＳ 明朝" w:hAnsi="ＭＳ 明朝" w:hint="eastAsia"/>
                <w:color w:val="000000" w:themeColor="text1"/>
                <w:sz w:val="20"/>
                <w:szCs w:val="20"/>
              </w:rPr>
              <w:t>実施し、74名の参加があった。(</w:t>
            </w:r>
            <w:r w:rsidR="00180098" w:rsidRPr="00C56E04">
              <w:rPr>
                <w:rFonts w:ascii="ＭＳ 明朝" w:hAnsi="ＭＳ 明朝" w:hint="eastAsia"/>
                <w:color w:val="000000" w:themeColor="text1"/>
                <w:sz w:val="20"/>
                <w:szCs w:val="20"/>
              </w:rPr>
              <w:t>△</w:t>
            </w:r>
            <w:r w:rsidRPr="00C56E04">
              <w:rPr>
                <w:rFonts w:ascii="ＭＳ 明朝" w:hAnsi="ＭＳ 明朝" w:hint="eastAsia"/>
                <w:color w:val="000000" w:themeColor="text1"/>
                <w:sz w:val="20"/>
                <w:szCs w:val="20"/>
              </w:rPr>
              <w:t>)</w:t>
            </w:r>
          </w:p>
          <w:p w:rsidR="002F72F7" w:rsidRDefault="002F72F7" w:rsidP="002F72F7">
            <w:pPr>
              <w:spacing w:line="220" w:lineRule="exact"/>
              <w:ind w:left="200" w:hangingChars="100" w:hanging="200"/>
              <w:rPr>
                <w:rFonts w:ascii="ＭＳ 明朝" w:hAnsi="ＭＳ 明朝"/>
                <w:color w:val="000000" w:themeColor="text1"/>
                <w:sz w:val="20"/>
                <w:szCs w:val="20"/>
              </w:rPr>
            </w:pPr>
            <w:r w:rsidRPr="00C56E04">
              <w:rPr>
                <w:rFonts w:ascii="ＭＳ 明朝" w:hAnsi="ＭＳ 明朝" w:hint="eastAsia"/>
                <w:color w:val="000000" w:themeColor="text1"/>
                <w:sz w:val="20"/>
                <w:szCs w:val="20"/>
              </w:rPr>
              <w:t>エ・進路指導部と</w:t>
            </w:r>
            <w:r w:rsidRPr="00F66D59">
              <w:rPr>
                <w:rFonts w:ascii="ＭＳ 明朝" w:hAnsi="ＭＳ 明朝" w:hint="eastAsia"/>
                <w:color w:val="000000" w:themeColor="text1"/>
                <w:sz w:val="20"/>
                <w:szCs w:val="20"/>
              </w:rPr>
              <w:t>連携した自立サポートに関わる卒業生の事例及び対応検討（カンファレンス）を４回実施。高等部全体での共有化に向けて事例報告会（研修会）を学期ごとに実施。(○)</w:t>
            </w:r>
          </w:p>
          <w:p w:rsidR="00E926FA" w:rsidRPr="00DA55E3" w:rsidRDefault="00E926FA" w:rsidP="0062642A">
            <w:pPr>
              <w:spacing w:line="320" w:lineRule="exact"/>
              <w:ind w:left="420" w:hangingChars="200" w:hanging="420"/>
              <w:rPr>
                <w:rFonts w:ascii="ＭＳ 明朝" w:hAnsi="ＭＳ 明朝"/>
                <w:szCs w:val="21"/>
              </w:rPr>
            </w:pPr>
          </w:p>
        </w:tc>
      </w:tr>
      <w:tr w:rsidR="002F72F7" w:rsidRPr="00C56E04" w:rsidTr="00C56E04">
        <w:trPr>
          <w:cantSplit/>
          <w:trHeight w:val="10420"/>
          <w:jc w:val="center"/>
        </w:trPr>
        <w:tc>
          <w:tcPr>
            <w:tcW w:w="881" w:type="dxa"/>
            <w:shd w:val="clear" w:color="auto" w:fill="auto"/>
            <w:textDirection w:val="tbRlV"/>
            <w:vAlign w:val="center"/>
          </w:tcPr>
          <w:p w:rsidR="002F72F7" w:rsidRPr="00C56E04" w:rsidRDefault="002F72F7" w:rsidP="002F72F7">
            <w:pPr>
              <w:spacing w:line="320" w:lineRule="exact"/>
              <w:ind w:left="113" w:right="113"/>
              <w:jc w:val="center"/>
              <w:rPr>
                <w:rFonts w:ascii="ＭＳ 明朝" w:hAnsi="ＭＳ 明朝"/>
                <w:spacing w:val="-20"/>
                <w:sz w:val="20"/>
                <w:szCs w:val="20"/>
              </w:rPr>
            </w:pPr>
            <w:r w:rsidRPr="00C56E04">
              <w:rPr>
                <w:rFonts w:ascii="ＭＳ ゴシック" w:eastAsia="ＭＳ ゴシック" w:hAnsi="ＭＳ ゴシック" w:hint="eastAsia"/>
                <w:b/>
                <w:sz w:val="22"/>
                <w:szCs w:val="22"/>
              </w:rPr>
              <w:t>２　支援教育の専門性向上と次世代教員の育成</w:t>
            </w:r>
          </w:p>
        </w:tc>
        <w:tc>
          <w:tcPr>
            <w:tcW w:w="2020" w:type="dxa"/>
            <w:shd w:val="clear" w:color="auto" w:fill="auto"/>
            <w:vAlign w:val="center"/>
          </w:tcPr>
          <w:p w:rsidR="002F72F7" w:rsidRPr="00C56E04" w:rsidRDefault="002F72F7" w:rsidP="002F72F7">
            <w:pPr>
              <w:spacing w:line="240" w:lineRule="exact"/>
              <w:rPr>
                <w:rFonts w:asciiTheme="minorEastAsia" w:eastAsiaTheme="minorEastAsia" w:hAnsiTheme="minorEastAsia"/>
                <w:szCs w:val="21"/>
              </w:rPr>
            </w:pPr>
            <w:r w:rsidRPr="00C56E04">
              <w:rPr>
                <w:rFonts w:asciiTheme="minorEastAsia" w:eastAsiaTheme="minorEastAsia" w:hAnsiTheme="minorEastAsia" w:hint="eastAsia"/>
                <w:sz w:val="20"/>
                <w:szCs w:val="20"/>
              </w:rPr>
              <w:t>(1)</w:t>
            </w:r>
            <w:r w:rsidRPr="00C56E04">
              <w:rPr>
                <w:rFonts w:asciiTheme="minorEastAsia" w:eastAsiaTheme="minorEastAsia" w:hAnsiTheme="minorEastAsia" w:hint="eastAsia"/>
                <w:szCs w:val="21"/>
              </w:rPr>
              <w:t>自閉症スペクトラム障がい教育の実践・研究の充実</w:t>
            </w:r>
          </w:p>
          <w:p w:rsidR="002F72F7" w:rsidRPr="00C56E04" w:rsidRDefault="002F72F7" w:rsidP="002F72F7">
            <w:pPr>
              <w:spacing w:line="240" w:lineRule="exact"/>
              <w:rPr>
                <w:rFonts w:asciiTheme="minorEastAsia" w:eastAsiaTheme="minorEastAsia" w:hAnsiTheme="minorEastAsia"/>
                <w:szCs w:val="21"/>
              </w:rPr>
            </w:pPr>
          </w:p>
          <w:p w:rsidR="002F72F7" w:rsidRPr="00C56E04" w:rsidRDefault="002F72F7" w:rsidP="002F72F7">
            <w:pPr>
              <w:spacing w:line="240" w:lineRule="exact"/>
              <w:ind w:left="210" w:hangingChars="100" w:hanging="210"/>
              <w:rPr>
                <w:rFonts w:ascii="ＭＳ 明朝" w:hAnsi="ＭＳ 明朝"/>
                <w:szCs w:val="21"/>
              </w:rPr>
            </w:pPr>
            <w:r w:rsidRPr="00C56E04">
              <w:rPr>
                <w:rFonts w:ascii="ＭＳ 明朝" w:hAnsi="ＭＳ 明朝" w:hint="eastAsia"/>
                <w:szCs w:val="21"/>
              </w:rPr>
              <w:t>ア　専門機関と連携した教育実践の推進</w:t>
            </w:r>
          </w:p>
          <w:p w:rsidR="002F72F7" w:rsidRPr="00C56E04" w:rsidRDefault="002F72F7" w:rsidP="002F72F7">
            <w:pPr>
              <w:spacing w:line="240" w:lineRule="exact"/>
              <w:ind w:left="210" w:hangingChars="100" w:hanging="210"/>
              <w:rPr>
                <w:rFonts w:ascii="ＭＳ 明朝" w:hAnsi="ＭＳ 明朝"/>
                <w:szCs w:val="21"/>
              </w:rPr>
            </w:pPr>
            <w:r w:rsidRPr="00C56E04">
              <w:rPr>
                <w:rFonts w:ascii="ＭＳ 明朝" w:hAnsi="ＭＳ 明朝" w:hint="eastAsia"/>
                <w:szCs w:val="21"/>
              </w:rPr>
              <w:t>イ　自閉症スペクトラム障がいの特性と発達に即した指導法の検証・授業改善</w:t>
            </w:r>
          </w:p>
          <w:p w:rsidR="002F72F7" w:rsidRPr="00C56E04" w:rsidRDefault="002F72F7" w:rsidP="002F72F7">
            <w:pPr>
              <w:spacing w:line="240" w:lineRule="exact"/>
              <w:ind w:left="210" w:hangingChars="100" w:hanging="210"/>
              <w:rPr>
                <w:rFonts w:asciiTheme="minorEastAsia" w:eastAsiaTheme="minorEastAsia" w:hAnsiTheme="minorEastAsia"/>
                <w:szCs w:val="21"/>
              </w:rPr>
            </w:pPr>
          </w:p>
          <w:p w:rsidR="002F72F7" w:rsidRPr="00C56E04" w:rsidRDefault="002F72F7" w:rsidP="002F72F7">
            <w:pPr>
              <w:spacing w:line="240" w:lineRule="exact"/>
              <w:ind w:left="210" w:hangingChars="100" w:hanging="210"/>
              <w:rPr>
                <w:rFonts w:asciiTheme="minorEastAsia" w:eastAsiaTheme="minorEastAsia" w:hAnsiTheme="minorEastAsia"/>
                <w:szCs w:val="21"/>
              </w:rPr>
            </w:pPr>
            <w:r w:rsidRPr="00C56E04">
              <w:rPr>
                <w:rFonts w:asciiTheme="minorEastAsia" w:eastAsiaTheme="minorEastAsia" w:hAnsiTheme="minorEastAsia" w:hint="eastAsia"/>
                <w:szCs w:val="21"/>
              </w:rPr>
              <w:t>(2)特色ある教育内</w:t>
            </w:r>
          </w:p>
          <w:p w:rsidR="002F72F7" w:rsidRPr="00C56E04" w:rsidRDefault="002F72F7" w:rsidP="002F72F7">
            <w:pPr>
              <w:spacing w:line="240" w:lineRule="exact"/>
              <w:ind w:left="210" w:hangingChars="100" w:hanging="210"/>
              <w:rPr>
                <w:rFonts w:asciiTheme="minorEastAsia" w:eastAsiaTheme="minorEastAsia" w:hAnsiTheme="minorEastAsia"/>
                <w:szCs w:val="21"/>
              </w:rPr>
            </w:pPr>
            <w:r w:rsidRPr="00C56E04">
              <w:rPr>
                <w:rFonts w:asciiTheme="minorEastAsia" w:eastAsiaTheme="minorEastAsia" w:hAnsiTheme="minorEastAsia" w:hint="eastAsia"/>
                <w:szCs w:val="21"/>
              </w:rPr>
              <w:t>容の創造と次世代</w:t>
            </w:r>
          </w:p>
          <w:p w:rsidR="002F72F7" w:rsidRPr="00C56E04" w:rsidRDefault="002F72F7" w:rsidP="002F72F7">
            <w:pPr>
              <w:spacing w:line="240" w:lineRule="exact"/>
              <w:ind w:left="210" w:hangingChars="100" w:hanging="210"/>
              <w:rPr>
                <w:rFonts w:asciiTheme="minorEastAsia" w:eastAsiaTheme="minorEastAsia" w:hAnsiTheme="minorEastAsia"/>
                <w:szCs w:val="21"/>
              </w:rPr>
            </w:pPr>
            <w:r w:rsidRPr="00C56E04">
              <w:rPr>
                <w:rFonts w:asciiTheme="minorEastAsia" w:eastAsiaTheme="minorEastAsia" w:hAnsiTheme="minorEastAsia" w:hint="eastAsia"/>
                <w:szCs w:val="21"/>
              </w:rPr>
              <w:t>教員の専門性向上</w:t>
            </w:r>
          </w:p>
          <w:p w:rsidR="002F72F7" w:rsidRPr="00C56E04" w:rsidRDefault="002F72F7" w:rsidP="002F72F7">
            <w:pPr>
              <w:spacing w:line="240" w:lineRule="exact"/>
              <w:ind w:left="200" w:hangingChars="100" w:hanging="200"/>
              <w:rPr>
                <w:rFonts w:asciiTheme="minorEastAsia" w:eastAsiaTheme="minorEastAsia" w:hAnsiTheme="minorEastAsia"/>
                <w:sz w:val="20"/>
                <w:szCs w:val="20"/>
              </w:rPr>
            </w:pPr>
          </w:p>
          <w:p w:rsidR="002F72F7" w:rsidRPr="00C56E04" w:rsidRDefault="002F72F7" w:rsidP="002F72F7">
            <w:pPr>
              <w:spacing w:line="240" w:lineRule="exact"/>
              <w:ind w:left="210" w:hangingChars="100" w:hanging="210"/>
              <w:rPr>
                <w:rFonts w:ascii="ＭＳ 明朝" w:hAnsi="ＭＳ 明朝"/>
                <w:szCs w:val="21"/>
              </w:rPr>
            </w:pPr>
            <w:r w:rsidRPr="00C56E04">
              <w:rPr>
                <w:rFonts w:ascii="ＭＳ 明朝" w:hAnsi="ＭＳ 明朝" w:hint="eastAsia"/>
                <w:szCs w:val="21"/>
              </w:rPr>
              <w:t>ア　ICT機器活用の促進</w:t>
            </w:r>
          </w:p>
          <w:p w:rsidR="002F72F7" w:rsidRPr="00C56E04" w:rsidRDefault="002F72F7" w:rsidP="002F72F7">
            <w:pPr>
              <w:spacing w:line="240" w:lineRule="exact"/>
              <w:ind w:left="210" w:hangingChars="100" w:hanging="210"/>
              <w:rPr>
                <w:rFonts w:ascii="ＭＳ 明朝" w:hAnsi="ＭＳ 明朝"/>
                <w:sz w:val="20"/>
                <w:szCs w:val="20"/>
              </w:rPr>
            </w:pPr>
            <w:r w:rsidRPr="00C56E04">
              <w:rPr>
                <w:rFonts w:ascii="ＭＳ 明朝" w:hAnsi="ＭＳ 明朝" w:hint="eastAsia"/>
                <w:szCs w:val="21"/>
              </w:rPr>
              <w:t>イ　教員の組織としての専門性向上</w:t>
            </w:r>
            <w:r w:rsidRPr="00C56E04">
              <w:rPr>
                <w:rFonts w:ascii="ＭＳ 明朝" w:hAnsi="ＭＳ 明朝" w:hint="eastAsia"/>
                <w:sz w:val="20"/>
                <w:szCs w:val="20"/>
              </w:rPr>
              <w:t>と人材育成</w:t>
            </w:r>
          </w:p>
          <w:p w:rsidR="002F72F7" w:rsidRPr="00C56E04" w:rsidRDefault="002F72F7" w:rsidP="002F72F7">
            <w:pPr>
              <w:spacing w:line="240" w:lineRule="exact"/>
              <w:ind w:left="200" w:hangingChars="100" w:hanging="200"/>
              <w:rPr>
                <w:rFonts w:ascii="ＭＳ 明朝" w:hAnsi="ＭＳ 明朝"/>
                <w:sz w:val="20"/>
                <w:szCs w:val="20"/>
              </w:rPr>
            </w:pPr>
            <w:r w:rsidRPr="00C56E04">
              <w:rPr>
                <w:rFonts w:ascii="ＭＳ 明朝" w:hAnsi="ＭＳ 明朝" w:hint="eastAsia"/>
                <w:sz w:val="20"/>
                <w:szCs w:val="20"/>
              </w:rPr>
              <w:t>ウ　新教育課程構築とシラバスの作成</w:t>
            </w:r>
          </w:p>
          <w:p w:rsidR="002F72F7" w:rsidRPr="00C56E04" w:rsidRDefault="002F72F7" w:rsidP="002F72F7">
            <w:pPr>
              <w:spacing w:line="240" w:lineRule="exact"/>
              <w:rPr>
                <w:rFonts w:ascii="ＭＳ 明朝" w:hAnsi="ＭＳ 明朝"/>
                <w:szCs w:val="21"/>
              </w:rPr>
            </w:pPr>
          </w:p>
          <w:p w:rsidR="002F72F7" w:rsidRPr="00C56E04" w:rsidRDefault="002F72F7" w:rsidP="002F72F7">
            <w:pPr>
              <w:spacing w:line="240" w:lineRule="exact"/>
              <w:ind w:left="210" w:hangingChars="100" w:hanging="210"/>
              <w:rPr>
                <w:rFonts w:ascii="ＭＳ 明朝" w:hAnsi="ＭＳ 明朝"/>
                <w:szCs w:val="21"/>
              </w:rPr>
            </w:pPr>
            <w:r w:rsidRPr="00C56E04">
              <w:rPr>
                <w:rFonts w:ascii="ＭＳ 明朝" w:hAnsi="ＭＳ 明朝" w:hint="eastAsia"/>
                <w:szCs w:val="21"/>
              </w:rPr>
              <w:t>(3)卒業後の社会参</w:t>
            </w:r>
          </w:p>
          <w:p w:rsidR="002F72F7" w:rsidRPr="00C56E04" w:rsidRDefault="002F72F7" w:rsidP="002F72F7">
            <w:pPr>
              <w:spacing w:line="240" w:lineRule="exact"/>
              <w:rPr>
                <w:rFonts w:ascii="ＭＳ 明朝" w:hAnsi="ＭＳ 明朝"/>
                <w:szCs w:val="21"/>
              </w:rPr>
            </w:pPr>
            <w:r w:rsidRPr="00C56E04">
              <w:rPr>
                <w:rFonts w:ascii="ＭＳ 明朝" w:hAnsi="ＭＳ 明朝" w:hint="eastAsia"/>
                <w:szCs w:val="21"/>
              </w:rPr>
              <w:t>加と自立をめざしたキャリア教育の推進</w:t>
            </w:r>
          </w:p>
          <w:p w:rsidR="002F72F7" w:rsidRPr="00C56E04" w:rsidRDefault="002F72F7" w:rsidP="002F72F7">
            <w:pPr>
              <w:spacing w:line="240" w:lineRule="exact"/>
              <w:ind w:leftChars="100" w:left="210"/>
              <w:rPr>
                <w:rFonts w:ascii="ＭＳ 明朝" w:hAnsi="ＭＳ 明朝"/>
                <w:szCs w:val="21"/>
              </w:rPr>
            </w:pPr>
          </w:p>
          <w:p w:rsidR="002F72F7" w:rsidRPr="00C56E04" w:rsidRDefault="002F72F7" w:rsidP="002F72F7">
            <w:pPr>
              <w:spacing w:line="240" w:lineRule="exact"/>
              <w:ind w:left="210" w:hangingChars="100" w:hanging="210"/>
              <w:rPr>
                <w:rFonts w:ascii="ＭＳ 明朝" w:hAnsi="ＭＳ 明朝"/>
                <w:sz w:val="20"/>
                <w:szCs w:val="20"/>
              </w:rPr>
            </w:pPr>
            <w:r w:rsidRPr="00C56E04">
              <w:rPr>
                <w:rFonts w:ascii="ＭＳ 明朝" w:hAnsi="ＭＳ 明朝" w:hint="eastAsia"/>
                <w:szCs w:val="21"/>
              </w:rPr>
              <w:t>ア　支援学校におけるキャリア教育プログラムの活用</w:t>
            </w:r>
          </w:p>
        </w:tc>
        <w:tc>
          <w:tcPr>
            <w:tcW w:w="4572" w:type="dxa"/>
            <w:tcBorders>
              <w:right w:val="dashed" w:sz="4" w:space="0" w:color="auto"/>
            </w:tcBorders>
            <w:shd w:val="clear" w:color="auto" w:fill="auto"/>
          </w:tcPr>
          <w:p w:rsidR="002F72F7" w:rsidRPr="00C56E04" w:rsidRDefault="002F72F7" w:rsidP="002F72F7">
            <w:pPr>
              <w:spacing w:line="240" w:lineRule="exact"/>
              <w:rPr>
                <w:rFonts w:ascii="ＭＳ 明朝" w:hAnsi="ＭＳ 明朝"/>
                <w:sz w:val="20"/>
                <w:szCs w:val="20"/>
              </w:rPr>
            </w:pPr>
            <w:r w:rsidRPr="00C56E04">
              <w:rPr>
                <w:rFonts w:ascii="ＭＳ 明朝" w:hAnsi="ＭＳ 明朝" w:hint="eastAsia"/>
                <w:sz w:val="20"/>
                <w:szCs w:val="20"/>
              </w:rPr>
              <w:t>(1)</w:t>
            </w:r>
          </w:p>
          <w:p w:rsidR="002F72F7" w:rsidRPr="00C56E04" w:rsidRDefault="002F72F7" w:rsidP="002F72F7">
            <w:pPr>
              <w:spacing w:line="240" w:lineRule="exact"/>
              <w:ind w:left="400" w:hangingChars="200" w:hanging="400"/>
              <w:rPr>
                <w:rFonts w:ascii="ＭＳ 明朝" w:hAnsi="ＭＳ 明朝"/>
                <w:sz w:val="20"/>
                <w:szCs w:val="20"/>
              </w:rPr>
            </w:pPr>
            <w:r w:rsidRPr="00C56E04">
              <w:rPr>
                <w:rFonts w:ascii="ＭＳ 明朝" w:hAnsi="ＭＳ 明朝" w:hint="eastAsia"/>
                <w:sz w:val="20"/>
                <w:szCs w:val="20"/>
              </w:rPr>
              <w:t>ア・大学等専門機関講師による「自閉症スペクトラム障がい」に関する研修会を企画・実施し、教員の専門性向上に資する。</w:t>
            </w:r>
          </w:p>
          <w:p w:rsidR="002F72F7" w:rsidRPr="00C56E04" w:rsidRDefault="002F72F7" w:rsidP="002F72F7">
            <w:pPr>
              <w:spacing w:line="240" w:lineRule="exact"/>
              <w:ind w:leftChars="100" w:left="410" w:hangingChars="100" w:hanging="200"/>
              <w:rPr>
                <w:rFonts w:ascii="ＭＳ 明朝" w:hAnsi="ＭＳ 明朝"/>
                <w:sz w:val="20"/>
                <w:szCs w:val="20"/>
              </w:rPr>
            </w:pPr>
            <w:r w:rsidRPr="00C56E04">
              <w:rPr>
                <w:rFonts w:ascii="ＭＳ 明朝" w:hAnsi="ＭＳ 明朝" w:hint="eastAsia"/>
                <w:sz w:val="20"/>
                <w:szCs w:val="20"/>
              </w:rPr>
              <w:t>・経験年数の少ない教員を府内の専門研修に年間複数名派遣し、専門性向上に資するとともに、成果報告会を行い、全教員に成果を共有する。</w:t>
            </w:r>
          </w:p>
          <w:p w:rsidR="002F72F7" w:rsidRPr="00C56E04" w:rsidRDefault="002F72F7" w:rsidP="002F72F7">
            <w:pPr>
              <w:spacing w:line="240" w:lineRule="exact"/>
              <w:ind w:left="400" w:hangingChars="200" w:hanging="400"/>
              <w:rPr>
                <w:rFonts w:ascii="ＭＳ 明朝" w:hAnsi="ＭＳ 明朝"/>
                <w:sz w:val="20"/>
                <w:szCs w:val="20"/>
              </w:rPr>
            </w:pPr>
            <w:r w:rsidRPr="00C56E04">
              <w:rPr>
                <w:rFonts w:ascii="ＭＳ 明朝" w:hAnsi="ＭＳ 明朝" w:hint="eastAsia"/>
                <w:sz w:val="20"/>
                <w:szCs w:val="20"/>
              </w:rPr>
              <w:t>イ・高等部において新キャリア教育プログラムをアセスメントに活用し、自閉症スペクトラム障がいの特性と発達に即した合理的配慮や基礎的環境整備の充実を図る。</w:t>
            </w:r>
          </w:p>
          <w:p w:rsidR="002F72F7" w:rsidRPr="00C56E04" w:rsidRDefault="002F72F7" w:rsidP="002F72F7">
            <w:pPr>
              <w:spacing w:line="240" w:lineRule="exact"/>
              <w:ind w:left="400" w:hangingChars="200" w:hanging="400"/>
              <w:rPr>
                <w:rFonts w:ascii="ＭＳ 明朝" w:hAnsi="ＭＳ 明朝"/>
                <w:sz w:val="20"/>
                <w:szCs w:val="20"/>
              </w:rPr>
            </w:pPr>
            <w:r w:rsidRPr="00C56E04">
              <w:rPr>
                <w:rFonts w:ascii="ＭＳ 明朝" w:hAnsi="ＭＳ 明朝" w:hint="eastAsia"/>
                <w:sz w:val="20"/>
                <w:szCs w:val="20"/>
              </w:rPr>
              <w:t>(2)</w:t>
            </w:r>
          </w:p>
          <w:p w:rsidR="002F72F7" w:rsidRPr="00C56E04" w:rsidRDefault="002F72F7" w:rsidP="002F72F7">
            <w:pPr>
              <w:spacing w:line="240" w:lineRule="exact"/>
              <w:ind w:left="400" w:hangingChars="200" w:hanging="400"/>
              <w:rPr>
                <w:rFonts w:ascii="ＭＳ 明朝" w:hAnsi="ＭＳ 明朝"/>
                <w:sz w:val="20"/>
                <w:szCs w:val="20"/>
              </w:rPr>
            </w:pPr>
            <w:r w:rsidRPr="00C56E04">
              <w:rPr>
                <w:rFonts w:ascii="ＭＳ 明朝" w:hAnsi="ＭＳ 明朝" w:hint="eastAsia"/>
                <w:sz w:val="20"/>
                <w:szCs w:val="20"/>
              </w:rPr>
              <w:t>ア・自閉症スペクトラム児童生徒の指導にタブレット型PCやAIを積極的に活用し、実践事例を校内で共有するとともに地域へ発信する。</w:t>
            </w:r>
          </w:p>
          <w:p w:rsidR="002F72F7" w:rsidRPr="00C56E04" w:rsidRDefault="002F72F7" w:rsidP="002F72F7">
            <w:pPr>
              <w:spacing w:line="240" w:lineRule="exact"/>
              <w:ind w:leftChars="100" w:left="410" w:hangingChars="100" w:hanging="200"/>
              <w:rPr>
                <w:rFonts w:ascii="ＭＳ 明朝" w:hAnsi="ＭＳ 明朝"/>
                <w:sz w:val="20"/>
                <w:szCs w:val="20"/>
              </w:rPr>
            </w:pPr>
            <w:r w:rsidRPr="00C56E04">
              <w:rPr>
                <w:rFonts w:ascii="ＭＳ 明朝" w:hAnsi="ＭＳ 明朝" w:hint="eastAsia"/>
                <w:sz w:val="20"/>
                <w:szCs w:val="20"/>
              </w:rPr>
              <w:t>・情報モラル、スキル向上のため児童生徒、保護者参加型の研修を継続実施する。</w:t>
            </w:r>
          </w:p>
          <w:p w:rsidR="002F72F7" w:rsidRPr="00C56E04" w:rsidRDefault="002F72F7" w:rsidP="002F72F7">
            <w:pPr>
              <w:spacing w:line="240" w:lineRule="exact"/>
              <w:ind w:left="400" w:hangingChars="200" w:hanging="400"/>
              <w:rPr>
                <w:rFonts w:ascii="ＭＳ 明朝" w:hAnsi="ＭＳ 明朝"/>
                <w:sz w:val="20"/>
                <w:szCs w:val="20"/>
              </w:rPr>
            </w:pPr>
            <w:r w:rsidRPr="00C56E04">
              <w:rPr>
                <w:rFonts w:ascii="ＭＳ 明朝" w:hAnsi="ＭＳ 明朝" w:hint="eastAsia"/>
                <w:sz w:val="20"/>
                <w:szCs w:val="20"/>
              </w:rPr>
              <w:t>イ・指導教諭や育成チームによる支援やOJTを通じて、経験の少ない教員への支援を計画的かつ組織的に行う。</w:t>
            </w:r>
          </w:p>
          <w:p w:rsidR="002F72F7" w:rsidRPr="00C56E04" w:rsidRDefault="002F72F7" w:rsidP="002F72F7">
            <w:pPr>
              <w:spacing w:line="240" w:lineRule="exact"/>
              <w:ind w:leftChars="100" w:left="410" w:hangingChars="100" w:hanging="200"/>
              <w:rPr>
                <w:rFonts w:ascii="ＭＳ 明朝" w:hAnsi="ＭＳ 明朝"/>
                <w:sz w:val="20"/>
                <w:szCs w:val="20"/>
              </w:rPr>
            </w:pPr>
            <w:r w:rsidRPr="00C56E04">
              <w:rPr>
                <w:rFonts w:ascii="ＭＳ 明朝" w:hAnsi="ＭＳ 明朝" w:hint="eastAsia"/>
                <w:sz w:val="20"/>
                <w:szCs w:val="20"/>
              </w:rPr>
              <w:t>・高等部教員の教材データベース活用推進とICT機器活用で専門性向上と時間の有効活用を図れるようにする。</w:t>
            </w:r>
          </w:p>
          <w:p w:rsidR="002F72F7" w:rsidRPr="00C56E04" w:rsidRDefault="002F72F7" w:rsidP="002F72F7">
            <w:pPr>
              <w:spacing w:line="240" w:lineRule="exact"/>
              <w:ind w:leftChars="100" w:left="410" w:hangingChars="100" w:hanging="200"/>
              <w:rPr>
                <w:rFonts w:ascii="ＭＳ 明朝" w:hAnsi="ＭＳ 明朝"/>
                <w:sz w:val="20"/>
                <w:szCs w:val="20"/>
              </w:rPr>
            </w:pPr>
            <w:r w:rsidRPr="00C56E04">
              <w:rPr>
                <w:rFonts w:ascii="ＭＳ 明朝" w:hAnsi="ＭＳ 明朝" w:hint="eastAsia"/>
                <w:sz w:val="20"/>
                <w:szCs w:val="20"/>
              </w:rPr>
              <w:t>・障がい理解と人権尊重に基づいた指導支援の実践を組織的に行う。</w:t>
            </w:r>
          </w:p>
          <w:p w:rsidR="002F72F7" w:rsidRPr="00C56E04" w:rsidRDefault="002F72F7" w:rsidP="002F72F7">
            <w:pPr>
              <w:spacing w:line="240" w:lineRule="exact"/>
              <w:rPr>
                <w:rFonts w:ascii="ＭＳ 明朝" w:hAnsi="ＭＳ 明朝"/>
                <w:sz w:val="20"/>
                <w:szCs w:val="20"/>
              </w:rPr>
            </w:pPr>
            <w:r w:rsidRPr="00C56E04">
              <w:rPr>
                <w:rFonts w:ascii="ＭＳ 明朝" w:hAnsi="ＭＳ 明朝" w:hint="eastAsia"/>
                <w:sz w:val="20"/>
                <w:szCs w:val="20"/>
              </w:rPr>
              <w:t>ウ・新学習指導要領に対応した教育課程構築とシ</w:t>
            </w:r>
          </w:p>
          <w:p w:rsidR="002F72F7" w:rsidRPr="00C56E04" w:rsidRDefault="002F72F7" w:rsidP="002F72F7">
            <w:pPr>
              <w:spacing w:line="240" w:lineRule="exact"/>
              <w:ind w:firstLineChars="200" w:firstLine="400"/>
              <w:rPr>
                <w:rFonts w:ascii="ＭＳ 明朝" w:hAnsi="ＭＳ 明朝"/>
                <w:sz w:val="20"/>
                <w:szCs w:val="20"/>
              </w:rPr>
            </w:pPr>
            <w:r w:rsidRPr="00C56E04">
              <w:rPr>
                <w:rFonts w:ascii="ＭＳ 明朝" w:hAnsi="ＭＳ 明朝" w:hint="eastAsia"/>
                <w:sz w:val="20"/>
                <w:szCs w:val="20"/>
              </w:rPr>
              <w:t>ラバスの作成について進める。</w:t>
            </w:r>
          </w:p>
          <w:p w:rsidR="002F72F7" w:rsidRPr="00C56E04" w:rsidRDefault="002F72F7" w:rsidP="002F72F7">
            <w:pPr>
              <w:spacing w:line="240" w:lineRule="exact"/>
              <w:rPr>
                <w:rFonts w:ascii="ＭＳ 明朝" w:hAnsi="ＭＳ 明朝"/>
                <w:sz w:val="20"/>
                <w:szCs w:val="20"/>
              </w:rPr>
            </w:pPr>
            <w:r w:rsidRPr="00C56E04">
              <w:rPr>
                <w:rFonts w:ascii="ＭＳ 明朝" w:hAnsi="ＭＳ 明朝" w:hint="eastAsia"/>
                <w:sz w:val="20"/>
                <w:szCs w:val="20"/>
              </w:rPr>
              <w:t>(3)</w:t>
            </w:r>
          </w:p>
          <w:p w:rsidR="002F72F7" w:rsidRPr="00C56E04" w:rsidRDefault="002F72F7" w:rsidP="002F72F7">
            <w:pPr>
              <w:spacing w:line="240" w:lineRule="exact"/>
              <w:ind w:left="400" w:hangingChars="200" w:hanging="400"/>
              <w:rPr>
                <w:rFonts w:ascii="ＭＳ 明朝" w:hAnsi="ＭＳ 明朝"/>
                <w:sz w:val="20"/>
                <w:szCs w:val="20"/>
              </w:rPr>
            </w:pPr>
            <w:r w:rsidRPr="00C56E04">
              <w:rPr>
                <w:rFonts w:ascii="ＭＳ 明朝" w:hAnsi="ＭＳ 明朝" w:hint="eastAsia"/>
                <w:sz w:val="20"/>
                <w:szCs w:val="20"/>
              </w:rPr>
              <w:t>ア・新キャリア教育プログラムについての全校研修を実施し、高等部教育課程の改善充実を図る。</w:t>
            </w:r>
          </w:p>
          <w:p w:rsidR="002F72F7" w:rsidRPr="00C56E04" w:rsidRDefault="002F72F7" w:rsidP="002F72F7">
            <w:pPr>
              <w:spacing w:line="240" w:lineRule="exact"/>
              <w:ind w:leftChars="100" w:left="410" w:hangingChars="100" w:hanging="200"/>
              <w:rPr>
                <w:rFonts w:ascii="ＭＳ 明朝" w:hAnsi="ＭＳ 明朝"/>
                <w:sz w:val="20"/>
                <w:szCs w:val="20"/>
              </w:rPr>
            </w:pPr>
            <w:r w:rsidRPr="00C56E04">
              <w:rPr>
                <w:rFonts w:ascii="ＭＳ 明朝" w:hAnsi="ＭＳ 明朝" w:hint="eastAsia"/>
                <w:sz w:val="20"/>
                <w:szCs w:val="20"/>
              </w:rPr>
              <w:t>・経験年数の少ない教員に、新転任研修を通じて、児童生徒のアセスメントに新キャリア教育プログラムを積極的に活用させる。</w:t>
            </w:r>
          </w:p>
        </w:tc>
        <w:tc>
          <w:tcPr>
            <w:tcW w:w="3224" w:type="dxa"/>
            <w:tcBorders>
              <w:right w:val="dashed" w:sz="4" w:space="0" w:color="auto"/>
            </w:tcBorders>
          </w:tcPr>
          <w:p w:rsidR="002F72F7" w:rsidRPr="00C56E04" w:rsidRDefault="002F72F7" w:rsidP="002F72F7">
            <w:pPr>
              <w:spacing w:line="220" w:lineRule="exact"/>
              <w:ind w:left="200" w:hangingChars="100" w:hanging="200"/>
              <w:rPr>
                <w:rFonts w:asciiTheme="minorEastAsia" w:eastAsiaTheme="minorEastAsia" w:hAnsiTheme="minorEastAsia"/>
                <w:color w:val="000000" w:themeColor="text1"/>
                <w:sz w:val="20"/>
                <w:szCs w:val="20"/>
              </w:rPr>
            </w:pPr>
            <w:r w:rsidRPr="00C56E04">
              <w:rPr>
                <w:rFonts w:asciiTheme="minorEastAsia" w:eastAsiaTheme="minorEastAsia" w:hAnsiTheme="minorEastAsia" w:hint="eastAsia"/>
                <w:color w:val="000000" w:themeColor="text1"/>
                <w:sz w:val="20"/>
                <w:szCs w:val="20"/>
              </w:rPr>
              <w:t>(1)</w:t>
            </w:r>
          </w:p>
          <w:p w:rsidR="002F72F7" w:rsidRPr="00C56E04" w:rsidRDefault="002F72F7" w:rsidP="002F72F7">
            <w:pPr>
              <w:spacing w:line="220" w:lineRule="exact"/>
              <w:ind w:left="200" w:hangingChars="100" w:hanging="200"/>
              <w:rPr>
                <w:rFonts w:asciiTheme="minorEastAsia" w:eastAsiaTheme="minorEastAsia" w:hAnsiTheme="minorEastAsia"/>
                <w:color w:val="000000" w:themeColor="text1"/>
                <w:sz w:val="20"/>
                <w:szCs w:val="20"/>
              </w:rPr>
            </w:pPr>
            <w:r w:rsidRPr="00C56E04">
              <w:rPr>
                <w:rFonts w:asciiTheme="minorEastAsia" w:eastAsiaTheme="minorEastAsia" w:hAnsiTheme="minorEastAsia" w:hint="eastAsia"/>
                <w:color w:val="000000" w:themeColor="text1"/>
                <w:sz w:val="20"/>
                <w:szCs w:val="20"/>
              </w:rPr>
              <w:t>ア・自閉症スペクトラム障がいに関する研修会を２回以上開催する。</w:t>
            </w:r>
          </w:p>
          <w:p w:rsidR="002F72F7" w:rsidRPr="00C56E04" w:rsidRDefault="002F72F7" w:rsidP="002F72F7">
            <w:pPr>
              <w:spacing w:line="220" w:lineRule="exact"/>
              <w:ind w:leftChars="100" w:left="210"/>
              <w:rPr>
                <w:rFonts w:asciiTheme="minorEastAsia" w:eastAsiaTheme="minorEastAsia" w:hAnsiTheme="minorEastAsia"/>
                <w:color w:val="000000" w:themeColor="text1"/>
                <w:sz w:val="20"/>
                <w:szCs w:val="20"/>
              </w:rPr>
            </w:pPr>
            <w:r w:rsidRPr="00C56E04">
              <w:rPr>
                <w:rFonts w:asciiTheme="minorEastAsia" w:eastAsiaTheme="minorEastAsia" w:hAnsiTheme="minorEastAsia" w:hint="eastAsia"/>
                <w:color w:val="000000" w:themeColor="text1"/>
                <w:sz w:val="20"/>
                <w:szCs w:val="20"/>
              </w:rPr>
              <w:t>・学校教育自己診断の「</w:t>
            </w:r>
            <w:r w:rsidRPr="00C56E04">
              <w:rPr>
                <w:rFonts w:asciiTheme="minorEastAsia" w:eastAsiaTheme="minorEastAsia" w:hAnsiTheme="minorEastAsia" w:hint="eastAsia"/>
                <w:sz w:val="20"/>
                <w:szCs w:val="20"/>
              </w:rPr>
              <w:t>研修成果の共有化」肯定的評価75％(30年度73％)。</w:t>
            </w:r>
          </w:p>
          <w:p w:rsidR="002F72F7" w:rsidRPr="00C56E04" w:rsidRDefault="002F72F7" w:rsidP="002F72F7">
            <w:pPr>
              <w:spacing w:line="220" w:lineRule="exact"/>
              <w:ind w:left="200" w:hangingChars="100" w:hanging="200"/>
              <w:rPr>
                <w:rFonts w:asciiTheme="minorEastAsia" w:eastAsiaTheme="minorEastAsia" w:hAnsiTheme="minorEastAsia"/>
                <w:color w:val="000000" w:themeColor="text1"/>
                <w:sz w:val="20"/>
                <w:szCs w:val="20"/>
              </w:rPr>
            </w:pPr>
            <w:r w:rsidRPr="00C56E04">
              <w:rPr>
                <w:rFonts w:asciiTheme="minorEastAsia" w:eastAsiaTheme="minorEastAsia" w:hAnsiTheme="minorEastAsia" w:hint="eastAsia"/>
                <w:color w:val="000000" w:themeColor="text1"/>
                <w:sz w:val="20"/>
                <w:szCs w:val="20"/>
              </w:rPr>
              <w:t>イ・新キャリア教育プログラムの活用についての研修を初任者対象に行う。</w:t>
            </w:r>
          </w:p>
          <w:p w:rsidR="002F72F7" w:rsidRPr="00C56E04" w:rsidRDefault="002F72F7" w:rsidP="002F72F7">
            <w:pPr>
              <w:spacing w:line="220" w:lineRule="exact"/>
              <w:ind w:left="200" w:hangingChars="100" w:hanging="200"/>
              <w:rPr>
                <w:rFonts w:asciiTheme="minorEastAsia" w:eastAsiaTheme="minorEastAsia" w:hAnsiTheme="minorEastAsia"/>
                <w:sz w:val="20"/>
                <w:szCs w:val="20"/>
              </w:rPr>
            </w:pPr>
            <w:r w:rsidRPr="00C56E04">
              <w:rPr>
                <w:rFonts w:asciiTheme="minorEastAsia" w:eastAsiaTheme="minorEastAsia" w:hAnsiTheme="minorEastAsia" w:hint="eastAsia"/>
                <w:color w:val="000000" w:themeColor="text1"/>
                <w:sz w:val="20"/>
                <w:szCs w:val="20"/>
              </w:rPr>
              <w:t>・学校教育自己診断の「</w:t>
            </w:r>
            <w:r w:rsidRPr="00C56E04">
              <w:rPr>
                <w:rFonts w:asciiTheme="minorEastAsia" w:eastAsiaTheme="minorEastAsia" w:hAnsiTheme="minorEastAsia" w:hint="eastAsia"/>
                <w:sz w:val="20"/>
                <w:szCs w:val="20"/>
              </w:rPr>
              <w:t>指導内容・方法の工夫改善」肯定的評価90％(30年度高等部85％)。</w:t>
            </w:r>
          </w:p>
          <w:p w:rsidR="002F72F7" w:rsidRPr="00C56E04" w:rsidRDefault="002F72F7" w:rsidP="002F72F7">
            <w:pPr>
              <w:spacing w:line="220" w:lineRule="exact"/>
              <w:ind w:left="200" w:hangingChars="100" w:hanging="200"/>
              <w:rPr>
                <w:rFonts w:asciiTheme="minorEastAsia" w:eastAsiaTheme="minorEastAsia" w:hAnsiTheme="minorEastAsia"/>
                <w:color w:val="000000" w:themeColor="text1"/>
                <w:sz w:val="20"/>
                <w:szCs w:val="20"/>
              </w:rPr>
            </w:pPr>
            <w:r w:rsidRPr="00C56E04">
              <w:rPr>
                <w:rFonts w:asciiTheme="minorEastAsia" w:eastAsiaTheme="minorEastAsia" w:hAnsiTheme="minorEastAsia" w:hint="eastAsia"/>
                <w:color w:val="000000" w:themeColor="text1"/>
                <w:sz w:val="20"/>
                <w:szCs w:val="20"/>
              </w:rPr>
              <w:t>(2) ア・タブレット型PCやヒューマノイドロボットを活用した取り組みに高等部での実践事例を２回以上実施する。</w:t>
            </w:r>
          </w:p>
          <w:p w:rsidR="002F72F7" w:rsidRPr="00C56E04" w:rsidRDefault="002F72F7" w:rsidP="002F72F7">
            <w:pPr>
              <w:spacing w:line="220" w:lineRule="exact"/>
              <w:ind w:leftChars="100" w:left="410" w:hangingChars="100" w:hanging="200"/>
              <w:rPr>
                <w:rFonts w:asciiTheme="minorEastAsia" w:eastAsiaTheme="minorEastAsia" w:hAnsiTheme="minorEastAsia"/>
                <w:color w:val="000000" w:themeColor="text1"/>
                <w:sz w:val="20"/>
                <w:szCs w:val="20"/>
              </w:rPr>
            </w:pPr>
            <w:r w:rsidRPr="00C56E04">
              <w:rPr>
                <w:rFonts w:asciiTheme="minorEastAsia" w:eastAsiaTheme="minorEastAsia" w:hAnsiTheme="minorEastAsia" w:hint="eastAsia"/>
                <w:color w:val="000000" w:themeColor="text1"/>
                <w:sz w:val="20"/>
                <w:szCs w:val="20"/>
              </w:rPr>
              <w:t>・情報モラルに関する研修を生</w:t>
            </w:r>
          </w:p>
          <w:p w:rsidR="002F72F7" w:rsidRPr="00C56E04" w:rsidRDefault="002F72F7" w:rsidP="002F72F7">
            <w:pPr>
              <w:spacing w:line="220" w:lineRule="exact"/>
              <w:ind w:leftChars="100" w:left="410" w:hangingChars="100" w:hanging="200"/>
              <w:rPr>
                <w:rFonts w:asciiTheme="minorEastAsia" w:eastAsiaTheme="minorEastAsia" w:hAnsiTheme="minorEastAsia"/>
                <w:color w:val="000000" w:themeColor="text1"/>
                <w:sz w:val="20"/>
                <w:szCs w:val="20"/>
              </w:rPr>
            </w:pPr>
            <w:r w:rsidRPr="00C56E04">
              <w:rPr>
                <w:rFonts w:asciiTheme="minorEastAsia" w:eastAsiaTheme="minorEastAsia" w:hAnsiTheme="minorEastAsia" w:hint="eastAsia"/>
                <w:color w:val="000000" w:themeColor="text1"/>
                <w:sz w:val="20"/>
                <w:szCs w:val="20"/>
              </w:rPr>
              <w:t>徒・保護者向けに２回以上実施</w:t>
            </w:r>
          </w:p>
          <w:p w:rsidR="002F72F7" w:rsidRPr="00C56E04" w:rsidRDefault="002F72F7" w:rsidP="002F72F7">
            <w:pPr>
              <w:spacing w:line="220" w:lineRule="exact"/>
              <w:ind w:leftChars="100" w:left="410" w:hangingChars="100" w:hanging="200"/>
              <w:rPr>
                <w:rFonts w:asciiTheme="minorEastAsia" w:eastAsiaTheme="minorEastAsia" w:hAnsiTheme="minorEastAsia"/>
                <w:color w:val="000000" w:themeColor="text1"/>
                <w:sz w:val="20"/>
                <w:szCs w:val="20"/>
              </w:rPr>
            </w:pPr>
            <w:r w:rsidRPr="00C56E04">
              <w:rPr>
                <w:rFonts w:asciiTheme="minorEastAsia" w:eastAsiaTheme="minorEastAsia" w:hAnsiTheme="minorEastAsia" w:hint="eastAsia"/>
                <w:color w:val="000000" w:themeColor="text1"/>
                <w:sz w:val="20"/>
                <w:szCs w:val="20"/>
              </w:rPr>
              <w:t>し、研修成果を発信する。</w:t>
            </w:r>
          </w:p>
          <w:p w:rsidR="002F72F7" w:rsidRPr="00C56E04" w:rsidRDefault="002F72F7" w:rsidP="002F72F7">
            <w:pPr>
              <w:spacing w:line="220" w:lineRule="exact"/>
              <w:ind w:left="200" w:hangingChars="100" w:hanging="200"/>
              <w:rPr>
                <w:rFonts w:asciiTheme="minorEastAsia" w:eastAsiaTheme="minorEastAsia" w:hAnsiTheme="minorEastAsia"/>
                <w:color w:val="000000" w:themeColor="text1"/>
                <w:sz w:val="20"/>
                <w:szCs w:val="20"/>
              </w:rPr>
            </w:pPr>
            <w:r w:rsidRPr="00C56E04">
              <w:rPr>
                <w:rFonts w:asciiTheme="minorEastAsia" w:eastAsiaTheme="minorEastAsia" w:hAnsiTheme="minorEastAsia" w:hint="eastAsia"/>
                <w:color w:val="000000" w:themeColor="text1"/>
                <w:sz w:val="20"/>
                <w:szCs w:val="20"/>
              </w:rPr>
              <w:t>イ・学校教育自己診断の「経験の少ない教職員を育成する体制」肯定的意見80％(30年度64％)</w:t>
            </w:r>
          </w:p>
          <w:p w:rsidR="002F72F7" w:rsidRPr="00C56E04" w:rsidRDefault="002F72F7" w:rsidP="002F72F7">
            <w:pPr>
              <w:spacing w:line="220" w:lineRule="exact"/>
              <w:ind w:leftChars="100" w:left="410" w:hangingChars="100" w:hanging="200"/>
              <w:rPr>
                <w:rFonts w:asciiTheme="minorEastAsia" w:eastAsiaTheme="minorEastAsia" w:hAnsiTheme="minorEastAsia"/>
                <w:color w:val="000000" w:themeColor="text1"/>
                <w:sz w:val="20"/>
                <w:szCs w:val="20"/>
              </w:rPr>
            </w:pPr>
            <w:r w:rsidRPr="00C56E04">
              <w:rPr>
                <w:rFonts w:asciiTheme="minorEastAsia" w:eastAsiaTheme="minorEastAsia" w:hAnsiTheme="minorEastAsia" w:hint="eastAsia"/>
                <w:color w:val="000000" w:themeColor="text1"/>
                <w:sz w:val="20"/>
                <w:szCs w:val="20"/>
              </w:rPr>
              <w:t>・教材データベースの利活用を</w:t>
            </w:r>
          </w:p>
          <w:p w:rsidR="002F72F7" w:rsidRPr="00C56E04" w:rsidRDefault="002F72F7" w:rsidP="002F72F7">
            <w:pPr>
              <w:spacing w:line="220" w:lineRule="exact"/>
              <w:ind w:leftChars="100" w:left="410" w:hangingChars="100" w:hanging="200"/>
              <w:rPr>
                <w:rFonts w:asciiTheme="minorEastAsia" w:eastAsiaTheme="minorEastAsia" w:hAnsiTheme="minorEastAsia"/>
                <w:color w:val="000000" w:themeColor="text1"/>
                <w:sz w:val="20"/>
                <w:szCs w:val="20"/>
              </w:rPr>
            </w:pPr>
            <w:r w:rsidRPr="00C56E04">
              <w:rPr>
                <w:rFonts w:asciiTheme="minorEastAsia" w:eastAsiaTheme="minorEastAsia" w:hAnsiTheme="minorEastAsia" w:hint="eastAsia"/>
                <w:color w:val="000000" w:themeColor="text1"/>
                <w:sz w:val="20"/>
                <w:szCs w:val="20"/>
              </w:rPr>
              <w:t>推進する。</w:t>
            </w:r>
          </w:p>
          <w:p w:rsidR="002F72F7" w:rsidRPr="00C56E04" w:rsidRDefault="002F72F7" w:rsidP="002F72F7">
            <w:pPr>
              <w:spacing w:line="220" w:lineRule="exact"/>
              <w:ind w:leftChars="100" w:left="410" w:hangingChars="100" w:hanging="200"/>
              <w:rPr>
                <w:rFonts w:asciiTheme="minorEastAsia" w:eastAsiaTheme="minorEastAsia" w:hAnsiTheme="minorEastAsia"/>
                <w:color w:val="000000" w:themeColor="text1"/>
                <w:sz w:val="20"/>
                <w:szCs w:val="20"/>
              </w:rPr>
            </w:pPr>
            <w:r w:rsidRPr="00C56E04">
              <w:rPr>
                <w:rFonts w:asciiTheme="minorEastAsia" w:eastAsiaTheme="minorEastAsia" w:hAnsiTheme="minorEastAsia" w:hint="eastAsia"/>
                <w:color w:val="000000" w:themeColor="text1"/>
                <w:sz w:val="20"/>
                <w:szCs w:val="20"/>
              </w:rPr>
              <w:t>学校教育自己診断の「ICT機器</w:t>
            </w:r>
          </w:p>
          <w:p w:rsidR="002F72F7" w:rsidRPr="00C56E04" w:rsidRDefault="002F72F7" w:rsidP="002F72F7">
            <w:pPr>
              <w:spacing w:line="220" w:lineRule="exact"/>
              <w:ind w:leftChars="100" w:left="410" w:hangingChars="100" w:hanging="200"/>
              <w:rPr>
                <w:rFonts w:asciiTheme="minorEastAsia" w:eastAsiaTheme="minorEastAsia" w:hAnsiTheme="minorEastAsia"/>
                <w:color w:val="000000" w:themeColor="text1"/>
                <w:sz w:val="20"/>
                <w:szCs w:val="20"/>
              </w:rPr>
            </w:pPr>
            <w:r w:rsidRPr="00C56E04">
              <w:rPr>
                <w:rFonts w:asciiTheme="minorEastAsia" w:eastAsiaTheme="minorEastAsia" w:hAnsiTheme="minorEastAsia" w:hint="eastAsia"/>
                <w:color w:val="000000" w:themeColor="text1"/>
                <w:sz w:val="20"/>
                <w:szCs w:val="20"/>
              </w:rPr>
              <w:t>が授業で活用されている」肯定</w:t>
            </w:r>
          </w:p>
          <w:p w:rsidR="002F72F7" w:rsidRPr="00C56E04" w:rsidRDefault="002F72F7" w:rsidP="002F72F7">
            <w:pPr>
              <w:spacing w:line="220" w:lineRule="exact"/>
              <w:ind w:leftChars="100" w:left="410" w:hangingChars="100" w:hanging="200"/>
              <w:rPr>
                <w:rFonts w:asciiTheme="minorEastAsia" w:eastAsiaTheme="minorEastAsia" w:hAnsiTheme="minorEastAsia"/>
                <w:color w:val="000000" w:themeColor="text1"/>
                <w:sz w:val="20"/>
                <w:szCs w:val="20"/>
              </w:rPr>
            </w:pPr>
            <w:r w:rsidRPr="00C56E04">
              <w:rPr>
                <w:rFonts w:asciiTheme="minorEastAsia" w:eastAsiaTheme="minorEastAsia" w:hAnsiTheme="minorEastAsia" w:hint="eastAsia"/>
                <w:color w:val="000000" w:themeColor="text1"/>
                <w:sz w:val="20"/>
                <w:szCs w:val="20"/>
              </w:rPr>
              <w:t>的意見90％以上(30年度80％)</w:t>
            </w:r>
          </w:p>
          <w:p w:rsidR="002F72F7" w:rsidRPr="00C56E04" w:rsidRDefault="002F72F7" w:rsidP="002F72F7">
            <w:pPr>
              <w:spacing w:line="220" w:lineRule="exact"/>
              <w:ind w:leftChars="100" w:left="410" w:hangingChars="100" w:hanging="200"/>
              <w:rPr>
                <w:rFonts w:ascii="ＭＳ 明朝" w:hAnsi="ＭＳ 明朝"/>
                <w:color w:val="000000" w:themeColor="text1"/>
                <w:sz w:val="20"/>
                <w:szCs w:val="20"/>
              </w:rPr>
            </w:pPr>
            <w:r w:rsidRPr="00C56E04">
              <w:rPr>
                <w:rFonts w:asciiTheme="minorEastAsia" w:eastAsiaTheme="minorEastAsia" w:hAnsiTheme="minorEastAsia" w:hint="eastAsia"/>
                <w:color w:val="000000" w:themeColor="text1"/>
                <w:sz w:val="20"/>
                <w:szCs w:val="20"/>
              </w:rPr>
              <w:t>・</w:t>
            </w:r>
            <w:r w:rsidRPr="00C56E04">
              <w:rPr>
                <w:rFonts w:ascii="ＭＳ 明朝" w:hAnsi="ＭＳ 明朝" w:hint="eastAsia"/>
                <w:color w:val="000000" w:themeColor="text1"/>
                <w:sz w:val="20"/>
                <w:szCs w:val="20"/>
              </w:rPr>
              <w:t>学校教育自己診断の「人権尊</w:t>
            </w:r>
          </w:p>
          <w:p w:rsidR="002F72F7" w:rsidRPr="00C56E04" w:rsidRDefault="002F72F7" w:rsidP="002F72F7">
            <w:pPr>
              <w:spacing w:line="220" w:lineRule="exact"/>
              <w:ind w:leftChars="100" w:left="410" w:hangingChars="100" w:hanging="200"/>
              <w:rPr>
                <w:rFonts w:ascii="ＭＳ 明朝" w:hAnsi="ＭＳ 明朝"/>
                <w:color w:val="000000" w:themeColor="text1"/>
                <w:sz w:val="20"/>
                <w:szCs w:val="20"/>
              </w:rPr>
            </w:pPr>
            <w:r w:rsidRPr="00C56E04">
              <w:rPr>
                <w:rFonts w:ascii="ＭＳ 明朝" w:hAnsi="ＭＳ 明朝" w:hint="eastAsia"/>
                <w:color w:val="000000" w:themeColor="text1"/>
                <w:sz w:val="20"/>
                <w:szCs w:val="20"/>
              </w:rPr>
              <w:t>重の姿勢に基づいた支援指導</w:t>
            </w:r>
          </w:p>
          <w:p w:rsidR="002F72F7" w:rsidRPr="00C56E04" w:rsidRDefault="002F72F7" w:rsidP="002F72F7">
            <w:pPr>
              <w:spacing w:line="220" w:lineRule="exact"/>
              <w:ind w:leftChars="100" w:left="410" w:hangingChars="100" w:hanging="200"/>
              <w:rPr>
                <w:rFonts w:ascii="ＭＳ 明朝" w:hAnsi="ＭＳ 明朝"/>
                <w:color w:val="000000" w:themeColor="text1"/>
                <w:sz w:val="20"/>
                <w:szCs w:val="20"/>
              </w:rPr>
            </w:pPr>
            <w:r w:rsidRPr="00C56E04">
              <w:rPr>
                <w:rFonts w:ascii="ＭＳ 明朝" w:hAnsi="ＭＳ 明朝" w:hint="eastAsia"/>
                <w:color w:val="000000" w:themeColor="text1"/>
                <w:sz w:val="20"/>
                <w:szCs w:val="20"/>
              </w:rPr>
              <w:t>が行われている」肯定的意見</w:t>
            </w:r>
          </w:p>
          <w:p w:rsidR="002F72F7" w:rsidRPr="00C56E04" w:rsidRDefault="002F72F7" w:rsidP="002F72F7">
            <w:pPr>
              <w:spacing w:line="220" w:lineRule="exact"/>
              <w:ind w:leftChars="100" w:left="410" w:hangingChars="100" w:hanging="200"/>
              <w:rPr>
                <w:rFonts w:ascii="ＭＳ 明朝" w:hAnsi="ＭＳ 明朝"/>
                <w:color w:val="000000" w:themeColor="text1"/>
                <w:sz w:val="20"/>
                <w:szCs w:val="20"/>
              </w:rPr>
            </w:pPr>
            <w:r w:rsidRPr="00C56E04">
              <w:rPr>
                <w:rFonts w:ascii="ＭＳ 明朝" w:hAnsi="ＭＳ 明朝" w:hint="eastAsia"/>
                <w:color w:val="000000" w:themeColor="text1"/>
                <w:sz w:val="20"/>
                <w:szCs w:val="20"/>
              </w:rPr>
              <w:t>100％（30年度64％）</w:t>
            </w:r>
          </w:p>
          <w:p w:rsidR="002F72F7" w:rsidRPr="00C56E04" w:rsidRDefault="002F72F7" w:rsidP="002F72F7">
            <w:pPr>
              <w:spacing w:line="220" w:lineRule="exact"/>
              <w:ind w:left="200" w:hangingChars="100" w:hanging="200"/>
              <w:rPr>
                <w:rFonts w:asciiTheme="minorEastAsia" w:eastAsiaTheme="minorEastAsia" w:hAnsiTheme="minorEastAsia"/>
                <w:color w:val="000000" w:themeColor="text1"/>
                <w:sz w:val="20"/>
                <w:szCs w:val="20"/>
              </w:rPr>
            </w:pPr>
            <w:r w:rsidRPr="00C56E04">
              <w:rPr>
                <w:rFonts w:asciiTheme="minorEastAsia" w:eastAsiaTheme="minorEastAsia" w:hAnsiTheme="minorEastAsia" w:hint="eastAsia"/>
                <w:color w:val="000000" w:themeColor="text1"/>
                <w:sz w:val="20"/>
                <w:szCs w:val="20"/>
              </w:rPr>
              <w:t>ウ・高等部の本格実施にむけて、統一様式での試行案作成に取り組む</w:t>
            </w:r>
          </w:p>
          <w:p w:rsidR="002F72F7" w:rsidRPr="00C56E04" w:rsidRDefault="002F72F7" w:rsidP="002F72F7">
            <w:pPr>
              <w:spacing w:line="220" w:lineRule="exact"/>
              <w:ind w:leftChars="51" w:left="307" w:hangingChars="100" w:hanging="200"/>
              <w:rPr>
                <w:rFonts w:asciiTheme="minorEastAsia" w:eastAsiaTheme="minorEastAsia" w:hAnsiTheme="minorEastAsia"/>
                <w:color w:val="000000" w:themeColor="text1"/>
                <w:sz w:val="20"/>
                <w:szCs w:val="20"/>
              </w:rPr>
            </w:pPr>
            <w:r w:rsidRPr="00C56E04">
              <w:rPr>
                <w:rFonts w:asciiTheme="minorEastAsia" w:eastAsiaTheme="minorEastAsia" w:hAnsiTheme="minorEastAsia" w:hint="eastAsia"/>
                <w:color w:val="000000" w:themeColor="text1"/>
                <w:sz w:val="20"/>
                <w:szCs w:val="20"/>
              </w:rPr>
              <w:t>(3)ア・新キャリア教育プログラム活用についての高等部アンケートを実施し利用状況を把握する。</w:t>
            </w:r>
          </w:p>
          <w:p w:rsidR="002F72F7" w:rsidRPr="00C56E04" w:rsidRDefault="002F72F7" w:rsidP="002F72F7">
            <w:pPr>
              <w:spacing w:line="220" w:lineRule="exact"/>
              <w:ind w:leftChars="100" w:left="210"/>
              <w:rPr>
                <w:rFonts w:asciiTheme="minorEastAsia" w:eastAsiaTheme="minorEastAsia" w:hAnsiTheme="minorEastAsia"/>
                <w:color w:val="000000" w:themeColor="text1"/>
                <w:sz w:val="20"/>
                <w:szCs w:val="20"/>
              </w:rPr>
            </w:pPr>
            <w:r w:rsidRPr="00C56E04">
              <w:rPr>
                <w:rFonts w:asciiTheme="minorEastAsia" w:eastAsiaTheme="minorEastAsia" w:hAnsiTheme="minorEastAsia" w:hint="eastAsia"/>
                <w:color w:val="000000" w:themeColor="text1"/>
                <w:sz w:val="20"/>
                <w:szCs w:val="20"/>
              </w:rPr>
              <w:t>・新キャリア教育プログラムを、個別の教育支援計画作成や自立活動に具体的に活用できるための研修会を実施する。</w:t>
            </w:r>
          </w:p>
        </w:tc>
        <w:tc>
          <w:tcPr>
            <w:tcW w:w="4289" w:type="dxa"/>
            <w:tcBorders>
              <w:left w:val="dashed" w:sz="4" w:space="0" w:color="auto"/>
              <w:right w:val="single" w:sz="4" w:space="0" w:color="auto"/>
            </w:tcBorders>
            <w:shd w:val="clear" w:color="auto" w:fill="auto"/>
          </w:tcPr>
          <w:p w:rsidR="002F72F7" w:rsidRPr="00C56E04" w:rsidRDefault="002F72F7" w:rsidP="002F72F7">
            <w:pPr>
              <w:spacing w:line="220" w:lineRule="exact"/>
              <w:ind w:left="200" w:hangingChars="100" w:hanging="200"/>
              <w:rPr>
                <w:rFonts w:ascii="ＭＳ 明朝" w:hAnsi="ＭＳ 明朝"/>
                <w:color w:val="000000" w:themeColor="text1"/>
                <w:sz w:val="20"/>
                <w:szCs w:val="20"/>
              </w:rPr>
            </w:pPr>
            <w:r w:rsidRPr="00C56E04">
              <w:rPr>
                <w:rFonts w:ascii="ＭＳ 明朝" w:hAnsi="ＭＳ 明朝" w:hint="eastAsia"/>
                <w:color w:val="000000" w:themeColor="text1"/>
                <w:sz w:val="20"/>
                <w:szCs w:val="20"/>
              </w:rPr>
              <w:t>(1)</w:t>
            </w:r>
          </w:p>
          <w:p w:rsidR="002F72F7" w:rsidRPr="00C56E04" w:rsidRDefault="002F72F7" w:rsidP="002F72F7">
            <w:pPr>
              <w:spacing w:line="220" w:lineRule="exact"/>
              <w:ind w:left="200" w:hangingChars="100" w:hanging="200"/>
              <w:rPr>
                <w:rFonts w:ascii="ＭＳ 明朝" w:hAnsi="ＭＳ 明朝"/>
                <w:color w:val="000000" w:themeColor="text1"/>
                <w:sz w:val="20"/>
                <w:szCs w:val="20"/>
              </w:rPr>
            </w:pPr>
            <w:r w:rsidRPr="00C56E04">
              <w:rPr>
                <w:rFonts w:ascii="ＭＳ 明朝" w:hAnsi="ＭＳ 明朝" w:hint="eastAsia"/>
                <w:color w:val="000000" w:themeColor="text1"/>
                <w:sz w:val="20"/>
                <w:szCs w:val="20"/>
              </w:rPr>
              <w:t>ア・本校教員及び地域教員対象に自閉症スペクトラム障がいに関する研修会を</w:t>
            </w:r>
            <w:r w:rsidR="00C56E04" w:rsidRPr="00C56E04">
              <w:rPr>
                <w:rFonts w:ascii="ＭＳ 明朝" w:hAnsi="ＭＳ 明朝" w:hint="eastAsia"/>
                <w:color w:val="000000" w:themeColor="text1"/>
                <w:sz w:val="20"/>
                <w:szCs w:val="20"/>
              </w:rPr>
              <w:t>７</w:t>
            </w:r>
            <w:r w:rsidRPr="00C56E04">
              <w:rPr>
                <w:rFonts w:ascii="ＭＳ 明朝" w:hAnsi="ＭＳ 明朝" w:hint="eastAsia"/>
                <w:color w:val="000000" w:themeColor="text1"/>
                <w:sz w:val="20"/>
                <w:szCs w:val="20"/>
              </w:rPr>
              <w:t>・</w:t>
            </w:r>
            <w:r w:rsidR="00C56E04" w:rsidRPr="00C56E04">
              <w:rPr>
                <w:rFonts w:ascii="ＭＳ 明朝" w:hAnsi="ＭＳ 明朝" w:hint="eastAsia"/>
                <w:color w:val="000000" w:themeColor="text1"/>
                <w:sz w:val="20"/>
                <w:szCs w:val="20"/>
              </w:rPr>
              <w:t>８</w:t>
            </w:r>
            <w:r w:rsidRPr="00C56E04">
              <w:rPr>
                <w:rFonts w:ascii="ＭＳ 明朝" w:hAnsi="ＭＳ 明朝" w:hint="eastAsia"/>
                <w:color w:val="000000" w:themeColor="text1"/>
                <w:sz w:val="20"/>
                <w:szCs w:val="20"/>
              </w:rPr>
              <w:t>・12月に４回企画、開催し</w:t>
            </w:r>
            <w:r w:rsidRPr="00C56E04">
              <w:rPr>
                <w:rFonts w:ascii="ＭＳ 明朝" w:hAnsi="ＭＳ 明朝"/>
                <w:color w:val="000000" w:themeColor="text1"/>
                <w:sz w:val="20"/>
                <w:szCs w:val="20"/>
              </w:rPr>
              <w:t>4</w:t>
            </w:r>
            <w:r w:rsidRPr="00C56E04">
              <w:rPr>
                <w:rFonts w:ascii="ＭＳ 明朝" w:hAnsi="ＭＳ 明朝" w:hint="eastAsia"/>
                <w:color w:val="000000" w:themeColor="text1"/>
                <w:sz w:val="20"/>
                <w:szCs w:val="20"/>
              </w:rPr>
              <w:t>40名以上の参加を得た。(◎)</w:t>
            </w:r>
          </w:p>
          <w:p w:rsidR="002F72F7" w:rsidRPr="00C56E04" w:rsidRDefault="002F72F7" w:rsidP="002F72F7">
            <w:pPr>
              <w:spacing w:line="220" w:lineRule="exact"/>
              <w:ind w:firstLineChars="100" w:firstLine="200"/>
              <w:rPr>
                <w:rFonts w:ascii="ＭＳ 明朝" w:hAnsi="ＭＳ 明朝"/>
                <w:color w:val="000000" w:themeColor="text1"/>
                <w:sz w:val="20"/>
                <w:szCs w:val="20"/>
              </w:rPr>
            </w:pPr>
            <w:r w:rsidRPr="00C56E04">
              <w:rPr>
                <w:rFonts w:ascii="ＭＳ 明朝" w:hAnsi="ＭＳ 明朝" w:hint="eastAsia"/>
                <w:color w:val="000000" w:themeColor="text1"/>
                <w:sz w:val="20"/>
                <w:szCs w:val="20"/>
              </w:rPr>
              <w:t>・</w:t>
            </w:r>
            <w:r w:rsidRPr="00C56E04">
              <w:rPr>
                <w:rFonts w:asciiTheme="minorEastAsia" w:eastAsiaTheme="minorEastAsia" w:hAnsiTheme="minorEastAsia" w:hint="eastAsia"/>
                <w:color w:val="000000" w:themeColor="text1"/>
                <w:sz w:val="20"/>
                <w:szCs w:val="20"/>
              </w:rPr>
              <w:t>学校教育自己診断の「</w:t>
            </w:r>
            <w:r w:rsidRPr="00C56E04">
              <w:rPr>
                <w:rFonts w:asciiTheme="minorEastAsia" w:eastAsiaTheme="minorEastAsia" w:hAnsiTheme="minorEastAsia" w:hint="eastAsia"/>
                <w:sz w:val="20"/>
                <w:szCs w:val="20"/>
              </w:rPr>
              <w:t>研修成果の共有化」</w:t>
            </w:r>
          </w:p>
          <w:p w:rsidR="002F72F7" w:rsidRPr="00C56E04" w:rsidRDefault="002F72F7" w:rsidP="00180098">
            <w:pPr>
              <w:spacing w:line="220" w:lineRule="exact"/>
              <w:ind w:leftChars="100" w:left="210"/>
              <w:rPr>
                <w:rFonts w:ascii="ＭＳ 明朝" w:hAnsi="ＭＳ 明朝"/>
                <w:color w:val="000000" w:themeColor="text1"/>
                <w:sz w:val="20"/>
                <w:szCs w:val="20"/>
              </w:rPr>
            </w:pPr>
            <w:r w:rsidRPr="00C56E04">
              <w:rPr>
                <w:rFonts w:asciiTheme="minorEastAsia" w:eastAsiaTheme="minorEastAsia" w:hAnsiTheme="minorEastAsia" w:hint="eastAsia"/>
                <w:sz w:val="20"/>
                <w:szCs w:val="20"/>
              </w:rPr>
              <w:t xml:space="preserve">肯定的評価高等部44％(30年度73％) </w:t>
            </w:r>
            <w:r w:rsidRPr="00C56E04">
              <w:rPr>
                <w:rFonts w:ascii="ＭＳ 明朝" w:hAnsi="ＭＳ 明朝" w:hint="eastAsia"/>
                <w:color w:val="000000" w:themeColor="text1"/>
                <w:sz w:val="20"/>
                <w:szCs w:val="20"/>
              </w:rPr>
              <w:t>(△)</w:t>
            </w:r>
          </w:p>
          <w:p w:rsidR="002F72F7" w:rsidRPr="00C56E04" w:rsidRDefault="002F72F7" w:rsidP="002F72F7">
            <w:pPr>
              <w:spacing w:line="220" w:lineRule="exact"/>
              <w:ind w:left="200" w:hangingChars="100" w:hanging="200"/>
              <w:rPr>
                <w:rFonts w:asciiTheme="minorEastAsia" w:eastAsiaTheme="minorEastAsia" w:hAnsiTheme="minorEastAsia"/>
                <w:color w:val="000000" w:themeColor="text1"/>
                <w:sz w:val="20"/>
                <w:szCs w:val="20"/>
              </w:rPr>
            </w:pPr>
            <w:r w:rsidRPr="00C56E04">
              <w:rPr>
                <w:rFonts w:ascii="ＭＳ 明朝" w:hAnsi="ＭＳ 明朝" w:hint="eastAsia"/>
                <w:color w:val="000000" w:themeColor="text1"/>
                <w:sz w:val="20"/>
                <w:szCs w:val="20"/>
              </w:rPr>
              <w:t>イ</w:t>
            </w:r>
            <w:r w:rsidRPr="00C56E04">
              <w:rPr>
                <w:rFonts w:asciiTheme="minorEastAsia" w:eastAsiaTheme="minorEastAsia" w:hAnsiTheme="minorEastAsia" w:hint="eastAsia"/>
                <w:color w:val="000000" w:themeColor="text1"/>
                <w:sz w:val="20"/>
                <w:szCs w:val="20"/>
              </w:rPr>
              <w:t>・８月に支援教育の経験が浅い教員対象に新キャリア教育プログラム活用研修「キャリア教育プログラムの高等部での活かし方」を実施した。また、子ども理解、障がい理解を深めるための研修「障がいのある子どもたちをどのように支えていくか」～シュタイナー教育の観点から～を実施した。</w:t>
            </w:r>
            <w:r w:rsidR="00C56E04" w:rsidRPr="00C56E04">
              <w:rPr>
                <w:rFonts w:asciiTheme="minorEastAsia" w:eastAsiaTheme="minorEastAsia" w:hAnsiTheme="minorEastAsia" w:hint="eastAsia"/>
                <w:color w:val="000000" w:themeColor="text1"/>
                <w:sz w:val="20"/>
                <w:szCs w:val="20"/>
              </w:rPr>
              <w:t>（○）</w:t>
            </w:r>
          </w:p>
          <w:p w:rsidR="002F72F7" w:rsidRPr="00C56E04" w:rsidRDefault="002F72F7" w:rsidP="002F72F7">
            <w:pPr>
              <w:spacing w:line="220" w:lineRule="exact"/>
              <w:ind w:left="200" w:hangingChars="100" w:hanging="200"/>
              <w:jc w:val="left"/>
              <w:rPr>
                <w:rFonts w:asciiTheme="minorEastAsia" w:eastAsiaTheme="minorEastAsia" w:hAnsiTheme="minorEastAsia"/>
                <w:sz w:val="20"/>
                <w:szCs w:val="20"/>
              </w:rPr>
            </w:pPr>
            <w:r w:rsidRPr="00C56E04">
              <w:rPr>
                <w:rFonts w:ascii="ＭＳ 明朝" w:hAnsi="ＭＳ 明朝" w:hint="eastAsia"/>
                <w:color w:val="000000" w:themeColor="text1"/>
                <w:sz w:val="20"/>
                <w:szCs w:val="20"/>
              </w:rPr>
              <w:t xml:space="preserve">　・</w:t>
            </w:r>
            <w:r w:rsidRPr="00C56E04">
              <w:rPr>
                <w:rFonts w:asciiTheme="minorEastAsia" w:eastAsiaTheme="minorEastAsia" w:hAnsiTheme="minorEastAsia" w:hint="eastAsia"/>
                <w:color w:val="000000" w:themeColor="text1"/>
                <w:sz w:val="20"/>
                <w:szCs w:val="20"/>
              </w:rPr>
              <w:t>学校教育自己診断の「</w:t>
            </w:r>
            <w:r w:rsidRPr="00C56E04">
              <w:rPr>
                <w:rFonts w:asciiTheme="minorEastAsia" w:eastAsiaTheme="minorEastAsia" w:hAnsiTheme="minorEastAsia" w:hint="eastAsia"/>
                <w:sz w:val="20"/>
                <w:szCs w:val="20"/>
              </w:rPr>
              <w:t>指導内容・方法の工夫改善」肯定的評価83％(30年</w:t>
            </w:r>
            <w:r w:rsidR="00C56E04" w:rsidRPr="00C56E04">
              <w:rPr>
                <w:rFonts w:asciiTheme="minorEastAsia" w:eastAsiaTheme="minorEastAsia" w:hAnsiTheme="minorEastAsia" w:hint="eastAsia"/>
                <w:sz w:val="20"/>
                <w:szCs w:val="20"/>
              </w:rPr>
              <w:t>85％)</w:t>
            </w:r>
            <w:r w:rsidR="00C56E04" w:rsidRPr="00C56E04">
              <w:rPr>
                <w:rFonts w:ascii="ＭＳ 明朝" w:hAnsi="ＭＳ 明朝" w:hint="eastAsia"/>
                <w:color w:val="000000" w:themeColor="text1"/>
                <w:sz w:val="20"/>
                <w:szCs w:val="20"/>
              </w:rPr>
              <w:t xml:space="preserve"> </w:t>
            </w:r>
            <w:r w:rsidRPr="00C56E04">
              <w:rPr>
                <w:rFonts w:ascii="ＭＳ 明朝" w:hAnsi="ＭＳ 明朝" w:hint="eastAsia"/>
                <w:color w:val="000000" w:themeColor="text1"/>
                <w:sz w:val="20"/>
                <w:szCs w:val="20"/>
              </w:rPr>
              <w:t>(○)</w:t>
            </w:r>
          </w:p>
          <w:p w:rsidR="002F72F7" w:rsidRPr="00C56E04" w:rsidRDefault="002F72F7" w:rsidP="002F72F7">
            <w:pPr>
              <w:spacing w:line="220" w:lineRule="exact"/>
              <w:ind w:left="200" w:hangingChars="100" w:hanging="200"/>
              <w:rPr>
                <w:rFonts w:ascii="ＭＳ 明朝" w:hAnsi="ＭＳ 明朝"/>
                <w:color w:val="000000" w:themeColor="text1"/>
                <w:sz w:val="20"/>
                <w:szCs w:val="20"/>
              </w:rPr>
            </w:pPr>
            <w:r w:rsidRPr="00C56E04">
              <w:rPr>
                <w:rFonts w:ascii="ＭＳ 明朝" w:hAnsi="ＭＳ 明朝" w:hint="eastAsia"/>
                <w:color w:val="000000" w:themeColor="text1"/>
                <w:sz w:val="20"/>
                <w:szCs w:val="20"/>
              </w:rPr>
              <w:t>(2)</w:t>
            </w:r>
          </w:p>
          <w:p w:rsidR="002F72F7" w:rsidRPr="00C56E04" w:rsidRDefault="002F72F7" w:rsidP="002F72F7">
            <w:pPr>
              <w:spacing w:line="220" w:lineRule="exact"/>
              <w:ind w:left="200" w:hangingChars="100" w:hanging="200"/>
              <w:rPr>
                <w:rFonts w:ascii="ＭＳ 明朝" w:hAnsi="ＭＳ 明朝"/>
                <w:color w:val="000000" w:themeColor="text1"/>
                <w:sz w:val="20"/>
                <w:szCs w:val="20"/>
              </w:rPr>
            </w:pPr>
            <w:r w:rsidRPr="00C56E04">
              <w:rPr>
                <w:rFonts w:ascii="ＭＳ 明朝" w:hAnsi="ＭＳ 明朝" w:hint="eastAsia"/>
                <w:color w:val="000000" w:themeColor="text1"/>
                <w:sz w:val="20"/>
                <w:szCs w:val="20"/>
              </w:rPr>
              <w:t>ア・タブレット端末を活用した研修を７月に地域の教員を対象に２回実施（80名参加）。８月に外部団体主催全国セミナーで本校実践事例を発表。</w:t>
            </w:r>
            <w:r w:rsidRPr="00C56E04">
              <w:rPr>
                <w:rFonts w:ascii="ＭＳ 明朝" w:hAnsi="ＭＳ 明朝" w:hint="eastAsia"/>
                <w:sz w:val="20"/>
                <w:szCs w:val="20"/>
              </w:rPr>
              <w:t>ヒューマノイドロボットを小・中学部授業で活用。高等部集会や始業式、運動会にも活用。７月に事例研修会を２回実施。成果を</w:t>
            </w:r>
            <w:r w:rsidRPr="00C56E04">
              <w:rPr>
                <w:rFonts w:asciiTheme="minorEastAsia" w:eastAsiaTheme="minorEastAsia" w:hAnsiTheme="minorEastAsia" w:hint="eastAsia"/>
                <w:color w:val="000000" w:themeColor="text1"/>
                <w:sz w:val="20"/>
                <w:szCs w:val="20"/>
              </w:rPr>
              <w:t>HP上に掲載。</w:t>
            </w:r>
            <w:r w:rsidRPr="00C56E04">
              <w:rPr>
                <w:rFonts w:ascii="ＭＳ 明朝" w:hAnsi="ＭＳ 明朝" w:hint="eastAsia"/>
                <w:color w:val="000000" w:themeColor="text1"/>
                <w:sz w:val="20"/>
                <w:szCs w:val="20"/>
              </w:rPr>
              <w:t>(○)</w:t>
            </w:r>
          </w:p>
          <w:p w:rsidR="002F72F7" w:rsidRPr="00C56E04" w:rsidRDefault="002F72F7" w:rsidP="002F72F7">
            <w:pPr>
              <w:spacing w:line="220" w:lineRule="exact"/>
              <w:ind w:leftChars="100" w:left="210"/>
              <w:rPr>
                <w:rFonts w:ascii="ＭＳ 明朝" w:hAnsi="ＭＳ 明朝"/>
                <w:color w:val="000000" w:themeColor="text1"/>
                <w:sz w:val="20"/>
                <w:szCs w:val="20"/>
              </w:rPr>
            </w:pPr>
            <w:r w:rsidRPr="00C56E04">
              <w:rPr>
                <w:rFonts w:ascii="ＭＳ 明朝" w:hAnsi="ＭＳ 明朝" w:hint="eastAsia"/>
                <w:color w:val="000000" w:themeColor="text1"/>
                <w:sz w:val="20"/>
                <w:szCs w:val="20"/>
              </w:rPr>
              <w:t>・通信会社や外部講師と連携した情報モラル研修及び生徒、保護者向け学習会を６月中学部・12月高等部で実施。８月教員向けに研修実施。(○)</w:t>
            </w:r>
          </w:p>
          <w:p w:rsidR="002F72F7" w:rsidRPr="00C56E04" w:rsidRDefault="002F72F7" w:rsidP="002F72F7">
            <w:pPr>
              <w:spacing w:line="220" w:lineRule="exact"/>
              <w:ind w:leftChars="17" w:left="236" w:hangingChars="100" w:hanging="200"/>
              <w:rPr>
                <w:rFonts w:ascii="ＭＳ 明朝" w:hAnsi="ＭＳ 明朝"/>
                <w:color w:val="000000" w:themeColor="text1"/>
                <w:sz w:val="20"/>
                <w:szCs w:val="20"/>
              </w:rPr>
            </w:pPr>
            <w:r w:rsidRPr="00C56E04">
              <w:rPr>
                <w:rFonts w:ascii="ＭＳ 明朝" w:hAnsi="ＭＳ 明朝" w:hint="eastAsia"/>
                <w:color w:val="000000" w:themeColor="text1"/>
                <w:sz w:val="20"/>
                <w:szCs w:val="20"/>
              </w:rPr>
              <w:t>イ・</w:t>
            </w:r>
            <w:r w:rsidRPr="00C56E04">
              <w:rPr>
                <w:rFonts w:asciiTheme="minorEastAsia" w:eastAsiaTheme="minorEastAsia" w:hAnsiTheme="minorEastAsia" w:hint="eastAsia"/>
                <w:color w:val="000000" w:themeColor="text1"/>
                <w:sz w:val="20"/>
                <w:szCs w:val="20"/>
              </w:rPr>
              <w:t>「経験の少ない教職員を育成する体制」肯定的意見42％(30年度64％)</w:t>
            </w:r>
            <w:r w:rsidRPr="00C56E04">
              <w:rPr>
                <w:rFonts w:ascii="ＭＳ 明朝" w:hAnsi="ＭＳ 明朝" w:hint="eastAsia"/>
                <w:color w:val="000000" w:themeColor="text1"/>
                <w:sz w:val="20"/>
                <w:szCs w:val="20"/>
              </w:rPr>
              <w:t>(△)</w:t>
            </w:r>
          </w:p>
          <w:p w:rsidR="002F72F7" w:rsidRPr="00C56E04" w:rsidRDefault="002F72F7" w:rsidP="002F72F7">
            <w:pPr>
              <w:spacing w:line="220" w:lineRule="exact"/>
              <w:ind w:firstLineChars="100" w:firstLine="200"/>
              <w:jc w:val="left"/>
              <w:rPr>
                <w:rFonts w:ascii="ＭＳ 明朝" w:hAnsi="ＭＳ 明朝"/>
                <w:color w:val="000000" w:themeColor="text1"/>
                <w:sz w:val="20"/>
                <w:szCs w:val="20"/>
              </w:rPr>
            </w:pPr>
            <w:r w:rsidRPr="00C56E04">
              <w:rPr>
                <w:rFonts w:ascii="ＭＳ 明朝" w:hAnsi="ＭＳ 明朝" w:hint="eastAsia"/>
                <w:color w:val="000000" w:themeColor="text1"/>
                <w:sz w:val="20"/>
                <w:szCs w:val="20"/>
              </w:rPr>
              <w:t>・教材データベースの活用は乏しい。(△)</w:t>
            </w:r>
          </w:p>
          <w:p w:rsidR="002F72F7" w:rsidRPr="00C56E04" w:rsidRDefault="002F72F7" w:rsidP="002F72F7">
            <w:pPr>
              <w:spacing w:line="220" w:lineRule="exact"/>
              <w:ind w:leftChars="100" w:left="410" w:hangingChars="100" w:hanging="200"/>
              <w:rPr>
                <w:rFonts w:asciiTheme="minorEastAsia" w:eastAsiaTheme="minorEastAsia" w:hAnsiTheme="minorEastAsia"/>
                <w:color w:val="000000" w:themeColor="text1"/>
                <w:sz w:val="20"/>
                <w:szCs w:val="20"/>
              </w:rPr>
            </w:pPr>
            <w:r w:rsidRPr="00C56E04">
              <w:rPr>
                <w:rFonts w:ascii="ＭＳ 明朝" w:hAnsi="ＭＳ 明朝" w:hint="eastAsia"/>
                <w:color w:val="000000" w:themeColor="text1"/>
                <w:sz w:val="20"/>
                <w:szCs w:val="20"/>
              </w:rPr>
              <w:t>・「</w:t>
            </w:r>
            <w:r w:rsidRPr="00C56E04">
              <w:rPr>
                <w:rFonts w:asciiTheme="minorEastAsia" w:eastAsiaTheme="minorEastAsia" w:hAnsiTheme="minorEastAsia" w:hint="eastAsia"/>
                <w:color w:val="000000" w:themeColor="text1"/>
                <w:sz w:val="20"/>
                <w:szCs w:val="20"/>
              </w:rPr>
              <w:t>ICT機器が授業で活用されている」肯定</w:t>
            </w:r>
          </w:p>
          <w:p w:rsidR="002F72F7" w:rsidRPr="00C56E04" w:rsidRDefault="002F72F7" w:rsidP="002F72F7">
            <w:pPr>
              <w:spacing w:line="220" w:lineRule="exact"/>
              <w:ind w:firstLineChars="100" w:firstLine="200"/>
              <w:jc w:val="left"/>
              <w:rPr>
                <w:rFonts w:asciiTheme="minorEastAsia" w:eastAsiaTheme="minorEastAsia" w:hAnsiTheme="minorEastAsia"/>
                <w:color w:val="000000" w:themeColor="text1"/>
                <w:sz w:val="20"/>
                <w:szCs w:val="20"/>
              </w:rPr>
            </w:pPr>
            <w:r w:rsidRPr="00C56E04">
              <w:rPr>
                <w:rFonts w:asciiTheme="minorEastAsia" w:eastAsiaTheme="minorEastAsia" w:hAnsiTheme="minorEastAsia" w:hint="eastAsia"/>
                <w:color w:val="000000" w:themeColor="text1"/>
                <w:sz w:val="20"/>
                <w:szCs w:val="20"/>
              </w:rPr>
              <w:t>的意見68％（30年度80％）（△）</w:t>
            </w:r>
          </w:p>
          <w:p w:rsidR="00F31A54" w:rsidRPr="00C56E04" w:rsidRDefault="002F72F7" w:rsidP="00F31A54">
            <w:pPr>
              <w:spacing w:line="220" w:lineRule="exact"/>
              <w:ind w:leftChars="100" w:left="410" w:hangingChars="100" w:hanging="200"/>
              <w:jc w:val="left"/>
              <w:rPr>
                <w:rFonts w:ascii="ＭＳ 明朝" w:hAnsi="ＭＳ 明朝"/>
                <w:color w:val="000000" w:themeColor="text1"/>
                <w:sz w:val="20"/>
                <w:szCs w:val="20"/>
              </w:rPr>
            </w:pPr>
            <w:r w:rsidRPr="00C56E04">
              <w:rPr>
                <w:rFonts w:asciiTheme="minorEastAsia" w:eastAsiaTheme="minorEastAsia" w:hAnsiTheme="minorEastAsia" w:hint="eastAsia"/>
                <w:color w:val="000000" w:themeColor="text1"/>
                <w:sz w:val="20"/>
                <w:szCs w:val="20"/>
              </w:rPr>
              <w:t>・</w:t>
            </w:r>
            <w:r w:rsidRPr="00C56E04">
              <w:rPr>
                <w:rFonts w:ascii="ＭＳ 明朝" w:hAnsi="ＭＳ 明朝" w:hint="eastAsia"/>
                <w:color w:val="000000" w:themeColor="text1"/>
                <w:sz w:val="20"/>
                <w:szCs w:val="20"/>
              </w:rPr>
              <w:t>「人権尊重の姿勢に基づいた支</w:t>
            </w:r>
            <w:bookmarkStart w:id="0" w:name="_GoBack"/>
            <w:bookmarkEnd w:id="0"/>
            <w:r w:rsidRPr="00C56E04">
              <w:rPr>
                <w:rFonts w:ascii="ＭＳ 明朝" w:hAnsi="ＭＳ 明朝" w:hint="eastAsia"/>
                <w:color w:val="000000" w:themeColor="text1"/>
                <w:sz w:val="20"/>
                <w:szCs w:val="20"/>
              </w:rPr>
              <w:t>援指導が</w:t>
            </w:r>
          </w:p>
          <w:p w:rsidR="00F31A54" w:rsidRPr="00C56E04" w:rsidRDefault="002F72F7" w:rsidP="00F31A54">
            <w:pPr>
              <w:spacing w:line="220" w:lineRule="exact"/>
              <w:ind w:leftChars="100" w:left="410" w:hangingChars="100" w:hanging="200"/>
              <w:jc w:val="left"/>
              <w:rPr>
                <w:rFonts w:ascii="ＭＳ 明朝" w:hAnsi="ＭＳ 明朝"/>
                <w:color w:val="000000" w:themeColor="text1"/>
                <w:sz w:val="20"/>
                <w:szCs w:val="20"/>
              </w:rPr>
            </w:pPr>
            <w:r w:rsidRPr="00C56E04">
              <w:rPr>
                <w:rFonts w:ascii="ＭＳ 明朝" w:hAnsi="ＭＳ 明朝" w:hint="eastAsia"/>
                <w:color w:val="000000" w:themeColor="text1"/>
                <w:sz w:val="20"/>
                <w:szCs w:val="20"/>
              </w:rPr>
              <w:t>行われている」肯定的意見52％(30年度</w:t>
            </w:r>
          </w:p>
          <w:p w:rsidR="002F72F7" w:rsidRPr="00C56E04" w:rsidRDefault="002F72F7" w:rsidP="00F31A54">
            <w:pPr>
              <w:spacing w:line="220" w:lineRule="exact"/>
              <w:ind w:leftChars="100" w:left="410" w:hangingChars="100" w:hanging="200"/>
              <w:jc w:val="left"/>
              <w:rPr>
                <w:rFonts w:ascii="ＭＳ 明朝" w:hAnsi="ＭＳ 明朝"/>
                <w:color w:val="000000" w:themeColor="text1"/>
                <w:sz w:val="20"/>
                <w:szCs w:val="20"/>
              </w:rPr>
            </w:pPr>
            <w:r w:rsidRPr="00C56E04">
              <w:rPr>
                <w:rFonts w:ascii="ＭＳ 明朝" w:hAnsi="ＭＳ 明朝" w:hint="eastAsia"/>
                <w:color w:val="000000" w:themeColor="text1"/>
                <w:sz w:val="20"/>
                <w:szCs w:val="20"/>
              </w:rPr>
              <w:t>64％）（△）</w:t>
            </w:r>
          </w:p>
          <w:p w:rsidR="002F72F7" w:rsidRPr="00C56E04" w:rsidRDefault="002F72F7" w:rsidP="002F72F7">
            <w:pPr>
              <w:spacing w:line="220" w:lineRule="exact"/>
              <w:ind w:left="200" w:hangingChars="100" w:hanging="200"/>
              <w:rPr>
                <w:rFonts w:ascii="ＭＳ 明朝" w:hAnsi="ＭＳ 明朝"/>
                <w:color w:val="000000" w:themeColor="text1"/>
                <w:sz w:val="20"/>
                <w:szCs w:val="20"/>
              </w:rPr>
            </w:pPr>
            <w:r w:rsidRPr="00C56E04">
              <w:rPr>
                <w:rFonts w:ascii="ＭＳ 明朝" w:hAnsi="ＭＳ 明朝" w:hint="eastAsia"/>
                <w:color w:val="000000" w:themeColor="text1"/>
                <w:sz w:val="20"/>
                <w:szCs w:val="20"/>
              </w:rPr>
              <w:t>ウ・小中高各学部統一様式でシラバスを作成。本格実施に向けて試行実施（案作成）。(○)</w:t>
            </w:r>
          </w:p>
          <w:p w:rsidR="002F72F7" w:rsidRPr="00C56E04" w:rsidRDefault="002F72F7" w:rsidP="002F72F7">
            <w:pPr>
              <w:spacing w:line="220" w:lineRule="exact"/>
              <w:rPr>
                <w:rFonts w:ascii="ＭＳ 明朝" w:hAnsi="ＭＳ 明朝"/>
                <w:color w:val="000000" w:themeColor="text1"/>
                <w:sz w:val="20"/>
                <w:szCs w:val="20"/>
              </w:rPr>
            </w:pPr>
            <w:r w:rsidRPr="00C56E04">
              <w:rPr>
                <w:rFonts w:ascii="ＭＳ 明朝" w:hAnsi="ＭＳ 明朝" w:hint="eastAsia"/>
                <w:color w:val="000000" w:themeColor="text1"/>
                <w:sz w:val="20"/>
                <w:szCs w:val="20"/>
              </w:rPr>
              <w:t>(3)</w:t>
            </w:r>
          </w:p>
          <w:p w:rsidR="002F72F7" w:rsidRPr="00C56E04" w:rsidRDefault="002F72F7" w:rsidP="002F72F7">
            <w:pPr>
              <w:spacing w:line="220" w:lineRule="exact"/>
              <w:rPr>
                <w:rFonts w:ascii="ＭＳ 明朝" w:hAnsi="ＭＳ 明朝"/>
                <w:color w:val="000000" w:themeColor="text1"/>
                <w:sz w:val="20"/>
                <w:szCs w:val="20"/>
              </w:rPr>
            </w:pPr>
            <w:r w:rsidRPr="00C56E04">
              <w:rPr>
                <w:rFonts w:ascii="ＭＳ 明朝" w:hAnsi="ＭＳ 明朝" w:hint="eastAsia"/>
                <w:color w:val="000000" w:themeColor="text1"/>
                <w:sz w:val="20"/>
                <w:szCs w:val="20"/>
              </w:rPr>
              <w:t>ア・</w:t>
            </w:r>
            <w:r w:rsidR="00F31A54" w:rsidRPr="00C56E04">
              <w:rPr>
                <w:rFonts w:ascii="ＭＳ 明朝" w:hAnsi="ＭＳ 明朝" w:hint="eastAsia"/>
                <w:color w:val="000000" w:themeColor="text1"/>
                <w:sz w:val="20"/>
                <w:szCs w:val="20"/>
              </w:rPr>
              <w:t>アンケートは</w:t>
            </w:r>
            <w:r w:rsidRPr="00C56E04">
              <w:rPr>
                <w:rFonts w:ascii="ＭＳ 明朝" w:hAnsi="ＭＳ 明朝" w:hint="eastAsia"/>
                <w:color w:val="000000" w:themeColor="text1"/>
                <w:sz w:val="20"/>
                <w:szCs w:val="20"/>
              </w:rPr>
              <w:t>実施</w:t>
            </w:r>
            <w:r w:rsidR="00F31A54" w:rsidRPr="00C56E04">
              <w:rPr>
                <w:rFonts w:ascii="ＭＳ 明朝" w:hAnsi="ＭＳ 明朝" w:hint="eastAsia"/>
                <w:color w:val="000000" w:themeColor="text1"/>
                <w:sz w:val="20"/>
                <w:szCs w:val="20"/>
              </w:rPr>
              <w:t>できなかった。</w:t>
            </w:r>
            <w:r w:rsidRPr="00C56E04">
              <w:rPr>
                <w:rFonts w:ascii="ＭＳ 明朝" w:hAnsi="ＭＳ 明朝" w:hint="eastAsia"/>
                <w:color w:val="000000" w:themeColor="text1"/>
                <w:sz w:val="20"/>
                <w:szCs w:val="20"/>
              </w:rPr>
              <w:t>（△）</w:t>
            </w:r>
          </w:p>
          <w:p w:rsidR="002F72F7" w:rsidRPr="00C56E04" w:rsidRDefault="002F72F7" w:rsidP="002F72F7">
            <w:pPr>
              <w:spacing w:line="220" w:lineRule="exact"/>
              <w:ind w:leftChars="100" w:left="210"/>
              <w:rPr>
                <w:rFonts w:ascii="ＭＳ 明朝" w:hAnsi="ＭＳ 明朝"/>
                <w:color w:val="000000" w:themeColor="text1"/>
                <w:sz w:val="20"/>
                <w:szCs w:val="20"/>
              </w:rPr>
            </w:pPr>
            <w:r w:rsidRPr="00C56E04">
              <w:rPr>
                <w:rFonts w:ascii="ＭＳ 明朝" w:hAnsi="ＭＳ 明朝" w:hint="eastAsia"/>
                <w:color w:val="000000" w:themeColor="text1"/>
                <w:sz w:val="20"/>
                <w:szCs w:val="20"/>
              </w:rPr>
              <w:t>・新キャリア教育プログラムとして、新転任教員対象に目標設定や自立活動への活用等の研修実施。児童生徒個々のアセスメントや課題が客観的に示されるようにするとともに年度内に事例報告会を実施(○)</w:t>
            </w:r>
          </w:p>
        </w:tc>
      </w:tr>
      <w:tr w:rsidR="002F72F7" w:rsidRPr="00E50B6C" w:rsidTr="00B82C61">
        <w:trPr>
          <w:cantSplit/>
          <w:trHeight w:val="4906"/>
          <w:jc w:val="center"/>
        </w:trPr>
        <w:tc>
          <w:tcPr>
            <w:tcW w:w="881" w:type="dxa"/>
            <w:shd w:val="clear" w:color="auto" w:fill="auto"/>
            <w:textDirection w:val="tbRlV"/>
            <w:vAlign w:val="center"/>
          </w:tcPr>
          <w:p w:rsidR="002F72F7" w:rsidRPr="00C56E04" w:rsidRDefault="002F72F7" w:rsidP="002F72F7">
            <w:pPr>
              <w:spacing w:line="320" w:lineRule="exact"/>
              <w:jc w:val="center"/>
              <w:rPr>
                <w:rFonts w:ascii="ＭＳ ゴシック" w:eastAsia="ＭＳ ゴシック" w:hAnsi="ＭＳ ゴシック"/>
                <w:b/>
                <w:sz w:val="22"/>
                <w:szCs w:val="22"/>
              </w:rPr>
            </w:pPr>
            <w:r w:rsidRPr="00C56E04">
              <w:rPr>
                <w:rFonts w:ascii="ＭＳ ゴシック" w:eastAsia="ＭＳ ゴシック" w:hAnsi="ＭＳ ゴシック" w:hint="eastAsia"/>
                <w:b/>
                <w:sz w:val="22"/>
                <w:szCs w:val="22"/>
              </w:rPr>
              <w:t>３地域と連携した防災体制の構築と地域から信頼され、</w:t>
            </w:r>
          </w:p>
          <w:p w:rsidR="002F72F7" w:rsidRPr="00C56E04" w:rsidRDefault="002F72F7" w:rsidP="002F72F7">
            <w:pPr>
              <w:spacing w:line="320" w:lineRule="exact"/>
              <w:ind w:firstLineChars="100" w:firstLine="221"/>
              <w:rPr>
                <w:rFonts w:ascii="ＭＳ ゴシック" w:eastAsia="ＭＳ ゴシック" w:hAnsi="ＭＳ ゴシック"/>
                <w:b/>
                <w:sz w:val="22"/>
                <w:szCs w:val="22"/>
              </w:rPr>
            </w:pPr>
            <w:r w:rsidRPr="00C56E04">
              <w:rPr>
                <w:rFonts w:ascii="ＭＳ ゴシック" w:eastAsia="ＭＳ ゴシック" w:hAnsi="ＭＳ ゴシック" w:hint="eastAsia"/>
                <w:b/>
                <w:sz w:val="22"/>
                <w:szCs w:val="22"/>
              </w:rPr>
              <w:t>保護者からの満足度の高い学校づくりの推進</w:t>
            </w:r>
          </w:p>
        </w:tc>
        <w:tc>
          <w:tcPr>
            <w:tcW w:w="2020" w:type="dxa"/>
            <w:shd w:val="clear" w:color="auto" w:fill="auto"/>
          </w:tcPr>
          <w:p w:rsidR="002F72F7" w:rsidRPr="00C56E04" w:rsidRDefault="002F72F7" w:rsidP="002F72F7">
            <w:pPr>
              <w:ind w:left="210" w:hangingChars="100" w:hanging="210"/>
              <w:rPr>
                <w:rFonts w:ascii="ＭＳ 明朝" w:hAnsi="ＭＳ 明朝"/>
                <w:szCs w:val="21"/>
              </w:rPr>
            </w:pPr>
            <w:r w:rsidRPr="00C56E04">
              <w:rPr>
                <w:rFonts w:ascii="ＭＳ 明朝" w:hAnsi="ＭＳ 明朝" w:hint="eastAsia"/>
                <w:szCs w:val="21"/>
              </w:rPr>
              <w:t>(1)防災体制の構築</w:t>
            </w:r>
          </w:p>
          <w:p w:rsidR="002F72F7" w:rsidRPr="00C56E04" w:rsidRDefault="002F72F7" w:rsidP="002F72F7">
            <w:pPr>
              <w:ind w:left="210" w:hangingChars="100" w:hanging="210"/>
              <w:rPr>
                <w:rFonts w:ascii="ＭＳ 明朝" w:hAnsi="ＭＳ 明朝"/>
                <w:szCs w:val="21"/>
              </w:rPr>
            </w:pPr>
            <w:r w:rsidRPr="00C56E04">
              <w:rPr>
                <w:rFonts w:ascii="ＭＳ 明朝" w:hAnsi="ＭＳ 明朝" w:hint="eastAsia"/>
                <w:szCs w:val="21"/>
              </w:rPr>
              <w:t>と保護者や地域か</w:t>
            </w:r>
          </w:p>
          <w:p w:rsidR="002F72F7" w:rsidRPr="00C56E04" w:rsidRDefault="002F72F7" w:rsidP="002F72F7">
            <w:pPr>
              <w:ind w:left="210" w:hangingChars="100" w:hanging="210"/>
              <w:rPr>
                <w:rFonts w:ascii="ＭＳ 明朝" w:hAnsi="ＭＳ 明朝"/>
                <w:szCs w:val="21"/>
              </w:rPr>
            </w:pPr>
            <w:r w:rsidRPr="00C56E04">
              <w:rPr>
                <w:rFonts w:ascii="ＭＳ 明朝" w:hAnsi="ＭＳ 明朝" w:hint="eastAsia"/>
                <w:szCs w:val="21"/>
              </w:rPr>
              <w:t>ら信頼される学校</w:t>
            </w:r>
          </w:p>
          <w:p w:rsidR="002F72F7" w:rsidRPr="00C56E04" w:rsidRDefault="002F72F7" w:rsidP="002F72F7">
            <w:pPr>
              <w:ind w:left="210" w:hangingChars="100" w:hanging="210"/>
              <w:rPr>
                <w:rFonts w:ascii="ＭＳ 明朝" w:hAnsi="ＭＳ 明朝"/>
                <w:szCs w:val="21"/>
              </w:rPr>
            </w:pPr>
            <w:r w:rsidRPr="00C56E04">
              <w:rPr>
                <w:rFonts w:ascii="ＭＳ 明朝" w:hAnsi="ＭＳ 明朝" w:hint="eastAsia"/>
                <w:szCs w:val="21"/>
              </w:rPr>
              <w:t>づくりの促進</w:t>
            </w:r>
          </w:p>
          <w:p w:rsidR="002F72F7" w:rsidRPr="00C56E04" w:rsidRDefault="002F72F7" w:rsidP="002F72F7">
            <w:pPr>
              <w:ind w:left="210" w:hangingChars="100" w:hanging="210"/>
              <w:rPr>
                <w:rFonts w:ascii="ＭＳ 明朝" w:hAnsi="ＭＳ 明朝"/>
                <w:szCs w:val="21"/>
              </w:rPr>
            </w:pPr>
          </w:p>
          <w:p w:rsidR="002F72F7" w:rsidRPr="00C56E04" w:rsidRDefault="002F72F7" w:rsidP="002F72F7">
            <w:pPr>
              <w:ind w:leftChars="-50" w:left="105" w:hangingChars="100" w:hanging="210"/>
              <w:rPr>
                <w:rFonts w:ascii="ＭＳ 明朝" w:hAnsi="ＭＳ 明朝"/>
                <w:szCs w:val="21"/>
              </w:rPr>
            </w:pPr>
            <w:r w:rsidRPr="00C56E04">
              <w:rPr>
                <w:rFonts w:ascii="ＭＳ 明朝" w:hAnsi="ＭＳ 明朝" w:hint="eastAsia"/>
                <w:szCs w:val="21"/>
              </w:rPr>
              <w:t>ア 地域資源や教育力の活用・交流及び地域と連携した防災体制構築</w:t>
            </w:r>
          </w:p>
          <w:p w:rsidR="002F72F7" w:rsidRPr="00C56E04" w:rsidRDefault="002F72F7" w:rsidP="002F72F7">
            <w:pPr>
              <w:ind w:leftChars="-50" w:left="105" w:hangingChars="100" w:hanging="210"/>
              <w:rPr>
                <w:rFonts w:ascii="ＭＳ 明朝" w:hAnsi="ＭＳ 明朝"/>
                <w:szCs w:val="21"/>
              </w:rPr>
            </w:pPr>
          </w:p>
          <w:p w:rsidR="002F72F7" w:rsidRPr="00C56E04" w:rsidRDefault="002F72F7" w:rsidP="002F72F7">
            <w:pPr>
              <w:ind w:leftChars="-50" w:left="105" w:hangingChars="100" w:hanging="210"/>
              <w:rPr>
                <w:rFonts w:ascii="ＭＳ 明朝" w:hAnsi="ＭＳ 明朝"/>
                <w:szCs w:val="21"/>
              </w:rPr>
            </w:pPr>
            <w:r w:rsidRPr="00C56E04">
              <w:rPr>
                <w:rFonts w:ascii="ＭＳ 明朝" w:hAnsi="ＭＳ 明朝" w:hint="eastAsia"/>
                <w:szCs w:val="21"/>
              </w:rPr>
              <w:t>イ 学校webページ、</w:t>
            </w:r>
          </w:p>
          <w:p w:rsidR="002F72F7" w:rsidRPr="00C56E04" w:rsidRDefault="002F72F7" w:rsidP="002F72F7">
            <w:pPr>
              <w:ind w:leftChars="100" w:left="210"/>
              <w:rPr>
                <w:rFonts w:ascii="ＭＳ 明朝" w:hAnsi="ＭＳ 明朝"/>
                <w:szCs w:val="21"/>
              </w:rPr>
            </w:pPr>
            <w:r w:rsidRPr="00C56E04">
              <w:rPr>
                <w:rFonts w:ascii="ＭＳ 明朝" w:hAnsi="ＭＳ 明朝" w:hint="eastAsia"/>
                <w:szCs w:val="21"/>
              </w:rPr>
              <w:t>緊急連絡システムの活用と教育情報の発信促進</w:t>
            </w:r>
          </w:p>
        </w:tc>
        <w:tc>
          <w:tcPr>
            <w:tcW w:w="4572" w:type="dxa"/>
            <w:tcBorders>
              <w:right w:val="dashed" w:sz="4" w:space="0" w:color="auto"/>
            </w:tcBorders>
            <w:shd w:val="clear" w:color="auto" w:fill="auto"/>
          </w:tcPr>
          <w:p w:rsidR="002F72F7" w:rsidRPr="00C56E04" w:rsidRDefault="002F72F7" w:rsidP="002F72F7">
            <w:pPr>
              <w:spacing w:line="280" w:lineRule="exact"/>
              <w:ind w:left="400" w:hangingChars="200" w:hanging="400"/>
              <w:rPr>
                <w:rFonts w:asciiTheme="minorEastAsia" w:eastAsiaTheme="minorEastAsia" w:hAnsiTheme="minorEastAsia"/>
                <w:sz w:val="20"/>
                <w:szCs w:val="20"/>
              </w:rPr>
            </w:pPr>
            <w:r w:rsidRPr="00C56E04">
              <w:rPr>
                <w:rFonts w:ascii="ＭＳ 明朝" w:hAnsi="ＭＳ 明朝" w:hint="eastAsia"/>
                <w:sz w:val="20"/>
                <w:szCs w:val="20"/>
              </w:rPr>
              <w:t>ア</w:t>
            </w:r>
            <w:r w:rsidRPr="00C56E04">
              <w:rPr>
                <w:rFonts w:asciiTheme="minorEastAsia" w:eastAsiaTheme="minorEastAsia" w:hAnsiTheme="minorEastAsia" w:hint="eastAsia"/>
                <w:sz w:val="20"/>
                <w:szCs w:val="20"/>
              </w:rPr>
              <w:t>・地域の商業施設や公園・病院等と生徒の活動を通じた継続的な交流等による密接な連携を図り障がい者の理解啓発を推進する。</w:t>
            </w:r>
          </w:p>
          <w:p w:rsidR="002F72F7" w:rsidRPr="00C56E04" w:rsidRDefault="002F72F7" w:rsidP="002F72F7">
            <w:pPr>
              <w:spacing w:line="280" w:lineRule="exact"/>
              <w:ind w:firstLineChars="100" w:firstLine="200"/>
              <w:rPr>
                <w:rFonts w:asciiTheme="minorEastAsia" w:eastAsiaTheme="minorEastAsia" w:hAnsiTheme="minorEastAsia"/>
                <w:sz w:val="20"/>
                <w:szCs w:val="20"/>
              </w:rPr>
            </w:pPr>
            <w:r w:rsidRPr="00C56E04">
              <w:rPr>
                <w:rFonts w:asciiTheme="minorEastAsia" w:eastAsiaTheme="minorEastAsia" w:hAnsiTheme="minorEastAsia" w:hint="eastAsia"/>
                <w:sz w:val="20"/>
                <w:szCs w:val="20"/>
              </w:rPr>
              <w:t>・本校の事業継続計画（BCP</w:t>
            </w:r>
            <w:r w:rsidRPr="00C56E04">
              <w:rPr>
                <w:rFonts w:asciiTheme="minorEastAsia" w:eastAsiaTheme="minorEastAsia" w:hAnsiTheme="minorEastAsia"/>
                <w:sz w:val="20"/>
                <w:szCs w:val="20"/>
              </w:rPr>
              <w:t>）</w:t>
            </w:r>
            <w:r w:rsidRPr="00C56E04">
              <w:rPr>
                <w:rFonts w:asciiTheme="minorEastAsia" w:eastAsiaTheme="minorEastAsia" w:hAnsiTheme="minorEastAsia" w:hint="eastAsia"/>
                <w:sz w:val="20"/>
                <w:szCs w:val="20"/>
              </w:rPr>
              <w:t>を活用し、より</w:t>
            </w:r>
          </w:p>
          <w:p w:rsidR="002F72F7" w:rsidRPr="00C56E04" w:rsidRDefault="002F72F7" w:rsidP="002F72F7">
            <w:pPr>
              <w:spacing w:line="280" w:lineRule="exact"/>
              <w:ind w:leftChars="200" w:left="420"/>
              <w:rPr>
                <w:rFonts w:asciiTheme="minorEastAsia" w:eastAsiaTheme="minorEastAsia" w:hAnsiTheme="minorEastAsia"/>
                <w:sz w:val="20"/>
                <w:szCs w:val="20"/>
              </w:rPr>
            </w:pPr>
            <w:r w:rsidRPr="00C56E04">
              <w:rPr>
                <w:rFonts w:asciiTheme="minorEastAsia" w:eastAsiaTheme="minorEastAsia" w:hAnsiTheme="minorEastAsia" w:hint="eastAsia"/>
                <w:sz w:val="20"/>
                <w:szCs w:val="20"/>
              </w:rPr>
              <w:t>実態に合わせた防災研修、防災訓練を保護者・地域と連携して継続的に実施する。</w:t>
            </w:r>
          </w:p>
          <w:p w:rsidR="002F72F7" w:rsidRPr="00C56E04" w:rsidRDefault="002F72F7" w:rsidP="002F72F7">
            <w:pPr>
              <w:spacing w:line="280" w:lineRule="exact"/>
              <w:ind w:firstLineChars="100" w:firstLine="200"/>
              <w:rPr>
                <w:rFonts w:asciiTheme="minorEastAsia" w:eastAsiaTheme="minorEastAsia" w:hAnsiTheme="minorEastAsia"/>
                <w:sz w:val="20"/>
                <w:szCs w:val="20"/>
              </w:rPr>
            </w:pPr>
            <w:r w:rsidRPr="00C56E04">
              <w:rPr>
                <w:rFonts w:asciiTheme="minorEastAsia" w:eastAsiaTheme="minorEastAsia" w:hAnsiTheme="minorEastAsia" w:hint="eastAsia"/>
                <w:sz w:val="20"/>
                <w:szCs w:val="20"/>
              </w:rPr>
              <w:t>・防災学習に学校生活の身近なところから日</w:t>
            </w:r>
          </w:p>
          <w:p w:rsidR="002F72F7" w:rsidRPr="00C56E04" w:rsidRDefault="002F72F7" w:rsidP="002F72F7">
            <w:pPr>
              <w:spacing w:line="280" w:lineRule="exact"/>
              <w:ind w:firstLineChars="100" w:firstLine="200"/>
              <w:rPr>
                <w:rFonts w:asciiTheme="minorEastAsia" w:eastAsiaTheme="minorEastAsia" w:hAnsiTheme="minorEastAsia"/>
                <w:sz w:val="20"/>
                <w:szCs w:val="20"/>
              </w:rPr>
            </w:pPr>
            <w:r w:rsidRPr="00C56E04">
              <w:rPr>
                <w:rFonts w:asciiTheme="minorEastAsia" w:eastAsiaTheme="minorEastAsia" w:hAnsiTheme="minorEastAsia" w:hint="eastAsia"/>
                <w:sz w:val="20"/>
                <w:szCs w:val="20"/>
              </w:rPr>
              <w:t xml:space="preserve">　常的に取組み「あたりまえの防災」意識を</w:t>
            </w:r>
          </w:p>
          <w:p w:rsidR="002F72F7" w:rsidRPr="00C56E04" w:rsidRDefault="002F72F7" w:rsidP="002F72F7">
            <w:pPr>
              <w:spacing w:line="280" w:lineRule="exact"/>
              <w:ind w:firstLineChars="100" w:firstLine="200"/>
              <w:rPr>
                <w:rFonts w:asciiTheme="minorEastAsia" w:eastAsiaTheme="minorEastAsia" w:hAnsiTheme="minorEastAsia"/>
                <w:sz w:val="20"/>
                <w:szCs w:val="20"/>
              </w:rPr>
            </w:pPr>
            <w:r w:rsidRPr="00C56E04">
              <w:rPr>
                <w:rFonts w:asciiTheme="minorEastAsia" w:eastAsiaTheme="minorEastAsia" w:hAnsiTheme="minorEastAsia" w:hint="eastAsia"/>
                <w:sz w:val="20"/>
                <w:szCs w:val="20"/>
              </w:rPr>
              <w:t xml:space="preserve">　醸成。</w:t>
            </w:r>
          </w:p>
          <w:p w:rsidR="002F72F7" w:rsidRPr="00C56E04" w:rsidRDefault="002F72F7" w:rsidP="002F72F7">
            <w:pPr>
              <w:spacing w:line="280" w:lineRule="exact"/>
              <w:ind w:left="400" w:hangingChars="200" w:hanging="400"/>
              <w:rPr>
                <w:rFonts w:asciiTheme="minorEastAsia" w:eastAsiaTheme="minorEastAsia" w:hAnsiTheme="minorEastAsia"/>
                <w:sz w:val="20"/>
                <w:szCs w:val="20"/>
              </w:rPr>
            </w:pPr>
            <w:r w:rsidRPr="00C56E04">
              <w:rPr>
                <w:rFonts w:asciiTheme="minorEastAsia" w:eastAsiaTheme="minorEastAsia" w:hAnsiTheme="minorEastAsia" w:hint="eastAsia"/>
                <w:sz w:val="20"/>
                <w:szCs w:val="20"/>
              </w:rPr>
              <w:t xml:space="preserve">　・高等学校との交流及び共同学習を積極的かつ継続的に実施する。</w:t>
            </w:r>
          </w:p>
          <w:p w:rsidR="002F72F7" w:rsidRPr="00C56E04" w:rsidRDefault="002F72F7" w:rsidP="002F72F7">
            <w:pPr>
              <w:spacing w:line="280" w:lineRule="exact"/>
              <w:ind w:left="400" w:hangingChars="200" w:hanging="400"/>
              <w:rPr>
                <w:rFonts w:asciiTheme="minorEastAsia" w:eastAsiaTheme="minorEastAsia" w:hAnsiTheme="minorEastAsia"/>
                <w:sz w:val="20"/>
                <w:szCs w:val="20"/>
              </w:rPr>
            </w:pPr>
            <w:r w:rsidRPr="00C56E04">
              <w:rPr>
                <w:rFonts w:asciiTheme="minorEastAsia" w:eastAsiaTheme="minorEastAsia" w:hAnsiTheme="minorEastAsia" w:hint="eastAsia"/>
                <w:sz w:val="20"/>
                <w:szCs w:val="20"/>
              </w:rPr>
              <w:t>イ・学校webページを活用し、学校の教育内容、学校経営の状況等を積極的に公開し、保護者からの満足度の高い学校づくりを一層促進する。</w:t>
            </w:r>
          </w:p>
          <w:p w:rsidR="002F72F7" w:rsidRPr="00C56E04" w:rsidRDefault="002F72F7" w:rsidP="002F72F7">
            <w:pPr>
              <w:spacing w:line="280" w:lineRule="exact"/>
              <w:ind w:leftChars="100" w:left="410" w:hangingChars="100" w:hanging="200"/>
              <w:rPr>
                <w:rFonts w:asciiTheme="minorEastAsia" w:eastAsiaTheme="minorEastAsia" w:hAnsiTheme="minorEastAsia"/>
                <w:sz w:val="20"/>
                <w:szCs w:val="20"/>
              </w:rPr>
            </w:pPr>
            <w:r w:rsidRPr="00C56E04">
              <w:rPr>
                <w:rFonts w:asciiTheme="minorEastAsia" w:eastAsiaTheme="minorEastAsia" w:hAnsiTheme="minorEastAsia" w:hint="eastAsia"/>
                <w:sz w:val="20"/>
                <w:szCs w:val="20"/>
              </w:rPr>
              <w:t>・緊急連絡システム（メール配信）の登録を原則全家庭登録制とし、通学バス運行状況や防災情報連絡等を確実かつ迅速に行えるようにする。</w:t>
            </w:r>
          </w:p>
        </w:tc>
        <w:tc>
          <w:tcPr>
            <w:tcW w:w="3224" w:type="dxa"/>
            <w:tcBorders>
              <w:right w:val="dashed" w:sz="4" w:space="0" w:color="auto"/>
            </w:tcBorders>
          </w:tcPr>
          <w:p w:rsidR="002F72F7" w:rsidRPr="00C56E04" w:rsidRDefault="002F72F7" w:rsidP="002F72F7">
            <w:pPr>
              <w:spacing w:line="220" w:lineRule="exact"/>
              <w:ind w:left="200" w:hangingChars="100" w:hanging="200"/>
              <w:rPr>
                <w:rFonts w:ascii="ＭＳ 明朝" w:hAnsi="ＭＳ 明朝"/>
                <w:sz w:val="20"/>
                <w:szCs w:val="20"/>
              </w:rPr>
            </w:pPr>
            <w:r w:rsidRPr="00C56E04">
              <w:rPr>
                <w:rFonts w:ascii="ＭＳ 明朝" w:hAnsi="ＭＳ 明朝" w:hint="eastAsia"/>
                <w:sz w:val="20"/>
                <w:szCs w:val="20"/>
              </w:rPr>
              <w:t>ア・近隣施設行事等への生徒参加機会の継続確保と内容の充実。</w:t>
            </w:r>
          </w:p>
          <w:p w:rsidR="002F72F7" w:rsidRPr="00C56E04" w:rsidRDefault="002F72F7" w:rsidP="002F72F7">
            <w:pPr>
              <w:spacing w:line="220" w:lineRule="exact"/>
              <w:ind w:left="200" w:hangingChars="100" w:hanging="200"/>
              <w:rPr>
                <w:rFonts w:ascii="ＭＳ 明朝" w:hAnsi="ＭＳ 明朝"/>
                <w:sz w:val="20"/>
                <w:szCs w:val="20"/>
              </w:rPr>
            </w:pPr>
            <w:r w:rsidRPr="00C56E04">
              <w:rPr>
                <w:rFonts w:ascii="ＭＳ 明朝" w:hAnsi="ＭＳ 明朝" w:hint="eastAsia"/>
                <w:sz w:val="20"/>
                <w:szCs w:val="20"/>
              </w:rPr>
              <w:t xml:space="preserve">　・BCPを基に保護者や地域と連携した「避難所宿泊体験」と「生徒の保護者への引渡し訓練」を実施。</w:t>
            </w:r>
          </w:p>
          <w:p w:rsidR="002F72F7" w:rsidRPr="00C56E04" w:rsidRDefault="002F72F7" w:rsidP="002F72F7">
            <w:pPr>
              <w:spacing w:line="220" w:lineRule="exact"/>
              <w:ind w:leftChars="100" w:left="210"/>
              <w:rPr>
                <w:rFonts w:ascii="ＭＳ 明朝" w:hAnsi="ＭＳ 明朝"/>
                <w:sz w:val="20"/>
                <w:szCs w:val="20"/>
              </w:rPr>
            </w:pPr>
            <w:r w:rsidRPr="00C56E04">
              <w:rPr>
                <w:rFonts w:ascii="ＭＳ 明朝" w:hAnsi="ＭＳ 明朝" w:hint="eastAsia"/>
                <w:sz w:val="20"/>
                <w:szCs w:val="20"/>
              </w:rPr>
              <w:t>・防災担当組織の常設と取組みの継続・共有化。</w:t>
            </w:r>
          </w:p>
          <w:p w:rsidR="002F72F7" w:rsidRPr="00C56E04" w:rsidRDefault="002F72F7" w:rsidP="002F72F7">
            <w:pPr>
              <w:spacing w:line="220" w:lineRule="exact"/>
              <w:ind w:left="200" w:hangingChars="100" w:hanging="200"/>
              <w:rPr>
                <w:rFonts w:ascii="ＭＳ 明朝" w:hAnsi="ＭＳ 明朝"/>
                <w:sz w:val="20"/>
                <w:szCs w:val="20"/>
              </w:rPr>
            </w:pPr>
            <w:r w:rsidRPr="00C56E04">
              <w:rPr>
                <w:rFonts w:ascii="ＭＳ 明朝" w:hAnsi="ＭＳ 明朝" w:hint="eastAsia"/>
                <w:sz w:val="20"/>
                <w:szCs w:val="20"/>
              </w:rPr>
              <w:t xml:space="preserve">　・高等学校との交流共同学習を継続実施</w:t>
            </w:r>
          </w:p>
          <w:p w:rsidR="002F72F7" w:rsidRPr="00C56E04" w:rsidRDefault="002F72F7" w:rsidP="002F72F7">
            <w:pPr>
              <w:spacing w:line="220" w:lineRule="exact"/>
              <w:ind w:left="200" w:hangingChars="100" w:hanging="200"/>
              <w:rPr>
                <w:rFonts w:ascii="ＭＳ 明朝" w:hAnsi="ＭＳ 明朝"/>
                <w:sz w:val="20"/>
                <w:szCs w:val="20"/>
              </w:rPr>
            </w:pPr>
            <w:r w:rsidRPr="00C56E04">
              <w:rPr>
                <w:rFonts w:ascii="ＭＳ 明朝" w:hAnsi="ＭＳ 明朝" w:hint="eastAsia"/>
                <w:sz w:val="20"/>
                <w:szCs w:val="20"/>
              </w:rPr>
              <w:t>イ・校長室だより（教職員向け・保護者向け）を月４回発行。HP更新とブログを平均週３回更新。</w:t>
            </w:r>
          </w:p>
          <w:p w:rsidR="002F72F7" w:rsidRPr="00C56E04" w:rsidRDefault="002F72F7" w:rsidP="002F72F7">
            <w:pPr>
              <w:spacing w:line="220" w:lineRule="exact"/>
              <w:ind w:leftChars="100" w:left="210"/>
              <w:rPr>
                <w:rFonts w:ascii="ＭＳ 明朝" w:hAnsi="ＭＳ 明朝"/>
                <w:sz w:val="20"/>
                <w:szCs w:val="20"/>
              </w:rPr>
            </w:pPr>
            <w:r w:rsidRPr="00C56E04">
              <w:rPr>
                <w:rFonts w:ascii="ＭＳ 明朝" w:hAnsi="ＭＳ 明朝" w:hint="eastAsia"/>
                <w:sz w:val="20"/>
                <w:szCs w:val="20"/>
              </w:rPr>
              <w:t>・一月当たりのHPアクセス数2000人以上をコンスタントに維持。</w:t>
            </w:r>
          </w:p>
          <w:p w:rsidR="002F72F7" w:rsidRPr="00C56E04" w:rsidRDefault="002F72F7" w:rsidP="002F72F7">
            <w:pPr>
              <w:spacing w:line="220" w:lineRule="exact"/>
              <w:ind w:leftChars="100" w:left="210"/>
              <w:rPr>
                <w:rFonts w:ascii="ＭＳ 明朝" w:hAnsi="ＭＳ 明朝"/>
                <w:sz w:val="20"/>
                <w:szCs w:val="20"/>
              </w:rPr>
            </w:pPr>
            <w:r w:rsidRPr="00C56E04">
              <w:rPr>
                <w:rFonts w:ascii="ＭＳ 明朝" w:hAnsi="ＭＳ 明朝" w:hint="eastAsia"/>
                <w:sz w:val="20"/>
                <w:szCs w:val="20"/>
              </w:rPr>
              <w:t>・学校教育自己診断の「学校HP等情報発信への満足度」肯定的意見95％維持(30年度95％)。</w:t>
            </w:r>
          </w:p>
          <w:p w:rsidR="002F72F7" w:rsidRPr="00C56E04" w:rsidRDefault="002F72F7" w:rsidP="002F72F7">
            <w:pPr>
              <w:spacing w:line="220" w:lineRule="exact"/>
              <w:ind w:leftChars="100" w:left="210"/>
              <w:rPr>
                <w:rFonts w:ascii="ＭＳ 明朝" w:hAnsi="ＭＳ 明朝"/>
                <w:sz w:val="20"/>
                <w:szCs w:val="20"/>
              </w:rPr>
            </w:pPr>
            <w:r w:rsidRPr="00C56E04">
              <w:rPr>
                <w:rFonts w:ascii="ＭＳ 明朝" w:hAnsi="ＭＳ 明朝" w:hint="eastAsia"/>
                <w:sz w:val="20"/>
                <w:szCs w:val="20"/>
              </w:rPr>
              <w:t>・</w:t>
            </w:r>
            <w:r w:rsidRPr="00C56E04">
              <w:rPr>
                <w:rFonts w:asciiTheme="minorEastAsia" w:eastAsiaTheme="minorEastAsia" w:hAnsiTheme="minorEastAsia" w:hint="eastAsia"/>
                <w:sz w:val="20"/>
                <w:szCs w:val="20"/>
              </w:rPr>
              <w:t>緊急連絡システム登録率を原則</w:t>
            </w:r>
            <w:r w:rsidRPr="00C56E04">
              <w:rPr>
                <w:rFonts w:ascii="ＭＳ 明朝" w:hAnsi="ＭＳ 明朝" w:hint="eastAsia"/>
                <w:sz w:val="20"/>
                <w:szCs w:val="20"/>
              </w:rPr>
              <w:t>100％</w:t>
            </w:r>
            <w:r w:rsidRPr="00C56E04">
              <w:rPr>
                <w:rFonts w:asciiTheme="minorEastAsia" w:eastAsiaTheme="minorEastAsia" w:hAnsiTheme="minorEastAsia" w:hint="eastAsia"/>
                <w:sz w:val="20"/>
                <w:szCs w:val="20"/>
              </w:rPr>
              <w:t>に</w:t>
            </w:r>
            <w:r w:rsidRPr="00C56E04">
              <w:rPr>
                <w:rFonts w:ascii="ＭＳ 明朝" w:hAnsi="ＭＳ 明朝" w:hint="eastAsia"/>
                <w:sz w:val="20"/>
                <w:szCs w:val="20"/>
              </w:rPr>
              <w:t>する。</w:t>
            </w:r>
          </w:p>
        </w:tc>
        <w:tc>
          <w:tcPr>
            <w:tcW w:w="4289" w:type="dxa"/>
            <w:tcBorders>
              <w:left w:val="dashed" w:sz="4" w:space="0" w:color="auto"/>
              <w:right w:val="single" w:sz="4" w:space="0" w:color="auto"/>
            </w:tcBorders>
            <w:shd w:val="clear" w:color="auto" w:fill="auto"/>
          </w:tcPr>
          <w:p w:rsidR="002F72F7" w:rsidRPr="00C56E04" w:rsidRDefault="002F72F7" w:rsidP="002F72F7">
            <w:pPr>
              <w:spacing w:line="240" w:lineRule="exact"/>
              <w:ind w:left="200" w:hangingChars="100" w:hanging="200"/>
              <w:rPr>
                <w:rFonts w:ascii="ＭＳ 明朝" w:hAnsi="ＭＳ 明朝"/>
                <w:sz w:val="20"/>
                <w:szCs w:val="20"/>
              </w:rPr>
            </w:pPr>
            <w:r w:rsidRPr="00C56E04">
              <w:rPr>
                <w:rFonts w:ascii="ＭＳ 明朝" w:hAnsi="ＭＳ 明朝" w:hint="eastAsia"/>
                <w:sz w:val="20"/>
                <w:szCs w:val="20"/>
              </w:rPr>
              <w:t>ア・近隣施設行事等への児童生徒参加機会を継続的に確保するとともに内容も充実。</w:t>
            </w:r>
            <w:r w:rsidRPr="00C56E04">
              <w:rPr>
                <w:rFonts w:asciiTheme="minorEastAsia" w:eastAsiaTheme="minorEastAsia" w:hAnsiTheme="minorEastAsia" w:hint="eastAsia"/>
                <w:sz w:val="20"/>
                <w:szCs w:val="20"/>
              </w:rPr>
              <w:t>障がい者の理解啓発を推進。隣接公園内の本校児童生徒の作品展示やチアリーディングを通じた私立高校との新たな交流も生まれた。</w:t>
            </w:r>
            <w:r w:rsidRPr="00C56E04">
              <w:rPr>
                <w:rFonts w:ascii="ＭＳ 明朝" w:hAnsi="ＭＳ 明朝" w:hint="eastAsia"/>
                <w:color w:val="000000" w:themeColor="text1"/>
                <w:sz w:val="20"/>
                <w:szCs w:val="20"/>
              </w:rPr>
              <w:t>(○)</w:t>
            </w:r>
          </w:p>
          <w:p w:rsidR="002F72F7" w:rsidRPr="00C56E04" w:rsidRDefault="002F72F7" w:rsidP="002F72F7">
            <w:pPr>
              <w:spacing w:line="240" w:lineRule="exact"/>
              <w:ind w:left="200" w:hangingChars="100" w:hanging="200"/>
              <w:rPr>
                <w:rFonts w:ascii="ＭＳ 明朝" w:hAnsi="ＭＳ 明朝"/>
                <w:sz w:val="20"/>
                <w:szCs w:val="20"/>
              </w:rPr>
            </w:pPr>
            <w:r w:rsidRPr="00C56E04">
              <w:rPr>
                <w:rFonts w:ascii="ＭＳ 明朝" w:hAnsi="ＭＳ 明朝" w:hint="eastAsia"/>
                <w:sz w:val="20"/>
                <w:szCs w:val="20"/>
              </w:rPr>
              <w:t xml:space="preserve">　・全学部で児童生徒の「保護者への引渡し訓練」を実施。８月に「BCPに沿った初期対応訓練」を全教職員で実施。10月に保護者と連携した「避難所宿泊体験」(13家庭46名参加)を実施。</w:t>
            </w:r>
            <w:r w:rsidRPr="00C56E04">
              <w:rPr>
                <w:rFonts w:ascii="ＭＳ 明朝" w:hAnsi="ＭＳ 明朝" w:hint="eastAsia"/>
                <w:color w:val="000000" w:themeColor="text1"/>
                <w:sz w:val="20"/>
                <w:szCs w:val="20"/>
              </w:rPr>
              <w:t xml:space="preserve"> (◎)</w:t>
            </w:r>
          </w:p>
          <w:p w:rsidR="002F72F7" w:rsidRPr="00C56E04" w:rsidRDefault="002F72F7" w:rsidP="002F72F7">
            <w:pPr>
              <w:spacing w:line="240" w:lineRule="exact"/>
              <w:ind w:leftChars="100" w:left="210"/>
              <w:rPr>
                <w:rFonts w:asciiTheme="minorEastAsia" w:eastAsiaTheme="minorEastAsia" w:hAnsiTheme="minorEastAsia"/>
                <w:sz w:val="20"/>
                <w:szCs w:val="20"/>
              </w:rPr>
            </w:pPr>
            <w:r w:rsidRPr="00C56E04">
              <w:rPr>
                <w:rFonts w:ascii="ＭＳ 明朝" w:hAnsi="ＭＳ 明朝" w:hint="eastAsia"/>
                <w:sz w:val="20"/>
                <w:szCs w:val="20"/>
              </w:rPr>
              <w:t>・防災対策委員会設置。</w:t>
            </w:r>
            <w:r w:rsidRPr="00C56E04">
              <w:rPr>
                <w:rFonts w:asciiTheme="minorEastAsia" w:eastAsiaTheme="minorEastAsia" w:hAnsiTheme="minorEastAsia" w:hint="eastAsia"/>
                <w:sz w:val="20"/>
                <w:szCs w:val="20"/>
              </w:rPr>
              <w:t>学校生活の身近なところから日常的に取組み「あたりまえの防災」意識を醸成・促進。南校舎の新たな避難経路も策定。</w:t>
            </w:r>
            <w:r w:rsidRPr="00C56E04">
              <w:rPr>
                <w:rFonts w:ascii="ＭＳ 明朝" w:hAnsi="ＭＳ 明朝" w:hint="eastAsia"/>
                <w:color w:val="000000" w:themeColor="text1"/>
                <w:sz w:val="20"/>
                <w:szCs w:val="20"/>
              </w:rPr>
              <w:t>(◎)</w:t>
            </w:r>
          </w:p>
          <w:p w:rsidR="002F72F7" w:rsidRPr="00C56E04" w:rsidRDefault="002F72F7" w:rsidP="002F72F7">
            <w:pPr>
              <w:spacing w:line="240" w:lineRule="exact"/>
              <w:ind w:left="200" w:hangingChars="100" w:hanging="200"/>
              <w:rPr>
                <w:rFonts w:ascii="ＭＳ 明朝" w:hAnsi="ＭＳ 明朝"/>
                <w:sz w:val="20"/>
                <w:szCs w:val="20"/>
              </w:rPr>
            </w:pPr>
            <w:r w:rsidRPr="00C56E04">
              <w:rPr>
                <w:rFonts w:ascii="ＭＳ 明朝" w:hAnsi="ＭＳ 明朝" w:hint="eastAsia"/>
                <w:sz w:val="20"/>
                <w:szCs w:val="20"/>
              </w:rPr>
              <w:t xml:space="preserve">　・高等学校との交流共同学習を計画通り実施</w:t>
            </w:r>
            <w:r w:rsidRPr="00C56E04">
              <w:rPr>
                <w:rFonts w:ascii="ＭＳ 明朝" w:hAnsi="ＭＳ 明朝" w:hint="eastAsia"/>
                <w:color w:val="000000" w:themeColor="text1"/>
                <w:sz w:val="20"/>
                <w:szCs w:val="20"/>
              </w:rPr>
              <w:t>(○)</w:t>
            </w:r>
          </w:p>
          <w:p w:rsidR="002F72F7" w:rsidRPr="00C56E04" w:rsidRDefault="002F72F7" w:rsidP="002F72F7">
            <w:pPr>
              <w:spacing w:line="240" w:lineRule="exact"/>
              <w:ind w:left="200" w:hangingChars="100" w:hanging="200"/>
              <w:rPr>
                <w:rFonts w:ascii="ＭＳ 明朝" w:hAnsi="ＭＳ 明朝"/>
                <w:sz w:val="20"/>
                <w:szCs w:val="20"/>
              </w:rPr>
            </w:pPr>
            <w:r w:rsidRPr="00C56E04">
              <w:rPr>
                <w:rFonts w:ascii="ＭＳ 明朝" w:hAnsi="ＭＳ 明朝" w:hint="eastAsia"/>
                <w:sz w:val="20"/>
                <w:szCs w:val="20"/>
              </w:rPr>
              <w:t>イ・校長室だよりを月</w:t>
            </w:r>
            <w:r w:rsidR="00C56E04" w:rsidRPr="00C56E04">
              <w:rPr>
                <w:rFonts w:ascii="ＭＳ 明朝" w:hAnsi="ＭＳ 明朝" w:hint="eastAsia"/>
                <w:sz w:val="20"/>
                <w:szCs w:val="20"/>
              </w:rPr>
              <w:t>４</w:t>
            </w:r>
            <w:r w:rsidRPr="00C56E04">
              <w:rPr>
                <w:rFonts w:ascii="ＭＳ 明朝" w:hAnsi="ＭＳ 明朝" w:hint="eastAsia"/>
                <w:sz w:val="20"/>
                <w:szCs w:val="20"/>
              </w:rPr>
              <w:t>回発行。HP更新とブログを平均週３回更新。トップページ掲示板も頻繁に更新。ＰＴＡ活動でメールシステムを活用しアンケート調査や会議の出欠確認にも利用(今年度試行実施)。</w:t>
            </w:r>
            <w:r w:rsidR="00C56E04" w:rsidRPr="00C56E04">
              <w:rPr>
                <w:rFonts w:ascii="ＭＳ 明朝" w:hAnsi="ＭＳ 明朝" w:hint="eastAsia"/>
                <w:sz w:val="20"/>
                <w:szCs w:val="20"/>
              </w:rPr>
              <w:t>PTA</w:t>
            </w:r>
            <w:r w:rsidRPr="00C56E04">
              <w:rPr>
                <w:rFonts w:ascii="ＭＳ 明朝" w:hAnsi="ＭＳ 明朝" w:hint="eastAsia"/>
                <w:sz w:val="20"/>
                <w:szCs w:val="20"/>
              </w:rPr>
              <w:t>業務の効率化にもつながり保護者の満足度が上昇。一月当たりの</w:t>
            </w:r>
            <w:r w:rsidR="00C56E04" w:rsidRPr="00C56E04">
              <w:rPr>
                <w:rFonts w:ascii="ＭＳ 明朝" w:hAnsi="ＭＳ 明朝" w:hint="eastAsia"/>
                <w:sz w:val="20"/>
                <w:szCs w:val="20"/>
              </w:rPr>
              <w:t>HP</w:t>
            </w:r>
            <w:r w:rsidRPr="00C56E04">
              <w:rPr>
                <w:rFonts w:ascii="ＭＳ 明朝" w:hAnsi="ＭＳ 明朝" w:hint="eastAsia"/>
                <w:sz w:val="20"/>
                <w:szCs w:val="20"/>
              </w:rPr>
              <w:t>アクセス数2000人以上をコンスタントに維持。</w:t>
            </w:r>
            <w:r w:rsidRPr="00C56E04">
              <w:rPr>
                <w:rFonts w:ascii="ＭＳ 明朝" w:hAnsi="ＭＳ 明朝" w:hint="eastAsia"/>
                <w:color w:val="000000" w:themeColor="text1"/>
                <w:sz w:val="20"/>
                <w:szCs w:val="20"/>
              </w:rPr>
              <w:t>(◎)</w:t>
            </w:r>
          </w:p>
          <w:p w:rsidR="002F72F7" w:rsidRPr="00C56E04" w:rsidRDefault="002F72F7" w:rsidP="002F72F7">
            <w:pPr>
              <w:spacing w:line="240" w:lineRule="exact"/>
              <w:ind w:left="400" w:hangingChars="200" w:hanging="400"/>
              <w:jc w:val="left"/>
              <w:rPr>
                <w:rFonts w:asciiTheme="minorEastAsia" w:eastAsiaTheme="minorEastAsia" w:hAnsiTheme="minorEastAsia"/>
                <w:sz w:val="20"/>
                <w:szCs w:val="20"/>
              </w:rPr>
            </w:pPr>
            <w:r w:rsidRPr="00C56E04">
              <w:rPr>
                <w:rFonts w:ascii="ＭＳ 明朝" w:hAnsi="ＭＳ 明朝" w:hint="eastAsia"/>
                <w:sz w:val="20"/>
                <w:szCs w:val="20"/>
              </w:rPr>
              <w:t>・</w:t>
            </w:r>
            <w:r w:rsidRPr="00C56E04">
              <w:rPr>
                <w:rFonts w:asciiTheme="minorEastAsia" w:eastAsiaTheme="minorEastAsia" w:hAnsiTheme="minorEastAsia" w:hint="eastAsia"/>
                <w:sz w:val="20"/>
                <w:szCs w:val="20"/>
              </w:rPr>
              <w:t>緊急連絡システム(契約メール活用)登録</w:t>
            </w:r>
          </w:p>
          <w:p w:rsidR="002D018C" w:rsidRPr="00C56E04" w:rsidRDefault="002F72F7" w:rsidP="002D018C">
            <w:pPr>
              <w:spacing w:line="240" w:lineRule="exact"/>
              <w:ind w:leftChars="100" w:left="410" w:hangingChars="100" w:hanging="200"/>
              <w:jc w:val="left"/>
              <w:rPr>
                <w:rFonts w:ascii="ＭＳ 明朝" w:hAnsi="ＭＳ 明朝"/>
                <w:sz w:val="20"/>
                <w:szCs w:val="20"/>
              </w:rPr>
            </w:pPr>
            <w:r w:rsidRPr="00C56E04">
              <w:rPr>
                <w:rFonts w:ascii="ＭＳ 明朝" w:hAnsi="ＭＳ 明朝" w:hint="eastAsia"/>
                <w:sz w:val="20"/>
                <w:szCs w:val="20"/>
              </w:rPr>
              <w:t>96％「学校HP等情報発信への満足度」肯</w:t>
            </w:r>
          </w:p>
          <w:p w:rsidR="002F72F7" w:rsidRPr="002D018C" w:rsidRDefault="002F72F7" w:rsidP="002D018C">
            <w:pPr>
              <w:spacing w:line="240" w:lineRule="exact"/>
              <w:ind w:leftChars="100" w:left="410" w:hangingChars="100" w:hanging="200"/>
              <w:jc w:val="left"/>
              <w:rPr>
                <w:rFonts w:ascii="ＭＳ 明朝" w:hAnsi="ＭＳ 明朝"/>
                <w:sz w:val="20"/>
                <w:szCs w:val="20"/>
              </w:rPr>
            </w:pPr>
            <w:r w:rsidRPr="00C56E04">
              <w:rPr>
                <w:rFonts w:ascii="ＭＳ 明朝" w:hAnsi="ＭＳ 明朝" w:hint="eastAsia"/>
                <w:sz w:val="20"/>
                <w:szCs w:val="20"/>
              </w:rPr>
              <w:t>定的意見全学部91％(30年度95％)。</w:t>
            </w:r>
            <w:r w:rsidRPr="00C56E04">
              <w:rPr>
                <w:rFonts w:ascii="ＭＳ 明朝" w:hAnsi="ＭＳ 明朝" w:hint="eastAsia"/>
                <w:color w:val="000000" w:themeColor="text1"/>
                <w:sz w:val="20"/>
                <w:szCs w:val="20"/>
              </w:rPr>
              <w:t>(△)</w:t>
            </w:r>
          </w:p>
          <w:p w:rsidR="002F72F7" w:rsidRPr="00F66D59" w:rsidRDefault="002F72F7" w:rsidP="002F72F7">
            <w:pPr>
              <w:spacing w:line="240" w:lineRule="exact"/>
              <w:ind w:leftChars="100" w:left="410" w:hangingChars="100" w:hanging="200"/>
              <w:jc w:val="left"/>
              <w:rPr>
                <w:rFonts w:ascii="ＭＳ 明朝" w:hAnsi="ＭＳ 明朝"/>
                <w:sz w:val="20"/>
                <w:szCs w:val="20"/>
              </w:rPr>
            </w:pPr>
          </w:p>
        </w:tc>
      </w:tr>
    </w:tbl>
    <w:p w:rsidR="0086696C" w:rsidRDefault="0086696C" w:rsidP="004834A6">
      <w:pPr>
        <w:spacing w:line="120" w:lineRule="exact"/>
      </w:pPr>
    </w:p>
    <w:sectPr w:rsidR="0086696C" w:rsidSect="00B357C0">
      <w:headerReference w:type="default" r:id="rId7"/>
      <w:type w:val="evenPage"/>
      <w:pgSz w:w="16840" w:h="23814" w:code="8"/>
      <w:pgMar w:top="851" w:right="851" w:bottom="851" w:left="851" w:header="397"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36" w:rsidRDefault="00B84336">
      <w:r>
        <w:separator/>
      </w:r>
    </w:p>
  </w:endnote>
  <w:endnote w:type="continuationSeparator" w:id="0">
    <w:p w:rsidR="00B84336" w:rsidRDefault="00B8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36" w:rsidRDefault="00B84336">
      <w:r>
        <w:separator/>
      </w:r>
    </w:p>
  </w:footnote>
  <w:footnote w:type="continuationSeparator" w:id="0">
    <w:p w:rsidR="00B84336" w:rsidRDefault="00B8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E16" w:rsidRDefault="00586E16"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w:t>
    </w:r>
    <w:r w:rsidR="00EB7399">
      <w:rPr>
        <w:rFonts w:ascii="ＭＳ ゴシック" w:eastAsia="ＭＳ ゴシック" w:hAnsi="ＭＳ ゴシック" w:hint="eastAsia"/>
        <w:sz w:val="20"/>
        <w:szCs w:val="20"/>
      </w:rPr>
      <w:t>１２</w:t>
    </w:r>
  </w:p>
  <w:p w:rsidR="00586E16" w:rsidRDefault="00586E16" w:rsidP="00225A63">
    <w:pPr>
      <w:spacing w:line="360" w:lineRule="exact"/>
      <w:ind w:rightChars="100" w:right="210"/>
      <w:jc w:val="right"/>
      <w:rPr>
        <w:rFonts w:ascii="ＭＳ ゴシック" w:eastAsia="ＭＳ ゴシック" w:hAnsi="ＭＳ ゴシック"/>
        <w:sz w:val="20"/>
        <w:szCs w:val="20"/>
      </w:rPr>
    </w:pPr>
  </w:p>
  <w:p w:rsidR="00586E16" w:rsidRPr="003A3356" w:rsidRDefault="00586E16" w:rsidP="003A3356">
    <w:pPr>
      <w:spacing w:line="360" w:lineRule="exact"/>
      <w:ind w:rightChars="100" w:right="210"/>
      <w:jc w:val="right"/>
      <w:rPr>
        <w:rFonts w:ascii="ＭＳ 明朝" w:hAnsi="ＭＳ 明朝"/>
        <w:b/>
        <w:sz w:val="24"/>
      </w:rPr>
    </w:pPr>
    <w:r>
      <w:rPr>
        <w:rFonts w:ascii="ＭＳ 明朝" w:hAnsi="ＭＳ 明朝" w:hint="eastAsia"/>
        <w:b/>
        <w:sz w:val="24"/>
      </w:rPr>
      <w:t>府立寝屋川支援</w:t>
    </w:r>
    <w:r w:rsidRPr="00045480">
      <w:rPr>
        <w:rFonts w:ascii="ＭＳ 明朝" w:hAnsi="ＭＳ 明朝" w:hint="eastAsia"/>
        <w:b/>
        <w:sz w:val="24"/>
      </w:rPr>
      <w:t>学校</w:t>
    </w:r>
    <w:r w:rsidR="00BA643E">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190250"/>
    <w:multiLevelType w:val="hybridMultilevel"/>
    <w:tmpl w:val="748EE424"/>
    <w:lvl w:ilvl="0" w:tplc="45F09AF0">
      <w:start w:val="1"/>
      <w:numFmt w:val="bullet"/>
      <w:lvlText w:val="※"/>
      <w:lvlJc w:val="left"/>
      <w:pPr>
        <w:ind w:left="780" w:hanging="420"/>
      </w:pPr>
      <w:rPr>
        <w:rFonts w:ascii="ＭＳ ゴシック" w:eastAsia="ＭＳ ゴシック" w:hAnsi="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A71326"/>
    <w:multiLevelType w:val="hybridMultilevel"/>
    <w:tmpl w:val="8408AD24"/>
    <w:lvl w:ilvl="0" w:tplc="C62E4A8E">
      <w:start w:val="1"/>
      <w:numFmt w:val="decimal"/>
      <w:lvlText w:val="(%1)"/>
      <w:lvlJc w:val="left"/>
      <w:pPr>
        <w:ind w:left="630" w:hanging="420"/>
      </w:pPr>
      <w:rPr>
        <w:rFonts w:ascii="ＭＳ 明朝" w:eastAsia="ＭＳ 明朝" w:hAnsi="ＭＳ 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7"/>
  </w:num>
  <w:num w:numId="7">
    <w:abstractNumId w:val="15"/>
  </w:num>
  <w:num w:numId="8">
    <w:abstractNumId w:val="8"/>
  </w:num>
  <w:num w:numId="9">
    <w:abstractNumId w:val="16"/>
  </w:num>
  <w:num w:numId="10">
    <w:abstractNumId w:val="2"/>
  </w:num>
  <w:num w:numId="11">
    <w:abstractNumId w:val="6"/>
  </w:num>
  <w:num w:numId="12">
    <w:abstractNumId w:val="13"/>
  </w:num>
  <w:num w:numId="13">
    <w:abstractNumId w:val="11"/>
  </w:num>
  <w:num w:numId="14">
    <w:abstractNumId w:val="9"/>
  </w:num>
  <w:num w:numId="15">
    <w:abstractNumId w:val="10"/>
  </w:num>
  <w:num w:numId="16">
    <w:abstractNumId w:val="0"/>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E73"/>
    <w:rsid w:val="00002FC1"/>
    <w:rsid w:val="000046EB"/>
    <w:rsid w:val="000063A5"/>
    <w:rsid w:val="0000668D"/>
    <w:rsid w:val="00006AE9"/>
    <w:rsid w:val="00007D4D"/>
    <w:rsid w:val="00011E85"/>
    <w:rsid w:val="00013C0C"/>
    <w:rsid w:val="00014126"/>
    <w:rsid w:val="00014961"/>
    <w:rsid w:val="000156EF"/>
    <w:rsid w:val="00020281"/>
    <w:rsid w:val="000211EB"/>
    <w:rsid w:val="00023F81"/>
    <w:rsid w:val="00025A34"/>
    <w:rsid w:val="000306C7"/>
    <w:rsid w:val="00031324"/>
    <w:rsid w:val="00031A86"/>
    <w:rsid w:val="00034182"/>
    <w:rsid w:val="00034869"/>
    <w:rsid w:val="000354D4"/>
    <w:rsid w:val="00044A3F"/>
    <w:rsid w:val="00045480"/>
    <w:rsid w:val="000524AE"/>
    <w:rsid w:val="00061796"/>
    <w:rsid w:val="00065DCC"/>
    <w:rsid w:val="000724B0"/>
    <w:rsid w:val="000849B9"/>
    <w:rsid w:val="00085253"/>
    <w:rsid w:val="00091587"/>
    <w:rsid w:val="0009264A"/>
    <w:rsid w:val="00094C75"/>
    <w:rsid w:val="0009658C"/>
    <w:rsid w:val="000967CE"/>
    <w:rsid w:val="00096C60"/>
    <w:rsid w:val="000A1890"/>
    <w:rsid w:val="000A36CE"/>
    <w:rsid w:val="000A4FE6"/>
    <w:rsid w:val="000B0C54"/>
    <w:rsid w:val="000B395F"/>
    <w:rsid w:val="000B6CCF"/>
    <w:rsid w:val="000B7F10"/>
    <w:rsid w:val="000C0CDB"/>
    <w:rsid w:val="000C26ED"/>
    <w:rsid w:val="000C614B"/>
    <w:rsid w:val="000C74CE"/>
    <w:rsid w:val="000C7A85"/>
    <w:rsid w:val="000D1B70"/>
    <w:rsid w:val="000D41AE"/>
    <w:rsid w:val="000D6953"/>
    <w:rsid w:val="000D69CC"/>
    <w:rsid w:val="000D7707"/>
    <w:rsid w:val="000D7C02"/>
    <w:rsid w:val="000E105B"/>
    <w:rsid w:val="000E17B0"/>
    <w:rsid w:val="000E1F4D"/>
    <w:rsid w:val="000E3B78"/>
    <w:rsid w:val="000E3C8F"/>
    <w:rsid w:val="000E5470"/>
    <w:rsid w:val="000E5F82"/>
    <w:rsid w:val="000E6B9D"/>
    <w:rsid w:val="000E6CD6"/>
    <w:rsid w:val="000E7AA0"/>
    <w:rsid w:val="000E7C3E"/>
    <w:rsid w:val="000F57DE"/>
    <w:rsid w:val="000F7917"/>
    <w:rsid w:val="000F7B2E"/>
    <w:rsid w:val="00100533"/>
    <w:rsid w:val="0010085B"/>
    <w:rsid w:val="00100CC5"/>
    <w:rsid w:val="00103546"/>
    <w:rsid w:val="00106DE3"/>
    <w:rsid w:val="001112AC"/>
    <w:rsid w:val="00112A5C"/>
    <w:rsid w:val="001159C8"/>
    <w:rsid w:val="001203B4"/>
    <w:rsid w:val="001210C3"/>
    <w:rsid w:val="001218A7"/>
    <w:rsid w:val="001242E4"/>
    <w:rsid w:val="00126A96"/>
    <w:rsid w:val="001277C6"/>
    <w:rsid w:val="00127BB5"/>
    <w:rsid w:val="00130FBA"/>
    <w:rsid w:val="00132D6F"/>
    <w:rsid w:val="00134824"/>
    <w:rsid w:val="00135CE9"/>
    <w:rsid w:val="00136D33"/>
    <w:rsid w:val="00137359"/>
    <w:rsid w:val="0013758A"/>
    <w:rsid w:val="0014173B"/>
    <w:rsid w:val="00142720"/>
    <w:rsid w:val="00145D50"/>
    <w:rsid w:val="001550A5"/>
    <w:rsid w:val="00157860"/>
    <w:rsid w:val="00161368"/>
    <w:rsid w:val="00163436"/>
    <w:rsid w:val="00165858"/>
    <w:rsid w:val="00171013"/>
    <w:rsid w:val="001748DD"/>
    <w:rsid w:val="00175284"/>
    <w:rsid w:val="00175AC8"/>
    <w:rsid w:val="00180098"/>
    <w:rsid w:val="0018261A"/>
    <w:rsid w:val="00184B1B"/>
    <w:rsid w:val="00186A9E"/>
    <w:rsid w:val="00187436"/>
    <w:rsid w:val="00192419"/>
    <w:rsid w:val="00193569"/>
    <w:rsid w:val="00195DCF"/>
    <w:rsid w:val="001962EF"/>
    <w:rsid w:val="00196BD9"/>
    <w:rsid w:val="001A4539"/>
    <w:rsid w:val="001A72BC"/>
    <w:rsid w:val="001B38EB"/>
    <w:rsid w:val="001B4C37"/>
    <w:rsid w:val="001B6DBD"/>
    <w:rsid w:val="001C070C"/>
    <w:rsid w:val="001C13CE"/>
    <w:rsid w:val="001C3593"/>
    <w:rsid w:val="001C6B84"/>
    <w:rsid w:val="001C7FE4"/>
    <w:rsid w:val="001D401B"/>
    <w:rsid w:val="001D423B"/>
    <w:rsid w:val="001D44D9"/>
    <w:rsid w:val="001D5135"/>
    <w:rsid w:val="001D7455"/>
    <w:rsid w:val="001E22E7"/>
    <w:rsid w:val="001E4FDA"/>
    <w:rsid w:val="001F472F"/>
    <w:rsid w:val="001F6286"/>
    <w:rsid w:val="001F758D"/>
    <w:rsid w:val="00201C86"/>
    <w:rsid w:val="002034A6"/>
    <w:rsid w:val="00203A98"/>
    <w:rsid w:val="0020635E"/>
    <w:rsid w:val="00210323"/>
    <w:rsid w:val="0021285A"/>
    <w:rsid w:val="00217C15"/>
    <w:rsid w:val="0022073E"/>
    <w:rsid w:val="00220AE7"/>
    <w:rsid w:val="00220CD2"/>
    <w:rsid w:val="00221AA2"/>
    <w:rsid w:val="002235CF"/>
    <w:rsid w:val="00224A7F"/>
    <w:rsid w:val="00224AB0"/>
    <w:rsid w:val="002255C6"/>
    <w:rsid w:val="00225A63"/>
    <w:rsid w:val="00225C70"/>
    <w:rsid w:val="00230487"/>
    <w:rsid w:val="00234E00"/>
    <w:rsid w:val="00235785"/>
    <w:rsid w:val="00235B86"/>
    <w:rsid w:val="00235DAC"/>
    <w:rsid w:val="0024006D"/>
    <w:rsid w:val="0024313B"/>
    <w:rsid w:val="002439A4"/>
    <w:rsid w:val="0024527C"/>
    <w:rsid w:val="002479D4"/>
    <w:rsid w:val="0025332C"/>
    <w:rsid w:val="00260650"/>
    <w:rsid w:val="00262794"/>
    <w:rsid w:val="00263565"/>
    <w:rsid w:val="00267C4E"/>
    <w:rsid w:val="00267D3C"/>
    <w:rsid w:val="00270EB6"/>
    <w:rsid w:val="00271252"/>
    <w:rsid w:val="0027129F"/>
    <w:rsid w:val="00272983"/>
    <w:rsid w:val="00274864"/>
    <w:rsid w:val="00274BC8"/>
    <w:rsid w:val="002754C0"/>
    <w:rsid w:val="00277476"/>
    <w:rsid w:val="0028074C"/>
    <w:rsid w:val="002811A9"/>
    <w:rsid w:val="0028192C"/>
    <w:rsid w:val="0028308D"/>
    <w:rsid w:val="00283B7D"/>
    <w:rsid w:val="002867D7"/>
    <w:rsid w:val="0028749A"/>
    <w:rsid w:val="00295EB2"/>
    <w:rsid w:val="0029612F"/>
    <w:rsid w:val="0029712A"/>
    <w:rsid w:val="0029739E"/>
    <w:rsid w:val="002A0AA7"/>
    <w:rsid w:val="002A148E"/>
    <w:rsid w:val="002A5F31"/>
    <w:rsid w:val="002A766F"/>
    <w:rsid w:val="002B0BC8"/>
    <w:rsid w:val="002B0D89"/>
    <w:rsid w:val="002B3BE1"/>
    <w:rsid w:val="002B690B"/>
    <w:rsid w:val="002C40DD"/>
    <w:rsid w:val="002C423D"/>
    <w:rsid w:val="002C454A"/>
    <w:rsid w:val="002C7FA9"/>
    <w:rsid w:val="002D018C"/>
    <w:rsid w:val="002E014E"/>
    <w:rsid w:val="002E4A88"/>
    <w:rsid w:val="002E5B8C"/>
    <w:rsid w:val="002E5BD9"/>
    <w:rsid w:val="002F0CC0"/>
    <w:rsid w:val="002F3341"/>
    <w:rsid w:val="002F608A"/>
    <w:rsid w:val="002F62DD"/>
    <w:rsid w:val="002F6E1B"/>
    <w:rsid w:val="002F72F7"/>
    <w:rsid w:val="00300CBA"/>
    <w:rsid w:val="00301442"/>
    <w:rsid w:val="00301498"/>
    <w:rsid w:val="00301B59"/>
    <w:rsid w:val="003029E3"/>
    <w:rsid w:val="00302EB2"/>
    <w:rsid w:val="0030555A"/>
    <w:rsid w:val="00305624"/>
    <w:rsid w:val="00305D0E"/>
    <w:rsid w:val="003062E5"/>
    <w:rsid w:val="003063DD"/>
    <w:rsid w:val="0030658A"/>
    <w:rsid w:val="00310328"/>
    <w:rsid w:val="00310645"/>
    <w:rsid w:val="00312B96"/>
    <w:rsid w:val="00313417"/>
    <w:rsid w:val="0031492C"/>
    <w:rsid w:val="00316655"/>
    <w:rsid w:val="00320DCB"/>
    <w:rsid w:val="00324B67"/>
    <w:rsid w:val="0032692E"/>
    <w:rsid w:val="003271F7"/>
    <w:rsid w:val="00334F83"/>
    <w:rsid w:val="00336089"/>
    <w:rsid w:val="00337233"/>
    <w:rsid w:val="00342CC3"/>
    <w:rsid w:val="003551CD"/>
    <w:rsid w:val="0036174C"/>
    <w:rsid w:val="00364F35"/>
    <w:rsid w:val="00370249"/>
    <w:rsid w:val="00370DAE"/>
    <w:rsid w:val="00372874"/>
    <w:rsid w:val="003730D3"/>
    <w:rsid w:val="0037367C"/>
    <w:rsid w:val="0037506F"/>
    <w:rsid w:val="003808CE"/>
    <w:rsid w:val="00384C02"/>
    <w:rsid w:val="00384C5F"/>
    <w:rsid w:val="003851B4"/>
    <w:rsid w:val="00386133"/>
    <w:rsid w:val="00386D1E"/>
    <w:rsid w:val="00387D41"/>
    <w:rsid w:val="00391A1A"/>
    <w:rsid w:val="0039578F"/>
    <w:rsid w:val="003A3356"/>
    <w:rsid w:val="003A62E8"/>
    <w:rsid w:val="003A6ABA"/>
    <w:rsid w:val="003B52D6"/>
    <w:rsid w:val="003C3EF9"/>
    <w:rsid w:val="003C503E"/>
    <w:rsid w:val="003C6C79"/>
    <w:rsid w:val="003C7C69"/>
    <w:rsid w:val="003D191E"/>
    <w:rsid w:val="003D288C"/>
    <w:rsid w:val="003D2C9D"/>
    <w:rsid w:val="003D480D"/>
    <w:rsid w:val="003D6B11"/>
    <w:rsid w:val="003D71A7"/>
    <w:rsid w:val="003D7473"/>
    <w:rsid w:val="003E0D2B"/>
    <w:rsid w:val="003E2928"/>
    <w:rsid w:val="003E4C36"/>
    <w:rsid w:val="003E55A0"/>
    <w:rsid w:val="003E56B8"/>
    <w:rsid w:val="003E7FFA"/>
    <w:rsid w:val="003F6B60"/>
    <w:rsid w:val="00400648"/>
    <w:rsid w:val="004041D5"/>
    <w:rsid w:val="004059C6"/>
    <w:rsid w:val="00407905"/>
    <w:rsid w:val="0041407C"/>
    <w:rsid w:val="00414618"/>
    <w:rsid w:val="00416A59"/>
    <w:rsid w:val="00420748"/>
    <w:rsid w:val="00422170"/>
    <w:rsid w:val="00422353"/>
    <w:rsid w:val="004243CF"/>
    <w:rsid w:val="004245A1"/>
    <w:rsid w:val="00427E0B"/>
    <w:rsid w:val="00430F52"/>
    <w:rsid w:val="004312EE"/>
    <w:rsid w:val="0043197B"/>
    <w:rsid w:val="00435B12"/>
    <w:rsid w:val="004368AD"/>
    <w:rsid w:val="00436BBA"/>
    <w:rsid w:val="00441743"/>
    <w:rsid w:val="00441E67"/>
    <w:rsid w:val="004440F5"/>
    <w:rsid w:val="00444AD1"/>
    <w:rsid w:val="00445572"/>
    <w:rsid w:val="00445E74"/>
    <w:rsid w:val="00451101"/>
    <w:rsid w:val="00452158"/>
    <w:rsid w:val="00453845"/>
    <w:rsid w:val="0045435D"/>
    <w:rsid w:val="00454AF4"/>
    <w:rsid w:val="00454F12"/>
    <w:rsid w:val="004552E5"/>
    <w:rsid w:val="00455D29"/>
    <w:rsid w:val="00457545"/>
    <w:rsid w:val="004603B1"/>
    <w:rsid w:val="00460710"/>
    <w:rsid w:val="00461CEA"/>
    <w:rsid w:val="004632FA"/>
    <w:rsid w:val="00465B85"/>
    <w:rsid w:val="00471AFA"/>
    <w:rsid w:val="00480EB4"/>
    <w:rsid w:val="004834A6"/>
    <w:rsid w:val="00491BFA"/>
    <w:rsid w:val="004922C4"/>
    <w:rsid w:val="004930C6"/>
    <w:rsid w:val="004949CC"/>
    <w:rsid w:val="00495BF0"/>
    <w:rsid w:val="00495D06"/>
    <w:rsid w:val="0049602B"/>
    <w:rsid w:val="00497ABE"/>
    <w:rsid w:val="004A1605"/>
    <w:rsid w:val="004A70D3"/>
    <w:rsid w:val="004A7442"/>
    <w:rsid w:val="004B0516"/>
    <w:rsid w:val="004B689B"/>
    <w:rsid w:val="004C0788"/>
    <w:rsid w:val="004C11F3"/>
    <w:rsid w:val="004C1B92"/>
    <w:rsid w:val="004C2082"/>
    <w:rsid w:val="004C2231"/>
    <w:rsid w:val="004C2F46"/>
    <w:rsid w:val="004C3ADE"/>
    <w:rsid w:val="004C5A47"/>
    <w:rsid w:val="004C6D4A"/>
    <w:rsid w:val="004D1087"/>
    <w:rsid w:val="004D1BCF"/>
    <w:rsid w:val="004D28A8"/>
    <w:rsid w:val="004D70F9"/>
    <w:rsid w:val="004E08FB"/>
    <w:rsid w:val="004E2A13"/>
    <w:rsid w:val="004F0E75"/>
    <w:rsid w:val="004F13A9"/>
    <w:rsid w:val="004F2B87"/>
    <w:rsid w:val="004F3627"/>
    <w:rsid w:val="004F58DF"/>
    <w:rsid w:val="004F75F3"/>
    <w:rsid w:val="0050025C"/>
    <w:rsid w:val="00500AF9"/>
    <w:rsid w:val="00502EF2"/>
    <w:rsid w:val="00512BBB"/>
    <w:rsid w:val="00512E19"/>
    <w:rsid w:val="0051706C"/>
    <w:rsid w:val="0052291B"/>
    <w:rsid w:val="0052381F"/>
    <w:rsid w:val="0052580C"/>
    <w:rsid w:val="005261C4"/>
    <w:rsid w:val="00526530"/>
    <w:rsid w:val="00535C50"/>
    <w:rsid w:val="00535DFB"/>
    <w:rsid w:val="00540C66"/>
    <w:rsid w:val="005468F3"/>
    <w:rsid w:val="0054712D"/>
    <w:rsid w:val="00551B14"/>
    <w:rsid w:val="00551F16"/>
    <w:rsid w:val="00552305"/>
    <w:rsid w:val="00565B55"/>
    <w:rsid w:val="00572DB0"/>
    <w:rsid w:val="00575298"/>
    <w:rsid w:val="005778DC"/>
    <w:rsid w:val="00577DE4"/>
    <w:rsid w:val="00582A74"/>
    <w:rsid w:val="005846E8"/>
    <w:rsid w:val="00585D6A"/>
    <w:rsid w:val="00586254"/>
    <w:rsid w:val="00586E16"/>
    <w:rsid w:val="005875B4"/>
    <w:rsid w:val="0059472B"/>
    <w:rsid w:val="00597E7D"/>
    <w:rsid w:val="00597FBA"/>
    <w:rsid w:val="005A1A8F"/>
    <w:rsid w:val="005A1BDB"/>
    <w:rsid w:val="005A2C72"/>
    <w:rsid w:val="005A3004"/>
    <w:rsid w:val="005A3F91"/>
    <w:rsid w:val="005A734C"/>
    <w:rsid w:val="005A7B24"/>
    <w:rsid w:val="005B0FAD"/>
    <w:rsid w:val="005B5847"/>
    <w:rsid w:val="005B66F8"/>
    <w:rsid w:val="005C2C84"/>
    <w:rsid w:val="005C49D3"/>
    <w:rsid w:val="005C66EF"/>
    <w:rsid w:val="005C6EE4"/>
    <w:rsid w:val="005D1C9E"/>
    <w:rsid w:val="005D41A3"/>
    <w:rsid w:val="005D7131"/>
    <w:rsid w:val="005E08D6"/>
    <w:rsid w:val="005E1C08"/>
    <w:rsid w:val="005E218B"/>
    <w:rsid w:val="005E3C2A"/>
    <w:rsid w:val="005E4F34"/>
    <w:rsid w:val="005E535C"/>
    <w:rsid w:val="005E7A22"/>
    <w:rsid w:val="005E7B95"/>
    <w:rsid w:val="005F10D5"/>
    <w:rsid w:val="005F130D"/>
    <w:rsid w:val="005F2C9F"/>
    <w:rsid w:val="005F3E76"/>
    <w:rsid w:val="00601DD4"/>
    <w:rsid w:val="006025CC"/>
    <w:rsid w:val="00606705"/>
    <w:rsid w:val="0061051D"/>
    <w:rsid w:val="00611B70"/>
    <w:rsid w:val="00616056"/>
    <w:rsid w:val="006206CE"/>
    <w:rsid w:val="00624A4E"/>
    <w:rsid w:val="0062642A"/>
    <w:rsid w:val="00626AE2"/>
    <w:rsid w:val="00630EC1"/>
    <w:rsid w:val="00631815"/>
    <w:rsid w:val="00634F9A"/>
    <w:rsid w:val="00637161"/>
    <w:rsid w:val="006416F0"/>
    <w:rsid w:val="00644AE0"/>
    <w:rsid w:val="0064723F"/>
    <w:rsid w:val="00647631"/>
    <w:rsid w:val="0065302E"/>
    <w:rsid w:val="00655D3B"/>
    <w:rsid w:val="006567B2"/>
    <w:rsid w:val="00656B78"/>
    <w:rsid w:val="006632F1"/>
    <w:rsid w:val="00664475"/>
    <w:rsid w:val="00666368"/>
    <w:rsid w:val="0066753F"/>
    <w:rsid w:val="006826DC"/>
    <w:rsid w:val="006859EC"/>
    <w:rsid w:val="00692038"/>
    <w:rsid w:val="006971F3"/>
    <w:rsid w:val="006A74FD"/>
    <w:rsid w:val="006B2559"/>
    <w:rsid w:val="006B2B39"/>
    <w:rsid w:val="006B2D19"/>
    <w:rsid w:val="006B3AA6"/>
    <w:rsid w:val="006B4513"/>
    <w:rsid w:val="006B4E60"/>
    <w:rsid w:val="006B542C"/>
    <w:rsid w:val="006B5B51"/>
    <w:rsid w:val="006C220F"/>
    <w:rsid w:val="006C2A78"/>
    <w:rsid w:val="006C5797"/>
    <w:rsid w:val="006C67EB"/>
    <w:rsid w:val="006C7FE8"/>
    <w:rsid w:val="006D0F92"/>
    <w:rsid w:val="006D1804"/>
    <w:rsid w:val="006D1EAE"/>
    <w:rsid w:val="006D3830"/>
    <w:rsid w:val="006D4F17"/>
    <w:rsid w:val="006D54AE"/>
    <w:rsid w:val="006D5A31"/>
    <w:rsid w:val="006D785A"/>
    <w:rsid w:val="006E589C"/>
    <w:rsid w:val="006F24C3"/>
    <w:rsid w:val="006F4599"/>
    <w:rsid w:val="006F559A"/>
    <w:rsid w:val="006F67EA"/>
    <w:rsid w:val="00701AD6"/>
    <w:rsid w:val="007046A7"/>
    <w:rsid w:val="0070584B"/>
    <w:rsid w:val="00711A79"/>
    <w:rsid w:val="00715198"/>
    <w:rsid w:val="0071748A"/>
    <w:rsid w:val="00717D96"/>
    <w:rsid w:val="00720EAD"/>
    <w:rsid w:val="00725251"/>
    <w:rsid w:val="0072763C"/>
    <w:rsid w:val="00727B59"/>
    <w:rsid w:val="007336CA"/>
    <w:rsid w:val="00735E63"/>
    <w:rsid w:val="00740990"/>
    <w:rsid w:val="0074118C"/>
    <w:rsid w:val="007520A2"/>
    <w:rsid w:val="00752783"/>
    <w:rsid w:val="007541E8"/>
    <w:rsid w:val="0075612D"/>
    <w:rsid w:val="00756E19"/>
    <w:rsid w:val="00757559"/>
    <w:rsid w:val="007578CC"/>
    <w:rsid w:val="00757F8E"/>
    <w:rsid w:val="00757FB3"/>
    <w:rsid w:val="007606A0"/>
    <w:rsid w:val="00764231"/>
    <w:rsid w:val="007647EF"/>
    <w:rsid w:val="00775D41"/>
    <w:rsid w:val="007765E0"/>
    <w:rsid w:val="00781F22"/>
    <w:rsid w:val="007820AD"/>
    <w:rsid w:val="00782ABC"/>
    <w:rsid w:val="00785ECA"/>
    <w:rsid w:val="00786F0E"/>
    <w:rsid w:val="007922A7"/>
    <w:rsid w:val="007926A9"/>
    <w:rsid w:val="00792B44"/>
    <w:rsid w:val="00795C0C"/>
    <w:rsid w:val="00795C88"/>
    <w:rsid w:val="00796024"/>
    <w:rsid w:val="00796488"/>
    <w:rsid w:val="007A3E54"/>
    <w:rsid w:val="007A47FF"/>
    <w:rsid w:val="007A69E8"/>
    <w:rsid w:val="007B0EC6"/>
    <w:rsid w:val="007B19EF"/>
    <w:rsid w:val="007B1DB6"/>
    <w:rsid w:val="007B2339"/>
    <w:rsid w:val="007C1CC5"/>
    <w:rsid w:val="007C4E61"/>
    <w:rsid w:val="007C63C6"/>
    <w:rsid w:val="007C77DE"/>
    <w:rsid w:val="007D1879"/>
    <w:rsid w:val="007D6241"/>
    <w:rsid w:val="007F0CE2"/>
    <w:rsid w:val="007F2B69"/>
    <w:rsid w:val="007F4C68"/>
    <w:rsid w:val="007F5A7B"/>
    <w:rsid w:val="007F7499"/>
    <w:rsid w:val="00801413"/>
    <w:rsid w:val="0080244F"/>
    <w:rsid w:val="008101A4"/>
    <w:rsid w:val="00810A5E"/>
    <w:rsid w:val="00812E5D"/>
    <w:rsid w:val="00815183"/>
    <w:rsid w:val="008213BE"/>
    <w:rsid w:val="00822A11"/>
    <w:rsid w:val="00827C74"/>
    <w:rsid w:val="00830D7C"/>
    <w:rsid w:val="008333AC"/>
    <w:rsid w:val="008353BB"/>
    <w:rsid w:val="00837EF6"/>
    <w:rsid w:val="008400D8"/>
    <w:rsid w:val="00843222"/>
    <w:rsid w:val="00843C12"/>
    <w:rsid w:val="00843FC4"/>
    <w:rsid w:val="00845229"/>
    <w:rsid w:val="008455F4"/>
    <w:rsid w:val="00845A08"/>
    <w:rsid w:val="00851DF8"/>
    <w:rsid w:val="00852A5B"/>
    <w:rsid w:val="00853545"/>
    <w:rsid w:val="00855524"/>
    <w:rsid w:val="008563E0"/>
    <w:rsid w:val="0086129C"/>
    <w:rsid w:val="008619C5"/>
    <w:rsid w:val="00861DE3"/>
    <w:rsid w:val="008637E1"/>
    <w:rsid w:val="00863EAA"/>
    <w:rsid w:val="00865615"/>
    <w:rsid w:val="00866790"/>
    <w:rsid w:val="0086696C"/>
    <w:rsid w:val="008678F7"/>
    <w:rsid w:val="00867FCD"/>
    <w:rsid w:val="0087170D"/>
    <w:rsid w:val="008738FF"/>
    <w:rsid w:val="008741C2"/>
    <w:rsid w:val="0087457F"/>
    <w:rsid w:val="008751AA"/>
    <w:rsid w:val="00877501"/>
    <w:rsid w:val="00883415"/>
    <w:rsid w:val="00885FB9"/>
    <w:rsid w:val="00886D5E"/>
    <w:rsid w:val="008912ED"/>
    <w:rsid w:val="0089387E"/>
    <w:rsid w:val="00895058"/>
    <w:rsid w:val="00897261"/>
    <w:rsid w:val="00897939"/>
    <w:rsid w:val="008A315D"/>
    <w:rsid w:val="008A3312"/>
    <w:rsid w:val="008A5D1C"/>
    <w:rsid w:val="008A63F1"/>
    <w:rsid w:val="008A6F53"/>
    <w:rsid w:val="008A76D4"/>
    <w:rsid w:val="008B091B"/>
    <w:rsid w:val="008B0D4D"/>
    <w:rsid w:val="008B56B2"/>
    <w:rsid w:val="008C197E"/>
    <w:rsid w:val="008C533F"/>
    <w:rsid w:val="008C6685"/>
    <w:rsid w:val="008D041E"/>
    <w:rsid w:val="008D2C3C"/>
    <w:rsid w:val="008D38EE"/>
    <w:rsid w:val="008D3E85"/>
    <w:rsid w:val="008D66B5"/>
    <w:rsid w:val="008E1182"/>
    <w:rsid w:val="008E3AFD"/>
    <w:rsid w:val="008E4DFF"/>
    <w:rsid w:val="008E663D"/>
    <w:rsid w:val="008F317E"/>
    <w:rsid w:val="008F5C84"/>
    <w:rsid w:val="009000B0"/>
    <w:rsid w:val="00905F71"/>
    <w:rsid w:val="00905FE3"/>
    <w:rsid w:val="00907A1D"/>
    <w:rsid w:val="009116BC"/>
    <w:rsid w:val="009154DF"/>
    <w:rsid w:val="0092084A"/>
    <w:rsid w:val="00931C64"/>
    <w:rsid w:val="00937747"/>
    <w:rsid w:val="00940AF1"/>
    <w:rsid w:val="00940FED"/>
    <w:rsid w:val="00941A53"/>
    <w:rsid w:val="00942DF9"/>
    <w:rsid w:val="009470D0"/>
    <w:rsid w:val="00947184"/>
    <w:rsid w:val="00947698"/>
    <w:rsid w:val="00947C4F"/>
    <w:rsid w:val="00950085"/>
    <w:rsid w:val="00953790"/>
    <w:rsid w:val="00963961"/>
    <w:rsid w:val="0096649A"/>
    <w:rsid w:val="0096671F"/>
    <w:rsid w:val="00971A46"/>
    <w:rsid w:val="009727E1"/>
    <w:rsid w:val="00972B9A"/>
    <w:rsid w:val="00972C3C"/>
    <w:rsid w:val="00973E95"/>
    <w:rsid w:val="00976DA1"/>
    <w:rsid w:val="00980195"/>
    <w:rsid w:val="009817F2"/>
    <w:rsid w:val="00981E97"/>
    <w:rsid w:val="00982C87"/>
    <w:rsid w:val="009834F0"/>
    <w:rsid w:val="009835B8"/>
    <w:rsid w:val="009835BC"/>
    <w:rsid w:val="00983734"/>
    <w:rsid w:val="00986786"/>
    <w:rsid w:val="009870A5"/>
    <w:rsid w:val="00991866"/>
    <w:rsid w:val="009919BC"/>
    <w:rsid w:val="00994069"/>
    <w:rsid w:val="009A1380"/>
    <w:rsid w:val="009A27F8"/>
    <w:rsid w:val="009A5CA0"/>
    <w:rsid w:val="009A6DAB"/>
    <w:rsid w:val="009B092B"/>
    <w:rsid w:val="009B1B34"/>
    <w:rsid w:val="009B1C3D"/>
    <w:rsid w:val="009B1CEE"/>
    <w:rsid w:val="009B365C"/>
    <w:rsid w:val="009B44ED"/>
    <w:rsid w:val="009B4DEB"/>
    <w:rsid w:val="009B53F0"/>
    <w:rsid w:val="009B5AD2"/>
    <w:rsid w:val="009B659A"/>
    <w:rsid w:val="009C04A4"/>
    <w:rsid w:val="009C0EF4"/>
    <w:rsid w:val="009C19B5"/>
    <w:rsid w:val="009D31EC"/>
    <w:rsid w:val="009D6553"/>
    <w:rsid w:val="009E4EEF"/>
    <w:rsid w:val="009E5B46"/>
    <w:rsid w:val="009E6E08"/>
    <w:rsid w:val="009F11E8"/>
    <w:rsid w:val="009F1D58"/>
    <w:rsid w:val="009F21CB"/>
    <w:rsid w:val="009F2A6D"/>
    <w:rsid w:val="009F49EF"/>
    <w:rsid w:val="009F6469"/>
    <w:rsid w:val="00A02F78"/>
    <w:rsid w:val="00A07A63"/>
    <w:rsid w:val="00A12A53"/>
    <w:rsid w:val="00A135C2"/>
    <w:rsid w:val="00A163D5"/>
    <w:rsid w:val="00A16862"/>
    <w:rsid w:val="00A16E26"/>
    <w:rsid w:val="00A17200"/>
    <w:rsid w:val="00A17EF9"/>
    <w:rsid w:val="00A204E1"/>
    <w:rsid w:val="00A21514"/>
    <w:rsid w:val="00A225C1"/>
    <w:rsid w:val="00A247C5"/>
    <w:rsid w:val="00A2530E"/>
    <w:rsid w:val="00A32DE6"/>
    <w:rsid w:val="00A47ADC"/>
    <w:rsid w:val="00A52343"/>
    <w:rsid w:val="00A5332A"/>
    <w:rsid w:val="00A54542"/>
    <w:rsid w:val="00A5459F"/>
    <w:rsid w:val="00A64FBE"/>
    <w:rsid w:val="00A653FF"/>
    <w:rsid w:val="00A749BF"/>
    <w:rsid w:val="00A81BA8"/>
    <w:rsid w:val="00A83659"/>
    <w:rsid w:val="00A8466F"/>
    <w:rsid w:val="00A85754"/>
    <w:rsid w:val="00A86FC7"/>
    <w:rsid w:val="00A87AEC"/>
    <w:rsid w:val="00A91845"/>
    <w:rsid w:val="00A920A8"/>
    <w:rsid w:val="00A93A01"/>
    <w:rsid w:val="00AA4BF8"/>
    <w:rsid w:val="00AA4EE7"/>
    <w:rsid w:val="00AA540D"/>
    <w:rsid w:val="00AB0EEC"/>
    <w:rsid w:val="00AB2E00"/>
    <w:rsid w:val="00AB3E7F"/>
    <w:rsid w:val="00AB6E09"/>
    <w:rsid w:val="00AC1950"/>
    <w:rsid w:val="00AC3438"/>
    <w:rsid w:val="00AC3902"/>
    <w:rsid w:val="00AD123A"/>
    <w:rsid w:val="00AD14C0"/>
    <w:rsid w:val="00AD3212"/>
    <w:rsid w:val="00AD36F4"/>
    <w:rsid w:val="00AD3A32"/>
    <w:rsid w:val="00AD64C2"/>
    <w:rsid w:val="00AD69B6"/>
    <w:rsid w:val="00AD6CC7"/>
    <w:rsid w:val="00AE0C31"/>
    <w:rsid w:val="00AE0DFA"/>
    <w:rsid w:val="00AE2843"/>
    <w:rsid w:val="00AE7293"/>
    <w:rsid w:val="00AF3803"/>
    <w:rsid w:val="00AF5B65"/>
    <w:rsid w:val="00AF6BD8"/>
    <w:rsid w:val="00AF7084"/>
    <w:rsid w:val="00B00840"/>
    <w:rsid w:val="00B008B1"/>
    <w:rsid w:val="00B01697"/>
    <w:rsid w:val="00B01843"/>
    <w:rsid w:val="00B0386D"/>
    <w:rsid w:val="00B03CDB"/>
    <w:rsid w:val="00B0508B"/>
    <w:rsid w:val="00B05652"/>
    <w:rsid w:val="00B131DD"/>
    <w:rsid w:val="00B16E75"/>
    <w:rsid w:val="00B177D4"/>
    <w:rsid w:val="00B20620"/>
    <w:rsid w:val="00B206F5"/>
    <w:rsid w:val="00B236BB"/>
    <w:rsid w:val="00B24BA4"/>
    <w:rsid w:val="00B25096"/>
    <w:rsid w:val="00B26E22"/>
    <w:rsid w:val="00B27B3C"/>
    <w:rsid w:val="00B3237C"/>
    <w:rsid w:val="00B3243C"/>
    <w:rsid w:val="00B33F40"/>
    <w:rsid w:val="00B34710"/>
    <w:rsid w:val="00B350E4"/>
    <w:rsid w:val="00B357C0"/>
    <w:rsid w:val="00B408E6"/>
    <w:rsid w:val="00B42334"/>
    <w:rsid w:val="00B42CBA"/>
    <w:rsid w:val="00B43392"/>
    <w:rsid w:val="00B43DB1"/>
    <w:rsid w:val="00B44397"/>
    <w:rsid w:val="00B44B20"/>
    <w:rsid w:val="00B46786"/>
    <w:rsid w:val="00B52BB6"/>
    <w:rsid w:val="00B550F9"/>
    <w:rsid w:val="00B559EB"/>
    <w:rsid w:val="00B57E2D"/>
    <w:rsid w:val="00B6294D"/>
    <w:rsid w:val="00B66ED2"/>
    <w:rsid w:val="00B7090D"/>
    <w:rsid w:val="00B74BAD"/>
    <w:rsid w:val="00B7513D"/>
    <w:rsid w:val="00B75528"/>
    <w:rsid w:val="00B8044F"/>
    <w:rsid w:val="00B81022"/>
    <w:rsid w:val="00B814A7"/>
    <w:rsid w:val="00B82C61"/>
    <w:rsid w:val="00B82E85"/>
    <w:rsid w:val="00B84336"/>
    <w:rsid w:val="00B850FE"/>
    <w:rsid w:val="00B854CE"/>
    <w:rsid w:val="00B85599"/>
    <w:rsid w:val="00B85B52"/>
    <w:rsid w:val="00B86830"/>
    <w:rsid w:val="00B8763A"/>
    <w:rsid w:val="00B90CDA"/>
    <w:rsid w:val="00B9166C"/>
    <w:rsid w:val="00B940C0"/>
    <w:rsid w:val="00B94DEA"/>
    <w:rsid w:val="00BA0278"/>
    <w:rsid w:val="00BA1DAA"/>
    <w:rsid w:val="00BA643E"/>
    <w:rsid w:val="00BB1121"/>
    <w:rsid w:val="00BB5396"/>
    <w:rsid w:val="00BB56EE"/>
    <w:rsid w:val="00BB58BA"/>
    <w:rsid w:val="00BC277C"/>
    <w:rsid w:val="00BC40F4"/>
    <w:rsid w:val="00BC55F6"/>
    <w:rsid w:val="00BC56A4"/>
    <w:rsid w:val="00BC5CD2"/>
    <w:rsid w:val="00BC78A8"/>
    <w:rsid w:val="00BD25FA"/>
    <w:rsid w:val="00BD3558"/>
    <w:rsid w:val="00BD6470"/>
    <w:rsid w:val="00BD69B1"/>
    <w:rsid w:val="00BE1991"/>
    <w:rsid w:val="00BE4387"/>
    <w:rsid w:val="00BE47DD"/>
    <w:rsid w:val="00BE49F0"/>
    <w:rsid w:val="00BE562F"/>
    <w:rsid w:val="00BE62AE"/>
    <w:rsid w:val="00BE7CB4"/>
    <w:rsid w:val="00BF17E0"/>
    <w:rsid w:val="00BF3A51"/>
    <w:rsid w:val="00BF5FEA"/>
    <w:rsid w:val="00C0026F"/>
    <w:rsid w:val="00C003E9"/>
    <w:rsid w:val="00C014F6"/>
    <w:rsid w:val="00C02630"/>
    <w:rsid w:val="00C031D1"/>
    <w:rsid w:val="00C03CE3"/>
    <w:rsid w:val="00C073E0"/>
    <w:rsid w:val="00C0740C"/>
    <w:rsid w:val="00C12E16"/>
    <w:rsid w:val="00C17F2E"/>
    <w:rsid w:val="00C25059"/>
    <w:rsid w:val="00C32655"/>
    <w:rsid w:val="00C33830"/>
    <w:rsid w:val="00C33FF4"/>
    <w:rsid w:val="00C37416"/>
    <w:rsid w:val="00C40DB3"/>
    <w:rsid w:val="00C43728"/>
    <w:rsid w:val="00C4635D"/>
    <w:rsid w:val="00C47F3E"/>
    <w:rsid w:val="00C51B6F"/>
    <w:rsid w:val="00C51CF7"/>
    <w:rsid w:val="00C52F4B"/>
    <w:rsid w:val="00C56E04"/>
    <w:rsid w:val="00C61276"/>
    <w:rsid w:val="00C67866"/>
    <w:rsid w:val="00C702B0"/>
    <w:rsid w:val="00C70812"/>
    <w:rsid w:val="00C70FEC"/>
    <w:rsid w:val="00C74F12"/>
    <w:rsid w:val="00C81CD5"/>
    <w:rsid w:val="00C8424C"/>
    <w:rsid w:val="00C846A8"/>
    <w:rsid w:val="00C847D3"/>
    <w:rsid w:val="00C84F25"/>
    <w:rsid w:val="00C87770"/>
    <w:rsid w:val="00C92627"/>
    <w:rsid w:val="00C92D9D"/>
    <w:rsid w:val="00C9367E"/>
    <w:rsid w:val="00C97C29"/>
    <w:rsid w:val="00CA00E0"/>
    <w:rsid w:val="00CA46F7"/>
    <w:rsid w:val="00CA52C6"/>
    <w:rsid w:val="00CA62BC"/>
    <w:rsid w:val="00CA6CBA"/>
    <w:rsid w:val="00CA70DE"/>
    <w:rsid w:val="00CB10FE"/>
    <w:rsid w:val="00CB2D93"/>
    <w:rsid w:val="00CB3CB7"/>
    <w:rsid w:val="00CB4BC6"/>
    <w:rsid w:val="00CB5AB8"/>
    <w:rsid w:val="00CB5D88"/>
    <w:rsid w:val="00CB5DEC"/>
    <w:rsid w:val="00CB6800"/>
    <w:rsid w:val="00CC03B1"/>
    <w:rsid w:val="00CC05E2"/>
    <w:rsid w:val="00CC19D9"/>
    <w:rsid w:val="00CC73AF"/>
    <w:rsid w:val="00CD05C5"/>
    <w:rsid w:val="00CD0F85"/>
    <w:rsid w:val="00CD2BAE"/>
    <w:rsid w:val="00CD466C"/>
    <w:rsid w:val="00CD5CB0"/>
    <w:rsid w:val="00CD7161"/>
    <w:rsid w:val="00CE1784"/>
    <w:rsid w:val="00CE2D05"/>
    <w:rsid w:val="00CE323E"/>
    <w:rsid w:val="00CE4776"/>
    <w:rsid w:val="00CE5ADB"/>
    <w:rsid w:val="00CE6CBD"/>
    <w:rsid w:val="00CF0218"/>
    <w:rsid w:val="00CF1922"/>
    <w:rsid w:val="00CF2FD9"/>
    <w:rsid w:val="00CF33FF"/>
    <w:rsid w:val="00CF3D48"/>
    <w:rsid w:val="00CF5A95"/>
    <w:rsid w:val="00CF7CCD"/>
    <w:rsid w:val="00D0222E"/>
    <w:rsid w:val="00D02A70"/>
    <w:rsid w:val="00D0467C"/>
    <w:rsid w:val="00D05F86"/>
    <w:rsid w:val="00D0688F"/>
    <w:rsid w:val="00D072E2"/>
    <w:rsid w:val="00D07F2D"/>
    <w:rsid w:val="00D1608B"/>
    <w:rsid w:val="00D20EB8"/>
    <w:rsid w:val="00D23660"/>
    <w:rsid w:val="00D3281A"/>
    <w:rsid w:val="00D37257"/>
    <w:rsid w:val="00D41C37"/>
    <w:rsid w:val="00D43996"/>
    <w:rsid w:val="00D446CD"/>
    <w:rsid w:val="00D46DA7"/>
    <w:rsid w:val="00D6291C"/>
    <w:rsid w:val="00D64528"/>
    <w:rsid w:val="00D645BE"/>
    <w:rsid w:val="00D64D9B"/>
    <w:rsid w:val="00D75041"/>
    <w:rsid w:val="00D77C73"/>
    <w:rsid w:val="00D8247A"/>
    <w:rsid w:val="00D84CC8"/>
    <w:rsid w:val="00D90ECD"/>
    <w:rsid w:val="00D926BB"/>
    <w:rsid w:val="00D932FE"/>
    <w:rsid w:val="00D93CCF"/>
    <w:rsid w:val="00D9501E"/>
    <w:rsid w:val="00D951E0"/>
    <w:rsid w:val="00DA13D1"/>
    <w:rsid w:val="00DA34D6"/>
    <w:rsid w:val="00DA4725"/>
    <w:rsid w:val="00DA4EFE"/>
    <w:rsid w:val="00DA55AD"/>
    <w:rsid w:val="00DA55E3"/>
    <w:rsid w:val="00DA5E64"/>
    <w:rsid w:val="00DB0407"/>
    <w:rsid w:val="00DB1858"/>
    <w:rsid w:val="00DB2C15"/>
    <w:rsid w:val="00DB3D1A"/>
    <w:rsid w:val="00DB3D3B"/>
    <w:rsid w:val="00DB46C9"/>
    <w:rsid w:val="00DB51C8"/>
    <w:rsid w:val="00DB7049"/>
    <w:rsid w:val="00DB7A81"/>
    <w:rsid w:val="00DC1ED1"/>
    <w:rsid w:val="00DC2E12"/>
    <w:rsid w:val="00DC2FCD"/>
    <w:rsid w:val="00DC530F"/>
    <w:rsid w:val="00DC638A"/>
    <w:rsid w:val="00DC6EA3"/>
    <w:rsid w:val="00DC79BD"/>
    <w:rsid w:val="00DD0F6E"/>
    <w:rsid w:val="00DD26BC"/>
    <w:rsid w:val="00DD30F6"/>
    <w:rsid w:val="00DE27FC"/>
    <w:rsid w:val="00DE598D"/>
    <w:rsid w:val="00DE626E"/>
    <w:rsid w:val="00DE64EF"/>
    <w:rsid w:val="00DE744C"/>
    <w:rsid w:val="00DE79F1"/>
    <w:rsid w:val="00DF0C5F"/>
    <w:rsid w:val="00DF3B21"/>
    <w:rsid w:val="00DF3DD0"/>
    <w:rsid w:val="00DF49F3"/>
    <w:rsid w:val="00DF6535"/>
    <w:rsid w:val="00DF7A74"/>
    <w:rsid w:val="00DF7C14"/>
    <w:rsid w:val="00DF7E42"/>
    <w:rsid w:val="00E03203"/>
    <w:rsid w:val="00E03AA8"/>
    <w:rsid w:val="00E05623"/>
    <w:rsid w:val="00E063C0"/>
    <w:rsid w:val="00E15291"/>
    <w:rsid w:val="00E1683E"/>
    <w:rsid w:val="00E2104D"/>
    <w:rsid w:val="00E231D8"/>
    <w:rsid w:val="00E240CB"/>
    <w:rsid w:val="00E26930"/>
    <w:rsid w:val="00E27342"/>
    <w:rsid w:val="00E331F1"/>
    <w:rsid w:val="00E34C87"/>
    <w:rsid w:val="00E35EEB"/>
    <w:rsid w:val="00E40E8B"/>
    <w:rsid w:val="00E42E50"/>
    <w:rsid w:val="00E43953"/>
    <w:rsid w:val="00E50B6C"/>
    <w:rsid w:val="00E530E1"/>
    <w:rsid w:val="00E53EE3"/>
    <w:rsid w:val="00E56399"/>
    <w:rsid w:val="00E56A4A"/>
    <w:rsid w:val="00E56A95"/>
    <w:rsid w:val="00E5728D"/>
    <w:rsid w:val="00E600AD"/>
    <w:rsid w:val="00E612C8"/>
    <w:rsid w:val="00E67370"/>
    <w:rsid w:val="00E73DA5"/>
    <w:rsid w:val="00E800E0"/>
    <w:rsid w:val="00E802B9"/>
    <w:rsid w:val="00E805D9"/>
    <w:rsid w:val="00E81612"/>
    <w:rsid w:val="00E84637"/>
    <w:rsid w:val="00E85BE8"/>
    <w:rsid w:val="00E86C1C"/>
    <w:rsid w:val="00E87E7A"/>
    <w:rsid w:val="00E926FA"/>
    <w:rsid w:val="00E92928"/>
    <w:rsid w:val="00E93B62"/>
    <w:rsid w:val="00E953B2"/>
    <w:rsid w:val="00EA05FD"/>
    <w:rsid w:val="00EA1027"/>
    <w:rsid w:val="00EA2B01"/>
    <w:rsid w:val="00EA4C4C"/>
    <w:rsid w:val="00EA5C58"/>
    <w:rsid w:val="00EA6BCB"/>
    <w:rsid w:val="00EB3DB7"/>
    <w:rsid w:val="00EB4A00"/>
    <w:rsid w:val="00EB7243"/>
    <w:rsid w:val="00EB7399"/>
    <w:rsid w:val="00EC5FAE"/>
    <w:rsid w:val="00EC793B"/>
    <w:rsid w:val="00EC7CEC"/>
    <w:rsid w:val="00ED1353"/>
    <w:rsid w:val="00ED2689"/>
    <w:rsid w:val="00ED2AB2"/>
    <w:rsid w:val="00ED7761"/>
    <w:rsid w:val="00ED79DC"/>
    <w:rsid w:val="00EE444A"/>
    <w:rsid w:val="00EE74A1"/>
    <w:rsid w:val="00EE7DAC"/>
    <w:rsid w:val="00EE7E25"/>
    <w:rsid w:val="00EF1275"/>
    <w:rsid w:val="00EF1E22"/>
    <w:rsid w:val="00EF34AD"/>
    <w:rsid w:val="00EF69A0"/>
    <w:rsid w:val="00F01211"/>
    <w:rsid w:val="00F015CF"/>
    <w:rsid w:val="00F01768"/>
    <w:rsid w:val="00F0238C"/>
    <w:rsid w:val="00F042A9"/>
    <w:rsid w:val="00F05538"/>
    <w:rsid w:val="00F05DD3"/>
    <w:rsid w:val="00F070B8"/>
    <w:rsid w:val="00F0750B"/>
    <w:rsid w:val="00F11058"/>
    <w:rsid w:val="00F13C27"/>
    <w:rsid w:val="00F14B82"/>
    <w:rsid w:val="00F15844"/>
    <w:rsid w:val="00F2332E"/>
    <w:rsid w:val="00F24590"/>
    <w:rsid w:val="00F304BF"/>
    <w:rsid w:val="00F308D6"/>
    <w:rsid w:val="00F31A54"/>
    <w:rsid w:val="00F322BB"/>
    <w:rsid w:val="00F33B2B"/>
    <w:rsid w:val="00F36095"/>
    <w:rsid w:val="00F43E1F"/>
    <w:rsid w:val="00F44556"/>
    <w:rsid w:val="00F472E0"/>
    <w:rsid w:val="00F47A12"/>
    <w:rsid w:val="00F5071A"/>
    <w:rsid w:val="00F50FC1"/>
    <w:rsid w:val="00F516CE"/>
    <w:rsid w:val="00F56386"/>
    <w:rsid w:val="00F62C20"/>
    <w:rsid w:val="00F62CA4"/>
    <w:rsid w:val="00F65F11"/>
    <w:rsid w:val="00F6686B"/>
    <w:rsid w:val="00F702D9"/>
    <w:rsid w:val="00F71540"/>
    <w:rsid w:val="00F71736"/>
    <w:rsid w:val="00F71E78"/>
    <w:rsid w:val="00F72C7A"/>
    <w:rsid w:val="00F73A1A"/>
    <w:rsid w:val="00F74C26"/>
    <w:rsid w:val="00F7539D"/>
    <w:rsid w:val="00F76B28"/>
    <w:rsid w:val="00F77F28"/>
    <w:rsid w:val="00F80DBA"/>
    <w:rsid w:val="00F80E7E"/>
    <w:rsid w:val="00F80F97"/>
    <w:rsid w:val="00F81A35"/>
    <w:rsid w:val="00F84E81"/>
    <w:rsid w:val="00F85189"/>
    <w:rsid w:val="00F85A2A"/>
    <w:rsid w:val="00F87269"/>
    <w:rsid w:val="00F87C81"/>
    <w:rsid w:val="00F93090"/>
    <w:rsid w:val="00F94681"/>
    <w:rsid w:val="00F95C89"/>
    <w:rsid w:val="00F9603A"/>
    <w:rsid w:val="00F96288"/>
    <w:rsid w:val="00F974C2"/>
    <w:rsid w:val="00FA0FBD"/>
    <w:rsid w:val="00FA3ABA"/>
    <w:rsid w:val="00FA44BA"/>
    <w:rsid w:val="00FA5EEB"/>
    <w:rsid w:val="00FB044A"/>
    <w:rsid w:val="00FB16D0"/>
    <w:rsid w:val="00FB2AC1"/>
    <w:rsid w:val="00FC36E2"/>
    <w:rsid w:val="00FC6C61"/>
    <w:rsid w:val="00FC71A1"/>
    <w:rsid w:val="00FD04BF"/>
    <w:rsid w:val="00FD316A"/>
    <w:rsid w:val="00FD5C8E"/>
    <w:rsid w:val="00FD78E6"/>
    <w:rsid w:val="00FD7E65"/>
    <w:rsid w:val="00FE11A5"/>
    <w:rsid w:val="00FE4763"/>
    <w:rsid w:val="00FE512D"/>
    <w:rsid w:val="00FE606E"/>
    <w:rsid w:val="00FF1B22"/>
    <w:rsid w:val="00FF1BA9"/>
    <w:rsid w:val="00FF3EBE"/>
    <w:rsid w:val="00FF790B"/>
    <w:rsid w:val="00FF792F"/>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27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C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FA3ABA"/>
    <w:pPr>
      <w:widowControl w:val="0"/>
      <w:autoSpaceDE w:val="0"/>
      <w:autoSpaceDN w:val="0"/>
      <w:adjustRightInd w:val="0"/>
    </w:pPr>
    <w:rPr>
      <w:rFonts w:ascii="ＭＳ ゴシック" w:eastAsia="ＭＳ ゴシック" w:cs="ＭＳ ゴシック"/>
      <w:color w:val="000000"/>
      <w:sz w:val="24"/>
      <w:szCs w:val="24"/>
    </w:rPr>
  </w:style>
  <w:style w:type="paragraph" w:styleId="aa">
    <w:name w:val="List Paragraph"/>
    <w:basedOn w:val="a"/>
    <w:uiPriority w:val="34"/>
    <w:qFormat/>
    <w:rsid w:val="003728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12192</Words>
  <Characters>702</Characters>
  <Application>Microsoft Office Word</Application>
  <DocSecurity>4</DocSecurity>
  <Lines>5</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2020-04-20T11:36:00Z</dcterms:created>
  <dcterms:modified xsi:type="dcterms:W3CDTF">2020-04-20T11:36:00Z</dcterms:modified>
</cp:coreProperties>
</file>