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CD04" w14:textId="4E0B4EC2" w:rsidR="0037367C" w:rsidRPr="00045480" w:rsidRDefault="009B6E78"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5741EE">
        <w:rPr>
          <w:rFonts w:ascii="ＭＳ 明朝" w:hAnsi="ＭＳ 明朝" w:hint="eastAsia"/>
          <w:b/>
          <w:sz w:val="24"/>
        </w:rPr>
        <w:t>吉田</w:t>
      </w:r>
      <w:r w:rsidR="009B365C" w:rsidRPr="00045480">
        <w:rPr>
          <w:rFonts w:ascii="ＭＳ 明朝" w:hAnsi="ＭＳ 明朝" w:hint="eastAsia"/>
          <w:b/>
          <w:sz w:val="24"/>
        </w:rPr>
        <w:t xml:space="preserve">　</w:t>
      </w:r>
      <w:r w:rsidR="005741EE">
        <w:rPr>
          <w:rFonts w:ascii="ＭＳ 明朝" w:hAnsi="ＭＳ 明朝" w:hint="eastAsia"/>
          <w:b/>
          <w:sz w:val="24"/>
        </w:rPr>
        <w:t>伸哉</w:t>
      </w:r>
    </w:p>
    <w:p w14:paraId="5581CD05"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581CD06" w14:textId="77777777"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581CD07"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581CD08"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581CD12" w14:textId="77777777" w:rsidTr="003824F7">
        <w:trPr>
          <w:trHeight w:val="3158"/>
          <w:jc w:val="center"/>
        </w:trPr>
        <w:tc>
          <w:tcPr>
            <w:tcW w:w="14944" w:type="dxa"/>
            <w:shd w:val="clear" w:color="auto" w:fill="auto"/>
            <w:tcMar>
              <w:top w:w="85" w:type="dxa"/>
              <w:bottom w:w="85" w:type="dxa"/>
            </w:tcMar>
            <w:vAlign w:val="center"/>
          </w:tcPr>
          <w:p w14:paraId="5581CD09" w14:textId="77777777" w:rsidR="003F00EE" w:rsidRPr="00963A43" w:rsidRDefault="003F00EE" w:rsidP="00956338">
            <w:pPr>
              <w:spacing w:line="240" w:lineRule="exact"/>
              <w:ind w:left="187" w:hangingChars="85" w:hanging="187"/>
              <w:jc w:val="center"/>
              <w:rPr>
                <w:rFonts w:asciiTheme="minorEastAsia" w:eastAsiaTheme="minorEastAsia" w:hAnsiTheme="minorEastAsia"/>
                <w:color w:val="000000"/>
                <w:sz w:val="22"/>
                <w:szCs w:val="21"/>
              </w:rPr>
            </w:pPr>
            <w:r w:rsidRPr="00963A43">
              <w:rPr>
                <w:rFonts w:asciiTheme="minorEastAsia" w:eastAsiaTheme="minorEastAsia" w:hAnsiTheme="minorEastAsia" w:hint="eastAsia"/>
                <w:color w:val="000000"/>
                <w:sz w:val="22"/>
                <w:szCs w:val="21"/>
              </w:rPr>
              <w:t>魅力があって、信頼される堺聴覚支援学校</w:t>
            </w:r>
          </w:p>
          <w:p w14:paraId="5581CD0A" w14:textId="77777777" w:rsidR="003F00EE" w:rsidRPr="00963A43" w:rsidRDefault="003F00EE" w:rsidP="00956338">
            <w:pPr>
              <w:spacing w:line="240" w:lineRule="exact"/>
              <w:ind w:left="187" w:hangingChars="85" w:hanging="187"/>
              <w:jc w:val="center"/>
              <w:rPr>
                <w:rFonts w:asciiTheme="minorEastAsia" w:eastAsiaTheme="minorEastAsia" w:hAnsiTheme="minorEastAsia"/>
                <w:color w:val="000000"/>
                <w:sz w:val="22"/>
                <w:szCs w:val="18"/>
              </w:rPr>
            </w:pPr>
            <w:r w:rsidRPr="00963A43">
              <w:rPr>
                <w:rFonts w:asciiTheme="minorEastAsia" w:eastAsiaTheme="minorEastAsia" w:hAnsiTheme="minorEastAsia" w:hint="eastAsia"/>
                <w:color w:val="000000"/>
                <w:sz w:val="22"/>
                <w:szCs w:val="18"/>
              </w:rPr>
              <w:t>～　伝えあう　学びあう　育ちあう　～</w:t>
            </w:r>
          </w:p>
          <w:p w14:paraId="5581CD0B" w14:textId="77777777" w:rsidR="003F00EE" w:rsidRPr="00963A43" w:rsidRDefault="003F00EE" w:rsidP="00956338">
            <w:pPr>
              <w:spacing w:line="240" w:lineRule="exact"/>
              <w:ind w:left="153" w:hangingChars="85" w:hanging="153"/>
              <w:rPr>
                <w:rFonts w:asciiTheme="minorEastAsia" w:eastAsiaTheme="minorEastAsia" w:hAnsiTheme="minorEastAsia"/>
                <w:color w:val="000000"/>
                <w:sz w:val="18"/>
                <w:szCs w:val="18"/>
              </w:rPr>
            </w:pPr>
          </w:p>
          <w:p w14:paraId="5581CD0C" w14:textId="77777777" w:rsidR="003F00EE" w:rsidRPr="00963A43" w:rsidRDefault="003F00EE" w:rsidP="00956338">
            <w:pPr>
              <w:ind w:leftChars="100" w:left="210" w:firstLineChars="100" w:firstLine="210"/>
              <w:rPr>
                <w:rFonts w:asciiTheme="minorEastAsia" w:eastAsiaTheme="minorEastAsia" w:hAnsiTheme="minorEastAsia"/>
                <w:color w:val="000000"/>
                <w:szCs w:val="21"/>
              </w:rPr>
            </w:pPr>
            <w:r w:rsidRPr="00963A43">
              <w:rPr>
                <w:rFonts w:asciiTheme="minorEastAsia" w:eastAsiaTheme="minorEastAsia" w:hAnsiTheme="minorEastAsia" w:hint="eastAsia"/>
                <w:color w:val="000000"/>
                <w:szCs w:val="21"/>
              </w:rPr>
              <w:t>個々の幼児児童生徒の障がいと学習状況に応じて豊かな言語力と生きる力を育むために、幼稚部・小学部・中学部の一貫した専門的支援を実施する。</w:t>
            </w:r>
          </w:p>
          <w:p w14:paraId="5581CD0D" w14:textId="77777777" w:rsidR="003F00EE" w:rsidRPr="00963A43" w:rsidRDefault="003F00EE" w:rsidP="00956338">
            <w:pPr>
              <w:ind w:leftChars="100" w:left="210" w:firstLineChars="100" w:firstLine="210"/>
              <w:rPr>
                <w:rFonts w:asciiTheme="minorEastAsia" w:eastAsiaTheme="minorEastAsia" w:hAnsiTheme="minorEastAsia"/>
                <w:color w:val="000000"/>
                <w:szCs w:val="21"/>
              </w:rPr>
            </w:pPr>
            <w:r w:rsidRPr="00963A43">
              <w:rPr>
                <w:rFonts w:asciiTheme="minorEastAsia" w:eastAsiaTheme="minorEastAsia" w:hAnsiTheme="minorEastAsia" w:hint="eastAsia"/>
                <w:color w:val="000000"/>
                <w:szCs w:val="21"/>
              </w:rPr>
              <w:t>さらには「支える支援学校、支えられる支援学校」をめざし、地域と連携・協働した特色ある教育活動とのさらなる推進と大阪府南部における聴覚障がい教育のセンター的役割の推進を通して地域に貢献する学校づくりを推進する。</w:t>
            </w:r>
          </w:p>
          <w:p w14:paraId="5581CD0E" w14:textId="77777777" w:rsidR="003F00EE" w:rsidRPr="00963A43" w:rsidRDefault="003F00EE" w:rsidP="005741EE">
            <w:pPr>
              <w:ind w:firstLineChars="300" w:firstLine="630"/>
              <w:rPr>
                <w:rFonts w:asciiTheme="minorEastAsia" w:eastAsiaTheme="minorEastAsia" w:hAnsiTheme="minorEastAsia"/>
                <w:color w:val="000000"/>
                <w:szCs w:val="21"/>
              </w:rPr>
            </w:pPr>
            <w:r w:rsidRPr="00963A43">
              <w:rPr>
                <w:rFonts w:asciiTheme="minorEastAsia" w:eastAsiaTheme="minorEastAsia" w:hAnsiTheme="minorEastAsia" w:hint="eastAsia"/>
                <w:color w:val="000000"/>
                <w:szCs w:val="21"/>
              </w:rPr>
              <w:t>１　学校全体が人権尊重の理念を深く理解し、安全・安心で地域に開かれた学校づくりを推進する。</w:t>
            </w:r>
          </w:p>
          <w:p w14:paraId="5581CD0F" w14:textId="77777777" w:rsidR="003F00EE" w:rsidRPr="00963A43" w:rsidRDefault="003F00EE" w:rsidP="005741EE">
            <w:pPr>
              <w:ind w:firstLineChars="300" w:firstLine="630"/>
              <w:rPr>
                <w:rFonts w:asciiTheme="minorEastAsia" w:eastAsiaTheme="minorEastAsia" w:hAnsiTheme="minorEastAsia"/>
                <w:color w:val="000000"/>
                <w:szCs w:val="21"/>
              </w:rPr>
            </w:pPr>
            <w:r w:rsidRPr="00963A43">
              <w:rPr>
                <w:rFonts w:asciiTheme="minorEastAsia" w:eastAsiaTheme="minorEastAsia" w:hAnsiTheme="minorEastAsia" w:hint="eastAsia"/>
                <w:color w:val="000000"/>
                <w:szCs w:val="21"/>
              </w:rPr>
              <w:t>２　特色ある教育内容を充実し、確かな学力の育成を図る。</w:t>
            </w:r>
          </w:p>
          <w:p w14:paraId="5581CD10" w14:textId="77777777" w:rsidR="003F00EE" w:rsidRPr="00963A43" w:rsidRDefault="003F00EE" w:rsidP="005741EE">
            <w:pPr>
              <w:ind w:firstLineChars="300" w:firstLine="630"/>
              <w:rPr>
                <w:rFonts w:asciiTheme="minorEastAsia" w:eastAsiaTheme="minorEastAsia" w:hAnsiTheme="minorEastAsia"/>
                <w:color w:val="000000"/>
                <w:szCs w:val="21"/>
              </w:rPr>
            </w:pPr>
            <w:r w:rsidRPr="00963A43">
              <w:rPr>
                <w:rFonts w:asciiTheme="minorEastAsia" w:eastAsiaTheme="minorEastAsia" w:hAnsiTheme="minorEastAsia" w:hint="eastAsia"/>
                <w:color w:val="000000"/>
                <w:szCs w:val="21"/>
              </w:rPr>
              <w:t>３　支援教育の高い専門性を通して地域に貢献する。</w:t>
            </w:r>
          </w:p>
          <w:p w14:paraId="5581CD11" w14:textId="77777777" w:rsidR="00201A51" w:rsidRPr="000354D4" w:rsidRDefault="003F00EE" w:rsidP="005741EE">
            <w:pPr>
              <w:ind w:firstLineChars="300" w:firstLine="630"/>
              <w:rPr>
                <w:rFonts w:ascii="ＭＳ ゴシック" w:eastAsia="ＭＳ ゴシック" w:hAnsi="ＭＳ ゴシック"/>
                <w:szCs w:val="21"/>
              </w:rPr>
            </w:pPr>
            <w:r w:rsidRPr="00963A43">
              <w:rPr>
                <w:rFonts w:asciiTheme="minorEastAsia" w:eastAsiaTheme="minorEastAsia" w:hAnsiTheme="minorEastAsia" w:hint="eastAsia"/>
                <w:bCs/>
                <w:color w:val="000000"/>
                <w:szCs w:val="21"/>
              </w:rPr>
              <w:t>４　聴覚障がい教育のセンター的機能を充実する。</w:t>
            </w:r>
          </w:p>
        </w:tc>
      </w:tr>
    </w:tbl>
    <w:p w14:paraId="5581CD13" w14:textId="77777777" w:rsidR="00324B67" w:rsidRDefault="00324B67" w:rsidP="004245A1">
      <w:pPr>
        <w:spacing w:line="300" w:lineRule="exact"/>
        <w:ind w:hanging="187"/>
        <w:jc w:val="left"/>
        <w:rPr>
          <w:rFonts w:ascii="ＭＳ ゴシック" w:eastAsia="ＭＳ ゴシック" w:hAnsi="ＭＳ ゴシック"/>
          <w:szCs w:val="21"/>
        </w:rPr>
      </w:pPr>
    </w:p>
    <w:p w14:paraId="5581CD14"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0C2B" w14:paraId="5581CD36" w14:textId="77777777" w:rsidTr="003824F7">
        <w:trPr>
          <w:trHeight w:val="9872"/>
          <w:jc w:val="center"/>
        </w:trPr>
        <w:tc>
          <w:tcPr>
            <w:tcW w:w="14944" w:type="dxa"/>
            <w:shd w:val="clear" w:color="auto" w:fill="auto"/>
            <w:tcMar>
              <w:top w:w="85" w:type="dxa"/>
              <w:bottom w:w="85" w:type="dxa"/>
            </w:tcMar>
            <w:vAlign w:val="center"/>
          </w:tcPr>
          <w:p w14:paraId="5581CD15" w14:textId="77777777" w:rsidR="003F00EE" w:rsidRPr="003B0C2B" w:rsidRDefault="003F00EE" w:rsidP="00956338">
            <w:pPr>
              <w:ind w:firstLineChars="100" w:firstLine="21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１　</w:t>
            </w:r>
            <w:r w:rsidRPr="003B0C2B">
              <w:rPr>
                <w:rFonts w:asciiTheme="minorEastAsia" w:eastAsiaTheme="minorEastAsia" w:hAnsiTheme="minorEastAsia" w:hint="eastAsia"/>
                <w:color w:val="000000"/>
                <w:szCs w:val="21"/>
                <w:u w:val="single"/>
              </w:rPr>
              <w:t>地域に開かれた安全・安心な学校づくりの推進</w:t>
            </w:r>
          </w:p>
          <w:p w14:paraId="5581CD16" w14:textId="77777777" w:rsidR="003F00EE" w:rsidRPr="003B0C2B" w:rsidRDefault="003F00EE" w:rsidP="00956338">
            <w:pPr>
              <w:ind w:firstLineChars="300" w:firstLine="63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（１）豊かな人権感覚・人権意識を基盤とした教育実践を組織的に進める。</w:t>
            </w:r>
          </w:p>
          <w:p w14:paraId="5581CD17" w14:textId="77777777" w:rsidR="003F00EE" w:rsidRPr="003B0C2B" w:rsidRDefault="003F00EE" w:rsidP="00956338">
            <w:pPr>
              <w:ind w:firstLineChars="300" w:firstLine="63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（２）地域と連携した防災・防犯体制を充実する。</w:t>
            </w:r>
          </w:p>
          <w:p w14:paraId="5581CD18" w14:textId="77777777" w:rsidR="003F00EE" w:rsidRPr="003B0C2B" w:rsidRDefault="003F00EE" w:rsidP="00956338">
            <w:pPr>
              <w:ind w:firstLineChars="300" w:firstLine="63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（３）</w:t>
            </w:r>
            <w:r w:rsidR="00796D54" w:rsidRPr="003B0C2B">
              <w:rPr>
                <w:rFonts w:asciiTheme="minorEastAsia" w:eastAsiaTheme="minorEastAsia" w:hAnsiTheme="minorEastAsia" w:hint="eastAsia"/>
                <w:color w:val="000000"/>
                <w:szCs w:val="21"/>
              </w:rPr>
              <w:t>通学路や校内の</w:t>
            </w:r>
            <w:r w:rsidRPr="003B0C2B">
              <w:rPr>
                <w:rFonts w:asciiTheme="minorEastAsia" w:eastAsiaTheme="minorEastAsia" w:hAnsiTheme="minorEastAsia" w:hint="eastAsia"/>
                <w:color w:val="000000"/>
                <w:szCs w:val="21"/>
              </w:rPr>
              <w:t>安全点検</w:t>
            </w:r>
            <w:r w:rsidR="00796D54" w:rsidRPr="003B0C2B">
              <w:rPr>
                <w:rFonts w:asciiTheme="minorEastAsia" w:eastAsiaTheme="minorEastAsia" w:hAnsiTheme="minorEastAsia" w:hint="eastAsia"/>
                <w:color w:val="000000"/>
                <w:szCs w:val="21"/>
              </w:rPr>
              <w:t>と</w:t>
            </w:r>
            <w:r w:rsidRPr="003B0C2B">
              <w:rPr>
                <w:rFonts w:asciiTheme="minorEastAsia" w:eastAsiaTheme="minorEastAsia" w:hAnsiTheme="minorEastAsia" w:hint="eastAsia"/>
                <w:color w:val="000000"/>
                <w:szCs w:val="21"/>
              </w:rPr>
              <w:t>安全指導を徹底し、</w:t>
            </w:r>
            <w:r w:rsidR="00796D54" w:rsidRPr="003B0C2B">
              <w:rPr>
                <w:rFonts w:asciiTheme="minorEastAsia" w:eastAsiaTheme="minorEastAsia" w:hAnsiTheme="minorEastAsia" w:hint="eastAsia"/>
                <w:color w:val="000000"/>
                <w:szCs w:val="21"/>
              </w:rPr>
              <w:t>校内外での負傷事故発生の</w:t>
            </w:r>
            <w:r w:rsidRPr="003B0C2B">
              <w:rPr>
                <w:rFonts w:asciiTheme="minorEastAsia" w:eastAsiaTheme="minorEastAsia" w:hAnsiTheme="minorEastAsia" w:hint="eastAsia"/>
                <w:color w:val="000000"/>
                <w:szCs w:val="21"/>
              </w:rPr>
              <w:t>未然防止</w:t>
            </w:r>
            <w:r w:rsidR="00796D54" w:rsidRPr="003B0C2B">
              <w:rPr>
                <w:rFonts w:asciiTheme="minorEastAsia" w:eastAsiaTheme="minorEastAsia" w:hAnsiTheme="minorEastAsia" w:hint="eastAsia"/>
                <w:color w:val="000000"/>
                <w:szCs w:val="21"/>
              </w:rPr>
              <w:t>と駅や通学路での交通マナーアップを図る。</w:t>
            </w:r>
          </w:p>
          <w:p w14:paraId="5581CD19"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（４）外部の専門人材等とさらなる連携を図り学校保健や食育、学校安全の取り組みを進める。</w:t>
            </w:r>
          </w:p>
          <w:p w14:paraId="5581CD1A" w14:textId="0EE0677E"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w:t>
            </w:r>
            <w:r w:rsidR="00796D54" w:rsidRPr="003B0C2B">
              <w:rPr>
                <w:rFonts w:asciiTheme="minorEastAsia" w:eastAsiaTheme="minorEastAsia" w:hAnsiTheme="minorEastAsia" w:hint="eastAsia"/>
                <w:color w:val="000000"/>
                <w:szCs w:val="21"/>
              </w:rPr>
              <w:t>５</w:t>
            </w:r>
            <w:r w:rsidR="003824F7">
              <w:rPr>
                <w:rFonts w:asciiTheme="minorEastAsia" w:eastAsiaTheme="minorEastAsia" w:hAnsiTheme="minorEastAsia" w:hint="eastAsia"/>
                <w:color w:val="000000"/>
                <w:szCs w:val="21"/>
              </w:rPr>
              <w:t>）学校</w:t>
            </w:r>
            <w:r w:rsidRPr="003B0C2B">
              <w:rPr>
                <w:rFonts w:asciiTheme="minorEastAsia" w:eastAsiaTheme="minorEastAsia" w:hAnsiTheme="minorEastAsia" w:hint="eastAsia"/>
                <w:color w:val="000000"/>
                <w:szCs w:val="21"/>
              </w:rPr>
              <w:t>ホームページによる情報発信の充実を図る。</w:t>
            </w:r>
          </w:p>
          <w:p w14:paraId="5581CD1B" w14:textId="77777777" w:rsidR="003F00EE" w:rsidRPr="003B0C2B" w:rsidRDefault="003F00EE" w:rsidP="00956338">
            <w:pPr>
              <w:rPr>
                <w:rFonts w:asciiTheme="minorEastAsia" w:eastAsiaTheme="minorEastAsia" w:hAnsiTheme="minorEastAsia"/>
                <w:color w:val="000000"/>
                <w:szCs w:val="21"/>
              </w:rPr>
            </w:pPr>
          </w:p>
          <w:p w14:paraId="5581CD1C" w14:textId="77777777" w:rsidR="003F00EE" w:rsidRPr="003B0C2B" w:rsidRDefault="003F00EE" w:rsidP="00956338">
            <w:pPr>
              <w:ind w:firstLineChars="100" w:firstLine="21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２　</w:t>
            </w:r>
            <w:r w:rsidRPr="003B0C2B">
              <w:rPr>
                <w:rFonts w:asciiTheme="minorEastAsia" w:eastAsiaTheme="minorEastAsia" w:hAnsiTheme="minorEastAsia" w:hint="eastAsia"/>
                <w:color w:val="000000"/>
                <w:szCs w:val="21"/>
                <w:u w:val="single"/>
              </w:rPr>
              <w:t>確かな学力の育成</w:t>
            </w:r>
            <w:r w:rsidRPr="003B0C2B">
              <w:rPr>
                <w:rFonts w:asciiTheme="minorEastAsia" w:eastAsiaTheme="minorEastAsia" w:hAnsiTheme="minorEastAsia" w:hint="eastAsia"/>
                <w:color w:val="000000"/>
                <w:szCs w:val="21"/>
              </w:rPr>
              <w:t xml:space="preserve">　　　　　</w:t>
            </w:r>
          </w:p>
          <w:p w14:paraId="5581CD1D" w14:textId="72BEA694"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（１）将来</w:t>
            </w:r>
            <w:r w:rsidR="00F7692B" w:rsidRPr="003824F7">
              <w:rPr>
                <w:rFonts w:asciiTheme="minorEastAsia" w:eastAsiaTheme="minorEastAsia" w:hAnsiTheme="minorEastAsia" w:hint="eastAsia"/>
                <w:color w:val="000000"/>
                <w:szCs w:val="21"/>
              </w:rPr>
              <w:t>の自己実現</w:t>
            </w:r>
            <w:r w:rsidRPr="003B0C2B">
              <w:rPr>
                <w:rFonts w:asciiTheme="minorEastAsia" w:eastAsiaTheme="minorEastAsia" w:hAnsiTheme="minorEastAsia" w:hint="eastAsia"/>
                <w:color w:val="000000"/>
                <w:szCs w:val="21"/>
              </w:rPr>
              <w:t>を見据えたキャリア教育に取組み、自主・自立する力を育む。</w:t>
            </w:r>
          </w:p>
          <w:p w14:paraId="5581CD1E"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ア　幼稚部・小学部・中学部と連続し一貫したキャリア教育をさらに推進する。</w:t>
            </w:r>
          </w:p>
          <w:p w14:paraId="5581CD1F"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イ　</w:t>
            </w:r>
            <w:r w:rsidR="007F6060" w:rsidRPr="003B0C2B">
              <w:rPr>
                <w:rFonts w:asciiTheme="minorEastAsia" w:eastAsiaTheme="minorEastAsia" w:hAnsiTheme="minorEastAsia" w:hint="eastAsia"/>
                <w:color w:val="000000"/>
                <w:szCs w:val="21"/>
              </w:rPr>
              <w:t>個別の教育支援計画やシラバスとの連携を図り、</w:t>
            </w:r>
            <w:r w:rsidRPr="003B0C2B">
              <w:rPr>
                <w:rFonts w:asciiTheme="minorEastAsia" w:eastAsiaTheme="minorEastAsia" w:hAnsiTheme="minorEastAsia" w:hint="eastAsia"/>
                <w:color w:val="000000"/>
                <w:szCs w:val="21"/>
              </w:rPr>
              <w:t>聴覚支援学校におけるキャリア教育プログラムの活用を推進する</w:t>
            </w:r>
            <w:r w:rsidR="007F6060" w:rsidRPr="003B0C2B">
              <w:rPr>
                <w:rFonts w:asciiTheme="minorEastAsia" w:eastAsiaTheme="minorEastAsia" w:hAnsiTheme="minorEastAsia" w:hint="eastAsia"/>
                <w:color w:val="000000"/>
                <w:szCs w:val="21"/>
              </w:rPr>
              <w:t>。</w:t>
            </w:r>
          </w:p>
          <w:p w14:paraId="5581CD20"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（２）各種検定試験や各種競技大会等に積極的にチャレンジする雰囲気を醸成し、学習意欲</w:t>
            </w:r>
            <w:r w:rsidR="007F6060" w:rsidRPr="003B0C2B">
              <w:rPr>
                <w:rFonts w:asciiTheme="minorEastAsia" w:eastAsiaTheme="minorEastAsia" w:hAnsiTheme="minorEastAsia" w:hint="eastAsia"/>
                <w:color w:val="000000"/>
                <w:szCs w:val="21"/>
              </w:rPr>
              <w:t>の向上や主体的態度</w:t>
            </w:r>
            <w:r w:rsidRPr="003B0C2B">
              <w:rPr>
                <w:rFonts w:asciiTheme="minorEastAsia" w:eastAsiaTheme="minorEastAsia" w:hAnsiTheme="minorEastAsia" w:hint="eastAsia"/>
                <w:color w:val="000000"/>
                <w:szCs w:val="21"/>
              </w:rPr>
              <w:t>の</w:t>
            </w:r>
            <w:r w:rsidR="007F6060" w:rsidRPr="003B0C2B">
              <w:rPr>
                <w:rFonts w:asciiTheme="minorEastAsia" w:eastAsiaTheme="minorEastAsia" w:hAnsiTheme="minorEastAsia" w:hint="eastAsia"/>
                <w:color w:val="000000"/>
                <w:szCs w:val="21"/>
              </w:rPr>
              <w:t>育成</w:t>
            </w:r>
            <w:r w:rsidRPr="003B0C2B">
              <w:rPr>
                <w:rFonts w:asciiTheme="minorEastAsia" w:eastAsiaTheme="minorEastAsia" w:hAnsiTheme="minorEastAsia" w:hint="eastAsia"/>
                <w:color w:val="000000"/>
                <w:szCs w:val="21"/>
              </w:rPr>
              <w:t>を図る。</w:t>
            </w:r>
          </w:p>
          <w:p w14:paraId="5581CD21"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（３）地域の人材や施設</w:t>
            </w:r>
            <w:r w:rsidR="00BA6580" w:rsidRPr="003B0C2B">
              <w:rPr>
                <w:rFonts w:asciiTheme="minorEastAsia" w:eastAsiaTheme="minorEastAsia" w:hAnsiTheme="minorEastAsia" w:hint="eastAsia"/>
                <w:color w:val="000000"/>
                <w:szCs w:val="21"/>
              </w:rPr>
              <w:t>等</w:t>
            </w:r>
            <w:r w:rsidRPr="003B0C2B">
              <w:rPr>
                <w:rFonts w:asciiTheme="minorEastAsia" w:eastAsiaTheme="minorEastAsia" w:hAnsiTheme="minorEastAsia" w:hint="eastAsia"/>
                <w:color w:val="000000"/>
                <w:szCs w:val="21"/>
              </w:rPr>
              <w:t>との交流や地域の教育力の活用を通した教育活動のさらなる充実を図る。</w:t>
            </w:r>
          </w:p>
          <w:p w14:paraId="5581CD22"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（４）図書館を活用した活動を活性化し、読書活動及び図書館活用の</w:t>
            </w:r>
            <w:r w:rsidR="00BA6580" w:rsidRPr="003B0C2B">
              <w:rPr>
                <w:rFonts w:asciiTheme="minorEastAsia" w:eastAsiaTheme="minorEastAsia" w:hAnsiTheme="minorEastAsia" w:hint="eastAsia"/>
                <w:color w:val="000000"/>
                <w:szCs w:val="21"/>
              </w:rPr>
              <w:t>充実</w:t>
            </w:r>
            <w:r w:rsidRPr="003B0C2B">
              <w:rPr>
                <w:rFonts w:asciiTheme="minorEastAsia" w:eastAsiaTheme="minorEastAsia" w:hAnsiTheme="minorEastAsia" w:hint="eastAsia"/>
                <w:color w:val="000000"/>
                <w:szCs w:val="21"/>
              </w:rPr>
              <w:t>を図る。</w:t>
            </w:r>
          </w:p>
          <w:p w14:paraId="5581CD24" w14:textId="39F4FE4F" w:rsidR="003F00EE" w:rsidRPr="003B0C2B" w:rsidRDefault="003F00EE" w:rsidP="00956338">
            <w:pPr>
              <w:ind w:left="1260" w:hangingChars="600" w:hanging="1260"/>
              <w:rPr>
                <w:rFonts w:asciiTheme="minorEastAsia" w:eastAsiaTheme="minorEastAsia" w:hAnsiTheme="minorEastAsia"/>
                <w:color w:val="000000"/>
                <w:sz w:val="20"/>
                <w:szCs w:val="20"/>
              </w:rPr>
            </w:pPr>
            <w:r w:rsidRPr="003B0C2B">
              <w:rPr>
                <w:rFonts w:asciiTheme="minorEastAsia" w:eastAsiaTheme="minorEastAsia" w:hAnsiTheme="minorEastAsia" w:hint="eastAsia"/>
                <w:color w:val="000000"/>
                <w:szCs w:val="21"/>
              </w:rPr>
              <w:t xml:space="preserve">　　　　　</w:t>
            </w:r>
          </w:p>
          <w:p w14:paraId="5581CD25"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３　</w:t>
            </w:r>
            <w:r w:rsidRPr="003B0C2B">
              <w:rPr>
                <w:rFonts w:asciiTheme="minorEastAsia" w:eastAsiaTheme="minorEastAsia" w:hAnsiTheme="minorEastAsia" w:hint="eastAsia"/>
                <w:color w:val="000000"/>
                <w:szCs w:val="21"/>
                <w:u w:val="single"/>
              </w:rPr>
              <w:t>支援教育の専門性の向上</w:t>
            </w:r>
          </w:p>
          <w:p w14:paraId="5581CD26" w14:textId="77777777" w:rsidR="003F00EE" w:rsidRPr="003B0C2B" w:rsidRDefault="003F00EE" w:rsidP="00956338">
            <w:pPr>
              <w:ind w:firstLineChars="300" w:firstLine="63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（１）聴覚障がい教育を中心とした支援教育全般に関する専門性のさらなる向上のための校内研究・研修の充実を図る。</w:t>
            </w:r>
          </w:p>
          <w:p w14:paraId="5581CD27" w14:textId="77777777" w:rsidR="003F00EE" w:rsidRPr="003B0C2B" w:rsidRDefault="003F00EE" w:rsidP="00956338">
            <w:pPr>
              <w:ind w:firstLine="72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ア　学部間の交流による校内研修や授業研究を推進し、経験の少ない教職員を育成する体制の充実を図る。</w:t>
            </w:r>
          </w:p>
          <w:p w14:paraId="5581CD28" w14:textId="77777777" w:rsidR="003F00EE" w:rsidRPr="003B0C2B" w:rsidRDefault="003F00EE" w:rsidP="00956338">
            <w:pPr>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 xml:space="preserve">　　　　　イ　全教員が、聴覚管理と活用、発音指導及び多様なコミュニケーション手段について習熟する。</w:t>
            </w:r>
          </w:p>
          <w:p w14:paraId="5581CD2A" w14:textId="06CCFE09" w:rsidR="003F00EE" w:rsidRPr="003B0C2B" w:rsidRDefault="003F00EE" w:rsidP="00956338">
            <w:pPr>
              <w:ind w:firstLineChars="500" w:firstLine="105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ウ　日常的な、相互研鑽、ＯＪＴを通じて経験の少ない教員への研修体制を構築する。</w:t>
            </w:r>
          </w:p>
          <w:p w14:paraId="5581CD2B" w14:textId="77777777" w:rsidR="003F00EE" w:rsidRPr="003B0C2B" w:rsidRDefault="003F00EE" w:rsidP="00956338">
            <w:pPr>
              <w:ind w:firstLineChars="300" w:firstLine="63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（２）ＩＣＴ機器を活用し、幼児児童生徒が理解しやすい学習環境を整備する。</w:t>
            </w:r>
          </w:p>
          <w:p w14:paraId="5581CD2C" w14:textId="77777777" w:rsidR="003F00EE" w:rsidRPr="003B0C2B" w:rsidRDefault="003F00EE" w:rsidP="00956338">
            <w:pPr>
              <w:ind w:firstLineChars="500" w:firstLine="105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ア　ＩＣＴ機器</w:t>
            </w:r>
            <w:r w:rsidR="00BA6580" w:rsidRPr="003B0C2B">
              <w:rPr>
                <w:rFonts w:asciiTheme="minorEastAsia" w:eastAsiaTheme="minorEastAsia" w:hAnsiTheme="minorEastAsia" w:hint="eastAsia"/>
                <w:color w:val="000000"/>
                <w:szCs w:val="21"/>
              </w:rPr>
              <w:t>の授業におけるさらなる</w:t>
            </w:r>
            <w:r w:rsidRPr="003B0C2B">
              <w:rPr>
                <w:rFonts w:asciiTheme="minorEastAsia" w:eastAsiaTheme="minorEastAsia" w:hAnsiTheme="minorEastAsia" w:hint="eastAsia"/>
                <w:color w:val="000000"/>
                <w:szCs w:val="21"/>
              </w:rPr>
              <w:t>活用</w:t>
            </w:r>
            <w:r w:rsidR="00BA6580" w:rsidRPr="003B0C2B">
              <w:rPr>
                <w:rFonts w:asciiTheme="minorEastAsia" w:eastAsiaTheme="minorEastAsia" w:hAnsiTheme="minorEastAsia" w:hint="eastAsia"/>
                <w:color w:val="000000"/>
                <w:szCs w:val="21"/>
              </w:rPr>
              <w:t>方法を研究</w:t>
            </w:r>
            <w:r w:rsidRPr="003B0C2B">
              <w:rPr>
                <w:rFonts w:asciiTheme="minorEastAsia" w:eastAsiaTheme="minorEastAsia" w:hAnsiTheme="minorEastAsia" w:hint="eastAsia"/>
                <w:color w:val="000000"/>
                <w:szCs w:val="21"/>
              </w:rPr>
              <w:t>し、児童生徒の学力向上を図る。</w:t>
            </w:r>
          </w:p>
          <w:p w14:paraId="5581CD2D" w14:textId="77777777" w:rsidR="003F00EE" w:rsidRPr="003B0C2B" w:rsidRDefault="003F00EE" w:rsidP="00956338">
            <w:pPr>
              <w:ind w:firstLineChars="500" w:firstLine="105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イ　ＩＣＴ機器についての教職員研修を</w:t>
            </w:r>
            <w:r w:rsidR="00BA6580" w:rsidRPr="003B0C2B">
              <w:rPr>
                <w:rFonts w:asciiTheme="minorEastAsia" w:eastAsiaTheme="minorEastAsia" w:hAnsiTheme="minorEastAsia" w:hint="eastAsia"/>
                <w:color w:val="000000"/>
                <w:szCs w:val="21"/>
              </w:rPr>
              <w:t>さらに</w:t>
            </w:r>
            <w:r w:rsidRPr="003B0C2B">
              <w:rPr>
                <w:rFonts w:asciiTheme="minorEastAsia" w:eastAsiaTheme="minorEastAsia" w:hAnsiTheme="minorEastAsia" w:hint="eastAsia"/>
                <w:color w:val="000000"/>
                <w:szCs w:val="21"/>
              </w:rPr>
              <w:t>充実させる。</w:t>
            </w:r>
          </w:p>
          <w:p w14:paraId="5581CD2E" w14:textId="77777777" w:rsidR="003F00EE" w:rsidRPr="003B0C2B" w:rsidRDefault="003F00EE" w:rsidP="00956338">
            <w:pPr>
              <w:ind w:firstLineChars="500" w:firstLine="105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ウ　教材データベースのさらなる充実と活用促進を図る。</w:t>
            </w:r>
          </w:p>
          <w:p w14:paraId="5581CD2F" w14:textId="77777777" w:rsidR="003F00EE" w:rsidRPr="003B0C2B" w:rsidRDefault="003F00EE" w:rsidP="00956338">
            <w:pPr>
              <w:rPr>
                <w:rFonts w:asciiTheme="minorEastAsia" w:eastAsiaTheme="minorEastAsia" w:hAnsiTheme="minorEastAsia"/>
                <w:bCs/>
                <w:color w:val="000000"/>
                <w:szCs w:val="21"/>
              </w:rPr>
            </w:pPr>
            <w:r w:rsidRPr="003B0C2B">
              <w:rPr>
                <w:rFonts w:asciiTheme="minorEastAsia" w:eastAsiaTheme="minorEastAsia" w:hAnsiTheme="minorEastAsia" w:hint="eastAsia"/>
                <w:bCs/>
                <w:color w:val="000000"/>
                <w:szCs w:val="21"/>
              </w:rPr>
              <w:t xml:space="preserve">　　　　　　</w:t>
            </w:r>
          </w:p>
          <w:p w14:paraId="5581CD30" w14:textId="77777777" w:rsidR="003F00EE" w:rsidRPr="003B0C2B" w:rsidRDefault="003F00EE" w:rsidP="00956338">
            <w:pPr>
              <w:ind w:firstLine="210"/>
              <w:rPr>
                <w:rFonts w:asciiTheme="minorEastAsia" w:eastAsiaTheme="minorEastAsia" w:hAnsiTheme="minorEastAsia"/>
                <w:bCs/>
                <w:color w:val="000000"/>
                <w:szCs w:val="21"/>
              </w:rPr>
            </w:pPr>
            <w:r w:rsidRPr="003B0C2B">
              <w:rPr>
                <w:rFonts w:asciiTheme="minorEastAsia" w:eastAsiaTheme="minorEastAsia" w:hAnsiTheme="minorEastAsia" w:hint="eastAsia"/>
                <w:bCs/>
                <w:color w:val="000000"/>
                <w:szCs w:val="21"/>
              </w:rPr>
              <w:t xml:space="preserve">４　</w:t>
            </w:r>
            <w:r w:rsidRPr="003B0C2B">
              <w:rPr>
                <w:rFonts w:asciiTheme="minorEastAsia" w:eastAsiaTheme="minorEastAsia" w:hAnsiTheme="minorEastAsia" w:hint="eastAsia"/>
                <w:bCs/>
                <w:color w:val="000000"/>
                <w:szCs w:val="21"/>
                <w:u w:val="single"/>
              </w:rPr>
              <w:t>聴覚障がい教育のセンター的機能の充実</w:t>
            </w:r>
          </w:p>
          <w:p w14:paraId="5581CD31" w14:textId="77777777" w:rsidR="003F00EE" w:rsidRPr="003B0C2B" w:rsidRDefault="003F00EE" w:rsidP="00956338">
            <w:pPr>
              <w:ind w:firstLineChars="300" w:firstLine="630"/>
              <w:rPr>
                <w:rFonts w:asciiTheme="minorEastAsia" w:eastAsiaTheme="minorEastAsia" w:hAnsiTheme="minorEastAsia"/>
                <w:bCs/>
                <w:color w:val="000000"/>
                <w:szCs w:val="21"/>
              </w:rPr>
            </w:pPr>
            <w:r w:rsidRPr="003B0C2B">
              <w:rPr>
                <w:rFonts w:asciiTheme="minorEastAsia" w:eastAsiaTheme="minorEastAsia" w:hAnsiTheme="minorEastAsia" w:hint="eastAsia"/>
                <w:bCs/>
                <w:color w:val="000000"/>
                <w:szCs w:val="21"/>
              </w:rPr>
              <w:t>（１）聴覚障がい児に対する早期からの一貫した支援の充実を図る。</w:t>
            </w:r>
          </w:p>
          <w:p w14:paraId="5581CD32" w14:textId="77777777" w:rsidR="003F00EE" w:rsidRPr="003B0C2B" w:rsidRDefault="003F00EE" w:rsidP="00956338">
            <w:pPr>
              <w:ind w:firstLineChars="300" w:firstLine="630"/>
              <w:rPr>
                <w:rFonts w:asciiTheme="minorEastAsia" w:eastAsiaTheme="minorEastAsia" w:hAnsiTheme="minorEastAsia"/>
                <w:color w:val="000000"/>
                <w:szCs w:val="21"/>
              </w:rPr>
            </w:pPr>
            <w:r w:rsidRPr="003B0C2B">
              <w:rPr>
                <w:rFonts w:asciiTheme="minorEastAsia" w:eastAsiaTheme="minorEastAsia" w:hAnsiTheme="minorEastAsia" w:hint="eastAsia"/>
                <w:color w:val="000000"/>
                <w:szCs w:val="21"/>
              </w:rPr>
              <w:t>（２）通級による指導で学習効果を上げ、児童生徒の自信と意欲を向上させる。</w:t>
            </w:r>
          </w:p>
          <w:p w14:paraId="5581CD33" w14:textId="77777777" w:rsidR="003F00EE" w:rsidRPr="003B0C2B" w:rsidRDefault="003F00EE" w:rsidP="00956338">
            <w:pPr>
              <w:ind w:firstLineChars="300" w:firstLine="630"/>
              <w:rPr>
                <w:rFonts w:asciiTheme="minorEastAsia" w:eastAsiaTheme="minorEastAsia" w:hAnsiTheme="minorEastAsia"/>
                <w:bCs/>
                <w:color w:val="000000"/>
                <w:szCs w:val="21"/>
              </w:rPr>
            </w:pPr>
            <w:r w:rsidRPr="003B0C2B">
              <w:rPr>
                <w:rFonts w:asciiTheme="minorEastAsia" w:eastAsiaTheme="minorEastAsia" w:hAnsiTheme="minorEastAsia" w:hint="eastAsia"/>
                <w:color w:val="000000"/>
                <w:szCs w:val="21"/>
              </w:rPr>
              <w:t>（３）</w:t>
            </w:r>
            <w:r w:rsidRPr="003B0C2B">
              <w:rPr>
                <w:rFonts w:asciiTheme="minorEastAsia" w:eastAsiaTheme="minorEastAsia" w:hAnsiTheme="minorEastAsia" w:hint="eastAsia"/>
                <w:bCs/>
                <w:color w:val="000000"/>
                <w:szCs w:val="21"/>
              </w:rPr>
              <w:t>小学校等からの聞こえや言葉に関わる多様な相談に対し、適切な支援を実施する。</w:t>
            </w:r>
          </w:p>
          <w:p w14:paraId="5581CD35" w14:textId="1C8CC48E" w:rsidR="009B365C" w:rsidRPr="00956338" w:rsidRDefault="003F00EE" w:rsidP="00956338">
            <w:pPr>
              <w:ind w:firstLineChars="300" w:firstLine="630"/>
              <w:rPr>
                <w:rFonts w:asciiTheme="minorEastAsia" w:eastAsiaTheme="minorEastAsia" w:hAnsiTheme="minorEastAsia"/>
                <w:color w:val="000000"/>
              </w:rPr>
            </w:pPr>
            <w:r w:rsidRPr="003B0C2B">
              <w:rPr>
                <w:rFonts w:asciiTheme="minorEastAsia" w:eastAsiaTheme="minorEastAsia" w:hAnsiTheme="minorEastAsia" w:hint="eastAsia"/>
                <w:bCs/>
                <w:color w:val="000000"/>
                <w:szCs w:val="21"/>
              </w:rPr>
              <w:t>（４）支援教育地域支援整備事業における南大阪地域の各ブロックとの連携を強化し、地域の支援教育の充実に貢献する。</w:t>
            </w:r>
          </w:p>
        </w:tc>
      </w:tr>
    </w:tbl>
    <w:p w14:paraId="5581CD37" w14:textId="77777777" w:rsidR="001D401B" w:rsidRPr="003B0C2B" w:rsidRDefault="001D401B" w:rsidP="004245A1">
      <w:pPr>
        <w:spacing w:line="300" w:lineRule="exact"/>
        <w:ind w:leftChars="-342" w:left="-718" w:firstLineChars="250" w:firstLine="525"/>
        <w:rPr>
          <w:rFonts w:ascii="ＭＳ ゴシック" w:eastAsia="ＭＳ ゴシック" w:hAnsi="ＭＳ ゴシック"/>
          <w:szCs w:val="21"/>
        </w:rPr>
      </w:pPr>
    </w:p>
    <w:p w14:paraId="5581CD38" w14:textId="77777777" w:rsidR="00267D3C" w:rsidRPr="003B0C2B" w:rsidRDefault="009B365C" w:rsidP="001D401B">
      <w:pPr>
        <w:spacing w:line="300" w:lineRule="exact"/>
        <w:ind w:leftChars="-342" w:left="-718" w:firstLineChars="250" w:firstLine="525"/>
        <w:rPr>
          <w:rFonts w:ascii="ＭＳ ゴシック" w:eastAsia="ＭＳ ゴシック" w:hAnsi="ＭＳ ゴシック"/>
          <w:szCs w:val="21"/>
        </w:rPr>
      </w:pPr>
      <w:r w:rsidRPr="003B0C2B">
        <w:rPr>
          <w:rFonts w:ascii="ＭＳ ゴシック" w:eastAsia="ＭＳ ゴシック" w:hAnsi="ＭＳ ゴシック" w:hint="eastAsia"/>
          <w:szCs w:val="21"/>
        </w:rPr>
        <w:t>【</w:t>
      </w:r>
      <w:r w:rsidR="0037367C" w:rsidRPr="003B0C2B">
        <w:rPr>
          <w:rFonts w:ascii="ＭＳ ゴシック" w:eastAsia="ＭＳ ゴシック" w:hAnsi="ＭＳ ゴシック" w:hint="eastAsia"/>
          <w:szCs w:val="21"/>
        </w:rPr>
        <w:t>学校教育自己診断</w:t>
      </w:r>
      <w:r w:rsidR="005E3C2A" w:rsidRPr="003B0C2B">
        <w:rPr>
          <w:rFonts w:ascii="ＭＳ ゴシック" w:eastAsia="ＭＳ ゴシック" w:hAnsi="ＭＳ ゴシック" w:hint="eastAsia"/>
          <w:szCs w:val="21"/>
        </w:rPr>
        <w:t>の</w:t>
      </w:r>
      <w:r w:rsidR="0037367C" w:rsidRPr="003B0C2B">
        <w:rPr>
          <w:rFonts w:ascii="ＭＳ ゴシック" w:eastAsia="ＭＳ ゴシック" w:hAnsi="ＭＳ ゴシック" w:hint="eastAsia"/>
          <w:szCs w:val="21"/>
        </w:rPr>
        <w:t>結果と分析・学校</w:t>
      </w:r>
      <w:r w:rsidR="00C158A6" w:rsidRPr="003B0C2B">
        <w:rPr>
          <w:rFonts w:ascii="ＭＳ ゴシック" w:eastAsia="ＭＳ ゴシック" w:hAnsi="ＭＳ ゴシック" w:hint="eastAsia"/>
          <w:szCs w:val="21"/>
        </w:rPr>
        <w:t>運営</w:t>
      </w:r>
      <w:r w:rsidR="0037367C" w:rsidRPr="003B0C2B">
        <w:rPr>
          <w:rFonts w:ascii="ＭＳ ゴシック" w:eastAsia="ＭＳ ゴシック" w:hAnsi="ＭＳ ゴシック" w:hint="eastAsia"/>
          <w:szCs w:val="21"/>
        </w:rPr>
        <w:t>協議会</w:t>
      </w:r>
      <w:r w:rsidR="0096649A" w:rsidRPr="003B0C2B">
        <w:rPr>
          <w:rFonts w:ascii="ＭＳ ゴシック" w:eastAsia="ＭＳ ゴシック" w:hAnsi="ＭＳ ゴシック" w:hint="eastAsia"/>
          <w:szCs w:val="21"/>
        </w:rPr>
        <w:t>からの意見</w:t>
      </w:r>
      <w:r w:rsidRPr="003B0C2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B0C2B" w14:paraId="5581CD3B" w14:textId="77777777" w:rsidTr="004245A1">
        <w:trPr>
          <w:trHeight w:val="411"/>
          <w:jc w:val="center"/>
        </w:trPr>
        <w:tc>
          <w:tcPr>
            <w:tcW w:w="6771" w:type="dxa"/>
            <w:shd w:val="clear" w:color="auto" w:fill="auto"/>
            <w:vAlign w:val="center"/>
          </w:tcPr>
          <w:p w14:paraId="5581CD39" w14:textId="77777777" w:rsidR="00267D3C" w:rsidRPr="003B0C2B" w:rsidRDefault="00267D3C" w:rsidP="001D401B">
            <w:pPr>
              <w:spacing w:line="300" w:lineRule="exact"/>
              <w:jc w:val="center"/>
              <w:rPr>
                <w:rFonts w:ascii="ＭＳ 明朝" w:hAnsi="ＭＳ 明朝"/>
                <w:sz w:val="20"/>
                <w:szCs w:val="20"/>
              </w:rPr>
            </w:pPr>
            <w:r w:rsidRPr="003B0C2B">
              <w:rPr>
                <w:rFonts w:ascii="ＭＳ 明朝" w:hAnsi="ＭＳ 明朝" w:hint="eastAsia"/>
                <w:sz w:val="20"/>
                <w:szCs w:val="20"/>
              </w:rPr>
              <w:t>学校教育自己診断の結果と分析［平成</w:t>
            </w:r>
            <w:r w:rsidR="001D401B" w:rsidRPr="003B0C2B">
              <w:rPr>
                <w:rFonts w:ascii="ＭＳ 明朝" w:hAnsi="ＭＳ 明朝" w:hint="eastAsia"/>
                <w:sz w:val="20"/>
                <w:szCs w:val="20"/>
              </w:rPr>
              <w:t xml:space="preserve">　</w:t>
            </w:r>
            <w:r w:rsidRPr="003B0C2B">
              <w:rPr>
                <w:rFonts w:ascii="ＭＳ 明朝" w:hAnsi="ＭＳ 明朝" w:hint="eastAsia"/>
                <w:sz w:val="20"/>
                <w:szCs w:val="20"/>
              </w:rPr>
              <w:t>年</w:t>
            </w:r>
            <w:r w:rsidR="001D401B" w:rsidRPr="003B0C2B">
              <w:rPr>
                <w:rFonts w:ascii="ＭＳ 明朝" w:hAnsi="ＭＳ 明朝" w:hint="eastAsia"/>
                <w:sz w:val="20"/>
                <w:szCs w:val="20"/>
              </w:rPr>
              <w:t xml:space="preserve">　</w:t>
            </w:r>
            <w:r w:rsidRPr="003B0C2B">
              <w:rPr>
                <w:rFonts w:ascii="ＭＳ 明朝" w:hAnsi="ＭＳ 明朝" w:hint="eastAsia"/>
                <w:sz w:val="20"/>
                <w:szCs w:val="20"/>
              </w:rPr>
              <w:t>月実施分］</w:t>
            </w:r>
          </w:p>
        </w:tc>
        <w:tc>
          <w:tcPr>
            <w:tcW w:w="8221" w:type="dxa"/>
            <w:shd w:val="clear" w:color="auto" w:fill="auto"/>
            <w:vAlign w:val="center"/>
          </w:tcPr>
          <w:p w14:paraId="5581CD3A" w14:textId="77777777" w:rsidR="00267D3C" w:rsidRPr="003B0C2B" w:rsidRDefault="00267D3C" w:rsidP="00225A63">
            <w:pPr>
              <w:spacing w:line="300" w:lineRule="exact"/>
              <w:jc w:val="center"/>
              <w:rPr>
                <w:rFonts w:ascii="ＭＳ 明朝" w:hAnsi="ＭＳ 明朝"/>
                <w:sz w:val="20"/>
                <w:szCs w:val="20"/>
              </w:rPr>
            </w:pPr>
            <w:r w:rsidRPr="003B0C2B">
              <w:rPr>
                <w:rFonts w:ascii="ＭＳ 明朝" w:hAnsi="ＭＳ 明朝" w:hint="eastAsia"/>
                <w:sz w:val="20"/>
                <w:szCs w:val="20"/>
              </w:rPr>
              <w:t>学校</w:t>
            </w:r>
            <w:r w:rsidR="00B063A9" w:rsidRPr="003B0C2B">
              <w:rPr>
                <w:rFonts w:ascii="ＭＳ 明朝" w:hAnsi="ＭＳ 明朝" w:hint="eastAsia"/>
                <w:sz w:val="20"/>
                <w:szCs w:val="20"/>
              </w:rPr>
              <w:t>運営</w:t>
            </w:r>
            <w:r w:rsidRPr="003B0C2B">
              <w:rPr>
                <w:rFonts w:ascii="ＭＳ 明朝" w:hAnsi="ＭＳ 明朝" w:hint="eastAsia"/>
                <w:sz w:val="20"/>
                <w:szCs w:val="20"/>
              </w:rPr>
              <w:t>協議会</w:t>
            </w:r>
            <w:r w:rsidR="00225A63" w:rsidRPr="003B0C2B">
              <w:rPr>
                <w:rFonts w:ascii="ＭＳ 明朝" w:hAnsi="ＭＳ 明朝" w:hint="eastAsia"/>
                <w:sz w:val="20"/>
                <w:szCs w:val="20"/>
              </w:rPr>
              <w:t>からの意見</w:t>
            </w:r>
          </w:p>
        </w:tc>
      </w:tr>
      <w:tr w:rsidR="0086696C" w:rsidRPr="003B0C2B" w14:paraId="5581CD3E" w14:textId="77777777" w:rsidTr="003824F7">
        <w:trPr>
          <w:trHeight w:val="4280"/>
          <w:jc w:val="center"/>
        </w:trPr>
        <w:tc>
          <w:tcPr>
            <w:tcW w:w="6771" w:type="dxa"/>
            <w:shd w:val="clear" w:color="auto" w:fill="auto"/>
          </w:tcPr>
          <w:p w14:paraId="5581CD3C" w14:textId="77777777" w:rsidR="000B7F10" w:rsidRPr="003B0C2B" w:rsidRDefault="000B7F10" w:rsidP="001D401B">
            <w:pPr>
              <w:spacing w:line="300" w:lineRule="exact"/>
              <w:rPr>
                <w:rFonts w:ascii="ＭＳ 明朝" w:hAnsi="ＭＳ 明朝"/>
                <w:color w:val="D9D9D9"/>
                <w:sz w:val="20"/>
                <w:szCs w:val="20"/>
              </w:rPr>
            </w:pPr>
          </w:p>
        </w:tc>
        <w:tc>
          <w:tcPr>
            <w:tcW w:w="8221" w:type="dxa"/>
            <w:shd w:val="clear" w:color="auto" w:fill="auto"/>
          </w:tcPr>
          <w:p w14:paraId="5581CD3D" w14:textId="77777777" w:rsidR="00AE2843" w:rsidRPr="003B0C2B" w:rsidRDefault="00AE2843" w:rsidP="001D401B">
            <w:pPr>
              <w:spacing w:line="300" w:lineRule="exact"/>
              <w:rPr>
                <w:rFonts w:ascii="ＭＳ 明朝" w:hAnsi="ＭＳ 明朝"/>
                <w:color w:val="D9D9D9"/>
                <w:sz w:val="20"/>
                <w:szCs w:val="20"/>
              </w:rPr>
            </w:pPr>
          </w:p>
        </w:tc>
      </w:tr>
    </w:tbl>
    <w:p w14:paraId="5581CD3F" w14:textId="77777777" w:rsidR="0086696C" w:rsidRPr="003B0C2B" w:rsidRDefault="0086696C" w:rsidP="003824F7">
      <w:pPr>
        <w:spacing w:line="20" w:lineRule="exact"/>
        <w:ind w:leftChars="-428" w:left="-899"/>
      </w:pPr>
    </w:p>
    <w:p w14:paraId="5581CD40" w14:textId="3F2907EB" w:rsidR="003824F7" w:rsidRDefault="003824F7" w:rsidP="003824F7">
      <w:pPr>
        <w:widowControl/>
        <w:spacing w:line="20" w:lineRule="exact"/>
        <w:jc w:val="left"/>
        <w:rPr>
          <w:rFonts w:ascii="ＭＳ ゴシック" w:eastAsia="ＭＳ ゴシック" w:hAnsi="ＭＳ ゴシック"/>
          <w:szCs w:val="21"/>
        </w:rPr>
      </w:pPr>
      <w:r>
        <w:rPr>
          <w:rFonts w:ascii="ＭＳ ゴシック" w:eastAsia="ＭＳ ゴシック" w:hAnsi="ＭＳ ゴシック"/>
          <w:szCs w:val="21"/>
        </w:rPr>
        <w:br w:type="page"/>
      </w:r>
    </w:p>
    <w:p w14:paraId="24218EE0" w14:textId="77777777" w:rsidR="00225A63" w:rsidRPr="003B0C2B" w:rsidRDefault="00225A63" w:rsidP="003824F7">
      <w:pPr>
        <w:spacing w:line="40" w:lineRule="exact"/>
        <w:ind w:leftChars="-92" w:left="-4" w:hangingChars="90" w:hanging="189"/>
        <w:jc w:val="left"/>
        <w:rPr>
          <w:rFonts w:ascii="ＭＳ ゴシック" w:eastAsia="ＭＳ ゴシック" w:hAnsi="ＭＳ ゴシック"/>
          <w:szCs w:val="21"/>
        </w:rPr>
      </w:pPr>
    </w:p>
    <w:p w14:paraId="5581CD42" w14:textId="77777777" w:rsidR="0086696C" w:rsidRPr="003B0C2B" w:rsidRDefault="0037367C" w:rsidP="00B44397">
      <w:pPr>
        <w:ind w:leftChars="-92" w:left="-4" w:hangingChars="90" w:hanging="189"/>
        <w:jc w:val="left"/>
        <w:rPr>
          <w:rFonts w:ascii="ＭＳ ゴシック" w:eastAsia="ＭＳ ゴシック" w:hAnsi="ＭＳ ゴシック"/>
          <w:szCs w:val="21"/>
        </w:rPr>
      </w:pPr>
      <w:r w:rsidRPr="003B0C2B">
        <w:rPr>
          <w:rFonts w:ascii="ＭＳ ゴシック" w:eastAsia="ＭＳ ゴシック" w:hAnsi="ＭＳ ゴシック" w:hint="eastAsia"/>
          <w:szCs w:val="21"/>
        </w:rPr>
        <w:t xml:space="preserve">３　</w:t>
      </w:r>
      <w:r w:rsidR="0086696C" w:rsidRPr="003B0C2B">
        <w:rPr>
          <w:rFonts w:ascii="ＭＳ ゴシック" w:eastAsia="ＭＳ ゴシック" w:hAnsi="ＭＳ ゴシック" w:hint="eastAsia"/>
          <w:szCs w:val="21"/>
        </w:rPr>
        <w:t>本年度の取組</w:t>
      </w:r>
      <w:r w:rsidRPr="003B0C2B">
        <w:rPr>
          <w:rFonts w:ascii="ＭＳ ゴシック" w:eastAsia="ＭＳ ゴシック" w:hAnsi="ＭＳ ゴシック" w:hint="eastAsia"/>
          <w:szCs w:val="21"/>
        </w:rPr>
        <w:t>内容</w:t>
      </w:r>
      <w:r w:rsidR="0086696C" w:rsidRPr="003B0C2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961"/>
        <w:gridCol w:w="4253"/>
        <w:gridCol w:w="2871"/>
      </w:tblGrid>
      <w:tr w:rsidR="00897939" w:rsidRPr="00F7692B" w14:paraId="5581CD49" w14:textId="77777777" w:rsidTr="00F7692B">
        <w:trPr>
          <w:trHeight w:val="586"/>
          <w:jc w:val="center"/>
        </w:trPr>
        <w:tc>
          <w:tcPr>
            <w:tcW w:w="881" w:type="dxa"/>
            <w:shd w:val="clear" w:color="auto" w:fill="auto"/>
            <w:vAlign w:val="center"/>
          </w:tcPr>
          <w:p w14:paraId="5581CD43" w14:textId="77777777" w:rsidR="00897939" w:rsidRPr="00F7692B" w:rsidRDefault="00897939" w:rsidP="00F7692B">
            <w:pPr>
              <w:spacing w:line="240" w:lineRule="exact"/>
              <w:jc w:val="center"/>
              <w:rPr>
                <w:rFonts w:asciiTheme="minorEastAsia" w:eastAsiaTheme="minorEastAsia" w:hAnsiTheme="minorEastAsia"/>
                <w:sz w:val="20"/>
                <w:szCs w:val="20"/>
              </w:rPr>
            </w:pPr>
            <w:r w:rsidRPr="00F7692B">
              <w:rPr>
                <w:rFonts w:asciiTheme="minorEastAsia" w:eastAsiaTheme="minorEastAsia" w:hAnsiTheme="minorEastAsia" w:hint="eastAsia"/>
                <w:sz w:val="20"/>
                <w:szCs w:val="20"/>
              </w:rPr>
              <w:t>中期的</w:t>
            </w:r>
          </w:p>
          <w:p w14:paraId="5581CD44" w14:textId="77777777" w:rsidR="00897939" w:rsidRPr="00F7692B" w:rsidRDefault="00897939" w:rsidP="00F7692B">
            <w:pPr>
              <w:spacing w:line="240" w:lineRule="exact"/>
              <w:jc w:val="center"/>
              <w:rPr>
                <w:rFonts w:asciiTheme="minorEastAsia" w:eastAsiaTheme="minorEastAsia" w:hAnsiTheme="minorEastAsia"/>
                <w:spacing w:val="-20"/>
                <w:sz w:val="20"/>
                <w:szCs w:val="20"/>
              </w:rPr>
            </w:pPr>
            <w:r w:rsidRPr="00F7692B">
              <w:rPr>
                <w:rFonts w:asciiTheme="minorEastAsia" w:eastAsiaTheme="minorEastAsia" w:hAnsiTheme="minorEastAsia" w:hint="eastAsia"/>
                <w:sz w:val="20"/>
                <w:szCs w:val="20"/>
              </w:rPr>
              <w:t>目標</w:t>
            </w:r>
          </w:p>
        </w:tc>
        <w:tc>
          <w:tcPr>
            <w:tcW w:w="2020" w:type="dxa"/>
            <w:shd w:val="clear" w:color="auto" w:fill="auto"/>
            <w:vAlign w:val="center"/>
          </w:tcPr>
          <w:p w14:paraId="5581CD45" w14:textId="77777777" w:rsidR="00897939" w:rsidRPr="00F7692B" w:rsidRDefault="00897939" w:rsidP="00F7692B">
            <w:pPr>
              <w:spacing w:line="240" w:lineRule="exact"/>
              <w:jc w:val="center"/>
              <w:rPr>
                <w:rFonts w:asciiTheme="minorEastAsia" w:eastAsiaTheme="minorEastAsia" w:hAnsiTheme="minorEastAsia"/>
                <w:sz w:val="20"/>
                <w:szCs w:val="20"/>
              </w:rPr>
            </w:pPr>
            <w:r w:rsidRPr="00F7692B">
              <w:rPr>
                <w:rFonts w:asciiTheme="minorEastAsia" w:eastAsiaTheme="minorEastAsia" w:hAnsiTheme="minorEastAsia" w:hint="eastAsia"/>
                <w:sz w:val="20"/>
                <w:szCs w:val="20"/>
              </w:rPr>
              <w:t>今年度の重点目標</w:t>
            </w:r>
          </w:p>
        </w:tc>
        <w:tc>
          <w:tcPr>
            <w:tcW w:w="4961" w:type="dxa"/>
            <w:tcBorders>
              <w:right w:val="dashed" w:sz="4" w:space="0" w:color="auto"/>
            </w:tcBorders>
            <w:shd w:val="clear" w:color="auto" w:fill="auto"/>
            <w:vAlign w:val="center"/>
          </w:tcPr>
          <w:p w14:paraId="5581CD46" w14:textId="77777777" w:rsidR="00897939" w:rsidRPr="00F7692B" w:rsidRDefault="00897939" w:rsidP="00F7692B">
            <w:pPr>
              <w:spacing w:line="240" w:lineRule="exact"/>
              <w:jc w:val="center"/>
              <w:rPr>
                <w:rFonts w:asciiTheme="minorEastAsia" w:eastAsiaTheme="minorEastAsia" w:hAnsiTheme="minorEastAsia"/>
                <w:sz w:val="20"/>
                <w:szCs w:val="20"/>
              </w:rPr>
            </w:pPr>
            <w:r w:rsidRPr="00F7692B">
              <w:rPr>
                <w:rFonts w:asciiTheme="minorEastAsia" w:eastAsiaTheme="minorEastAsia" w:hAnsiTheme="minorEastAsia" w:hint="eastAsia"/>
                <w:sz w:val="20"/>
                <w:szCs w:val="20"/>
              </w:rPr>
              <w:t>具体的な取組計画・内容</w:t>
            </w:r>
          </w:p>
        </w:tc>
        <w:tc>
          <w:tcPr>
            <w:tcW w:w="4253" w:type="dxa"/>
            <w:tcBorders>
              <w:right w:val="dashed" w:sz="4" w:space="0" w:color="auto"/>
            </w:tcBorders>
            <w:vAlign w:val="center"/>
          </w:tcPr>
          <w:p w14:paraId="5581CD47" w14:textId="77777777" w:rsidR="00897939" w:rsidRPr="00F7692B" w:rsidRDefault="00897939" w:rsidP="00F7692B">
            <w:pPr>
              <w:spacing w:line="240" w:lineRule="exact"/>
              <w:jc w:val="center"/>
              <w:rPr>
                <w:rFonts w:asciiTheme="minorEastAsia" w:eastAsiaTheme="minorEastAsia" w:hAnsiTheme="minorEastAsia"/>
                <w:sz w:val="20"/>
                <w:szCs w:val="20"/>
              </w:rPr>
            </w:pPr>
            <w:r w:rsidRPr="00F7692B">
              <w:rPr>
                <w:rFonts w:asciiTheme="minorEastAsia" w:eastAsiaTheme="minorEastAsia" w:hAnsiTheme="minorEastAsia" w:hint="eastAsia"/>
                <w:sz w:val="20"/>
                <w:szCs w:val="20"/>
              </w:rPr>
              <w:t>評価指標</w:t>
            </w:r>
          </w:p>
        </w:tc>
        <w:tc>
          <w:tcPr>
            <w:tcW w:w="2871" w:type="dxa"/>
            <w:tcBorders>
              <w:left w:val="dashed" w:sz="4" w:space="0" w:color="auto"/>
              <w:right w:val="single" w:sz="4" w:space="0" w:color="auto"/>
            </w:tcBorders>
            <w:shd w:val="clear" w:color="auto" w:fill="auto"/>
            <w:vAlign w:val="center"/>
          </w:tcPr>
          <w:p w14:paraId="5581CD48" w14:textId="192B7A31" w:rsidR="00897939" w:rsidRPr="00F7692B" w:rsidRDefault="00897939" w:rsidP="00F7692B">
            <w:pPr>
              <w:spacing w:line="240" w:lineRule="exact"/>
              <w:jc w:val="center"/>
              <w:rPr>
                <w:rFonts w:asciiTheme="minorEastAsia" w:eastAsiaTheme="minorEastAsia" w:hAnsiTheme="minorEastAsia"/>
                <w:sz w:val="20"/>
                <w:szCs w:val="20"/>
              </w:rPr>
            </w:pPr>
            <w:r w:rsidRPr="00F7692B">
              <w:rPr>
                <w:rFonts w:asciiTheme="minorEastAsia" w:eastAsiaTheme="minorEastAsia" w:hAnsiTheme="minorEastAsia" w:hint="eastAsia"/>
                <w:sz w:val="20"/>
                <w:szCs w:val="20"/>
              </w:rPr>
              <w:t>自己評価</w:t>
            </w:r>
            <w:r w:rsidR="005741EE" w:rsidRPr="00F7692B">
              <w:rPr>
                <w:rFonts w:asciiTheme="minorEastAsia" w:eastAsiaTheme="minorEastAsia" w:hAnsiTheme="minorEastAsia" w:hint="eastAsia"/>
                <w:sz w:val="20"/>
                <w:szCs w:val="20"/>
              </w:rPr>
              <w:t>≪</w:t>
            </w:r>
            <w:r w:rsidR="00412775">
              <w:rPr>
                <w:rFonts w:asciiTheme="minorEastAsia" w:eastAsiaTheme="minorEastAsia" w:hAnsiTheme="minorEastAsia" w:hint="eastAsia"/>
                <w:sz w:val="20"/>
                <w:szCs w:val="20"/>
              </w:rPr>
              <w:t>主な</w:t>
            </w:r>
            <w:r w:rsidR="005741EE" w:rsidRPr="00F7692B">
              <w:rPr>
                <w:rFonts w:asciiTheme="minorEastAsia" w:eastAsiaTheme="minorEastAsia" w:hAnsiTheme="minorEastAsia" w:hint="eastAsia"/>
                <w:sz w:val="20"/>
                <w:szCs w:val="20"/>
              </w:rPr>
              <w:t>担当部署≫</w:t>
            </w:r>
          </w:p>
        </w:tc>
      </w:tr>
      <w:tr w:rsidR="003F00EE" w:rsidRPr="00F7692B" w14:paraId="5581CD9E" w14:textId="77777777" w:rsidTr="003824F7">
        <w:trPr>
          <w:cantSplit/>
          <w:trHeight w:val="14122"/>
          <w:jc w:val="center"/>
        </w:trPr>
        <w:tc>
          <w:tcPr>
            <w:tcW w:w="881" w:type="dxa"/>
            <w:shd w:val="clear" w:color="auto" w:fill="auto"/>
            <w:textDirection w:val="tbRlV"/>
            <w:vAlign w:val="center"/>
          </w:tcPr>
          <w:p w14:paraId="5581CD4A" w14:textId="77777777" w:rsidR="003F00EE" w:rsidRPr="00F7692B" w:rsidRDefault="003F00EE" w:rsidP="00F7692B">
            <w:pPr>
              <w:spacing w:line="240" w:lineRule="exact"/>
              <w:ind w:left="113"/>
              <w:jc w:val="left"/>
              <w:rPr>
                <w:rFonts w:asciiTheme="minorEastAsia" w:eastAsiaTheme="minorEastAsia" w:hAnsiTheme="minorEastAsia"/>
                <w:color w:val="000000"/>
                <w:sz w:val="18"/>
                <w:szCs w:val="18"/>
              </w:rPr>
            </w:pPr>
            <w:r w:rsidRPr="00F7692B">
              <w:rPr>
                <w:rFonts w:asciiTheme="minorEastAsia" w:eastAsiaTheme="minorEastAsia" w:hAnsiTheme="minorEastAsia" w:hint="eastAsia"/>
                <w:color w:val="000000"/>
                <w:sz w:val="18"/>
                <w:szCs w:val="18"/>
              </w:rPr>
              <w:t>１　地域に開かれた安全・安心な学校づくりの推進</w:t>
            </w:r>
          </w:p>
        </w:tc>
        <w:tc>
          <w:tcPr>
            <w:tcW w:w="2020" w:type="dxa"/>
            <w:shd w:val="clear" w:color="auto" w:fill="auto"/>
            <w:tcMar>
              <w:top w:w="85" w:type="dxa"/>
              <w:bottom w:w="85" w:type="dxa"/>
            </w:tcMar>
          </w:tcPr>
          <w:p w14:paraId="5581CD4B" w14:textId="77777777" w:rsidR="003F00EE" w:rsidRPr="003824F7" w:rsidRDefault="003F00EE" w:rsidP="00F7692B">
            <w:pPr>
              <w:spacing w:line="240" w:lineRule="exact"/>
              <w:rPr>
                <w:rFonts w:asciiTheme="minorEastAsia" w:eastAsiaTheme="minorEastAsia" w:hAnsiTheme="minorEastAsia" w:cs="HG丸ｺﾞｼｯｸM-PRO"/>
                <w:color w:val="000000"/>
                <w:kern w:val="0"/>
                <w:sz w:val="20"/>
                <w:szCs w:val="18"/>
              </w:rPr>
            </w:pPr>
            <w:r w:rsidRPr="003824F7">
              <w:rPr>
                <w:rFonts w:asciiTheme="minorEastAsia" w:eastAsiaTheme="minorEastAsia" w:hAnsiTheme="minorEastAsia" w:hint="eastAsia"/>
                <w:color w:val="000000"/>
                <w:sz w:val="20"/>
                <w:szCs w:val="18"/>
              </w:rPr>
              <w:t>（１）学校</w:t>
            </w:r>
            <w:r w:rsidRPr="003824F7">
              <w:rPr>
                <w:rFonts w:asciiTheme="minorEastAsia" w:eastAsiaTheme="minorEastAsia" w:hAnsiTheme="minorEastAsia" w:cs="HG丸ｺﾞｼｯｸM-PRO" w:hint="eastAsia"/>
                <w:color w:val="000000"/>
                <w:kern w:val="0"/>
                <w:sz w:val="20"/>
                <w:szCs w:val="18"/>
              </w:rPr>
              <w:t>の人権尊重の理念の理解の深化と人権教育の推進</w:t>
            </w:r>
          </w:p>
          <w:p w14:paraId="5581CD4C" w14:textId="77777777" w:rsidR="003F00EE" w:rsidRPr="003824F7" w:rsidRDefault="003F00EE" w:rsidP="00F7692B">
            <w:pPr>
              <w:spacing w:line="240" w:lineRule="exact"/>
              <w:rPr>
                <w:rFonts w:asciiTheme="minorEastAsia" w:eastAsiaTheme="minorEastAsia" w:hAnsiTheme="minorEastAsia" w:cs="HG丸ｺﾞｼｯｸM-PRO"/>
                <w:color w:val="000000"/>
                <w:kern w:val="0"/>
                <w:sz w:val="20"/>
                <w:szCs w:val="18"/>
              </w:rPr>
            </w:pPr>
          </w:p>
          <w:p w14:paraId="5581CD4D" w14:textId="77777777" w:rsidR="003F00EE" w:rsidRPr="003824F7" w:rsidRDefault="003F00EE" w:rsidP="00F7692B">
            <w:pPr>
              <w:spacing w:line="240" w:lineRule="exact"/>
              <w:rPr>
                <w:rFonts w:asciiTheme="minorEastAsia" w:eastAsiaTheme="minorEastAsia" w:hAnsiTheme="minorEastAsia" w:cs="HG丸ｺﾞｼｯｸM-PRO"/>
                <w:color w:val="000000"/>
                <w:kern w:val="0"/>
                <w:sz w:val="20"/>
                <w:szCs w:val="18"/>
              </w:rPr>
            </w:pPr>
          </w:p>
          <w:p w14:paraId="5581CD4E" w14:textId="77777777" w:rsidR="003F00EE" w:rsidRPr="003824F7" w:rsidRDefault="003F00EE" w:rsidP="00F7692B">
            <w:pPr>
              <w:spacing w:line="240" w:lineRule="exact"/>
              <w:rPr>
                <w:rFonts w:asciiTheme="minorEastAsia" w:eastAsiaTheme="minorEastAsia" w:hAnsiTheme="minorEastAsia" w:cs="HG丸ｺﾞｼｯｸM-PRO"/>
                <w:color w:val="000000"/>
                <w:kern w:val="0"/>
                <w:sz w:val="20"/>
                <w:szCs w:val="18"/>
              </w:rPr>
            </w:pPr>
          </w:p>
          <w:p w14:paraId="5581CD4F" w14:textId="77777777" w:rsidR="001737C9" w:rsidRPr="003824F7" w:rsidRDefault="001737C9" w:rsidP="00F7692B">
            <w:pPr>
              <w:spacing w:line="240" w:lineRule="exact"/>
              <w:rPr>
                <w:rFonts w:asciiTheme="minorEastAsia" w:eastAsiaTheme="minorEastAsia" w:hAnsiTheme="minorEastAsia" w:cs="HG丸ｺﾞｼｯｸM-PRO"/>
                <w:color w:val="000000"/>
                <w:kern w:val="0"/>
                <w:sz w:val="20"/>
                <w:szCs w:val="18"/>
              </w:rPr>
            </w:pPr>
          </w:p>
          <w:p w14:paraId="5581CD50" w14:textId="77777777" w:rsidR="003F00EE" w:rsidRPr="003824F7" w:rsidRDefault="003F00EE" w:rsidP="00F7692B">
            <w:pPr>
              <w:spacing w:line="240" w:lineRule="exact"/>
              <w:rPr>
                <w:rFonts w:asciiTheme="minorEastAsia" w:eastAsiaTheme="minorEastAsia" w:hAnsiTheme="minorEastAsia" w:cs="HG丸ｺﾞｼｯｸM-PRO"/>
                <w:color w:val="000000"/>
                <w:kern w:val="0"/>
                <w:sz w:val="20"/>
                <w:szCs w:val="18"/>
              </w:rPr>
            </w:pPr>
          </w:p>
          <w:p w14:paraId="5581CD51" w14:textId="77777777" w:rsidR="00E33AEF" w:rsidRPr="003824F7" w:rsidRDefault="00E33AEF" w:rsidP="00F7692B">
            <w:pPr>
              <w:spacing w:line="240" w:lineRule="exact"/>
              <w:rPr>
                <w:rFonts w:asciiTheme="minorEastAsia" w:eastAsiaTheme="minorEastAsia" w:hAnsiTheme="minorEastAsia" w:cs="HG丸ｺﾞｼｯｸM-PRO"/>
                <w:color w:val="000000"/>
                <w:kern w:val="0"/>
                <w:sz w:val="20"/>
                <w:szCs w:val="18"/>
              </w:rPr>
            </w:pPr>
          </w:p>
          <w:p w14:paraId="5581CD52" w14:textId="77777777" w:rsidR="00E33AEF" w:rsidRPr="003824F7" w:rsidRDefault="00E33AEF" w:rsidP="00F7692B">
            <w:pPr>
              <w:spacing w:line="240" w:lineRule="exact"/>
              <w:rPr>
                <w:rFonts w:asciiTheme="minorEastAsia" w:eastAsiaTheme="minorEastAsia" w:hAnsiTheme="minorEastAsia" w:cs="HG丸ｺﾞｼｯｸM-PRO"/>
                <w:color w:val="000000"/>
                <w:kern w:val="0"/>
                <w:sz w:val="20"/>
                <w:szCs w:val="18"/>
              </w:rPr>
            </w:pPr>
          </w:p>
          <w:p w14:paraId="5D6ED495" w14:textId="77777777" w:rsidR="00430716" w:rsidRPr="003824F7" w:rsidRDefault="00430716" w:rsidP="00F7692B">
            <w:pPr>
              <w:spacing w:line="240" w:lineRule="exact"/>
              <w:rPr>
                <w:rFonts w:asciiTheme="minorEastAsia" w:eastAsiaTheme="minorEastAsia" w:hAnsiTheme="minorEastAsia" w:cs="HG丸ｺﾞｼｯｸM-PRO"/>
                <w:color w:val="000000"/>
                <w:kern w:val="0"/>
                <w:sz w:val="20"/>
                <w:szCs w:val="18"/>
              </w:rPr>
            </w:pPr>
          </w:p>
          <w:p w14:paraId="7FDE3423" w14:textId="77777777" w:rsidR="00430716" w:rsidRPr="003824F7" w:rsidRDefault="00430716" w:rsidP="00F7692B">
            <w:pPr>
              <w:spacing w:line="240" w:lineRule="exact"/>
              <w:rPr>
                <w:rFonts w:asciiTheme="minorEastAsia" w:eastAsiaTheme="minorEastAsia" w:hAnsiTheme="minorEastAsia" w:cs="HG丸ｺﾞｼｯｸM-PRO"/>
                <w:color w:val="000000"/>
                <w:kern w:val="0"/>
                <w:sz w:val="20"/>
                <w:szCs w:val="18"/>
              </w:rPr>
            </w:pPr>
          </w:p>
          <w:p w14:paraId="0A832505" w14:textId="77777777" w:rsidR="00430716" w:rsidRPr="003824F7" w:rsidRDefault="00430716" w:rsidP="00F7692B">
            <w:pPr>
              <w:spacing w:line="240" w:lineRule="exact"/>
              <w:rPr>
                <w:rFonts w:asciiTheme="minorEastAsia" w:eastAsiaTheme="minorEastAsia" w:hAnsiTheme="minorEastAsia" w:cs="HG丸ｺﾞｼｯｸM-PRO"/>
                <w:color w:val="000000"/>
                <w:kern w:val="0"/>
                <w:sz w:val="20"/>
                <w:szCs w:val="18"/>
              </w:rPr>
            </w:pPr>
          </w:p>
          <w:p w14:paraId="642FDF7F" w14:textId="77777777" w:rsidR="00430716" w:rsidRPr="003824F7" w:rsidRDefault="00430716" w:rsidP="00F7692B">
            <w:pPr>
              <w:spacing w:line="240" w:lineRule="exact"/>
              <w:rPr>
                <w:rFonts w:asciiTheme="minorEastAsia" w:eastAsiaTheme="minorEastAsia" w:hAnsiTheme="minorEastAsia" w:cs="HG丸ｺﾞｼｯｸM-PRO"/>
                <w:color w:val="000000"/>
                <w:kern w:val="0"/>
                <w:sz w:val="20"/>
                <w:szCs w:val="18"/>
              </w:rPr>
            </w:pPr>
          </w:p>
          <w:p w14:paraId="1B9DEB33" w14:textId="77777777" w:rsidR="00430716" w:rsidRPr="003824F7" w:rsidRDefault="00430716" w:rsidP="00F7692B">
            <w:pPr>
              <w:spacing w:line="240" w:lineRule="exact"/>
              <w:rPr>
                <w:rFonts w:asciiTheme="minorEastAsia" w:eastAsiaTheme="minorEastAsia" w:hAnsiTheme="minorEastAsia" w:cs="HG丸ｺﾞｼｯｸM-PRO"/>
                <w:color w:val="000000"/>
                <w:kern w:val="0"/>
                <w:sz w:val="20"/>
                <w:szCs w:val="18"/>
              </w:rPr>
            </w:pPr>
          </w:p>
          <w:p w14:paraId="1454B1C3" w14:textId="77777777" w:rsidR="00430716" w:rsidRPr="003824F7" w:rsidRDefault="00430716" w:rsidP="00F7692B">
            <w:pPr>
              <w:spacing w:line="240" w:lineRule="exact"/>
              <w:rPr>
                <w:rFonts w:asciiTheme="minorEastAsia" w:eastAsiaTheme="minorEastAsia" w:hAnsiTheme="minorEastAsia" w:cs="HG丸ｺﾞｼｯｸM-PRO"/>
                <w:color w:val="000000"/>
                <w:kern w:val="0"/>
                <w:sz w:val="20"/>
                <w:szCs w:val="18"/>
              </w:rPr>
            </w:pPr>
          </w:p>
          <w:p w14:paraId="10343C17" w14:textId="77777777" w:rsidR="00430716" w:rsidRPr="003824F7" w:rsidRDefault="00430716" w:rsidP="00F7692B">
            <w:pPr>
              <w:spacing w:line="240" w:lineRule="exact"/>
              <w:rPr>
                <w:rFonts w:asciiTheme="minorEastAsia" w:eastAsiaTheme="minorEastAsia" w:hAnsiTheme="minorEastAsia" w:cs="HG丸ｺﾞｼｯｸM-PRO"/>
                <w:color w:val="000000"/>
                <w:kern w:val="0"/>
                <w:sz w:val="20"/>
                <w:szCs w:val="18"/>
              </w:rPr>
            </w:pPr>
          </w:p>
          <w:p w14:paraId="3EF20550" w14:textId="77777777" w:rsidR="00430716" w:rsidRPr="003824F7" w:rsidRDefault="00430716" w:rsidP="00F7692B">
            <w:pPr>
              <w:spacing w:line="240" w:lineRule="exact"/>
              <w:rPr>
                <w:rFonts w:asciiTheme="minorEastAsia" w:eastAsiaTheme="minorEastAsia" w:hAnsiTheme="minorEastAsia" w:cs="HG丸ｺﾞｼｯｸM-PRO"/>
                <w:color w:val="000000"/>
                <w:kern w:val="0"/>
                <w:sz w:val="20"/>
                <w:szCs w:val="18"/>
              </w:rPr>
            </w:pPr>
          </w:p>
          <w:p w14:paraId="5581CD53" w14:textId="77777777" w:rsidR="00E33AEF" w:rsidRPr="003824F7" w:rsidRDefault="00E33AEF" w:rsidP="00F7692B">
            <w:pPr>
              <w:spacing w:line="240" w:lineRule="exact"/>
              <w:rPr>
                <w:rFonts w:asciiTheme="minorEastAsia" w:eastAsiaTheme="minorEastAsia" w:hAnsiTheme="minorEastAsia" w:cs="HG丸ｺﾞｼｯｸM-PRO"/>
                <w:color w:val="000000"/>
                <w:kern w:val="0"/>
                <w:sz w:val="20"/>
                <w:szCs w:val="18"/>
              </w:rPr>
            </w:pPr>
          </w:p>
          <w:p w14:paraId="5581CD54" w14:textId="77777777" w:rsidR="00AC2887" w:rsidRPr="003824F7" w:rsidRDefault="00AC2887" w:rsidP="00F7692B">
            <w:pPr>
              <w:spacing w:line="240" w:lineRule="exact"/>
              <w:rPr>
                <w:rFonts w:asciiTheme="minorEastAsia" w:eastAsiaTheme="minorEastAsia" w:hAnsiTheme="minorEastAsia" w:cs="HG丸ｺﾞｼｯｸM-PRO"/>
                <w:color w:val="000000"/>
                <w:kern w:val="0"/>
                <w:sz w:val="20"/>
                <w:szCs w:val="18"/>
              </w:rPr>
            </w:pPr>
          </w:p>
          <w:p w14:paraId="5581CD55" w14:textId="77777777" w:rsidR="003F00EE" w:rsidRPr="003824F7" w:rsidRDefault="003F00EE" w:rsidP="00F7692B">
            <w:pPr>
              <w:spacing w:line="240" w:lineRule="exact"/>
              <w:rPr>
                <w:rFonts w:asciiTheme="minorEastAsia" w:eastAsiaTheme="minorEastAsia" w:hAnsiTheme="minorEastAsia" w:cs="HG丸ｺﾞｼｯｸM-PRO"/>
                <w:color w:val="000000"/>
                <w:kern w:val="0"/>
                <w:sz w:val="20"/>
                <w:szCs w:val="18"/>
              </w:rPr>
            </w:pPr>
          </w:p>
          <w:p w14:paraId="5581CD56" w14:textId="77777777" w:rsidR="003F00EE" w:rsidRPr="003824F7" w:rsidRDefault="003F00EE" w:rsidP="00F7692B">
            <w:pPr>
              <w:spacing w:line="240" w:lineRule="exac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（２）防災・防犯体制の充実</w:t>
            </w:r>
          </w:p>
          <w:p w14:paraId="5581CD57"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58"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4BEC24A2"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3D4637FD"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49DEB648"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0003CC0A"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2CB753FB"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101D8E71"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5581CD59"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5A"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5B" w14:textId="77777777" w:rsidR="00383CAE" w:rsidRPr="003824F7" w:rsidRDefault="00383CAE" w:rsidP="00F7692B">
            <w:pPr>
              <w:spacing w:line="240" w:lineRule="exact"/>
              <w:rPr>
                <w:rFonts w:asciiTheme="minorEastAsia" w:eastAsiaTheme="minorEastAsia" w:hAnsiTheme="minorEastAsia"/>
                <w:color w:val="000000"/>
                <w:sz w:val="20"/>
                <w:szCs w:val="18"/>
              </w:rPr>
            </w:pPr>
          </w:p>
          <w:p w14:paraId="5581CD5C" w14:textId="77777777" w:rsidR="003F00EE" w:rsidRPr="003824F7" w:rsidRDefault="003F00EE" w:rsidP="00F7692B">
            <w:pPr>
              <w:spacing w:line="240" w:lineRule="exac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（３）校内外での負傷事故発生の未然防止</w:t>
            </w:r>
          </w:p>
          <w:p w14:paraId="5581CD5D" w14:textId="77777777" w:rsidR="00AC2887" w:rsidRPr="003824F7" w:rsidRDefault="00AC2887" w:rsidP="00F7692B">
            <w:pPr>
              <w:spacing w:line="240" w:lineRule="exact"/>
              <w:rPr>
                <w:rFonts w:asciiTheme="minorEastAsia" w:eastAsiaTheme="minorEastAsia" w:hAnsiTheme="minorEastAsia"/>
                <w:color w:val="000000"/>
                <w:sz w:val="20"/>
                <w:szCs w:val="18"/>
              </w:rPr>
            </w:pPr>
          </w:p>
          <w:p w14:paraId="5581CD5E" w14:textId="77777777" w:rsidR="005C74DA" w:rsidRPr="003824F7" w:rsidRDefault="005C74DA" w:rsidP="00F7692B">
            <w:pPr>
              <w:spacing w:line="240" w:lineRule="exact"/>
              <w:rPr>
                <w:rFonts w:asciiTheme="minorEastAsia" w:eastAsiaTheme="minorEastAsia" w:hAnsiTheme="minorEastAsia"/>
                <w:color w:val="000000"/>
                <w:sz w:val="20"/>
                <w:szCs w:val="18"/>
              </w:rPr>
            </w:pPr>
          </w:p>
          <w:p w14:paraId="7468A79C"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6DF2EFA0"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5581CD5F" w14:textId="77777777" w:rsidR="005C74DA" w:rsidRPr="003824F7" w:rsidRDefault="005C74DA" w:rsidP="00F7692B">
            <w:pPr>
              <w:spacing w:line="240" w:lineRule="exact"/>
              <w:rPr>
                <w:rFonts w:asciiTheme="minorEastAsia" w:eastAsiaTheme="minorEastAsia" w:hAnsiTheme="minorEastAsia"/>
                <w:color w:val="000000"/>
                <w:sz w:val="20"/>
                <w:szCs w:val="18"/>
              </w:rPr>
            </w:pPr>
          </w:p>
          <w:p w14:paraId="5581CD60" w14:textId="77777777" w:rsidR="003F00EE" w:rsidRPr="003824F7" w:rsidRDefault="003F00EE" w:rsidP="00F7692B">
            <w:pPr>
              <w:spacing w:line="240" w:lineRule="exac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（４）学校保健、食育学校安全の推進</w:t>
            </w:r>
          </w:p>
          <w:p w14:paraId="5581CD61"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62" w14:textId="77777777" w:rsidR="000C48AD" w:rsidRPr="003824F7" w:rsidRDefault="000C48AD" w:rsidP="00F7692B">
            <w:pPr>
              <w:spacing w:line="240" w:lineRule="exact"/>
              <w:rPr>
                <w:rFonts w:asciiTheme="minorEastAsia" w:eastAsiaTheme="minorEastAsia" w:hAnsiTheme="minorEastAsia"/>
                <w:color w:val="000000"/>
                <w:sz w:val="20"/>
                <w:szCs w:val="18"/>
              </w:rPr>
            </w:pPr>
          </w:p>
          <w:p w14:paraId="1BDFC9BC"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734AE778"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1B9ECCF3"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36293E66"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674BAAC4"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5CE307A1"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0CA890F2"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5581CD63" w14:textId="77777777" w:rsidR="003F00EE" w:rsidRPr="003824F7" w:rsidRDefault="003F00EE" w:rsidP="00F7692B">
            <w:pPr>
              <w:autoSpaceDE w:val="0"/>
              <w:autoSpaceDN w:val="0"/>
              <w:adjustRightInd w:val="0"/>
              <w:spacing w:line="240" w:lineRule="exact"/>
              <w:jc w:val="left"/>
              <w:rPr>
                <w:rFonts w:asciiTheme="minorEastAsia" w:eastAsiaTheme="minorEastAsia" w:hAnsiTheme="minorEastAsia"/>
                <w:color w:val="000000"/>
                <w:sz w:val="20"/>
                <w:szCs w:val="18"/>
              </w:rPr>
            </w:pPr>
          </w:p>
          <w:p w14:paraId="5581CD64" w14:textId="77777777" w:rsidR="00383CAE" w:rsidRPr="003824F7" w:rsidRDefault="00383CAE" w:rsidP="00F7692B">
            <w:pPr>
              <w:autoSpaceDE w:val="0"/>
              <w:autoSpaceDN w:val="0"/>
              <w:adjustRightInd w:val="0"/>
              <w:spacing w:line="240" w:lineRule="exact"/>
              <w:jc w:val="left"/>
              <w:rPr>
                <w:rFonts w:asciiTheme="minorEastAsia" w:eastAsiaTheme="minorEastAsia" w:hAnsiTheme="minorEastAsia"/>
                <w:color w:val="000000"/>
                <w:sz w:val="20"/>
                <w:szCs w:val="18"/>
              </w:rPr>
            </w:pPr>
          </w:p>
          <w:p w14:paraId="5581CD65" w14:textId="77777777" w:rsidR="003F00EE" w:rsidRPr="003824F7" w:rsidRDefault="003F00EE" w:rsidP="00F7692B">
            <w:pPr>
              <w:autoSpaceDE w:val="0"/>
              <w:autoSpaceDN w:val="0"/>
              <w:adjustRightInd w:val="0"/>
              <w:spacing w:line="240" w:lineRule="exact"/>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（５）学校ＨＰによる情報発信と緊急連絡システムの充実</w:t>
            </w:r>
          </w:p>
        </w:tc>
        <w:tc>
          <w:tcPr>
            <w:tcW w:w="4961" w:type="dxa"/>
            <w:tcBorders>
              <w:right w:val="dashed" w:sz="4" w:space="0" w:color="auto"/>
            </w:tcBorders>
            <w:shd w:val="clear" w:color="auto" w:fill="auto"/>
            <w:tcMar>
              <w:top w:w="85" w:type="dxa"/>
              <w:bottom w:w="85" w:type="dxa"/>
            </w:tcMar>
          </w:tcPr>
          <w:p w14:paraId="1631FF34" w14:textId="77777777" w:rsidR="00F7692B" w:rsidRPr="003824F7" w:rsidRDefault="000C48AD" w:rsidP="00F7692B">
            <w:pPr>
              <w:spacing w:line="240" w:lineRule="exact"/>
              <w:ind w:left="900" w:hangingChars="450" w:hanging="9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（１）</w:t>
            </w:r>
          </w:p>
          <w:p w14:paraId="1A9C10A9" w14:textId="77777777" w:rsidR="00F7692B" w:rsidRPr="003824F7" w:rsidRDefault="00016854" w:rsidP="00F7692B">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①</w:t>
            </w:r>
            <w:r w:rsidR="000C48AD" w:rsidRPr="003824F7">
              <w:rPr>
                <w:rFonts w:asciiTheme="minorEastAsia" w:eastAsiaTheme="minorEastAsia" w:hAnsiTheme="minorEastAsia" w:hint="eastAsia"/>
                <w:color w:val="000000"/>
                <w:sz w:val="20"/>
                <w:szCs w:val="18"/>
              </w:rPr>
              <w:t>いじめ防止や体罰防止等人権侵害を防ぐための教職員研修をさらに充実</w:t>
            </w:r>
            <w:r w:rsidR="00CB2396" w:rsidRPr="003824F7">
              <w:rPr>
                <w:rFonts w:asciiTheme="minorEastAsia" w:eastAsiaTheme="minorEastAsia" w:hAnsiTheme="minorEastAsia" w:hint="eastAsia"/>
                <w:color w:val="000000"/>
                <w:sz w:val="20"/>
                <w:szCs w:val="18"/>
              </w:rPr>
              <w:t>させるとともに、その成果をHP</w:t>
            </w:r>
            <w:r w:rsidR="001D30DE" w:rsidRPr="003824F7">
              <w:rPr>
                <w:rFonts w:asciiTheme="minorEastAsia" w:eastAsiaTheme="minorEastAsia" w:hAnsiTheme="minorEastAsia" w:hint="eastAsia"/>
                <w:color w:val="000000"/>
                <w:sz w:val="20"/>
                <w:szCs w:val="18"/>
              </w:rPr>
              <w:t>などで情報発信する。</w:t>
            </w:r>
          </w:p>
          <w:p w14:paraId="3444E10B" w14:textId="517A3E1C" w:rsidR="00F7692B" w:rsidRPr="003824F7" w:rsidRDefault="00016854" w:rsidP="00F7692B">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②</w:t>
            </w:r>
            <w:r w:rsidR="000C48AD" w:rsidRPr="003824F7">
              <w:rPr>
                <w:rFonts w:asciiTheme="minorEastAsia" w:eastAsiaTheme="minorEastAsia" w:hAnsiTheme="minorEastAsia" w:hint="eastAsia"/>
                <w:color w:val="000000"/>
                <w:sz w:val="20"/>
                <w:szCs w:val="18"/>
              </w:rPr>
              <w:t>センター研修等関連外部研修会へ積極的に派遣する。</w:t>
            </w:r>
          </w:p>
          <w:p w14:paraId="7CB833B2" w14:textId="77777777" w:rsidR="00430716" w:rsidRPr="003824F7" w:rsidRDefault="00430716" w:rsidP="00F7692B">
            <w:pPr>
              <w:spacing w:line="240" w:lineRule="exact"/>
              <w:ind w:left="194" w:hangingChars="97" w:hanging="194"/>
              <w:jc w:val="left"/>
              <w:rPr>
                <w:rFonts w:asciiTheme="minorEastAsia" w:eastAsiaTheme="minorEastAsia" w:hAnsiTheme="minorEastAsia"/>
                <w:color w:val="000000"/>
                <w:sz w:val="20"/>
                <w:szCs w:val="18"/>
              </w:rPr>
            </w:pPr>
          </w:p>
          <w:p w14:paraId="5581CD68" w14:textId="77777777" w:rsidR="00D15225" w:rsidRPr="003824F7" w:rsidRDefault="00016854" w:rsidP="00F7692B">
            <w:pPr>
              <w:spacing w:line="240" w:lineRule="exact"/>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③</w:t>
            </w:r>
            <w:r w:rsidR="000C48AD" w:rsidRPr="003824F7">
              <w:rPr>
                <w:rFonts w:asciiTheme="minorEastAsia" w:eastAsiaTheme="minorEastAsia" w:hAnsiTheme="minorEastAsia" w:hint="eastAsia"/>
                <w:color w:val="000000"/>
                <w:sz w:val="20"/>
                <w:szCs w:val="18"/>
              </w:rPr>
              <w:t>いじめ</w:t>
            </w:r>
            <w:r w:rsidR="001D30DE" w:rsidRPr="003824F7">
              <w:rPr>
                <w:rFonts w:asciiTheme="minorEastAsia" w:eastAsiaTheme="minorEastAsia" w:hAnsiTheme="minorEastAsia" w:hint="eastAsia"/>
                <w:color w:val="000000"/>
                <w:sz w:val="20"/>
                <w:szCs w:val="18"/>
              </w:rPr>
              <w:t>未然</w:t>
            </w:r>
            <w:r w:rsidR="000C48AD" w:rsidRPr="003824F7">
              <w:rPr>
                <w:rFonts w:asciiTheme="minorEastAsia" w:eastAsiaTheme="minorEastAsia" w:hAnsiTheme="minorEastAsia" w:hint="eastAsia"/>
                <w:color w:val="000000"/>
                <w:sz w:val="20"/>
                <w:szCs w:val="18"/>
              </w:rPr>
              <w:t>防止のための組織的対応を充実する。</w:t>
            </w:r>
          </w:p>
          <w:p w14:paraId="41A41E83" w14:textId="77777777" w:rsidR="00430716" w:rsidRPr="003824F7" w:rsidRDefault="00430716" w:rsidP="00F7692B">
            <w:pPr>
              <w:spacing w:line="240" w:lineRule="exact"/>
              <w:jc w:val="left"/>
              <w:rPr>
                <w:rFonts w:asciiTheme="minorEastAsia" w:eastAsiaTheme="minorEastAsia" w:hAnsiTheme="minorEastAsia"/>
                <w:color w:val="000000"/>
                <w:sz w:val="20"/>
                <w:szCs w:val="18"/>
              </w:rPr>
            </w:pPr>
          </w:p>
          <w:p w14:paraId="5581CD69" w14:textId="77777777" w:rsidR="00D15225" w:rsidRPr="003824F7" w:rsidRDefault="00016854" w:rsidP="00F7692B">
            <w:pPr>
              <w:spacing w:line="240" w:lineRule="exact"/>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④</w:t>
            </w:r>
            <w:r w:rsidR="000C48AD" w:rsidRPr="003824F7">
              <w:rPr>
                <w:rFonts w:asciiTheme="minorEastAsia" w:eastAsiaTheme="minorEastAsia" w:hAnsiTheme="minorEastAsia" w:hint="eastAsia"/>
                <w:color w:val="000000"/>
                <w:sz w:val="20"/>
                <w:szCs w:val="18"/>
              </w:rPr>
              <w:t>いじめの未然防止のための取り組みを進める。</w:t>
            </w:r>
          </w:p>
          <w:p w14:paraId="5E4A4957" w14:textId="77777777" w:rsidR="00430716" w:rsidRPr="003824F7" w:rsidRDefault="00430716" w:rsidP="00F7692B">
            <w:pPr>
              <w:spacing w:line="240" w:lineRule="exact"/>
              <w:jc w:val="left"/>
              <w:rPr>
                <w:rFonts w:asciiTheme="minorEastAsia" w:eastAsiaTheme="minorEastAsia" w:hAnsiTheme="minorEastAsia"/>
                <w:color w:val="000000"/>
                <w:sz w:val="20"/>
                <w:szCs w:val="18"/>
              </w:rPr>
            </w:pPr>
          </w:p>
          <w:p w14:paraId="5581CD6A" w14:textId="77777777" w:rsidR="00AA4700" w:rsidRPr="003824F7" w:rsidRDefault="00016854" w:rsidP="00F7692B">
            <w:pPr>
              <w:spacing w:line="240" w:lineRule="exact"/>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⑤</w:t>
            </w:r>
            <w:r w:rsidR="000C48AD" w:rsidRPr="003824F7">
              <w:rPr>
                <w:rFonts w:asciiTheme="minorEastAsia" w:eastAsiaTheme="minorEastAsia" w:hAnsiTheme="minorEastAsia" w:hint="eastAsia"/>
                <w:color w:val="000000"/>
                <w:sz w:val="20"/>
                <w:szCs w:val="18"/>
              </w:rPr>
              <w:t>早期発見・早期解決のための取り組みを進める。</w:t>
            </w:r>
          </w:p>
          <w:p w14:paraId="5033622D" w14:textId="77777777" w:rsidR="00430716" w:rsidRPr="003824F7" w:rsidRDefault="00430716" w:rsidP="00F7692B">
            <w:pPr>
              <w:spacing w:line="240" w:lineRule="exact"/>
              <w:jc w:val="left"/>
              <w:rPr>
                <w:rFonts w:asciiTheme="minorEastAsia" w:eastAsiaTheme="minorEastAsia" w:hAnsiTheme="minorEastAsia"/>
                <w:color w:val="000000"/>
                <w:sz w:val="20"/>
                <w:szCs w:val="18"/>
              </w:rPr>
            </w:pPr>
          </w:p>
          <w:p w14:paraId="62EC6525" w14:textId="77777777" w:rsidR="00430716" w:rsidRPr="003824F7" w:rsidRDefault="00430716" w:rsidP="00F7692B">
            <w:pPr>
              <w:spacing w:line="240" w:lineRule="exact"/>
              <w:jc w:val="left"/>
              <w:rPr>
                <w:rFonts w:asciiTheme="minorEastAsia" w:eastAsiaTheme="minorEastAsia" w:hAnsiTheme="minorEastAsia"/>
                <w:color w:val="000000"/>
                <w:sz w:val="20"/>
                <w:szCs w:val="18"/>
              </w:rPr>
            </w:pPr>
          </w:p>
          <w:p w14:paraId="21F134C7" w14:textId="77777777" w:rsidR="00430716" w:rsidRPr="003824F7" w:rsidRDefault="00430716" w:rsidP="00F7692B">
            <w:pPr>
              <w:spacing w:line="240" w:lineRule="exact"/>
              <w:jc w:val="left"/>
              <w:rPr>
                <w:rFonts w:asciiTheme="minorEastAsia" w:eastAsiaTheme="minorEastAsia" w:hAnsiTheme="minorEastAsia"/>
                <w:color w:val="000000"/>
                <w:sz w:val="20"/>
                <w:szCs w:val="18"/>
              </w:rPr>
            </w:pPr>
          </w:p>
          <w:p w14:paraId="3D828531" w14:textId="77777777" w:rsidR="00430716" w:rsidRPr="003824F7" w:rsidRDefault="00430716" w:rsidP="00F7692B">
            <w:pPr>
              <w:spacing w:line="240" w:lineRule="exact"/>
              <w:jc w:val="left"/>
              <w:rPr>
                <w:rFonts w:asciiTheme="minorEastAsia" w:eastAsiaTheme="minorEastAsia" w:hAnsiTheme="minorEastAsia"/>
                <w:color w:val="000000"/>
                <w:sz w:val="20"/>
                <w:szCs w:val="18"/>
              </w:rPr>
            </w:pPr>
          </w:p>
          <w:p w14:paraId="533C8CE7" w14:textId="77777777" w:rsidR="00430716" w:rsidRPr="003824F7" w:rsidRDefault="00430716" w:rsidP="00F7692B">
            <w:pPr>
              <w:spacing w:line="240" w:lineRule="exact"/>
              <w:jc w:val="left"/>
              <w:rPr>
                <w:rFonts w:asciiTheme="minorEastAsia" w:eastAsiaTheme="minorEastAsia" w:hAnsiTheme="minorEastAsia"/>
                <w:color w:val="000000"/>
                <w:sz w:val="20"/>
                <w:szCs w:val="18"/>
              </w:rPr>
            </w:pPr>
          </w:p>
          <w:p w14:paraId="54F66D88" w14:textId="77777777" w:rsidR="00430716" w:rsidRPr="003824F7" w:rsidRDefault="00430716" w:rsidP="00F7692B">
            <w:pPr>
              <w:spacing w:line="240" w:lineRule="exact"/>
              <w:jc w:val="left"/>
              <w:rPr>
                <w:rFonts w:asciiTheme="minorEastAsia" w:eastAsiaTheme="minorEastAsia" w:hAnsiTheme="minorEastAsia"/>
                <w:color w:val="000000"/>
                <w:sz w:val="20"/>
                <w:szCs w:val="18"/>
              </w:rPr>
            </w:pPr>
          </w:p>
          <w:p w14:paraId="0CD4DEAA" w14:textId="77777777" w:rsidR="00430716" w:rsidRPr="003824F7" w:rsidRDefault="00430716" w:rsidP="00F7692B">
            <w:pPr>
              <w:spacing w:line="240" w:lineRule="exact"/>
              <w:jc w:val="left"/>
              <w:rPr>
                <w:rFonts w:asciiTheme="minorEastAsia" w:eastAsiaTheme="minorEastAsia" w:hAnsiTheme="minorEastAsia"/>
                <w:color w:val="000000"/>
                <w:sz w:val="20"/>
                <w:szCs w:val="18"/>
              </w:rPr>
            </w:pPr>
          </w:p>
          <w:p w14:paraId="5581CD6C" w14:textId="2CF26FE1" w:rsidR="00AC2887" w:rsidRPr="003824F7" w:rsidRDefault="00016854" w:rsidP="00F7692B">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⑥</w:t>
            </w:r>
            <w:r w:rsidR="00AC2887" w:rsidRPr="003824F7">
              <w:rPr>
                <w:rFonts w:asciiTheme="minorEastAsia" w:eastAsiaTheme="minorEastAsia" w:hAnsiTheme="minorEastAsia" w:hint="eastAsia"/>
                <w:color w:val="000000"/>
                <w:sz w:val="20"/>
                <w:szCs w:val="18"/>
              </w:rPr>
              <w:t>外部の専門人材の活用を拡充し、幼児児童生徒・保護者・教職員にとって安全安心な環境づくりをさらに進める。</w:t>
            </w:r>
          </w:p>
          <w:p w14:paraId="5581CD6D" w14:textId="77777777" w:rsidR="00E33AEF" w:rsidRPr="003824F7" w:rsidRDefault="00E33AEF" w:rsidP="00F7692B">
            <w:pPr>
              <w:spacing w:line="240" w:lineRule="exact"/>
              <w:ind w:left="400" w:hangingChars="200" w:hanging="400"/>
              <w:jc w:val="left"/>
              <w:rPr>
                <w:rFonts w:asciiTheme="minorEastAsia" w:eastAsiaTheme="minorEastAsia" w:hAnsiTheme="minorEastAsia"/>
                <w:color w:val="000000"/>
                <w:sz w:val="20"/>
                <w:szCs w:val="18"/>
              </w:rPr>
            </w:pPr>
          </w:p>
          <w:p w14:paraId="2DFA8D5D" w14:textId="77777777" w:rsidR="00430716" w:rsidRPr="003824F7" w:rsidRDefault="000C48AD" w:rsidP="00F7692B">
            <w:pPr>
              <w:spacing w:line="240" w:lineRule="exact"/>
              <w:ind w:left="900" w:hangingChars="450" w:hanging="9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（２）</w:t>
            </w:r>
          </w:p>
          <w:p w14:paraId="528E1629" w14:textId="77777777" w:rsidR="00430716" w:rsidRPr="003824F7" w:rsidRDefault="00AA4700"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①</w:t>
            </w:r>
            <w:r w:rsidR="000C48AD" w:rsidRPr="003824F7">
              <w:rPr>
                <w:rFonts w:asciiTheme="minorEastAsia" w:eastAsiaTheme="minorEastAsia" w:hAnsiTheme="minorEastAsia" w:hint="eastAsia"/>
                <w:color w:val="000000"/>
                <w:sz w:val="20"/>
                <w:szCs w:val="18"/>
              </w:rPr>
              <w:t>事業継続計画（BCP</w:t>
            </w:r>
            <w:r w:rsidR="000C48AD" w:rsidRPr="003824F7">
              <w:rPr>
                <w:rFonts w:asciiTheme="minorEastAsia" w:eastAsiaTheme="minorEastAsia" w:hAnsiTheme="minorEastAsia"/>
                <w:color w:val="000000"/>
                <w:sz w:val="20"/>
                <w:szCs w:val="18"/>
              </w:rPr>
              <w:t>）</w:t>
            </w:r>
            <w:r w:rsidR="000C48AD" w:rsidRPr="003824F7">
              <w:rPr>
                <w:rFonts w:asciiTheme="minorEastAsia" w:eastAsiaTheme="minorEastAsia" w:hAnsiTheme="minorEastAsia" w:hint="eastAsia"/>
                <w:color w:val="000000"/>
                <w:sz w:val="20"/>
                <w:szCs w:val="18"/>
              </w:rPr>
              <w:t>を活用して、災害非常時対応の課題を検討するとともに、地域と連携した防災</w:t>
            </w:r>
            <w:r w:rsidR="00A12E18" w:rsidRPr="003824F7">
              <w:rPr>
                <w:rFonts w:asciiTheme="minorEastAsia" w:eastAsiaTheme="minorEastAsia" w:hAnsiTheme="minorEastAsia" w:hint="eastAsia"/>
                <w:color w:val="000000"/>
                <w:sz w:val="20"/>
                <w:szCs w:val="18"/>
              </w:rPr>
              <w:t>・防犯</w:t>
            </w:r>
            <w:r w:rsidR="000C48AD" w:rsidRPr="003824F7">
              <w:rPr>
                <w:rFonts w:asciiTheme="minorEastAsia" w:eastAsiaTheme="minorEastAsia" w:hAnsiTheme="minorEastAsia" w:hint="eastAsia"/>
                <w:color w:val="000000"/>
                <w:sz w:val="20"/>
                <w:szCs w:val="18"/>
              </w:rPr>
              <w:t>活動</w:t>
            </w:r>
            <w:r w:rsidR="00A12E18" w:rsidRPr="003824F7">
              <w:rPr>
                <w:rFonts w:asciiTheme="minorEastAsia" w:eastAsiaTheme="minorEastAsia" w:hAnsiTheme="minorEastAsia" w:hint="eastAsia"/>
                <w:color w:val="000000"/>
                <w:sz w:val="20"/>
                <w:szCs w:val="18"/>
              </w:rPr>
              <w:t>や</w:t>
            </w:r>
            <w:r w:rsidR="00B179F4" w:rsidRPr="003824F7">
              <w:rPr>
                <w:rFonts w:asciiTheme="minorEastAsia" w:eastAsiaTheme="minorEastAsia" w:hAnsiTheme="minorEastAsia" w:hint="eastAsia"/>
                <w:color w:val="000000"/>
                <w:sz w:val="20"/>
                <w:szCs w:val="18"/>
              </w:rPr>
              <w:t>訓練のさらなる</w:t>
            </w:r>
            <w:r w:rsidR="000C48AD" w:rsidRPr="003824F7">
              <w:rPr>
                <w:rFonts w:asciiTheme="minorEastAsia" w:eastAsiaTheme="minorEastAsia" w:hAnsiTheme="minorEastAsia" w:hint="eastAsia"/>
                <w:color w:val="000000"/>
                <w:sz w:val="20"/>
                <w:szCs w:val="18"/>
              </w:rPr>
              <w:t>充実。</w:t>
            </w:r>
          </w:p>
          <w:p w14:paraId="67E9236D"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76010BE6"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213267B3"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25C0FC25"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7795E12B"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5581CD72" w14:textId="2FF51310" w:rsidR="000C48AD" w:rsidRPr="003824F7" w:rsidRDefault="00AA4700"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②</w:t>
            </w:r>
            <w:r w:rsidR="00D15225" w:rsidRPr="003824F7">
              <w:rPr>
                <w:rFonts w:asciiTheme="minorEastAsia" w:eastAsiaTheme="minorEastAsia" w:hAnsiTheme="minorEastAsia" w:hint="eastAsia"/>
                <w:color w:val="000000"/>
                <w:sz w:val="20"/>
                <w:szCs w:val="18"/>
              </w:rPr>
              <w:t>災害非常時の避難生活のQOLの観点から必要になる</w:t>
            </w:r>
            <w:r w:rsidR="000C48AD" w:rsidRPr="003824F7">
              <w:rPr>
                <w:rFonts w:asciiTheme="minorEastAsia" w:eastAsiaTheme="minorEastAsia" w:hAnsiTheme="minorEastAsia" w:hint="eastAsia"/>
                <w:color w:val="000000"/>
                <w:sz w:val="20"/>
                <w:szCs w:val="18"/>
              </w:rPr>
              <w:t>備蓄</w:t>
            </w:r>
            <w:r w:rsidR="00D15225" w:rsidRPr="003824F7">
              <w:rPr>
                <w:rFonts w:asciiTheme="minorEastAsia" w:eastAsiaTheme="minorEastAsia" w:hAnsiTheme="minorEastAsia" w:hint="eastAsia"/>
                <w:color w:val="000000"/>
                <w:sz w:val="20"/>
                <w:szCs w:val="18"/>
              </w:rPr>
              <w:t>品</w:t>
            </w:r>
            <w:r w:rsidR="000C48AD" w:rsidRPr="003824F7">
              <w:rPr>
                <w:rFonts w:asciiTheme="minorEastAsia" w:eastAsiaTheme="minorEastAsia" w:hAnsiTheme="minorEastAsia" w:hint="eastAsia"/>
                <w:color w:val="000000"/>
                <w:sz w:val="20"/>
                <w:szCs w:val="18"/>
              </w:rPr>
              <w:t>の充実を図る。</w:t>
            </w:r>
          </w:p>
          <w:p w14:paraId="5581CD73" w14:textId="77777777" w:rsidR="00AC2887" w:rsidRPr="003824F7" w:rsidRDefault="00AC2887" w:rsidP="00F7692B">
            <w:pPr>
              <w:spacing w:line="240" w:lineRule="exact"/>
              <w:ind w:left="400" w:hangingChars="200" w:hanging="400"/>
              <w:jc w:val="left"/>
              <w:rPr>
                <w:rFonts w:asciiTheme="minorEastAsia" w:eastAsiaTheme="minorEastAsia" w:hAnsiTheme="minorEastAsia"/>
                <w:color w:val="000000"/>
                <w:sz w:val="20"/>
                <w:szCs w:val="18"/>
              </w:rPr>
            </w:pPr>
          </w:p>
          <w:p w14:paraId="5581CD74" w14:textId="77777777" w:rsidR="00383CAE" w:rsidRPr="003824F7" w:rsidRDefault="00383CAE" w:rsidP="00F7692B">
            <w:pPr>
              <w:spacing w:line="240" w:lineRule="exact"/>
              <w:ind w:left="400" w:hangingChars="200" w:hanging="400"/>
              <w:jc w:val="left"/>
              <w:rPr>
                <w:rFonts w:asciiTheme="minorEastAsia" w:eastAsiaTheme="minorEastAsia" w:hAnsiTheme="minorEastAsia"/>
                <w:color w:val="000000"/>
                <w:sz w:val="20"/>
                <w:szCs w:val="18"/>
              </w:rPr>
            </w:pPr>
          </w:p>
          <w:p w14:paraId="5581CD75" w14:textId="77777777" w:rsidR="000C48AD" w:rsidRPr="003824F7" w:rsidRDefault="00AA4700" w:rsidP="00F7692B">
            <w:pPr>
              <w:spacing w:line="240" w:lineRule="exact"/>
              <w:ind w:left="500" w:hangingChars="250" w:hanging="5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（３）</w:t>
            </w:r>
            <w:r w:rsidR="000C48AD" w:rsidRPr="003824F7">
              <w:rPr>
                <w:rFonts w:asciiTheme="minorEastAsia" w:eastAsiaTheme="minorEastAsia" w:hAnsiTheme="minorEastAsia" w:hint="eastAsia"/>
                <w:color w:val="000000"/>
                <w:sz w:val="20"/>
                <w:szCs w:val="18"/>
              </w:rPr>
              <w:t>ＰＴＡと連携した校内外の安全点検を実施し、さらなる危険箇所の改修・安全対策を講じる。</w:t>
            </w:r>
          </w:p>
          <w:p w14:paraId="5581CD76" w14:textId="77777777" w:rsidR="00E33AEF" w:rsidRPr="003824F7" w:rsidRDefault="00E33AEF" w:rsidP="00F7692B">
            <w:pPr>
              <w:spacing w:line="240" w:lineRule="exact"/>
              <w:ind w:left="500" w:hangingChars="250" w:hanging="500"/>
              <w:jc w:val="left"/>
              <w:rPr>
                <w:rFonts w:asciiTheme="minorEastAsia" w:eastAsiaTheme="minorEastAsia" w:hAnsiTheme="minorEastAsia"/>
                <w:color w:val="000000"/>
                <w:sz w:val="20"/>
                <w:szCs w:val="18"/>
              </w:rPr>
            </w:pPr>
          </w:p>
          <w:p w14:paraId="5581CD77" w14:textId="77777777" w:rsidR="005C74DA" w:rsidRPr="003824F7" w:rsidRDefault="005C74DA" w:rsidP="00F7692B">
            <w:pPr>
              <w:spacing w:line="240" w:lineRule="exact"/>
              <w:ind w:left="500" w:hangingChars="250" w:hanging="500"/>
              <w:jc w:val="left"/>
              <w:rPr>
                <w:rFonts w:asciiTheme="minorEastAsia" w:eastAsiaTheme="minorEastAsia" w:hAnsiTheme="minorEastAsia"/>
                <w:color w:val="000000"/>
                <w:sz w:val="20"/>
                <w:szCs w:val="18"/>
              </w:rPr>
            </w:pPr>
          </w:p>
          <w:p w14:paraId="5581CD78" w14:textId="77777777" w:rsidR="00AC2887" w:rsidRPr="003824F7" w:rsidRDefault="00AC2887" w:rsidP="00F7692B">
            <w:pPr>
              <w:spacing w:line="240" w:lineRule="exact"/>
              <w:ind w:left="500" w:hangingChars="250" w:hanging="500"/>
              <w:jc w:val="left"/>
              <w:rPr>
                <w:rFonts w:asciiTheme="minorEastAsia" w:eastAsiaTheme="minorEastAsia" w:hAnsiTheme="minorEastAsia"/>
                <w:color w:val="000000"/>
                <w:sz w:val="20"/>
                <w:szCs w:val="18"/>
              </w:rPr>
            </w:pPr>
          </w:p>
          <w:p w14:paraId="1CE62869" w14:textId="77777777" w:rsidR="00430716" w:rsidRPr="003824F7" w:rsidRDefault="00430716" w:rsidP="00F7692B">
            <w:pPr>
              <w:spacing w:line="240" w:lineRule="exact"/>
              <w:ind w:left="500" w:hangingChars="250" w:hanging="500"/>
              <w:jc w:val="left"/>
              <w:rPr>
                <w:rFonts w:asciiTheme="minorEastAsia" w:eastAsiaTheme="minorEastAsia" w:hAnsiTheme="minorEastAsia"/>
                <w:color w:val="000000"/>
                <w:sz w:val="20"/>
                <w:szCs w:val="18"/>
              </w:rPr>
            </w:pPr>
          </w:p>
          <w:p w14:paraId="44A8FC31" w14:textId="77777777" w:rsidR="00430716" w:rsidRPr="003824F7" w:rsidRDefault="00430716" w:rsidP="00F7692B">
            <w:pPr>
              <w:spacing w:line="240" w:lineRule="exact"/>
              <w:ind w:left="500" w:hangingChars="250" w:hanging="500"/>
              <w:jc w:val="left"/>
              <w:rPr>
                <w:rFonts w:asciiTheme="minorEastAsia" w:eastAsiaTheme="minorEastAsia" w:hAnsiTheme="minorEastAsia"/>
                <w:color w:val="000000"/>
                <w:sz w:val="20"/>
                <w:szCs w:val="18"/>
              </w:rPr>
            </w:pPr>
          </w:p>
          <w:p w14:paraId="21DFB88C" w14:textId="77777777" w:rsidR="00430716" w:rsidRPr="003824F7" w:rsidRDefault="000C48AD" w:rsidP="00F7692B">
            <w:pPr>
              <w:spacing w:line="240" w:lineRule="exact"/>
              <w:ind w:left="500" w:hangingChars="250" w:hanging="5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（４）</w:t>
            </w:r>
          </w:p>
          <w:p w14:paraId="699AC203" w14:textId="77777777" w:rsidR="00430716" w:rsidRPr="003824F7" w:rsidRDefault="00AA4700"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①</w:t>
            </w:r>
            <w:r w:rsidR="000C48AD" w:rsidRPr="003824F7">
              <w:rPr>
                <w:rFonts w:asciiTheme="minorEastAsia" w:eastAsiaTheme="minorEastAsia" w:hAnsiTheme="minorEastAsia" w:hint="eastAsia"/>
                <w:color w:val="000000"/>
                <w:sz w:val="20"/>
                <w:szCs w:val="18"/>
              </w:rPr>
              <w:t>対象児の医療的ケア及び食物アレルギー対策を適切に実施する。</w:t>
            </w:r>
          </w:p>
          <w:p w14:paraId="5581CD7A" w14:textId="7111E87E" w:rsidR="00D15225" w:rsidRPr="003824F7" w:rsidRDefault="00AA4700"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②</w:t>
            </w:r>
            <w:r w:rsidR="000C48AD" w:rsidRPr="003824F7">
              <w:rPr>
                <w:rFonts w:asciiTheme="minorEastAsia" w:eastAsiaTheme="minorEastAsia" w:hAnsiTheme="minorEastAsia" w:hint="eastAsia"/>
                <w:color w:val="000000"/>
                <w:sz w:val="20"/>
                <w:szCs w:val="18"/>
              </w:rPr>
              <w:t>研修に派遣し、医療的ケアに従事できる教員を増やす。</w:t>
            </w:r>
          </w:p>
          <w:p w14:paraId="5581CD7B" w14:textId="77777777" w:rsidR="000C48AD" w:rsidRPr="003824F7" w:rsidRDefault="000C48AD" w:rsidP="00430716">
            <w:pPr>
              <w:spacing w:line="240" w:lineRule="exact"/>
              <w:ind w:firstLineChars="100" w:firstLine="2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・学校保健や食育に関する取組みを</w:t>
            </w:r>
            <w:r w:rsidR="00A12E18" w:rsidRPr="003824F7">
              <w:rPr>
                <w:rFonts w:asciiTheme="minorEastAsia" w:eastAsiaTheme="minorEastAsia" w:hAnsiTheme="minorEastAsia" w:hint="eastAsia"/>
                <w:color w:val="000000"/>
                <w:sz w:val="20"/>
                <w:szCs w:val="18"/>
              </w:rPr>
              <w:t>さらに</w:t>
            </w:r>
            <w:r w:rsidRPr="003824F7">
              <w:rPr>
                <w:rFonts w:asciiTheme="minorEastAsia" w:eastAsiaTheme="minorEastAsia" w:hAnsiTheme="minorEastAsia" w:hint="eastAsia"/>
                <w:color w:val="000000"/>
                <w:sz w:val="20"/>
                <w:szCs w:val="18"/>
              </w:rPr>
              <w:t>推進する。</w:t>
            </w:r>
          </w:p>
          <w:p w14:paraId="5581CD7C" w14:textId="77777777" w:rsidR="000C48AD" w:rsidRPr="003824F7" w:rsidRDefault="000C48AD" w:rsidP="00430716">
            <w:pPr>
              <w:spacing w:line="240" w:lineRule="exact"/>
              <w:jc w:val="left"/>
              <w:rPr>
                <w:rFonts w:asciiTheme="minorEastAsia" w:eastAsiaTheme="minorEastAsia" w:hAnsiTheme="minorEastAsia"/>
                <w:color w:val="000000"/>
                <w:sz w:val="20"/>
                <w:szCs w:val="18"/>
              </w:rPr>
            </w:pPr>
          </w:p>
          <w:p w14:paraId="551A5E50" w14:textId="77777777" w:rsidR="00430716" w:rsidRPr="003824F7" w:rsidRDefault="00430716" w:rsidP="00430716">
            <w:pPr>
              <w:spacing w:line="240" w:lineRule="exact"/>
              <w:jc w:val="left"/>
              <w:rPr>
                <w:rFonts w:asciiTheme="minorEastAsia" w:eastAsiaTheme="minorEastAsia" w:hAnsiTheme="minorEastAsia"/>
                <w:color w:val="000000"/>
                <w:sz w:val="20"/>
                <w:szCs w:val="18"/>
              </w:rPr>
            </w:pPr>
          </w:p>
          <w:p w14:paraId="6FA0FD6C" w14:textId="77777777" w:rsidR="00430716" w:rsidRPr="003824F7" w:rsidRDefault="00430716" w:rsidP="00430716">
            <w:pPr>
              <w:spacing w:line="240" w:lineRule="exact"/>
              <w:jc w:val="left"/>
              <w:rPr>
                <w:rFonts w:asciiTheme="minorEastAsia" w:eastAsiaTheme="minorEastAsia" w:hAnsiTheme="minorEastAsia"/>
                <w:color w:val="000000"/>
                <w:sz w:val="20"/>
                <w:szCs w:val="18"/>
              </w:rPr>
            </w:pPr>
          </w:p>
          <w:p w14:paraId="0E271AB0" w14:textId="77777777" w:rsidR="00430716" w:rsidRPr="003824F7" w:rsidRDefault="00430716" w:rsidP="00430716">
            <w:pPr>
              <w:spacing w:line="240" w:lineRule="exact"/>
              <w:jc w:val="left"/>
              <w:rPr>
                <w:rFonts w:asciiTheme="minorEastAsia" w:eastAsiaTheme="minorEastAsia" w:hAnsiTheme="minorEastAsia"/>
                <w:color w:val="000000"/>
                <w:sz w:val="20"/>
                <w:szCs w:val="18"/>
              </w:rPr>
            </w:pPr>
          </w:p>
          <w:p w14:paraId="0D378E8F" w14:textId="77777777" w:rsidR="00430716" w:rsidRPr="003824F7" w:rsidRDefault="00430716" w:rsidP="00430716">
            <w:pPr>
              <w:spacing w:line="240" w:lineRule="exact"/>
              <w:jc w:val="left"/>
              <w:rPr>
                <w:rFonts w:asciiTheme="minorEastAsia" w:eastAsiaTheme="minorEastAsia" w:hAnsiTheme="minorEastAsia"/>
                <w:color w:val="000000"/>
                <w:sz w:val="20"/>
                <w:szCs w:val="18"/>
              </w:rPr>
            </w:pPr>
          </w:p>
          <w:p w14:paraId="2764B567" w14:textId="77777777" w:rsidR="00430716" w:rsidRPr="003824F7" w:rsidRDefault="00430716" w:rsidP="00430716">
            <w:pPr>
              <w:spacing w:line="240" w:lineRule="exact"/>
              <w:jc w:val="left"/>
              <w:rPr>
                <w:rFonts w:asciiTheme="minorEastAsia" w:eastAsiaTheme="minorEastAsia" w:hAnsiTheme="minorEastAsia"/>
                <w:color w:val="000000"/>
                <w:sz w:val="20"/>
                <w:szCs w:val="18"/>
              </w:rPr>
            </w:pPr>
          </w:p>
          <w:p w14:paraId="5D9005C3" w14:textId="77777777" w:rsidR="00430716" w:rsidRPr="003824F7" w:rsidRDefault="00430716" w:rsidP="00430716">
            <w:pPr>
              <w:spacing w:line="240" w:lineRule="exact"/>
              <w:jc w:val="left"/>
              <w:rPr>
                <w:rFonts w:asciiTheme="minorEastAsia" w:eastAsiaTheme="minorEastAsia" w:hAnsiTheme="minorEastAsia"/>
                <w:color w:val="000000"/>
                <w:sz w:val="20"/>
                <w:szCs w:val="18"/>
              </w:rPr>
            </w:pPr>
          </w:p>
          <w:p w14:paraId="5581CD7D" w14:textId="77777777" w:rsidR="00383CAE" w:rsidRPr="003824F7" w:rsidRDefault="00383CAE" w:rsidP="00F7692B">
            <w:pPr>
              <w:spacing w:line="240" w:lineRule="exact"/>
              <w:ind w:firstLineChars="224" w:firstLine="448"/>
              <w:jc w:val="left"/>
              <w:rPr>
                <w:rFonts w:asciiTheme="minorEastAsia" w:eastAsiaTheme="minorEastAsia" w:hAnsiTheme="minorEastAsia"/>
                <w:color w:val="000000"/>
                <w:sz w:val="20"/>
                <w:szCs w:val="18"/>
              </w:rPr>
            </w:pPr>
          </w:p>
          <w:p w14:paraId="7939DF68" w14:textId="77777777" w:rsidR="00430716" w:rsidRPr="003824F7" w:rsidRDefault="000C48AD" w:rsidP="00F7692B">
            <w:pPr>
              <w:spacing w:line="240" w:lineRule="exact"/>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（５）</w:t>
            </w:r>
          </w:p>
          <w:p w14:paraId="12E25CE2" w14:textId="77777777" w:rsidR="00430716" w:rsidRPr="003824F7" w:rsidRDefault="000B4FC1" w:rsidP="00430716">
            <w:pPr>
              <w:spacing w:line="240" w:lineRule="exact"/>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①</w:t>
            </w:r>
            <w:r w:rsidR="000C48AD" w:rsidRPr="003824F7">
              <w:rPr>
                <w:rFonts w:asciiTheme="minorEastAsia" w:eastAsiaTheme="minorEastAsia" w:hAnsiTheme="minorEastAsia" w:hint="eastAsia"/>
                <w:color w:val="000000"/>
                <w:sz w:val="20"/>
                <w:szCs w:val="18"/>
              </w:rPr>
              <w:t>学校ＨＰの充実による情報発信の促進</w:t>
            </w:r>
          </w:p>
          <w:p w14:paraId="5581CD7F" w14:textId="111205AC" w:rsidR="003F00EE" w:rsidRPr="003824F7" w:rsidRDefault="000B4FC1" w:rsidP="00430716">
            <w:pPr>
              <w:spacing w:line="240" w:lineRule="exact"/>
              <w:ind w:left="194" w:hangingChars="97" w:hanging="194"/>
              <w:jc w:val="left"/>
              <w:rPr>
                <w:rFonts w:asciiTheme="minorEastAsia" w:eastAsiaTheme="minorEastAsia" w:hAnsiTheme="minorEastAsia"/>
                <w:sz w:val="20"/>
                <w:szCs w:val="18"/>
              </w:rPr>
            </w:pPr>
            <w:r w:rsidRPr="003824F7">
              <w:rPr>
                <w:rFonts w:asciiTheme="minorEastAsia" w:eastAsiaTheme="minorEastAsia" w:hAnsiTheme="minorEastAsia" w:hint="eastAsia"/>
                <w:color w:val="000000"/>
                <w:sz w:val="20"/>
                <w:szCs w:val="18"/>
              </w:rPr>
              <w:t>②</w:t>
            </w:r>
            <w:r w:rsidR="000C48AD" w:rsidRPr="003824F7">
              <w:rPr>
                <w:rFonts w:asciiTheme="minorEastAsia" w:eastAsiaTheme="minorEastAsia" w:hAnsiTheme="minorEastAsia" w:hint="eastAsia"/>
                <w:color w:val="000000"/>
                <w:sz w:val="20"/>
                <w:szCs w:val="18"/>
              </w:rPr>
              <w:t>緊急メール配信登録者数を増やすととともに</w:t>
            </w:r>
            <w:r w:rsidR="00DD2E2E" w:rsidRPr="003824F7">
              <w:rPr>
                <w:rFonts w:asciiTheme="minorEastAsia" w:eastAsiaTheme="minorEastAsia" w:hAnsiTheme="minorEastAsia" w:hint="eastAsia"/>
                <w:color w:val="000000"/>
                <w:sz w:val="20"/>
                <w:szCs w:val="18"/>
              </w:rPr>
              <w:t>効果的な活用方法について研究を進める。</w:t>
            </w:r>
          </w:p>
        </w:tc>
        <w:tc>
          <w:tcPr>
            <w:tcW w:w="4253" w:type="dxa"/>
            <w:tcBorders>
              <w:right w:val="dashed" w:sz="4" w:space="0" w:color="auto"/>
            </w:tcBorders>
            <w:tcMar>
              <w:top w:w="85" w:type="dxa"/>
              <w:bottom w:w="85" w:type="dxa"/>
            </w:tcMar>
          </w:tcPr>
          <w:p w14:paraId="6BBACED9" w14:textId="77777777" w:rsidR="00F7692B" w:rsidRPr="003824F7" w:rsidRDefault="00CB2396" w:rsidP="00F7692B">
            <w:pPr>
              <w:spacing w:line="240" w:lineRule="exact"/>
              <w:ind w:left="3200" w:hangingChars="1600" w:hanging="32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（１）</w:t>
            </w:r>
          </w:p>
          <w:p w14:paraId="68FB54C8" w14:textId="77777777" w:rsidR="00F7692B" w:rsidRPr="003824F7" w:rsidRDefault="00016854" w:rsidP="00F7692B">
            <w:pPr>
              <w:spacing w:line="240" w:lineRule="exact"/>
              <w:ind w:left="3200" w:hangingChars="1600" w:hanging="32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①</w:t>
            </w:r>
            <w:r w:rsidR="001D30DE" w:rsidRPr="003824F7">
              <w:rPr>
                <w:rFonts w:asciiTheme="minorEastAsia" w:eastAsiaTheme="minorEastAsia" w:hAnsiTheme="minorEastAsia" w:hint="eastAsia"/>
                <w:sz w:val="20"/>
                <w:szCs w:val="18"/>
              </w:rPr>
              <w:t>参加型及び事例を踏まえた研修</w:t>
            </w:r>
            <w:r w:rsidR="00CE44F7" w:rsidRPr="003824F7">
              <w:rPr>
                <w:rFonts w:asciiTheme="minorEastAsia" w:eastAsiaTheme="minorEastAsia" w:hAnsiTheme="minorEastAsia" w:hint="eastAsia"/>
                <w:sz w:val="20"/>
                <w:szCs w:val="18"/>
              </w:rPr>
              <w:t>を実施</w:t>
            </w:r>
          </w:p>
          <w:p w14:paraId="5581CD80" w14:textId="0CF077C4" w:rsidR="00CB2396" w:rsidRPr="003824F7" w:rsidRDefault="001D30DE" w:rsidP="00F7692B">
            <w:pPr>
              <w:spacing w:line="240" w:lineRule="exact"/>
              <w:ind w:left="3200" w:hangingChars="1600" w:hanging="3200"/>
              <w:jc w:val="right"/>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w:t>
            </w:r>
            <w:r w:rsidR="00BA2349" w:rsidRPr="003824F7">
              <w:rPr>
                <w:rFonts w:asciiTheme="minorEastAsia" w:eastAsiaTheme="minorEastAsia" w:hAnsiTheme="minorEastAsia" w:hint="eastAsia"/>
                <w:sz w:val="20"/>
                <w:szCs w:val="18"/>
              </w:rPr>
              <w:t>３回以上</w:t>
            </w:r>
            <w:r w:rsidRPr="003824F7">
              <w:rPr>
                <w:rFonts w:asciiTheme="minorEastAsia" w:eastAsiaTheme="minorEastAsia" w:hAnsiTheme="minorEastAsia" w:hint="eastAsia"/>
                <w:sz w:val="20"/>
                <w:szCs w:val="18"/>
              </w:rPr>
              <w:t>）</w:t>
            </w:r>
          </w:p>
          <w:p w14:paraId="59AD9B9A" w14:textId="77777777" w:rsidR="00F7692B" w:rsidRPr="003824F7" w:rsidRDefault="00F7692B" w:rsidP="00F7692B">
            <w:pPr>
              <w:spacing w:line="240" w:lineRule="exact"/>
              <w:ind w:left="220" w:hangingChars="110" w:hanging="220"/>
              <w:rPr>
                <w:rFonts w:asciiTheme="minorEastAsia" w:eastAsiaTheme="minorEastAsia" w:hAnsiTheme="minorEastAsia"/>
                <w:sz w:val="20"/>
                <w:szCs w:val="18"/>
              </w:rPr>
            </w:pPr>
          </w:p>
          <w:p w14:paraId="5581CD81" w14:textId="77777777" w:rsidR="001D30DE" w:rsidRPr="003824F7" w:rsidRDefault="00016854" w:rsidP="00F7692B">
            <w:pPr>
              <w:spacing w:line="240" w:lineRule="exact"/>
              <w:ind w:left="220" w:hangingChars="110" w:hanging="22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②</w:t>
            </w:r>
            <w:r w:rsidR="001737C9" w:rsidRPr="003824F7">
              <w:rPr>
                <w:rFonts w:asciiTheme="minorEastAsia" w:eastAsiaTheme="minorEastAsia" w:hAnsiTheme="minorEastAsia" w:hint="eastAsia"/>
                <w:sz w:val="20"/>
                <w:szCs w:val="18"/>
              </w:rPr>
              <w:t>センター</w:t>
            </w:r>
            <w:r w:rsidR="001D30DE" w:rsidRPr="003824F7">
              <w:rPr>
                <w:rFonts w:asciiTheme="minorEastAsia" w:eastAsiaTheme="minorEastAsia" w:hAnsiTheme="minorEastAsia" w:hint="eastAsia"/>
                <w:sz w:val="20"/>
                <w:szCs w:val="18"/>
              </w:rPr>
              <w:t>研修等関連外部研修への派遣と伝達研修の</w:t>
            </w:r>
            <w:r w:rsidR="00D15225" w:rsidRPr="003824F7">
              <w:rPr>
                <w:rFonts w:asciiTheme="minorEastAsia" w:eastAsiaTheme="minorEastAsia" w:hAnsiTheme="minorEastAsia" w:hint="eastAsia"/>
                <w:sz w:val="20"/>
                <w:szCs w:val="18"/>
              </w:rPr>
              <w:t>充実</w:t>
            </w:r>
            <w:r w:rsidR="001D30DE" w:rsidRPr="003824F7">
              <w:rPr>
                <w:rFonts w:asciiTheme="minorEastAsia" w:eastAsiaTheme="minorEastAsia" w:hAnsiTheme="minorEastAsia" w:hint="eastAsia"/>
                <w:sz w:val="20"/>
                <w:szCs w:val="18"/>
              </w:rPr>
              <w:t>。（15件以上）</w:t>
            </w:r>
          </w:p>
          <w:p w14:paraId="5581CD82" w14:textId="77777777" w:rsidR="001D30DE" w:rsidRPr="003824F7" w:rsidRDefault="00016854" w:rsidP="00F7692B">
            <w:pPr>
              <w:spacing w:line="240" w:lineRule="exact"/>
              <w:ind w:left="220" w:hangingChars="110" w:hanging="22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③</w:t>
            </w:r>
            <w:r w:rsidR="001D30DE" w:rsidRPr="003824F7">
              <w:rPr>
                <w:rFonts w:asciiTheme="minorEastAsia" w:eastAsiaTheme="minorEastAsia" w:hAnsiTheme="minorEastAsia" w:hint="eastAsia"/>
                <w:sz w:val="20"/>
                <w:szCs w:val="18"/>
              </w:rPr>
              <w:t>「いじめ防止対策委員会」（月</w:t>
            </w:r>
            <w:r w:rsidR="00BA2349" w:rsidRPr="003824F7">
              <w:rPr>
                <w:rFonts w:asciiTheme="minorEastAsia" w:eastAsiaTheme="minorEastAsia" w:hAnsiTheme="minorEastAsia" w:hint="eastAsia"/>
                <w:sz w:val="20"/>
                <w:szCs w:val="18"/>
              </w:rPr>
              <w:t>１</w:t>
            </w:r>
            <w:r w:rsidR="001D30DE" w:rsidRPr="003824F7">
              <w:rPr>
                <w:rFonts w:asciiTheme="minorEastAsia" w:eastAsiaTheme="minorEastAsia" w:hAnsiTheme="minorEastAsia" w:hint="eastAsia"/>
                <w:sz w:val="20"/>
                <w:szCs w:val="18"/>
              </w:rPr>
              <w:t>回）の効果的な開催と迅速な臨時開催。</w:t>
            </w:r>
          </w:p>
          <w:p w14:paraId="5581CD83" w14:textId="77777777" w:rsidR="001D30DE" w:rsidRPr="003824F7" w:rsidRDefault="00016854" w:rsidP="00F7692B">
            <w:pPr>
              <w:spacing w:line="240" w:lineRule="exact"/>
              <w:ind w:left="220" w:hangingChars="110" w:hanging="22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④</w:t>
            </w:r>
            <w:r w:rsidR="001D30DE" w:rsidRPr="003824F7">
              <w:rPr>
                <w:rFonts w:asciiTheme="minorEastAsia" w:eastAsiaTheme="minorEastAsia" w:hAnsiTheme="minorEastAsia" w:hint="eastAsia"/>
                <w:sz w:val="20"/>
                <w:szCs w:val="18"/>
              </w:rPr>
              <w:t>いじめ未然防止プログラムのさらなる充実と活用（全校での情報共有）</w:t>
            </w:r>
          </w:p>
          <w:p w14:paraId="5581CD84" w14:textId="77777777" w:rsidR="00383CAE" w:rsidRPr="003824F7" w:rsidRDefault="00016854" w:rsidP="00F7692B">
            <w:pPr>
              <w:spacing w:line="240" w:lineRule="exact"/>
              <w:ind w:left="610" w:hangingChars="305" w:hanging="6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⑤</w:t>
            </w:r>
          </w:p>
          <w:p w14:paraId="5581CD85" w14:textId="77777777" w:rsidR="001D30DE" w:rsidRPr="003824F7" w:rsidRDefault="00383CAE" w:rsidP="00F7692B">
            <w:pPr>
              <w:spacing w:line="240" w:lineRule="exact"/>
              <w:ind w:left="396" w:hangingChars="198" w:hanging="396"/>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ア．</w:t>
            </w:r>
            <w:r w:rsidR="001D30DE" w:rsidRPr="003824F7">
              <w:rPr>
                <w:rFonts w:asciiTheme="minorEastAsia" w:eastAsiaTheme="minorEastAsia" w:hAnsiTheme="minorEastAsia" w:hint="eastAsia"/>
                <w:sz w:val="20"/>
                <w:szCs w:val="18"/>
              </w:rPr>
              <w:t>いじめ未然防止</w:t>
            </w:r>
            <w:r w:rsidR="00BA2349" w:rsidRPr="003824F7">
              <w:rPr>
                <w:rFonts w:asciiTheme="minorEastAsia" w:eastAsiaTheme="minorEastAsia" w:hAnsiTheme="minorEastAsia" w:hint="eastAsia"/>
                <w:sz w:val="20"/>
                <w:szCs w:val="18"/>
              </w:rPr>
              <w:t>に関するアンケートの実施とそれを活用した教育相談の計画的実施（３</w:t>
            </w:r>
            <w:r w:rsidR="00B33437" w:rsidRPr="003824F7">
              <w:rPr>
                <w:rFonts w:asciiTheme="minorEastAsia" w:eastAsiaTheme="minorEastAsia" w:hAnsiTheme="minorEastAsia" w:hint="eastAsia"/>
                <w:sz w:val="20"/>
                <w:szCs w:val="18"/>
              </w:rPr>
              <w:t>回以上）及び</w:t>
            </w:r>
            <w:r w:rsidR="00CE44F7" w:rsidRPr="003824F7">
              <w:rPr>
                <w:rFonts w:asciiTheme="minorEastAsia" w:eastAsiaTheme="minorEastAsia" w:hAnsiTheme="minorEastAsia" w:hint="eastAsia"/>
                <w:sz w:val="20"/>
                <w:szCs w:val="18"/>
              </w:rPr>
              <w:t>家庭との連携の推進</w:t>
            </w:r>
          </w:p>
          <w:p w14:paraId="5581CD86" w14:textId="77777777" w:rsidR="00383CAE" w:rsidRPr="003824F7" w:rsidRDefault="00383CAE" w:rsidP="00F7692B">
            <w:pPr>
              <w:spacing w:line="240" w:lineRule="exact"/>
              <w:ind w:left="396" w:hangingChars="198" w:hanging="396"/>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イ．上記のアンケート・教育相談・カウンセリングの実施といじめ防止につなげる集団作り活動を集中的に実施するいじめ防止強化月間の取組みの推進（チーム堺）（３回）</w:t>
            </w:r>
          </w:p>
          <w:p w14:paraId="5581CD87" w14:textId="77777777" w:rsidR="00B33437" w:rsidRPr="003824F7" w:rsidRDefault="00016854" w:rsidP="00F7692B">
            <w:pPr>
              <w:spacing w:line="240" w:lineRule="exact"/>
              <w:ind w:left="410" w:hangingChars="205" w:hanging="4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⑥</w:t>
            </w:r>
            <w:r w:rsidR="00B33437" w:rsidRPr="003824F7">
              <w:rPr>
                <w:rFonts w:asciiTheme="minorEastAsia" w:eastAsiaTheme="minorEastAsia" w:hAnsiTheme="minorEastAsia" w:hint="eastAsia"/>
                <w:sz w:val="20"/>
                <w:szCs w:val="18"/>
              </w:rPr>
              <w:t>外部の専門人材を活用したカウンセリングの昨年度以上の効果的な実施。</w:t>
            </w:r>
          </w:p>
          <w:p w14:paraId="5581CD88" w14:textId="77777777" w:rsidR="00C42D1A" w:rsidRPr="003824F7" w:rsidRDefault="00C42D1A" w:rsidP="00F7692B">
            <w:pPr>
              <w:spacing w:line="240" w:lineRule="exact"/>
              <w:ind w:left="210" w:hangingChars="105" w:hanging="210"/>
              <w:rPr>
                <w:rFonts w:asciiTheme="minorEastAsia" w:eastAsiaTheme="minorEastAsia" w:hAnsiTheme="minorEastAsia"/>
                <w:sz w:val="20"/>
                <w:szCs w:val="18"/>
              </w:rPr>
            </w:pPr>
          </w:p>
          <w:p w14:paraId="65C2A86D" w14:textId="77777777" w:rsidR="00430716" w:rsidRPr="003824F7" w:rsidRDefault="00B33437" w:rsidP="00F7692B">
            <w:pPr>
              <w:spacing w:line="240" w:lineRule="exact"/>
              <w:ind w:left="810" w:hangingChars="405" w:hanging="8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（２）</w:t>
            </w:r>
          </w:p>
          <w:p w14:paraId="5581CD89" w14:textId="77C439AE" w:rsidR="00AA4700" w:rsidRPr="003824F7" w:rsidRDefault="00AA4700" w:rsidP="00F7692B">
            <w:pPr>
              <w:spacing w:line="240" w:lineRule="exact"/>
              <w:ind w:left="810" w:hangingChars="405" w:hanging="8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①</w:t>
            </w:r>
          </w:p>
          <w:p w14:paraId="5581CD8A" w14:textId="77777777" w:rsidR="00C6114E" w:rsidRPr="003824F7" w:rsidRDefault="00AA4700" w:rsidP="00F7692B">
            <w:pPr>
              <w:spacing w:line="240" w:lineRule="exact"/>
              <w:ind w:left="400" w:hangingChars="200" w:hanging="4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ア．</w:t>
            </w:r>
            <w:r w:rsidR="00C42D1A" w:rsidRPr="003824F7">
              <w:rPr>
                <w:rFonts w:asciiTheme="minorEastAsia" w:eastAsiaTheme="minorEastAsia" w:hAnsiTheme="minorEastAsia" w:hint="eastAsia"/>
                <w:sz w:val="20"/>
                <w:szCs w:val="18"/>
              </w:rPr>
              <w:t>堺市内の聴覚障がい者の防災ネットワークと協力関係を築き、</w:t>
            </w:r>
            <w:r w:rsidR="00CE44F7" w:rsidRPr="003824F7">
              <w:rPr>
                <w:rFonts w:asciiTheme="minorEastAsia" w:eastAsiaTheme="minorEastAsia" w:hAnsiTheme="minorEastAsia" w:hint="eastAsia"/>
                <w:sz w:val="20"/>
                <w:szCs w:val="18"/>
              </w:rPr>
              <w:t>地域防災</w:t>
            </w:r>
            <w:r w:rsidRPr="003824F7">
              <w:rPr>
                <w:rFonts w:asciiTheme="minorEastAsia" w:eastAsiaTheme="minorEastAsia" w:hAnsiTheme="minorEastAsia" w:hint="eastAsia"/>
                <w:sz w:val="20"/>
                <w:szCs w:val="18"/>
              </w:rPr>
              <w:t xml:space="preserve">　</w:t>
            </w:r>
            <w:r w:rsidR="00CE44F7" w:rsidRPr="003824F7">
              <w:rPr>
                <w:rFonts w:asciiTheme="minorEastAsia" w:eastAsiaTheme="minorEastAsia" w:hAnsiTheme="minorEastAsia" w:hint="eastAsia"/>
                <w:sz w:val="20"/>
                <w:szCs w:val="18"/>
              </w:rPr>
              <w:t>の観点で</w:t>
            </w:r>
            <w:r w:rsidR="00C42D1A" w:rsidRPr="003824F7">
              <w:rPr>
                <w:rFonts w:asciiTheme="minorEastAsia" w:eastAsiaTheme="minorEastAsia" w:hAnsiTheme="minorEastAsia" w:hint="eastAsia"/>
                <w:sz w:val="20"/>
                <w:szCs w:val="18"/>
              </w:rPr>
              <w:t>防災研修を実施</w:t>
            </w:r>
          </w:p>
          <w:p w14:paraId="5581CD8B" w14:textId="77777777" w:rsidR="00C42D1A" w:rsidRPr="003824F7" w:rsidRDefault="00AA4700" w:rsidP="00F7692B">
            <w:pPr>
              <w:spacing w:line="240" w:lineRule="exact"/>
              <w:ind w:left="410" w:hangingChars="205" w:hanging="4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イ．</w:t>
            </w:r>
            <w:r w:rsidR="00C42D1A" w:rsidRPr="003824F7">
              <w:rPr>
                <w:rFonts w:asciiTheme="minorEastAsia" w:eastAsiaTheme="minorEastAsia" w:hAnsiTheme="minorEastAsia" w:hint="eastAsia"/>
                <w:sz w:val="20"/>
                <w:szCs w:val="18"/>
              </w:rPr>
              <w:t>引き渡しカードを活用した実践的訓練の充実</w:t>
            </w:r>
          </w:p>
          <w:p w14:paraId="5581CD8C" w14:textId="77777777" w:rsidR="00B179F4" w:rsidRPr="003824F7" w:rsidRDefault="00AA4700" w:rsidP="00F7692B">
            <w:pPr>
              <w:spacing w:line="240" w:lineRule="exact"/>
              <w:ind w:left="210" w:hangingChars="105" w:hanging="2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ウ．</w:t>
            </w:r>
            <w:r w:rsidR="00B179F4" w:rsidRPr="003824F7">
              <w:rPr>
                <w:rFonts w:asciiTheme="minorEastAsia" w:eastAsiaTheme="minorEastAsia" w:hAnsiTheme="minorEastAsia" w:hint="eastAsia"/>
                <w:sz w:val="20"/>
                <w:szCs w:val="18"/>
              </w:rPr>
              <w:t>避難訓練の充実と不審者対応訓練の実施</w:t>
            </w:r>
          </w:p>
          <w:p w14:paraId="5581CD8D" w14:textId="77777777" w:rsidR="00860E41" w:rsidRPr="003824F7" w:rsidRDefault="00860E41" w:rsidP="00F7692B">
            <w:pPr>
              <w:spacing w:line="240" w:lineRule="exact"/>
              <w:ind w:left="210" w:hangingChars="105" w:hanging="2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エ．登下校中での災害対応についてPTで検討</w:t>
            </w:r>
            <w:r w:rsidR="00D2669D" w:rsidRPr="003824F7">
              <w:rPr>
                <w:rFonts w:asciiTheme="minorEastAsia" w:eastAsiaTheme="minorEastAsia" w:hAnsiTheme="minorEastAsia" w:hint="eastAsia"/>
                <w:sz w:val="20"/>
                <w:szCs w:val="18"/>
              </w:rPr>
              <w:t>し、マニュアルに追加・改訂。</w:t>
            </w:r>
          </w:p>
          <w:p w14:paraId="5581CD8E" w14:textId="77777777" w:rsidR="00C6114E" w:rsidRPr="003824F7" w:rsidRDefault="00AA4700" w:rsidP="00F7692B">
            <w:pPr>
              <w:spacing w:line="240" w:lineRule="exact"/>
              <w:ind w:left="210" w:hangingChars="105" w:hanging="2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②</w:t>
            </w:r>
            <w:r w:rsidR="00C6114E" w:rsidRPr="003824F7">
              <w:rPr>
                <w:rFonts w:asciiTheme="minorEastAsia" w:eastAsiaTheme="minorEastAsia" w:hAnsiTheme="minorEastAsia" w:hint="eastAsia"/>
                <w:sz w:val="20"/>
                <w:szCs w:val="18"/>
              </w:rPr>
              <w:t>備蓄食・水の更新とともに、</w:t>
            </w:r>
            <w:r w:rsidR="00AF23FE" w:rsidRPr="003824F7">
              <w:rPr>
                <w:rFonts w:asciiTheme="minorEastAsia" w:eastAsiaTheme="minorEastAsia" w:hAnsiTheme="minorEastAsia" w:hint="eastAsia"/>
                <w:sz w:val="20"/>
                <w:szCs w:val="18"/>
              </w:rPr>
              <w:t>日用品・保健衛生用品、</w:t>
            </w:r>
            <w:r w:rsidR="001737C9" w:rsidRPr="003824F7">
              <w:rPr>
                <w:rFonts w:asciiTheme="minorEastAsia" w:eastAsiaTheme="minorEastAsia" w:hAnsiTheme="minorEastAsia" w:hint="eastAsia"/>
                <w:sz w:val="20"/>
                <w:szCs w:val="18"/>
              </w:rPr>
              <w:t>燃料等の必要物品について予算を確保し備蓄を充実</w:t>
            </w:r>
          </w:p>
          <w:p w14:paraId="5581CD8F" w14:textId="77777777" w:rsidR="00C42D1A" w:rsidRPr="003824F7" w:rsidRDefault="00C42D1A" w:rsidP="00F7692B">
            <w:pPr>
              <w:spacing w:line="240" w:lineRule="exact"/>
              <w:ind w:left="210" w:hangingChars="105" w:hanging="210"/>
              <w:rPr>
                <w:rFonts w:asciiTheme="minorEastAsia" w:eastAsiaTheme="minorEastAsia" w:hAnsiTheme="minorEastAsia"/>
                <w:sz w:val="20"/>
                <w:szCs w:val="18"/>
              </w:rPr>
            </w:pPr>
          </w:p>
          <w:p w14:paraId="58EE4693" w14:textId="77777777" w:rsidR="00430716" w:rsidRPr="003824F7" w:rsidRDefault="00AA4700" w:rsidP="00F7692B">
            <w:pPr>
              <w:spacing w:line="240" w:lineRule="exact"/>
              <w:ind w:left="1010" w:hangingChars="505" w:hanging="10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（３）</w:t>
            </w:r>
          </w:p>
          <w:p w14:paraId="5581CD90" w14:textId="48165C77" w:rsidR="001737C9" w:rsidRPr="003824F7" w:rsidRDefault="00AA4700" w:rsidP="00F7692B">
            <w:pPr>
              <w:spacing w:line="240" w:lineRule="exact"/>
              <w:ind w:left="1010" w:hangingChars="505" w:hanging="10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ア．</w:t>
            </w:r>
            <w:r w:rsidR="001737C9" w:rsidRPr="003824F7">
              <w:rPr>
                <w:rFonts w:asciiTheme="minorEastAsia" w:eastAsiaTheme="minorEastAsia" w:hAnsiTheme="minorEastAsia" w:hint="eastAsia"/>
                <w:sz w:val="20"/>
                <w:szCs w:val="18"/>
              </w:rPr>
              <w:t>PTAと連携した通学路及び校内安全点検</w:t>
            </w:r>
            <w:r w:rsidR="00F51BF4" w:rsidRPr="003824F7">
              <w:rPr>
                <w:rFonts w:asciiTheme="minorEastAsia" w:eastAsiaTheme="minorEastAsia" w:hAnsiTheme="minorEastAsia" w:hint="eastAsia"/>
                <w:sz w:val="20"/>
                <w:szCs w:val="18"/>
              </w:rPr>
              <w:t>実施</w:t>
            </w:r>
          </w:p>
          <w:p w14:paraId="5581CD91" w14:textId="77777777" w:rsidR="00BA2349" w:rsidRPr="003824F7" w:rsidRDefault="00AA4700" w:rsidP="00F7692B">
            <w:pPr>
              <w:spacing w:line="240" w:lineRule="exact"/>
              <w:ind w:left="410" w:hangingChars="205" w:hanging="4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イ．</w:t>
            </w:r>
            <w:r w:rsidR="00BA2349" w:rsidRPr="003824F7">
              <w:rPr>
                <w:rFonts w:asciiTheme="minorEastAsia" w:eastAsiaTheme="minorEastAsia" w:hAnsiTheme="minorEastAsia" w:hint="eastAsia"/>
                <w:sz w:val="20"/>
                <w:szCs w:val="18"/>
              </w:rPr>
              <w:t>特別安全指導（10回以上）と不定期の通学路巡回の実施</w:t>
            </w:r>
          </w:p>
          <w:p w14:paraId="5581CD92" w14:textId="77777777" w:rsidR="001737C9" w:rsidRPr="003824F7" w:rsidRDefault="00AA4700" w:rsidP="00F7692B">
            <w:pPr>
              <w:spacing w:line="240" w:lineRule="exact"/>
              <w:ind w:left="410" w:hangingChars="205" w:hanging="4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ウ．</w:t>
            </w:r>
            <w:r w:rsidR="001737C9" w:rsidRPr="003824F7">
              <w:rPr>
                <w:rFonts w:asciiTheme="minorEastAsia" w:eastAsiaTheme="minorEastAsia" w:hAnsiTheme="minorEastAsia" w:hint="eastAsia"/>
                <w:sz w:val="20"/>
                <w:szCs w:val="18"/>
              </w:rPr>
              <w:t>作成済みの通学路安全マップ</w:t>
            </w:r>
            <w:r w:rsidR="005A7F0C" w:rsidRPr="003824F7">
              <w:rPr>
                <w:rFonts w:asciiTheme="minorEastAsia" w:eastAsiaTheme="minorEastAsia" w:hAnsiTheme="minorEastAsia" w:hint="eastAsia"/>
                <w:sz w:val="20"/>
                <w:szCs w:val="18"/>
              </w:rPr>
              <w:t>の</w:t>
            </w:r>
            <w:r w:rsidR="001737C9" w:rsidRPr="003824F7">
              <w:rPr>
                <w:rFonts w:asciiTheme="minorEastAsia" w:eastAsiaTheme="minorEastAsia" w:hAnsiTheme="minorEastAsia" w:hint="eastAsia"/>
                <w:sz w:val="20"/>
                <w:szCs w:val="18"/>
              </w:rPr>
              <w:t>情報発信</w:t>
            </w:r>
            <w:r w:rsidR="005A7F0C" w:rsidRPr="003824F7">
              <w:rPr>
                <w:rFonts w:asciiTheme="minorEastAsia" w:eastAsiaTheme="minorEastAsia" w:hAnsiTheme="minorEastAsia" w:hint="eastAsia"/>
                <w:sz w:val="20"/>
                <w:szCs w:val="18"/>
              </w:rPr>
              <w:t>と安全教育への活用</w:t>
            </w:r>
          </w:p>
          <w:p w14:paraId="5581CD93" w14:textId="77777777" w:rsidR="00C42D1A" w:rsidRPr="003824F7" w:rsidRDefault="00C42D1A" w:rsidP="00F7692B">
            <w:pPr>
              <w:spacing w:line="240" w:lineRule="exact"/>
              <w:ind w:left="210" w:hangingChars="105" w:hanging="210"/>
              <w:rPr>
                <w:rFonts w:asciiTheme="minorEastAsia" w:eastAsiaTheme="minorEastAsia" w:hAnsiTheme="minorEastAsia"/>
                <w:sz w:val="20"/>
                <w:szCs w:val="18"/>
              </w:rPr>
            </w:pPr>
          </w:p>
          <w:p w14:paraId="57113032" w14:textId="77777777" w:rsidR="00430716" w:rsidRPr="003824F7" w:rsidRDefault="005A7F0C" w:rsidP="00F7692B">
            <w:pPr>
              <w:spacing w:line="240" w:lineRule="exact"/>
              <w:ind w:left="810" w:hangingChars="405" w:hanging="8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（４）</w:t>
            </w:r>
          </w:p>
          <w:p w14:paraId="5581CD94" w14:textId="4972C2C2" w:rsidR="005A7F0C" w:rsidRPr="003824F7" w:rsidRDefault="00AA4700" w:rsidP="00F7692B">
            <w:pPr>
              <w:spacing w:line="240" w:lineRule="exact"/>
              <w:ind w:left="810" w:hangingChars="405" w:hanging="8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①</w:t>
            </w:r>
            <w:r w:rsidR="005A7F0C" w:rsidRPr="003824F7">
              <w:rPr>
                <w:rFonts w:asciiTheme="minorEastAsia" w:eastAsiaTheme="minorEastAsia" w:hAnsiTheme="minorEastAsia" w:hint="eastAsia"/>
                <w:sz w:val="20"/>
                <w:szCs w:val="18"/>
              </w:rPr>
              <w:t>関連研修及び実践的訓練のさらなる充実</w:t>
            </w:r>
          </w:p>
          <w:p w14:paraId="52A66916" w14:textId="77777777" w:rsidR="00430716" w:rsidRPr="003824F7" w:rsidRDefault="00430716" w:rsidP="00F7692B">
            <w:pPr>
              <w:spacing w:line="240" w:lineRule="exact"/>
              <w:ind w:left="210" w:hangingChars="105" w:hanging="210"/>
              <w:rPr>
                <w:rFonts w:asciiTheme="minorEastAsia" w:eastAsiaTheme="minorEastAsia" w:hAnsiTheme="minorEastAsia"/>
                <w:sz w:val="20"/>
                <w:szCs w:val="18"/>
              </w:rPr>
            </w:pPr>
          </w:p>
          <w:p w14:paraId="5581CD95" w14:textId="7A3461CE" w:rsidR="005A7F0C" w:rsidRPr="003824F7" w:rsidRDefault="00AA4700" w:rsidP="00F7692B">
            <w:pPr>
              <w:spacing w:line="240" w:lineRule="exact"/>
              <w:ind w:left="210" w:hangingChars="105" w:hanging="2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②</w:t>
            </w:r>
            <w:r w:rsidR="005A7F0C" w:rsidRPr="003824F7">
              <w:rPr>
                <w:rFonts w:asciiTheme="minorEastAsia" w:eastAsiaTheme="minorEastAsia" w:hAnsiTheme="minorEastAsia" w:hint="eastAsia"/>
                <w:sz w:val="20"/>
                <w:szCs w:val="18"/>
              </w:rPr>
              <w:t>認定従事者　新たに</w:t>
            </w:r>
            <w:r w:rsidR="003824F7">
              <w:rPr>
                <w:rFonts w:asciiTheme="minorEastAsia" w:eastAsiaTheme="minorEastAsia" w:hAnsiTheme="minorEastAsia" w:hint="eastAsia"/>
                <w:sz w:val="20"/>
                <w:szCs w:val="18"/>
              </w:rPr>
              <w:t>１</w:t>
            </w:r>
            <w:r w:rsidR="005A7F0C" w:rsidRPr="003824F7">
              <w:rPr>
                <w:rFonts w:asciiTheme="minorEastAsia" w:eastAsiaTheme="minorEastAsia" w:hAnsiTheme="minorEastAsia" w:hint="eastAsia"/>
                <w:sz w:val="20"/>
                <w:szCs w:val="18"/>
              </w:rPr>
              <w:t>人以上増</w:t>
            </w:r>
          </w:p>
          <w:p w14:paraId="5581CD96" w14:textId="77777777" w:rsidR="00383CAE" w:rsidRPr="003824F7" w:rsidRDefault="00AA4700" w:rsidP="00F7692B">
            <w:pPr>
              <w:spacing w:line="240" w:lineRule="exact"/>
              <w:ind w:left="610" w:hangingChars="305" w:hanging="6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③</w:t>
            </w:r>
          </w:p>
          <w:p w14:paraId="5581CD97" w14:textId="77777777" w:rsidR="005A7F0C" w:rsidRPr="003824F7" w:rsidRDefault="00AA4700" w:rsidP="00F7692B">
            <w:pPr>
              <w:spacing w:line="240" w:lineRule="exact"/>
              <w:ind w:left="396" w:hangingChars="198" w:hanging="396"/>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ア．</w:t>
            </w:r>
            <w:r w:rsidR="00C42D1A" w:rsidRPr="003824F7">
              <w:rPr>
                <w:rFonts w:asciiTheme="minorEastAsia" w:eastAsiaTheme="minorEastAsia" w:hAnsiTheme="minorEastAsia" w:hint="eastAsia"/>
                <w:sz w:val="20"/>
                <w:szCs w:val="18"/>
              </w:rPr>
              <w:t>学校保健委員会や栄養教諭と連携し、学校保健に関する年間テーマに沿った幼児児童生徒の活動を促進</w:t>
            </w:r>
          </w:p>
          <w:p w14:paraId="5581CD98" w14:textId="77777777" w:rsidR="00C42D1A" w:rsidRPr="003824F7" w:rsidRDefault="000B4FC1" w:rsidP="00F7692B">
            <w:pPr>
              <w:spacing w:line="240" w:lineRule="exact"/>
              <w:ind w:left="410" w:hangingChars="205" w:hanging="4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イ</w:t>
            </w:r>
            <w:r w:rsidR="00383CAE" w:rsidRPr="003824F7">
              <w:rPr>
                <w:rFonts w:asciiTheme="minorEastAsia" w:eastAsiaTheme="minorEastAsia" w:hAnsiTheme="minorEastAsia" w:hint="eastAsia"/>
                <w:sz w:val="20"/>
                <w:szCs w:val="18"/>
              </w:rPr>
              <w:t>．</w:t>
            </w:r>
            <w:r w:rsidR="00C42D1A" w:rsidRPr="003824F7">
              <w:rPr>
                <w:rFonts w:asciiTheme="minorEastAsia" w:eastAsiaTheme="minorEastAsia" w:hAnsiTheme="minorEastAsia" w:hint="eastAsia"/>
                <w:sz w:val="20"/>
                <w:szCs w:val="18"/>
              </w:rPr>
              <w:t>栄養教諭</w:t>
            </w:r>
            <w:r w:rsidR="00042B49" w:rsidRPr="003824F7">
              <w:rPr>
                <w:rFonts w:asciiTheme="minorEastAsia" w:eastAsiaTheme="minorEastAsia" w:hAnsiTheme="minorEastAsia" w:hint="eastAsia"/>
                <w:sz w:val="20"/>
                <w:szCs w:val="18"/>
              </w:rPr>
              <w:t>による授業の拡充</w:t>
            </w:r>
            <w:r w:rsidR="00C42D1A" w:rsidRPr="003824F7">
              <w:rPr>
                <w:rFonts w:asciiTheme="minorEastAsia" w:eastAsiaTheme="minorEastAsia" w:hAnsiTheme="minorEastAsia" w:hint="eastAsia"/>
                <w:sz w:val="20"/>
                <w:szCs w:val="18"/>
              </w:rPr>
              <w:t>、各教科、総合的な学習の時間、道徳</w:t>
            </w:r>
            <w:r w:rsidR="00042B49" w:rsidRPr="003824F7">
              <w:rPr>
                <w:rFonts w:asciiTheme="minorEastAsia" w:eastAsiaTheme="minorEastAsia" w:hAnsiTheme="minorEastAsia" w:hint="eastAsia"/>
                <w:sz w:val="20"/>
                <w:szCs w:val="18"/>
              </w:rPr>
              <w:t>との連携を推進し食育を推進</w:t>
            </w:r>
          </w:p>
          <w:p w14:paraId="5581CD99" w14:textId="77777777" w:rsidR="00A12E18" w:rsidRPr="003824F7" w:rsidRDefault="000B4FC1" w:rsidP="00F7692B">
            <w:pPr>
              <w:spacing w:line="240" w:lineRule="exact"/>
              <w:ind w:left="410" w:hangingChars="205" w:hanging="4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ウ．</w:t>
            </w:r>
            <w:r w:rsidR="00A12E18" w:rsidRPr="003824F7">
              <w:rPr>
                <w:rFonts w:asciiTheme="minorEastAsia" w:eastAsiaTheme="minorEastAsia" w:hAnsiTheme="minorEastAsia" w:hint="eastAsia"/>
                <w:sz w:val="20"/>
                <w:szCs w:val="18"/>
              </w:rPr>
              <w:t>外部人材を活用した薬物乱用防止</w:t>
            </w:r>
            <w:r w:rsidR="00AD64BC" w:rsidRPr="003824F7">
              <w:rPr>
                <w:rFonts w:asciiTheme="minorEastAsia" w:eastAsiaTheme="minorEastAsia" w:hAnsiTheme="minorEastAsia" w:hint="eastAsia"/>
                <w:sz w:val="20"/>
                <w:szCs w:val="18"/>
              </w:rPr>
              <w:t>教室</w:t>
            </w:r>
            <w:r w:rsidR="00A12E18" w:rsidRPr="003824F7">
              <w:rPr>
                <w:rFonts w:asciiTheme="minorEastAsia" w:eastAsiaTheme="minorEastAsia" w:hAnsiTheme="minorEastAsia" w:hint="eastAsia"/>
                <w:sz w:val="20"/>
                <w:szCs w:val="18"/>
              </w:rPr>
              <w:t>の実施</w:t>
            </w:r>
          </w:p>
          <w:p w14:paraId="5581CD9A" w14:textId="77777777" w:rsidR="00E33AEF" w:rsidRPr="003824F7" w:rsidRDefault="00E33AEF" w:rsidP="00F7692B">
            <w:pPr>
              <w:spacing w:line="240" w:lineRule="exact"/>
              <w:ind w:left="210" w:hangingChars="105" w:hanging="210"/>
              <w:rPr>
                <w:rFonts w:asciiTheme="minorEastAsia" w:eastAsiaTheme="minorEastAsia" w:hAnsiTheme="minorEastAsia"/>
                <w:sz w:val="20"/>
                <w:szCs w:val="18"/>
              </w:rPr>
            </w:pPr>
          </w:p>
          <w:p w14:paraId="788432CC" w14:textId="77777777" w:rsidR="00430716" w:rsidRPr="003824F7" w:rsidRDefault="00042B49" w:rsidP="00F7692B">
            <w:pPr>
              <w:spacing w:line="240" w:lineRule="exact"/>
              <w:ind w:left="210" w:hangingChars="105" w:hanging="2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（５）</w:t>
            </w:r>
          </w:p>
          <w:p w14:paraId="5581CD9B" w14:textId="029DA251" w:rsidR="00042B49" w:rsidRPr="003824F7" w:rsidRDefault="000B4FC1" w:rsidP="00F7692B">
            <w:pPr>
              <w:spacing w:line="240" w:lineRule="exact"/>
              <w:ind w:left="210" w:hangingChars="105" w:hanging="2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①</w:t>
            </w:r>
            <w:r w:rsidR="00E33AEF" w:rsidRPr="003824F7">
              <w:rPr>
                <w:rFonts w:asciiTheme="minorEastAsia" w:eastAsiaTheme="minorEastAsia" w:hAnsiTheme="minorEastAsia" w:hint="eastAsia"/>
                <w:sz w:val="20"/>
                <w:szCs w:val="18"/>
              </w:rPr>
              <w:t>年間120回以上の更新</w:t>
            </w:r>
            <w:r w:rsidR="00860E41" w:rsidRPr="003824F7">
              <w:rPr>
                <w:rFonts w:asciiTheme="minorEastAsia" w:eastAsiaTheme="minorEastAsia" w:hAnsiTheme="minorEastAsia" w:hint="eastAsia"/>
                <w:sz w:val="20"/>
                <w:szCs w:val="18"/>
              </w:rPr>
              <w:t>とHPに関するアンケートを実施し、HPの運用に活用</w:t>
            </w:r>
          </w:p>
          <w:p w14:paraId="5581CD9C" w14:textId="77777777" w:rsidR="00E33AEF" w:rsidRPr="003824F7" w:rsidRDefault="000B4FC1" w:rsidP="00F7692B">
            <w:pPr>
              <w:spacing w:line="240" w:lineRule="exact"/>
              <w:ind w:left="210" w:hangingChars="105" w:hanging="21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②</w:t>
            </w:r>
            <w:r w:rsidR="00E33AEF" w:rsidRPr="003824F7">
              <w:rPr>
                <w:rFonts w:asciiTheme="minorEastAsia" w:eastAsiaTheme="minorEastAsia" w:hAnsiTheme="minorEastAsia" w:hint="eastAsia"/>
                <w:sz w:val="20"/>
                <w:szCs w:val="18"/>
              </w:rPr>
              <w:t>緊急メール登録者 69％→80％</w:t>
            </w:r>
          </w:p>
        </w:tc>
        <w:tc>
          <w:tcPr>
            <w:tcW w:w="2871" w:type="dxa"/>
            <w:tcBorders>
              <w:left w:val="dashed" w:sz="4" w:space="0" w:color="auto"/>
              <w:right w:val="single" w:sz="4" w:space="0" w:color="auto"/>
            </w:tcBorders>
            <w:shd w:val="clear" w:color="auto" w:fill="auto"/>
            <w:tcMar>
              <w:top w:w="85" w:type="dxa"/>
              <w:bottom w:w="85" w:type="dxa"/>
            </w:tcMar>
          </w:tcPr>
          <w:p w14:paraId="5581CD9D" w14:textId="429CF4BD" w:rsidR="00412775" w:rsidRPr="003824F7" w:rsidRDefault="00412775" w:rsidP="00412775">
            <w:pPr>
              <w:spacing w:line="240" w:lineRule="exact"/>
              <w:rPr>
                <w:rFonts w:asciiTheme="minorEastAsia" w:eastAsiaTheme="minorEastAsia" w:hAnsiTheme="minorEastAsia"/>
                <w:sz w:val="20"/>
                <w:szCs w:val="18"/>
              </w:rPr>
            </w:pPr>
          </w:p>
        </w:tc>
      </w:tr>
      <w:tr w:rsidR="003F00EE" w:rsidRPr="00F7692B" w14:paraId="5581CDD3" w14:textId="77777777" w:rsidTr="003824F7">
        <w:trPr>
          <w:cantSplit/>
          <w:trHeight w:val="1314"/>
          <w:jc w:val="center"/>
        </w:trPr>
        <w:tc>
          <w:tcPr>
            <w:tcW w:w="881" w:type="dxa"/>
            <w:shd w:val="clear" w:color="auto" w:fill="auto"/>
            <w:textDirection w:val="tbRlV"/>
            <w:vAlign w:val="center"/>
          </w:tcPr>
          <w:p w14:paraId="5581CD9F" w14:textId="77777777" w:rsidR="003F00EE" w:rsidRPr="00F7692B" w:rsidRDefault="003F00EE" w:rsidP="00F7692B">
            <w:pPr>
              <w:spacing w:line="240" w:lineRule="exact"/>
              <w:ind w:left="113" w:firstLineChars="200" w:firstLine="360"/>
              <w:jc w:val="left"/>
              <w:rPr>
                <w:rFonts w:asciiTheme="minorEastAsia" w:eastAsiaTheme="minorEastAsia" w:hAnsiTheme="minorEastAsia"/>
                <w:color w:val="000000"/>
                <w:sz w:val="18"/>
                <w:szCs w:val="18"/>
              </w:rPr>
            </w:pPr>
            <w:r w:rsidRPr="00F7692B">
              <w:rPr>
                <w:rFonts w:asciiTheme="minorEastAsia" w:eastAsiaTheme="minorEastAsia" w:hAnsiTheme="minorEastAsia" w:hint="eastAsia"/>
                <w:color w:val="000000"/>
                <w:sz w:val="18"/>
                <w:szCs w:val="18"/>
              </w:rPr>
              <w:lastRenderedPageBreak/>
              <w:t>２　確かな学力の育成</w:t>
            </w:r>
          </w:p>
        </w:tc>
        <w:tc>
          <w:tcPr>
            <w:tcW w:w="2020" w:type="dxa"/>
            <w:shd w:val="clear" w:color="auto" w:fill="auto"/>
            <w:tcMar>
              <w:top w:w="85" w:type="dxa"/>
              <w:bottom w:w="85" w:type="dxa"/>
            </w:tcMar>
          </w:tcPr>
          <w:p w14:paraId="5581CDA0" w14:textId="77777777" w:rsidR="003F00EE" w:rsidRPr="003824F7" w:rsidRDefault="003F00EE" w:rsidP="00F7692B">
            <w:pPr>
              <w:spacing w:line="240" w:lineRule="exac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（１）将来を見据えたキャリア教育</w:t>
            </w:r>
            <w:r w:rsidR="00A236D2" w:rsidRPr="003824F7">
              <w:rPr>
                <w:rFonts w:asciiTheme="minorEastAsia" w:eastAsiaTheme="minorEastAsia" w:hAnsiTheme="minorEastAsia" w:hint="eastAsia"/>
                <w:color w:val="000000"/>
                <w:sz w:val="20"/>
                <w:szCs w:val="18"/>
              </w:rPr>
              <w:t>を</w:t>
            </w:r>
            <w:r w:rsidRPr="003824F7">
              <w:rPr>
                <w:rFonts w:asciiTheme="minorEastAsia" w:eastAsiaTheme="minorEastAsia" w:hAnsiTheme="minorEastAsia" w:hint="eastAsia"/>
                <w:color w:val="000000"/>
                <w:sz w:val="20"/>
                <w:szCs w:val="18"/>
              </w:rPr>
              <w:t>推進</w:t>
            </w:r>
            <w:r w:rsidR="00A236D2" w:rsidRPr="003824F7">
              <w:rPr>
                <w:rFonts w:asciiTheme="minorEastAsia" w:eastAsiaTheme="minorEastAsia" w:hAnsiTheme="minorEastAsia" w:hint="eastAsia"/>
                <w:color w:val="000000"/>
                <w:sz w:val="20"/>
                <w:szCs w:val="18"/>
              </w:rPr>
              <w:t>し、適切な進路選択ができる力を育てる。</w:t>
            </w:r>
          </w:p>
          <w:p w14:paraId="5581CDA1"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A2"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A3"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A4"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0418265C"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2D8440EF"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45BBDC6D"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168A815B" w14:textId="77777777" w:rsidR="00D24376" w:rsidRPr="003824F7" w:rsidRDefault="00D24376" w:rsidP="00F7692B">
            <w:pPr>
              <w:spacing w:line="240" w:lineRule="exact"/>
              <w:rPr>
                <w:rFonts w:asciiTheme="minorEastAsia" w:eastAsiaTheme="minorEastAsia" w:hAnsiTheme="minorEastAsia"/>
                <w:color w:val="000000"/>
                <w:sz w:val="20"/>
                <w:szCs w:val="18"/>
              </w:rPr>
            </w:pPr>
          </w:p>
          <w:p w14:paraId="53042600"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5581CDA5"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7B4D1857"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1562168A"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5581CDA6"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A7" w14:textId="77777777" w:rsidR="003F00EE" w:rsidRPr="003824F7" w:rsidRDefault="003F00EE" w:rsidP="00F7692B">
            <w:pPr>
              <w:spacing w:line="240" w:lineRule="exac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（２）</w:t>
            </w:r>
            <w:r w:rsidR="00A236D2" w:rsidRPr="003824F7">
              <w:rPr>
                <w:rFonts w:asciiTheme="minorEastAsia" w:eastAsiaTheme="minorEastAsia" w:hAnsiTheme="minorEastAsia" w:hint="eastAsia"/>
                <w:color w:val="000000"/>
                <w:sz w:val="20"/>
                <w:szCs w:val="18"/>
              </w:rPr>
              <w:t>特色ある教育活動を推進し、確かな学力を育てる</w:t>
            </w:r>
            <w:r w:rsidRPr="003824F7">
              <w:rPr>
                <w:rFonts w:asciiTheme="minorEastAsia" w:eastAsiaTheme="minorEastAsia" w:hAnsiTheme="minorEastAsia" w:hint="eastAsia"/>
                <w:color w:val="000000"/>
                <w:sz w:val="20"/>
                <w:szCs w:val="18"/>
              </w:rPr>
              <w:t>。</w:t>
            </w:r>
          </w:p>
          <w:p w14:paraId="5581CDA8"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A9"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AA"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AB"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AC"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AD"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AE"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AF"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B0"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B1" w14:textId="77777777" w:rsidR="003F00EE" w:rsidRPr="003824F7" w:rsidRDefault="003F00EE" w:rsidP="00F7692B">
            <w:pPr>
              <w:spacing w:line="240" w:lineRule="exact"/>
              <w:rPr>
                <w:rFonts w:asciiTheme="minorEastAsia" w:eastAsiaTheme="minorEastAsia" w:hAnsiTheme="minorEastAsia"/>
                <w:color w:val="000000"/>
                <w:sz w:val="20"/>
                <w:szCs w:val="18"/>
              </w:rPr>
            </w:pPr>
          </w:p>
          <w:p w14:paraId="5581CDB2" w14:textId="77777777" w:rsidR="003F00EE" w:rsidRPr="003824F7" w:rsidRDefault="003F00EE" w:rsidP="00F7692B">
            <w:pPr>
              <w:spacing w:line="240" w:lineRule="exact"/>
              <w:rPr>
                <w:rFonts w:asciiTheme="minorEastAsia" w:eastAsiaTheme="minorEastAsia" w:hAnsiTheme="minorEastAsia"/>
                <w:color w:val="000000"/>
                <w:sz w:val="20"/>
                <w:szCs w:val="18"/>
              </w:rPr>
            </w:pPr>
          </w:p>
        </w:tc>
        <w:tc>
          <w:tcPr>
            <w:tcW w:w="4961" w:type="dxa"/>
            <w:tcBorders>
              <w:right w:val="dashed" w:sz="4" w:space="0" w:color="auto"/>
            </w:tcBorders>
            <w:shd w:val="clear" w:color="auto" w:fill="auto"/>
            <w:tcMar>
              <w:top w:w="85" w:type="dxa"/>
              <w:bottom w:w="85" w:type="dxa"/>
            </w:tcMar>
          </w:tcPr>
          <w:p w14:paraId="75689C3F" w14:textId="77777777" w:rsidR="00430716" w:rsidRPr="003824F7" w:rsidRDefault="00963A43" w:rsidP="00F7692B">
            <w:pPr>
              <w:spacing w:line="240" w:lineRule="exact"/>
              <w:ind w:left="600" w:hangingChars="300" w:hanging="6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w:t>
            </w:r>
            <w:r w:rsidR="00FE47A5" w:rsidRPr="003824F7">
              <w:rPr>
                <w:rFonts w:asciiTheme="minorEastAsia" w:eastAsiaTheme="minorEastAsia" w:hAnsiTheme="minorEastAsia" w:hint="eastAsia"/>
                <w:sz w:val="20"/>
                <w:szCs w:val="18"/>
              </w:rPr>
              <w:t>１）</w:t>
            </w:r>
          </w:p>
          <w:p w14:paraId="27F4B95E" w14:textId="77777777" w:rsidR="00430716" w:rsidRPr="003824F7" w:rsidRDefault="000B4FC1" w:rsidP="00430716">
            <w:pPr>
              <w:spacing w:line="240" w:lineRule="exact"/>
              <w:ind w:left="194" w:hangingChars="97" w:hanging="194"/>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①</w:t>
            </w:r>
            <w:r w:rsidR="00FE47A5" w:rsidRPr="003824F7">
              <w:rPr>
                <w:rFonts w:asciiTheme="minorEastAsia" w:eastAsiaTheme="minorEastAsia" w:hAnsiTheme="minorEastAsia" w:hint="eastAsia"/>
                <w:sz w:val="20"/>
                <w:szCs w:val="18"/>
              </w:rPr>
              <w:t>聴覚支援学校におけるキャリア教育プログラムの活用に向けて、</w:t>
            </w:r>
            <w:r w:rsidR="00870679" w:rsidRPr="003824F7">
              <w:rPr>
                <w:rFonts w:asciiTheme="minorEastAsia" w:eastAsiaTheme="minorEastAsia" w:hAnsiTheme="minorEastAsia" w:hint="eastAsia"/>
                <w:sz w:val="20"/>
                <w:szCs w:val="18"/>
              </w:rPr>
              <w:t>個別の教育支援計画や</w:t>
            </w:r>
            <w:r w:rsidR="00D32FCB" w:rsidRPr="003824F7">
              <w:rPr>
                <w:rFonts w:asciiTheme="minorEastAsia" w:eastAsiaTheme="minorEastAsia" w:hAnsiTheme="minorEastAsia" w:hint="eastAsia"/>
                <w:sz w:val="20"/>
                <w:szCs w:val="18"/>
              </w:rPr>
              <w:t>個別の</w:t>
            </w:r>
            <w:r w:rsidR="00870679" w:rsidRPr="003824F7">
              <w:rPr>
                <w:rFonts w:asciiTheme="minorEastAsia" w:eastAsiaTheme="minorEastAsia" w:hAnsiTheme="minorEastAsia" w:hint="eastAsia"/>
                <w:sz w:val="20"/>
                <w:szCs w:val="18"/>
              </w:rPr>
              <w:t>指導計画、及び</w:t>
            </w:r>
            <w:r w:rsidR="00FE47A5" w:rsidRPr="003824F7">
              <w:rPr>
                <w:rFonts w:asciiTheme="minorEastAsia" w:eastAsiaTheme="minorEastAsia" w:hAnsiTheme="minorEastAsia" w:hint="eastAsia"/>
                <w:sz w:val="20"/>
                <w:szCs w:val="18"/>
              </w:rPr>
              <w:t>指導と評価の年間計画（シラバス）</w:t>
            </w:r>
            <w:r w:rsidR="00963A43" w:rsidRPr="003824F7">
              <w:rPr>
                <w:rFonts w:asciiTheme="minorEastAsia" w:eastAsiaTheme="minorEastAsia" w:hAnsiTheme="minorEastAsia" w:hint="eastAsia"/>
                <w:sz w:val="20"/>
                <w:szCs w:val="18"/>
              </w:rPr>
              <w:t>との連携を見据えながら、子どもの日常の教育活動とつなげられるよう検討する。</w:t>
            </w:r>
          </w:p>
          <w:p w14:paraId="7B7D174B"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08F397ED"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3E6BF583" w14:textId="77777777" w:rsidR="00430716" w:rsidRPr="003824F7" w:rsidRDefault="000B4FC1" w:rsidP="00430716">
            <w:pPr>
              <w:spacing w:line="240" w:lineRule="exact"/>
              <w:ind w:left="194" w:hangingChars="97" w:hanging="194"/>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②</w:t>
            </w:r>
            <w:r w:rsidR="00FE47A5" w:rsidRPr="003824F7">
              <w:rPr>
                <w:rFonts w:asciiTheme="minorEastAsia" w:eastAsiaTheme="minorEastAsia" w:hAnsiTheme="minorEastAsia" w:hint="eastAsia"/>
                <w:sz w:val="20"/>
                <w:szCs w:val="18"/>
              </w:rPr>
              <w:t>キャリア教育に関する充実と</w:t>
            </w:r>
            <w:r w:rsidR="00963A43" w:rsidRPr="003824F7">
              <w:rPr>
                <w:rFonts w:asciiTheme="minorEastAsia" w:eastAsiaTheme="minorEastAsia" w:hAnsiTheme="minorEastAsia" w:hint="eastAsia"/>
                <w:sz w:val="20"/>
                <w:szCs w:val="18"/>
              </w:rPr>
              <w:t>キャリア教育の観点を踏まえ、外部資源を活用した教育活動や学部間の交流活動を推進する。</w:t>
            </w:r>
          </w:p>
          <w:p w14:paraId="0608B167" w14:textId="77777777" w:rsidR="00D24376" w:rsidRPr="003824F7" w:rsidRDefault="00D24376" w:rsidP="00430716">
            <w:pPr>
              <w:spacing w:line="240" w:lineRule="exact"/>
              <w:ind w:left="194" w:hangingChars="97" w:hanging="194"/>
              <w:rPr>
                <w:rFonts w:asciiTheme="minorEastAsia" w:eastAsiaTheme="minorEastAsia" w:hAnsiTheme="minorEastAsia"/>
                <w:sz w:val="20"/>
                <w:szCs w:val="18"/>
              </w:rPr>
            </w:pPr>
          </w:p>
          <w:p w14:paraId="5581CDB5" w14:textId="4EB6759C" w:rsidR="00963A43" w:rsidRPr="003824F7" w:rsidRDefault="000B4FC1" w:rsidP="00430716">
            <w:pPr>
              <w:spacing w:line="240" w:lineRule="exact"/>
              <w:ind w:left="194" w:hangingChars="97" w:hanging="194"/>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③</w:t>
            </w:r>
            <w:r w:rsidR="00963A43" w:rsidRPr="003824F7">
              <w:rPr>
                <w:rFonts w:asciiTheme="minorEastAsia" w:eastAsiaTheme="minorEastAsia" w:hAnsiTheme="minorEastAsia" w:hint="eastAsia"/>
                <w:sz w:val="20"/>
                <w:szCs w:val="18"/>
              </w:rPr>
              <w:t>各学部において、入学時からの継続した進路情報を提供し、進路支援のさらなる充実をめざす。</w:t>
            </w:r>
          </w:p>
          <w:p w14:paraId="5581CDB6" w14:textId="77777777" w:rsidR="001737C9" w:rsidRPr="003824F7" w:rsidRDefault="001737C9" w:rsidP="00F7692B">
            <w:pPr>
              <w:spacing w:line="240" w:lineRule="exact"/>
              <w:ind w:left="400" w:hangingChars="200" w:hanging="400"/>
              <w:rPr>
                <w:rFonts w:asciiTheme="minorEastAsia" w:eastAsiaTheme="minorEastAsia" w:hAnsiTheme="minorEastAsia"/>
                <w:sz w:val="20"/>
                <w:szCs w:val="18"/>
              </w:rPr>
            </w:pPr>
          </w:p>
          <w:p w14:paraId="57ABB9F0" w14:textId="77777777" w:rsidR="00430716" w:rsidRPr="003824F7" w:rsidRDefault="00430716" w:rsidP="00F7692B">
            <w:pPr>
              <w:spacing w:line="240" w:lineRule="exact"/>
              <w:ind w:left="400" w:hangingChars="200" w:hanging="400"/>
              <w:rPr>
                <w:rFonts w:asciiTheme="minorEastAsia" w:eastAsiaTheme="minorEastAsia" w:hAnsiTheme="minorEastAsia"/>
                <w:sz w:val="20"/>
                <w:szCs w:val="18"/>
              </w:rPr>
            </w:pPr>
          </w:p>
          <w:p w14:paraId="6DEC1803" w14:textId="77777777" w:rsidR="00430716" w:rsidRPr="003824F7" w:rsidRDefault="00430716" w:rsidP="00F7692B">
            <w:pPr>
              <w:spacing w:line="240" w:lineRule="exact"/>
              <w:ind w:left="400" w:hangingChars="200" w:hanging="400"/>
              <w:rPr>
                <w:rFonts w:asciiTheme="minorEastAsia" w:eastAsiaTheme="minorEastAsia" w:hAnsiTheme="minorEastAsia"/>
                <w:sz w:val="20"/>
                <w:szCs w:val="18"/>
              </w:rPr>
            </w:pPr>
          </w:p>
          <w:p w14:paraId="6132B71F" w14:textId="77777777" w:rsidR="00430716" w:rsidRPr="003824F7" w:rsidRDefault="00963A43" w:rsidP="00F7692B">
            <w:pPr>
              <w:spacing w:line="240" w:lineRule="exact"/>
              <w:ind w:left="800" w:hangingChars="400" w:hanging="8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（２）</w:t>
            </w:r>
          </w:p>
          <w:p w14:paraId="5A4F643D" w14:textId="77777777" w:rsidR="00430716" w:rsidRPr="003824F7" w:rsidRDefault="000B4FC1" w:rsidP="00430716">
            <w:pPr>
              <w:spacing w:line="240" w:lineRule="exact"/>
              <w:ind w:left="194" w:hangingChars="97" w:hanging="194"/>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①</w:t>
            </w:r>
            <w:r w:rsidR="00A236D2" w:rsidRPr="003824F7">
              <w:rPr>
                <w:rFonts w:asciiTheme="minorEastAsia" w:eastAsiaTheme="minorEastAsia" w:hAnsiTheme="minorEastAsia" w:hint="eastAsia"/>
                <w:sz w:val="20"/>
                <w:szCs w:val="18"/>
              </w:rPr>
              <w:t>外部の専門人材や地域との協働</w:t>
            </w:r>
            <w:r w:rsidR="000A4F24" w:rsidRPr="003824F7">
              <w:rPr>
                <w:rFonts w:asciiTheme="minorEastAsia" w:eastAsiaTheme="minorEastAsia" w:hAnsiTheme="minorEastAsia" w:hint="eastAsia"/>
                <w:sz w:val="20"/>
                <w:szCs w:val="18"/>
              </w:rPr>
              <w:t>の推進</w:t>
            </w:r>
            <w:r w:rsidR="00732B68" w:rsidRPr="003824F7">
              <w:rPr>
                <w:rFonts w:asciiTheme="minorEastAsia" w:eastAsiaTheme="minorEastAsia" w:hAnsiTheme="minorEastAsia" w:hint="eastAsia"/>
                <w:sz w:val="20"/>
                <w:szCs w:val="18"/>
              </w:rPr>
              <w:t>と指導と評価の年間計画（シラバス）との連携を図る。</w:t>
            </w:r>
          </w:p>
          <w:p w14:paraId="6F0771BD"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6E6D74E4" w14:textId="77777777" w:rsidR="00D24376" w:rsidRPr="003824F7" w:rsidRDefault="00D24376" w:rsidP="00430716">
            <w:pPr>
              <w:spacing w:line="240" w:lineRule="exact"/>
              <w:ind w:left="194" w:hangingChars="97" w:hanging="194"/>
              <w:rPr>
                <w:rFonts w:asciiTheme="minorEastAsia" w:eastAsiaTheme="minorEastAsia" w:hAnsiTheme="minorEastAsia"/>
                <w:sz w:val="20"/>
                <w:szCs w:val="18"/>
              </w:rPr>
            </w:pPr>
          </w:p>
          <w:p w14:paraId="70AC8BF3" w14:textId="77777777" w:rsidR="00430716" w:rsidRPr="003824F7" w:rsidRDefault="000B4FC1" w:rsidP="00430716">
            <w:pPr>
              <w:spacing w:line="240" w:lineRule="exact"/>
              <w:ind w:left="194" w:hangingChars="97" w:hanging="194"/>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②</w:t>
            </w:r>
            <w:r w:rsidR="00963A43" w:rsidRPr="003824F7">
              <w:rPr>
                <w:rFonts w:asciiTheme="minorEastAsia" w:eastAsiaTheme="minorEastAsia" w:hAnsiTheme="minorEastAsia" w:hint="eastAsia"/>
                <w:sz w:val="20"/>
                <w:szCs w:val="18"/>
              </w:rPr>
              <w:t>各種検定</w:t>
            </w:r>
            <w:r w:rsidR="00732B68" w:rsidRPr="003824F7">
              <w:rPr>
                <w:rFonts w:asciiTheme="minorEastAsia" w:eastAsiaTheme="minorEastAsia" w:hAnsiTheme="minorEastAsia" w:hint="eastAsia"/>
                <w:sz w:val="20"/>
                <w:szCs w:val="18"/>
              </w:rPr>
              <w:t>や各種コンクール</w:t>
            </w:r>
            <w:r w:rsidR="00963A43" w:rsidRPr="003824F7">
              <w:rPr>
                <w:rFonts w:asciiTheme="minorEastAsia" w:eastAsiaTheme="minorEastAsia" w:hAnsiTheme="minorEastAsia" w:hint="eastAsia"/>
                <w:sz w:val="20"/>
                <w:szCs w:val="18"/>
              </w:rPr>
              <w:t>を活用し、基礎学力の定着と学習意欲の向上に努める。</w:t>
            </w:r>
          </w:p>
          <w:p w14:paraId="0BA3560D"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3C3D81AA" w14:textId="77777777" w:rsidR="00430716" w:rsidRPr="003824F7" w:rsidRDefault="000B4FC1" w:rsidP="00430716">
            <w:pPr>
              <w:spacing w:line="240" w:lineRule="exact"/>
              <w:ind w:left="194" w:hangingChars="97" w:hanging="194"/>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③</w:t>
            </w:r>
            <w:r w:rsidR="00963A43" w:rsidRPr="003824F7">
              <w:rPr>
                <w:rFonts w:asciiTheme="minorEastAsia" w:eastAsiaTheme="minorEastAsia" w:hAnsiTheme="minorEastAsia" w:hint="eastAsia"/>
                <w:sz w:val="20"/>
                <w:szCs w:val="18"/>
              </w:rPr>
              <w:t>地域資源や外部人材、学校ボランティア</w:t>
            </w:r>
            <w:r w:rsidR="00B179F4" w:rsidRPr="003824F7">
              <w:rPr>
                <w:rFonts w:asciiTheme="minorEastAsia" w:eastAsiaTheme="minorEastAsia" w:hAnsiTheme="minorEastAsia" w:hint="eastAsia"/>
                <w:sz w:val="20"/>
                <w:szCs w:val="18"/>
              </w:rPr>
              <w:t>やインターンシップ</w:t>
            </w:r>
            <w:r w:rsidR="00963A43" w:rsidRPr="003824F7">
              <w:rPr>
                <w:rFonts w:asciiTheme="minorEastAsia" w:eastAsiaTheme="minorEastAsia" w:hAnsiTheme="minorEastAsia" w:hint="eastAsia"/>
                <w:sz w:val="20"/>
                <w:szCs w:val="18"/>
              </w:rPr>
              <w:t>の活用や交流に努めることで特色ある教育活動の推進と地域への聴覚障がいに関する理解啓発</w:t>
            </w:r>
            <w:r w:rsidR="00631882" w:rsidRPr="003824F7">
              <w:rPr>
                <w:rFonts w:asciiTheme="minorEastAsia" w:eastAsiaTheme="minorEastAsia" w:hAnsiTheme="minorEastAsia" w:hint="eastAsia"/>
                <w:sz w:val="20"/>
                <w:szCs w:val="18"/>
              </w:rPr>
              <w:t>、</w:t>
            </w:r>
            <w:r w:rsidR="00B179F4" w:rsidRPr="003824F7">
              <w:rPr>
                <w:rFonts w:asciiTheme="minorEastAsia" w:eastAsiaTheme="minorEastAsia" w:hAnsiTheme="minorEastAsia" w:hint="eastAsia"/>
                <w:sz w:val="20"/>
                <w:szCs w:val="18"/>
              </w:rPr>
              <w:t>及び教員</w:t>
            </w:r>
            <w:r w:rsidR="00631882" w:rsidRPr="003824F7">
              <w:rPr>
                <w:rFonts w:asciiTheme="minorEastAsia" w:eastAsiaTheme="minorEastAsia" w:hAnsiTheme="minorEastAsia" w:hint="eastAsia"/>
                <w:sz w:val="20"/>
                <w:szCs w:val="18"/>
              </w:rPr>
              <w:t>の</w:t>
            </w:r>
            <w:r w:rsidR="00B179F4" w:rsidRPr="003824F7">
              <w:rPr>
                <w:rFonts w:asciiTheme="minorEastAsia" w:eastAsiaTheme="minorEastAsia" w:hAnsiTheme="minorEastAsia" w:hint="eastAsia"/>
                <w:sz w:val="20"/>
                <w:szCs w:val="18"/>
              </w:rPr>
              <w:t>幼児児童生徒に直接かかわる時間の確保</w:t>
            </w:r>
            <w:r w:rsidR="00963A43" w:rsidRPr="003824F7">
              <w:rPr>
                <w:rFonts w:asciiTheme="minorEastAsia" w:eastAsiaTheme="minorEastAsia" w:hAnsiTheme="minorEastAsia" w:hint="eastAsia"/>
                <w:sz w:val="20"/>
                <w:szCs w:val="18"/>
              </w:rPr>
              <w:t>に努める。</w:t>
            </w:r>
          </w:p>
          <w:p w14:paraId="2A4892B2" w14:textId="77777777" w:rsidR="00430716" w:rsidRPr="003824F7" w:rsidRDefault="000B4FC1" w:rsidP="00430716">
            <w:pPr>
              <w:spacing w:line="240" w:lineRule="exact"/>
              <w:ind w:left="194" w:hangingChars="97" w:hanging="194"/>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④</w:t>
            </w:r>
            <w:r w:rsidR="00963A43" w:rsidRPr="003824F7">
              <w:rPr>
                <w:rFonts w:asciiTheme="minorEastAsia" w:eastAsiaTheme="minorEastAsia" w:hAnsiTheme="minorEastAsia" w:hint="eastAsia"/>
                <w:sz w:val="20"/>
                <w:szCs w:val="18"/>
              </w:rPr>
              <w:t>各種競技大会</w:t>
            </w:r>
            <w:r w:rsidR="00631882" w:rsidRPr="003824F7">
              <w:rPr>
                <w:rFonts w:asciiTheme="minorEastAsia" w:eastAsiaTheme="minorEastAsia" w:hAnsiTheme="minorEastAsia" w:hint="eastAsia"/>
                <w:sz w:val="20"/>
                <w:szCs w:val="18"/>
              </w:rPr>
              <w:t>コンクール参加</w:t>
            </w:r>
            <w:r w:rsidR="00963A43" w:rsidRPr="003824F7">
              <w:rPr>
                <w:rFonts w:asciiTheme="minorEastAsia" w:eastAsiaTheme="minorEastAsia" w:hAnsiTheme="minorEastAsia" w:hint="eastAsia"/>
                <w:sz w:val="20"/>
                <w:szCs w:val="18"/>
              </w:rPr>
              <w:t>や特別活動を通して学ぶ意欲と主体的に取り組む態度の向上を図る。</w:t>
            </w:r>
          </w:p>
          <w:p w14:paraId="625CB85A"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1A1947DD"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56E6A3BA"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69240A7B"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26B310D0"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1137958F" w14:textId="77777777" w:rsidR="00275565" w:rsidRPr="003824F7" w:rsidRDefault="00275565" w:rsidP="00430716">
            <w:pPr>
              <w:spacing w:line="240" w:lineRule="exact"/>
              <w:ind w:left="194" w:hangingChars="97" w:hanging="194"/>
              <w:rPr>
                <w:rFonts w:asciiTheme="minorEastAsia" w:eastAsiaTheme="minorEastAsia" w:hAnsiTheme="minorEastAsia"/>
                <w:sz w:val="20"/>
                <w:szCs w:val="18"/>
              </w:rPr>
            </w:pPr>
          </w:p>
          <w:p w14:paraId="3E98C644"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05FAFC38"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08AA97D6"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0C2E2CD0" w14:textId="77777777" w:rsidR="00430716" w:rsidRPr="003824F7" w:rsidRDefault="000B4FC1" w:rsidP="00430716">
            <w:pPr>
              <w:spacing w:line="240" w:lineRule="exact"/>
              <w:ind w:left="194" w:hangingChars="97" w:hanging="194"/>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⑤</w:t>
            </w:r>
            <w:r w:rsidR="00963A43" w:rsidRPr="003824F7">
              <w:rPr>
                <w:rFonts w:asciiTheme="minorEastAsia" w:eastAsiaTheme="minorEastAsia" w:hAnsiTheme="minorEastAsia" w:hint="eastAsia"/>
                <w:sz w:val="20"/>
                <w:szCs w:val="18"/>
              </w:rPr>
              <w:t>図書館の活用を促進し、さらなる読書活動を推進する</w:t>
            </w:r>
          </w:p>
          <w:p w14:paraId="138F95A8" w14:textId="77777777" w:rsidR="00430716" w:rsidRPr="003824F7" w:rsidRDefault="00430716" w:rsidP="00430716">
            <w:pPr>
              <w:spacing w:line="240" w:lineRule="exact"/>
              <w:ind w:left="194" w:hangingChars="97" w:hanging="194"/>
              <w:rPr>
                <w:rFonts w:asciiTheme="minorEastAsia" w:eastAsiaTheme="minorEastAsia" w:hAnsiTheme="minorEastAsia"/>
                <w:sz w:val="20"/>
                <w:szCs w:val="18"/>
              </w:rPr>
            </w:pPr>
          </w:p>
          <w:p w14:paraId="5581CDBC" w14:textId="6279F230" w:rsidR="00950C87" w:rsidRPr="003824F7" w:rsidRDefault="000B4FC1" w:rsidP="00430716">
            <w:pPr>
              <w:spacing w:line="240" w:lineRule="exact"/>
              <w:ind w:left="194" w:hangingChars="97" w:hanging="194"/>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⑥</w:t>
            </w:r>
            <w:r w:rsidR="00950C87" w:rsidRPr="003824F7">
              <w:rPr>
                <w:rFonts w:asciiTheme="minorEastAsia" w:eastAsiaTheme="minorEastAsia" w:hAnsiTheme="minorEastAsia" w:hint="eastAsia"/>
                <w:sz w:val="20"/>
                <w:szCs w:val="18"/>
              </w:rPr>
              <w:t>新学習指導要領に対応した取り組みを進める。</w:t>
            </w:r>
          </w:p>
        </w:tc>
        <w:tc>
          <w:tcPr>
            <w:tcW w:w="4253" w:type="dxa"/>
            <w:tcBorders>
              <w:right w:val="dashed" w:sz="4" w:space="0" w:color="auto"/>
            </w:tcBorders>
            <w:tcMar>
              <w:top w:w="85" w:type="dxa"/>
              <w:bottom w:w="85" w:type="dxa"/>
            </w:tcMar>
          </w:tcPr>
          <w:p w14:paraId="48CAC567" w14:textId="77777777" w:rsidR="00430716" w:rsidRPr="003824F7" w:rsidRDefault="00FE47A5" w:rsidP="00F7692B">
            <w:pPr>
              <w:spacing w:line="240" w:lineRule="exact"/>
              <w:ind w:left="196" w:hangingChars="98" w:hanging="196"/>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（１）</w:t>
            </w:r>
          </w:p>
          <w:p w14:paraId="5581CDBD" w14:textId="2603D131" w:rsidR="003F00EE" w:rsidRPr="003824F7" w:rsidRDefault="000B4FC1" w:rsidP="00F7692B">
            <w:pPr>
              <w:spacing w:line="240" w:lineRule="exact"/>
              <w:ind w:left="196" w:hangingChars="98" w:hanging="196"/>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①</w:t>
            </w:r>
            <w:r w:rsidR="00FE47A5" w:rsidRPr="003824F7">
              <w:rPr>
                <w:rFonts w:asciiTheme="minorEastAsia" w:eastAsiaTheme="minorEastAsia" w:hAnsiTheme="minorEastAsia" w:hint="eastAsia"/>
                <w:sz w:val="20"/>
                <w:szCs w:val="18"/>
              </w:rPr>
              <w:t>シラバスPT</w:t>
            </w:r>
            <w:r w:rsidR="00AA6487" w:rsidRPr="003824F7">
              <w:rPr>
                <w:rFonts w:asciiTheme="minorEastAsia" w:eastAsiaTheme="minorEastAsia" w:hAnsiTheme="minorEastAsia" w:hint="eastAsia"/>
                <w:sz w:val="20"/>
                <w:szCs w:val="18"/>
              </w:rPr>
              <w:t>を設置し、</w:t>
            </w:r>
            <w:r w:rsidR="00484CDF" w:rsidRPr="003824F7">
              <w:rPr>
                <w:rFonts w:asciiTheme="minorEastAsia" w:eastAsiaTheme="minorEastAsia" w:hAnsiTheme="minorEastAsia" w:hint="eastAsia"/>
                <w:sz w:val="20"/>
                <w:szCs w:val="18"/>
              </w:rPr>
              <w:t>キャリア教育と</w:t>
            </w:r>
            <w:r w:rsidR="00870679" w:rsidRPr="003824F7">
              <w:rPr>
                <w:rFonts w:asciiTheme="minorEastAsia" w:eastAsiaTheme="minorEastAsia" w:hAnsiTheme="minorEastAsia" w:hint="eastAsia"/>
                <w:sz w:val="20"/>
                <w:szCs w:val="18"/>
              </w:rPr>
              <w:t>、個別の教育支援計画（個別の指導計画）や</w:t>
            </w:r>
            <w:r w:rsidR="00484CDF" w:rsidRPr="003824F7">
              <w:rPr>
                <w:rFonts w:asciiTheme="minorEastAsia" w:eastAsiaTheme="minorEastAsia" w:hAnsiTheme="minorEastAsia" w:hint="eastAsia"/>
                <w:sz w:val="20"/>
                <w:szCs w:val="18"/>
              </w:rPr>
              <w:t>シラバスとの連携について検討し、</w:t>
            </w:r>
            <w:r w:rsidR="00FE47A5" w:rsidRPr="003824F7">
              <w:rPr>
                <w:rFonts w:asciiTheme="minorEastAsia" w:eastAsiaTheme="minorEastAsia" w:hAnsiTheme="minorEastAsia" w:hint="eastAsia"/>
                <w:sz w:val="20"/>
                <w:szCs w:val="18"/>
              </w:rPr>
              <w:t>キャリア教育プログラム</w:t>
            </w:r>
            <w:r w:rsidR="00484CDF" w:rsidRPr="003824F7">
              <w:rPr>
                <w:rFonts w:asciiTheme="minorEastAsia" w:eastAsiaTheme="minorEastAsia" w:hAnsiTheme="minorEastAsia" w:hint="eastAsia"/>
                <w:sz w:val="20"/>
                <w:szCs w:val="18"/>
              </w:rPr>
              <w:t>の</w:t>
            </w:r>
            <w:r w:rsidR="00FE47A5" w:rsidRPr="003824F7">
              <w:rPr>
                <w:rFonts w:asciiTheme="minorEastAsia" w:eastAsiaTheme="minorEastAsia" w:hAnsiTheme="minorEastAsia" w:hint="eastAsia"/>
                <w:sz w:val="20"/>
                <w:szCs w:val="18"/>
              </w:rPr>
              <w:t>活用</w:t>
            </w:r>
            <w:r w:rsidR="00484CDF" w:rsidRPr="003824F7">
              <w:rPr>
                <w:rFonts w:asciiTheme="minorEastAsia" w:eastAsiaTheme="minorEastAsia" w:hAnsiTheme="minorEastAsia" w:hint="eastAsia"/>
                <w:sz w:val="20"/>
                <w:szCs w:val="18"/>
              </w:rPr>
              <w:t>を推進</w:t>
            </w:r>
          </w:p>
          <w:p w14:paraId="5581CDBE" w14:textId="3296ACB8" w:rsidR="008E2370" w:rsidRPr="003824F7" w:rsidRDefault="008E2370" w:rsidP="00F7692B">
            <w:pPr>
              <w:spacing w:line="240" w:lineRule="exact"/>
              <w:ind w:left="196" w:hangingChars="98" w:hanging="196"/>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イ．個別の教育支援計画に</w:t>
            </w:r>
            <w:r w:rsidR="00860E41" w:rsidRPr="003824F7">
              <w:rPr>
                <w:rFonts w:asciiTheme="minorEastAsia" w:eastAsiaTheme="minorEastAsia" w:hAnsiTheme="minorEastAsia" w:hint="eastAsia"/>
                <w:sz w:val="20"/>
                <w:szCs w:val="18"/>
              </w:rPr>
              <w:t>記載の</w:t>
            </w:r>
            <w:r w:rsidRPr="003824F7">
              <w:rPr>
                <w:rFonts w:asciiTheme="minorEastAsia" w:eastAsiaTheme="minorEastAsia" w:hAnsiTheme="minorEastAsia" w:hint="eastAsia"/>
                <w:sz w:val="20"/>
                <w:szCs w:val="18"/>
              </w:rPr>
              <w:t>合理的配慮</w:t>
            </w:r>
            <w:r w:rsidR="00860E41" w:rsidRPr="003824F7">
              <w:rPr>
                <w:rFonts w:asciiTheme="minorEastAsia" w:eastAsiaTheme="minorEastAsia" w:hAnsiTheme="minorEastAsia" w:hint="eastAsia"/>
                <w:sz w:val="20"/>
                <w:szCs w:val="18"/>
              </w:rPr>
              <w:t>を確実にするため、活用の方法を</w:t>
            </w:r>
            <w:r w:rsidR="00FF6BCE" w:rsidRPr="003824F7">
              <w:rPr>
                <w:rFonts w:asciiTheme="minorEastAsia" w:eastAsiaTheme="minorEastAsia" w:hAnsiTheme="minorEastAsia" w:hint="eastAsia"/>
                <w:sz w:val="20"/>
                <w:szCs w:val="18"/>
              </w:rPr>
              <w:t>検討</w:t>
            </w:r>
          </w:p>
          <w:p w14:paraId="5581CDBF" w14:textId="10A0F5DF" w:rsidR="0046361C" w:rsidRPr="003824F7" w:rsidRDefault="000B4FC1" w:rsidP="00F7692B">
            <w:pPr>
              <w:spacing w:line="240" w:lineRule="exact"/>
              <w:ind w:left="192" w:hangingChars="96" w:hanging="192"/>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②</w:t>
            </w:r>
            <w:r w:rsidR="00FE47A5" w:rsidRPr="003824F7">
              <w:rPr>
                <w:rFonts w:asciiTheme="minorEastAsia" w:eastAsiaTheme="minorEastAsia" w:hAnsiTheme="minorEastAsia" w:hint="eastAsia"/>
                <w:sz w:val="20"/>
                <w:szCs w:val="18"/>
              </w:rPr>
              <w:t>新転任者</w:t>
            </w:r>
            <w:r w:rsidR="00D24376" w:rsidRPr="003824F7">
              <w:rPr>
                <w:rFonts w:asciiTheme="minorEastAsia" w:eastAsiaTheme="minorEastAsia" w:hAnsiTheme="minorEastAsia" w:hint="eastAsia"/>
                <w:sz w:val="20"/>
                <w:szCs w:val="18"/>
              </w:rPr>
              <w:t>へ、</w:t>
            </w:r>
            <w:r w:rsidR="00FE47A5" w:rsidRPr="003824F7">
              <w:rPr>
                <w:rFonts w:asciiTheme="minorEastAsia" w:eastAsiaTheme="minorEastAsia" w:hAnsiTheme="minorEastAsia" w:hint="eastAsia"/>
                <w:sz w:val="20"/>
                <w:szCs w:val="18"/>
              </w:rPr>
              <w:t>キャリア教育</w:t>
            </w:r>
            <w:r w:rsidR="00D24376" w:rsidRPr="003824F7">
              <w:rPr>
                <w:rFonts w:asciiTheme="minorEastAsia" w:eastAsiaTheme="minorEastAsia" w:hAnsiTheme="minorEastAsia" w:hint="eastAsia"/>
                <w:sz w:val="20"/>
                <w:szCs w:val="18"/>
              </w:rPr>
              <w:t>について共有するとともに、</w:t>
            </w:r>
            <w:r w:rsidR="0077409C" w:rsidRPr="003824F7">
              <w:rPr>
                <w:rFonts w:asciiTheme="minorEastAsia" w:eastAsiaTheme="minorEastAsia" w:hAnsiTheme="minorEastAsia" w:hint="eastAsia"/>
                <w:sz w:val="20"/>
                <w:szCs w:val="18"/>
              </w:rPr>
              <w:t>外部資源を活用した教育活動</w:t>
            </w:r>
            <w:r w:rsidR="00FE47A5" w:rsidRPr="003824F7">
              <w:rPr>
                <w:rFonts w:asciiTheme="minorEastAsia" w:eastAsiaTheme="minorEastAsia" w:hAnsiTheme="minorEastAsia" w:hint="eastAsia"/>
                <w:sz w:val="20"/>
                <w:szCs w:val="18"/>
              </w:rPr>
              <w:t>５件以上</w:t>
            </w:r>
            <w:r w:rsidR="0077409C" w:rsidRPr="003824F7">
              <w:rPr>
                <w:rFonts w:asciiTheme="minorEastAsia" w:eastAsiaTheme="minorEastAsia" w:hAnsiTheme="minorEastAsia" w:hint="eastAsia"/>
                <w:sz w:val="20"/>
                <w:szCs w:val="18"/>
              </w:rPr>
              <w:t>の</w:t>
            </w:r>
            <w:r w:rsidR="00FE47A5" w:rsidRPr="003824F7">
              <w:rPr>
                <w:rFonts w:asciiTheme="minorEastAsia" w:eastAsiaTheme="minorEastAsia" w:hAnsiTheme="minorEastAsia" w:hint="eastAsia"/>
                <w:sz w:val="20"/>
                <w:szCs w:val="18"/>
              </w:rPr>
              <w:t>実施</w:t>
            </w:r>
            <w:r w:rsidR="0046361C" w:rsidRPr="003824F7">
              <w:rPr>
                <w:rFonts w:asciiTheme="minorEastAsia" w:eastAsiaTheme="minorEastAsia" w:hAnsiTheme="minorEastAsia" w:hint="eastAsia"/>
                <w:sz w:val="20"/>
                <w:szCs w:val="18"/>
              </w:rPr>
              <w:t>及び</w:t>
            </w:r>
            <w:r w:rsidR="00FE47A5" w:rsidRPr="003824F7">
              <w:rPr>
                <w:rFonts w:asciiTheme="minorEastAsia" w:eastAsiaTheme="minorEastAsia" w:hAnsiTheme="minorEastAsia" w:hint="eastAsia"/>
                <w:sz w:val="20"/>
                <w:szCs w:val="18"/>
              </w:rPr>
              <w:t>学部間の交流事業の推進</w:t>
            </w:r>
          </w:p>
          <w:p w14:paraId="5581CDC0" w14:textId="77777777" w:rsidR="008E2370" w:rsidRPr="003824F7" w:rsidRDefault="000B4FC1" w:rsidP="00F7692B">
            <w:pPr>
              <w:spacing w:line="240" w:lineRule="exact"/>
              <w:ind w:left="192" w:hangingChars="96" w:hanging="192"/>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③</w:t>
            </w:r>
            <w:r w:rsidR="00732B68" w:rsidRPr="003824F7">
              <w:rPr>
                <w:rFonts w:asciiTheme="minorEastAsia" w:eastAsiaTheme="minorEastAsia" w:hAnsiTheme="minorEastAsia" w:hint="eastAsia"/>
                <w:sz w:val="20"/>
                <w:szCs w:val="18"/>
              </w:rPr>
              <w:t>計画的・系統的な進路情報の提供や説明会のさらなる充実</w:t>
            </w:r>
            <w:r w:rsidRPr="003824F7">
              <w:rPr>
                <w:rFonts w:asciiTheme="minorEastAsia" w:eastAsiaTheme="minorEastAsia" w:hAnsiTheme="minorEastAsia" w:hint="eastAsia"/>
                <w:sz w:val="20"/>
                <w:szCs w:val="18"/>
              </w:rPr>
              <w:t>を図</w:t>
            </w:r>
            <w:r w:rsidR="00860E41" w:rsidRPr="003824F7">
              <w:rPr>
                <w:rFonts w:asciiTheme="minorEastAsia" w:eastAsiaTheme="minorEastAsia" w:hAnsiTheme="minorEastAsia" w:hint="eastAsia"/>
                <w:sz w:val="20"/>
                <w:szCs w:val="18"/>
              </w:rPr>
              <w:t>る</w:t>
            </w:r>
            <w:r w:rsidR="008E2370" w:rsidRPr="003824F7">
              <w:rPr>
                <w:rFonts w:asciiTheme="minorEastAsia" w:eastAsiaTheme="minorEastAsia" w:hAnsiTheme="minorEastAsia" w:hint="eastAsia"/>
                <w:sz w:val="20"/>
                <w:szCs w:val="18"/>
              </w:rPr>
              <w:t>。</w:t>
            </w:r>
          </w:p>
          <w:p w14:paraId="5581CDC1" w14:textId="77777777" w:rsidR="00FE47A5" w:rsidRPr="003824F7" w:rsidRDefault="00FE47A5" w:rsidP="00F7692B">
            <w:pPr>
              <w:spacing w:line="240" w:lineRule="exact"/>
              <w:ind w:leftChars="151" w:left="317" w:firstLine="1"/>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学校教育自己診断（保護者）進路に関する項目　肯定的評価8</w:t>
            </w:r>
            <w:r w:rsidR="00AA6487" w:rsidRPr="003824F7">
              <w:rPr>
                <w:rFonts w:asciiTheme="minorEastAsia" w:eastAsiaTheme="minorEastAsia" w:hAnsiTheme="minorEastAsia" w:hint="eastAsia"/>
                <w:sz w:val="20"/>
                <w:szCs w:val="18"/>
              </w:rPr>
              <w:t>1</w:t>
            </w:r>
            <w:r w:rsidRPr="003824F7">
              <w:rPr>
                <w:rFonts w:asciiTheme="minorEastAsia" w:eastAsiaTheme="minorEastAsia" w:hAnsiTheme="minorEastAsia" w:hint="eastAsia"/>
                <w:sz w:val="20"/>
                <w:szCs w:val="18"/>
              </w:rPr>
              <w:t>％</w:t>
            </w:r>
            <w:r w:rsidR="00AA6487" w:rsidRPr="003824F7">
              <w:rPr>
                <w:rFonts w:asciiTheme="minorEastAsia" w:eastAsiaTheme="minorEastAsia" w:hAnsiTheme="minorEastAsia" w:hint="eastAsia"/>
                <w:sz w:val="20"/>
                <w:szCs w:val="18"/>
              </w:rPr>
              <w:t>→8</w:t>
            </w:r>
            <w:r w:rsidR="001737C9" w:rsidRPr="003824F7">
              <w:rPr>
                <w:rFonts w:asciiTheme="minorEastAsia" w:eastAsiaTheme="minorEastAsia" w:hAnsiTheme="minorEastAsia" w:hint="eastAsia"/>
                <w:sz w:val="20"/>
                <w:szCs w:val="18"/>
              </w:rPr>
              <w:t>5</w:t>
            </w:r>
            <w:r w:rsidR="00AA6487" w:rsidRPr="003824F7">
              <w:rPr>
                <w:rFonts w:asciiTheme="minorEastAsia" w:eastAsiaTheme="minorEastAsia" w:hAnsiTheme="minorEastAsia" w:hint="eastAsia"/>
                <w:sz w:val="20"/>
                <w:szCs w:val="18"/>
              </w:rPr>
              <w:t>％</w:t>
            </w:r>
          </w:p>
          <w:p w14:paraId="5581CDC3" w14:textId="77777777" w:rsidR="000B4FC1" w:rsidRPr="003824F7" w:rsidRDefault="000B4FC1" w:rsidP="00F7692B">
            <w:pPr>
              <w:spacing w:line="240" w:lineRule="exact"/>
              <w:ind w:leftChars="10" w:left="221" w:hangingChars="100" w:hanging="200"/>
              <w:rPr>
                <w:rFonts w:asciiTheme="minorEastAsia" w:eastAsiaTheme="minorEastAsia" w:hAnsiTheme="minorEastAsia"/>
                <w:sz w:val="20"/>
                <w:szCs w:val="18"/>
              </w:rPr>
            </w:pPr>
          </w:p>
          <w:p w14:paraId="72092173" w14:textId="77777777" w:rsidR="00430716" w:rsidRPr="003824F7" w:rsidRDefault="00732B68" w:rsidP="00F7692B">
            <w:pPr>
              <w:spacing w:line="240" w:lineRule="exact"/>
              <w:ind w:leftChars="10" w:left="803" w:hangingChars="391" w:hanging="782"/>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（２）</w:t>
            </w:r>
          </w:p>
          <w:p w14:paraId="1FEF7BF4" w14:textId="46575A9C" w:rsidR="00430716" w:rsidRPr="003824F7" w:rsidRDefault="000B4FC1" w:rsidP="00430716">
            <w:pPr>
              <w:spacing w:line="240" w:lineRule="exact"/>
              <w:ind w:leftChars="10" w:left="507" w:hangingChars="243" w:hanging="486"/>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①ア．</w:t>
            </w:r>
            <w:r w:rsidR="00732B68" w:rsidRPr="003824F7">
              <w:rPr>
                <w:rFonts w:asciiTheme="minorEastAsia" w:eastAsiaTheme="minorEastAsia" w:hAnsiTheme="minorEastAsia" w:hint="eastAsia"/>
                <w:sz w:val="20"/>
                <w:szCs w:val="18"/>
              </w:rPr>
              <w:t>シラバス</w:t>
            </w:r>
            <w:r w:rsidR="00D24376" w:rsidRPr="003824F7">
              <w:rPr>
                <w:rFonts w:asciiTheme="minorEastAsia" w:eastAsiaTheme="minorEastAsia" w:hAnsiTheme="minorEastAsia" w:hint="eastAsia"/>
                <w:sz w:val="20"/>
                <w:szCs w:val="18"/>
              </w:rPr>
              <w:t>（授業の内容、教材、評価等との関連）に外部資源を</w:t>
            </w:r>
            <w:r w:rsidR="00AA6487" w:rsidRPr="003824F7">
              <w:rPr>
                <w:rFonts w:asciiTheme="minorEastAsia" w:eastAsiaTheme="minorEastAsia" w:hAnsiTheme="minorEastAsia" w:hint="eastAsia"/>
                <w:sz w:val="20"/>
                <w:szCs w:val="18"/>
              </w:rPr>
              <w:t>活用</w:t>
            </w:r>
            <w:r w:rsidR="00D24376" w:rsidRPr="003824F7">
              <w:rPr>
                <w:rFonts w:asciiTheme="minorEastAsia" w:eastAsiaTheme="minorEastAsia" w:hAnsiTheme="minorEastAsia" w:hint="eastAsia"/>
                <w:sz w:val="20"/>
                <w:szCs w:val="18"/>
              </w:rPr>
              <w:t>する際には</w:t>
            </w:r>
            <w:r w:rsidR="00CE44F7" w:rsidRPr="003824F7">
              <w:rPr>
                <w:rFonts w:asciiTheme="minorEastAsia" w:eastAsiaTheme="minorEastAsia" w:hAnsiTheme="minorEastAsia" w:hint="eastAsia"/>
                <w:sz w:val="20"/>
                <w:szCs w:val="18"/>
              </w:rPr>
              <w:t>明記</w:t>
            </w:r>
            <w:r w:rsidR="00D24376" w:rsidRPr="003824F7">
              <w:rPr>
                <w:rFonts w:asciiTheme="minorEastAsia" w:eastAsiaTheme="minorEastAsia" w:hAnsiTheme="minorEastAsia" w:hint="eastAsia"/>
                <w:sz w:val="20"/>
                <w:szCs w:val="18"/>
              </w:rPr>
              <w:t>する。</w:t>
            </w:r>
          </w:p>
          <w:p w14:paraId="7909AAE9" w14:textId="315A3D3D" w:rsidR="00430716" w:rsidRPr="003824F7" w:rsidRDefault="00AA6487" w:rsidP="00430716">
            <w:pPr>
              <w:pStyle w:val="aa"/>
              <w:numPr>
                <w:ilvl w:val="0"/>
                <w:numId w:val="17"/>
              </w:numPr>
              <w:spacing w:line="240" w:lineRule="exact"/>
              <w:ind w:leftChars="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授業アンケート（保護者）肯定的評価95％</w:t>
            </w:r>
          </w:p>
          <w:p w14:paraId="5581CDC7" w14:textId="77777777" w:rsidR="00AA6487" w:rsidRPr="003824F7" w:rsidRDefault="000B4FC1" w:rsidP="00F7692B">
            <w:pPr>
              <w:spacing w:line="240" w:lineRule="exact"/>
              <w:ind w:leftChars="10" w:left="221" w:hangingChars="100" w:hanging="2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②ア．</w:t>
            </w:r>
            <w:r w:rsidR="00AA6487" w:rsidRPr="003824F7">
              <w:rPr>
                <w:rFonts w:asciiTheme="minorEastAsia" w:eastAsiaTheme="minorEastAsia" w:hAnsiTheme="minorEastAsia" w:hint="eastAsia"/>
                <w:sz w:val="20"/>
                <w:szCs w:val="18"/>
              </w:rPr>
              <w:t>（小）確認テスト80点</w:t>
            </w:r>
          </w:p>
          <w:p w14:paraId="5581CDC8" w14:textId="77777777" w:rsidR="00AA6487" w:rsidRPr="003824F7" w:rsidRDefault="00AA6487" w:rsidP="00F7692B">
            <w:pPr>
              <w:spacing w:line="240" w:lineRule="exact"/>
              <w:ind w:leftChars="60" w:left="126" w:firstLineChars="200" w:firstLine="4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（中）定期テスト平均70点</w:t>
            </w:r>
          </w:p>
          <w:p w14:paraId="5581CDC9" w14:textId="77777777" w:rsidR="00AA6487" w:rsidRPr="003824F7" w:rsidRDefault="000B4FC1" w:rsidP="00F7692B">
            <w:pPr>
              <w:spacing w:line="240" w:lineRule="exact"/>
              <w:ind w:leftChars="10" w:left="421" w:hangingChars="200" w:hanging="4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イ．</w:t>
            </w:r>
            <w:r w:rsidR="00AA6487" w:rsidRPr="003824F7">
              <w:rPr>
                <w:rFonts w:asciiTheme="minorEastAsia" w:eastAsiaTheme="minorEastAsia" w:hAnsiTheme="minorEastAsia" w:hint="eastAsia"/>
                <w:sz w:val="20"/>
                <w:szCs w:val="18"/>
              </w:rPr>
              <w:t>各種検定受検者</w:t>
            </w:r>
            <w:r w:rsidR="002F44AA" w:rsidRPr="003824F7">
              <w:rPr>
                <w:rFonts w:asciiTheme="minorEastAsia" w:eastAsiaTheme="minorEastAsia" w:hAnsiTheme="minorEastAsia" w:hint="eastAsia"/>
                <w:sz w:val="20"/>
                <w:szCs w:val="18"/>
              </w:rPr>
              <w:t>及び昇級者</w:t>
            </w:r>
            <w:r w:rsidR="00AA6487" w:rsidRPr="003824F7">
              <w:rPr>
                <w:rFonts w:asciiTheme="minorEastAsia" w:eastAsiaTheme="minorEastAsia" w:hAnsiTheme="minorEastAsia" w:hint="eastAsia"/>
                <w:sz w:val="20"/>
                <w:szCs w:val="18"/>
              </w:rPr>
              <w:t>を</w:t>
            </w:r>
            <w:r w:rsidR="002F44AA" w:rsidRPr="003824F7">
              <w:rPr>
                <w:rFonts w:asciiTheme="minorEastAsia" w:eastAsiaTheme="minorEastAsia" w:hAnsiTheme="minorEastAsia" w:hint="eastAsia"/>
                <w:sz w:val="20"/>
                <w:szCs w:val="18"/>
              </w:rPr>
              <w:t>それぞれ2</w:t>
            </w:r>
            <w:r w:rsidR="00AA6487" w:rsidRPr="003824F7">
              <w:rPr>
                <w:rFonts w:asciiTheme="minorEastAsia" w:eastAsiaTheme="minorEastAsia" w:hAnsiTheme="minorEastAsia" w:hint="eastAsia"/>
                <w:sz w:val="20"/>
                <w:szCs w:val="18"/>
              </w:rPr>
              <w:t>0％</w:t>
            </w:r>
            <w:r w:rsidR="002F44AA" w:rsidRPr="003824F7">
              <w:rPr>
                <w:rFonts w:asciiTheme="minorEastAsia" w:eastAsiaTheme="minorEastAsia" w:hAnsiTheme="minorEastAsia" w:hint="eastAsia"/>
                <w:sz w:val="20"/>
                <w:szCs w:val="18"/>
              </w:rPr>
              <w:t>増</w:t>
            </w:r>
          </w:p>
          <w:p w14:paraId="5581CDCA" w14:textId="77777777" w:rsidR="00AA6487" w:rsidRPr="003824F7" w:rsidRDefault="000B4FC1" w:rsidP="00F7692B">
            <w:pPr>
              <w:spacing w:line="240" w:lineRule="exact"/>
              <w:ind w:leftChars="10" w:left="221" w:hangingChars="100" w:hanging="2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③</w:t>
            </w:r>
            <w:r w:rsidR="00AA6487" w:rsidRPr="003824F7">
              <w:rPr>
                <w:rFonts w:asciiTheme="minorEastAsia" w:eastAsiaTheme="minorEastAsia" w:hAnsiTheme="minorEastAsia" w:hint="eastAsia"/>
                <w:sz w:val="20"/>
                <w:szCs w:val="18"/>
              </w:rPr>
              <w:t>地域資源の活用や地域と連携した取り組みを</w:t>
            </w:r>
            <w:r w:rsidR="002F44AA" w:rsidRPr="003824F7">
              <w:rPr>
                <w:rFonts w:asciiTheme="minorEastAsia" w:eastAsiaTheme="minorEastAsia" w:hAnsiTheme="minorEastAsia" w:hint="eastAsia"/>
                <w:sz w:val="20"/>
                <w:szCs w:val="18"/>
              </w:rPr>
              <w:t>20</w:t>
            </w:r>
            <w:r w:rsidR="00AA6487" w:rsidRPr="003824F7">
              <w:rPr>
                <w:rFonts w:asciiTheme="minorEastAsia" w:eastAsiaTheme="minorEastAsia" w:hAnsiTheme="minorEastAsia" w:hint="eastAsia"/>
                <w:sz w:val="20"/>
                <w:szCs w:val="18"/>
              </w:rPr>
              <w:t>回以上実施</w:t>
            </w:r>
          </w:p>
          <w:p w14:paraId="1428E3E7" w14:textId="77777777" w:rsidR="00430716" w:rsidRPr="003824F7" w:rsidRDefault="00430716" w:rsidP="00F7692B">
            <w:pPr>
              <w:spacing w:line="240" w:lineRule="exact"/>
              <w:ind w:leftChars="10" w:left="221" w:hangingChars="100" w:hanging="200"/>
              <w:rPr>
                <w:rFonts w:asciiTheme="minorEastAsia" w:eastAsiaTheme="minorEastAsia" w:hAnsiTheme="minorEastAsia"/>
                <w:sz w:val="20"/>
                <w:szCs w:val="18"/>
              </w:rPr>
            </w:pPr>
          </w:p>
          <w:p w14:paraId="7FBBCAB7" w14:textId="77777777" w:rsidR="00430716" w:rsidRPr="003824F7" w:rsidRDefault="00430716" w:rsidP="00F7692B">
            <w:pPr>
              <w:spacing w:line="240" w:lineRule="exact"/>
              <w:ind w:leftChars="10" w:left="221" w:hangingChars="100" w:hanging="200"/>
              <w:rPr>
                <w:rFonts w:asciiTheme="minorEastAsia" w:eastAsiaTheme="minorEastAsia" w:hAnsiTheme="minorEastAsia"/>
                <w:sz w:val="20"/>
                <w:szCs w:val="18"/>
              </w:rPr>
            </w:pPr>
          </w:p>
          <w:p w14:paraId="66685CCA" w14:textId="77777777" w:rsidR="00275565" w:rsidRPr="003824F7" w:rsidRDefault="000B4FC1" w:rsidP="00F7692B">
            <w:pPr>
              <w:spacing w:line="240" w:lineRule="exact"/>
              <w:ind w:leftChars="10" w:left="621" w:hangingChars="300" w:hanging="6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④</w:t>
            </w:r>
          </w:p>
          <w:p w14:paraId="01B80A00" w14:textId="77777777" w:rsidR="00275565" w:rsidRPr="003824F7" w:rsidRDefault="000B4FC1" w:rsidP="00275565">
            <w:pPr>
              <w:spacing w:line="240" w:lineRule="exact"/>
              <w:ind w:leftChars="10" w:left="193" w:hangingChars="86" w:hanging="172"/>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ア．</w:t>
            </w:r>
            <w:r w:rsidR="00AA6487" w:rsidRPr="003824F7">
              <w:rPr>
                <w:rFonts w:asciiTheme="minorEastAsia" w:eastAsiaTheme="minorEastAsia" w:hAnsiTheme="minorEastAsia" w:hint="eastAsia"/>
                <w:sz w:val="20"/>
                <w:szCs w:val="18"/>
              </w:rPr>
              <w:t>居住地校交流を推進するとと</w:t>
            </w:r>
            <w:r w:rsidR="00B26E40" w:rsidRPr="003824F7">
              <w:rPr>
                <w:rFonts w:asciiTheme="minorEastAsia" w:eastAsiaTheme="minorEastAsia" w:hAnsiTheme="minorEastAsia" w:hint="eastAsia"/>
                <w:sz w:val="20"/>
                <w:szCs w:val="18"/>
              </w:rPr>
              <w:t>もに地域の保育園、幼稚園、小中学校、高等学校、大学との交流事業をさらに</w:t>
            </w:r>
            <w:r w:rsidR="00AA6487" w:rsidRPr="003824F7">
              <w:rPr>
                <w:rFonts w:asciiTheme="minorEastAsia" w:eastAsiaTheme="minorEastAsia" w:hAnsiTheme="minorEastAsia" w:hint="eastAsia"/>
                <w:sz w:val="20"/>
                <w:szCs w:val="18"/>
              </w:rPr>
              <w:t>促進</w:t>
            </w:r>
          </w:p>
          <w:p w14:paraId="1C259F6A" w14:textId="77777777" w:rsidR="00275565" w:rsidRPr="003824F7" w:rsidRDefault="000B4FC1" w:rsidP="00275565">
            <w:pPr>
              <w:spacing w:line="240" w:lineRule="exact"/>
              <w:ind w:leftChars="10" w:left="193" w:hangingChars="86" w:hanging="172"/>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イ．</w:t>
            </w:r>
            <w:r w:rsidR="00AA6487" w:rsidRPr="003824F7">
              <w:rPr>
                <w:rFonts w:asciiTheme="minorEastAsia" w:eastAsiaTheme="minorEastAsia" w:hAnsiTheme="minorEastAsia" w:hint="eastAsia"/>
                <w:sz w:val="20"/>
                <w:szCs w:val="18"/>
              </w:rPr>
              <w:t xml:space="preserve">学校教育自己診断　環境・国際理解・福祉ボランティアに関する項目　</w:t>
            </w:r>
          </w:p>
          <w:p w14:paraId="05CC26FE" w14:textId="77777777" w:rsidR="00275565" w:rsidRPr="003824F7" w:rsidRDefault="00AA6487" w:rsidP="00275565">
            <w:pPr>
              <w:spacing w:line="240" w:lineRule="exact"/>
              <w:ind w:leftChars="10" w:left="193" w:hangingChars="86" w:hanging="172"/>
              <w:jc w:val="right"/>
              <w:rPr>
                <w:rFonts w:asciiTheme="minorEastAsia" w:eastAsiaTheme="minorEastAsia" w:hAnsiTheme="minorEastAsia"/>
                <w:color w:val="000000" w:themeColor="text1"/>
                <w:sz w:val="20"/>
                <w:szCs w:val="18"/>
              </w:rPr>
            </w:pPr>
            <w:r w:rsidRPr="003824F7">
              <w:rPr>
                <w:rFonts w:asciiTheme="minorEastAsia" w:eastAsiaTheme="minorEastAsia" w:hAnsiTheme="minorEastAsia" w:hint="eastAsia"/>
                <w:sz w:val="20"/>
                <w:szCs w:val="18"/>
              </w:rPr>
              <w:t xml:space="preserve">肯定的評価　</w:t>
            </w:r>
            <w:r w:rsidR="003B0C2B" w:rsidRPr="003824F7">
              <w:rPr>
                <w:rFonts w:asciiTheme="minorEastAsia" w:eastAsiaTheme="minorEastAsia" w:hAnsiTheme="minorEastAsia" w:hint="eastAsia"/>
                <w:color w:val="000000" w:themeColor="text1"/>
                <w:sz w:val="20"/>
                <w:szCs w:val="18"/>
              </w:rPr>
              <w:t>7</w:t>
            </w:r>
            <w:r w:rsidR="00713D9F" w:rsidRPr="003824F7">
              <w:rPr>
                <w:rFonts w:asciiTheme="minorEastAsia" w:eastAsiaTheme="minorEastAsia" w:hAnsiTheme="minorEastAsia" w:hint="eastAsia"/>
                <w:color w:val="000000" w:themeColor="text1"/>
                <w:sz w:val="20"/>
                <w:szCs w:val="18"/>
              </w:rPr>
              <w:t>2</w:t>
            </w:r>
            <w:r w:rsidR="00484CDF" w:rsidRPr="003824F7">
              <w:rPr>
                <w:rFonts w:asciiTheme="minorEastAsia" w:eastAsiaTheme="minorEastAsia" w:hAnsiTheme="minorEastAsia" w:hint="eastAsia"/>
                <w:color w:val="000000" w:themeColor="text1"/>
                <w:sz w:val="20"/>
                <w:szCs w:val="18"/>
              </w:rPr>
              <w:t>％</w:t>
            </w:r>
            <w:r w:rsidR="002F44AA" w:rsidRPr="003824F7">
              <w:rPr>
                <w:rFonts w:asciiTheme="minorEastAsia" w:eastAsiaTheme="minorEastAsia" w:hAnsiTheme="minorEastAsia" w:hint="eastAsia"/>
                <w:color w:val="000000" w:themeColor="text1"/>
                <w:sz w:val="20"/>
                <w:szCs w:val="18"/>
              </w:rPr>
              <w:t>→</w:t>
            </w:r>
            <w:r w:rsidR="003B0C2B" w:rsidRPr="003824F7">
              <w:rPr>
                <w:rFonts w:asciiTheme="minorEastAsia" w:eastAsiaTheme="minorEastAsia" w:hAnsiTheme="minorEastAsia" w:hint="eastAsia"/>
                <w:color w:val="000000" w:themeColor="text1"/>
                <w:sz w:val="20"/>
                <w:szCs w:val="18"/>
              </w:rPr>
              <w:t>75</w:t>
            </w:r>
            <w:r w:rsidRPr="003824F7">
              <w:rPr>
                <w:rFonts w:asciiTheme="minorEastAsia" w:eastAsiaTheme="minorEastAsia" w:hAnsiTheme="minorEastAsia" w:hint="eastAsia"/>
                <w:color w:val="000000" w:themeColor="text1"/>
                <w:sz w:val="20"/>
                <w:szCs w:val="18"/>
              </w:rPr>
              <w:t>％以上</w:t>
            </w:r>
          </w:p>
          <w:p w14:paraId="24D5E512" w14:textId="77777777" w:rsidR="00275565" w:rsidRPr="003824F7" w:rsidRDefault="000B4FC1" w:rsidP="00275565">
            <w:pPr>
              <w:spacing w:line="240" w:lineRule="exact"/>
              <w:ind w:leftChars="10" w:left="193" w:hangingChars="86" w:hanging="172"/>
              <w:jc w:val="left"/>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ウ．</w:t>
            </w:r>
            <w:r w:rsidR="00AA6487" w:rsidRPr="003824F7">
              <w:rPr>
                <w:rFonts w:asciiTheme="minorEastAsia" w:eastAsiaTheme="minorEastAsia" w:hAnsiTheme="minorEastAsia" w:hint="eastAsia"/>
                <w:sz w:val="20"/>
                <w:szCs w:val="18"/>
              </w:rPr>
              <w:t xml:space="preserve">他の子どもたちとの交流に関する項目　</w:t>
            </w:r>
          </w:p>
          <w:p w14:paraId="5581CDCE" w14:textId="3CC1AB2C" w:rsidR="00AA6487" w:rsidRPr="003824F7" w:rsidRDefault="002F44AA" w:rsidP="00275565">
            <w:pPr>
              <w:spacing w:line="240" w:lineRule="exact"/>
              <w:ind w:leftChars="10" w:left="193" w:hangingChars="86" w:hanging="172"/>
              <w:jc w:val="right"/>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肯定的評価72</w:t>
            </w:r>
            <w:r w:rsidR="00AA6487" w:rsidRPr="003824F7">
              <w:rPr>
                <w:rFonts w:asciiTheme="minorEastAsia" w:eastAsiaTheme="minorEastAsia" w:hAnsiTheme="minorEastAsia" w:hint="eastAsia"/>
                <w:sz w:val="20"/>
                <w:szCs w:val="18"/>
              </w:rPr>
              <w:t>％</w:t>
            </w:r>
            <w:r w:rsidRPr="003824F7">
              <w:rPr>
                <w:rFonts w:asciiTheme="minorEastAsia" w:eastAsiaTheme="minorEastAsia" w:hAnsiTheme="minorEastAsia" w:hint="eastAsia"/>
                <w:sz w:val="20"/>
                <w:szCs w:val="18"/>
              </w:rPr>
              <w:t>→75％</w:t>
            </w:r>
            <w:r w:rsidR="00AA6487" w:rsidRPr="003824F7">
              <w:rPr>
                <w:rFonts w:asciiTheme="minorEastAsia" w:eastAsiaTheme="minorEastAsia" w:hAnsiTheme="minorEastAsia" w:hint="eastAsia"/>
                <w:sz w:val="20"/>
                <w:szCs w:val="18"/>
              </w:rPr>
              <w:t>以上</w:t>
            </w:r>
          </w:p>
          <w:p w14:paraId="5F4FF12F" w14:textId="77777777" w:rsidR="00275565" w:rsidRPr="003824F7" w:rsidRDefault="000B4FC1" w:rsidP="00F7692B">
            <w:pPr>
              <w:spacing w:line="240" w:lineRule="exact"/>
              <w:ind w:leftChars="10" w:left="421" w:hangingChars="200" w:hanging="4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エ．</w:t>
            </w:r>
            <w:r w:rsidR="00AA6487" w:rsidRPr="003824F7">
              <w:rPr>
                <w:rFonts w:asciiTheme="minorEastAsia" w:eastAsiaTheme="minorEastAsia" w:hAnsiTheme="minorEastAsia" w:hint="eastAsia"/>
                <w:sz w:val="20"/>
                <w:szCs w:val="18"/>
              </w:rPr>
              <w:t>部活動に関する項目（保護者・生徒）</w:t>
            </w:r>
          </w:p>
          <w:p w14:paraId="5581CDCF" w14:textId="18E4810D" w:rsidR="00AA6487" w:rsidRPr="003824F7" w:rsidRDefault="002F44AA" w:rsidP="00275565">
            <w:pPr>
              <w:spacing w:line="240" w:lineRule="exact"/>
              <w:ind w:leftChars="10" w:left="421" w:hangingChars="200" w:hanging="400"/>
              <w:jc w:val="right"/>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肯定的評価83％→</w:t>
            </w:r>
            <w:r w:rsidR="00AA6487" w:rsidRPr="003824F7">
              <w:rPr>
                <w:rFonts w:asciiTheme="minorEastAsia" w:eastAsiaTheme="minorEastAsia" w:hAnsiTheme="minorEastAsia" w:hint="eastAsia"/>
                <w:sz w:val="20"/>
                <w:szCs w:val="18"/>
              </w:rPr>
              <w:t>85％以上</w:t>
            </w:r>
          </w:p>
          <w:p w14:paraId="5581CDD0" w14:textId="77777777" w:rsidR="00FE47A5" w:rsidRPr="003824F7" w:rsidRDefault="000B4FC1" w:rsidP="00F7692B">
            <w:pPr>
              <w:spacing w:line="240" w:lineRule="exact"/>
              <w:ind w:leftChars="10" w:left="221" w:hangingChars="100" w:hanging="2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⑤</w:t>
            </w:r>
            <w:r w:rsidR="00AA6487" w:rsidRPr="003824F7">
              <w:rPr>
                <w:rFonts w:asciiTheme="minorEastAsia" w:eastAsiaTheme="minorEastAsia" w:hAnsiTheme="minorEastAsia" w:hint="eastAsia"/>
                <w:sz w:val="20"/>
                <w:szCs w:val="18"/>
              </w:rPr>
              <w:t>生徒会・児童会、保護者や外部資源を活用した読書活動及び図書館活用の推進（</w:t>
            </w:r>
            <w:r w:rsidR="002F44AA" w:rsidRPr="003824F7">
              <w:rPr>
                <w:rFonts w:asciiTheme="minorEastAsia" w:eastAsiaTheme="minorEastAsia" w:hAnsiTheme="minorEastAsia" w:hint="eastAsia"/>
                <w:sz w:val="20"/>
                <w:szCs w:val="18"/>
              </w:rPr>
              <w:t>７</w:t>
            </w:r>
            <w:r w:rsidR="00AA6487" w:rsidRPr="003824F7">
              <w:rPr>
                <w:rFonts w:asciiTheme="minorEastAsia" w:eastAsiaTheme="minorEastAsia" w:hAnsiTheme="minorEastAsia" w:hint="eastAsia"/>
                <w:sz w:val="20"/>
                <w:szCs w:val="18"/>
              </w:rPr>
              <w:t>件以上）</w:t>
            </w:r>
          </w:p>
          <w:p w14:paraId="5581CDD1" w14:textId="77777777" w:rsidR="00950C87" w:rsidRPr="003824F7" w:rsidRDefault="000B4FC1" w:rsidP="00F7692B">
            <w:pPr>
              <w:spacing w:line="240" w:lineRule="exact"/>
              <w:ind w:leftChars="10" w:left="221" w:hangingChars="100" w:hanging="2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⑥</w:t>
            </w:r>
            <w:r w:rsidR="00950C87" w:rsidRPr="003824F7">
              <w:rPr>
                <w:rFonts w:asciiTheme="minorEastAsia" w:eastAsiaTheme="minorEastAsia" w:hAnsiTheme="minorEastAsia" w:hint="eastAsia"/>
                <w:sz w:val="20"/>
                <w:szCs w:val="18"/>
              </w:rPr>
              <w:t>府の事業</w:t>
            </w:r>
            <w:r w:rsidR="00870679" w:rsidRPr="003824F7">
              <w:rPr>
                <w:rFonts w:asciiTheme="minorEastAsia" w:eastAsiaTheme="minorEastAsia" w:hAnsiTheme="minorEastAsia" w:hint="eastAsia"/>
                <w:sz w:val="20"/>
                <w:szCs w:val="18"/>
              </w:rPr>
              <w:t>等を積極的に活用することで</w:t>
            </w:r>
            <w:r w:rsidR="00950C87" w:rsidRPr="003824F7">
              <w:rPr>
                <w:rFonts w:asciiTheme="minorEastAsia" w:eastAsiaTheme="minorEastAsia" w:hAnsiTheme="minorEastAsia" w:hint="eastAsia"/>
                <w:sz w:val="20"/>
                <w:szCs w:val="18"/>
              </w:rPr>
              <w:t>外国語活動及び外国語指導に外国語講師</w:t>
            </w:r>
            <w:r w:rsidR="00870679" w:rsidRPr="003824F7">
              <w:rPr>
                <w:rFonts w:asciiTheme="minorEastAsia" w:eastAsiaTheme="minorEastAsia" w:hAnsiTheme="minorEastAsia" w:hint="eastAsia"/>
                <w:sz w:val="20"/>
                <w:szCs w:val="18"/>
              </w:rPr>
              <w:t>を昨年度以上に導入</w:t>
            </w:r>
          </w:p>
        </w:tc>
        <w:tc>
          <w:tcPr>
            <w:tcW w:w="2871" w:type="dxa"/>
            <w:tcBorders>
              <w:left w:val="dashed" w:sz="4" w:space="0" w:color="auto"/>
              <w:right w:val="single" w:sz="4" w:space="0" w:color="auto"/>
            </w:tcBorders>
            <w:shd w:val="clear" w:color="auto" w:fill="auto"/>
            <w:tcMar>
              <w:top w:w="85" w:type="dxa"/>
              <w:bottom w:w="85" w:type="dxa"/>
            </w:tcMar>
          </w:tcPr>
          <w:p w14:paraId="3F557119" w14:textId="77777777" w:rsidR="003F00EE" w:rsidRPr="003824F7" w:rsidRDefault="003F00EE" w:rsidP="00F7692B">
            <w:pPr>
              <w:spacing w:line="240" w:lineRule="exact"/>
              <w:rPr>
                <w:rFonts w:asciiTheme="minorEastAsia" w:eastAsiaTheme="minorEastAsia" w:hAnsiTheme="minorEastAsia"/>
                <w:sz w:val="20"/>
                <w:szCs w:val="18"/>
              </w:rPr>
            </w:pPr>
          </w:p>
          <w:p w14:paraId="5581CDD2" w14:textId="47FD7243" w:rsidR="003B7CEE" w:rsidRPr="003824F7" w:rsidRDefault="003B7CEE" w:rsidP="00450D47">
            <w:pPr>
              <w:spacing w:line="240" w:lineRule="exact"/>
              <w:rPr>
                <w:rFonts w:asciiTheme="minorEastAsia" w:eastAsiaTheme="minorEastAsia" w:hAnsiTheme="minorEastAsia"/>
                <w:sz w:val="20"/>
                <w:szCs w:val="18"/>
              </w:rPr>
            </w:pPr>
          </w:p>
        </w:tc>
      </w:tr>
      <w:tr w:rsidR="00963A43" w:rsidRPr="00F7692B" w14:paraId="5581CE14" w14:textId="77777777" w:rsidTr="003824F7">
        <w:trPr>
          <w:cantSplit/>
          <w:trHeight w:val="9118"/>
          <w:jc w:val="center"/>
        </w:trPr>
        <w:tc>
          <w:tcPr>
            <w:tcW w:w="881" w:type="dxa"/>
            <w:shd w:val="clear" w:color="auto" w:fill="auto"/>
            <w:textDirection w:val="tbRlV"/>
            <w:vAlign w:val="center"/>
          </w:tcPr>
          <w:p w14:paraId="5581CDD4" w14:textId="77777777" w:rsidR="00963A43" w:rsidRPr="00F7692B" w:rsidRDefault="00963A43" w:rsidP="00F7692B">
            <w:pPr>
              <w:spacing w:line="240" w:lineRule="exact"/>
              <w:ind w:left="113" w:right="113"/>
              <w:jc w:val="left"/>
              <w:rPr>
                <w:rFonts w:asciiTheme="minorEastAsia" w:eastAsiaTheme="minorEastAsia" w:hAnsiTheme="minorEastAsia"/>
                <w:color w:val="000000"/>
                <w:spacing w:val="-20"/>
                <w:sz w:val="18"/>
                <w:szCs w:val="18"/>
              </w:rPr>
            </w:pPr>
            <w:r w:rsidRPr="00F7692B">
              <w:rPr>
                <w:rFonts w:asciiTheme="minorEastAsia" w:eastAsiaTheme="minorEastAsia" w:hAnsiTheme="minorEastAsia" w:hint="eastAsia"/>
                <w:color w:val="000000"/>
                <w:spacing w:val="-20"/>
                <w:sz w:val="18"/>
                <w:szCs w:val="18"/>
              </w:rPr>
              <w:t xml:space="preserve">３　</w:t>
            </w:r>
            <w:r w:rsidRPr="00F7692B">
              <w:rPr>
                <w:rFonts w:asciiTheme="minorEastAsia" w:eastAsiaTheme="minorEastAsia" w:hAnsiTheme="minorEastAsia" w:hint="eastAsia"/>
                <w:color w:val="000000"/>
                <w:sz w:val="18"/>
                <w:szCs w:val="18"/>
              </w:rPr>
              <w:t>支援教育の専門性の向上</w:t>
            </w:r>
          </w:p>
        </w:tc>
        <w:tc>
          <w:tcPr>
            <w:tcW w:w="2020" w:type="dxa"/>
            <w:shd w:val="clear" w:color="auto" w:fill="auto"/>
            <w:tcMar>
              <w:top w:w="85" w:type="dxa"/>
              <w:bottom w:w="85" w:type="dxa"/>
            </w:tcMar>
          </w:tcPr>
          <w:p w14:paraId="5581CDD5" w14:textId="77777777" w:rsidR="00963A43" w:rsidRPr="003824F7" w:rsidRDefault="00963A43" w:rsidP="00F7692B">
            <w:pPr>
              <w:spacing w:line="240" w:lineRule="exac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（１）支援教育の専門性向上のために校内研究・研修の充実</w:t>
            </w:r>
          </w:p>
          <w:p w14:paraId="5581CDD6"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DD7"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DD8"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DD9"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DDA"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DDB"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DDC"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DDD"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DDE" w14:textId="77777777" w:rsidR="00FE47A5" w:rsidRPr="003824F7" w:rsidRDefault="00FE47A5" w:rsidP="00F7692B">
            <w:pPr>
              <w:spacing w:line="240" w:lineRule="exact"/>
              <w:rPr>
                <w:rFonts w:asciiTheme="minorEastAsia" w:eastAsiaTheme="minorEastAsia" w:hAnsiTheme="minorEastAsia"/>
                <w:color w:val="000000"/>
                <w:sz w:val="20"/>
                <w:szCs w:val="18"/>
              </w:rPr>
            </w:pPr>
          </w:p>
          <w:p w14:paraId="5581CDDF" w14:textId="77777777" w:rsidR="00FE47A5" w:rsidRPr="003824F7" w:rsidRDefault="00FE47A5" w:rsidP="00F7692B">
            <w:pPr>
              <w:spacing w:line="240" w:lineRule="exact"/>
              <w:rPr>
                <w:rFonts w:asciiTheme="minorEastAsia" w:eastAsiaTheme="minorEastAsia" w:hAnsiTheme="minorEastAsia"/>
                <w:color w:val="000000"/>
                <w:sz w:val="20"/>
                <w:szCs w:val="18"/>
              </w:rPr>
            </w:pPr>
          </w:p>
          <w:p w14:paraId="5581CDE0" w14:textId="77777777" w:rsidR="00FE47A5" w:rsidRPr="003824F7" w:rsidRDefault="00FE47A5" w:rsidP="00F7692B">
            <w:pPr>
              <w:spacing w:line="240" w:lineRule="exact"/>
              <w:rPr>
                <w:rFonts w:asciiTheme="minorEastAsia" w:eastAsiaTheme="minorEastAsia" w:hAnsiTheme="minorEastAsia"/>
                <w:color w:val="000000"/>
                <w:sz w:val="20"/>
                <w:szCs w:val="18"/>
              </w:rPr>
            </w:pPr>
          </w:p>
          <w:p w14:paraId="5581CDE1" w14:textId="77777777" w:rsidR="00FE47A5" w:rsidRPr="003824F7" w:rsidRDefault="00FE47A5" w:rsidP="00F7692B">
            <w:pPr>
              <w:spacing w:line="240" w:lineRule="exact"/>
              <w:rPr>
                <w:rFonts w:asciiTheme="minorEastAsia" w:eastAsiaTheme="minorEastAsia" w:hAnsiTheme="minorEastAsia"/>
                <w:color w:val="000000"/>
                <w:sz w:val="20"/>
                <w:szCs w:val="18"/>
              </w:rPr>
            </w:pPr>
          </w:p>
          <w:p w14:paraId="5581CDE2" w14:textId="77777777" w:rsidR="00FE47A5" w:rsidRPr="003824F7" w:rsidRDefault="00FE47A5" w:rsidP="00F7692B">
            <w:pPr>
              <w:spacing w:line="240" w:lineRule="exact"/>
              <w:rPr>
                <w:rFonts w:asciiTheme="minorEastAsia" w:eastAsiaTheme="minorEastAsia" w:hAnsiTheme="minorEastAsia"/>
                <w:color w:val="000000"/>
                <w:sz w:val="20"/>
                <w:szCs w:val="18"/>
              </w:rPr>
            </w:pPr>
          </w:p>
          <w:p w14:paraId="5581CDE3" w14:textId="77777777" w:rsidR="00761102" w:rsidRPr="003824F7" w:rsidRDefault="00761102" w:rsidP="00F7692B">
            <w:pPr>
              <w:spacing w:line="240" w:lineRule="exact"/>
              <w:rPr>
                <w:rFonts w:asciiTheme="minorEastAsia" w:eastAsiaTheme="minorEastAsia" w:hAnsiTheme="minorEastAsia"/>
                <w:color w:val="000000"/>
                <w:sz w:val="20"/>
                <w:szCs w:val="18"/>
              </w:rPr>
            </w:pPr>
          </w:p>
          <w:p w14:paraId="5581CDE4" w14:textId="77777777" w:rsidR="00761102" w:rsidRPr="003824F7" w:rsidRDefault="00761102" w:rsidP="00F7692B">
            <w:pPr>
              <w:spacing w:line="240" w:lineRule="exact"/>
              <w:rPr>
                <w:rFonts w:asciiTheme="minorEastAsia" w:eastAsiaTheme="minorEastAsia" w:hAnsiTheme="minorEastAsia"/>
                <w:color w:val="000000"/>
                <w:sz w:val="20"/>
                <w:szCs w:val="18"/>
              </w:rPr>
            </w:pPr>
          </w:p>
          <w:p w14:paraId="5581CDE6" w14:textId="77777777" w:rsidR="008E2370" w:rsidRPr="003824F7" w:rsidRDefault="008E2370" w:rsidP="00F7692B">
            <w:pPr>
              <w:spacing w:line="240" w:lineRule="exact"/>
              <w:rPr>
                <w:rFonts w:asciiTheme="minorEastAsia" w:eastAsiaTheme="minorEastAsia" w:hAnsiTheme="minorEastAsia"/>
                <w:color w:val="000000"/>
                <w:sz w:val="20"/>
                <w:szCs w:val="18"/>
              </w:rPr>
            </w:pPr>
          </w:p>
          <w:p w14:paraId="7C29F3BF"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7078ED54"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6A35B4F6"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296C2E8A"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36423090"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244DC248"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04817EF0" w14:textId="77777777" w:rsidR="00430716" w:rsidRPr="003824F7" w:rsidRDefault="00430716" w:rsidP="00F7692B">
            <w:pPr>
              <w:spacing w:line="240" w:lineRule="exact"/>
              <w:rPr>
                <w:rFonts w:asciiTheme="minorEastAsia" w:eastAsiaTheme="minorEastAsia" w:hAnsiTheme="minorEastAsia"/>
                <w:color w:val="000000"/>
                <w:sz w:val="20"/>
                <w:szCs w:val="18"/>
              </w:rPr>
            </w:pPr>
          </w:p>
          <w:p w14:paraId="5581CDE7"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DE8" w14:textId="77777777" w:rsidR="00963A43" w:rsidRPr="003824F7" w:rsidRDefault="00963A43" w:rsidP="00F7692B">
            <w:pPr>
              <w:spacing w:line="240" w:lineRule="exac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（２）ＩＣＴ機器を活用した幼児児童生徒が理解しやすい学習環境の整備</w:t>
            </w:r>
          </w:p>
        </w:tc>
        <w:tc>
          <w:tcPr>
            <w:tcW w:w="4961" w:type="dxa"/>
            <w:tcBorders>
              <w:right w:val="dashed" w:sz="4" w:space="0" w:color="auto"/>
            </w:tcBorders>
            <w:shd w:val="clear" w:color="auto" w:fill="auto"/>
            <w:tcMar>
              <w:top w:w="85" w:type="dxa"/>
              <w:bottom w:w="85" w:type="dxa"/>
            </w:tcMar>
          </w:tcPr>
          <w:p w14:paraId="066D0841" w14:textId="77777777" w:rsidR="00430716" w:rsidRPr="003824F7" w:rsidRDefault="00963A43" w:rsidP="00F7692B">
            <w:pPr>
              <w:spacing w:line="240" w:lineRule="exact"/>
              <w:ind w:left="400" w:hangingChars="200" w:hanging="4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（１）</w:t>
            </w:r>
          </w:p>
          <w:p w14:paraId="1E760564" w14:textId="77777777" w:rsidR="00430716" w:rsidRPr="003824F7" w:rsidRDefault="00383CAE"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①</w:t>
            </w:r>
            <w:r w:rsidR="00963A43" w:rsidRPr="003824F7">
              <w:rPr>
                <w:rFonts w:asciiTheme="minorEastAsia" w:eastAsiaTheme="minorEastAsia" w:hAnsiTheme="minorEastAsia" w:hint="eastAsia"/>
                <w:color w:val="000000"/>
                <w:sz w:val="20"/>
                <w:szCs w:val="18"/>
              </w:rPr>
              <w:t>研究授業・公開授業をさらに充実させ、授業力向上を図る。</w:t>
            </w:r>
          </w:p>
          <w:p w14:paraId="03875BD9" w14:textId="77777777" w:rsidR="00430716" w:rsidRPr="003824F7" w:rsidRDefault="00383CAE"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②</w:t>
            </w:r>
            <w:r w:rsidR="00963A43" w:rsidRPr="003824F7">
              <w:rPr>
                <w:rFonts w:asciiTheme="minorEastAsia" w:eastAsiaTheme="minorEastAsia" w:hAnsiTheme="minorEastAsia" w:hint="eastAsia"/>
                <w:color w:val="000000"/>
                <w:sz w:val="20"/>
                <w:szCs w:val="18"/>
              </w:rPr>
              <w:t>全校研究会・各部研究会のさらなる充実を図る。</w:t>
            </w:r>
          </w:p>
          <w:p w14:paraId="19EB156A"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49992404" w14:textId="77777777" w:rsidR="00430716" w:rsidRPr="003824F7" w:rsidRDefault="00383CAE"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③</w:t>
            </w:r>
            <w:r w:rsidR="00BC3552" w:rsidRPr="003824F7">
              <w:rPr>
                <w:rFonts w:asciiTheme="minorEastAsia" w:eastAsiaTheme="minorEastAsia" w:hAnsiTheme="minorEastAsia" w:hint="eastAsia"/>
                <w:color w:val="000000"/>
                <w:sz w:val="20"/>
                <w:szCs w:val="18"/>
              </w:rPr>
              <w:t>新転任者や初任期層教員など支援教育の経験の少ない教員への研修体制をさらに充実させる。</w:t>
            </w:r>
          </w:p>
          <w:p w14:paraId="6AA15328"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4A000298"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7D704B9E"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5811FAC3"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44CDE92D"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2A773120"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424922F5" w14:textId="77777777" w:rsidR="00430716" w:rsidRPr="003824F7" w:rsidRDefault="00383CAE"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④</w:t>
            </w:r>
            <w:r w:rsidR="00963A43" w:rsidRPr="003824F7">
              <w:rPr>
                <w:rFonts w:asciiTheme="minorEastAsia" w:eastAsiaTheme="minorEastAsia" w:hAnsiTheme="minorEastAsia" w:hint="eastAsia"/>
                <w:color w:val="000000"/>
                <w:sz w:val="20"/>
                <w:szCs w:val="18"/>
              </w:rPr>
              <w:t>教材のデータベース化を</w:t>
            </w:r>
            <w:r w:rsidR="00AB4807" w:rsidRPr="003824F7">
              <w:rPr>
                <w:rFonts w:asciiTheme="minorEastAsia" w:eastAsiaTheme="minorEastAsia" w:hAnsiTheme="minorEastAsia" w:hint="eastAsia"/>
                <w:color w:val="000000"/>
                <w:sz w:val="20"/>
                <w:szCs w:val="18"/>
              </w:rPr>
              <w:t>さらに</w:t>
            </w:r>
            <w:r w:rsidR="00963A43" w:rsidRPr="003824F7">
              <w:rPr>
                <w:rFonts w:asciiTheme="minorEastAsia" w:eastAsiaTheme="minorEastAsia" w:hAnsiTheme="minorEastAsia" w:hint="eastAsia"/>
                <w:color w:val="000000"/>
                <w:sz w:val="20"/>
                <w:szCs w:val="18"/>
              </w:rPr>
              <w:t>充実し、経験年数の少ない教員の</w:t>
            </w:r>
            <w:r w:rsidR="00AB4807" w:rsidRPr="003824F7">
              <w:rPr>
                <w:rFonts w:asciiTheme="minorEastAsia" w:eastAsiaTheme="minorEastAsia" w:hAnsiTheme="minorEastAsia" w:hint="eastAsia"/>
                <w:color w:val="000000"/>
                <w:sz w:val="20"/>
                <w:szCs w:val="18"/>
              </w:rPr>
              <w:t>共有化と活用を図り、教材作りに関する時間の効率化</w:t>
            </w:r>
            <w:r w:rsidR="00963A43" w:rsidRPr="003824F7">
              <w:rPr>
                <w:rFonts w:asciiTheme="minorEastAsia" w:eastAsiaTheme="minorEastAsia" w:hAnsiTheme="minorEastAsia" w:hint="eastAsia"/>
                <w:color w:val="000000"/>
                <w:sz w:val="20"/>
                <w:szCs w:val="18"/>
              </w:rPr>
              <w:t>と地域への情報発信を図る。</w:t>
            </w:r>
          </w:p>
          <w:p w14:paraId="6DE07CE4"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5824208D"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435B72D4"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2650FBD2"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379DD24E" w14:textId="77777777" w:rsidR="00430716" w:rsidRPr="003824F7" w:rsidRDefault="00383CAE"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⑤</w:t>
            </w:r>
            <w:r w:rsidR="00963A43" w:rsidRPr="003824F7">
              <w:rPr>
                <w:rFonts w:asciiTheme="minorEastAsia" w:eastAsiaTheme="minorEastAsia" w:hAnsiTheme="minorEastAsia" w:hint="eastAsia"/>
                <w:color w:val="000000"/>
                <w:sz w:val="20"/>
                <w:szCs w:val="18"/>
              </w:rPr>
              <w:t>外部研究会や学校視察への派遣を通じて聴覚障がい教育の専門性をさらに向上させる。</w:t>
            </w:r>
          </w:p>
          <w:p w14:paraId="5581CDF0" w14:textId="4A79C14C" w:rsidR="00963A43" w:rsidRPr="003824F7" w:rsidRDefault="00383CAE"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⑥</w:t>
            </w:r>
            <w:r w:rsidR="00963A43" w:rsidRPr="003824F7">
              <w:rPr>
                <w:rFonts w:asciiTheme="minorEastAsia" w:eastAsiaTheme="minorEastAsia" w:hAnsiTheme="minorEastAsia" w:hint="eastAsia"/>
                <w:color w:val="000000"/>
                <w:sz w:val="20"/>
                <w:szCs w:val="18"/>
              </w:rPr>
              <w:t>多様な教育的ニーズを持つ幼児児童生徒に対応するため聴覚障がい教育以外の障がいや教育相談に関する研修の充実</w:t>
            </w:r>
          </w:p>
          <w:p w14:paraId="5581CDF7" w14:textId="77777777" w:rsidR="008E2370" w:rsidRPr="003824F7" w:rsidRDefault="008E2370" w:rsidP="00F7692B">
            <w:pPr>
              <w:spacing w:line="240" w:lineRule="exact"/>
              <w:ind w:leftChars="200" w:left="420"/>
              <w:jc w:val="left"/>
              <w:rPr>
                <w:rFonts w:asciiTheme="minorEastAsia" w:eastAsiaTheme="minorEastAsia" w:hAnsiTheme="minorEastAsia"/>
                <w:color w:val="000000"/>
                <w:sz w:val="20"/>
                <w:szCs w:val="18"/>
              </w:rPr>
            </w:pPr>
          </w:p>
          <w:p w14:paraId="5622FFF3" w14:textId="77777777" w:rsidR="00430716" w:rsidRPr="003824F7" w:rsidRDefault="00963A43" w:rsidP="00F7692B">
            <w:pPr>
              <w:spacing w:line="240" w:lineRule="exact"/>
              <w:ind w:left="400" w:hangingChars="200" w:hanging="4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（２）</w:t>
            </w:r>
          </w:p>
          <w:p w14:paraId="55950873" w14:textId="77777777" w:rsidR="00430716" w:rsidRPr="003824F7" w:rsidRDefault="00383CAE"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①</w:t>
            </w:r>
            <w:r w:rsidR="00963A43" w:rsidRPr="003824F7">
              <w:rPr>
                <w:rFonts w:asciiTheme="minorEastAsia" w:eastAsiaTheme="minorEastAsia" w:hAnsiTheme="minorEastAsia" w:hint="eastAsia"/>
                <w:color w:val="000000"/>
                <w:sz w:val="20"/>
                <w:szCs w:val="18"/>
              </w:rPr>
              <w:t>電子黒板やタブレット型ＰＣ等の活用を図り、ビジュアルでわかりやすい学習支援を推進する。</w:t>
            </w:r>
          </w:p>
          <w:p w14:paraId="4529001F" w14:textId="77777777" w:rsidR="00430716" w:rsidRPr="003824F7" w:rsidRDefault="00383CAE"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②</w:t>
            </w:r>
            <w:r w:rsidR="00484CDF" w:rsidRPr="003824F7">
              <w:rPr>
                <w:rFonts w:asciiTheme="minorEastAsia" w:eastAsiaTheme="minorEastAsia" w:hAnsiTheme="minorEastAsia" w:hint="eastAsia"/>
                <w:color w:val="000000"/>
                <w:sz w:val="20"/>
                <w:szCs w:val="18"/>
              </w:rPr>
              <w:t>指導と評価の年間計画（シラバス）と関連させながら、ICT機器の授業への活用を推進する。</w:t>
            </w:r>
          </w:p>
          <w:p w14:paraId="04AC022D" w14:textId="77777777" w:rsidR="00430716" w:rsidRPr="003824F7" w:rsidRDefault="00383CAE"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③</w:t>
            </w:r>
            <w:r w:rsidR="00963A43" w:rsidRPr="003824F7">
              <w:rPr>
                <w:rFonts w:asciiTheme="minorEastAsia" w:eastAsiaTheme="minorEastAsia" w:hAnsiTheme="minorEastAsia" w:hint="eastAsia"/>
                <w:color w:val="000000"/>
                <w:sz w:val="20"/>
                <w:szCs w:val="18"/>
              </w:rPr>
              <w:t>文字情報システムの効果的な情報発信と</w:t>
            </w:r>
            <w:r w:rsidR="00BA6580" w:rsidRPr="003824F7">
              <w:rPr>
                <w:rFonts w:asciiTheme="minorEastAsia" w:eastAsiaTheme="minorEastAsia" w:hAnsiTheme="minorEastAsia" w:hint="eastAsia"/>
                <w:color w:val="000000"/>
                <w:sz w:val="20"/>
                <w:szCs w:val="18"/>
              </w:rPr>
              <w:t>さらなる</w:t>
            </w:r>
            <w:r w:rsidR="00963A43" w:rsidRPr="003824F7">
              <w:rPr>
                <w:rFonts w:asciiTheme="minorEastAsia" w:eastAsiaTheme="minorEastAsia" w:hAnsiTheme="minorEastAsia" w:hint="eastAsia"/>
                <w:color w:val="000000"/>
                <w:sz w:val="20"/>
                <w:szCs w:val="18"/>
              </w:rPr>
              <w:t>有効活用を図る。</w:t>
            </w:r>
          </w:p>
          <w:p w14:paraId="69D786F4" w14:textId="77777777" w:rsidR="00430716" w:rsidRPr="003824F7" w:rsidRDefault="00383CAE"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④</w:t>
            </w:r>
            <w:r w:rsidR="00963A43" w:rsidRPr="003824F7">
              <w:rPr>
                <w:rFonts w:asciiTheme="minorEastAsia" w:eastAsiaTheme="minorEastAsia" w:hAnsiTheme="minorEastAsia" w:hint="eastAsia"/>
                <w:color w:val="000000"/>
                <w:sz w:val="20"/>
                <w:szCs w:val="18"/>
              </w:rPr>
              <w:t>ＩＣＴ機器の活用に関する研修会を実施する。</w:t>
            </w:r>
          </w:p>
          <w:p w14:paraId="02890D59" w14:textId="77777777" w:rsidR="00430716" w:rsidRPr="003824F7" w:rsidRDefault="00430716" w:rsidP="00430716">
            <w:pPr>
              <w:spacing w:line="240" w:lineRule="exact"/>
              <w:ind w:left="194" w:hangingChars="97" w:hanging="194"/>
              <w:jc w:val="left"/>
              <w:rPr>
                <w:rFonts w:asciiTheme="minorEastAsia" w:eastAsiaTheme="minorEastAsia" w:hAnsiTheme="minorEastAsia"/>
                <w:color w:val="000000"/>
                <w:sz w:val="20"/>
                <w:szCs w:val="18"/>
              </w:rPr>
            </w:pPr>
          </w:p>
          <w:p w14:paraId="5581CDFD" w14:textId="0C613E3F" w:rsidR="00963A43" w:rsidRPr="003824F7" w:rsidRDefault="00383CAE" w:rsidP="00430716">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⑤</w:t>
            </w:r>
            <w:r w:rsidR="00963A43" w:rsidRPr="003824F7">
              <w:rPr>
                <w:rFonts w:asciiTheme="minorEastAsia" w:eastAsiaTheme="minorEastAsia" w:hAnsiTheme="minorEastAsia" w:hint="eastAsia"/>
                <w:color w:val="000000"/>
                <w:sz w:val="20"/>
                <w:szCs w:val="18"/>
              </w:rPr>
              <w:t>情報モラル教育に関する研修会を実施する。</w:t>
            </w:r>
          </w:p>
        </w:tc>
        <w:tc>
          <w:tcPr>
            <w:tcW w:w="4253" w:type="dxa"/>
            <w:tcBorders>
              <w:right w:val="dashed" w:sz="4" w:space="0" w:color="auto"/>
            </w:tcBorders>
            <w:tcMar>
              <w:top w:w="85" w:type="dxa"/>
              <w:bottom w:w="85" w:type="dxa"/>
            </w:tcMar>
          </w:tcPr>
          <w:p w14:paraId="3BF9598D" w14:textId="77777777" w:rsidR="00430716" w:rsidRPr="003824F7" w:rsidRDefault="00AB4807" w:rsidP="00F7692B">
            <w:pPr>
              <w:spacing w:line="240" w:lineRule="exact"/>
              <w:ind w:left="800" w:hangingChars="400" w:hanging="8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（１）</w:t>
            </w:r>
          </w:p>
          <w:p w14:paraId="5581CDFE" w14:textId="67ED4100" w:rsidR="00CE44F7" w:rsidRPr="003824F7" w:rsidRDefault="00383CAE" w:rsidP="00F7692B">
            <w:pPr>
              <w:spacing w:line="240" w:lineRule="exact"/>
              <w:ind w:left="800" w:hangingChars="400" w:hanging="8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①</w:t>
            </w:r>
            <w:r w:rsidR="00BC3552" w:rsidRPr="003824F7">
              <w:rPr>
                <w:rFonts w:asciiTheme="minorEastAsia" w:eastAsiaTheme="minorEastAsia" w:hAnsiTheme="minorEastAsia" w:hint="eastAsia"/>
                <w:sz w:val="20"/>
                <w:szCs w:val="18"/>
              </w:rPr>
              <w:t>研究授業・公開授業</w:t>
            </w:r>
            <w:r w:rsidR="00CE44F7" w:rsidRPr="003824F7">
              <w:rPr>
                <w:rFonts w:asciiTheme="minorEastAsia" w:eastAsiaTheme="minorEastAsia" w:hAnsiTheme="minorEastAsia" w:hint="eastAsia"/>
                <w:sz w:val="20"/>
                <w:szCs w:val="18"/>
              </w:rPr>
              <w:t>の充実（</w:t>
            </w:r>
            <w:r w:rsidR="00BC3552" w:rsidRPr="003824F7">
              <w:rPr>
                <w:rFonts w:asciiTheme="minorEastAsia" w:eastAsiaTheme="minorEastAsia" w:hAnsiTheme="minorEastAsia" w:hint="eastAsia"/>
                <w:sz w:val="20"/>
                <w:szCs w:val="18"/>
              </w:rPr>
              <w:t>20回以上</w:t>
            </w:r>
            <w:r w:rsidR="00CE44F7" w:rsidRPr="003824F7">
              <w:rPr>
                <w:rFonts w:asciiTheme="minorEastAsia" w:eastAsiaTheme="minorEastAsia" w:hAnsiTheme="minorEastAsia" w:hint="eastAsia"/>
                <w:sz w:val="20"/>
                <w:szCs w:val="18"/>
              </w:rPr>
              <w:t>）</w:t>
            </w:r>
          </w:p>
          <w:p w14:paraId="13E3817B" w14:textId="77777777" w:rsidR="00430716" w:rsidRPr="003824F7" w:rsidRDefault="00430716" w:rsidP="00F7692B">
            <w:pPr>
              <w:spacing w:line="240" w:lineRule="exact"/>
              <w:rPr>
                <w:rFonts w:asciiTheme="minorEastAsia" w:eastAsiaTheme="minorEastAsia" w:hAnsiTheme="minorEastAsia"/>
                <w:sz w:val="20"/>
                <w:szCs w:val="18"/>
              </w:rPr>
            </w:pPr>
          </w:p>
          <w:p w14:paraId="5581CDFF" w14:textId="77777777" w:rsidR="00BC3552" w:rsidRPr="003824F7" w:rsidRDefault="00383CAE" w:rsidP="00F7692B">
            <w:pPr>
              <w:spacing w:line="240" w:lineRule="exact"/>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②</w:t>
            </w:r>
            <w:r w:rsidR="00BC3552" w:rsidRPr="003824F7">
              <w:rPr>
                <w:rFonts w:asciiTheme="minorEastAsia" w:eastAsiaTheme="minorEastAsia" w:hAnsiTheme="minorEastAsia" w:hint="eastAsia"/>
                <w:sz w:val="20"/>
                <w:szCs w:val="18"/>
              </w:rPr>
              <w:t>学校教育自己診断の研修に関する項目</w:t>
            </w:r>
          </w:p>
          <w:p w14:paraId="5581CE00" w14:textId="392CCED5" w:rsidR="00BC3552" w:rsidRPr="003824F7" w:rsidRDefault="00BC3552" w:rsidP="00F7692B">
            <w:pPr>
              <w:spacing w:line="240" w:lineRule="exact"/>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 xml:space="preserve">　　肯定的評価</w:t>
            </w:r>
            <w:r w:rsidR="00484CDF" w:rsidRPr="003824F7">
              <w:rPr>
                <w:rFonts w:asciiTheme="minorEastAsia" w:eastAsiaTheme="minorEastAsia" w:hAnsiTheme="minorEastAsia" w:hint="eastAsia"/>
                <w:sz w:val="20"/>
                <w:szCs w:val="18"/>
              </w:rPr>
              <w:t>90％→</w:t>
            </w:r>
            <w:r w:rsidR="00712B22" w:rsidRPr="003824F7">
              <w:rPr>
                <w:rFonts w:asciiTheme="minorEastAsia" w:eastAsiaTheme="minorEastAsia" w:hAnsiTheme="minorEastAsia" w:hint="eastAsia"/>
                <w:sz w:val="20"/>
                <w:szCs w:val="18"/>
              </w:rPr>
              <w:t>90</w:t>
            </w:r>
            <w:r w:rsidR="00484CDF" w:rsidRPr="003824F7">
              <w:rPr>
                <w:rFonts w:asciiTheme="minorEastAsia" w:eastAsiaTheme="minorEastAsia" w:hAnsiTheme="minorEastAsia" w:hint="eastAsia"/>
                <w:sz w:val="20"/>
                <w:szCs w:val="18"/>
              </w:rPr>
              <w:t>％以上</w:t>
            </w:r>
            <w:r w:rsidR="003B7CEE" w:rsidRPr="003824F7">
              <w:rPr>
                <w:rFonts w:asciiTheme="minorEastAsia" w:eastAsiaTheme="minorEastAsia" w:hAnsiTheme="minorEastAsia" w:hint="eastAsia"/>
                <w:sz w:val="20"/>
                <w:szCs w:val="18"/>
              </w:rPr>
              <w:t>を維持</w:t>
            </w:r>
          </w:p>
          <w:p w14:paraId="5581CE01" w14:textId="77777777" w:rsidR="00383CAE" w:rsidRPr="003824F7" w:rsidRDefault="00383CAE" w:rsidP="00F7692B">
            <w:pPr>
              <w:spacing w:line="240" w:lineRule="exact"/>
              <w:ind w:left="200" w:hangingChars="100" w:hanging="2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③</w:t>
            </w:r>
          </w:p>
          <w:p w14:paraId="5581CE02" w14:textId="77777777" w:rsidR="00BC3552" w:rsidRPr="003824F7" w:rsidRDefault="00383CAE" w:rsidP="00F7692B">
            <w:pPr>
              <w:spacing w:line="240" w:lineRule="exact"/>
              <w:ind w:left="400" w:hangingChars="200" w:hanging="4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ア．</w:t>
            </w:r>
            <w:r w:rsidR="009E0AB5" w:rsidRPr="003824F7">
              <w:rPr>
                <w:rFonts w:asciiTheme="minorEastAsia" w:eastAsiaTheme="minorEastAsia" w:hAnsiTheme="minorEastAsia" w:hint="eastAsia"/>
                <w:sz w:val="20"/>
                <w:szCs w:val="18"/>
              </w:rPr>
              <w:t>新転任者研修プログラムの</w:t>
            </w:r>
            <w:r w:rsidR="00BC3552" w:rsidRPr="003824F7">
              <w:rPr>
                <w:rFonts w:asciiTheme="minorEastAsia" w:eastAsiaTheme="minorEastAsia" w:hAnsiTheme="minorEastAsia" w:hint="eastAsia"/>
                <w:sz w:val="20"/>
                <w:szCs w:val="18"/>
              </w:rPr>
              <w:t>改善</w:t>
            </w:r>
            <w:r w:rsidR="009E0AB5" w:rsidRPr="003824F7">
              <w:rPr>
                <w:rFonts w:asciiTheme="minorEastAsia" w:eastAsiaTheme="minorEastAsia" w:hAnsiTheme="minorEastAsia" w:hint="eastAsia"/>
                <w:sz w:val="20"/>
                <w:szCs w:val="18"/>
              </w:rPr>
              <w:t>とアンケートの肯定的評価 95％以上</w:t>
            </w:r>
          </w:p>
          <w:p w14:paraId="5581CE03" w14:textId="77777777" w:rsidR="009E0AB5" w:rsidRPr="003824F7" w:rsidRDefault="00383CAE" w:rsidP="00F7692B">
            <w:pPr>
              <w:spacing w:line="240" w:lineRule="exact"/>
              <w:ind w:left="400" w:hangingChars="200" w:hanging="4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イ．</w:t>
            </w:r>
            <w:r w:rsidR="00635F23" w:rsidRPr="003824F7">
              <w:rPr>
                <w:rFonts w:asciiTheme="minorEastAsia" w:eastAsiaTheme="minorEastAsia" w:hAnsiTheme="minorEastAsia" w:hint="eastAsia"/>
                <w:sz w:val="20"/>
                <w:szCs w:val="18"/>
              </w:rPr>
              <w:t>初任期層教員研修（</w:t>
            </w:r>
            <w:proofErr w:type="spellStart"/>
            <w:r w:rsidR="00635F23" w:rsidRPr="003824F7">
              <w:rPr>
                <w:rFonts w:asciiTheme="minorEastAsia" w:eastAsiaTheme="minorEastAsia" w:hAnsiTheme="minorEastAsia" w:hint="eastAsia"/>
                <w:sz w:val="20"/>
                <w:szCs w:val="18"/>
              </w:rPr>
              <w:t>SMiLES</w:t>
            </w:r>
            <w:proofErr w:type="spellEnd"/>
            <w:r w:rsidR="00635F23" w:rsidRPr="003824F7">
              <w:rPr>
                <w:rFonts w:asciiTheme="minorEastAsia" w:eastAsiaTheme="minorEastAsia" w:hAnsiTheme="minorEastAsia" w:hint="eastAsia"/>
                <w:sz w:val="20"/>
                <w:szCs w:val="18"/>
              </w:rPr>
              <w:t>）の年3回以上の実施と内容の充実</w:t>
            </w:r>
          </w:p>
          <w:p w14:paraId="5581CE04" w14:textId="77777777" w:rsidR="00BC3552" w:rsidRPr="003824F7" w:rsidRDefault="00383CAE" w:rsidP="00F7692B">
            <w:pPr>
              <w:spacing w:line="240" w:lineRule="exact"/>
              <w:ind w:left="400" w:hangingChars="200" w:hanging="4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ウ．</w:t>
            </w:r>
            <w:r w:rsidR="00BC3552" w:rsidRPr="003824F7">
              <w:rPr>
                <w:rFonts w:asciiTheme="minorEastAsia" w:eastAsiaTheme="minorEastAsia" w:hAnsiTheme="minorEastAsia" w:hint="eastAsia"/>
                <w:sz w:val="20"/>
                <w:szCs w:val="18"/>
              </w:rPr>
              <w:t>学校間・学部間の交流による研修</w:t>
            </w:r>
            <w:r w:rsidR="00BC5D9E" w:rsidRPr="003824F7">
              <w:rPr>
                <w:rFonts w:asciiTheme="minorEastAsia" w:eastAsiaTheme="minorEastAsia" w:hAnsiTheme="minorEastAsia" w:hint="eastAsia"/>
                <w:sz w:val="20"/>
                <w:szCs w:val="18"/>
              </w:rPr>
              <w:t>をさらに充実</w:t>
            </w:r>
            <w:r w:rsidR="00BC3552" w:rsidRPr="003824F7">
              <w:rPr>
                <w:rFonts w:asciiTheme="minorEastAsia" w:eastAsiaTheme="minorEastAsia" w:hAnsiTheme="minorEastAsia" w:hint="eastAsia"/>
                <w:sz w:val="20"/>
                <w:szCs w:val="18"/>
              </w:rPr>
              <w:t>（他の支援学校や配属学部以外での実践的研修のさらなる充実）</w:t>
            </w:r>
          </w:p>
          <w:p w14:paraId="39A460EE" w14:textId="77AD87B1" w:rsidR="00430716" w:rsidRPr="003824F7" w:rsidRDefault="00383CAE" w:rsidP="00F7692B">
            <w:pPr>
              <w:spacing w:line="240" w:lineRule="exact"/>
              <w:ind w:left="600" w:hangingChars="300" w:hanging="6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④</w:t>
            </w:r>
          </w:p>
          <w:p w14:paraId="5581CE05" w14:textId="2613A462" w:rsidR="000F4B9B" w:rsidRPr="003824F7" w:rsidRDefault="000F4B9B" w:rsidP="00430716">
            <w:pPr>
              <w:spacing w:line="240" w:lineRule="exact"/>
              <w:ind w:left="352" w:hangingChars="176" w:hanging="352"/>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ア．</w:t>
            </w:r>
            <w:r w:rsidR="003B7CEE" w:rsidRPr="003824F7">
              <w:rPr>
                <w:rFonts w:asciiTheme="minorEastAsia" w:eastAsiaTheme="minorEastAsia" w:hAnsiTheme="minorEastAsia" w:hint="eastAsia"/>
                <w:sz w:val="20"/>
                <w:szCs w:val="18"/>
              </w:rPr>
              <w:t>教材ライブラリーの使いやすさに関する改善</w:t>
            </w:r>
            <w:r w:rsidRPr="003824F7">
              <w:rPr>
                <w:rFonts w:asciiTheme="minorEastAsia" w:eastAsiaTheme="minorEastAsia" w:hAnsiTheme="minorEastAsia" w:hint="eastAsia"/>
                <w:sz w:val="20"/>
                <w:szCs w:val="18"/>
              </w:rPr>
              <w:t>及び</w:t>
            </w:r>
            <w:r w:rsidR="00CE44F7" w:rsidRPr="003824F7">
              <w:rPr>
                <w:rFonts w:asciiTheme="minorEastAsia" w:eastAsiaTheme="minorEastAsia" w:hAnsiTheme="minorEastAsia" w:hint="eastAsia"/>
                <w:sz w:val="20"/>
                <w:szCs w:val="18"/>
              </w:rPr>
              <w:t>ＨＰでの情報発信の充実（15増）</w:t>
            </w:r>
            <w:r w:rsidR="00AB4807" w:rsidRPr="003824F7">
              <w:rPr>
                <w:rFonts w:asciiTheme="minorEastAsia" w:eastAsiaTheme="minorEastAsia" w:hAnsiTheme="minorEastAsia" w:hint="eastAsia"/>
                <w:sz w:val="20"/>
                <w:szCs w:val="18"/>
              </w:rPr>
              <w:t>を</w:t>
            </w:r>
            <w:r w:rsidRPr="003824F7">
              <w:rPr>
                <w:rFonts w:asciiTheme="minorEastAsia" w:eastAsiaTheme="minorEastAsia" w:hAnsiTheme="minorEastAsia" w:hint="eastAsia"/>
                <w:sz w:val="20"/>
                <w:szCs w:val="18"/>
              </w:rPr>
              <w:t>図る。</w:t>
            </w:r>
          </w:p>
          <w:p w14:paraId="5581CE06" w14:textId="77777777" w:rsidR="000F4B9B" w:rsidRPr="003824F7" w:rsidRDefault="000F4B9B" w:rsidP="00F7692B">
            <w:pPr>
              <w:spacing w:line="240" w:lineRule="exact"/>
              <w:ind w:left="400" w:hangingChars="200" w:hanging="4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イ．</w:t>
            </w:r>
            <w:r w:rsidR="00AB4807" w:rsidRPr="003824F7">
              <w:rPr>
                <w:rFonts w:asciiTheme="minorEastAsia" w:eastAsiaTheme="minorEastAsia" w:hAnsiTheme="minorEastAsia" w:hint="eastAsia"/>
                <w:sz w:val="20"/>
                <w:szCs w:val="18"/>
              </w:rPr>
              <w:t>初任期層研修等</w:t>
            </w:r>
            <w:r w:rsidRPr="003824F7">
              <w:rPr>
                <w:rFonts w:asciiTheme="minorEastAsia" w:eastAsiaTheme="minorEastAsia" w:hAnsiTheme="minorEastAsia" w:hint="eastAsia"/>
                <w:sz w:val="20"/>
                <w:szCs w:val="18"/>
              </w:rPr>
              <w:t>で</w:t>
            </w:r>
            <w:r w:rsidR="00AB4807" w:rsidRPr="003824F7">
              <w:rPr>
                <w:rFonts w:asciiTheme="minorEastAsia" w:eastAsiaTheme="minorEastAsia" w:hAnsiTheme="minorEastAsia" w:hint="eastAsia"/>
                <w:sz w:val="20"/>
                <w:szCs w:val="18"/>
              </w:rPr>
              <w:t>の共有化と</w:t>
            </w:r>
            <w:r w:rsidR="00CE44F7" w:rsidRPr="003824F7">
              <w:rPr>
                <w:rFonts w:asciiTheme="minorEastAsia" w:eastAsiaTheme="minorEastAsia" w:hAnsiTheme="minorEastAsia" w:hint="eastAsia"/>
                <w:sz w:val="20"/>
                <w:szCs w:val="18"/>
              </w:rPr>
              <w:t>教材作成の効率化を推進</w:t>
            </w:r>
            <w:r w:rsidRPr="003824F7">
              <w:rPr>
                <w:rFonts w:asciiTheme="minorEastAsia" w:eastAsiaTheme="minorEastAsia" w:hAnsiTheme="minorEastAsia" w:hint="eastAsia"/>
                <w:sz w:val="20"/>
                <w:szCs w:val="18"/>
              </w:rPr>
              <w:t>し、アンケートを実施し、教材作成の効率化について評価。</w:t>
            </w:r>
          </w:p>
          <w:p w14:paraId="5581CE08" w14:textId="369B3AC2" w:rsidR="000F4B9B" w:rsidRPr="003824F7" w:rsidRDefault="000F4B9B" w:rsidP="00430716">
            <w:pPr>
              <w:spacing w:line="240" w:lineRule="exact"/>
              <w:ind w:leftChars="200" w:left="420" w:firstLineChars="50" w:firstLine="1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作成時間</w:t>
            </w:r>
            <w:r w:rsidR="00860E41" w:rsidRPr="003824F7">
              <w:rPr>
                <w:rFonts w:asciiTheme="minorEastAsia" w:eastAsiaTheme="minorEastAsia" w:hAnsiTheme="minorEastAsia" w:hint="eastAsia"/>
                <w:sz w:val="20"/>
                <w:szCs w:val="18"/>
              </w:rPr>
              <w:t>にかかった時間</w:t>
            </w:r>
            <w:r w:rsidRPr="003824F7">
              <w:rPr>
                <w:rFonts w:asciiTheme="minorEastAsia" w:eastAsiaTheme="minorEastAsia" w:hAnsiTheme="minorEastAsia" w:hint="eastAsia"/>
                <w:sz w:val="20"/>
                <w:szCs w:val="18"/>
              </w:rPr>
              <w:t xml:space="preserve">の縮減　15％　</w:t>
            </w:r>
          </w:p>
          <w:p w14:paraId="5581CE09" w14:textId="30D3B1E2" w:rsidR="00AB4807" w:rsidRPr="003824F7" w:rsidRDefault="00383CAE" w:rsidP="00F7692B">
            <w:pPr>
              <w:spacing w:line="240" w:lineRule="exact"/>
              <w:ind w:left="200" w:hangingChars="100" w:hanging="2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⑤</w:t>
            </w:r>
            <w:r w:rsidR="00AB4807" w:rsidRPr="003824F7">
              <w:rPr>
                <w:rFonts w:asciiTheme="minorEastAsia" w:eastAsiaTheme="minorEastAsia" w:hAnsiTheme="minorEastAsia" w:hint="eastAsia"/>
                <w:sz w:val="20"/>
                <w:szCs w:val="18"/>
              </w:rPr>
              <w:t>聴覚障がい教育に関する外部研究会や学校視察</w:t>
            </w:r>
            <w:r w:rsidR="003B7CEE" w:rsidRPr="003824F7">
              <w:rPr>
                <w:rFonts w:asciiTheme="minorEastAsia" w:eastAsiaTheme="minorEastAsia" w:hAnsiTheme="minorEastAsia" w:hint="eastAsia"/>
                <w:sz w:val="20"/>
                <w:szCs w:val="18"/>
              </w:rPr>
              <w:t>等</w:t>
            </w:r>
            <w:r w:rsidR="00AB4807" w:rsidRPr="003824F7">
              <w:rPr>
                <w:rFonts w:asciiTheme="minorEastAsia" w:eastAsiaTheme="minorEastAsia" w:hAnsiTheme="minorEastAsia" w:hint="eastAsia"/>
                <w:sz w:val="20"/>
                <w:szCs w:val="18"/>
              </w:rPr>
              <w:t>に３人以上の派遣と報告会の実施</w:t>
            </w:r>
          </w:p>
          <w:p w14:paraId="5581CE0A" w14:textId="77777777" w:rsidR="00AB4807" w:rsidRPr="003824F7" w:rsidRDefault="00383CAE" w:rsidP="00F7692B">
            <w:pPr>
              <w:spacing w:line="240" w:lineRule="exact"/>
              <w:ind w:left="200" w:hangingChars="100" w:hanging="2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⑥</w:t>
            </w:r>
            <w:r w:rsidR="00AB4807" w:rsidRPr="003824F7">
              <w:rPr>
                <w:rFonts w:asciiTheme="minorEastAsia" w:eastAsiaTheme="minorEastAsia" w:hAnsiTheme="minorEastAsia" w:hint="eastAsia"/>
                <w:sz w:val="20"/>
                <w:szCs w:val="18"/>
              </w:rPr>
              <w:t>他の障がい種や教育相談研修会への派遣と報告会の実施（２人以上）</w:t>
            </w:r>
          </w:p>
          <w:p w14:paraId="5581CE0B" w14:textId="77777777" w:rsidR="00383CAE" w:rsidRPr="003824F7" w:rsidRDefault="00383CAE" w:rsidP="00F7692B">
            <w:pPr>
              <w:spacing w:line="240" w:lineRule="exact"/>
              <w:rPr>
                <w:rFonts w:asciiTheme="minorEastAsia" w:eastAsiaTheme="minorEastAsia" w:hAnsiTheme="minorEastAsia"/>
                <w:sz w:val="20"/>
                <w:szCs w:val="18"/>
              </w:rPr>
            </w:pPr>
          </w:p>
          <w:p w14:paraId="76EF6845" w14:textId="77777777" w:rsidR="00430716" w:rsidRPr="003824F7" w:rsidRDefault="00430716" w:rsidP="00F7692B">
            <w:pPr>
              <w:spacing w:line="240" w:lineRule="exact"/>
              <w:rPr>
                <w:rFonts w:asciiTheme="minorEastAsia" w:eastAsiaTheme="minorEastAsia" w:hAnsiTheme="minorEastAsia"/>
                <w:sz w:val="20"/>
                <w:szCs w:val="18"/>
              </w:rPr>
            </w:pPr>
          </w:p>
          <w:p w14:paraId="598009EA" w14:textId="77777777" w:rsidR="00430716" w:rsidRPr="003824F7" w:rsidRDefault="00AB4807" w:rsidP="00F7692B">
            <w:pPr>
              <w:spacing w:line="240" w:lineRule="exact"/>
              <w:ind w:left="800" w:hangingChars="400" w:hanging="8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（２）</w:t>
            </w:r>
          </w:p>
          <w:p w14:paraId="5581CE0D" w14:textId="6FAC8676" w:rsidR="00AB4807" w:rsidRPr="003824F7" w:rsidRDefault="00383CAE" w:rsidP="00430716">
            <w:pPr>
              <w:spacing w:line="240" w:lineRule="exact"/>
              <w:ind w:left="194" w:hangingChars="97" w:hanging="194"/>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①</w:t>
            </w:r>
            <w:r w:rsidR="00430716" w:rsidRPr="003824F7">
              <w:rPr>
                <w:rFonts w:asciiTheme="minorEastAsia" w:eastAsiaTheme="minorEastAsia" w:hAnsiTheme="minorEastAsia" w:hint="eastAsia"/>
                <w:sz w:val="20"/>
                <w:szCs w:val="18"/>
              </w:rPr>
              <w:t xml:space="preserve">学校教育自己診断（生徒）授業のわかりやすさについての項目　</w:t>
            </w:r>
            <w:r w:rsidR="00AB4807" w:rsidRPr="003824F7">
              <w:rPr>
                <w:rFonts w:asciiTheme="minorEastAsia" w:eastAsiaTheme="minorEastAsia" w:hAnsiTheme="minorEastAsia" w:hint="eastAsia"/>
                <w:sz w:val="20"/>
                <w:szCs w:val="18"/>
              </w:rPr>
              <w:t xml:space="preserve">肯定的評価　</w:t>
            </w:r>
            <w:r w:rsidR="006722C3" w:rsidRPr="003824F7">
              <w:rPr>
                <w:rFonts w:asciiTheme="minorEastAsia" w:eastAsiaTheme="minorEastAsia" w:hAnsiTheme="minorEastAsia" w:hint="eastAsia"/>
                <w:sz w:val="20"/>
                <w:szCs w:val="18"/>
              </w:rPr>
              <w:t>94</w:t>
            </w:r>
            <w:r w:rsidR="00AB4807" w:rsidRPr="003824F7">
              <w:rPr>
                <w:rFonts w:asciiTheme="minorEastAsia" w:eastAsiaTheme="minorEastAsia" w:hAnsiTheme="minorEastAsia" w:hint="eastAsia"/>
                <w:sz w:val="20"/>
                <w:szCs w:val="18"/>
              </w:rPr>
              <w:t>％</w:t>
            </w:r>
            <w:r w:rsidR="006722C3" w:rsidRPr="003824F7">
              <w:rPr>
                <w:rFonts w:asciiTheme="minorEastAsia" w:eastAsiaTheme="minorEastAsia" w:hAnsiTheme="minorEastAsia" w:hint="eastAsia"/>
                <w:sz w:val="20"/>
                <w:szCs w:val="18"/>
              </w:rPr>
              <w:t>→95％以上</w:t>
            </w:r>
            <w:r w:rsidR="00AB4807" w:rsidRPr="003824F7">
              <w:rPr>
                <w:rFonts w:asciiTheme="minorEastAsia" w:eastAsiaTheme="minorEastAsia" w:hAnsiTheme="minorEastAsia" w:hint="eastAsia"/>
                <w:sz w:val="20"/>
                <w:szCs w:val="18"/>
              </w:rPr>
              <w:t xml:space="preserve">　</w:t>
            </w:r>
          </w:p>
          <w:p w14:paraId="5581CE0F" w14:textId="099DB72E" w:rsidR="00AB4807" w:rsidRPr="003824F7" w:rsidRDefault="00383CAE" w:rsidP="00430716">
            <w:pPr>
              <w:spacing w:line="240" w:lineRule="exact"/>
              <w:ind w:left="200" w:hangingChars="100" w:hanging="2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②</w:t>
            </w:r>
            <w:r w:rsidR="00AB4807" w:rsidRPr="003824F7">
              <w:rPr>
                <w:rFonts w:asciiTheme="minorEastAsia" w:eastAsiaTheme="minorEastAsia" w:hAnsiTheme="minorEastAsia" w:hint="eastAsia"/>
                <w:sz w:val="20"/>
                <w:szCs w:val="18"/>
              </w:rPr>
              <w:t xml:space="preserve">学校教育自己診断（保護者）ＩＣＴ機器の効果的活用に関する項目　肯定的評価　</w:t>
            </w:r>
            <w:r w:rsidR="006722C3" w:rsidRPr="003824F7">
              <w:rPr>
                <w:rFonts w:asciiTheme="minorEastAsia" w:eastAsiaTheme="minorEastAsia" w:hAnsiTheme="minorEastAsia" w:hint="eastAsia"/>
                <w:sz w:val="20"/>
                <w:szCs w:val="18"/>
              </w:rPr>
              <w:t>76</w:t>
            </w:r>
            <w:r w:rsidR="00AB4807" w:rsidRPr="003824F7">
              <w:rPr>
                <w:rFonts w:asciiTheme="minorEastAsia" w:eastAsiaTheme="minorEastAsia" w:hAnsiTheme="minorEastAsia" w:hint="eastAsia"/>
                <w:sz w:val="20"/>
                <w:szCs w:val="18"/>
              </w:rPr>
              <w:t>％</w:t>
            </w:r>
            <w:r w:rsidR="006722C3" w:rsidRPr="003824F7">
              <w:rPr>
                <w:rFonts w:asciiTheme="minorEastAsia" w:eastAsiaTheme="minorEastAsia" w:hAnsiTheme="minorEastAsia" w:hint="eastAsia"/>
                <w:sz w:val="20"/>
                <w:szCs w:val="18"/>
              </w:rPr>
              <w:t>→80％</w:t>
            </w:r>
          </w:p>
          <w:p w14:paraId="5581CE10" w14:textId="77777777" w:rsidR="00484CDF" w:rsidRPr="003824F7" w:rsidRDefault="00383CAE" w:rsidP="00F7692B">
            <w:pPr>
              <w:spacing w:line="240" w:lineRule="exact"/>
              <w:ind w:left="200" w:hangingChars="100" w:hanging="2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③</w:t>
            </w:r>
            <w:r w:rsidR="00484CDF" w:rsidRPr="003824F7">
              <w:rPr>
                <w:rFonts w:asciiTheme="minorEastAsia" w:eastAsiaTheme="minorEastAsia" w:hAnsiTheme="minorEastAsia" w:hint="eastAsia"/>
                <w:sz w:val="20"/>
                <w:szCs w:val="18"/>
              </w:rPr>
              <w:t>シラバスにおいて、教材等の項目でICT機器の活用について明記</w:t>
            </w:r>
          </w:p>
          <w:p w14:paraId="5581CE11" w14:textId="6902F11B" w:rsidR="00AB4807" w:rsidRPr="003824F7" w:rsidRDefault="00383CAE" w:rsidP="00F7692B">
            <w:pPr>
              <w:spacing w:line="240" w:lineRule="exact"/>
              <w:ind w:left="200" w:hangingChars="100" w:hanging="200"/>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④</w:t>
            </w:r>
            <w:r w:rsidR="00AB4807" w:rsidRPr="003824F7">
              <w:rPr>
                <w:rFonts w:asciiTheme="minorEastAsia" w:eastAsiaTheme="minorEastAsia" w:hAnsiTheme="minorEastAsia" w:hint="eastAsia"/>
                <w:sz w:val="20"/>
                <w:szCs w:val="18"/>
              </w:rPr>
              <w:t>授業でのICT活用に関する研修会を</w:t>
            </w:r>
            <w:r w:rsidR="00AB4807" w:rsidRPr="003824F7">
              <w:rPr>
                <w:rFonts w:asciiTheme="minorEastAsia" w:eastAsiaTheme="minorEastAsia" w:hAnsiTheme="minorEastAsia" w:hint="eastAsia"/>
                <w:sz w:val="20"/>
                <w:szCs w:val="18"/>
                <w:u w:val="wave"/>
              </w:rPr>
              <w:t>年２回以上</w:t>
            </w:r>
            <w:r w:rsidR="00AB4807" w:rsidRPr="003824F7">
              <w:rPr>
                <w:rFonts w:asciiTheme="minorEastAsia" w:eastAsiaTheme="minorEastAsia" w:hAnsiTheme="minorEastAsia" w:hint="eastAsia"/>
                <w:sz w:val="20"/>
                <w:szCs w:val="18"/>
              </w:rPr>
              <w:t>実施</w:t>
            </w:r>
            <w:r w:rsidR="00712B22" w:rsidRPr="003824F7">
              <w:rPr>
                <w:rFonts w:asciiTheme="minorEastAsia" w:eastAsiaTheme="minorEastAsia" w:hAnsiTheme="minorEastAsia" w:hint="eastAsia"/>
                <w:sz w:val="20"/>
                <w:szCs w:val="18"/>
              </w:rPr>
              <w:t xml:space="preserve">                           </w:t>
            </w:r>
          </w:p>
          <w:p w14:paraId="5581CE12" w14:textId="77777777" w:rsidR="00AB4807" w:rsidRPr="003824F7" w:rsidRDefault="00383CAE" w:rsidP="00F7692B">
            <w:pPr>
              <w:spacing w:line="240" w:lineRule="exact"/>
              <w:rPr>
                <w:rFonts w:asciiTheme="minorEastAsia" w:eastAsiaTheme="minorEastAsia" w:hAnsiTheme="minorEastAsia"/>
                <w:sz w:val="20"/>
                <w:szCs w:val="18"/>
              </w:rPr>
            </w:pPr>
            <w:r w:rsidRPr="003824F7">
              <w:rPr>
                <w:rFonts w:asciiTheme="minorEastAsia" w:eastAsiaTheme="minorEastAsia" w:hAnsiTheme="minorEastAsia" w:hint="eastAsia"/>
                <w:sz w:val="20"/>
                <w:szCs w:val="18"/>
              </w:rPr>
              <w:t>⑤</w:t>
            </w:r>
            <w:r w:rsidR="00AB4807" w:rsidRPr="003824F7">
              <w:rPr>
                <w:rFonts w:asciiTheme="minorEastAsia" w:eastAsiaTheme="minorEastAsia" w:hAnsiTheme="minorEastAsia" w:hint="eastAsia"/>
                <w:sz w:val="20"/>
                <w:szCs w:val="18"/>
              </w:rPr>
              <w:t>情報モラル教育に関する研修会</w:t>
            </w:r>
            <w:r w:rsidR="00484CDF" w:rsidRPr="003824F7">
              <w:rPr>
                <w:rFonts w:asciiTheme="minorEastAsia" w:eastAsiaTheme="minorEastAsia" w:hAnsiTheme="minorEastAsia" w:hint="eastAsia"/>
                <w:sz w:val="20"/>
                <w:szCs w:val="18"/>
              </w:rPr>
              <w:t>の実施</w:t>
            </w:r>
            <w:r w:rsidR="00AB4807" w:rsidRPr="003824F7">
              <w:rPr>
                <w:rFonts w:asciiTheme="minorEastAsia" w:eastAsiaTheme="minorEastAsia" w:hAnsiTheme="minorEastAsia" w:hint="eastAsia"/>
                <w:sz w:val="20"/>
                <w:szCs w:val="18"/>
              </w:rPr>
              <w:t>。</w:t>
            </w:r>
          </w:p>
        </w:tc>
        <w:tc>
          <w:tcPr>
            <w:tcW w:w="2871" w:type="dxa"/>
            <w:tcBorders>
              <w:left w:val="dashed" w:sz="4" w:space="0" w:color="auto"/>
              <w:right w:val="single" w:sz="4" w:space="0" w:color="auto"/>
            </w:tcBorders>
            <w:shd w:val="clear" w:color="auto" w:fill="auto"/>
            <w:tcMar>
              <w:top w:w="85" w:type="dxa"/>
              <w:bottom w:w="85" w:type="dxa"/>
            </w:tcMar>
          </w:tcPr>
          <w:p w14:paraId="6AE6674E" w14:textId="77777777" w:rsidR="00963A43" w:rsidRPr="003824F7" w:rsidRDefault="00963A43" w:rsidP="00F7692B">
            <w:pPr>
              <w:spacing w:line="240" w:lineRule="exact"/>
              <w:rPr>
                <w:rFonts w:asciiTheme="minorEastAsia" w:eastAsiaTheme="minorEastAsia" w:hAnsiTheme="minorEastAsia"/>
                <w:sz w:val="20"/>
                <w:szCs w:val="18"/>
              </w:rPr>
            </w:pPr>
          </w:p>
          <w:p w14:paraId="5581CE13" w14:textId="001E4AF7" w:rsidR="003B7CEE" w:rsidRPr="003824F7" w:rsidRDefault="003B7CEE" w:rsidP="00450D47">
            <w:pPr>
              <w:spacing w:line="240" w:lineRule="exact"/>
              <w:rPr>
                <w:rFonts w:asciiTheme="minorEastAsia" w:eastAsiaTheme="minorEastAsia" w:hAnsiTheme="minorEastAsia"/>
                <w:sz w:val="20"/>
                <w:szCs w:val="18"/>
              </w:rPr>
            </w:pPr>
          </w:p>
        </w:tc>
      </w:tr>
      <w:tr w:rsidR="00963A43" w:rsidRPr="00F7692B" w14:paraId="5581CE52" w14:textId="77777777" w:rsidTr="003824F7">
        <w:trPr>
          <w:cantSplit/>
          <w:trHeight w:val="1314"/>
          <w:jc w:val="center"/>
        </w:trPr>
        <w:tc>
          <w:tcPr>
            <w:tcW w:w="881" w:type="dxa"/>
            <w:shd w:val="clear" w:color="auto" w:fill="auto"/>
            <w:textDirection w:val="tbRlV"/>
            <w:vAlign w:val="center"/>
          </w:tcPr>
          <w:p w14:paraId="5581CE15" w14:textId="77777777" w:rsidR="00963A43" w:rsidRPr="00F7692B" w:rsidRDefault="00963A43" w:rsidP="00F7692B">
            <w:pPr>
              <w:spacing w:line="240" w:lineRule="exact"/>
              <w:jc w:val="left"/>
              <w:rPr>
                <w:rFonts w:asciiTheme="minorEastAsia" w:eastAsiaTheme="minorEastAsia" w:hAnsiTheme="minorEastAsia"/>
                <w:color w:val="000000"/>
                <w:sz w:val="18"/>
                <w:szCs w:val="18"/>
              </w:rPr>
            </w:pPr>
            <w:r w:rsidRPr="00F7692B">
              <w:rPr>
                <w:rFonts w:asciiTheme="minorEastAsia" w:eastAsiaTheme="minorEastAsia" w:hAnsiTheme="minorEastAsia" w:hint="eastAsia"/>
                <w:bCs/>
                <w:color w:val="000000"/>
                <w:sz w:val="18"/>
                <w:szCs w:val="18"/>
              </w:rPr>
              <w:lastRenderedPageBreak/>
              <w:t>４　センター的機能の充実</w:t>
            </w:r>
          </w:p>
        </w:tc>
        <w:tc>
          <w:tcPr>
            <w:tcW w:w="2020" w:type="dxa"/>
            <w:shd w:val="clear" w:color="auto" w:fill="auto"/>
            <w:tcMar>
              <w:top w:w="85" w:type="dxa"/>
              <w:bottom w:w="85" w:type="dxa"/>
            </w:tcMar>
          </w:tcPr>
          <w:p w14:paraId="5581CE16" w14:textId="77777777" w:rsidR="00963A43" w:rsidRPr="003824F7" w:rsidRDefault="00963A43" w:rsidP="00F7692B">
            <w:pPr>
              <w:spacing w:line="240" w:lineRule="exact"/>
              <w:rPr>
                <w:rFonts w:asciiTheme="minorEastAsia" w:eastAsiaTheme="minorEastAsia" w:hAnsiTheme="minorEastAsia"/>
                <w:bCs/>
                <w:color w:val="000000"/>
                <w:sz w:val="20"/>
                <w:szCs w:val="18"/>
              </w:rPr>
            </w:pPr>
            <w:r w:rsidRPr="003824F7">
              <w:rPr>
                <w:rFonts w:asciiTheme="minorEastAsia" w:eastAsiaTheme="minorEastAsia" w:hAnsiTheme="minorEastAsia" w:hint="eastAsia"/>
                <w:color w:val="000000"/>
                <w:sz w:val="20"/>
                <w:szCs w:val="18"/>
              </w:rPr>
              <w:t>（１）早期からの一貫した支援を充実する。</w:t>
            </w:r>
          </w:p>
          <w:p w14:paraId="5581CE17"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E18"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E19"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E1A" w14:textId="77777777" w:rsidR="00E33AEF" w:rsidRPr="003824F7" w:rsidRDefault="00E33AEF" w:rsidP="00F7692B">
            <w:pPr>
              <w:spacing w:line="240" w:lineRule="exact"/>
              <w:rPr>
                <w:rFonts w:asciiTheme="minorEastAsia" w:eastAsiaTheme="minorEastAsia" w:hAnsiTheme="minorEastAsia"/>
                <w:color w:val="000000"/>
                <w:sz w:val="20"/>
                <w:szCs w:val="18"/>
              </w:rPr>
            </w:pPr>
          </w:p>
          <w:p w14:paraId="5581CE1B" w14:textId="77777777" w:rsidR="00E33AEF" w:rsidRPr="003824F7" w:rsidRDefault="00E33AEF" w:rsidP="00F7692B">
            <w:pPr>
              <w:spacing w:line="240" w:lineRule="exact"/>
              <w:rPr>
                <w:rFonts w:asciiTheme="minorEastAsia" w:eastAsiaTheme="minorEastAsia" w:hAnsiTheme="minorEastAsia"/>
                <w:color w:val="000000"/>
                <w:sz w:val="20"/>
                <w:szCs w:val="18"/>
              </w:rPr>
            </w:pPr>
          </w:p>
          <w:p w14:paraId="55A96F06" w14:textId="77777777" w:rsidR="00275565" w:rsidRPr="003824F7" w:rsidRDefault="00275565" w:rsidP="00F7692B">
            <w:pPr>
              <w:spacing w:line="240" w:lineRule="exact"/>
              <w:rPr>
                <w:rFonts w:asciiTheme="minorEastAsia" w:eastAsiaTheme="minorEastAsia" w:hAnsiTheme="minorEastAsia"/>
                <w:color w:val="000000"/>
                <w:sz w:val="20"/>
                <w:szCs w:val="18"/>
              </w:rPr>
            </w:pPr>
          </w:p>
          <w:p w14:paraId="5581CE1D" w14:textId="77777777" w:rsidR="00E33AEF" w:rsidRPr="003824F7" w:rsidRDefault="00E33AEF" w:rsidP="00F7692B">
            <w:pPr>
              <w:spacing w:line="240" w:lineRule="exact"/>
              <w:rPr>
                <w:rFonts w:asciiTheme="minorEastAsia" w:eastAsiaTheme="minorEastAsia" w:hAnsiTheme="minorEastAsia"/>
                <w:color w:val="000000"/>
                <w:sz w:val="20"/>
                <w:szCs w:val="18"/>
              </w:rPr>
            </w:pPr>
          </w:p>
          <w:p w14:paraId="5581CE1E" w14:textId="77777777" w:rsidR="00E33AEF" w:rsidRPr="003824F7" w:rsidRDefault="00E33AEF" w:rsidP="00F7692B">
            <w:pPr>
              <w:spacing w:line="240" w:lineRule="exact"/>
              <w:rPr>
                <w:rFonts w:asciiTheme="minorEastAsia" w:eastAsiaTheme="minorEastAsia" w:hAnsiTheme="minorEastAsia"/>
                <w:color w:val="000000"/>
                <w:sz w:val="20"/>
                <w:szCs w:val="18"/>
              </w:rPr>
            </w:pPr>
          </w:p>
          <w:p w14:paraId="5581CE1F" w14:textId="77777777" w:rsidR="00E33AEF" w:rsidRPr="003824F7" w:rsidRDefault="00E33AEF" w:rsidP="00F7692B">
            <w:pPr>
              <w:spacing w:line="240" w:lineRule="exact"/>
              <w:rPr>
                <w:rFonts w:asciiTheme="minorEastAsia" w:eastAsiaTheme="minorEastAsia" w:hAnsiTheme="minorEastAsia"/>
                <w:color w:val="000000"/>
                <w:sz w:val="20"/>
                <w:szCs w:val="18"/>
              </w:rPr>
            </w:pPr>
          </w:p>
          <w:p w14:paraId="383626A0" w14:textId="77777777" w:rsidR="00275565" w:rsidRPr="003824F7" w:rsidRDefault="00275565" w:rsidP="00F7692B">
            <w:pPr>
              <w:spacing w:line="240" w:lineRule="exact"/>
              <w:rPr>
                <w:rFonts w:asciiTheme="minorEastAsia" w:eastAsiaTheme="minorEastAsia" w:hAnsiTheme="minorEastAsia"/>
                <w:color w:val="000000"/>
                <w:sz w:val="20"/>
                <w:szCs w:val="18"/>
              </w:rPr>
            </w:pPr>
          </w:p>
          <w:p w14:paraId="10748DBD" w14:textId="77777777" w:rsidR="00275565" w:rsidRPr="003824F7" w:rsidRDefault="00275565" w:rsidP="00F7692B">
            <w:pPr>
              <w:spacing w:line="240" w:lineRule="exact"/>
              <w:rPr>
                <w:rFonts w:asciiTheme="minorEastAsia" w:eastAsiaTheme="minorEastAsia" w:hAnsiTheme="minorEastAsia"/>
                <w:color w:val="000000"/>
                <w:sz w:val="20"/>
                <w:szCs w:val="18"/>
              </w:rPr>
            </w:pPr>
          </w:p>
          <w:p w14:paraId="626E3552" w14:textId="77777777" w:rsidR="00275565" w:rsidRPr="003824F7" w:rsidRDefault="00275565" w:rsidP="00F7692B">
            <w:pPr>
              <w:spacing w:line="240" w:lineRule="exact"/>
              <w:rPr>
                <w:rFonts w:asciiTheme="minorEastAsia" w:eastAsiaTheme="minorEastAsia" w:hAnsiTheme="minorEastAsia"/>
                <w:color w:val="000000"/>
                <w:sz w:val="20"/>
                <w:szCs w:val="18"/>
              </w:rPr>
            </w:pPr>
          </w:p>
          <w:p w14:paraId="5581CE20" w14:textId="42CD1845" w:rsidR="008E2370" w:rsidRDefault="008E2370" w:rsidP="00F7692B">
            <w:pPr>
              <w:spacing w:line="240" w:lineRule="exact"/>
              <w:rPr>
                <w:rFonts w:asciiTheme="minorEastAsia" w:eastAsiaTheme="minorEastAsia" w:hAnsiTheme="minorEastAsia"/>
                <w:color w:val="000000"/>
                <w:sz w:val="20"/>
                <w:szCs w:val="18"/>
              </w:rPr>
            </w:pPr>
          </w:p>
          <w:p w14:paraId="5128E529" w14:textId="77777777" w:rsidR="003824F7" w:rsidRPr="003824F7" w:rsidRDefault="003824F7" w:rsidP="00F7692B">
            <w:pPr>
              <w:spacing w:line="240" w:lineRule="exact"/>
              <w:rPr>
                <w:rFonts w:asciiTheme="minorEastAsia" w:eastAsiaTheme="minorEastAsia" w:hAnsiTheme="minorEastAsia" w:hint="eastAsia"/>
                <w:color w:val="000000"/>
                <w:sz w:val="20"/>
                <w:szCs w:val="18"/>
              </w:rPr>
            </w:pPr>
          </w:p>
          <w:p w14:paraId="5581CE21" w14:textId="77777777" w:rsidR="008E2370" w:rsidRPr="003824F7" w:rsidRDefault="008E2370" w:rsidP="00F7692B">
            <w:pPr>
              <w:spacing w:line="240" w:lineRule="exact"/>
              <w:rPr>
                <w:rFonts w:asciiTheme="minorEastAsia" w:eastAsiaTheme="minorEastAsia" w:hAnsiTheme="minorEastAsia"/>
                <w:color w:val="000000"/>
                <w:sz w:val="20"/>
                <w:szCs w:val="18"/>
              </w:rPr>
            </w:pPr>
          </w:p>
          <w:p w14:paraId="5581CE22" w14:textId="77777777" w:rsidR="00963A43" w:rsidRPr="003824F7" w:rsidRDefault="00963A43" w:rsidP="00F7692B">
            <w:pPr>
              <w:spacing w:line="240" w:lineRule="exac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（２）通級による指導で学習効果を上げ、児童生徒の自信と意欲を向上させる。</w:t>
            </w:r>
          </w:p>
          <w:p w14:paraId="5581CE23" w14:textId="77777777" w:rsidR="00963A43" w:rsidRPr="003824F7" w:rsidRDefault="00963A43" w:rsidP="00F7692B">
            <w:pPr>
              <w:spacing w:line="240" w:lineRule="exact"/>
              <w:rPr>
                <w:rFonts w:asciiTheme="minorEastAsia" w:eastAsiaTheme="minorEastAsia" w:hAnsiTheme="minorEastAsia"/>
                <w:color w:val="000000"/>
                <w:sz w:val="20"/>
                <w:szCs w:val="18"/>
              </w:rPr>
            </w:pPr>
          </w:p>
          <w:p w14:paraId="5581CE24" w14:textId="77777777" w:rsidR="00794500" w:rsidRPr="003824F7" w:rsidRDefault="00794500" w:rsidP="00F7692B">
            <w:pPr>
              <w:spacing w:line="240" w:lineRule="exact"/>
              <w:rPr>
                <w:rFonts w:asciiTheme="minorEastAsia" w:eastAsiaTheme="minorEastAsia" w:hAnsiTheme="minorEastAsia"/>
                <w:color w:val="000000"/>
                <w:sz w:val="20"/>
                <w:szCs w:val="18"/>
              </w:rPr>
            </w:pPr>
          </w:p>
          <w:p w14:paraId="6015285F" w14:textId="77777777" w:rsidR="00275565" w:rsidRPr="003824F7" w:rsidRDefault="00275565" w:rsidP="00F7692B">
            <w:pPr>
              <w:spacing w:line="240" w:lineRule="exact"/>
              <w:rPr>
                <w:rFonts w:asciiTheme="minorEastAsia" w:eastAsiaTheme="minorEastAsia" w:hAnsiTheme="minorEastAsia"/>
                <w:color w:val="000000"/>
                <w:sz w:val="20"/>
                <w:szCs w:val="18"/>
              </w:rPr>
            </w:pPr>
          </w:p>
          <w:p w14:paraId="5581CE25" w14:textId="77777777" w:rsidR="00794500" w:rsidRPr="003824F7" w:rsidRDefault="00794500" w:rsidP="00F7692B">
            <w:pPr>
              <w:spacing w:line="240" w:lineRule="exact"/>
              <w:rPr>
                <w:rFonts w:asciiTheme="minorEastAsia" w:eastAsiaTheme="minorEastAsia" w:hAnsiTheme="minorEastAsia"/>
                <w:color w:val="000000"/>
                <w:sz w:val="20"/>
                <w:szCs w:val="18"/>
              </w:rPr>
            </w:pPr>
          </w:p>
          <w:p w14:paraId="5581CE26" w14:textId="77777777" w:rsidR="00963A43" w:rsidRPr="003824F7" w:rsidRDefault="00963A43" w:rsidP="00F7692B">
            <w:pPr>
              <w:spacing w:line="240" w:lineRule="exact"/>
              <w:rPr>
                <w:rFonts w:asciiTheme="minorEastAsia" w:eastAsiaTheme="minorEastAsia" w:hAnsiTheme="minorEastAsia"/>
                <w:color w:val="000000"/>
                <w:sz w:val="20"/>
                <w:szCs w:val="18"/>
              </w:rPr>
            </w:pPr>
            <w:r w:rsidRPr="003824F7">
              <w:rPr>
                <w:rFonts w:asciiTheme="minorEastAsia" w:eastAsiaTheme="minorEastAsia" w:hAnsiTheme="minorEastAsia" w:hint="eastAsia"/>
                <w:bCs/>
                <w:color w:val="000000"/>
                <w:sz w:val="20"/>
                <w:szCs w:val="18"/>
              </w:rPr>
              <w:t>（３）小学校等からの聞こえや言葉に関わる多様な相談に対し、適切な支援を実施する。</w:t>
            </w:r>
          </w:p>
        </w:tc>
        <w:tc>
          <w:tcPr>
            <w:tcW w:w="4961" w:type="dxa"/>
            <w:tcBorders>
              <w:right w:val="dashed" w:sz="4" w:space="0" w:color="auto"/>
            </w:tcBorders>
            <w:shd w:val="clear" w:color="auto" w:fill="auto"/>
            <w:tcMar>
              <w:top w:w="85" w:type="dxa"/>
              <w:bottom w:w="85" w:type="dxa"/>
            </w:tcMar>
          </w:tcPr>
          <w:p w14:paraId="4A42922C" w14:textId="77777777" w:rsidR="00275565" w:rsidRPr="003824F7" w:rsidRDefault="00963A43" w:rsidP="00F7692B">
            <w:pPr>
              <w:spacing w:line="240" w:lineRule="exact"/>
              <w:ind w:left="400" w:hangingChars="200" w:hanging="4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（１）</w:t>
            </w:r>
          </w:p>
          <w:p w14:paraId="5581CE27" w14:textId="76EE8A22" w:rsidR="00963A43" w:rsidRPr="003824F7" w:rsidRDefault="00383CAE" w:rsidP="00275565">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①</w:t>
            </w:r>
            <w:r w:rsidR="00963A43" w:rsidRPr="003824F7">
              <w:rPr>
                <w:rFonts w:asciiTheme="minorEastAsia" w:eastAsiaTheme="minorEastAsia" w:hAnsiTheme="minorEastAsia" w:hint="eastAsia"/>
                <w:color w:val="000000"/>
                <w:sz w:val="20"/>
                <w:szCs w:val="18"/>
              </w:rPr>
              <w:t>病院や保健所・保健センター、通所支援施設・教室など地域とのさらなる連携や有効な情報発信を通して、幼稚部教育及び早期教育相談を充実する。</w:t>
            </w:r>
          </w:p>
          <w:p w14:paraId="5581CE28" w14:textId="77777777" w:rsidR="00963A43" w:rsidRPr="003824F7" w:rsidRDefault="00963A43" w:rsidP="00F7692B">
            <w:pPr>
              <w:spacing w:line="240" w:lineRule="exact"/>
              <w:ind w:left="400" w:hangingChars="200" w:hanging="400"/>
              <w:jc w:val="left"/>
              <w:rPr>
                <w:rFonts w:asciiTheme="minorEastAsia" w:eastAsiaTheme="minorEastAsia" w:hAnsiTheme="minorEastAsia"/>
                <w:color w:val="000000"/>
                <w:sz w:val="20"/>
                <w:szCs w:val="18"/>
              </w:rPr>
            </w:pPr>
          </w:p>
          <w:p w14:paraId="5581CE29" w14:textId="77777777" w:rsidR="00963A43" w:rsidRPr="003824F7" w:rsidRDefault="00963A43" w:rsidP="00F7692B">
            <w:pPr>
              <w:spacing w:line="240" w:lineRule="exact"/>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 xml:space="preserve">　　</w:t>
            </w:r>
          </w:p>
          <w:p w14:paraId="5581CE2A" w14:textId="77777777" w:rsidR="00E33AEF" w:rsidRPr="003824F7" w:rsidRDefault="00E33AEF" w:rsidP="00F7692B">
            <w:pPr>
              <w:spacing w:line="240" w:lineRule="exact"/>
              <w:jc w:val="left"/>
              <w:rPr>
                <w:rFonts w:asciiTheme="minorEastAsia" w:eastAsiaTheme="minorEastAsia" w:hAnsiTheme="minorEastAsia"/>
                <w:color w:val="000000"/>
                <w:sz w:val="20"/>
                <w:szCs w:val="18"/>
              </w:rPr>
            </w:pPr>
          </w:p>
          <w:p w14:paraId="5581CE2B" w14:textId="77777777" w:rsidR="00E33AEF" w:rsidRPr="003824F7" w:rsidRDefault="00E33AEF" w:rsidP="00F7692B">
            <w:pPr>
              <w:spacing w:line="240" w:lineRule="exact"/>
              <w:jc w:val="left"/>
              <w:rPr>
                <w:rFonts w:asciiTheme="minorEastAsia" w:eastAsiaTheme="minorEastAsia" w:hAnsiTheme="minorEastAsia"/>
                <w:color w:val="000000"/>
                <w:sz w:val="20"/>
                <w:szCs w:val="18"/>
              </w:rPr>
            </w:pPr>
          </w:p>
          <w:p w14:paraId="5581CE2C" w14:textId="77777777" w:rsidR="00E33AEF" w:rsidRPr="003824F7" w:rsidRDefault="00E33AEF" w:rsidP="00F7692B">
            <w:pPr>
              <w:spacing w:line="240" w:lineRule="exact"/>
              <w:jc w:val="left"/>
              <w:rPr>
                <w:rFonts w:asciiTheme="minorEastAsia" w:eastAsiaTheme="minorEastAsia" w:hAnsiTheme="minorEastAsia"/>
                <w:color w:val="000000"/>
                <w:sz w:val="20"/>
                <w:szCs w:val="18"/>
              </w:rPr>
            </w:pPr>
          </w:p>
          <w:p w14:paraId="5581CE2D" w14:textId="77777777" w:rsidR="00E33AEF" w:rsidRPr="003824F7" w:rsidRDefault="00E33AEF" w:rsidP="00F7692B">
            <w:pPr>
              <w:spacing w:line="240" w:lineRule="exact"/>
              <w:jc w:val="left"/>
              <w:rPr>
                <w:rFonts w:asciiTheme="minorEastAsia" w:eastAsiaTheme="minorEastAsia" w:hAnsiTheme="minorEastAsia"/>
                <w:color w:val="000000"/>
                <w:sz w:val="20"/>
                <w:szCs w:val="18"/>
              </w:rPr>
            </w:pPr>
          </w:p>
          <w:p w14:paraId="5581CE2E" w14:textId="77777777" w:rsidR="008E2370" w:rsidRPr="003824F7" w:rsidRDefault="008E2370" w:rsidP="00F7692B">
            <w:pPr>
              <w:spacing w:line="240" w:lineRule="exact"/>
              <w:jc w:val="left"/>
              <w:rPr>
                <w:rFonts w:asciiTheme="minorEastAsia" w:eastAsiaTheme="minorEastAsia" w:hAnsiTheme="minorEastAsia"/>
                <w:color w:val="000000"/>
                <w:sz w:val="20"/>
                <w:szCs w:val="18"/>
              </w:rPr>
            </w:pPr>
          </w:p>
          <w:p w14:paraId="5581CE2F" w14:textId="77777777" w:rsidR="008E2370" w:rsidRPr="003824F7" w:rsidRDefault="008E2370" w:rsidP="00F7692B">
            <w:pPr>
              <w:spacing w:line="240" w:lineRule="exact"/>
              <w:jc w:val="left"/>
              <w:rPr>
                <w:rFonts w:asciiTheme="minorEastAsia" w:eastAsiaTheme="minorEastAsia" w:hAnsiTheme="minorEastAsia"/>
                <w:color w:val="000000"/>
                <w:sz w:val="20"/>
                <w:szCs w:val="18"/>
              </w:rPr>
            </w:pPr>
          </w:p>
          <w:p w14:paraId="39006454" w14:textId="77777777" w:rsidR="00275565" w:rsidRPr="003824F7" w:rsidRDefault="00275565" w:rsidP="00F7692B">
            <w:pPr>
              <w:spacing w:line="240" w:lineRule="exact"/>
              <w:jc w:val="left"/>
              <w:rPr>
                <w:rFonts w:asciiTheme="minorEastAsia" w:eastAsiaTheme="minorEastAsia" w:hAnsiTheme="minorEastAsia"/>
                <w:color w:val="000000"/>
                <w:sz w:val="20"/>
                <w:szCs w:val="18"/>
              </w:rPr>
            </w:pPr>
          </w:p>
          <w:p w14:paraId="3E8028C9" w14:textId="77777777" w:rsidR="00275565" w:rsidRPr="003824F7" w:rsidRDefault="00275565" w:rsidP="00F7692B">
            <w:pPr>
              <w:spacing w:line="240" w:lineRule="exact"/>
              <w:jc w:val="left"/>
              <w:rPr>
                <w:rFonts w:asciiTheme="minorEastAsia" w:eastAsiaTheme="minorEastAsia" w:hAnsiTheme="minorEastAsia"/>
                <w:color w:val="000000"/>
                <w:sz w:val="20"/>
                <w:szCs w:val="18"/>
              </w:rPr>
            </w:pPr>
          </w:p>
          <w:p w14:paraId="5581CE30" w14:textId="46990BEE" w:rsidR="00E33AEF" w:rsidRDefault="00E33AEF" w:rsidP="00F7692B">
            <w:pPr>
              <w:spacing w:line="240" w:lineRule="exact"/>
              <w:jc w:val="left"/>
              <w:rPr>
                <w:rFonts w:asciiTheme="minorEastAsia" w:eastAsiaTheme="minorEastAsia" w:hAnsiTheme="minorEastAsia"/>
                <w:color w:val="000000"/>
                <w:sz w:val="20"/>
                <w:szCs w:val="18"/>
              </w:rPr>
            </w:pPr>
          </w:p>
          <w:p w14:paraId="786B791B" w14:textId="4E12043B" w:rsidR="003824F7" w:rsidRDefault="003824F7" w:rsidP="00F7692B">
            <w:pPr>
              <w:spacing w:line="240" w:lineRule="exact"/>
              <w:jc w:val="left"/>
              <w:rPr>
                <w:rFonts w:asciiTheme="minorEastAsia" w:eastAsiaTheme="minorEastAsia" w:hAnsiTheme="minorEastAsia"/>
                <w:color w:val="000000"/>
                <w:sz w:val="20"/>
                <w:szCs w:val="18"/>
              </w:rPr>
            </w:pPr>
          </w:p>
          <w:p w14:paraId="24393C5A" w14:textId="77777777" w:rsidR="003824F7" w:rsidRPr="003824F7" w:rsidRDefault="003824F7" w:rsidP="00F7692B">
            <w:pPr>
              <w:spacing w:line="240" w:lineRule="exact"/>
              <w:jc w:val="left"/>
              <w:rPr>
                <w:rFonts w:asciiTheme="minorEastAsia" w:eastAsiaTheme="minorEastAsia" w:hAnsiTheme="minorEastAsia" w:hint="eastAsia"/>
                <w:color w:val="000000"/>
                <w:sz w:val="20"/>
                <w:szCs w:val="18"/>
              </w:rPr>
            </w:pPr>
          </w:p>
          <w:p w14:paraId="5581CE31" w14:textId="77777777" w:rsidR="00E33AEF" w:rsidRPr="003824F7" w:rsidRDefault="00E33AEF" w:rsidP="00F7692B">
            <w:pPr>
              <w:spacing w:line="240" w:lineRule="exact"/>
              <w:jc w:val="left"/>
              <w:rPr>
                <w:rFonts w:asciiTheme="minorEastAsia" w:eastAsiaTheme="minorEastAsia" w:hAnsiTheme="minorEastAsia"/>
                <w:color w:val="000000"/>
                <w:sz w:val="20"/>
                <w:szCs w:val="18"/>
              </w:rPr>
            </w:pPr>
          </w:p>
          <w:p w14:paraId="5F15C6AD" w14:textId="77777777" w:rsidR="00275565" w:rsidRPr="003824F7" w:rsidRDefault="00963A43" w:rsidP="00F7692B">
            <w:pPr>
              <w:spacing w:line="240" w:lineRule="exact"/>
              <w:ind w:left="800" w:hangingChars="400" w:hanging="8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（２）</w:t>
            </w:r>
          </w:p>
          <w:p w14:paraId="343FDFAA" w14:textId="77777777" w:rsidR="00275565" w:rsidRPr="003824F7" w:rsidRDefault="00383CAE" w:rsidP="00275565">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①</w:t>
            </w:r>
            <w:r w:rsidR="00963A43" w:rsidRPr="003824F7">
              <w:rPr>
                <w:rFonts w:asciiTheme="minorEastAsia" w:eastAsiaTheme="minorEastAsia" w:hAnsiTheme="minorEastAsia" w:hint="eastAsia"/>
                <w:color w:val="000000"/>
                <w:sz w:val="20"/>
                <w:szCs w:val="18"/>
              </w:rPr>
              <w:t>通級による指導において、個々の児童生徒の課題に応じた聴能学習、発音指導、教科指導を充実する。</w:t>
            </w:r>
          </w:p>
          <w:p w14:paraId="0707DE58" w14:textId="77777777" w:rsidR="00275565" w:rsidRPr="003824F7" w:rsidRDefault="00383CAE" w:rsidP="00275565">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②</w:t>
            </w:r>
            <w:r w:rsidR="00963A43" w:rsidRPr="003824F7">
              <w:rPr>
                <w:rFonts w:asciiTheme="minorEastAsia" w:eastAsiaTheme="minorEastAsia" w:hAnsiTheme="minorEastAsia" w:hint="eastAsia"/>
                <w:color w:val="000000"/>
                <w:sz w:val="20"/>
                <w:szCs w:val="18"/>
              </w:rPr>
              <w:t>小学校等からの聞こえと言葉の相談</w:t>
            </w:r>
            <w:r w:rsidR="009E351A" w:rsidRPr="003824F7">
              <w:rPr>
                <w:rFonts w:asciiTheme="minorEastAsia" w:eastAsiaTheme="minorEastAsia" w:hAnsiTheme="minorEastAsia" w:hint="eastAsia"/>
                <w:color w:val="000000"/>
                <w:sz w:val="20"/>
                <w:szCs w:val="18"/>
              </w:rPr>
              <w:t>や就学・進学時の支援</w:t>
            </w:r>
            <w:r w:rsidR="00963A43" w:rsidRPr="003824F7">
              <w:rPr>
                <w:rFonts w:asciiTheme="minorEastAsia" w:eastAsiaTheme="minorEastAsia" w:hAnsiTheme="minorEastAsia" w:hint="eastAsia"/>
                <w:color w:val="000000"/>
                <w:sz w:val="20"/>
                <w:szCs w:val="18"/>
              </w:rPr>
              <w:t>を充実する。</w:t>
            </w:r>
          </w:p>
          <w:p w14:paraId="5581CE34" w14:textId="53E97AAF" w:rsidR="00963A43" w:rsidRPr="003824F7" w:rsidRDefault="00383CAE" w:rsidP="00275565">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③</w:t>
            </w:r>
            <w:r w:rsidR="00963A43" w:rsidRPr="003824F7">
              <w:rPr>
                <w:rFonts w:asciiTheme="minorEastAsia" w:eastAsiaTheme="minorEastAsia" w:hAnsiTheme="minorEastAsia" w:hint="eastAsia"/>
                <w:color w:val="000000"/>
                <w:sz w:val="20"/>
                <w:szCs w:val="18"/>
              </w:rPr>
              <w:t>長期休業中などを活用した地域の児童生徒と本校児童生徒の交流事業を充実させる。</w:t>
            </w:r>
          </w:p>
          <w:p w14:paraId="5581CE35" w14:textId="77777777" w:rsidR="00963A43" w:rsidRPr="003824F7" w:rsidRDefault="009E351A" w:rsidP="00F7692B">
            <w:pPr>
              <w:spacing w:line="240" w:lineRule="exact"/>
              <w:ind w:left="500" w:hangingChars="250" w:hanging="5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 xml:space="preserve">　</w:t>
            </w:r>
          </w:p>
          <w:p w14:paraId="638A0FA3" w14:textId="77777777" w:rsidR="00275565" w:rsidRPr="003824F7" w:rsidRDefault="00963A43" w:rsidP="00F7692B">
            <w:pPr>
              <w:spacing w:line="240" w:lineRule="exact"/>
              <w:ind w:left="800" w:hangingChars="400" w:hanging="8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（３）</w:t>
            </w:r>
          </w:p>
          <w:p w14:paraId="1714B8F9" w14:textId="77777777" w:rsidR="00275565" w:rsidRPr="003824F7" w:rsidRDefault="00383CAE" w:rsidP="00275565">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①</w:t>
            </w:r>
            <w:r w:rsidR="00963A43" w:rsidRPr="003824F7">
              <w:rPr>
                <w:rFonts w:asciiTheme="minorEastAsia" w:eastAsiaTheme="minorEastAsia" w:hAnsiTheme="minorEastAsia" w:hint="eastAsia"/>
                <w:color w:val="000000"/>
                <w:sz w:val="20"/>
                <w:szCs w:val="18"/>
              </w:rPr>
              <w:t>必要な</w:t>
            </w:r>
            <w:r w:rsidRPr="003824F7">
              <w:rPr>
                <w:rFonts w:asciiTheme="minorEastAsia" w:eastAsiaTheme="minorEastAsia" w:hAnsiTheme="minorEastAsia" w:hint="eastAsia"/>
                <w:color w:val="000000"/>
                <w:sz w:val="20"/>
                <w:szCs w:val="18"/>
              </w:rPr>
              <w:t>訪問</w:t>
            </w:r>
            <w:r w:rsidR="00963A43" w:rsidRPr="003824F7">
              <w:rPr>
                <w:rFonts w:asciiTheme="minorEastAsia" w:eastAsiaTheme="minorEastAsia" w:hAnsiTheme="minorEastAsia" w:hint="eastAsia"/>
                <w:color w:val="000000"/>
                <w:sz w:val="20"/>
                <w:szCs w:val="18"/>
              </w:rPr>
              <w:t>相談や聴覚障がい理解の講師派遣を</w:t>
            </w:r>
            <w:r w:rsidR="00DD2E2E" w:rsidRPr="003824F7">
              <w:rPr>
                <w:rFonts w:asciiTheme="minorEastAsia" w:eastAsiaTheme="minorEastAsia" w:hAnsiTheme="minorEastAsia" w:hint="eastAsia"/>
                <w:color w:val="000000"/>
                <w:sz w:val="20"/>
                <w:szCs w:val="18"/>
              </w:rPr>
              <w:t>適切に</w:t>
            </w:r>
            <w:r w:rsidR="00963A43" w:rsidRPr="003824F7">
              <w:rPr>
                <w:rFonts w:asciiTheme="minorEastAsia" w:eastAsiaTheme="minorEastAsia" w:hAnsiTheme="minorEastAsia" w:hint="eastAsia"/>
                <w:color w:val="000000"/>
                <w:sz w:val="20"/>
                <w:szCs w:val="18"/>
              </w:rPr>
              <w:t>行う。</w:t>
            </w:r>
          </w:p>
          <w:p w14:paraId="7A80C6F2" w14:textId="77777777" w:rsidR="00275565" w:rsidRPr="003824F7" w:rsidRDefault="00383CAE" w:rsidP="00275565">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②</w:t>
            </w:r>
            <w:r w:rsidR="00963A43" w:rsidRPr="003824F7">
              <w:rPr>
                <w:rFonts w:asciiTheme="minorEastAsia" w:eastAsiaTheme="minorEastAsia" w:hAnsiTheme="minorEastAsia" w:hint="eastAsia"/>
                <w:color w:val="000000"/>
                <w:sz w:val="20"/>
                <w:szCs w:val="18"/>
              </w:rPr>
              <w:t>聴覚障がいに関する校外向け研修開催など、難聴学級との連携を強める。</w:t>
            </w:r>
          </w:p>
          <w:p w14:paraId="3BE7495E" w14:textId="77777777" w:rsidR="00275565" w:rsidRPr="003824F7" w:rsidRDefault="00383CAE" w:rsidP="00275565">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③</w:t>
            </w:r>
            <w:r w:rsidR="00963A43" w:rsidRPr="003824F7">
              <w:rPr>
                <w:rFonts w:asciiTheme="minorEastAsia" w:eastAsiaTheme="minorEastAsia" w:hAnsiTheme="minorEastAsia" w:hint="eastAsia"/>
                <w:color w:val="000000"/>
                <w:sz w:val="20"/>
                <w:szCs w:val="18"/>
              </w:rPr>
              <w:t>支援学校などとの連携により、聴覚障がいに関する支援を基盤に地域の支援教育の充実に貢献する。</w:t>
            </w:r>
          </w:p>
          <w:p w14:paraId="5581CE39" w14:textId="32F6645B" w:rsidR="00963A43" w:rsidRPr="003824F7" w:rsidRDefault="00383CAE" w:rsidP="00275565">
            <w:pPr>
              <w:spacing w:line="240" w:lineRule="exact"/>
              <w:ind w:left="194" w:hangingChars="97" w:hanging="194"/>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④</w:t>
            </w:r>
            <w:r w:rsidR="00963A43" w:rsidRPr="003824F7">
              <w:rPr>
                <w:rFonts w:asciiTheme="minorEastAsia" w:eastAsiaTheme="minorEastAsia" w:hAnsiTheme="minorEastAsia" w:hint="eastAsia"/>
                <w:color w:val="000000"/>
                <w:sz w:val="20"/>
                <w:szCs w:val="18"/>
              </w:rPr>
              <w:t>地域支援に関する情報発信を促進する。</w:t>
            </w:r>
          </w:p>
        </w:tc>
        <w:tc>
          <w:tcPr>
            <w:tcW w:w="4253" w:type="dxa"/>
            <w:tcBorders>
              <w:right w:val="dashed" w:sz="4" w:space="0" w:color="auto"/>
            </w:tcBorders>
            <w:tcMar>
              <w:top w:w="85" w:type="dxa"/>
              <w:bottom w:w="85" w:type="dxa"/>
            </w:tcMar>
          </w:tcPr>
          <w:p w14:paraId="5581CE3A" w14:textId="77777777" w:rsidR="00383CAE" w:rsidRPr="003824F7" w:rsidRDefault="00C01A17" w:rsidP="00F7692B">
            <w:pPr>
              <w:spacing w:line="240" w:lineRule="exact"/>
              <w:ind w:left="400" w:hangingChars="200" w:hanging="4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（１）</w:t>
            </w:r>
            <w:r w:rsidR="00383CAE" w:rsidRPr="003824F7">
              <w:rPr>
                <w:rFonts w:asciiTheme="minorEastAsia" w:eastAsiaTheme="minorEastAsia" w:hAnsiTheme="minorEastAsia" w:hint="eastAsia"/>
                <w:color w:val="000000"/>
                <w:sz w:val="20"/>
                <w:szCs w:val="18"/>
              </w:rPr>
              <w:t>①</w:t>
            </w:r>
          </w:p>
          <w:p w14:paraId="5581CE3B" w14:textId="77777777" w:rsidR="00C01A17" w:rsidRPr="003824F7" w:rsidRDefault="00383CAE" w:rsidP="00F7692B">
            <w:pPr>
              <w:spacing w:line="240" w:lineRule="exact"/>
              <w:ind w:left="400" w:hangingChars="200" w:hanging="4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ア．</w:t>
            </w:r>
            <w:r w:rsidR="00C01A17" w:rsidRPr="003824F7">
              <w:rPr>
                <w:rFonts w:asciiTheme="minorEastAsia" w:eastAsiaTheme="minorEastAsia" w:hAnsiTheme="minorEastAsia" w:hint="eastAsia"/>
                <w:color w:val="000000"/>
                <w:sz w:val="20"/>
                <w:szCs w:val="18"/>
              </w:rPr>
              <w:t>早期教育相談　年間のべ</w:t>
            </w:r>
            <w:r w:rsidR="00734D1C" w:rsidRPr="003824F7">
              <w:rPr>
                <w:rFonts w:asciiTheme="minorEastAsia" w:eastAsiaTheme="minorEastAsia" w:hAnsiTheme="minorEastAsia" w:hint="eastAsia"/>
                <w:color w:val="000000"/>
                <w:sz w:val="20"/>
                <w:szCs w:val="18"/>
              </w:rPr>
              <w:t>900</w:t>
            </w:r>
            <w:r w:rsidR="00C01A17" w:rsidRPr="003824F7">
              <w:rPr>
                <w:rFonts w:asciiTheme="minorEastAsia" w:eastAsiaTheme="minorEastAsia" w:hAnsiTheme="minorEastAsia" w:hint="eastAsia"/>
                <w:color w:val="000000"/>
                <w:sz w:val="20"/>
                <w:szCs w:val="18"/>
              </w:rPr>
              <w:t>件</w:t>
            </w:r>
          </w:p>
          <w:p w14:paraId="5581CE3C" w14:textId="4B73404B" w:rsidR="00C01A17" w:rsidRPr="003824F7" w:rsidRDefault="00383CAE" w:rsidP="00F7692B">
            <w:pPr>
              <w:spacing w:line="240" w:lineRule="exact"/>
              <w:ind w:left="396" w:hangingChars="198" w:hanging="396"/>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イ．</w:t>
            </w:r>
            <w:r w:rsidR="00C01A17" w:rsidRPr="003824F7">
              <w:rPr>
                <w:rFonts w:asciiTheme="minorEastAsia" w:eastAsiaTheme="minorEastAsia" w:hAnsiTheme="minorEastAsia" w:hint="eastAsia"/>
                <w:color w:val="000000"/>
                <w:sz w:val="20"/>
                <w:szCs w:val="18"/>
              </w:rPr>
              <w:t>病院・保健所・保健センターへの訪問を通した本校教育の理解啓発</w:t>
            </w:r>
            <w:r w:rsidR="00FF6BCE" w:rsidRPr="003824F7">
              <w:rPr>
                <w:rFonts w:asciiTheme="minorEastAsia" w:eastAsiaTheme="minorEastAsia" w:hAnsiTheme="minorEastAsia" w:hint="eastAsia"/>
                <w:color w:val="000000"/>
                <w:sz w:val="20"/>
                <w:szCs w:val="18"/>
              </w:rPr>
              <w:t>20</w:t>
            </w:r>
            <w:r w:rsidR="00C01A17" w:rsidRPr="003824F7">
              <w:rPr>
                <w:rFonts w:asciiTheme="minorEastAsia" w:eastAsiaTheme="minorEastAsia" w:hAnsiTheme="minorEastAsia" w:hint="eastAsia"/>
                <w:color w:val="000000"/>
                <w:sz w:val="20"/>
                <w:szCs w:val="18"/>
              </w:rPr>
              <w:t>ヵ所以上</w:t>
            </w:r>
            <w:r w:rsidR="00FF6BCE" w:rsidRPr="003824F7">
              <w:rPr>
                <w:rFonts w:asciiTheme="minorEastAsia" w:eastAsiaTheme="minorEastAsia" w:hAnsiTheme="minorEastAsia" w:hint="eastAsia"/>
                <w:color w:val="000000"/>
                <w:sz w:val="20"/>
                <w:szCs w:val="18"/>
              </w:rPr>
              <w:t>を維持</w:t>
            </w:r>
            <w:r w:rsidR="00712B22" w:rsidRPr="003824F7">
              <w:rPr>
                <w:rFonts w:asciiTheme="minorEastAsia" w:eastAsiaTheme="minorEastAsia" w:hAnsiTheme="minorEastAsia" w:hint="eastAsia"/>
                <w:color w:val="000000"/>
                <w:sz w:val="20"/>
                <w:szCs w:val="18"/>
              </w:rPr>
              <w:t>しつつ、リーフレットの活用を</w:t>
            </w:r>
            <w:r w:rsidR="00D92CA7" w:rsidRPr="003824F7">
              <w:rPr>
                <w:rFonts w:asciiTheme="minorEastAsia" w:eastAsiaTheme="minorEastAsia" w:hAnsiTheme="minorEastAsia" w:hint="eastAsia"/>
                <w:color w:val="000000"/>
                <w:sz w:val="20"/>
                <w:szCs w:val="18"/>
              </w:rPr>
              <w:t>進める。</w:t>
            </w:r>
          </w:p>
          <w:p w14:paraId="5581CE3D" w14:textId="77777777" w:rsidR="00C01A17" w:rsidRPr="003824F7" w:rsidRDefault="00383CAE" w:rsidP="00F7692B">
            <w:pPr>
              <w:spacing w:line="240" w:lineRule="exact"/>
              <w:ind w:left="400" w:hangingChars="200" w:hanging="4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ウ．</w:t>
            </w:r>
            <w:r w:rsidR="008E2370" w:rsidRPr="003824F7">
              <w:rPr>
                <w:rFonts w:asciiTheme="minorEastAsia" w:eastAsiaTheme="minorEastAsia" w:hAnsiTheme="minorEastAsia" w:hint="eastAsia"/>
                <w:color w:val="000000"/>
                <w:sz w:val="20"/>
                <w:szCs w:val="18"/>
              </w:rPr>
              <w:t>医療保健関係以外の</w:t>
            </w:r>
            <w:r w:rsidR="00C01A17" w:rsidRPr="003824F7">
              <w:rPr>
                <w:rFonts w:asciiTheme="minorEastAsia" w:eastAsiaTheme="minorEastAsia" w:hAnsiTheme="minorEastAsia" w:hint="eastAsia"/>
                <w:color w:val="000000"/>
                <w:sz w:val="20"/>
                <w:szCs w:val="18"/>
              </w:rPr>
              <w:t>通所支援施設</w:t>
            </w:r>
            <w:r w:rsidR="008E2370" w:rsidRPr="003824F7">
              <w:rPr>
                <w:rFonts w:asciiTheme="minorEastAsia" w:eastAsiaTheme="minorEastAsia" w:hAnsiTheme="minorEastAsia" w:hint="eastAsia"/>
                <w:color w:val="000000"/>
                <w:sz w:val="20"/>
                <w:szCs w:val="18"/>
              </w:rPr>
              <w:t>・放課後児童デイ事業所等</w:t>
            </w:r>
            <w:r w:rsidR="000F4B9B" w:rsidRPr="003824F7">
              <w:rPr>
                <w:rFonts w:asciiTheme="minorEastAsia" w:eastAsiaTheme="minorEastAsia" w:hAnsiTheme="minorEastAsia" w:hint="eastAsia"/>
                <w:color w:val="000000"/>
                <w:sz w:val="20"/>
                <w:szCs w:val="18"/>
              </w:rPr>
              <w:t>での</w:t>
            </w:r>
            <w:r w:rsidR="00C01A17" w:rsidRPr="003824F7">
              <w:rPr>
                <w:rFonts w:asciiTheme="minorEastAsia" w:eastAsiaTheme="minorEastAsia" w:hAnsiTheme="minorEastAsia" w:hint="eastAsia"/>
                <w:color w:val="000000"/>
                <w:sz w:val="20"/>
                <w:szCs w:val="18"/>
              </w:rPr>
              <w:t>本校</w:t>
            </w:r>
            <w:r w:rsidR="008E2370" w:rsidRPr="003824F7">
              <w:rPr>
                <w:rFonts w:asciiTheme="minorEastAsia" w:eastAsiaTheme="minorEastAsia" w:hAnsiTheme="minorEastAsia" w:hint="eastAsia"/>
                <w:color w:val="000000"/>
                <w:sz w:val="20"/>
                <w:szCs w:val="18"/>
              </w:rPr>
              <w:t>教育活動の理解啓発のための</w:t>
            </w:r>
            <w:r w:rsidR="00C01A17" w:rsidRPr="003824F7">
              <w:rPr>
                <w:rFonts w:asciiTheme="minorEastAsia" w:eastAsiaTheme="minorEastAsia" w:hAnsiTheme="minorEastAsia" w:hint="eastAsia"/>
                <w:color w:val="000000"/>
                <w:sz w:val="20"/>
                <w:szCs w:val="18"/>
              </w:rPr>
              <w:t>説明会の</w:t>
            </w:r>
            <w:r w:rsidR="008E2370" w:rsidRPr="003824F7">
              <w:rPr>
                <w:rFonts w:asciiTheme="minorEastAsia" w:eastAsiaTheme="minorEastAsia" w:hAnsiTheme="minorEastAsia" w:hint="eastAsia"/>
                <w:color w:val="000000"/>
                <w:sz w:val="20"/>
                <w:szCs w:val="18"/>
              </w:rPr>
              <w:t>促進</w:t>
            </w:r>
          </w:p>
          <w:p w14:paraId="5581CE3E" w14:textId="77777777" w:rsidR="008E2370" w:rsidRPr="003824F7" w:rsidRDefault="008E2370" w:rsidP="00F7692B">
            <w:pPr>
              <w:spacing w:line="240" w:lineRule="exact"/>
              <w:ind w:left="400" w:hangingChars="200" w:hanging="4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 xml:space="preserve">　　　新規施設　２か所以上</w:t>
            </w:r>
          </w:p>
          <w:p w14:paraId="5581CE3F" w14:textId="77777777" w:rsidR="00C01A17" w:rsidRPr="003824F7" w:rsidRDefault="00383CAE" w:rsidP="00F7692B">
            <w:pPr>
              <w:spacing w:line="240" w:lineRule="exact"/>
              <w:ind w:left="400" w:hangingChars="200" w:hanging="4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エ．</w:t>
            </w:r>
            <w:r w:rsidR="00C01A17" w:rsidRPr="003824F7">
              <w:rPr>
                <w:rFonts w:asciiTheme="minorEastAsia" w:eastAsiaTheme="minorEastAsia" w:hAnsiTheme="minorEastAsia" w:hint="eastAsia"/>
                <w:color w:val="000000"/>
                <w:sz w:val="20"/>
                <w:szCs w:val="18"/>
              </w:rPr>
              <w:t>地域の施設での本校教育活動の配架や新たな機関などへの啓発活動のさらなる推進</w:t>
            </w:r>
            <w:r w:rsidR="008E2370" w:rsidRPr="003824F7">
              <w:rPr>
                <w:rFonts w:asciiTheme="minorEastAsia" w:eastAsiaTheme="minorEastAsia" w:hAnsiTheme="minorEastAsia" w:hint="eastAsia"/>
                <w:color w:val="000000"/>
                <w:sz w:val="20"/>
                <w:szCs w:val="18"/>
              </w:rPr>
              <w:t xml:space="preserve">　新規施設　３か所以上</w:t>
            </w:r>
          </w:p>
          <w:p w14:paraId="5581CE40" w14:textId="77777777" w:rsidR="00C01A17" w:rsidRPr="003824F7" w:rsidRDefault="00383CAE" w:rsidP="00F7692B">
            <w:pPr>
              <w:spacing w:line="240" w:lineRule="exact"/>
              <w:ind w:left="200" w:hangingChars="100" w:hanging="2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オ．</w:t>
            </w:r>
            <w:r w:rsidR="00C01A17" w:rsidRPr="003824F7">
              <w:rPr>
                <w:rFonts w:asciiTheme="minorEastAsia" w:eastAsiaTheme="minorEastAsia" w:hAnsiTheme="minorEastAsia" w:hint="eastAsia"/>
                <w:color w:val="000000"/>
                <w:sz w:val="20"/>
                <w:szCs w:val="18"/>
              </w:rPr>
              <w:t>早期教育相談土曜相談会の充実（５回以上）と情報発信の工夫</w:t>
            </w:r>
          </w:p>
          <w:p w14:paraId="5581CE41" w14:textId="75FBE432" w:rsidR="00C01A17" w:rsidRPr="003824F7" w:rsidRDefault="00383CAE" w:rsidP="00F7692B">
            <w:pPr>
              <w:spacing w:line="240" w:lineRule="exact"/>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カ．</w:t>
            </w:r>
            <w:r w:rsidR="00C01A17" w:rsidRPr="003824F7">
              <w:rPr>
                <w:rFonts w:asciiTheme="minorEastAsia" w:eastAsiaTheme="minorEastAsia" w:hAnsiTheme="minorEastAsia" w:hint="eastAsia"/>
                <w:color w:val="000000"/>
                <w:sz w:val="20"/>
                <w:szCs w:val="18"/>
              </w:rPr>
              <w:t xml:space="preserve">早期教育相談（保護者）アンケート　</w:t>
            </w:r>
          </w:p>
          <w:p w14:paraId="5581CE42" w14:textId="574986F4" w:rsidR="00C01A17" w:rsidRPr="003824F7" w:rsidRDefault="00C01A17" w:rsidP="00F7692B">
            <w:pPr>
              <w:spacing w:line="240" w:lineRule="exact"/>
              <w:ind w:firstLineChars="321" w:firstLine="642"/>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肯定的評価</w:t>
            </w:r>
            <w:r w:rsidR="00D92CA7" w:rsidRPr="003824F7">
              <w:rPr>
                <w:rFonts w:asciiTheme="minorEastAsia" w:eastAsiaTheme="minorEastAsia" w:hAnsiTheme="minorEastAsia" w:hint="eastAsia"/>
                <w:color w:val="000000"/>
                <w:sz w:val="20"/>
                <w:szCs w:val="18"/>
              </w:rPr>
              <w:t>95%→</w:t>
            </w:r>
            <w:r w:rsidR="00FF6BCE" w:rsidRPr="003824F7">
              <w:rPr>
                <w:rFonts w:asciiTheme="minorEastAsia" w:eastAsiaTheme="minorEastAsia" w:hAnsiTheme="minorEastAsia" w:hint="eastAsia"/>
                <w:color w:val="000000"/>
                <w:sz w:val="20"/>
                <w:szCs w:val="18"/>
              </w:rPr>
              <w:t>90</w:t>
            </w:r>
            <w:r w:rsidRPr="003824F7">
              <w:rPr>
                <w:rFonts w:asciiTheme="minorEastAsia" w:eastAsiaTheme="minorEastAsia" w:hAnsiTheme="minorEastAsia" w:hint="eastAsia"/>
                <w:color w:val="000000"/>
                <w:sz w:val="20"/>
                <w:szCs w:val="18"/>
              </w:rPr>
              <w:t>％</w:t>
            </w:r>
            <w:r w:rsidR="00FF6BCE" w:rsidRPr="003824F7">
              <w:rPr>
                <w:rFonts w:asciiTheme="minorEastAsia" w:eastAsiaTheme="minorEastAsia" w:hAnsiTheme="minorEastAsia" w:hint="eastAsia"/>
                <w:color w:val="000000"/>
                <w:sz w:val="20"/>
                <w:szCs w:val="18"/>
              </w:rPr>
              <w:t>以上を維持</w:t>
            </w:r>
          </w:p>
          <w:p w14:paraId="5581CE43" w14:textId="0810A1CA" w:rsidR="00C01A17" w:rsidRPr="003824F7" w:rsidRDefault="00C01A17" w:rsidP="00F7692B">
            <w:pPr>
              <w:spacing w:line="240" w:lineRule="exact"/>
              <w:ind w:firstLineChars="300" w:firstLine="600"/>
              <w:jc w:val="left"/>
              <w:rPr>
                <w:rFonts w:asciiTheme="minorEastAsia" w:eastAsiaTheme="minorEastAsia" w:hAnsiTheme="minorEastAsia"/>
                <w:color w:val="000000"/>
                <w:sz w:val="20"/>
                <w:szCs w:val="18"/>
              </w:rPr>
            </w:pPr>
          </w:p>
          <w:p w14:paraId="3F146590" w14:textId="77777777" w:rsidR="00275565" w:rsidRPr="003824F7" w:rsidRDefault="00C01A17" w:rsidP="00F7692B">
            <w:pPr>
              <w:spacing w:line="240" w:lineRule="exact"/>
              <w:ind w:leftChars="-26" w:left="707" w:hangingChars="381" w:hanging="762"/>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（２）</w:t>
            </w:r>
          </w:p>
          <w:p w14:paraId="15C4A714" w14:textId="77777777" w:rsidR="00275565" w:rsidRPr="003824F7" w:rsidRDefault="00C01A17" w:rsidP="00275565">
            <w:pPr>
              <w:spacing w:line="240" w:lineRule="exact"/>
              <w:ind w:leftChars="-26" w:left="707" w:hangingChars="381" w:hanging="762"/>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・相談件数200件</w:t>
            </w:r>
          </w:p>
          <w:p w14:paraId="1803C7B0" w14:textId="77777777" w:rsidR="00275565" w:rsidRPr="003824F7" w:rsidRDefault="00C01A17" w:rsidP="00275565">
            <w:pPr>
              <w:spacing w:line="240" w:lineRule="exact"/>
              <w:ind w:leftChars="-26" w:left="707" w:hangingChars="381" w:hanging="762"/>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・通級指導（保護者）アンケート</w:t>
            </w:r>
            <w:r w:rsidR="00275565" w:rsidRPr="003824F7">
              <w:rPr>
                <w:rFonts w:asciiTheme="minorEastAsia" w:eastAsiaTheme="minorEastAsia" w:hAnsiTheme="minorEastAsia" w:hint="eastAsia"/>
                <w:color w:val="000000"/>
                <w:sz w:val="20"/>
                <w:szCs w:val="18"/>
              </w:rPr>
              <w:t xml:space="preserve">　</w:t>
            </w:r>
            <w:r w:rsidRPr="003824F7">
              <w:rPr>
                <w:rFonts w:asciiTheme="minorEastAsia" w:eastAsiaTheme="minorEastAsia" w:hAnsiTheme="minorEastAsia" w:hint="eastAsia"/>
                <w:color w:val="000000"/>
                <w:sz w:val="20"/>
                <w:szCs w:val="18"/>
              </w:rPr>
              <w:t>肯定的評価95％</w:t>
            </w:r>
          </w:p>
          <w:p w14:paraId="540CDC4E" w14:textId="77777777" w:rsidR="00275565" w:rsidRPr="003824F7" w:rsidRDefault="009E351A" w:rsidP="00275565">
            <w:pPr>
              <w:spacing w:line="240" w:lineRule="exact"/>
              <w:ind w:leftChars="-26" w:left="201" w:hangingChars="128" w:hanging="256"/>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・学校間の引き継ぎが計画的に実施できるよう本校のループサポートプランを</w:t>
            </w:r>
            <w:r w:rsidR="00DD2E2E" w:rsidRPr="003824F7">
              <w:rPr>
                <w:rFonts w:asciiTheme="minorEastAsia" w:eastAsiaTheme="minorEastAsia" w:hAnsiTheme="minorEastAsia" w:hint="eastAsia"/>
                <w:color w:val="000000"/>
                <w:sz w:val="20"/>
                <w:szCs w:val="18"/>
              </w:rPr>
              <w:t>推進</w:t>
            </w:r>
          </w:p>
          <w:p w14:paraId="5581CE49" w14:textId="16371C01" w:rsidR="009E351A" w:rsidRPr="003824F7" w:rsidRDefault="009E351A" w:rsidP="00A72643">
            <w:pPr>
              <w:spacing w:line="240" w:lineRule="exact"/>
              <w:ind w:leftChars="-26" w:left="201" w:hangingChars="128" w:hanging="256"/>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・交流事業</w:t>
            </w:r>
            <w:r w:rsidR="00A72643" w:rsidRPr="003824F7">
              <w:rPr>
                <w:rFonts w:asciiTheme="minorEastAsia" w:eastAsiaTheme="minorEastAsia" w:hAnsiTheme="minorEastAsia" w:hint="eastAsia"/>
                <w:color w:val="000000"/>
                <w:sz w:val="20"/>
                <w:szCs w:val="18"/>
              </w:rPr>
              <w:t>を引き続き</w:t>
            </w:r>
            <w:r w:rsidR="00D92CA7" w:rsidRPr="003824F7">
              <w:rPr>
                <w:rFonts w:asciiTheme="minorEastAsia" w:eastAsiaTheme="minorEastAsia" w:hAnsiTheme="minorEastAsia" w:hint="eastAsia"/>
                <w:color w:val="000000"/>
                <w:sz w:val="20"/>
                <w:szCs w:val="18"/>
              </w:rPr>
              <w:t>年間</w:t>
            </w:r>
            <w:r w:rsidR="00A72643" w:rsidRPr="003824F7">
              <w:rPr>
                <w:rFonts w:asciiTheme="minorEastAsia" w:eastAsiaTheme="minorEastAsia" w:hAnsiTheme="minorEastAsia" w:hint="eastAsia"/>
                <w:color w:val="000000"/>
                <w:sz w:val="20"/>
                <w:szCs w:val="18"/>
              </w:rPr>
              <w:t>20回以上</w:t>
            </w:r>
            <w:r w:rsidRPr="003824F7">
              <w:rPr>
                <w:rFonts w:asciiTheme="minorEastAsia" w:eastAsiaTheme="minorEastAsia" w:hAnsiTheme="minorEastAsia" w:hint="eastAsia"/>
                <w:color w:val="000000"/>
                <w:sz w:val="20"/>
                <w:szCs w:val="18"/>
              </w:rPr>
              <w:t>実施</w:t>
            </w:r>
            <w:r w:rsidR="00A72643" w:rsidRPr="003824F7">
              <w:rPr>
                <w:rFonts w:asciiTheme="minorEastAsia" w:eastAsiaTheme="minorEastAsia" w:hAnsiTheme="minorEastAsia" w:hint="eastAsia"/>
                <w:color w:val="000000"/>
                <w:sz w:val="20"/>
                <w:szCs w:val="18"/>
              </w:rPr>
              <w:t>する。</w:t>
            </w:r>
          </w:p>
          <w:p w14:paraId="26BAB3A2" w14:textId="77777777" w:rsidR="00275565" w:rsidRPr="003824F7" w:rsidRDefault="00275565" w:rsidP="00F7692B">
            <w:pPr>
              <w:spacing w:line="240" w:lineRule="exact"/>
              <w:ind w:firstLineChars="150" w:firstLine="300"/>
              <w:jc w:val="left"/>
              <w:rPr>
                <w:rFonts w:asciiTheme="minorEastAsia" w:eastAsiaTheme="minorEastAsia" w:hAnsiTheme="minorEastAsia"/>
                <w:color w:val="000000"/>
                <w:sz w:val="20"/>
                <w:szCs w:val="18"/>
              </w:rPr>
            </w:pPr>
          </w:p>
          <w:p w14:paraId="393A9FCB" w14:textId="77777777" w:rsidR="00275565" w:rsidRPr="003824F7" w:rsidRDefault="00C01A17" w:rsidP="00F7692B">
            <w:pPr>
              <w:spacing w:line="240" w:lineRule="exact"/>
              <w:ind w:left="400" w:hangingChars="200" w:hanging="4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（３）</w:t>
            </w:r>
          </w:p>
          <w:p w14:paraId="5581CE4A" w14:textId="19110F2E" w:rsidR="00C01A17" w:rsidRPr="003824F7" w:rsidRDefault="00383CAE" w:rsidP="00F7692B">
            <w:pPr>
              <w:spacing w:line="240" w:lineRule="exact"/>
              <w:ind w:left="400" w:hangingChars="200" w:hanging="4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①訪問相談</w:t>
            </w:r>
            <w:r w:rsidR="00C01A17" w:rsidRPr="003824F7">
              <w:rPr>
                <w:rFonts w:asciiTheme="minorEastAsia" w:eastAsiaTheme="minorEastAsia" w:hAnsiTheme="minorEastAsia" w:hint="eastAsia"/>
                <w:color w:val="000000"/>
                <w:sz w:val="20"/>
                <w:szCs w:val="18"/>
              </w:rPr>
              <w:t>、講師派遣　 合計50件</w:t>
            </w:r>
          </w:p>
          <w:p w14:paraId="3174BC4B" w14:textId="77777777" w:rsidR="00275565" w:rsidRPr="003824F7" w:rsidRDefault="00275565" w:rsidP="00F7692B">
            <w:pPr>
              <w:spacing w:line="240" w:lineRule="exact"/>
              <w:ind w:left="400" w:hangingChars="200" w:hanging="400"/>
              <w:jc w:val="left"/>
              <w:rPr>
                <w:rFonts w:asciiTheme="minorEastAsia" w:eastAsiaTheme="minorEastAsia" w:hAnsiTheme="minorEastAsia"/>
                <w:color w:val="000000"/>
                <w:sz w:val="20"/>
                <w:szCs w:val="18"/>
              </w:rPr>
            </w:pPr>
          </w:p>
          <w:p w14:paraId="5581CE4B" w14:textId="77777777" w:rsidR="00C01A17" w:rsidRPr="003824F7" w:rsidRDefault="00383CAE" w:rsidP="00F7692B">
            <w:pPr>
              <w:spacing w:line="240" w:lineRule="exact"/>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②</w:t>
            </w:r>
            <w:r w:rsidR="00C01A17" w:rsidRPr="003824F7">
              <w:rPr>
                <w:rFonts w:asciiTheme="minorEastAsia" w:eastAsiaTheme="minorEastAsia" w:hAnsiTheme="minorEastAsia" w:hint="eastAsia"/>
                <w:color w:val="000000"/>
                <w:sz w:val="20"/>
                <w:szCs w:val="18"/>
              </w:rPr>
              <w:t>研修会参加者アンケート</w:t>
            </w:r>
          </w:p>
          <w:p w14:paraId="5581CE4C" w14:textId="77777777" w:rsidR="00C01A17" w:rsidRPr="003824F7" w:rsidRDefault="00C01A17" w:rsidP="00275565">
            <w:pPr>
              <w:spacing w:line="240" w:lineRule="exact"/>
              <w:ind w:firstLineChars="247" w:firstLine="494"/>
              <w:jc w:val="righ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肯定的評価85％</w:t>
            </w:r>
            <w:r w:rsidR="009E351A" w:rsidRPr="003824F7">
              <w:rPr>
                <w:rFonts w:asciiTheme="minorEastAsia" w:eastAsiaTheme="minorEastAsia" w:hAnsiTheme="minorEastAsia" w:hint="eastAsia"/>
                <w:color w:val="000000"/>
                <w:sz w:val="20"/>
                <w:szCs w:val="18"/>
              </w:rPr>
              <w:t>→90％以上</w:t>
            </w:r>
          </w:p>
          <w:p w14:paraId="5581CE4D" w14:textId="77777777" w:rsidR="00C01A17" w:rsidRPr="003824F7" w:rsidRDefault="00383CAE" w:rsidP="00F7692B">
            <w:pPr>
              <w:spacing w:line="240" w:lineRule="exact"/>
              <w:ind w:left="200" w:hangingChars="100" w:hanging="2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③</w:t>
            </w:r>
            <w:r w:rsidR="00C01A17" w:rsidRPr="003824F7">
              <w:rPr>
                <w:rFonts w:asciiTheme="minorEastAsia" w:eastAsiaTheme="minorEastAsia" w:hAnsiTheme="minorEastAsia" w:hint="eastAsia"/>
                <w:color w:val="000000"/>
                <w:sz w:val="20"/>
                <w:szCs w:val="18"/>
              </w:rPr>
              <w:t>支援教育地域</w:t>
            </w:r>
            <w:bookmarkStart w:id="0" w:name="_GoBack"/>
            <w:bookmarkEnd w:id="0"/>
            <w:r w:rsidR="00C01A17" w:rsidRPr="003824F7">
              <w:rPr>
                <w:rFonts w:asciiTheme="minorEastAsia" w:eastAsiaTheme="minorEastAsia" w:hAnsiTheme="minorEastAsia" w:hint="eastAsia"/>
                <w:color w:val="000000"/>
                <w:sz w:val="20"/>
                <w:szCs w:val="18"/>
              </w:rPr>
              <w:t>支援整備事業の各ブロックとの連携を強化するため相談会などに積極的に参加</w:t>
            </w:r>
          </w:p>
          <w:p w14:paraId="5581CE4E" w14:textId="77777777" w:rsidR="00383CAE" w:rsidRPr="003824F7" w:rsidRDefault="00383CAE" w:rsidP="00F7692B">
            <w:pPr>
              <w:spacing w:line="240" w:lineRule="exact"/>
              <w:ind w:left="200" w:hangingChars="100" w:hanging="2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④</w:t>
            </w:r>
          </w:p>
          <w:p w14:paraId="5581CE4F" w14:textId="77777777" w:rsidR="00C01A17" w:rsidRPr="003824F7" w:rsidRDefault="00383CAE" w:rsidP="00F7692B">
            <w:pPr>
              <w:spacing w:line="240" w:lineRule="exact"/>
              <w:ind w:left="200" w:hangingChars="100" w:hanging="200"/>
              <w:jc w:val="left"/>
              <w:rPr>
                <w:rFonts w:asciiTheme="minorEastAsia" w:eastAsiaTheme="minorEastAsia" w:hAnsiTheme="minorEastAsia"/>
                <w:color w:val="000000"/>
                <w:sz w:val="20"/>
                <w:szCs w:val="18"/>
              </w:rPr>
            </w:pPr>
            <w:r w:rsidRPr="003824F7">
              <w:rPr>
                <w:rFonts w:asciiTheme="minorEastAsia" w:eastAsiaTheme="minorEastAsia" w:hAnsiTheme="minorEastAsia" w:hint="eastAsia"/>
                <w:color w:val="000000"/>
                <w:sz w:val="20"/>
                <w:szCs w:val="18"/>
              </w:rPr>
              <w:t>ア．</w:t>
            </w:r>
            <w:r w:rsidR="00C01A17" w:rsidRPr="003824F7">
              <w:rPr>
                <w:rFonts w:asciiTheme="minorEastAsia" w:eastAsiaTheme="minorEastAsia" w:hAnsiTheme="minorEastAsia" w:hint="eastAsia"/>
                <w:color w:val="000000"/>
                <w:sz w:val="20"/>
                <w:szCs w:val="18"/>
              </w:rPr>
              <w:t>聴覚支援センター通信の発行（年</w:t>
            </w:r>
            <w:r w:rsidR="000F4B9B" w:rsidRPr="003824F7">
              <w:rPr>
                <w:rFonts w:asciiTheme="minorEastAsia" w:eastAsiaTheme="minorEastAsia" w:hAnsiTheme="minorEastAsia" w:hint="eastAsia"/>
                <w:color w:val="000000"/>
                <w:sz w:val="20"/>
                <w:szCs w:val="18"/>
              </w:rPr>
              <w:t>５</w:t>
            </w:r>
            <w:r w:rsidR="00C01A17" w:rsidRPr="003824F7">
              <w:rPr>
                <w:rFonts w:asciiTheme="minorEastAsia" w:eastAsiaTheme="minorEastAsia" w:hAnsiTheme="minorEastAsia" w:hint="eastAsia"/>
                <w:color w:val="000000"/>
                <w:sz w:val="20"/>
                <w:szCs w:val="18"/>
              </w:rPr>
              <w:t>回以上）と活用の充実</w:t>
            </w:r>
          </w:p>
          <w:p w14:paraId="5581CE50" w14:textId="77777777" w:rsidR="00963A43" w:rsidRPr="003824F7" w:rsidRDefault="00383CAE" w:rsidP="00F7692B">
            <w:pPr>
              <w:spacing w:line="240" w:lineRule="exact"/>
              <w:ind w:left="200" w:hangingChars="100" w:hanging="200"/>
              <w:jc w:val="left"/>
              <w:rPr>
                <w:rFonts w:asciiTheme="minorEastAsia" w:eastAsiaTheme="minorEastAsia" w:hAnsiTheme="minorEastAsia"/>
                <w:sz w:val="20"/>
                <w:szCs w:val="18"/>
              </w:rPr>
            </w:pPr>
            <w:r w:rsidRPr="003824F7">
              <w:rPr>
                <w:rFonts w:asciiTheme="minorEastAsia" w:eastAsiaTheme="minorEastAsia" w:hAnsiTheme="minorEastAsia" w:hint="eastAsia"/>
                <w:color w:val="000000"/>
                <w:sz w:val="20"/>
                <w:szCs w:val="18"/>
              </w:rPr>
              <w:t>イ．</w:t>
            </w:r>
            <w:r w:rsidR="00C01A17" w:rsidRPr="003824F7">
              <w:rPr>
                <w:rFonts w:asciiTheme="minorEastAsia" w:eastAsiaTheme="minorEastAsia" w:hAnsiTheme="minorEastAsia" w:hint="eastAsia"/>
                <w:color w:val="000000"/>
                <w:sz w:val="20"/>
                <w:szCs w:val="18"/>
              </w:rPr>
              <w:t>地域向け聴覚障がいに関する理解啓発冊子の活用の充実</w:t>
            </w:r>
          </w:p>
        </w:tc>
        <w:tc>
          <w:tcPr>
            <w:tcW w:w="2871" w:type="dxa"/>
            <w:tcBorders>
              <w:left w:val="dashed" w:sz="4" w:space="0" w:color="auto"/>
              <w:right w:val="single" w:sz="4" w:space="0" w:color="auto"/>
            </w:tcBorders>
            <w:shd w:val="clear" w:color="auto" w:fill="auto"/>
            <w:tcMar>
              <w:top w:w="85" w:type="dxa"/>
              <w:bottom w:w="85" w:type="dxa"/>
            </w:tcMar>
          </w:tcPr>
          <w:p w14:paraId="7243E149" w14:textId="77777777" w:rsidR="00963A43" w:rsidRPr="003824F7" w:rsidRDefault="00963A43" w:rsidP="00F7692B">
            <w:pPr>
              <w:spacing w:line="240" w:lineRule="exact"/>
              <w:rPr>
                <w:rFonts w:asciiTheme="minorEastAsia" w:eastAsiaTheme="minorEastAsia" w:hAnsiTheme="minorEastAsia"/>
                <w:sz w:val="20"/>
                <w:szCs w:val="18"/>
              </w:rPr>
            </w:pPr>
          </w:p>
          <w:p w14:paraId="5581CE51" w14:textId="1A65CACF" w:rsidR="00A72643" w:rsidRPr="003824F7" w:rsidRDefault="00A72643" w:rsidP="00F7692B">
            <w:pPr>
              <w:spacing w:line="240" w:lineRule="exact"/>
              <w:rPr>
                <w:rFonts w:asciiTheme="minorEastAsia" w:eastAsiaTheme="minorEastAsia" w:hAnsiTheme="minorEastAsia"/>
                <w:sz w:val="20"/>
                <w:szCs w:val="18"/>
              </w:rPr>
            </w:pPr>
          </w:p>
        </w:tc>
      </w:tr>
    </w:tbl>
    <w:p w14:paraId="5581CE53" w14:textId="77777777" w:rsidR="0086696C" w:rsidRPr="00F7692B" w:rsidRDefault="0086696C" w:rsidP="00F7692B">
      <w:pPr>
        <w:spacing w:line="240" w:lineRule="exact"/>
        <w:rPr>
          <w:rFonts w:asciiTheme="minorEastAsia" w:eastAsiaTheme="minorEastAsia" w:hAnsiTheme="minorEastAsia"/>
          <w:sz w:val="20"/>
          <w:szCs w:val="20"/>
        </w:rPr>
      </w:pPr>
    </w:p>
    <w:sectPr w:rsidR="0086696C" w:rsidRPr="00F7692B"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CE56" w14:textId="77777777" w:rsidR="004E4D5E" w:rsidRDefault="004E4D5E">
      <w:r>
        <w:separator/>
      </w:r>
    </w:p>
  </w:endnote>
  <w:endnote w:type="continuationSeparator" w:id="0">
    <w:p w14:paraId="5581CE57" w14:textId="77777777" w:rsidR="004E4D5E" w:rsidRDefault="004E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1CE54" w14:textId="77777777" w:rsidR="004E4D5E" w:rsidRDefault="004E4D5E">
      <w:r>
        <w:separator/>
      </w:r>
    </w:p>
  </w:footnote>
  <w:footnote w:type="continuationSeparator" w:id="0">
    <w:p w14:paraId="5581CE55" w14:textId="77777777" w:rsidR="004E4D5E" w:rsidRDefault="004E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CE58" w14:textId="2E6CF7B2"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824F7">
      <w:rPr>
        <w:rFonts w:ascii="ＭＳ ゴシック" w:eastAsia="ＭＳ ゴシック" w:hAnsi="ＭＳ ゴシック" w:hint="eastAsia"/>
        <w:sz w:val="20"/>
        <w:szCs w:val="20"/>
      </w:rPr>
      <w:t>Ｓ０４</w:t>
    </w:r>
  </w:p>
  <w:p w14:paraId="5581CE59"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581CE5A"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9B6E78">
      <w:rPr>
        <w:rFonts w:ascii="ＭＳ 明朝" w:hAnsi="ＭＳ 明朝" w:hint="eastAsia"/>
        <w:b/>
        <w:sz w:val="24"/>
      </w:rPr>
      <w:t>堺聴覚支援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0F412B"/>
    <w:multiLevelType w:val="hybridMultilevel"/>
    <w:tmpl w:val="5414D97A"/>
    <w:lvl w:ilvl="0" w:tplc="75A4B5D6">
      <w:start w:val="1"/>
      <w:numFmt w:val="irohaFullWidth"/>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6854"/>
    <w:rsid w:val="00031A86"/>
    <w:rsid w:val="000354D4"/>
    <w:rsid w:val="0004005F"/>
    <w:rsid w:val="00042B49"/>
    <w:rsid w:val="00045480"/>
    <w:rsid w:val="000524AE"/>
    <w:rsid w:val="000724B0"/>
    <w:rsid w:val="00091587"/>
    <w:rsid w:val="0009658C"/>
    <w:rsid w:val="000967CE"/>
    <w:rsid w:val="000A1890"/>
    <w:rsid w:val="000A4A87"/>
    <w:rsid w:val="000A4F24"/>
    <w:rsid w:val="000B0C54"/>
    <w:rsid w:val="000B395F"/>
    <w:rsid w:val="000B4FC1"/>
    <w:rsid w:val="000B7F10"/>
    <w:rsid w:val="000C0CDB"/>
    <w:rsid w:val="000C48AD"/>
    <w:rsid w:val="000D1B70"/>
    <w:rsid w:val="000D7707"/>
    <w:rsid w:val="000D7C02"/>
    <w:rsid w:val="000E1F4D"/>
    <w:rsid w:val="000E5470"/>
    <w:rsid w:val="000E6B9D"/>
    <w:rsid w:val="000F4B9B"/>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00E9"/>
    <w:rsid w:val="00152F20"/>
    <w:rsid w:val="00157860"/>
    <w:rsid w:val="001737C9"/>
    <w:rsid w:val="0018261A"/>
    <w:rsid w:val="00184B1B"/>
    <w:rsid w:val="00192419"/>
    <w:rsid w:val="00193569"/>
    <w:rsid w:val="00195DCF"/>
    <w:rsid w:val="001A4539"/>
    <w:rsid w:val="001B38EB"/>
    <w:rsid w:val="001C6B84"/>
    <w:rsid w:val="001C7FE4"/>
    <w:rsid w:val="001D30DE"/>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3F51"/>
    <w:rsid w:val="00262794"/>
    <w:rsid w:val="00267D3C"/>
    <w:rsid w:val="00271252"/>
    <w:rsid w:val="0027129F"/>
    <w:rsid w:val="00274864"/>
    <w:rsid w:val="00275565"/>
    <w:rsid w:val="00277476"/>
    <w:rsid w:val="00277761"/>
    <w:rsid w:val="00295EB2"/>
    <w:rsid w:val="0029712A"/>
    <w:rsid w:val="002A081D"/>
    <w:rsid w:val="002A0AA7"/>
    <w:rsid w:val="002A148E"/>
    <w:rsid w:val="002A5F31"/>
    <w:rsid w:val="002A766F"/>
    <w:rsid w:val="002B0BC8"/>
    <w:rsid w:val="002B3BE1"/>
    <w:rsid w:val="002B690B"/>
    <w:rsid w:val="002C40DD"/>
    <w:rsid w:val="002C423D"/>
    <w:rsid w:val="002F44AA"/>
    <w:rsid w:val="002F608A"/>
    <w:rsid w:val="002F62DD"/>
    <w:rsid w:val="002F6E1B"/>
    <w:rsid w:val="00301498"/>
    <w:rsid w:val="00301B59"/>
    <w:rsid w:val="003029E3"/>
    <w:rsid w:val="00302EB2"/>
    <w:rsid w:val="0030555A"/>
    <w:rsid w:val="00305830"/>
    <w:rsid w:val="00305D0E"/>
    <w:rsid w:val="00310645"/>
    <w:rsid w:val="0031492C"/>
    <w:rsid w:val="00324B67"/>
    <w:rsid w:val="00334F83"/>
    <w:rsid w:val="00336089"/>
    <w:rsid w:val="003551CD"/>
    <w:rsid w:val="00361497"/>
    <w:rsid w:val="0036174C"/>
    <w:rsid w:val="00364F35"/>
    <w:rsid w:val="003730D3"/>
    <w:rsid w:val="0037367C"/>
    <w:rsid w:val="0037506F"/>
    <w:rsid w:val="003824F7"/>
    <w:rsid w:val="00383CAE"/>
    <w:rsid w:val="00384C02"/>
    <w:rsid w:val="00386133"/>
    <w:rsid w:val="00387D41"/>
    <w:rsid w:val="00390523"/>
    <w:rsid w:val="00393D11"/>
    <w:rsid w:val="003A3356"/>
    <w:rsid w:val="003A62E8"/>
    <w:rsid w:val="003B0C2B"/>
    <w:rsid w:val="003B3F0F"/>
    <w:rsid w:val="003B7CEE"/>
    <w:rsid w:val="003C503E"/>
    <w:rsid w:val="003D288C"/>
    <w:rsid w:val="003D2C9D"/>
    <w:rsid w:val="003D71A7"/>
    <w:rsid w:val="003D7473"/>
    <w:rsid w:val="003E55A0"/>
    <w:rsid w:val="003E652B"/>
    <w:rsid w:val="003F00EE"/>
    <w:rsid w:val="00400648"/>
    <w:rsid w:val="00407905"/>
    <w:rsid w:val="00412775"/>
    <w:rsid w:val="00414618"/>
    <w:rsid w:val="00416A59"/>
    <w:rsid w:val="004243CF"/>
    <w:rsid w:val="004245A1"/>
    <w:rsid w:val="00427E0B"/>
    <w:rsid w:val="00430716"/>
    <w:rsid w:val="004312EE"/>
    <w:rsid w:val="004368AD"/>
    <w:rsid w:val="00436BBA"/>
    <w:rsid w:val="00441743"/>
    <w:rsid w:val="00445E74"/>
    <w:rsid w:val="00450D47"/>
    <w:rsid w:val="00454AF4"/>
    <w:rsid w:val="004552E5"/>
    <w:rsid w:val="00460710"/>
    <w:rsid w:val="00460F8E"/>
    <w:rsid w:val="004632FA"/>
    <w:rsid w:val="0046361C"/>
    <w:rsid w:val="00465B85"/>
    <w:rsid w:val="00467C11"/>
    <w:rsid w:val="0048087F"/>
    <w:rsid w:val="00480EB4"/>
    <w:rsid w:val="00484CDF"/>
    <w:rsid w:val="004930C6"/>
    <w:rsid w:val="004949CC"/>
    <w:rsid w:val="00497ABE"/>
    <w:rsid w:val="004A1605"/>
    <w:rsid w:val="004A3BB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41EE"/>
    <w:rsid w:val="00575298"/>
    <w:rsid w:val="00577DE4"/>
    <w:rsid w:val="005846E8"/>
    <w:rsid w:val="00585D6A"/>
    <w:rsid w:val="00586254"/>
    <w:rsid w:val="005875B4"/>
    <w:rsid w:val="0059472B"/>
    <w:rsid w:val="00597E7D"/>
    <w:rsid w:val="00597FBA"/>
    <w:rsid w:val="005A2C72"/>
    <w:rsid w:val="005A7F0C"/>
    <w:rsid w:val="005B0FAD"/>
    <w:rsid w:val="005B66F8"/>
    <w:rsid w:val="005C2C84"/>
    <w:rsid w:val="005C74DA"/>
    <w:rsid w:val="005D41A3"/>
    <w:rsid w:val="005E218B"/>
    <w:rsid w:val="005E3C2A"/>
    <w:rsid w:val="005E535C"/>
    <w:rsid w:val="005F2C9F"/>
    <w:rsid w:val="00606705"/>
    <w:rsid w:val="0061051D"/>
    <w:rsid w:val="00611B70"/>
    <w:rsid w:val="006206CE"/>
    <w:rsid w:val="00624A4E"/>
    <w:rsid w:val="00626AE2"/>
    <w:rsid w:val="00630EC1"/>
    <w:rsid w:val="00631815"/>
    <w:rsid w:val="00631882"/>
    <w:rsid w:val="00634F9A"/>
    <w:rsid w:val="00635F23"/>
    <w:rsid w:val="00637161"/>
    <w:rsid w:val="00644AE0"/>
    <w:rsid w:val="00647631"/>
    <w:rsid w:val="006478E9"/>
    <w:rsid w:val="0065302E"/>
    <w:rsid w:val="006567B2"/>
    <w:rsid w:val="00656B78"/>
    <w:rsid w:val="00663113"/>
    <w:rsid w:val="006632F1"/>
    <w:rsid w:val="006722C3"/>
    <w:rsid w:val="006971F3"/>
    <w:rsid w:val="006A5846"/>
    <w:rsid w:val="006B4E60"/>
    <w:rsid w:val="006B5B51"/>
    <w:rsid w:val="006C220F"/>
    <w:rsid w:val="006C5797"/>
    <w:rsid w:val="006C7FE8"/>
    <w:rsid w:val="006D4F17"/>
    <w:rsid w:val="006D54AE"/>
    <w:rsid w:val="006D5A31"/>
    <w:rsid w:val="006F4599"/>
    <w:rsid w:val="00701AD6"/>
    <w:rsid w:val="00703386"/>
    <w:rsid w:val="00712B22"/>
    <w:rsid w:val="00713D9F"/>
    <w:rsid w:val="0071748A"/>
    <w:rsid w:val="00717D96"/>
    <w:rsid w:val="0072763C"/>
    <w:rsid w:val="00727B59"/>
    <w:rsid w:val="00732B68"/>
    <w:rsid w:val="00734D1C"/>
    <w:rsid w:val="00735E63"/>
    <w:rsid w:val="0074118C"/>
    <w:rsid w:val="007520A2"/>
    <w:rsid w:val="007541E8"/>
    <w:rsid w:val="0075612D"/>
    <w:rsid w:val="007578CC"/>
    <w:rsid w:val="007606A0"/>
    <w:rsid w:val="00761102"/>
    <w:rsid w:val="0077409C"/>
    <w:rsid w:val="00775D41"/>
    <w:rsid w:val="007765E0"/>
    <w:rsid w:val="00781F22"/>
    <w:rsid w:val="00786F0E"/>
    <w:rsid w:val="007922A7"/>
    <w:rsid w:val="00792B44"/>
    <w:rsid w:val="00794500"/>
    <w:rsid w:val="00795C88"/>
    <w:rsid w:val="00796024"/>
    <w:rsid w:val="00796D54"/>
    <w:rsid w:val="007A3E54"/>
    <w:rsid w:val="007A47FF"/>
    <w:rsid w:val="007A69E8"/>
    <w:rsid w:val="007B1DB6"/>
    <w:rsid w:val="007C0F5D"/>
    <w:rsid w:val="007C63C6"/>
    <w:rsid w:val="007D6241"/>
    <w:rsid w:val="007F4C68"/>
    <w:rsid w:val="007F5A7B"/>
    <w:rsid w:val="007F6060"/>
    <w:rsid w:val="007F7499"/>
    <w:rsid w:val="008101A4"/>
    <w:rsid w:val="00827C74"/>
    <w:rsid w:val="008333AC"/>
    <w:rsid w:val="008455F4"/>
    <w:rsid w:val="00853545"/>
    <w:rsid w:val="008563E0"/>
    <w:rsid w:val="00860E41"/>
    <w:rsid w:val="00866790"/>
    <w:rsid w:val="0086696C"/>
    <w:rsid w:val="008678F7"/>
    <w:rsid w:val="00870679"/>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2370"/>
    <w:rsid w:val="008E62B7"/>
    <w:rsid w:val="008F317E"/>
    <w:rsid w:val="009470D0"/>
    <w:rsid w:val="00947184"/>
    <w:rsid w:val="00947C4F"/>
    <w:rsid w:val="00950C87"/>
    <w:rsid w:val="00953790"/>
    <w:rsid w:val="00956338"/>
    <w:rsid w:val="00963A43"/>
    <w:rsid w:val="0096649A"/>
    <w:rsid w:val="00971A46"/>
    <w:rsid w:val="009817F2"/>
    <w:rsid w:val="009835B8"/>
    <w:rsid w:val="009870A5"/>
    <w:rsid w:val="009919BC"/>
    <w:rsid w:val="009B1C3D"/>
    <w:rsid w:val="009B365C"/>
    <w:rsid w:val="009B4DEB"/>
    <w:rsid w:val="009B5AD2"/>
    <w:rsid w:val="009B6E78"/>
    <w:rsid w:val="009D31EC"/>
    <w:rsid w:val="009D6553"/>
    <w:rsid w:val="009E0AB5"/>
    <w:rsid w:val="009E351A"/>
    <w:rsid w:val="009E6251"/>
    <w:rsid w:val="00A02D97"/>
    <w:rsid w:val="00A07A63"/>
    <w:rsid w:val="00A12A53"/>
    <w:rsid w:val="00A12E18"/>
    <w:rsid w:val="00A163D5"/>
    <w:rsid w:val="00A16862"/>
    <w:rsid w:val="00A16E26"/>
    <w:rsid w:val="00A204E1"/>
    <w:rsid w:val="00A225C1"/>
    <w:rsid w:val="00A236D2"/>
    <w:rsid w:val="00A47ADC"/>
    <w:rsid w:val="00A653FF"/>
    <w:rsid w:val="00A72643"/>
    <w:rsid w:val="00A81BA8"/>
    <w:rsid w:val="00A87AEC"/>
    <w:rsid w:val="00A920A8"/>
    <w:rsid w:val="00A9400C"/>
    <w:rsid w:val="00AA4700"/>
    <w:rsid w:val="00AA4BF8"/>
    <w:rsid w:val="00AA540D"/>
    <w:rsid w:val="00AA6487"/>
    <w:rsid w:val="00AB2E00"/>
    <w:rsid w:val="00AB4807"/>
    <w:rsid w:val="00AC2887"/>
    <w:rsid w:val="00AC3438"/>
    <w:rsid w:val="00AC3902"/>
    <w:rsid w:val="00AD123A"/>
    <w:rsid w:val="00AD3212"/>
    <w:rsid w:val="00AD64BC"/>
    <w:rsid w:val="00AD64C2"/>
    <w:rsid w:val="00AD6CC7"/>
    <w:rsid w:val="00AE0DFA"/>
    <w:rsid w:val="00AE2843"/>
    <w:rsid w:val="00AE5E7B"/>
    <w:rsid w:val="00AF23FE"/>
    <w:rsid w:val="00AF7084"/>
    <w:rsid w:val="00B00840"/>
    <w:rsid w:val="00B008B1"/>
    <w:rsid w:val="00B05652"/>
    <w:rsid w:val="00B063A9"/>
    <w:rsid w:val="00B131DD"/>
    <w:rsid w:val="00B179F4"/>
    <w:rsid w:val="00B20620"/>
    <w:rsid w:val="00B24BA4"/>
    <w:rsid w:val="00B25096"/>
    <w:rsid w:val="00B26E40"/>
    <w:rsid w:val="00B27B3C"/>
    <w:rsid w:val="00B3243C"/>
    <w:rsid w:val="00B33437"/>
    <w:rsid w:val="00B34710"/>
    <w:rsid w:val="00B350E4"/>
    <w:rsid w:val="00B35B87"/>
    <w:rsid w:val="00B42334"/>
    <w:rsid w:val="00B42CBA"/>
    <w:rsid w:val="00B43DB1"/>
    <w:rsid w:val="00B44397"/>
    <w:rsid w:val="00B44B20"/>
    <w:rsid w:val="00B466D8"/>
    <w:rsid w:val="00B52BB6"/>
    <w:rsid w:val="00B6294D"/>
    <w:rsid w:val="00B66ED2"/>
    <w:rsid w:val="00B7090D"/>
    <w:rsid w:val="00B75528"/>
    <w:rsid w:val="00B8044F"/>
    <w:rsid w:val="00B814A7"/>
    <w:rsid w:val="00B84D5F"/>
    <w:rsid w:val="00B850FE"/>
    <w:rsid w:val="00B854CE"/>
    <w:rsid w:val="00B90CDA"/>
    <w:rsid w:val="00B94DEA"/>
    <w:rsid w:val="00BA2349"/>
    <w:rsid w:val="00BA6580"/>
    <w:rsid w:val="00BB1121"/>
    <w:rsid w:val="00BB5396"/>
    <w:rsid w:val="00BC3552"/>
    <w:rsid w:val="00BC40F4"/>
    <w:rsid w:val="00BC42DF"/>
    <w:rsid w:val="00BC55F6"/>
    <w:rsid w:val="00BC5D9E"/>
    <w:rsid w:val="00BD6470"/>
    <w:rsid w:val="00BD69B1"/>
    <w:rsid w:val="00BE1991"/>
    <w:rsid w:val="00BE47DD"/>
    <w:rsid w:val="00BE49F0"/>
    <w:rsid w:val="00BE62AE"/>
    <w:rsid w:val="00BF3A51"/>
    <w:rsid w:val="00BF432C"/>
    <w:rsid w:val="00C0026F"/>
    <w:rsid w:val="00C014E5"/>
    <w:rsid w:val="00C01A17"/>
    <w:rsid w:val="00C02630"/>
    <w:rsid w:val="00C03CE3"/>
    <w:rsid w:val="00C0740C"/>
    <w:rsid w:val="00C158A6"/>
    <w:rsid w:val="00C17F2E"/>
    <w:rsid w:val="00C33FF4"/>
    <w:rsid w:val="00C37416"/>
    <w:rsid w:val="00C42D1A"/>
    <w:rsid w:val="00C43728"/>
    <w:rsid w:val="00C4635D"/>
    <w:rsid w:val="00C6114E"/>
    <w:rsid w:val="00C81CD5"/>
    <w:rsid w:val="00C87770"/>
    <w:rsid w:val="00C97C29"/>
    <w:rsid w:val="00CA70DE"/>
    <w:rsid w:val="00CB2396"/>
    <w:rsid w:val="00CB2D93"/>
    <w:rsid w:val="00CB4BC6"/>
    <w:rsid w:val="00CB5D88"/>
    <w:rsid w:val="00CB5DEC"/>
    <w:rsid w:val="00CC03B1"/>
    <w:rsid w:val="00CC19D9"/>
    <w:rsid w:val="00CE2D05"/>
    <w:rsid w:val="00CE323E"/>
    <w:rsid w:val="00CE44F7"/>
    <w:rsid w:val="00CE5ADB"/>
    <w:rsid w:val="00CE6CBD"/>
    <w:rsid w:val="00CF0218"/>
    <w:rsid w:val="00CF1922"/>
    <w:rsid w:val="00CF2FD9"/>
    <w:rsid w:val="00CF33FF"/>
    <w:rsid w:val="00D0467C"/>
    <w:rsid w:val="00D07F2D"/>
    <w:rsid w:val="00D15225"/>
    <w:rsid w:val="00D1608B"/>
    <w:rsid w:val="00D23660"/>
    <w:rsid w:val="00D24376"/>
    <w:rsid w:val="00D2669D"/>
    <w:rsid w:val="00D32FCB"/>
    <w:rsid w:val="00D37257"/>
    <w:rsid w:val="00D41C37"/>
    <w:rsid w:val="00D62464"/>
    <w:rsid w:val="00D726CB"/>
    <w:rsid w:val="00D77C73"/>
    <w:rsid w:val="00D8247A"/>
    <w:rsid w:val="00D84CC8"/>
    <w:rsid w:val="00D865B3"/>
    <w:rsid w:val="00D926BB"/>
    <w:rsid w:val="00D92CA7"/>
    <w:rsid w:val="00DA13D1"/>
    <w:rsid w:val="00DA34D6"/>
    <w:rsid w:val="00DB1858"/>
    <w:rsid w:val="00DB3D1A"/>
    <w:rsid w:val="00DC2FCD"/>
    <w:rsid w:val="00DC79BD"/>
    <w:rsid w:val="00DD2E2E"/>
    <w:rsid w:val="00DE27FC"/>
    <w:rsid w:val="00DE626E"/>
    <w:rsid w:val="00DE64EF"/>
    <w:rsid w:val="00DE744C"/>
    <w:rsid w:val="00DF3B21"/>
    <w:rsid w:val="00DF49F3"/>
    <w:rsid w:val="00E05623"/>
    <w:rsid w:val="00E15291"/>
    <w:rsid w:val="00E1683E"/>
    <w:rsid w:val="00E2104D"/>
    <w:rsid w:val="00E231D8"/>
    <w:rsid w:val="00E331F1"/>
    <w:rsid w:val="00E33AEF"/>
    <w:rsid w:val="00E34C87"/>
    <w:rsid w:val="00E50B6C"/>
    <w:rsid w:val="00E53EE3"/>
    <w:rsid w:val="00E56A95"/>
    <w:rsid w:val="00E600AD"/>
    <w:rsid w:val="00E67370"/>
    <w:rsid w:val="00E73DA5"/>
    <w:rsid w:val="00E87E7A"/>
    <w:rsid w:val="00E92928"/>
    <w:rsid w:val="00EA05FD"/>
    <w:rsid w:val="00EA2B01"/>
    <w:rsid w:val="00EA5C58"/>
    <w:rsid w:val="00EA6BCB"/>
    <w:rsid w:val="00EB3DB7"/>
    <w:rsid w:val="00EB4A00"/>
    <w:rsid w:val="00EC5FAE"/>
    <w:rsid w:val="00ED2AB2"/>
    <w:rsid w:val="00ED5214"/>
    <w:rsid w:val="00EE5F8F"/>
    <w:rsid w:val="00EE74A1"/>
    <w:rsid w:val="00EE7E25"/>
    <w:rsid w:val="00EF1275"/>
    <w:rsid w:val="00EF69A0"/>
    <w:rsid w:val="00F015CF"/>
    <w:rsid w:val="00F01768"/>
    <w:rsid w:val="00F0238C"/>
    <w:rsid w:val="00F070B8"/>
    <w:rsid w:val="00F0750B"/>
    <w:rsid w:val="00F12EC4"/>
    <w:rsid w:val="00F14B82"/>
    <w:rsid w:val="00F15844"/>
    <w:rsid w:val="00F21EF0"/>
    <w:rsid w:val="00F2332E"/>
    <w:rsid w:val="00F24590"/>
    <w:rsid w:val="00F304BF"/>
    <w:rsid w:val="00F32283"/>
    <w:rsid w:val="00F322BB"/>
    <w:rsid w:val="00F33B2B"/>
    <w:rsid w:val="00F36095"/>
    <w:rsid w:val="00F3637E"/>
    <w:rsid w:val="00F44556"/>
    <w:rsid w:val="00F50FC1"/>
    <w:rsid w:val="00F516CE"/>
    <w:rsid w:val="00F51BF4"/>
    <w:rsid w:val="00F65F11"/>
    <w:rsid w:val="00F6686B"/>
    <w:rsid w:val="00F71540"/>
    <w:rsid w:val="00F71E78"/>
    <w:rsid w:val="00F7271C"/>
    <w:rsid w:val="00F72C7A"/>
    <w:rsid w:val="00F73A1A"/>
    <w:rsid w:val="00F7539D"/>
    <w:rsid w:val="00F7692B"/>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47A5"/>
    <w:rsid w:val="00FE512D"/>
    <w:rsid w:val="00FE606E"/>
    <w:rsid w:val="00FF6BC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581CD04"/>
  <w15:docId w15:val="{4E7A5027-A2C7-4E85-8657-002947E5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07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6985-0CEA-4186-8397-F9B2694CD790}">
  <ds:schemaRefs>
    <ds:schemaRef ds:uri="http://schemas.microsoft.com/sharepoint/v3/contenttype/forms"/>
  </ds:schemaRefs>
</ds:datastoreItem>
</file>

<file path=customXml/itemProps2.xml><?xml version="1.0" encoding="utf-8"?>
<ds:datastoreItem xmlns:ds="http://schemas.openxmlformats.org/officeDocument/2006/customXml" ds:itemID="{2406FBC1-8E5D-4CEE-9142-28B29A386075}">
  <ds:schemaRefs>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87FDDA36-60CF-4E98-95BF-DBAF55BF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EBC06E-A6EB-485E-A137-49AC459E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978</Words>
  <Characters>5578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2019-04-25T01:34:00Z</cp:lastPrinted>
  <dcterms:created xsi:type="dcterms:W3CDTF">2019-04-25T01:35:00Z</dcterms:created>
  <dcterms:modified xsi:type="dcterms:W3CDTF">2019-05-01T06:16:00Z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