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EECE7" w14:textId="77777777" w:rsidR="00D238F2" w:rsidRPr="002C7E42" w:rsidRDefault="00D238F2" w:rsidP="00D238F2">
      <w:pPr>
        <w:spacing w:line="360" w:lineRule="exact"/>
        <w:ind w:rightChars="-326" w:right="-685" w:firstLineChars="5500" w:firstLine="13252"/>
        <w:rPr>
          <w:rFonts w:ascii="ＭＳ 明朝" w:hAnsi="ＭＳ 明朝"/>
          <w:b/>
          <w:sz w:val="24"/>
        </w:rPr>
      </w:pPr>
      <w:r w:rsidRPr="002C7E42">
        <w:rPr>
          <w:rFonts w:ascii="ＭＳ 明朝" w:hAnsi="ＭＳ 明朝" w:hint="eastAsia"/>
          <w:b/>
          <w:sz w:val="24"/>
        </w:rPr>
        <w:t>校長　藤原　彰子</w:t>
      </w:r>
    </w:p>
    <w:p w14:paraId="744EECE8" w14:textId="5D9E5697" w:rsidR="00A920A8" w:rsidRPr="002C7E42" w:rsidRDefault="0037367C" w:rsidP="00D238F2">
      <w:pPr>
        <w:spacing w:line="360" w:lineRule="exact"/>
        <w:ind w:rightChars="-326" w:right="-685"/>
        <w:jc w:val="center"/>
        <w:rPr>
          <w:rFonts w:ascii="ＭＳ ゴシック" w:eastAsia="ＭＳ ゴシック" w:hAnsi="ＭＳ ゴシック"/>
          <w:b/>
          <w:sz w:val="32"/>
          <w:szCs w:val="32"/>
        </w:rPr>
      </w:pPr>
      <w:r w:rsidRPr="002C7E42">
        <w:rPr>
          <w:rFonts w:ascii="ＭＳ ゴシック" w:eastAsia="ＭＳ ゴシック" w:hAnsi="ＭＳ ゴシック" w:hint="eastAsia"/>
          <w:b/>
          <w:sz w:val="32"/>
          <w:szCs w:val="32"/>
        </w:rPr>
        <w:t>平成</w:t>
      </w:r>
      <w:r w:rsidR="00FD66DB" w:rsidRPr="002C7E42">
        <w:rPr>
          <w:rFonts w:ascii="ＭＳ ゴシック" w:eastAsia="ＭＳ ゴシック" w:hAnsi="ＭＳ ゴシック" w:hint="eastAsia"/>
          <w:b/>
          <w:sz w:val="32"/>
          <w:szCs w:val="32"/>
        </w:rPr>
        <w:t>30</w:t>
      </w:r>
      <w:r w:rsidRPr="002C7E42">
        <w:rPr>
          <w:rFonts w:ascii="ＭＳ ゴシック" w:eastAsia="ＭＳ ゴシック" w:hAnsi="ＭＳ ゴシック" w:hint="eastAsia"/>
          <w:b/>
          <w:sz w:val="32"/>
          <w:szCs w:val="32"/>
        </w:rPr>
        <w:t xml:space="preserve">年度　</w:t>
      </w:r>
      <w:r w:rsidR="009B365C" w:rsidRPr="002C7E42">
        <w:rPr>
          <w:rFonts w:ascii="ＭＳ ゴシック" w:eastAsia="ＭＳ ゴシック" w:hAnsi="ＭＳ ゴシック" w:hint="eastAsia"/>
          <w:b/>
          <w:sz w:val="32"/>
          <w:szCs w:val="32"/>
        </w:rPr>
        <w:t>学校経営</w:t>
      </w:r>
      <w:r w:rsidR="00A920A8" w:rsidRPr="002C7E42">
        <w:rPr>
          <w:rFonts w:ascii="ＭＳ ゴシック" w:eastAsia="ＭＳ ゴシック" w:hAnsi="ＭＳ ゴシック" w:hint="eastAsia"/>
          <w:b/>
          <w:sz w:val="32"/>
          <w:szCs w:val="32"/>
        </w:rPr>
        <w:t>計画及び</w:t>
      </w:r>
      <w:r w:rsidR="00225A63" w:rsidRPr="002C7E42">
        <w:rPr>
          <w:rFonts w:ascii="ＭＳ ゴシック" w:eastAsia="ＭＳ ゴシック" w:hAnsi="ＭＳ ゴシック" w:hint="eastAsia"/>
          <w:b/>
          <w:sz w:val="32"/>
          <w:szCs w:val="32"/>
        </w:rPr>
        <w:t>学校</w:t>
      </w:r>
      <w:r w:rsidR="00A920A8" w:rsidRPr="002C7E42">
        <w:rPr>
          <w:rFonts w:ascii="ＭＳ ゴシック" w:eastAsia="ＭＳ ゴシック" w:hAnsi="ＭＳ ゴシック" w:hint="eastAsia"/>
          <w:b/>
          <w:sz w:val="32"/>
          <w:szCs w:val="32"/>
        </w:rPr>
        <w:t>評価</w:t>
      </w:r>
    </w:p>
    <w:p w14:paraId="744EECE9" w14:textId="77777777" w:rsidR="000F7917" w:rsidRPr="002C7E42" w:rsidRDefault="005846E8" w:rsidP="004245A1">
      <w:pPr>
        <w:spacing w:line="300" w:lineRule="exact"/>
        <w:ind w:hanging="187"/>
        <w:jc w:val="left"/>
        <w:rPr>
          <w:rFonts w:ascii="ＭＳ ゴシック" w:eastAsia="ＭＳ ゴシック" w:hAnsi="ＭＳ ゴシック"/>
          <w:b/>
          <w:szCs w:val="21"/>
        </w:rPr>
      </w:pPr>
      <w:r w:rsidRPr="002C7E42">
        <w:rPr>
          <w:rFonts w:ascii="ＭＳ ゴシック" w:eastAsia="ＭＳ ゴシック" w:hAnsi="ＭＳ ゴシック"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9"/>
      </w:tblGrid>
      <w:tr w:rsidR="009B365C" w:rsidRPr="002C7E42" w14:paraId="744EECF5" w14:textId="77777777" w:rsidTr="008115ED">
        <w:trPr>
          <w:trHeight w:val="3121"/>
          <w:jc w:val="center"/>
        </w:trPr>
        <w:tc>
          <w:tcPr>
            <w:tcW w:w="14809" w:type="dxa"/>
            <w:shd w:val="clear" w:color="auto" w:fill="auto"/>
          </w:tcPr>
          <w:p w14:paraId="744EECEA" w14:textId="77777777" w:rsidR="00A4421C" w:rsidRPr="002C7E42" w:rsidRDefault="007A6BD2" w:rsidP="007A6BD2">
            <w:pPr>
              <w:spacing w:line="320" w:lineRule="exact"/>
              <w:ind w:firstLineChars="150" w:firstLine="361"/>
              <w:rPr>
                <w:rFonts w:ascii="ＭＳ ゴシック" w:eastAsia="ＭＳ ゴシック" w:hAnsi="ＭＳ ゴシック"/>
                <w:b/>
                <w:sz w:val="24"/>
              </w:rPr>
            </w:pPr>
            <w:r w:rsidRPr="002C7E42">
              <w:rPr>
                <w:rFonts w:ascii="ＭＳ ゴシック" w:eastAsia="ＭＳ ゴシック" w:hAnsi="ＭＳ ゴシック" w:hint="eastAsia"/>
                <w:b/>
                <w:sz w:val="24"/>
              </w:rPr>
              <w:t xml:space="preserve">＝　</w:t>
            </w:r>
            <w:r w:rsidR="007712BD" w:rsidRPr="002C7E42">
              <w:rPr>
                <w:rFonts w:ascii="ＭＳ ゴシック" w:eastAsia="ＭＳ ゴシック" w:hAnsi="ＭＳ ゴシック" w:hint="eastAsia"/>
                <w:b/>
                <w:sz w:val="24"/>
              </w:rPr>
              <w:t>聴覚障がい教育における全国の後期中等教育の基幹校としての役割を果たす</w:t>
            </w:r>
            <w:r w:rsidRPr="002C7E42">
              <w:rPr>
                <w:rFonts w:ascii="ＭＳ ゴシック" w:eastAsia="ＭＳ ゴシック" w:hAnsi="ＭＳ ゴシック" w:hint="eastAsia"/>
                <w:b/>
                <w:sz w:val="24"/>
              </w:rPr>
              <w:t xml:space="preserve">　＝</w:t>
            </w:r>
          </w:p>
          <w:p w14:paraId="744EECEB" w14:textId="77777777" w:rsidR="0073009C" w:rsidRPr="002C7E42" w:rsidRDefault="007A6BD2" w:rsidP="007A6BD2">
            <w:pPr>
              <w:spacing w:line="280" w:lineRule="exact"/>
              <w:ind w:firstLineChars="150" w:firstLine="331"/>
              <w:jc w:val="left"/>
              <w:rPr>
                <w:rFonts w:ascii="ＭＳ ゴシック" w:eastAsia="ＭＳ ゴシック" w:hAnsi="ＭＳ ゴシック"/>
                <w:sz w:val="22"/>
                <w:szCs w:val="22"/>
              </w:rPr>
            </w:pPr>
            <w:r w:rsidRPr="002C7E42">
              <w:rPr>
                <w:rFonts w:ascii="ＭＳ ゴシック" w:eastAsia="ＭＳ ゴシック" w:hAnsi="ＭＳ ゴシック" w:hint="eastAsia"/>
                <w:b/>
                <w:sz w:val="22"/>
                <w:szCs w:val="22"/>
              </w:rPr>
              <w:t>【めざす学校像】</w:t>
            </w:r>
            <w:r w:rsidR="0073009C" w:rsidRPr="002C7E42">
              <w:rPr>
                <w:rFonts w:ascii="ＭＳ ゴシック" w:eastAsia="ＭＳ ゴシック" w:hAnsi="ＭＳ ゴシック" w:hint="eastAsia"/>
                <w:b/>
                <w:sz w:val="22"/>
                <w:szCs w:val="22"/>
              </w:rPr>
              <w:t xml:space="preserve">                                    </w:t>
            </w:r>
          </w:p>
          <w:p w14:paraId="744EECEC" w14:textId="77777777" w:rsidR="0073009C" w:rsidRPr="002C7E42" w:rsidRDefault="0073009C" w:rsidP="007A6BD2">
            <w:pPr>
              <w:spacing w:line="280" w:lineRule="exact"/>
              <w:ind w:firstLineChars="150" w:firstLine="331"/>
              <w:jc w:val="left"/>
              <w:rPr>
                <w:rFonts w:ascii="ＭＳ ゴシック" w:eastAsia="ＭＳ ゴシック" w:hAnsi="ＭＳ ゴシック"/>
                <w:b/>
                <w:sz w:val="22"/>
                <w:szCs w:val="22"/>
              </w:rPr>
            </w:pPr>
            <w:r w:rsidRPr="002C7E42">
              <w:rPr>
                <w:rFonts w:ascii="ＭＳ ゴシック" w:eastAsia="ＭＳ ゴシック" w:hAnsi="ＭＳ ゴシック" w:hint="eastAsia"/>
                <w:b/>
                <w:sz w:val="22"/>
                <w:szCs w:val="22"/>
              </w:rPr>
              <w:t xml:space="preserve">　○変化を怖れず挑戦する学校　　○地域にグローバルに開かれた信頼される学校　　○みんなが安全で安心できる学校      </w:t>
            </w:r>
          </w:p>
          <w:p w14:paraId="744EECED" w14:textId="77777777" w:rsidR="0073009C" w:rsidRPr="002C7E42" w:rsidRDefault="007A6BD2" w:rsidP="007A6BD2">
            <w:pPr>
              <w:spacing w:line="280" w:lineRule="exact"/>
              <w:ind w:firstLineChars="150" w:firstLine="331"/>
              <w:jc w:val="left"/>
              <w:rPr>
                <w:rFonts w:ascii="ＭＳ ゴシック" w:eastAsia="ＭＳ ゴシック" w:hAnsi="ＭＳ ゴシック"/>
                <w:b/>
                <w:sz w:val="22"/>
                <w:szCs w:val="22"/>
              </w:rPr>
            </w:pPr>
            <w:r w:rsidRPr="002C7E42">
              <w:rPr>
                <w:rFonts w:ascii="ＭＳ ゴシック" w:eastAsia="ＭＳ ゴシック" w:hAnsi="ＭＳ ゴシック" w:hint="eastAsia"/>
                <w:b/>
                <w:sz w:val="22"/>
                <w:szCs w:val="22"/>
              </w:rPr>
              <w:t>【めざす生徒像】</w:t>
            </w:r>
          </w:p>
          <w:p w14:paraId="744EECEE" w14:textId="77777777" w:rsidR="0073009C" w:rsidRPr="002C7E42" w:rsidRDefault="0073009C" w:rsidP="007A6BD2">
            <w:pPr>
              <w:spacing w:line="280" w:lineRule="exact"/>
              <w:ind w:firstLineChars="150" w:firstLine="331"/>
              <w:jc w:val="left"/>
              <w:rPr>
                <w:rFonts w:ascii="ＭＳ ゴシック" w:eastAsia="ＭＳ ゴシック" w:hAnsi="ＭＳ ゴシック"/>
                <w:b/>
                <w:sz w:val="22"/>
                <w:szCs w:val="22"/>
              </w:rPr>
            </w:pPr>
            <w:r w:rsidRPr="002C7E42">
              <w:rPr>
                <w:rFonts w:ascii="ＭＳ ゴシック" w:eastAsia="ＭＳ ゴシック" w:hAnsi="ＭＳ ゴシック" w:hint="eastAsia"/>
                <w:b/>
                <w:sz w:val="22"/>
                <w:szCs w:val="22"/>
              </w:rPr>
              <w:t xml:space="preserve">　○活き活きした活力のある生徒　　○チャレンジ精神にあふれた生徒　　○互いを助け、ともに生きる生徒</w:t>
            </w:r>
          </w:p>
          <w:p w14:paraId="744EECEF" w14:textId="77777777" w:rsidR="007712BD" w:rsidRPr="002C7E42" w:rsidRDefault="0073009C" w:rsidP="007A6BD2">
            <w:pPr>
              <w:spacing w:line="280" w:lineRule="exact"/>
              <w:ind w:firstLineChars="250" w:firstLine="552"/>
              <w:jc w:val="left"/>
              <w:rPr>
                <w:rFonts w:ascii="ＭＳ ゴシック" w:eastAsia="ＭＳ ゴシック" w:hAnsi="ＭＳ ゴシック"/>
                <w:b/>
                <w:sz w:val="22"/>
                <w:szCs w:val="22"/>
              </w:rPr>
            </w:pPr>
            <w:r w:rsidRPr="002C7E42">
              <w:rPr>
                <w:rFonts w:ascii="ＭＳ ゴシック" w:eastAsia="ＭＳ ゴシック" w:hAnsi="ＭＳ ゴシック" w:hint="eastAsia"/>
                <w:b/>
                <w:sz w:val="22"/>
                <w:szCs w:val="22"/>
              </w:rPr>
              <w:t xml:space="preserve">     </w:t>
            </w:r>
          </w:p>
          <w:tbl>
            <w:tblPr>
              <w:tblW w:w="0" w:type="auto"/>
              <w:tblInd w:w="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4"/>
            </w:tblGrid>
            <w:tr w:rsidR="007A6BD2" w:rsidRPr="002C7E42" w14:paraId="744EECF3" w14:textId="77777777" w:rsidTr="00891F34">
              <w:trPr>
                <w:trHeight w:val="1188"/>
              </w:trPr>
              <w:tc>
                <w:tcPr>
                  <w:tcW w:w="12394" w:type="dxa"/>
                  <w:tcBorders>
                    <w:top w:val="dotDotDash" w:sz="4" w:space="0" w:color="auto"/>
                    <w:left w:val="dotDotDash" w:sz="4" w:space="0" w:color="auto"/>
                    <w:bottom w:val="dotDotDash" w:sz="4" w:space="0" w:color="auto"/>
                    <w:right w:val="dotDotDash" w:sz="4" w:space="0" w:color="auto"/>
                  </w:tcBorders>
                </w:tcPr>
                <w:p w14:paraId="744EECF0" w14:textId="77777777" w:rsidR="007A6BD2" w:rsidRPr="002C7E42" w:rsidRDefault="007A6BD2" w:rsidP="007A6BD2">
                  <w:pPr>
                    <w:spacing w:line="320" w:lineRule="exact"/>
                    <w:ind w:firstLineChars="50" w:firstLine="110"/>
                    <w:jc w:val="center"/>
                    <w:rPr>
                      <w:rFonts w:asciiTheme="majorEastAsia" w:eastAsiaTheme="majorEastAsia" w:hAnsiTheme="majorEastAsia"/>
                      <w:b/>
                      <w:sz w:val="22"/>
                      <w:szCs w:val="22"/>
                    </w:rPr>
                  </w:pPr>
                  <w:r w:rsidRPr="002C7E42">
                    <w:rPr>
                      <w:rFonts w:asciiTheme="majorEastAsia" w:eastAsiaTheme="majorEastAsia" w:hAnsiTheme="majorEastAsia" w:hint="eastAsia"/>
                      <w:b/>
                      <w:sz w:val="22"/>
                      <w:szCs w:val="22"/>
                    </w:rPr>
                    <w:t>安定した心の形成（自己形成）を土台に ・ 地域とつながる ・ グローバルにつながる ・ 安全安心で</w:t>
                  </w:r>
                </w:p>
                <w:p w14:paraId="744EECF1" w14:textId="77777777" w:rsidR="007A6BD2" w:rsidRPr="002C7E42" w:rsidRDefault="007A6BD2" w:rsidP="007A6BD2">
                  <w:pPr>
                    <w:spacing w:line="360" w:lineRule="exact"/>
                    <w:jc w:val="center"/>
                    <w:rPr>
                      <w:rFonts w:asciiTheme="majorEastAsia" w:eastAsiaTheme="majorEastAsia" w:hAnsiTheme="majorEastAsia"/>
                      <w:b/>
                      <w:sz w:val="22"/>
                      <w:szCs w:val="22"/>
                    </w:rPr>
                  </w:pPr>
                  <w:r w:rsidRPr="002C7E42">
                    <w:rPr>
                      <w:rFonts w:asciiTheme="majorEastAsia" w:eastAsiaTheme="majorEastAsia" w:hAnsiTheme="majorEastAsia" w:hint="eastAsia"/>
                      <w:b/>
                      <w:sz w:val="22"/>
                      <w:szCs w:val="22"/>
                    </w:rPr>
                    <w:t>情報保障の充実した学習環境での ・ 基礎学力の定着、発展による ・ 進学、就職の実現</w:t>
                  </w:r>
                </w:p>
                <w:p w14:paraId="744EECF2" w14:textId="77777777" w:rsidR="00891F34" w:rsidRPr="002C7E42" w:rsidRDefault="00891F34" w:rsidP="007A6BD2">
                  <w:pPr>
                    <w:spacing w:line="360" w:lineRule="exact"/>
                    <w:jc w:val="center"/>
                    <w:rPr>
                      <w:rFonts w:asciiTheme="majorEastAsia" w:eastAsiaTheme="majorEastAsia" w:hAnsiTheme="majorEastAsia"/>
                      <w:b/>
                      <w:sz w:val="24"/>
                    </w:rPr>
                  </w:pPr>
                  <w:r w:rsidRPr="002C7E42">
                    <w:rPr>
                      <w:rFonts w:asciiTheme="majorEastAsia" w:eastAsiaTheme="majorEastAsia" w:hAnsiTheme="majorEastAsia" w:hint="eastAsia"/>
                      <w:b/>
                      <w:sz w:val="24"/>
                    </w:rPr>
                    <w:t>≪ことば≫ ≪たいけん≫ ≪きもち≫</w:t>
                  </w:r>
                </w:p>
              </w:tc>
            </w:tr>
          </w:tbl>
          <w:p w14:paraId="744EECF4" w14:textId="77777777" w:rsidR="00ED6D4F" w:rsidRPr="002C7E42" w:rsidRDefault="00ED6D4F" w:rsidP="007A6BD2">
            <w:pPr>
              <w:spacing w:line="360" w:lineRule="exact"/>
              <w:jc w:val="center"/>
              <w:rPr>
                <w:rFonts w:ascii="ＭＳ ゴシック" w:eastAsia="ＭＳ ゴシック" w:hAnsi="ＭＳ ゴシック"/>
                <w:szCs w:val="21"/>
              </w:rPr>
            </w:pPr>
          </w:p>
        </w:tc>
      </w:tr>
    </w:tbl>
    <w:p w14:paraId="744EECF6" w14:textId="77777777" w:rsidR="00833D72" w:rsidRPr="002C7E42" w:rsidRDefault="00833D72" w:rsidP="008F04FA">
      <w:pPr>
        <w:spacing w:line="300" w:lineRule="exact"/>
        <w:jc w:val="left"/>
        <w:rPr>
          <w:rFonts w:ascii="ＭＳ ゴシック" w:eastAsia="ＭＳ ゴシック" w:hAnsi="ＭＳ ゴシック"/>
          <w:b/>
          <w:szCs w:val="21"/>
        </w:rPr>
      </w:pPr>
    </w:p>
    <w:p w14:paraId="744EECF7" w14:textId="77777777" w:rsidR="009B365C" w:rsidRPr="002C7E42" w:rsidRDefault="009B365C" w:rsidP="008F04FA">
      <w:pPr>
        <w:spacing w:line="300" w:lineRule="exact"/>
        <w:jc w:val="left"/>
        <w:rPr>
          <w:rFonts w:ascii="ＭＳ ゴシック" w:eastAsia="ＭＳ ゴシック" w:hAnsi="ＭＳ ゴシック"/>
          <w:b/>
          <w:szCs w:val="21"/>
        </w:rPr>
      </w:pPr>
      <w:r w:rsidRPr="002C7E42">
        <w:rPr>
          <w:rFonts w:ascii="ＭＳ ゴシック" w:eastAsia="ＭＳ ゴシック" w:hAnsi="ＭＳ ゴシック"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C7E42" w14:paraId="744EED0B" w14:textId="77777777" w:rsidTr="000354D4">
        <w:trPr>
          <w:jc w:val="center"/>
        </w:trPr>
        <w:tc>
          <w:tcPr>
            <w:tcW w:w="14944" w:type="dxa"/>
            <w:shd w:val="clear" w:color="auto" w:fill="auto"/>
          </w:tcPr>
          <w:p w14:paraId="744EECF8" w14:textId="77777777" w:rsidR="00176BCC" w:rsidRPr="002C7E42" w:rsidRDefault="008115ED" w:rsidP="008115ED">
            <w:pPr>
              <w:spacing w:line="360" w:lineRule="exact"/>
              <w:jc w:val="left"/>
              <w:rPr>
                <w:rFonts w:ascii="ＭＳ ゴシック" w:eastAsia="ＭＳ ゴシック" w:hAnsi="ＭＳ ゴシック"/>
                <w:b/>
                <w:sz w:val="24"/>
              </w:rPr>
            </w:pPr>
            <w:r w:rsidRPr="002C7E42">
              <w:rPr>
                <w:rFonts w:ascii="ＭＳ ゴシック" w:eastAsia="ＭＳ ゴシック" w:hAnsi="ＭＳ ゴシック" w:hint="eastAsia"/>
                <w:b/>
                <w:sz w:val="24"/>
              </w:rPr>
              <w:t>（１）</w:t>
            </w:r>
            <w:r w:rsidR="00176BCC" w:rsidRPr="002C7E42">
              <w:rPr>
                <w:rFonts w:ascii="ＭＳ ゴシック" w:eastAsia="ＭＳ ゴシック" w:hAnsi="ＭＳ ゴシック" w:hint="eastAsia"/>
                <w:b/>
                <w:sz w:val="24"/>
              </w:rPr>
              <w:t xml:space="preserve">　聴覚障がい</w:t>
            </w:r>
            <w:r w:rsidR="001B14DC" w:rsidRPr="002C7E42">
              <w:rPr>
                <w:rFonts w:ascii="ＭＳ ゴシック" w:eastAsia="ＭＳ ゴシック" w:hAnsi="ＭＳ ゴシック" w:hint="eastAsia"/>
                <w:b/>
                <w:sz w:val="24"/>
              </w:rPr>
              <w:t>のある生徒</w:t>
            </w:r>
            <w:r w:rsidR="00176BCC" w:rsidRPr="002C7E42">
              <w:rPr>
                <w:rFonts w:ascii="ＭＳ ゴシック" w:eastAsia="ＭＳ ゴシック" w:hAnsi="ＭＳ ゴシック" w:hint="eastAsia"/>
                <w:b/>
                <w:sz w:val="24"/>
              </w:rPr>
              <w:t>一人ひとりの</w:t>
            </w:r>
            <w:r w:rsidR="00203552" w:rsidRPr="002C7E42">
              <w:rPr>
                <w:rFonts w:ascii="ＭＳ ゴシック" w:eastAsia="ＭＳ ゴシック" w:hAnsi="ＭＳ ゴシック" w:hint="eastAsia"/>
                <w:b/>
                <w:sz w:val="24"/>
              </w:rPr>
              <w:t>状況</w:t>
            </w:r>
            <w:r w:rsidR="00176BCC" w:rsidRPr="002C7E42">
              <w:rPr>
                <w:rFonts w:ascii="ＭＳ ゴシック" w:eastAsia="ＭＳ ゴシック" w:hAnsi="ＭＳ ゴシック" w:hint="eastAsia"/>
                <w:b/>
                <w:sz w:val="24"/>
              </w:rPr>
              <w:t>に応じた</w:t>
            </w:r>
            <w:r w:rsidR="00304397" w:rsidRPr="002C7E42">
              <w:rPr>
                <w:rFonts w:ascii="ＭＳ ゴシック" w:eastAsia="ＭＳ ゴシック" w:hAnsi="ＭＳ ゴシック" w:hint="eastAsia"/>
                <w:b/>
                <w:sz w:val="24"/>
              </w:rPr>
              <w:t>教育の</w:t>
            </w:r>
            <w:r w:rsidR="00265594" w:rsidRPr="002C7E42">
              <w:rPr>
                <w:rFonts w:ascii="ＭＳ ゴシック" w:eastAsia="ＭＳ ゴシック" w:hAnsi="ＭＳ ゴシック" w:hint="eastAsia"/>
                <w:b/>
                <w:sz w:val="24"/>
              </w:rPr>
              <w:t>推進</w:t>
            </w:r>
          </w:p>
          <w:p w14:paraId="744EECF9" w14:textId="77777777" w:rsidR="00176BCC" w:rsidRPr="002C7E42" w:rsidRDefault="00176BCC" w:rsidP="002D24DD">
            <w:pPr>
              <w:spacing w:line="280" w:lineRule="exact"/>
              <w:jc w:val="left"/>
              <w:rPr>
                <w:rFonts w:ascii="ＭＳ ゴシック" w:eastAsia="ＭＳ ゴシック" w:hAnsi="ＭＳ ゴシック"/>
                <w:sz w:val="22"/>
                <w:szCs w:val="22"/>
              </w:rPr>
            </w:pPr>
            <w:r w:rsidRPr="002C7E42">
              <w:rPr>
                <w:rFonts w:ascii="ＭＳ ゴシック" w:eastAsia="ＭＳ ゴシック" w:hAnsi="ＭＳ ゴシック" w:hint="eastAsia"/>
                <w:b/>
                <w:sz w:val="24"/>
              </w:rPr>
              <w:t xml:space="preserve">　</w:t>
            </w:r>
            <w:r w:rsidR="00FD5183" w:rsidRPr="002C7E42">
              <w:rPr>
                <w:rFonts w:ascii="ＭＳ ゴシック" w:eastAsia="ＭＳ ゴシック" w:hAnsi="ＭＳ ゴシック" w:hint="eastAsia"/>
                <w:b/>
                <w:sz w:val="24"/>
              </w:rPr>
              <w:t xml:space="preserve">   　</w:t>
            </w:r>
            <w:r w:rsidR="00FD5183" w:rsidRPr="002C7E42">
              <w:rPr>
                <w:rFonts w:ascii="ＭＳ ゴシック" w:eastAsia="ＭＳ ゴシック" w:hAnsi="ＭＳ ゴシック" w:hint="eastAsia"/>
                <w:b/>
                <w:sz w:val="22"/>
                <w:szCs w:val="22"/>
              </w:rPr>
              <w:t xml:space="preserve">■　</w:t>
            </w:r>
            <w:r w:rsidR="00721DEF" w:rsidRPr="002C7E42">
              <w:rPr>
                <w:rFonts w:ascii="ＭＳ ゴシック" w:eastAsia="ＭＳ ゴシック" w:hAnsi="ＭＳ ゴシック" w:hint="eastAsia"/>
                <w:b/>
                <w:sz w:val="22"/>
                <w:szCs w:val="22"/>
              </w:rPr>
              <w:t>社会的自立に向けた</w:t>
            </w:r>
            <w:r w:rsidR="00272230" w:rsidRPr="002C7E42">
              <w:rPr>
                <w:rFonts w:ascii="ＭＳ ゴシック" w:eastAsia="ＭＳ ゴシック" w:hAnsi="ＭＳ ゴシック" w:hint="eastAsia"/>
                <w:b/>
                <w:sz w:val="22"/>
                <w:szCs w:val="22"/>
              </w:rPr>
              <w:t>教育の推進</w:t>
            </w:r>
          </w:p>
          <w:p w14:paraId="744EECFA" w14:textId="77777777" w:rsidR="005E65BA" w:rsidRPr="002C7E42" w:rsidRDefault="005E65BA" w:rsidP="002D24DD">
            <w:pPr>
              <w:spacing w:line="280" w:lineRule="exact"/>
              <w:jc w:val="left"/>
              <w:rPr>
                <w:rFonts w:ascii="ＭＳ ゴシック" w:eastAsia="ＭＳ ゴシック" w:hAnsi="ＭＳ ゴシック"/>
                <w:sz w:val="22"/>
                <w:szCs w:val="22"/>
              </w:rPr>
            </w:pPr>
            <w:r w:rsidRPr="002C7E42">
              <w:rPr>
                <w:rFonts w:ascii="ＭＳ ゴシック" w:eastAsia="ＭＳ ゴシック" w:hAnsi="ＭＳ ゴシック" w:hint="eastAsia"/>
                <w:sz w:val="22"/>
                <w:szCs w:val="22"/>
              </w:rPr>
              <w:t xml:space="preserve">　　　　　</w:t>
            </w:r>
            <w:r w:rsidRPr="002C7E42">
              <w:rPr>
                <w:rFonts w:ascii="ＭＳ ゴシック" w:eastAsia="ＭＳ ゴシック" w:hAnsi="ＭＳ ゴシック" w:hint="eastAsia"/>
                <w:b/>
                <w:sz w:val="22"/>
                <w:szCs w:val="22"/>
              </w:rPr>
              <w:t xml:space="preserve">　</w:t>
            </w:r>
            <w:r w:rsidRPr="002C7E42">
              <w:rPr>
                <w:rFonts w:ascii="ＭＳ ゴシック" w:eastAsia="ＭＳ ゴシック" w:hAnsi="ＭＳ ゴシック" w:hint="eastAsia"/>
                <w:sz w:val="22"/>
                <w:szCs w:val="22"/>
              </w:rPr>
              <w:t>・自律・自立心を持ち、実行力・実践力のある生徒、自己管理のできる生徒の育成を図る。</w:t>
            </w:r>
          </w:p>
          <w:p w14:paraId="744EECFB" w14:textId="77777777" w:rsidR="005E65BA" w:rsidRPr="002C7E42" w:rsidRDefault="005E65BA" w:rsidP="002D24DD">
            <w:pPr>
              <w:spacing w:line="280" w:lineRule="exact"/>
              <w:jc w:val="left"/>
              <w:rPr>
                <w:rFonts w:ascii="ＭＳ ゴシック" w:eastAsia="ＭＳ ゴシック" w:hAnsi="ＭＳ ゴシック"/>
                <w:sz w:val="22"/>
                <w:szCs w:val="22"/>
              </w:rPr>
            </w:pPr>
            <w:r w:rsidRPr="002C7E42">
              <w:rPr>
                <w:rFonts w:ascii="ＭＳ ゴシック" w:eastAsia="ＭＳ ゴシック" w:hAnsi="ＭＳ ゴシック" w:hint="eastAsia"/>
                <w:sz w:val="22"/>
                <w:szCs w:val="22"/>
              </w:rPr>
              <w:t xml:space="preserve">　　　　　　・自分と同じように、他者を認め大切にする生徒の育成を図る。</w:t>
            </w:r>
          </w:p>
          <w:p w14:paraId="744EECFC" w14:textId="77777777" w:rsidR="00176BCC" w:rsidRPr="002C7E42" w:rsidRDefault="005E65BA" w:rsidP="00176BCC">
            <w:pPr>
              <w:spacing w:line="280" w:lineRule="exact"/>
              <w:jc w:val="left"/>
              <w:rPr>
                <w:rFonts w:ascii="ＭＳ ゴシック" w:eastAsia="ＭＳ ゴシック" w:hAnsi="ＭＳ ゴシック"/>
                <w:b/>
                <w:sz w:val="22"/>
                <w:szCs w:val="22"/>
              </w:rPr>
            </w:pPr>
            <w:r w:rsidRPr="002C7E42">
              <w:rPr>
                <w:rFonts w:ascii="ＭＳ ゴシック" w:eastAsia="ＭＳ ゴシック" w:hAnsi="ＭＳ ゴシック" w:hint="eastAsia"/>
                <w:b/>
                <w:sz w:val="22"/>
                <w:szCs w:val="22"/>
              </w:rPr>
              <w:t xml:space="preserve">　　　　</w:t>
            </w:r>
            <w:r w:rsidR="006F09CB" w:rsidRPr="002C7E42">
              <w:rPr>
                <w:rFonts w:ascii="ＭＳ ゴシック" w:eastAsia="ＭＳ ゴシック" w:hAnsi="ＭＳ ゴシック" w:hint="eastAsia"/>
                <w:sz w:val="22"/>
                <w:szCs w:val="22"/>
              </w:rPr>
              <w:t>■</w:t>
            </w:r>
            <w:r w:rsidR="00176BCC" w:rsidRPr="002C7E42">
              <w:rPr>
                <w:rFonts w:ascii="ＭＳ ゴシック" w:eastAsia="ＭＳ ゴシック" w:hAnsi="ＭＳ ゴシック" w:hint="eastAsia"/>
                <w:b/>
                <w:sz w:val="22"/>
                <w:szCs w:val="22"/>
              </w:rPr>
              <w:t xml:space="preserve">　</w:t>
            </w:r>
            <w:r w:rsidR="00062557" w:rsidRPr="002C7E42">
              <w:rPr>
                <w:rFonts w:ascii="ＭＳ ゴシック" w:eastAsia="ＭＳ ゴシック" w:hAnsi="ＭＳ ゴシック" w:hint="eastAsia"/>
                <w:b/>
                <w:sz w:val="22"/>
                <w:szCs w:val="22"/>
              </w:rPr>
              <w:t>キャリア教育の充実</w:t>
            </w:r>
            <w:r w:rsidRPr="002C7E42">
              <w:rPr>
                <w:rFonts w:ascii="ＭＳ ゴシック" w:eastAsia="ＭＳ ゴシック" w:hAnsi="ＭＳ ゴシック" w:hint="eastAsia"/>
                <w:b/>
                <w:sz w:val="22"/>
                <w:szCs w:val="22"/>
              </w:rPr>
              <w:t>、</w:t>
            </w:r>
            <w:r w:rsidR="00062557" w:rsidRPr="002C7E42">
              <w:rPr>
                <w:rFonts w:ascii="ＭＳ ゴシック" w:eastAsia="ＭＳ ゴシック" w:hAnsi="ＭＳ ゴシック" w:hint="eastAsia"/>
                <w:b/>
                <w:sz w:val="22"/>
                <w:szCs w:val="22"/>
              </w:rPr>
              <w:t>発信</w:t>
            </w:r>
          </w:p>
          <w:p w14:paraId="744EECFD" w14:textId="77777777" w:rsidR="005E65BA" w:rsidRPr="002C7E42" w:rsidRDefault="005E65BA" w:rsidP="00176BCC">
            <w:pPr>
              <w:spacing w:line="280" w:lineRule="exact"/>
              <w:jc w:val="left"/>
              <w:rPr>
                <w:rFonts w:ascii="ＭＳ ゴシック" w:eastAsia="ＭＳ ゴシック" w:hAnsi="ＭＳ ゴシック"/>
                <w:sz w:val="22"/>
                <w:szCs w:val="22"/>
              </w:rPr>
            </w:pPr>
            <w:r w:rsidRPr="002C7E42">
              <w:rPr>
                <w:rFonts w:ascii="ＭＳ ゴシック" w:eastAsia="ＭＳ ゴシック" w:hAnsi="ＭＳ ゴシック" w:hint="eastAsia"/>
                <w:b/>
                <w:sz w:val="22"/>
                <w:szCs w:val="22"/>
              </w:rPr>
              <w:t xml:space="preserve">　　　　　　</w:t>
            </w:r>
            <w:r w:rsidRPr="002C7E42">
              <w:rPr>
                <w:rFonts w:ascii="ＭＳ ゴシック" w:eastAsia="ＭＳ ゴシック" w:hAnsi="ＭＳ ゴシック" w:hint="eastAsia"/>
                <w:sz w:val="22"/>
                <w:szCs w:val="22"/>
              </w:rPr>
              <w:t>・丁寧な進路指導と納得できる進路の実現</w:t>
            </w:r>
            <w:r w:rsidR="00E82639" w:rsidRPr="002C7E42">
              <w:rPr>
                <w:rFonts w:ascii="ＭＳ ゴシック" w:eastAsia="ＭＳ ゴシック" w:hAnsi="ＭＳ ゴシック" w:hint="eastAsia"/>
                <w:sz w:val="22"/>
                <w:szCs w:val="22"/>
              </w:rPr>
              <w:t>を図る。</w:t>
            </w:r>
          </w:p>
          <w:p w14:paraId="744EECFE" w14:textId="77777777" w:rsidR="00E2037B" w:rsidRPr="002C7E42" w:rsidRDefault="005E65BA" w:rsidP="005E65BA">
            <w:pPr>
              <w:spacing w:line="280" w:lineRule="exact"/>
              <w:jc w:val="left"/>
              <w:rPr>
                <w:rFonts w:ascii="ＭＳ ゴシック" w:eastAsia="ＭＳ ゴシック" w:hAnsi="ＭＳ ゴシック"/>
                <w:sz w:val="22"/>
                <w:szCs w:val="22"/>
              </w:rPr>
            </w:pPr>
            <w:r w:rsidRPr="002C7E42">
              <w:rPr>
                <w:rFonts w:ascii="ＭＳ ゴシック" w:eastAsia="ＭＳ ゴシック" w:hAnsi="ＭＳ ゴシック" w:hint="eastAsia"/>
                <w:sz w:val="22"/>
                <w:szCs w:val="22"/>
              </w:rPr>
              <w:t xml:space="preserve">　　　　　　・</w:t>
            </w:r>
            <w:r w:rsidR="0018144B" w:rsidRPr="002C7E42">
              <w:rPr>
                <w:rFonts w:ascii="ＭＳ ゴシック" w:eastAsia="ＭＳ ゴシック" w:hAnsi="ＭＳ ゴシック" w:hint="eastAsia"/>
                <w:sz w:val="22"/>
                <w:szCs w:val="22"/>
              </w:rPr>
              <w:t>これまで</w:t>
            </w:r>
            <w:r w:rsidR="00E82639" w:rsidRPr="002C7E42">
              <w:rPr>
                <w:rFonts w:ascii="ＭＳ ゴシック" w:eastAsia="ＭＳ ゴシック" w:hAnsi="ＭＳ ゴシック" w:hint="eastAsia"/>
                <w:sz w:val="22"/>
                <w:szCs w:val="22"/>
              </w:rPr>
              <w:t>積み重ねてきた本校の</w:t>
            </w:r>
            <w:r w:rsidR="0018144B" w:rsidRPr="002C7E42">
              <w:rPr>
                <w:rFonts w:ascii="ＭＳ ゴシック" w:eastAsia="ＭＳ ゴシック" w:hAnsi="ＭＳ ゴシック" w:hint="eastAsia"/>
                <w:sz w:val="22"/>
                <w:szCs w:val="22"/>
              </w:rPr>
              <w:t>キャリア教育の実践</w:t>
            </w:r>
            <w:r w:rsidR="00E82639" w:rsidRPr="002C7E42">
              <w:rPr>
                <w:rFonts w:ascii="ＭＳ ゴシック" w:eastAsia="ＭＳ ゴシック" w:hAnsi="ＭＳ ゴシック" w:hint="eastAsia"/>
                <w:sz w:val="22"/>
                <w:szCs w:val="22"/>
              </w:rPr>
              <w:t>を視覚化する</w:t>
            </w:r>
            <w:r w:rsidR="00062557" w:rsidRPr="002C7E42">
              <w:rPr>
                <w:rFonts w:ascii="ＭＳ ゴシック" w:eastAsia="ＭＳ ゴシック" w:hAnsi="ＭＳ ゴシック" w:hint="eastAsia"/>
                <w:sz w:val="22"/>
                <w:szCs w:val="22"/>
              </w:rPr>
              <w:t>。</w:t>
            </w:r>
          </w:p>
          <w:p w14:paraId="744EECFF" w14:textId="77777777" w:rsidR="00176BCC" w:rsidRPr="002C7E42" w:rsidRDefault="008115ED" w:rsidP="008115ED">
            <w:pPr>
              <w:spacing w:line="360" w:lineRule="exact"/>
              <w:jc w:val="left"/>
              <w:rPr>
                <w:rFonts w:ascii="ＭＳ ゴシック" w:eastAsia="ＭＳ ゴシック" w:hAnsi="ＭＳ ゴシック"/>
                <w:b/>
                <w:sz w:val="24"/>
              </w:rPr>
            </w:pPr>
            <w:r w:rsidRPr="002C7E42">
              <w:rPr>
                <w:rFonts w:ascii="ＭＳ ゴシック" w:eastAsia="ＭＳ ゴシック" w:hAnsi="ＭＳ ゴシック" w:hint="eastAsia"/>
                <w:b/>
                <w:sz w:val="24"/>
              </w:rPr>
              <w:t>（２）</w:t>
            </w:r>
            <w:r w:rsidR="001F56C6" w:rsidRPr="002C7E42">
              <w:rPr>
                <w:rFonts w:ascii="ＭＳ ゴシック" w:eastAsia="ＭＳ ゴシック" w:hAnsi="ＭＳ ゴシック" w:hint="eastAsia"/>
                <w:b/>
                <w:sz w:val="24"/>
              </w:rPr>
              <w:t>生徒、</w:t>
            </w:r>
            <w:r w:rsidR="00176BCC" w:rsidRPr="002C7E42">
              <w:rPr>
                <w:rFonts w:ascii="ＭＳ ゴシック" w:eastAsia="ＭＳ ゴシック" w:hAnsi="ＭＳ ゴシック" w:hint="eastAsia"/>
                <w:b/>
                <w:sz w:val="24"/>
              </w:rPr>
              <w:t>保護者の思いに寄り添</w:t>
            </w:r>
            <w:r w:rsidR="001F56C6" w:rsidRPr="002C7E42">
              <w:rPr>
                <w:rFonts w:ascii="ＭＳ ゴシック" w:eastAsia="ＭＳ ゴシック" w:hAnsi="ＭＳ ゴシック" w:hint="eastAsia"/>
                <w:b/>
                <w:sz w:val="24"/>
              </w:rPr>
              <w:t>う</w:t>
            </w:r>
            <w:r w:rsidR="00176BCC" w:rsidRPr="002C7E42">
              <w:rPr>
                <w:rFonts w:ascii="ＭＳ ゴシック" w:eastAsia="ＭＳ ゴシック" w:hAnsi="ＭＳ ゴシック" w:hint="eastAsia"/>
                <w:b/>
                <w:sz w:val="24"/>
              </w:rPr>
              <w:t>学校づくり</w:t>
            </w:r>
          </w:p>
          <w:p w14:paraId="744EED00" w14:textId="77777777" w:rsidR="00176BCC" w:rsidRPr="002C7E42" w:rsidRDefault="000F733D" w:rsidP="000F733D">
            <w:pPr>
              <w:spacing w:line="360" w:lineRule="exact"/>
              <w:ind w:firstLineChars="400" w:firstLine="883"/>
              <w:jc w:val="left"/>
              <w:rPr>
                <w:rFonts w:ascii="ＭＳ ゴシック" w:eastAsia="ＭＳ ゴシック" w:hAnsi="ＭＳ ゴシック"/>
                <w:b/>
                <w:sz w:val="22"/>
                <w:szCs w:val="22"/>
              </w:rPr>
            </w:pPr>
            <w:r w:rsidRPr="002C7E42">
              <w:rPr>
                <w:rFonts w:ascii="ＭＳ ゴシック" w:eastAsia="ＭＳ ゴシック" w:hAnsi="ＭＳ ゴシック" w:hint="eastAsia"/>
                <w:b/>
                <w:sz w:val="22"/>
                <w:szCs w:val="22"/>
              </w:rPr>
              <w:t xml:space="preserve">■　</w:t>
            </w:r>
            <w:r w:rsidR="00AE3C8D" w:rsidRPr="002C7E42">
              <w:rPr>
                <w:rFonts w:ascii="ＭＳ ゴシック" w:eastAsia="ＭＳ ゴシック" w:hAnsi="ＭＳ ゴシック" w:hint="eastAsia"/>
                <w:b/>
                <w:sz w:val="22"/>
                <w:szCs w:val="22"/>
              </w:rPr>
              <w:t>みんなが</w:t>
            </w:r>
            <w:r w:rsidR="00176BCC" w:rsidRPr="002C7E42">
              <w:rPr>
                <w:rFonts w:ascii="ＭＳ ゴシック" w:eastAsia="ＭＳ ゴシック" w:hAnsi="ＭＳ ゴシック" w:hint="eastAsia"/>
                <w:b/>
                <w:sz w:val="22"/>
                <w:szCs w:val="22"/>
              </w:rPr>
              <w:t>安全で安心できる教育の推進</w:t>
            </w:r>
          </w:p>
          <w:p w14:paraId="744EED01" w14:textId="77777777" w:rsidR="00176BCC" w:rsidRPr="002C7E42" w:rsidRDefault="00176BCC" w:rsidP="00176BCC">
            <w:pPr>
              <w:spacing w:line="280" w:lineRule="exact"/>
              <w:jc w:val="left"/>
              <w:rPr>
                <w:rFonts w:ascii="ＭＳ ゴシック" w:eastAsia="ＭＳ ゴシック" w:hAnsi="ＭＳ ゴシック"/>
                <w:sz w:val="22"/>
                <w:szCs w:val="22"/>
              </w:rPr>
            </w:pPr>
            <w:r w:rsidRPr="002C7E42">
              <w:rPr>
                <w:rFonts w:ascii="ＭＳ ゴシック" w:eastAsia="ＭＳ ゴシック" w:hAnsi="ＭＳ ゴシック" w:hint="eastAsia"/>
                <w:sz w:val="22"/>
                <w:szCs w:val="22"/>
              </w:rPr>
              <w:t xml:space="preserve">　　　　</w:t>
            </w:r>
            <w:r w:rsidR="008C0BCD" w:rsidRPr="002C7E42">
              <w:rPr>
                <w:rFonts w:ascii="ＭＳ ゴシック" w:eastAsia="ＭＳ ゴシック" w:hAnsi="ＭＳ ゴシック" w:hint="eastAsia"/>
                <w:sz w:val="22"/>
                <w:szCs w:val="22"/>
              </w:rPr>
              <w:t xml:space="preserve"> </w:t>
            </w:r>
            <w:r w:rsidRPr="002C7E42">
              <w:rPr>
                <w:rFonts w:ascii="ＭＳ ゴシック" w:eastAsia="ＭＳ ゴシック" w:hAnsi="ＭＳ ゴシック" w:hint="eastAsia"/>
                <w:sz w:val="22"/>
                <w:szCs w:val="22"/>
              </w:rPr>
              <w:t xml:space="preserve">　・</w:t>
            </w:r>
            <w:r w:rsidR="008303DB" w:rsidRPr="002C7E42">
              <w:rPr>
                <w:rFonts w:ascii="ＭＳ ゴシック" w:eastAsia="ＭＳ ゴシック" w:hAnsi="ＭＳ ゴシック" w:hint="eastAsia"/>
                <w:sz w:val="22"/>
                <w:szCs w:val="22"/>
              </w:rPr>
              <w:t>地域やＰＴＡと連携した</w:t>
            </w:r>
            <w:r w:rsidRPr="002C7E42">
              <w:rPr>
                <w:rFonts w:ascii="ＭＳ ゴシック" w:eastAsia="ＭＳ ゴシック" w:hAnsi="ＭＳ ゴシック" w:hint="eastAsia"/>
                <w:sz w:val="22"/>
                <w:szCs w:val="22"/>
              </w:rPr>
              <w:t>緊急連絡体制や地震対応、不審者対応</w:t>
            </w:r>
            <w:r w:rsidR="008303DB" w:rsidRPr="002C7E42">
              <w:rPr>
                <w:rFonts w:ascii="ＭＳ ゴシック" w:eastAsia="ＭＳ ゴシック" w:hAnsi="ＭＳ ゴシック" w:hint="eastAsia"/>
                <w:sz w:val="22"/>
                <w:szCs w:val="22"/>
              </w:rPr>
              <w:t>等</w:t>
            </w:r>
            <w:r w:rsidRPr="002C7E42">
              <w:rPr>
                <w:rFonts w:ascii="ＭＳ ゴシック" w:eastAsia="ＭＳ ゴシック" w:hAnsi="ＭＳ ゴシック" w:hint="eastAsia"/>
                <w:sz w:val="22"/>
                <w:szCs w:val="22"/>
              </w:rPr>
              <w:t>の充実を図る。</w:t>
            </w:r>
          </w:p>
          <w:p w14:paraId="744EED02" w14:textId="77777777" w:rsidR="008303DB" w:rsidRPr="002C7E42" w:rsidRDefault="00176BCC" w:rsidP="008303DB">
            <w:pPr>
              <w:spacing w:line="280" w:lineRule="exact"/>
              <w:ind w:left="1430" w:hangingChars="650" w:hanging="1430"/>
              <w:jc w:val="left"/>
              <w:rPr>
                <w:rFonts w:ascii="ＭＳ ゴシック" w:eastAsia="ＭＳ ゴシック" w:hAnsi="ＭＳ ゴシック"/>
                <w:b/>
                <w:sz w:val="22"/>
                <w:szCs w:val="22"/>
              </w:rPr>
            </w:pPr>
            <w:r w:rsidRPr="002C7E42">
              <w:rPr>
                <w:rFonts w:ascii="ＭＳ ゴシック" w:eastAsia="ＭＳ ゴシック" w:hAnsi="ＭＳ ゴシック" w:hint="eastAsia"/>
                <w:sz w:val="22"/>
                <w:szCs w:val="22"/>
              </w:rPr>
              <w:t xml:space="preserve">　　　　</w:t>
            </w:r>
            <w:r w:rsidR="00F01A9C" w:rsidRPr="002C7E42">
              <w:rPr>
                <w:rFonts w:ascii="ＭＳ ゴシック" w:eastAsia="ＭＳ ゴシック" w:hAnsi="ＭＳ ゴシック" w:hint="eastAsia"/>
                <w:b/>
                <w:sz w:val="22"/>
                <w:szCs w:val="22"/>
              </w:rPr>
              <w:t>■</w:t>
            </w:r>
            <w:r w:rsidRPr="002C7E42">
              <w:rPr>
                <w:rFonts w:ascii="ＭＳ ゴシック" w:eastAsia="ＭＳ ゴシック" w:hAnsi="ＭＳ ゴシック" w:hint="eastAsia"/>
                <w:b/>
                <w:sz w:val="22"/>
                <w:szCs w:val="22"/>
              </w:rPr>
              <w:t xml:space="preserve">　地域</w:t>
            </w:r>
            <w:r w:rsidR="00D50707" w:rsidRPr="002C7E42">
              <w:rPr>
                <w:rFonts w:ascii="ＭＳ ゴシック" w:eastAsia="ＭＳ ゴシック" w:hAnsi="ＭＳ ゴシック" w:hint="eastAsia"/>
                <w:b/>
                <w:sz w:val="22"/>
                <w:szCs w:val="22"/>
              </w:rPr>
              <w:t>と</w:t>
            </w:r>
            <w:r w:rsidR="008303DB" w:rsidRPr="002C7E42">
              <w:rPr>
                <w:rFonts w:ascii="ＭＳ ゴシック" w:eastAsia="ＭＳ ゴシック" w:hAnsi="ＭＳ ゴシック" w:hint="eastAsia"/>
                <w:b/>
                <w:sz w:val="22"/>
                <w:szCs w:val="22"/>
              </w:rPr>
              <w:t>つながる教育の推進</w:t>
            </w:r>
          </w:p>
          <w:p w14:paraId="744EED03" w14:textId="77777777" w:rsidR="004F046D" w:rsidRPr="002C7E42" w:rsidRDefault="00176BCC" w:rsidP="008303DB">
            <w:pPr>
              <w:spacing w:line="280" w:lineRule="exact"/>
              <w:ind w:left="1436" w:hangingChars="650" w:hanging="1436"/>
              <w:jc w:val="left"/>
              <w:rPr>
                <w:rFonts w:ascii="ＭＳ ゴシック" w:eastAsia="ＭＳ ゴシック" w:hAnsi="ＭＳ ゴシック"/>
                <w:sz w:val="22"/>
                <w:szCs w:val="22"/>
              </w:rPr>
            </w:pPr>
            <w:r w:rsidRPr="002C7E42">
              <w:rPr>
                <w:rFonts w:ascii="ＭＳ ゴシック" w:eastAsia="ＭＳ ゴシック" w:hAnsi="ＭＳ ゴシック" w:hint="eastAsia"/>
                <w:b/>
                <w:sz w:val="22"/>
                <w:szCs w:val="22"/>
              </w:rPr>
              <w:t xml:space="preserve">　　　　　</w:t>
            </w:r>
            <w:r w:rsidR="00F01A9C" w:rsidRPr="002C7E42">
              <w:rPr>
                <w:rFonts w:ascii="ＭＳ ゴシック" w:eastAsia="ＭＳ ゴシック" w:hAnsi="ＭＳ ゴシック" w:hint="eastAsia"/>
                <w:b/>
                <w:sz w:val="22"/>
                <w:szCs w:val="22"/>
              </w:rPr>
              <w:t xml:space="preserve">　</w:t>
            </w:r>
            <w:r w:rsidRPr="002C7E42">
              <w:rPr>
                <w:rFonts w:ascii="ＭＳ ゴシック" w:eastAsia="ＭＳ ゴシック" w:hAnsi="ＭＳ ゴシック" w:hint="eastAsia"/>
                <w:sz w:val="22"/>
                <w:szCs w:val="22"/>
              </w:rPr>
              <w:t>・地域</w:t>
            </w:r>
            <w:r w:rsidR="009B63E0" w:rsidRPr="002C7E42">
              <w:rPr>
                <w:rFonts w:ascii="ＭＳ ゴシック" w:eastAsia="ＭＳ ゴシック" w:hAnsi="ＭＳ ゴシック" w:hint="eastAsia"/>
                <w:sz w:val="22"/>
                <w:szCs w:val="22"/>
              </w:rPr>
              <w:t>に</w:t>
            </w:r>
            <w:r w:rsidR="00D50707" w:rsidRPr="002C7E42">
              <w:rPr>
                <w:rFonts w:ascii="ＭＳ ゴシック" w:eastAsia="ＭＳ ゴシック" w:hAnsi="ＭＳ ゴシック" w:hint="eastAsia"/>
                <w:sz w:val="22"/>
                <w:szCs w:val="22"/>
              </w:rPr>
              <w:t>根ざした</w:t>
            </w:r>
            <w:r w:rsidR="009B63E0" w:rsidRPr="002C7E42">
              <w:rPr>
                <w:rFonts w:ascii="ＭＳ ゴシック" w:eastAsia="ＭＳ ゴシック" w:hAnsi="ＭＳ ゴシック" w:hint="eastAsia"/>
                <w:sz w:val="22"/>
                <w:szCs w:val="22"/>
              </w:rPr>
              <w:t>学校づくりを進め、</w:t>
            </w:r>
            <w:r w:rsidRPr="002C7E42">
              <w:rPr>
                <w:rFonts w:ascii="ＭＳ ゴシック" w:eastAsia="ＭＳ ゴシック" w:hAnsi="ＭＳ ゴシック" w:hint="eastAsia"/>
                <w:sz w:val="22"/>
                <w:szCs w:val="22"/>
              </w:rPr>
              <w:t>青年期の課題</w:t>
            </w:r>
            <w:r w:rsidR="009B63E0" w:rsidRPr="002C7E42">
              <w:rPr>
                <w:rFonts w:ascii="ＭＳ ゴシック" w:eastAsia="ＭＳ ゴシック" w:hAnsi="ＭＳ ゴシック" w:hint="eastAsia"/>
                <w:sz w:val="22"/>
                <w:szCs w:val="22"/>
              </w:rPr>
              <w:t>啓発を図る。</w:t>
            </w:r>
          </w:p>
          <w:p w14:paraId="744EED04" w14:textId="77777777" w:rsidR="008303DB" w:rsidRPr="002C7E42" w:rsidRDefault="008303DB" w:rsidP="008303DB">
            <w:pPr>
              <w:pStyle w:val="aa"/>
              <w:numPr>
                <w:ilvl w:val="0"/>
                <w:numId w:val="23"/>
              </w:numPr>
              <w:spacing w:line="280" w:lineRule="exact"/>
              <w:ind w:leftChars="0"/>
              <w:jc w:val="left"/>
              <w:rPr>
                <w:rFonts w:ascii="ＭＳ ゴシック" w:eastAsia="ＭＳ ゴシック" w:hAnsi="ＭＳ ゴシック"/>
                <w:b/>
                <w:sz w:val="22"/>
                <w:szCs w:val="22"/>
              </w:rPr>
            </w:pPr>
            <w:r w:rsidRPr="002C7E42">
              <w:rPr>
                <w:rFonts w:ascii="ＭＳ ゴシック" w:eastAsia="ＭＳ ゴシック" w:hAnsi="ＭＳ ゴシック" w:hint="eastAsia"/>
                <w:b/>
                <w:sz w:val="22"/>
                <w:szCs w:val="22"/>
              </w:rPr>
              <w:t>聴覚障がい教育の基幹校としてのセンター的機能の充実</w:t>
            </w:r>
          </w:p>
          <w:p w14:paraId="744EED05" w14:textId="77777777" w:rsidR="001749E1" w:rsidRPr="002C7E42" w:rsidRDefault="004F046D" w:rsidP="00F01A9C">
            <w:pPr>
              <w:spacing w:line="280" w:lineRule="exact"/>
              <w:ind w:firstLineChars="600" w:firstLine="1320"/>
              <w:jc w:val="left"/>
              <w:rPr>
                <w:rFonts w:ascii="ＭＳ ゴシック" w:eastAsia="ＭＳ ゴシック" w:hAnsi="ＭＳ ゴシック"/>
                <w:sz w:val="22"/>
                <w:szCs w:val="22"/>
              </w:rPr>
            </w:pPr>
            <w:r w:rsidRPr="002C7E42">
              <w:rPr>
                <w:rFonts w:ascii="ＭＳ ゴシック" w:eastAsia="ＭＳ ゴシック" w:hAnsi="ＭＳ ゴシック" w:hint="eastAsia"/>
                <w:sz w:val="22"/>
                <w:szCs w:val="22"/>
              </w:rPr>
              <w:t>・</w:t>
            </w:r>
            <w:r w:rsidR="008303DB" w:rsidRPr="002C7E42">
              <w:rPr>
                <w:rFonts w:ascii="ＭＳ ゴシック" w:eastAsia="ＭＳ ゴシック" w:hAnsi="ＭＳ ゴシック" w:hint="eastAsia"/>
                <w:sz w:val="22"/>
                <w:szCs w:val="22"/>
              </w:rPr>
              <w:t>地域連携支援室（D-center）を中心に、</w:t>
            </w:r>
            <w:r w:rsidR="00BE7C1A" w:rsidRPr="002C7E42">
              <w:rPr>
                <w:rFonts w:ascii="ＭＳ ゴシック" w:eastAsia="ＭＳ ゴシック" w:hAnsi="ＭＳ ゴシック" w:hint="eastAsia"/>
                <w:sz w:val="22"/>
                <w:szCs w:val="22"/>
              </w:rPr>
              <w:t>地域支援や</w:t>
            </w:r>
            <w:r w:rsidR="008303DB" w:rsidRPr="002C7E42">
              <w:rPr>
                <w:rFonts w:ascii="ＭＳ ゴシック" w:eastAsia="ＭＳ ゴシック" w:hAnsi="ＭＳ ゴシック" w:hint="eastAsia"/>
                <w:sz w:val="22"/>
                <w:szCs w:val="22"/>
              </w:rPr>
              <w:t>理解啓発</w:t>
            </w:r>
            <w:r w:rsidR="00BE7C1A" w:rsidRPr="002C7E42">
              <w:rPr>
                <w:rFonts w:ascii="ＭＳ ゴシック" w:eastAsia="ＭＳ ゴシック" w:hAnsi="ＭＳ ゴシック" w:hint="eastAsia"/>
                <w:sz w:val="22"/>
                <w:szCs w:val="22"/>
              </w:rPr>
              <w:t>活動の充実</w:t>
            </w:r>
            <w:r w:rsidR="008303DB" w:rsidRPr="002C7E42">
              <w:rPr>
                <w:rFonts w:ascii="ＭＳ ゴシック" w:eastAsia="ＭＳ ゴシック" w:hAnsi="ＭＳ ゴシック" w:hint="eastAsia"/>
                <w:sz w:val="22"/>
                <w:szCs w:val="22"/>
              </w:rPr>
              <w:t>を</w:t>
            </w:r>
            <w:r w:rsidR="00BE7C1A" w:rsidRPr="002C7E42">
              <w:rPr>
                <w:rFonts w:ascii="ＭＳ ゴシック" w:eastAsia="ＭＳ ゴシック" w:hAnsi="ＭＳ ゴシック" w:hint="eastAsia"/>
                <w:sz w:val="22"/>
                <w:szCs w:val="22"/>
              </w:rPr>
              <w:t>図る</w:t>
            </w:r>
            <w:r w:rsidR="008303DB" w:rsidRPr="002C7E42">
              <w:rPr>
                <w:rFonts w:ascii="ＭＳ ゴシック" w:eastAsia="ＭＳ ゴシック" w:hAnsi="ＭＳ ゴシック" w:hint="eastAsia"/>
                <w:sz w:val="22"/>
                <w:szCs w:val="22"/>
              </w:rPr>
              <w:t>。</w:t>
            </w:r>
          </w:p>
          <w:p w14:paraId="744EED06" w14:textId="77777777" w:rsidR="008303DB" w:rsidRPr="002C7E42" w:rsidRDefault="008303DB" w:rsidP="00F01A9C">
            <w:pPr>
              <w:spacing w:line="280" w:lineRule="exact"/>
              <w:ind w:firstLineChars="600" w:firstLine="1320"/>
              <w:jc w:val="left"/>
              <w:rPr>
                <w:rFonts w:ascii="ＭＳ ゴシック" w:eastAsia="ＭＳ ゴシック" w:hAnsi="ＭＳ ゴシック"/>
                <w:sz w:val="22"/>
                <w:szCs w:val="22"/>
              </w:rPr>
            </w:pPr>
            <w:r w:rsidRPr="002C7E42">
              <w:rPr>
                <w:rFonts w:ascii="ＭＳ ゴシック" w:eastAsia="ＭＳ ゴシック" w:hAnsi="ＭＳ ゴシック" w:hint="eastAsia"/>
                <w:sz w:val="22"/>
                <w:szCs w:val="22"/>
              </w:rPr>
              <w:t>・</w:t>
            </w:r>
            <w:r w:rsidR="00CA2B9B" w:rsidRPr="002C7E42">
              <w:rPr>
                <w:rFonts w:ascii="ＭＳ ゴシック" w:eastAsia="ＭＳ ゴシック" w:hAnsi="ＭＳ ゴシック" w:hint="eastAsia"/>
                <w:sz w:val="22"/>
                <w:szCs w:val="22"/>
              </w:rPr>
              <w:t>学校紹介等の広報活動を継続的に行う。</w:t>
            </w:r>
          </w:p>
          <w:p w14:paraId="744EED07" w14:textId="77777777" w:rsidR="00176BCC" w:rsidRPr="002C7E42" w:rsidRDefault="00176BCC" w:rsidP="004F046D">
            <w:pPr>
              <w:spacing w:line="280" w:lineRule="exact"/>
              <w:jc w:val="left"/>
              <w:rPr>
                <w:rFonts w:ascii="ＭＳ ゴシック" w:eastAsia="ＭＳ ゴシック" w:hAnsi="ＭＳ ゴシック"/>
                <w:b/>
                <w:sz w:val="24"/>
              </w:rPr>
            </w:pPr>
            <w:r w:rsidRPr="002C7E42">
              <w:rPr>
                <w:rFonts w:ascii="ＭＳ ゴシック" w:eastAsia="ＭＳ ゴシック" w:hAnsi="ＭＳ ゴシック" w:hint="eastAsia"/>
                <w:b/>
                <w:sz w:val="24"/>
              </w:rPr>
              <w:t xml:space="preserve">（３）　</w:t>
            </w:r>
            <w:r w:rsidR="009B4A86" w:rsidRPr="002C7E42">
              <w:rPr>
                <w:rFonts w:ascii="ＭＳ ゴシック" w:eastAsia="ＭＳ ゴシック" w:hAnsi="ＭＳ ゴシック" w:hint="eastAsia"/>
                <w:b/>
                <w:sz w:val="24"/>
              </w:rPr>
              <w:t>ユニバーサルな教育環境の実現と</w:t>
            </w:r>
            <w:r w:rsidRPr="002C7E42">
              <w:rPr>
                <w:rFonts w:ascii="ＭＳ ゴシック" w:eastAsia="ＭＳ ゴシック" w:hAnsi="ＭＳ ゴシック" w:hint="eastAsia"/>
                <w:b/>
                <w:sz w:val="24"/>
              </w:rPr>
              <w:t>より質の高い教育の提供</w:t>
            </w:r>
          </w:p>
          <w:p w14:paraId="744EED08" w14:textId="77777777" w:rsidR="00A578CB" w:rsidRPr="002C7E42" w:rsidRDefault="00B72517" w:rsidP="00477793">
            <w:pPr>
              <w:spacing w:line="280" w:lineRule="exact"/>
              <w:jc w:val="left"/>
              <w:rPr>
                <w:rFonts w:ascii="ＭＳ ゴシック" w:eastAsia="ＭＳ ゴシック" w:hAnsi="ＭＳ ゴシック"/>
                <w:b/>
                <w:sz w:val="22"/>
                <w:szCs w:val="22"/>
              </w:rPr>
            </w:pPr>
            <w:r w:rsidRPr="002C7E42">
              <w:rPr>
                <w:rFonts w:ascii="ＭＳ ゴシック" w:eastAsia="ＭＳ ゴシック" w:hAnsi="ＭＳ ゴシック" w:hint="eastAsia"/>
                <w:b/>
                <w:sz w:val="24"/>
              </w:rPr>
              <w:t xml:space="preserve">　　　</w:t>
            </w:r>
            <w:r w:rsidR="00477793" w:rsidRPr="002C7E42">
              <w:rPr>
                <w:rFonts w:ascii="ＭＳ ゴシック" w:eastAsia="ＭＳ ゴシック" w:hAnsi="ＭＳ ゴシック" w:hint="eastAsia"/>
                <w:b/>
                <w:sz w:val="24"/>
              </w:rPr>
              <w:t xml:space="preserve"> </w:t>
            </w:r>
            <w:r w:rsidR="000F6CC6" w:rsidRPr="002C7E42">
              <w:rPr>
                <w:rFonts w:ascii="ＭＳ ゴシック" w:eastAsia="ＭＳ ゴシック" w:hAnsi="ＭＳ ゴシック" w:hint="eastAsia"/>
                <w:sz w:val="22"/>
                <w:szCs w:val="22"/>
              </w:rPr>
              <w:t>■</w:t>
            </w:r>
            <w:r w:rsidR="00176BCC" w:rsidRPr="002C7E42">
              <w:rPr>
                <w:rFonts w:ascii="ＭＳ ゴシック" w:eastAsia="ＭＳ ゴシック" w:hAnsi="ＭＳ ゴシック" w:hint="eastAsia"/>
                <w:b/>
                <w:sz w:val="22"/>
                <w:szCs w:val="22"/>
              </w:rPr>
              <w:t xml:space="preserve">　</w:t>
            </w:r>
            <w:r w:rsidR="00865581" w:rsidRPr="002C7E42">
              <w:rPr>
                <w:rFonts w:ascii="ＭＳ ゴシック" w:eastAsia="ＭＳ ゴシック" w:hAnsi="ＭＳ ゴシック" w:hint="eastAsia"/>
                <w:b/>
                <w:sz w:val="22"/>
                <w:szCs w:val="22"/>
              </w:rPr>
              <w:t>ＩＣＴ機器等(タブレット型ＰＣ・文字情報システム・電子黒板等)</w:t>
            </w:r>
            <w:r w:rsidR="00743F0E" w:rsidRPr="002C7E42">
              <w:rPr>
                <w:rFonts w:ascii="ＭＳ ゴシック" w:eastAsia="ＭＳ ゴシック" w:hAnsi="ＭＳ ゴシック" w:hint="eastAsia"/>
                <w:b/>
                <w:sz w:val="22"/>
                <w:szCs w:val="22"/>
              </w:rPr>
              <w:t>の</w:t>
            </w:r>
            <w:r w:rsidR="00865581" w:rsidRPr="002C7E42">
              <w:rPr>
                <w:rFonts w:ascii="ＭＳ ゴシック" w:eastAsia="ＭＳ ゴシック" w:hAnsi="ＭＳ ゴシック" w:hint="eastAsia"/>
                <w:b/>
                <w:sz w:val="22"/>
                <w:szCs w:val="22"/>
              </w:rPr>
              <w:t>活用</w:t>
            </w:r>
            <w:r w:rsidR="00743F0E" w:rsidRPr="002C7E42">
              <w:rPr>
                <w:rFonts w:ascii="ＭＳ ゴシック" w:eastAsia="ＭＳ ゴシック" w:hAnsi="ＭＳ ゴシック" w:hint="eastAsia"/>
                <w:b/>
                <w:sz w:val="22"/>
                <w:szCs w:val="22"/>
              </w:rPr>
              <w:t>を含む</w:t>
            </w:r>
            <w:r w:rsidR="00865581" w:rsidRPr="002C7E42">
              <w:rPr>
                <w:rFonts w:ascii="ＭＳ ゴシック" w:eastAsia="ＭＳ ゴシック" w:hAnsi="ＭＳ ゴシック" w:hint="eastAsia"/>
                <w:b/>
                <w:sz w:val="22"/>
                <w:szCs w:val="22"/>
              </w:rPr>
              <w:t>教職員の資質、専門性の向上</w:t>
            </w:r>
            <w:r w:rsidR="00176BCC" w:rsidRPr="002C7E42">
              <w:rPr>
                <w:rFonts w:ascii="ＭＳ ゴシック" w:eastAsia="ＭＳ ゴシック" w:hAnsi="ＭＳ ゴシック" w:hint="eastAsia"/>
                <w:b/>
                <w:sz w:val="22"/>
                <w:szCs w:val="22"/>
              </w:rPr>
              <w:t xml:space="preserve">（授業力向上、教材開発等）　　　　　</w:t>
            </w:r>
          </w:p>
          <w:p w14:paraId="744EED09" w14:textId="77777777" w:rsidR="00176BCC" w:rsidRPr="002C7E42" w:rsidRDefault="0037789D" w:rsidP="000F6CC6">
            <w:pPr>
              <w:spacing w:line="280" w:lineRule="exact"/>
              <w:ind w:firstLineChars="600" w:firstLine="1320"/>
              <w:jc w:val="left"/>
              <w:rPr>
                <w:rFonts w:ascii="ＭＳ ゴシック" w:eastAsia="ＭＳ ゴシック" w:hAnsi="ＭＳ ゴシック"/>
                <w:sz w:val="22"/>
                <w:szCs w:val="22"/>
              </w:rPr>
            </w:pPr>
            <w:r w:rsidRPr="002C7E42">
              <w:rPr>
                <w:rFonts w:ascii="ＭＳ ゴシック" w:eastAsia="ＭＳ ゴシック" w:hAnsi="ＭＳ ゴシック" w:hint="eastAsia"/>
                <w:sz w:val="22"/>
                <w:szCs w:val="22"/>
              </w:rPr>
              <w:t>・聴覚障がい教育における情報保障の充実した環境を研究し整備する。</w:t>
            </w:r>
          </w:p>
          <w:p w14:paraId="744EED0A" w14:textId="77777777" w:rsidR="009B365C" w:rsidRPr="002C7E42" w:rsidRDefault="00A966C4" w:rsidP="008115ED">
            <w:pPr>
              <w:spacing w:line="280" w:lineRule="exact"/>
              <w:ind w:left="1320" w:hangingChars="600" w:hanging="1320"/>
              <w:rPr>
                <w:rFonts w:ascii="ＭＳ ゴシック" w:eastAsia="ＭＳ ゴシック" w:hAnsi="ＭＳ ゴシック"/>
              </w:rPr>
            </w:pPr>
            <w:r w:rsidRPr="002C7E42">
              <w:rPr>
                <w:rFonts w:ascii="ＭＳ ゴシック" w:eastAsia="ＭＳ ゴシック" w:hAnsi="ＭＳ ゴシック" w:hint="eastAsia"/>
                <w:sz w:val="22"/>
                <w:szCs w:val="22"/>
              </w:rPr>
              <w:t xml:space="preserve">　　　　　</w:t>
            </w:r>
            <w:r w:rsidR="0037789D" w:rsidRPr="002C7E42">
              <w:rPr>
                <w:rFonts w:ascii="ＭＳ ゴシック" w:eastAsia="ＭＳ ゴシック" w:hAnsi="ＭＳ ゴシック" w:hint="eastAsia"/>
                <w:sz w:val="22"/>
                <w:szCs w:val="22"/>
              </w:rPr>
              <w:t xml:space="preserve">　・聴覚障がい教育における授業改善のあり方を研究し充実を図る。</w:t>
            </w:r>
          </w:p>
        </w:tc>
      </w:tr>
    </w:tbl>
    <w:p w14:paraId="744EED0C" w14:textId="77777777" w:rsidR="00D16395" w:rsidRPr="002C7E42" w:rsidRDefault="00D16395" w:rsidP="007319B4">
      <w:pPr>
        <w:jc w:val="left"/>
        <w:rPr>
          <w:rFonts w:ascii="ＭＳ ゴシック" w:eastAsia="ＭＳ ゴシック" w:hAnsi="ＭＳ ゴシック"/>
          <w:b/>
          <w:szCs w:val="21"/>
        </w:rPr>
      </w:pPr>
    </w:p>
    <w:p w14:paraId="744EED0D" w14:textId="77777777" w:rsidR="007319B4" w:rsidRPr="002C7E42" w:rsidRDefault="007319B4" w:rsidP="007319B4">
      <w:pPr>
        <w:jc w:val="left"/>
        <w:rPr>
          <w:rFonts w:ascii="ＭＳ ゴシック" w:eastAsia="ＭＳ ゴシック" w:hAnsi="ＭＳ ゴシック"/>
          <w:b/>
          <w:szCs w:val="21"/>
        </w:rPr>
      </w:pPr>
      <w:r w:rsidRPr="002C7E42">
        <w:rPr>
          <w:rFonts w:ascii="ＭＳ ゴシック" w:eastAsia="ＭＳ ゴシック" w:hAnsi="ＭＳ ゴシック" w:hint="eastAsia"/>
          <w:b/>
          <w:szCs w:val="21"/>
        </w:rPr>
        <w:t>【学校教育自己診断の結果と分析・学校</w:t>
      </w:r>
      <w:r w:rsidR="00EF6EB2" w:rsidRPr="002C7E42">
        <w:rPr>
          <w:rFonts w:ascii="ＭＳ ゴシック" w:eastAsia="ＭＳ ゴシック" w:hAnsi="ＭＳ ゴシック" w:hint="eastAsia"/>
          <w:b/>
          <w:szCs w:val="21"/>
        </w:rPr>
        <w:t>運営</w:t>
      </w:r>
      <w:r w:rsidRPr="002C7E42">
        <w:rPr>
          <w:rFonts w:ascii="ＭＳ ゴシック" w:eastAsia="ＭＳ ゴシック" w:hAnsi="ＭＳ ゴシック" w:hint="eastAsia"/>
          <w:b/>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7694"/>
      </w:tblGrid>
      <w:tr w:rsidR="007319B4" w:rsidRPr="002C7E42" w14:paraId="744EED10" w14:textId="77777777" w:rsidTr="00DE0864">
        <w:trPr>
          <w:trHeight w:val="411"/>
          <w:jc w:val="center"/>
        </w:trPr>
        <w:tc>
          <w:tcPr>
            <w:tcW w:w="7298" w:type="dxa"/>
            <w:shd w:val="clear" w:color="auto" w:fill="auto"/>
            <w:vAlign w:val="center"/>
          </w:tcPr>
          <w:p w14:paraId="744EED0E" w14:textId="77777777" w:rsidR="007319B4" w:rsidRPr="002C7E42" w:rsidRDefault="007319B4" w:rsidP="00F87333">
            <w:pPr>
              <w:jc w:val="center"/>
              <w:rPr>
                <w:rFonts w:ascii="ＭＳ ゴシック" w:eastAsia="ＭＳ ゴシック" w:hAnsi="ＭＳ ゴシック"/>
                <w:szCs w:val="21"/>
              </w:rPr>
            </w:pPr>
            <w:r w:rsidRPr="002C7E42">
              <w:rPr>
                <w:rFonts w:ascii="ＭＳ ゴシック" w:eastAsia="ＭＳ ゴシック" w:hAnsi="ＭＳ ゴシック" w:hint="eastAsia"/>
                <w:szCs w:val="21"/>
              </w:rPr>
              <w:t>学校教育自己診断の結果と分析［平成</w:t>
            </w:r>
            <w:r w:rsidR="00F87333" w:rsidRPr="002C7E42">
              <w:rPr>
                <w:rFonts w:ascii="ＭＳ ゴシック" w:eastAsia="ＭＳ ゴシック" w:hAnsi="ＭＳ ゴシック" w:hint="eastAsia"/>
                <w:szCs w:val="21"/>
              </w:rPr>
              <w:t xml:space="preserve"> </w:t>
            </w:r>
            <w:r w:rsidR="00333D45" w:rsidRPr="002C7E42">
              <w:rPr>
                <w:rFonts w:ascii="ＭＳ ゴシック" w:eastAsia="ＭＳ ゴシック" w:hAnsi="ＭＳ ゴシック" w:hint="eastAsia"/>
                <w:szCs w:val="21"/>
              </w:rPr>
              <w:t>30</w:t>
            </w:r>
            <w:r w:rsidR="006D21DA" w:rsidRPr="002C7E42">
              <w:rPr>
                <w:rFonts w:ascii="ＭＳ ゴシック" w:eastAsia="ＭＳ ゴシック" w:hAnsi="ＭＳ ゴシック" w:hint="eastAsia"/>
                <w:szCs w:val="21"/>
              </w:rPr>
              <w:t xml:space="preserve"> </w:t>
            </w:r>
            <w:r w:rsidRPr="002C7E42">
              <w:rPr>
                <w:rFonts w:ascii="ＭＳ ゴシック" w:eastAsia="ＭＳ ゴシック" w:hAnsi="ＭＳ ゴシック" w:hint="eastAsia"/>
                <w:szCs w:val="21"/>
              </w:rPr>
              <w:t>年</w:t>
            </w:r>
            <w:r w:rsidR="00F87333" w:rsidRPr="002C7E42">
              <w:rPr>
                <w:rFonts w:ascii="ＭＳ ゴシック" w:eastAsia="ＭＳ ゴシック" w:hAnsi="ＭＳ ゴシック" w:hint="eastAsia"/>
                <w:szCs w:val="21"/>
              </w:rPr>
              <w:t xml:space="preserve"> </w:t>
            </w:r>
            <w:r w:rsidR="00333D45" w:rsidRPr="002C7E42">
              <w:rPr>
                <w:rFonts w:ascii="ＭＳ ゴシック" w:eastAsia="ＭＳ ゴシック" w:hAnsi="ＭＳ ゴシック" w:hint="eastAsia"/>
                <w:szCs w:val="21"/>
              </w:rPr>
              <w:t>12</w:t>
            </w:r>
            <w:r w:rsidR="006D21DA" w:rsidRPr="002C7E42">
              <w:rPr>
                <w:rFonts w:ascii="ＭＳ ゴシック" w:eastAsia="ＭＳ ゴシック" w:hAnsi="ＭＳ ゴシック" w:hint="eastAsia"/>
                <w:szCs w:val="21"/>
              </w:rPr>
              <w:t xml:space="preserve"> </w:t>
            </w:r>
            <w:r w:rsidRPr="002C7E42">
              <w:rPr>
                <w:rFonts w:ascii="ＭＳ ゴシック" w:eastAsia="ＭＳ ゴシック" w:hAnsi="ＭＳ ゴシック" w:hint="eastAsia"/>
                <w:szCs w:val="21"/>
              </w:rPr>
              <w:t>月実施分］</w:t>
            </w:r>
          </w:p>
        </w:tc>
        <w:tc>
          <w:tcPr>
            <w:tcW w:w="7694" w:type="dxa"/>
            <w:shd w:val="clear" w:color="auto" w:fill="auto"/>
            <w:vAlign w:val="center"/>
          </w:tcPr>
          <w:p w14:paraId="744EED0F" w14:textId="77777777" w:rsidR="007319B4" w:rsidRPr="002C7E42" w:rsidRDefault="007319B4" w:rsidP="00C82405">
            <w:pPr>
              <w:jc w:val="center"/>
              <w:rPr>
                <w:rFonts w:ascii="ＭＳ ゴシック" w:eastAsia="ＭＳ ゴシック" w:hAnsi="ＭＳ ゴシック"/>
                <w:szCs w:val="21"/>
              </w:rPr>
            </w:pPr>
            <w:r w:rsidRPr="002C7E42">
              <w:rPr>
                <w:rFonts w:ascii="ＭＳ ゴシック" w:eastAsia="ＭＳ ゴシック" w:hAnsi="ＭＳ ゴシック" w:hint="eastAsia"/>
                <w:szCs w:val="21"/>
              </w:rPr>
              <w:t>学校</w:t>
            </w:r>
            <w:r w:rsidR="00EF6EB2" w:rsidRPr="002C7E42">
              <w:rPr>
                <w:rFonts w:ascii="ＭＳ ゴシック" w:eastAsia="ＭＳ ゴシック" w:hAnsi="ＭＳ ゴシック" w:hint="eastAsia"/>
                <w:szCs w:val="21"/>
              </w:rPr>
              <w:t>運営</w:t>
            </w:r>
            <w:r w:rsidR="00C82405" w:rsidRPr="002C7E42">
              <w:rPr>
                <w:rFonts w:ascii="ＭＳ ゴシック" w:eastAsia="ＭＳ ゴシック" w:hAnsi="ＭＳ ゴシック" w:hint="eastAsia"/>
                <w:szCs w:val="21"/>
              </w:rPr>
              <w:t>協議</w:t>
            </w:r>
            <w:r w:rsidRPr="002C7E42">
              <w:rPr>
                <w:rFonts w:ascii="ＭＳ ゴシック" w:eastAsia="ＭＳ ゴシック" w:hAnsi="ＭＳ ゴシック" w:hint="eastAsia"/>
                <w:szCs w:val="21"/>
              </w:rPr>
              <w:t>会からの意見</w:t>
            </w:r>
          </w:p>
        </w:tc>
      </w:tr>
      <w:tr w:rsidR="007319B4" w:rsidRPr="002C7E42" w14:paraId="744EED2F" w14:textId="77777777" w:rsidTr="002C7E42">
        <w:trPr>
          <w:trHeight w:val="1496"/>
          <w:jc w:val="center"/>
        </w:trPr>
        <w:tc>
          <w:tcPr>
            <w:tcW w:w="7298" w:type="dxa"/>
            <w:shd w:val="clear" w:color="auto" w:fill="auto"/>
          </w:tcPr>
          <w:p w14:paraId="744EED11" w14:textId="77777777" w:rsidR="00333D45" w:rsidRPr="002C7E42" w:rsidRDefault="00333D45" w:rsidP="00333D45">
            <w:pPr>
              <w:numPr>
                <w:ilvl w:val="0"/>
                <w:numId w:val="20"/>
              </w:num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平成</w:t>
            </w:r>
            <w:r w:rsidR="00542024" w:rsidRPr="002C7E42">
              <w:rPr>
                <w:rFonts w:ascii="ＭＳ ゴシック" w:eastAsia="ＭＳ ゴシック" w:hAnsi="ＭＳ ゴシック" w:hint="eastAsia"/>
                <w:szCs w:val="21"/>
              </w:rPr>
              <w:t>30</w:t>
            </w:r>
            <w:r w:rsidRPr="002C7E42">
              <w:rPr>
                <w:rFonts w:ascii="ＭＳ ゴシック" w:eastAsia="ＭＳ ゴシック" w:hAnsi="ＭＳ ゴシック" w:hint="eastAsia"/>
                <w:szCs w:val="21"/>
              </w:rPr>
              <w:t>年12月に、生徒及び保護者、教職員を対象に実施した。</w:t>
            </w:r>
          </w:p>
          <w:p w14:paraId="744EED12" w14:textId="77777777" w:rsidR="0004191A" w:rsidRPr="002C7E42" w:rsidRDefault="00333D45" w:rsidP="00C11205">
            <w:pPr>
              <w:ind w:leftChars="100" w:left="210" w:firstLineChars="100" w:firstLine="210"/>
              <w:jc w:val="left"/>
              <w:rPr>
                <w:rFonts w:ascii="ＭＳ ゴシック" w:eastAsia="ＭＳ ゴシック" w:hAnsi="ＭＳ ゴシック"/>
                <w:szCs w:val="21"/>
              </w:rPr>
            </w:pPr>
            <w:r w:rsidRPr="002C7E42">
              <w:rPr>
                <w:rFonts w:ascii="ＭＳ ゴシック" w:eastAsia="ＭＳ ゴシック" w:hAnsi="ＭＳ ゴシック" w:hint="eastAsia"/>
                <w:szCs w:val="21"/>
              </w:rPr>
              <w:t>回収率は、生徒98％、保護者</w:t>
            </w:r>
            <w:r w:rsidR="005D3500" w:rsidRPr="002C7E42">
              <w:rPr>
                <w:rFonts w:ascii="ＭＳ ゴシック" w:eastAsia="ＭＳ ゴシック" w:hAnsi="ＭＳ ゴシック" w:hint="eastAsia"/>
                <w:szCs w:val="21"/>
              </w:rPr>
              <w:t>86</w:t>
            </w:r>
            <w:r w:rsidRPr="002C7E42">
              <w:rPr>
                <w:rFonts w:ascii="ＭＳ ゴシック" w:eastAsia="ＭＳ ゴシック" w:hAnsi="ＭＳ ゴシック" w:hint="eastAsia"/>
                <w:szCs w:val="21"/>
              </w:rPr>
              <w:t>％、教職員100％であった。</w:t>
            </w:r>
          </w:p>
          <w:p w14:paraId="744EED13" w14:textId="77777777" w:rsidR="00333D45" w:rsidRPr="002C7E42" w:rsidRDefault="00333D45" w:rsidP="00333D45">
            <w:pPr>
              <w:numPr>
                <w:ilvl w:val="0"/>
                <w:numId w:val="20"/>
              </w:num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生徒</w:t>
            </w:r>
          </w:p>
          <w:p w14:paraId="744EED14" w14:textId="77777777" w:rsidR="00333D45" w:rsidRPr="002C7E42" w:rsidRDefault="00903B78" w:rsidP="00C11205">
            <w:pPr>
              <w:ind w:leftChars="100" w:left="210"/>
              <w:jc w:val="left"/>
              <w:rPr>
                <w:rFonts w:ascii="ＭＳ ゴシック" w:eastAsia="ＭＳ ゴシック" w:hAnsi="ＭＳ ゴシック"/>
                <w:szCs w:val="21"/>
              </w:rPr>
            </w:pPr>
            <w:r w:rsidRPr="002C7E42">
              <w:rPr>
                <w:rFonts w:ascii="ＭＳ ゴシック" w:eastAsia="ＭＳ ゴシック" w:hAnsi="ＭＳ ゴシック" w:hint="eastAsia"/>
                <w:szCs w:val="21"/>
              </w:rPr>
              <w:t>・全体の満足度は78％で</w:t>
            </w:r>
            <w:r w:rsidR="00C11205" w:rsidRPr="002C7E42">
              <w:rPr>
                <w:rFonts w:ascii="ＭＳ ゴシック" w:eastAsia="ＭＳ ゴシック" w:hAnsi="ＭＳ ゴシック" w:hint="eastAsia"/>
                <w:szCs w:val="21"/>
              </w:rPr>
              <w:t>、</w:t>
            </w:r>
            <w:r w:rsidRPr="002C7E42">
              <w:rPr>
                <w:rFonts w:ascii="ＭＳ ゴシック" w:eastAsia="ＭＳ ゴシック" w:hAnsi="ＭＳ ゴシック" w:hint="eastAsia"/>
                <w:szCs w:val="21"/>
              </w:rPr>
              <w:t>過去５年間で最高</w:t>
            </w:r>
            <w:r w:rsidR="00C11205" w:rsidRPr="002C7E42">
              <w:rPr>
                <w:rFonts w:ascii="ＭＳ ゴシック" w:eastAsia="ＭＳ ゴシック" w:hAnsi="ＭＳ ゴシック" w:hint="eastAsia"/>
                <w:szCs w:val="21"/>
              </w:rPr>
              <w:t>となった</w:t>
            </w:r>
            <w:r w:rsidRPr="002C7E42">
              <w:rPr>
                <w:rFonts w:ascii="ＭＳ ゴシック" w:eastAsia="ＭＳ ゴシック" w:hAnsi="ＭＳ ゴシック" w:hint="eastAsia"/>
                <w:szCs w:val="21"/>
              </w:rPr>
              <w:t>。</w:t>
            </w:r>
          </w:p>
          <w:p w14:paraId="744EED15" w14:textId="77777777" w:rsidR="00C11205" w:rsidRPr="002C7E42" w:rsidRDefault="00C11205" w:rsidP="00C11205">
            <w:pPr>
              <w:ind w:leftChars="100" w:left="210"/>
              <w:jc w:val="left"/>
              <w:rPr>
                <w:rFonts w:ascii="ＭＳ ゴシック" w:eastAsia="ＭＳ ゴシック" w:hAnsi="ＭＳ ゴシック"/>
                <w:szCs w:val="21"/>
              </w:rPr>
            </w:pPr>
            <w:r w:rsidRPr="002C7E42">
              <w:rPr>
                <w:rFonts w:ascii="ＭＳ ゴシック" w:eastAsia="ＭＳ ゴシック" w:hAnsi="ＭＳ ゴシック" w:hint="eastAsia"/>
                <w:szCs w:val="21"/>
              </w:rPr>
              <w:t>・「災害が起こった場合の具体的な行動」は93％→98％とさらに上昇した。</w:t>
            </w:r>
          </w:p>
          <w:p w14:paraId="744EED16" w14:textId="77777777" w:rsidR="00C11205" w:rsidRPr="002C7E42" w:rsidRDefault="00333D45" w:rsidP="00333D45">
            <w:pPr>
              <w:ind w:leftChars="100" w:left="210"/>
              <w:jc w:val="left"/>
              <w:rPr>
                <w:rFonts w:ascii="ＭＳ ゴシック" w:eastAsia="ＭＳ ゴシック" w:hAnsi="ＭＳ ゴシック"/>
                <w:szCs w:val="21"/>
              </w:rPr>
            </w:pPr>
            <w:r w:rsidRPr="002C7E42">
              <w:rPr>
                <w:rFonts w:ascii="ＭＳ ゴシック" w:eastAsia="ＭＳ ゴシック" w:hAnsi="ＭＳ ゴシック" w:hint="eastAsia"/>
                <w:szCs w:val="21"/>
              </w:rPr>
              <w:t>・</w:t>
            </w:r>
            <w:r w:rsidR="00C11205" w:rsidRPr="002C7E42">
              <w:rPr>
                <w:rFonts w:ascii="ＭＳ ゴシック" w:eastAsia="ＭＳ ゴシック" w:hAnsi="ＭＳ ゴシック" w:hint="eastAsia"/>
                <w:szCs w:val="21"/>
              </w:rPr>
              <w:t>「図書室の本の充実」は46％→57％に上昇したが、</w:t>
            </w:r>
            <w:r w:rsidRPr="002C7E42">
              <w:rPr>
                <w:rFonts w:ascii="ＭＳ ゴシック" w:eastAsia="ＭＳ ゴシック" w:hAnsi="ＭＳ ゴシック" w:hint="eastAsia"/>
                <w:szCs w:val="21"/>
              </w:rPr>
              <w:t>「図書館</w:t>
            </w:r>
            <w:r w:rsidR="00C11205" w:rsidRPr="002C7E42">
              <w:rPr>
                <w:rFonts w:ascii="ＭＳ ゴシック" w:eastAsia="ＭＳ ゴシック" w:hAnsi="ＭＳ ゴシック" w:hint="eastAsia"/>
                <w:szCs w:val="21"/>
              </w:rPr>
              <w:t>の</w:t>
            </w:r>
            <w:r w:rsidRPr="002C7E42">
              <w:rPr>
                <w:rFonts w:ascii="ＭＳ ゴシック" w:eastAsia="ＭＳ ゴシック" w:hAnsi="ＭＳ ゴシック" w:hint="eastAsia"/>
                <w:szCs w:val="21"/>
              </w:rPr>
              <w:t>利用」</w:t>
            </w:r>
            <w:r w:rsidR="00C11205" w:rsidRPr="002C7E42">
              <w:rPr>
                <w:rFonts w:ascii="ＭＳ ゴシック" w:eastAsia="ＭＳ ゴシック" w:hAnsi="ＭＳ ゴシック" w:hint="eastAsia"/>
                <w:szCs w:val="21"/>
              </w:rPr>
              <w:t>については、45％→39％に低下した。</w:t>
            </w:r>
            <w:r w:rsidR="00C03F0F" w:rsidRPr="002C7E42">
              <w:rPr>
                <w:rFonts w:ascii="ＭＳ ゴシック" w:eastAsia="ＭＳ ゴシック" w:hAnsi="ＭＳ ゴシック" w:hint="eastAsia"/>
                <w:szCs w:val="21"/>
              </w:rPr>
              <w:t>さらに</w:t>
            </w:r>
            <w:r w:rsidR="00C11205" w:rsidRPr="002C7E42">
              <w:rPr>
                <w:rFonts w:ascii="ＭＳ ゴシック" w:eastAsia="ＭＳ ゴシック" w:hAnsi="ＭＳ ゴシック" w:hint="eastAsia"/>
                <w:szCs w:val="21"/>
              </w:rPr>
              <w:t>図書室の機能改善に努めたい。</w:t>
            </w:r>
          </w:p>
          <w:p w14:paraId="744EED17" w14:textId="77777777" w:rsidR="00C03F0F" w:rsidRPr="002C7E42" w:rsidRDefault="00C03F0F" w:rsidP="00333D45">
            <w:pPr>
              <w:ind w:leftChars="100" w:left="210"/>
              <w:jc w:val="left"/>
              <w:rPr>
                <w:rFonts w:ascii="ＭＳ ゴシック" w:eastAsia="ＭＳ ゴシック" w:hAnsi="ＭＳ ゴシック"/>
                <w:szCs w:val="21"/>
              </w:rPr>
            </w:pPr>
            <w:r w:rsidRPr="002C7E42">
              <w:rPr>
                <w:rFonts w:ascii="ＭＳ ゴシック" w:eastAsia="ＭＳ ゴシック" w:hAnsi="ＭＳ ゴシック" w:hint="eastAsia"/>
                <w:szCs w:val="21"/>
              </w:rPr>
              <w:t>・「先生は障がいや生徒のコミュニケーション方法について理解」</w:t>
            </w:r>
            <w:r w:rsidR="00AF6662" w:rsidRPr="002C7E42">
              <w:rPr>
                <w:rFonts w:ascii="ＭＳ ゴシック" w:eastAsia="ＭＳ ゴシック" w:hAnsi="ＭＳ ゴシック" w:hint="eastAsia"/>
                <w:szCs w:val="21"/>
              </w:rPr>
              <w:t>は90％→97％に「授業の内容が分かりやすい」83％→90％に上昇した。</w:t>
            </w:r>
          </w:p>
          <w:p w14:paraId="744EED18" w14:textId="77777777" w:rsidR="0004191A" w:rsidRPr="002C7E42" w:rsidRDefault="0004191A" w:rsidP="00333D45">
            <w:pPr>
              <w:ind w:leftChars="100" w:left="210"/>
              <w:jc w:val="left"/>
              <w:rPr>
                <w:rFonts w:ascii="ＭＳ ゴシック" w:eastAsia="ＭＳ ゴシック" w:hAnsi="ＭＳ ゴシック"/>
                <w:szCs w:val="21"/>
              </w:rPr>
            </w:pPr>
          </w:p>
          <w:p w14:paraId="744EED19" w14:textId="77777777" w:rsidR="00333D45" w:rsidRPr="002C7E42" w:rsidRDefault="00333D45" w:rsidP="00333D45">
            <w:pPr>
              <w:numPr>
                <w:ilvl w:val="0"/>
                <w:numId w:val="20"/>
              </w:num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保護者</w:t>
            </w:r>
          </w:p>
          <w:p w14:paraId="744EED1A" w14:textId="77777777" w:rsidR="00567D15" w:rsidRPr="002C7E42" w:rsidRDefault="00333D45" w:rsidP="00333D45">
            <w:pPr>
              <w:ind w:leftChars="100" w:left="210"/>
              <w:jc w:val="left"/>
              <w:rPr>
                <w:rFonts w:ascii="ＭＳ ゴシック" w:eastAsia="ＭＳ ゴシック" w:hAnsi="ＭＳ ゴシック"/>
                <w:szCs w:val="21"/>
              </w:rPr>
            </w:pPr>
            <w:r w:rsidRPr="002C7E42">
              <w:rPr>
                <w:rFonts w:ascii="ＭＳ ゴシック" w:eastAsia="ＭＳ ゴシック" w:hAnsi="ＭＳ ゴシック" w:hint="eastAsia"/>
                <w:szCs w:val="21"/>
              </w:rPr>
              <w:t>・昨年度と同様に、どの項目もほぼ９０％前後であった。</w:t>
            </w:r>
            <w:r w:rsidR="00567D15" w:rsidRPr="002C7E42">
              <w:rPr>
                <w:rFonts w:ascii="ＭＳ ゴシック" w:eastAsia="ＭＳ ゴシック" w:hAnsi="ＭＳ ゴシック" w:hint="eastAsia"/>
                <w:szCs w:val="21"/>
              </w:rPr>
              <w:t>「</w:t>
            </w:r>
            <w:r w:rsidR="008B2162" w:rsidRPr="002C7E42">
              <w:rPr>
                <w:rFonts w:ascii="ＭＳ ゴシック" w:eastAsia="ＭＳ ゴシック" w:hAnsi="ＭＳ ゴシック" w:hint="eastAsia"/>
                <w:szCs w:val="21"/>
              </w:rPr>
              <w:t>保護者の</w:t>
            </w:r>
            <w:r w:rsidR="00567D15" w:rsidRPr="002C7E42">
              <w:rPr>
                <w:rFonts w:ascii="ＭＳ ゴシック" w:eastAsia="ＭＳ ゴシック" w:hAnsi="ＭＳ ゴシック" w:hint="eastAsia"/>
                <w:szCs w:val="21"/>
              </w:rPr>
              <w:t>授業参観や学校行事への参加 」</w:t>
            </w:r>
            <w:r w:rsidR="00E32593" w:rsidRPr="002C7E42">
              <w:rPr>
                <w:rFonts w:ascii="ＭＳ ゴシック" w:eastAsia="ＭＳ ゴシック" w:hAnsi="ＭＳ ゴシック" w:hint="eastAsia"/>
                <w:szCs w:val="21"/>
              </w:rPr>
              <w:t>は7</w:t>
            </w:r>
            <w:r w:rsidR="00567D15" w:rsidRPr="002C7E42">
              <w:rPr>
                <w:rFonts w:ascii="ＭＳ ゴシック" w:eastAsia="ＭＳ ゴシック" w:hAnsi="ＭＳ ゴシック" w:hint="eastAsia"/>
                <w:szCs w:val="21"/>
              </w:rPr>
              <w:t>9％→88％に</w:t>
            </w:r>
            <w:r w:rsidR="00E32593" w:rsidRPr="002C7E42">
              <w:rPr>
                <w:rFonts w:ascii="ＭＳ ゴシック" w:eastAsia="ＭＳ ゴシック" w:hAnsi="ＭＳ ゴシック" w:hint="eastAsia"/>
                <w:szCs w:val="21"/>
              </w:rPr>
              <w:t>、「子どもは学校に行くのが楽しみ」は82％→90％に</w:t>
            </w:r>
            <w:r w:rsidR="001E2CBA" w:rsidRPr="002C7E42">
              <w:rPr>
                <w:rFonts w:ascii="ＭＳ ゴシック" w:eastAsia="ＭＳ ゴシック" w:hAnsi="ＭＳ ゴシック" w:hint="eastAsia"/>
                <w:szCs w:val="21"/>
              </w:rPr>
              <w:t>、「学校教育は全般的に満足」「子どもの成長を実感」はともに89％→94％に</w:t>
            </w:r>
            <w:r w:rsidR="00E32593" w:rsidRPr="002C7E42">
              <w:rPr>
                <w:rFonts w:ascii="ＭＳ ゴシック" w:eastAsia="ＭＳ ゴシック" w:hAnsi="ＭＳ ゴシック" w:hint="eastAsia"/>
                <w:szCs w:val="21"/>
              </w:rPr>
              <w:t>上昇したが、</w:t>
            </w:r>
            <w:r w:rsidR="00567D15" w:rsidRPr="002C7E42">
              <w:rPr>
                <w:rFonts w:ascii="ＭＳ ゴシック" w:eastAsia="ＭＳ ゴシック" w:hAnsi="ＭＳ ゴシック" w:hint="eastAsia"/>
                <w:szCs w:val="21"/>
              </w:rPr>
              <w:t>「丁寧な相談対応」98％→88％、「教育情報の提供」97％→89％</w:t>
            </w:r>
            <w:r w:rsidR="003C3E71" w:rsidRPr="002C7E42">
              <w:rPr>
                <w:rFonts w:ascii="ＭＳ ゴシック" w:eastAsia="ＭＳ ゴシック" w:hAnsi="ＭＳ ゴシック" w:hint="eastAsia"/>
                <w:szCs w:val="21"/>
              </w:rPr>
              <w:t>は低下している。多様化する保護者のニーズに寄り添う丁寧な対応を再考したい。</w:t>
            </w:r>
          </w:p>
          <w:p w14:paraId="744EED1B" w14:textId="77777777" w:rsidR="0004191A" w:rsidRPr="002C7E42" w:rsidRDefault="0004191A" w:rsidP="00333D45">
            <w:pPr>
              <w:ind w:leftChars="100" w:left="210"/>
              <w:jc w:val="left"/>
              <w:rPr>
                <w:rFonts w:ascii="ＭＳ ゴシック" w:eastAsia="ＭＳ ゴシック" w:hAnsi="ＭＳ ゴシック"/>
                <w:szCs w:val="21"/>
              </w:rPr>
            </w:pPr>
          </w:p>
          <w:p w14:paraId="744EED1C" w14:textId="77777777" w:rsidR="00333D45" w:rsidRPr="002C7E42" w:rsidRDefault="00333D45" w:rsidP="00333D45">
            <w:pPr>
              <w:numPr>
                <w:ilvl w:val="0"/>
                <w:numId w:val="20"/>
              </w:num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教職員</w:t>
            </w:r>
          </w:p>
          <w:p w14:paraId="744EED1D" w14:textId="77777777" w:rsidR="00EB6D2D" w:rsidRPr="002C7E42" w:rsidRDefault="00333D45" w:rsidP="00EB6D2D">
            <w:pPr>
              <w:ind w:leftChars="100" w:left="210"/>
              <w:jc w:val="left"/>
              <w:rPr>
                <w:rFonts w:ascii="ＭＳ ゴシック" w:eastAsia="ＭＳ ゴシック" w:hAnsi="ＭＳ ゴシック"/>
                <w:szCs w:val="21"/>
              </w:rPr>
            </w:pPr>
            <w:r w:rsidRPr="002C7E42">
              <w:rPr>
                <w:rFonts w:ascii="ＭＳ ゴシック" w:eastAsia="ＭＳ ゴシック" w:hAnsi="ＭＳ ゴシック" w:hint="eastAsia"/>
                <w:szCs w:val="21"/>
              </w:rPr>
              <w:t>・昨年度</w:t>
            </w:r>
            <w:r w:rsidR="00EB6D2D" w:rsidRPr="002C7E42">
              <w:rPr>
                <w:rFonts w:ascii="ＭＳ ゴシック" w:eastAsia="ＭＳ ゴシック" w:hAnsi="ＭＳ ゴシック" w:hint="eastAsia"/>
                <w:szCs w:val="21"/>
              </w:rPr>
              <w:t>と同様に、全体で85％程度の満足度であった。「授業力向上の取り組み」</w:t>
            </w:r>
            <w:r w:rsidR="00864DDC" w:rsidRPr="002C7E42">
              <w:rPr>
                <w:rFonts w:ascii="ＭＳ ゴシック" w:eastAsia="ＭＳ ゴシック" w:hAnsi="ＭＳ ゴシック" w:hint="eastAsia"/>
                <w:szCs w:val="21"/>
              </w:rPr>
              <w:t>は</w:t>
            </w:r>
            <w:r w:rsidR="00EB6D2D" w:rsidRPr="002C7E42">
              <w:rPr>
                <w:rFonts w:ascii="ＭＳ ゴシック" w:eastAsia="ＭＳ ゴシック" w:hAnsi="ＭＳ ゴシック" w:hint="eastAsia"/>
                <w:szCs w:val="21"/>
              </w:rPr>
              <w:t>79％→90％に上昇したが、「いじめへの対応」</w:t>
            </w:r>
            <w:r w:rsidR="00864DDC" w:rsidRPr="002C7E42">
              <w:rPr>
                <w:rFonts w:ascii="ＭＳ ゴシック" w:eastAsia="ＭＳ ゴシック" w:hAnsi="ＭＳ ゴシック" w:hint="eastAsia"/>
                <w:szCs w:val="21"/>
              </w:rPr>
              <w:t>は</w:t>
            </w:r>
            <w:r w:rsidR="00EB6D2D" w:rsidRPr="002C7E42">
              <w:rPr>
                <w:rFonts w:ascii="ＭＳ ゴシック" w:eastAsia="ＭＳ ゴシック" w:hAnsi="ＭＳ ゴシック" w:hint="eastAsia"/>
                <w:szCs w:val="21"/>
              </w:rPr>
              <w:t>90％→79％に低下した。</w:t>
            </w:r>
            <w:r w:rsidR="00C011BA" w:rsidRPr="002C7E42">
              <w:rPr>
                <w:rFonts w:ascii="ＭＳ ゴシック" w:eastAsia="ＭＳ ゴシック" w:hAnsi="ＭＳ ゴシック" w:hint="eastAsia"/>
                <w:szCs w:val="21"/>
              </w:rPr>
              <w:t>平成30年３月に「大阪府いじめ防止基本方針」が改訂され、学校のいじめ防止基本方針の点検・見直しを行った。</w:t>
            </w:r>
            <w:r w:rsidR="00EB6D2D" w:rsidRPr="002C7E42">
              <w:rPr>
                <w:rFonts w:ascii="ＭＳ ゴシック" w:eastAsia="ＭＳ ゴシック" w:hAnsi="ＭＳ ゴシック" w:hint="eastAsia"/>
                <w:szCs w:val="21"/>
              </w:rPr>
              <w:t>複雑化する事案への</w:t>
            </w:r>
            <w:r w:rsidR="00903B78" w:rsidRPr="002C7E42">
              <w:rPr>
                <w:rFonts w:ascii="ＭＳ ゴシック" w:eastAsia="ＭＳ ゴシック" w:hAnsi="ＭＳ ゴシック" w:hint="eastAsia"/>
                <w:szCs w:val="21"/>
              </w:rPr>
              <w:t>組織としての対応について</w:t>
            </w:r>
            <w:r w:rsidR="00EB6D2D" w:rsidRPr="002C7E42">
              <w:rPr>
                <w:rFonts w:ascii="ＭＳ ゴシック" w:eastAsia="ＭＳ ゴシック" w:hAnsi="ＭＳ ゴシック" w:hint="eastAsia"/>
                <w:szCs w:val="21"/>
              </w:rPr>
              <w:t>共通理解を深め</w:t>
            </w:r>
            <w:r w:rsidR="00903B78" w:rsidRPr="002C7E42">
              <w:rPr>
                <w:rFonts w:ascii="ＭＳ ゴシック" w:eastAsia="ＭＳ ゴシック" w:hAnsi="ＭＳ ゴシック" w:hint="eastAsia"/>
                <w:szCs w:val="21"/>
              </w:rPr>
              <w:t>たい。</w:t>
            </w:r>
          </w:p>
          <w:p w14:paraId="744EED1E" w14:textId="77777777" w:rsidR="007319B4" w:rsidRPr="002C7E42" w:rsidRDefault="007319B4" w:rsidP="006D21DA">
            <w:pPr>
              <w:ind w:leftChars="100" w:left="210"/>
              <w:jc w:val="left"/>
              <w:rPr>
                <w:rFonts w:ascii="ＭＳ ゴシック" w:eastAsia="ＭＳ ゴシック" w:hAnsi="ＭＳ ゴシック"/>
                <w:szCs w:val="21"/>
              </w:rPr>
            </w:pPr>
          </w:p>
        </w:tc>
        <w:tc>
          <w:tcPr>
            <w:tcW w:w="7694" w:type="dxa"/>
            <w:shd w:val="clear" w:color="auto" w:fill="auto"/>
          </w:tcPr>
          <w:p w14:paraId="744EED1F" w14:textId="77777777" w:rsidR="00BA1A33" w:rsidRPr="002C7E42" w:rsidRDefault="00BA1A33" w:rsidP="00BA1A33">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第１回　平成</w:t>
            </w:r>
            <w:r w:rsidR="00193A85" w:rsidRPr="002C7E42">
              <w:rPr>
                <w:rFonts w:ascii="ＭＳ ゴシック" w:eastAsia="ＭＳ ゴシック" w:hAnsi="ＭＳ ゴシック" w:hint="eastAsia"/>
                <w:szCs w:val="21"/>
              </w:rPr>
              <w:t>30</w:t>
            </w:r>
            <w:r w:rsidRPr="002C7E42">
              <w:rPr>
                <w:rFonts w:ascii="ＭＳ ゴシック" w:eastAsia="ＭＳ ゴシック" w:hAnsi="ＭＳ ゴシック" w:hint="eastAsia"/>
                <w:szCs w:val="21"/>
              </w:rPr>
              <w:t>年</w:t>
            </w:r>
            <w:r w:rsidR="00193A85" w:rsidRPr="002C7E42">
              <w:rPr>
                <w:rFonts w:ascii="ＭＳ ゴシック" w:eastAsia="ＭＳ ゴシック" w:hAnsi="ＭＳ ゴシック" w:hint="eastAsia"/>
                <w:szCs w:val="21"/>
              </w:rPr>
              <w:t>７</w:t>
            </w:r>
            <w:r w:rsidRPr="002C7E42">
              <w:rPr>
                <w:rFonts w:ascii="ＭＳ ゴシック" w:eastAsia="ＭＳ ゴシック" w:hAnsi="ＭＳ ゴシック" w:hint="eastAsia"/>
                <w:szCs w:val="21"/>
              </w:rPr>
              <w:t>月</w:t>
            </w:r>
            <w:r w:rsidR="00193A85" w:rsidRPr="002C7E42">
              <w:rPr>
                <w:rFonts w:ascii="ＭＳ ゴシック" w:eastAsia="ＭＳ ゴシック" w:hAnsi="ＭＳ ゴシック" w:hint="eastAsia"/>
                <w:szCs w:val="21"/>
              </w:rPr>
              <w:t>３</w:t>
            </w:r>
            <w:r w:rsidRPr="002C7E42">
              <w:rPr>
                <w:rFonts w:ascii="ＭＳ ゴシック" w:eastAsia="ＭＳ ゴシック" w:hAnsi="ＭＳ ゴシック" w:hint="eastAsia"/>
                <w:szCs w:val="21"/>
              </w:rPr>
              <w:t>日（</w:t>
            </w:r>
            <w:r w:rsidR="00193A85" w:rsidRPr="002C7E42">
              <w:rPr>
                <w:rFonts w:ascii="ＭＳ ゴシック" w:eastAsia="ＭＳ ゴシック" w:hAnsi="ＭＳ ゴシック" w:hint="eastAsia"/>
                <w:szCs w:val="21"/>
              </w:rPr>
              <w:t>火</w:t>
            </w:r>
            <w:r w:rsidRPr="002C7E42">
              <w:rPr>
                <w:rFonts w:ascii="ＭＳ ゴシック" w:eastAsia="ＭＳ ゴシック" w:hAnsi="ＭＳ ゴシック" w:hint="eastAsia"/>
                <w:szCs w:val="21"/>
              </w:rPr>
              <w:t>）</w:t>
            </w:r>
          </w:p>
          <w:p w14:paraId="744EED20" w14:textId="77777777" w:rsidR="00BA1A33" w:rsidRPr="002C7E42" w:rsidRDefault="00BA1A33" w:rsidP="00193A85">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w:t>
            </w:r>
            <w:r w:rsidR="00193A85" w:rsidRPr="002C7E42">
              <w:rPr>
                <w:rFonts w:ascii="ＭＳ ゴシック" w:eastAsia="ＭＳ ゴシック" w:hAnsi="ＭＳ ゴシック" w:hint="eastAsia"/>
                <w:szCs w:val="21"/>
              </w:rPr>
              <w:t>守りに入って小さくまとまってしまうことがないように、変化を取り入れ、いろいろな人と交流を深めていかないと、人は育たないと思う。</w:t>
            </w:r>
          </w:p>
          <w:p w14:paraId="744EED21" w14:textId="77777777" w:rsidR="00193A85" w:rsidRPr="002C7E42" w:rsidRDefault="00193A85" w:rsidP="00193A85">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・学校にいる間に、社会のマナーや道徳についてもっと学ぶ機会が必要だと思う。</w:t>
            </w:r>
          </w:p>
          <w:p w14:paraId="744EED22" w14:textId="77777777" w:rsidR="00193A85" w:rsidRPr="002C7E42" w:rsidRDefault="00193A85" w:rsidP="00BA1A33">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・生徒にはコミュニケーション力を高めることで、素晴らしい世界が広がることを教えることが非常に大切だと思う。</w:t>
            </w:r>
          </w:p>
          <w:p w14:paraId="744EED23" w14:textId="77777777" w:rsidR="00BA1A33" w:rsidRPr="002C7E42" w:rsidRDefault="00193A85" w:rsidP="00BA1A33">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・この地域には年配の方が多いが、地域との交流では気を遣うことなく、遠慮せずに関わってほしい。</w:t>
            </w:r>
          </w:p>
          <w:p w14:paraId="744EED24" w14:textId="77777777" w:rsidR="0004191A" w:rsidRPr="002C7E42" w:rsidRDefault="00193A85" w:rsidP="00BA1A33">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・企業として生徒に求める</w:t>
            </w:r>
            <w:r w:rsidR="0004191A" w:rsidRPr="002C7E42">
              <w:rPr>
                <w:rFonts w:ascii="ＭＳ ゴシック" w:eastAsia="ＭＳ ゴシック" w:hAnsi="ＭＳ ゴシック" w:hint="eastAsia"/>
                <w:szCs w:val="21"/>
              </w:rPr>
              <w:t>こと</w:t>
            </w:r>
            <w:r w:rsidRPr="002C7E42">
              <w:rPr>
                <w:rFonts w:ascii="ＭＳ ゴシック" w:eastAsia="ＭＳ ゴシック" w:hAnsi="ＭＳ ゴシック" w:hint="eastAsia"/>
                <w:szCs w:val="21"/>
              </w:rPr>
              <w:t>は、「</w:t>
            </w:r>
            <w:r w:rsidR="0004191A" w:rsidRPr="002C7E42">
              <w:rPr>
                <w:rFonts w:ascii="ＭＳ ゴシック" w:eastAsia="ＭＳ ゴシック" w:hAnsi="ＭＳ ゴシック" w:hint="eastAsia"/>
                <w:szCs w:val="21"/>
              </w:rPr>
              <w:t>働く</w:t>
            </w:r>
            <w:r w:rsidRPr="002C7E42">
              <w:rPr>
                <w:rFonts w:ascii="ＭＳ ゴシック" w:eastAsia="ＭＳ ゴシック" w:hAnsi="ＭＳ ゴシック" w:hint="eastAsia"/>
                <w:szCs w:val="21"/>
              </w:rPr>
              <w:t>」</w:t>
            </w:r>
            <w:r w:rsidR="0004191A" w:rsidRPr="002C7E42">
              <w:rPr>
                <w:rFonts w:ascii="ＭＳ ゴシック" w:eastAsia="ＭＳ ゴシック" w:hAnsi="ＭＳ ゴシック" w:hint="eastAsia"/>
                <w:szCs w:val="21"/>
              </w:rPr>
              <w:t>とはどういうことかをしっかり理解し、「学習し続ける」習慣を身につけることだと思う。</w:t>
            </w:r>
          </w:p>
          <w:p w14:paraId="744EED25" w14:textId="77777777" w:rsidR="00BA1A33" w:rsidRPr="002C7E42" w:rsidRDefault="00BA1A33" w:rsidP="00BA1A33">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第２回　平成</w:t>
            </w:r>
            <w:r w:rsidR="00193A85" w:rsidRPr="002C7E42">
              <w:rPr>
                <w:rFonts w:ascii="ＭＳ ゴシック" w:eastAsia="ＭＳ ゴシック" w:hAnsi="ＭＳ ゴシック" w:hint="eastAsia"/>
                <w:szCs w:val="21"/>
              </w:rPr>
              <w:t>30</w:t>
            </w:r>
            <w:r w:rsidRPr="002C7E42">
              <w:rPr>
                <w:rFonts w:ascii="ＭＳ ゴシック" w:eastAsia="ＭＳ ゴシック" w:hAnsi="ＭＳ ゴシック" w:hint="eastAsia"/>
                <w:szCs w:val="21"/>
              </w:rPr>
              <w:t>年11月13日（</w:t>
            </w:r>
            <w:r w:rsidR="00193A85" w:rsidRPr="002C7E42">
              <w:rPr>
                <w:rFonts w:ascii="ＭＳ ゴシック" w:eastAsia="ＭＳ ゴシック" w:hAnsi="ＭＳ ゴシック" w:hint="eastAsia"/>
                <w:szCs w:val="21"/>
              </w:rPr>
              <w:t>火</w:t>
            </w:r>
            <w:r w:rsidRPr="002C7E42">
              <w:rPr>
                <w:rFonts w:ascii="ＭＳ ゴシック" w:eastAsia="ＭＳ ゴシック" w:hAnsi="ＭＳ ゴシック" w:hint="eastAsia"/>
                <w:szCs w:val="21"/>
              </w:rPr>
              <w:t>）</w:t>
            </w:r>
          </w:p>
          <w:p w14:paraId="744EED26" w14:textId="77777777" w:rsidR="00F6724C" w:rsidRPr="002C7E42" w:rsidRDefault="00BA1A33" w:rsidP="0004191A">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w:t>
            </w:r>
            <w:r w:rsidR="00F6724C" w:rsidRPr="002C7E42">
              <w:rPr>
                <w:rFonts w:ascii="ＭＳ ゴシック" w:eastAsia="ＭＳ ゴシック" w:hAnsi="ＭＳ ゴシック" w:hint="eastAsia"/>
                <w:szCs w:val="21"/>
              </w:rPr>
              <w:t>「自立活動」の授業計画の具体的な活動例を聞き、「すばらしい活動内容だな」と感じた。</w:t>
            </w:r>
          </w:p>
          <w:p w14:paraId="744EED27" w14:textId="77777777" w:rsidR="00F6724C" w:rsidRPr="002C7E42" w:rsidRDefault="00F6724C" w:rsidP="0004191A">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聴覚に障がいがある、なしに関わらず、性教育はしっかり行う必要がある。ネット社会において氾濫する情報の中から正しい情報を得るためにも、カリキュラムに取り入れて実施することは意義深いし、学校教育の中でのサポートは必要である。</w:t>
            </w:r>
          </w:p>
          <w:p w14:paraId="744EED28" w14:textId="77777777" w:rsidR="00F6724C" w:rsidRPr="002C7E42" w:rsidRDefault="00F6724C" w:rsidP="0004191A">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・文章力は、聴覚に障がいのある人にとっては絶対に必要だと思う。</w:t>
            </w:r>
          </w:p>
          <w:p w14:paraId="744EED29" w14:textId="77777777" w:rsidR="00F6724C" w:rsidRPr="002C7E42" w:rsidRDefault="00F6724C" w:rsidP="0004191A">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w:t>
            </w:r>
            <w:r w:rsidR="00452A51" w:rsidRPr="002C7E42">
              <w:rPr>
                <w:rFonts w:ascii="ＭＳ ゴシック" w:eastAsia="ＭＳ ゴシック" w:hAnsi="ＭＳ ゴシック" w:hint="eastAsia"/>
                <w:szCs w:val="21"/>
              </w:rPr>
              <w:t>役職に就くと、コミュニケーション力がより求められる。コミュニケーション力がなければ、理解し合うことが困難になる。</w:t>
            </w:r>
          </w:p>
          <w:p w14:paraId="744EED2A" w14:textId="77777777" w:rsidR="00BA1A33" w:rsidRPr="002C7E42" w:rsidRDefault="00452A51" w:rsidP="00BA1A33">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 xml:space="preserve">　筆談力を高める取り組みは、すばらしいことと思うので、ぜひ今後とも指導を積み重ねてほしい。</w:t>
            </w:r>
          </w:p>
          <w:p w14:paraId="744EED2B" w14:textId="77777777" w:rsidR="00193A85" w:rsidRPr="002C7E42" w:rsidRDefault="00BA1A33" w:rsidP="00193A85">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第３回　平成3</w:t>
            </w:r>
            <w:r w:rsidR="00193A85" w:rsidRPr="002C7E42">
              <w:rPr>
                <w:rFonts w:ascii="ＭＳ ゴシック" w:eastAsia="ＭＳ ゴシック" w:hAnsi="ＭＳ ゴシック" w:hint="eastAsia"/>
                <w:szCs w:val="21"/>
              </w:rPr>
              <w:t>1</w:t>
            </w:r>
            <w:r w:rsidRPr="002C7E42">
              <w:rPr>
                <w:rFonts w:ascii="ＭＳ ゴシック" w:eastAsia="ＭＳ ゴシック" w:hAnsi="ＭＳ ゴシック" w:hint="eastAsia"/>
                <w:szCs w:val="21"/>
              </w:rPr>
              <w:t>年２月26日（</w:t>
            </w:r>
            <w:r w:rsidR="00193A85" w:rsidRPr="002C7E42">
              <w:rPr>
                <w:rFonts w:ascii="ＭＳ ゴシック" w:eastAsia="ＭＳ ゴシック" w:hAnsi="ＭＳ ゴシック" w:hint="eastAsia"/>
                <w:szCs w:val="21"/>
              </w:rPr>
              <w:t>火</w:t>
            </w:r>
            <w:r w:rsidRPr="002C7E42">
              <w:rPr>
                <w:rFonts w:ascii="ＭＳ ゴシック" w:eastAsia="ＭＳ ゴシック" w:hAnsi="ＭＳ ゴシック" w:hint="eastAsia"/>
                <w:szCs w:val="21"/>
              </w:rPr>
              <w:t>）</w:t>
            </w:r>
          </w:p>
          <w:p w14:paraId="744EED2C" w14:textId="77777777" w:rsidR="00C47645" w:rsidRPr="002C7E42" w:rsidRDefault="00B3163D" w:rsidP="00BA1A33">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・災害ボランティア活動は、貴重な経験だと思う。災害の恐ろしさを実際に感じることは大切なことで、その報告は我々の学びにもなった。</w:t>
            </w:r>
            <w:r w:rsidR="00C00422" w:rsidRPr="002C7E42">
              <w:rPr>
                <w:rFonts w:ascii="ＭＳ ゴシック" w:eastAsia="ＭＳ ゴシック" w:hAnsi="ＭＳ ゴシック" w:hint="eastAsia"/>
                <w:szCs w:val="21"/>
              </w:rPr>
              <w:t>これからも</w:t>
            </w:r>
            <w:r w:rsidRPr="002C7E42">
              <w:rPr>
                <w:rFonts w:ascii="ＭＳ ゴシック" w:eastAsia="ＭＳ ゴシック" w:hAnsi="ＭＳ ゴシック" w:hint="eastAsia"/>
                <w:szCs w:val="21"/>
              </w:rPr>
              <w:t>周りの人にも伝え、働きかけてほしい。</w:t>
            </w:r>
          </w:p>
          <w:p w14:paraId="744EED2D" w14:textId="77777777" w:rsidR="00C00422" w:rsidRPr="002C7E42" w:rsidRDefault="00D653E5" w:rsidP="00BA1A33">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t>・</w:t>
            </w:r>
            <w:r w:rsidR="00C00422" w:rsidRPr="002C7E42">
              <w:rPr>
                <w:rFonts w:ascii="ＭＳ ゴシック" w:eastAsia="ＭＳ ゴシック" w:hAnsi="ＭＳ ゴシック" w:hint="eastAsia"/>
                <w:szCs w:val="21"/>
              </w:rPr>
              <w:t>「社会で役立つ筆談力養成(DAISUP)</w:t>
            </w:r>
            <w:r w:rsidR="00C00422" w:rsidRPr="002C7E42">
              <w:rPr>
                <w:rFonts w:ascii="ＭＳ ゴシック" w:eastAsia="ＭＳ ゴシック" w:hAnsi="ＭＳ ゴシック"/>
                <w:szCs w:val="21"/>
              </w:rPr>
              <w:t>」</w:t>
            </w:r>
            <w:r w:rsidR="00C00422" w:rsidRPr="002C7E42">
              <w:rPr>
                <w:rFonts w:ascii="ＭＳ ゴシック" w:eastAsia="ＭＳ ゴシック" w:hAnsi="ＭＳ ゴシック" w:hint="eastAsia"/>
                <w:szCs w:val="21"/>
              </w:rPr>
              <w:t>の取り組みを頑張ってほしい。</w:t>
            </w:r>
            <w:r w:rsidR="00C87091" w:rsidRPr="002C7E42">
              <w:rPr>
                <w:rFonts w:ascii="ＭＳ ゴシック" w:eastAsia="ＭＳ ゴシック" w:hAnsi="ＭＳ ゴシック" w:hint="eastAsia"/>
                <w:szCs w:val="21"/>
              </w:rPr>
              <w:t>企業としても、障がい者が職場のマネージメントを行う体制を作っていきたい。聴覚障がい者のある方にもリーダーとして活躍していただきたい。</w:t>
            </w:r>
          </w:p>
          <w:p w14:paraId="744EED2E" w14:textId="77777777" w:rsidR="00C00422" w:rsidRPr="002C7E42" w:rsidRDefault="00B3163D" w:rsidP="00C00422">
            <w:pPr>
              <w:jc w:val="left"/>
              <w:rPr>
                <w:rFonts w:ascii="ＭＳ ゴシック" w:eastAsia="ＭＳ ゴシック" w:hAnsi="ＭＳ ゴシック"/>
                <w:szCs w:val="21"/>
              </w:rPr>
            </w:pPr>
            <w:r w:rsidRPr="002C7E42">
              <w:rPr>
                <w:rFonts w:ascii="ＭＳ ゴシック" w:eastAsia="ＭＳ ゴシック" w:hAnsi="ＭＳ ゴシック" w:hint="eastAsia"/>
                <w:szCs w:val="21"/>
              </w:rPr>
              <w:lastRenderedPageBreak/>
              <w:t>・</w:t>
            </w:r>
            <w:r w:rsidR="00C00422" w:rsidRPr="002C7E42">
              <w:rPr>
                <w:rFonts w:ascii="ＭＳ ゴシック" w:eastAsia="ＭＳ ゴシック" w:hAnsi="ＭＳ ゴシック" w:hint="eastAsia"/>
                <w:szCs w:val="21"/>
              </w:rPr>
              <w:t>学校全体が良い方向に向かっていると思う。</w:t>
            </w:r>
            <w:r w:rsidR="00D653E5" w:rsidRPr="002C7E42">
              <w:rPr>
                <w:rFonts w:ascii="ＭＳ ゴシック" w:eastAsia="ＭＳ ゴシック" w:hAnsi="ＭＳ ゴシック" w:hint="eastAsia"/>
                <w:szCs w:val="21"/>
              </w:rPr>
              <w:t>だいせんでは生徒が社会に出てからどのように活躍していけるかを念頭において教育されているのがよくわかった。教科の内容だけでなく、どのように教えるのかがとても大事だと思った。</w:t>
            </w:r>
          </w:p>
        </w:tc>
      </w:tr>
    </w:tbl>
    <w:p w14:paraId="744EED30" w14:textId="77777777" w:rsidR="0086696C" w:rsidRPr="002C7E42" w:rsidRDefault="0037367C" w:rsidP="00433506">
      <w:pPr>
        <w:jc w:val="left"/>
        <w:rPr>
          <w:rFonts w:ascii="ＭＳ ゴシック" w:eastAsia="ＭＳ ゴシック" w:hAnsi="ＭＳ ゴシック"/>
          <w:b/>
          <w:szCs w:val="21"/>
        </w:rPr>
      </w:pPr>
      <w:r w:rsidRPr="002C7E42">
        <w:rPr>
          <w:rFonts w:ascii="ＭＳ ゴシック" w:eastAsia="ＭＳ ゴシック" w:hAnsi="ＭＳ ゴシック" w:hint="eastAsia"/>
          <w:b/>
          <w:szCs w:val="21"/>
        </w:rPr>
        <w:lastRenderedPageBreak/>
        <w:t xml:space="preserve">３　</w:t>
      </w:r>
      <w:r w:rsidR="0086696C" w:rsidRPr="002C7E42">
        <w:rPr>
          <w:rFonts w:ascii="ＭＳ ゴシック" w:eastAsia="ＭＳ ゴシック" w:hAnsi="ＭＳ ゴシック" w:hint="eastAsia"/>
          <w:b/>
          <w:szCs w:val="21"/>
        </w:rPr>
        <w:t>本年度の取組</w:t>
      </w:r>
      <w:r w:rsidRPr="002C7E42">
        <w:rPr>
          <w:rFonts w:ascii="ＭＳ ゴシック" w:eastAsia="ＭＳ ゴシック" w:hAnsi="ＭＳ ゴシック" w:hint="eastAsia"/>
          <w:b/>
          <w:szCs w:val="21"/>
        </w:rPr>
        <w:t>内容</w:t>
      </w:r>
      <w:r w:rsidR="0086696C" w:rsidRPr="002C7E42">
        <w:rPr>
          <w:rFonts w:ascii="ＭＳ ゴシック" w:eastAsia="ＭＳ ゴシック" w:hAnsi="ＭＳ ゴシック"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508"/>
        <w:gridCol w:w="4005"/>
      </w:tblGrid>
      <w:tr w:rsidR="00F670F0" w:rsidRPr="002C7E42" w14:paraId="744EED37" w14:textId="77777777" w:rsidTr="0089481B">
        <w:trPr>
          <w:trHeight w:val="586"/>
          <w:jc w:val="center"/>
        </w:trPr>
        <w:tc>
          <w:tcPr>
            <w:tcW w:w="881" w:type="dxa"/>
            <w:shd w:val="clear" w:color="auto" w:fill="auto"/>
            <w:vAlign w:val="center"/>
          </w:tcPr>
          <w:p w14:paraId="744EED31" w14:textId="77777777" w:rsidR="00897939" w:rsidRPr="002C7E42" w:rsidRDefault="00897939" w:rsidP="0054712D">
            <w:pPr>
              <w:spacing w:line="240" w:lineRule="exact"/>
              <w:jc w:val="center"/>
              <w:rPr>
                <w:rFonts w:ascii="ＭＳ 明朝" w:hAnsi="ＭＳ 明朝"/>
                <w:sz w:val="20"/>
                <w:szCs w:val="20"/>
              </w:rPr>
            </w:pPr>
            <w:r w:rsidRPr="002C7E42">
              <w:rPr>
                <w:rFonts w:ascii="ＭＳ 明朝" w:hAnsi="ＭＳ 明朝" w:hint="eastAsia"/>
                <w:sz w:val="20"/>
                <w:szCs w:val="20"/>
              </w:rPr>
              <w:t>中期的</w:t>
            </w:r>
          </w:p>
          <w:p w14:paraId="744EED32" w14:textId="77777777" w:rsidR="00897939" w:rsidRPr="002C7E42" w:rsidRDefault="00897939" w:rsidP="0054712D">
            <w:pPr>
              <w:spacing w:line="240" w:lineRule="exact"/>
              <w:jc w:val="center"/>
              <w:rPr>
                <w:rFonts w:ascii="ＭＳ 明朝" w:hAnsi="ＭＳ 明朝"/>
                <w:spacing w:val="-20"/>
                <w:sz w:val="20"/>
                <w:szCs w:val="20"/>
              </w:rPr>
            </w:pPr>
            <w:r w:rsidRPr="002C7E42">
              <w:rPr>
                <w:rFonts w:ascii="ＭＳ 明朝" w:hAnsi="ＭＳ 明朝" w:hint="eastAsia"/>
                <w:sz w:val="20"/>
                <w:szCs w:val="20"/>
              </w:rPr>
              <w:t>目標</w:t>
            </w:r>
          </w:p>
        </w:tc>
        <w:tc>
          <w:tcPr>
            <w:tcW w:w="2020" w:type="dxa"/>
            <w:shd w:val="clear" w:color="auto" w:fill="auto"/>
            <w:vAlign w:val="center"/>
          </w:tcPr>
          <w:p w14:paraId="744EED33" w14:textId="77777777" w:rsidR="00897939" w:rsidRPr="002C7E42" w:rsidRDefault="00897939" w:rsidP="006B5B51">
            <w:pPr>
              <w:spacing w:line="320" w:lineRule="exact"/>
              <w:jc w:val="center"/>
              <w:rPr>
                <w:rFonts w:ascii="ＭＳ 明朝" w:hAnsi="ＭＳ 明朝"/>
                <w:sz w:val="20"/>
                <w:szCs w:val="20"/>
              </w:rPr>
            </w:pPr>
            <w:r w:rsidRPr="002C7E42">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744EED34" w14:textId="77777777" w:rsidR="00897939" w:rsidRPr="002C7E42" w:rsidRDefault="00897939" w:rsidP="006B5B51">
            <w:pPr>
              <w:spacing w:line="320" w:lineRule="exact"/>
              <w:jc w:val="center"/>
              <w:rPr>
                <w:rFonts w:ascii="ＭＳ 明朝" w:hAnsi="ＭＳ 明朝"/>
                <w:sz w:val="20"/>
                <w:szCs w:val="20"/>
              </w:rPr>
            </w:pPr>
            <w:r w:rsidRPr="002C7E42">
              <w:rPr>
                <w:rFonts w:ascii="ＭＳ 明朝" w:hAnsi="ＭＳ 明朝" w:hint="eastAsia"/>
                <w:sz w:val="20"/>
                <w:szCs w:val="20"/>
              </w:rPr>
              <w:t>具体的な取組計画・内容</w:t>
            </w:r>
          </w:p>
        </w:tc>
        <w:tc>
          <w:tcPr>
            <w:tcW w:w="3508" w:type="dxa"/>
            <w:tcBorders>
              <w:right w:val="single" w:sz="4" w:space="0" w:color="auto"/>
            </w:tcBorders>
            <w:vAlign w:val="center"/>
          </w:tcPr>
          <w:p w14:paraId="744EED35" w14:textId="77777777" w:rsidR="00897939" w:rsidRPr="002C7E42" w:rsidRDefault="00897939" w:rsidP="006B5B51">
            <w:pPr>
              <w:spacing w:line="320" w:lineRule="exact"/>
              <w:jc w:val="center"/>
              <w:rPr>
                <w:rFonts w:ascii="ＭＳ 明朝" w:hAnsi="ＭＳ 明朝"/>
                <w:sz w:val="20"/>
                <w:szCs w:val="20"/>
              </w:rPr>
            </w:pPr>
            <w:r w:rsidRPr="002C7E42">
              <w:rPr>
                <w:rFonts w:ascii="ＭＳ 明朝" w:hAnsi="ＭＳ 明朝" w:hint="eastAsia"/>
                <w:sz w:val="20"/>
                <w:szCs w:val="20"/>
              </w:rPr>
              <w:t>評価指標</w:t>
            </w:r>
          </w:p>
        </w:tc>
        <w:tc>
          <w:tcPr>
            <w:tcW w:w="4005" w:type="dxa"/>
            <w:tcBorders>
              <w:left w:val="single" w:sz="4" w:space="0" w:color="auto"/>
              <w:right w:val="single" w:sz="4" w:space="0" w:color="auto"/>
            </w:tcBorders>
            <w:shd w:val="clear" w:color="auto" w:fill="auto"/>
            <w:vAlign w:val="center"/>
          </w:tcPr>
          <w:p w14:paraId="744EED36" w14:textId="77777777" w:rsidR="00897939" w:rsidRPr="002C7E42" w:rsidRDefault="00897939" w:rsidP="006B5B51">
            <w:pPr>
              <w:spacing w:line="320" w:lineRule="exact"/>
              <w:jc w:val="center"/>
              <w:rPr>
                <w:rFonts w:ascii="ＭＳ 明朝" w:hAnsi="ＭＳ 明朝"/>
                <w:sz w:val="20"/>
                <w:szCs w:val="20"/>
              </w:rPr>
            </w:pPr>
            <w:r w:rsidRPr="002C7E42">
              <w:rPr>
                <w:rFonts w:ascii="ＭＳ 明朝" w:hAnsi="ＭＳ 明朝" w:hint="eastAsia"/>
                <w:sz w:val="20"/>
                <w:szCs w:val="20"/>
              </w:rPr>
              <w:t>自己評価</w:t>
            </w:r>
          </w:p>
        </w:tc>
      </w:tr>
      <w:tr w:rsidR="00DE2B39" w:rsidRPr="002C7E42" w14:paraId="744EEDD6" w14:textId="77777777" w:rsidTr="002C7E42">
        <w:trPr>
          <w:cantSplit/>
          <w:trHeight w:val="6788"/>
          <w:jc w:val="center"/>
        </w:trPr>
        <w:tc>
          <w:tcPr>
            <w:tcW w:w="881" w:type="dxa"/>
            <w:tcBorders>
              <w:bottom w:val="single" w:sz="4" w:space="0" w:color="auto"/>
            </w:tcBorders>
            <w:shd w:val="clear" w:color="auto" w:fill="auto"/>
            <w:textDirection w:val="tbRlV"/>
            <w:vAlign w:val="center"/>
          </w:tcPr>
          <w:p w14:paraId="744EED38" w14:textId="76CB6646" w:rsidR="00DE2B39" w:rsidRPr="002C7E42" w:rsidRDefault="002C7E42" w:rsidP="002C7E42">
            <w:pPr>
              <w:spacing w:line="320" w:lineRule="exact"/>
              <w:ind w:left="113" w:right="113"/>
              <w:jc w:val="center"/>
              <w:rPr>
                <w:rFonts w:ascii="ＭＳ 明朝" w:hAnsi="ＭＳ 明朝"/>
                <w:sz w:val="20"/>
                <w:szCs w:val="20"/>
              </w:rPr>
            </w:pPr>
            <w:r w:rsidRPr="002C7E42">
              <w:rPr>
                <w:rFonts w:ascii="ＭＳ 明朝" w:hAnsi="ＭＳ 明朝" w:hint="eastAsia"/>
                <w:b/>
                <w:sz w:val="20"/>
                <w:szCs w:val="20"/>
              </w:rPr>
              <w:t>聴覚障がいのある生徒一人ひとりの状況に応じた教育の推進</w:t>
            </w:r>
          </w:p>
        </w:tc>
        <w:tc>
          <w:tcPr>
            <w:tcW w:w="2020" w:type="dxa"/>
            <w:tcBorders>
              <w:bottom w:val="single" w:sz="4" w:space="0" w:color="auto"/>
            </w:tcBorders>
            <w:shd w:val="clear" w:color="auto" w:fill="auto"/>
          </w:tcPr>
          <w:p w14:paraId="744EED39" w14:textId="77777777" w:rsidR="001D23C4" w:rsidRPr="002C7E42" w:rsidRDefault="00F97101" w:rsidP="00980936">
            <w:pPr>
              <w:spacing w:line="320" w:lineRule="exact"/>
              <w:jc w:val="left"/>
              <w:rPr>
                <w:rFonts w:ascii="ＭＳ 明朝" w:hAnsi="ＭＳ 明朝"/>
                <w:b/>
                <w:sz w:val="20"/>
                <w:szCs w:val="20"/>
              </w:rPr>
            </w:pPr>
            <w:r w:rsidRPr="002C7E42">
              <w:rPr>
                <w:rFonts w:ascii="ＭＳ 明朝" w:hAnsi="ＭＳ 明朝" w:hint="eastAsia"/>
                <w:b/>
                <w:sz w:val="20"/>
                <w:szCs w:val="20"/>
              </w:rPr>
              <w:t>（</w:t>
            </w:r>
            <w:r w:rsidR="00475043" w:rsidRPr="002C7E42">
              <w:rPr>
                <w:rFonts w:ascii="ＭＳ 明朝" w:hAnsi="ＭＳ 明朝" w:hint="eastAsia"/>
                <w:b/>
                <w:sz w:val="20"/>
                <w:szCs w:val="20"/>
              </w:rPr>
              <w:t>１</w:t>
            </w:r>
            <w:r w:rsidRPr="002C7E42">
              <w:rPr>
                <w:rFonts w:ascii="ＭＳ 明朝" w:hAnsi="ＭＳ 明朝" w:hint="eastAsia"/>
                <w:b/>
                <w:sz w:val="20"/>
                <w:szCs w:val="20"/>
              </w:rPr>
              <w:t>）</w:t>
            </w:r>
          </w:p>
          <w:p w14:paraId="744EED3A" w14:textId="77777777" w:rsidR="00EC69A0" w:rsidRPr="002C7E42" w:rsidRDefault="00F97101" w:rsidP="00980936">
            <w:pPr>
              <w:spacing w:line="320" w:lineRule="exact"/>
              <w:jc w:val="left"/>
              <w:rPr>
                <w:rFonts w:ascii="ＭＳ 明朝" w:hAnsi="ＭＳ 明朝"/>
                <w:b/>
                <w:sz w:val="20"/>
                <w:szCs w:val="20"/>
              </w:rPr>
            </w:pPr>
            <w:r w:rsidRPr="002C7E42">
              <w:rPr>
                <w:rFonts w:ascii="ＭＳ 明朝" w:hAnsi="ＭＳ 明朝" w:hint="eastAsia"/>
                <w:b/>
                <w:sz w:val="20"/>
                <w:szCs w:val="20"/>
              </w:rPr>
              <w:t>社会的自立に向けた教育の推進</w:t>
            </w:r>
          </w:p>
          <w:p w14:paraId="744EED3B" w14:textId="77777777" w:rsidR="00F97101" w:rsidRPr="002C7E42" w:rsidRDefault="00F97101" w:rsidP="00980936">
            <w:pPr>
              <w:spacing w:line="320" w:lineRule="exact"/>
              <w:jc w:val="left"/>
              <w:rPr>
                <w:rFonts w:ascii="ＭＳ 明朝" w:hAnsi="ＭＳ 明朝"/>
                <w:b/>
                <w:sz w:val="20"/>
                <w:szCs w:val="20"/>
              </w:rPr>
            </w:pPr>
          </w:p>
          <w:p w14:paraId="744EED3C" w14:textId="77777777" w:rsidR="00F97101" w:rsidRPr="002C7E42" w:rsidRDefault="00475043" w:rsidP="00980936">
            <w:pPr>
              <w:spacing w:line="320" w:lineRule="exact"/>
              <w:jc w:val="left"/>
              <w:rPr>
                <w:rFonts w:ascii="ＭＳ 明朝" w:hAnsi="ＭＳ 明朝"/>
                <w:b/>
                <w:sz w:val="20"/>
                <w:szCs w:val="20"/>
              </w:rPr>
            </w:pPr>
            <w:r w:rsidRPr="002C7E42">
              <w:rPr>
                <w:rFonts w:ascii="ＭＳ 明朝" w:hAnsi="ＭＳ 明朝" w:hint="eastAsia"/>
                <w:b/>
                <w:sz w:val="20"/>
                <w:szCs w:val="20"/>
              </w:rPr>
              <w:t>ア</w:t>
            </w:r>
            <w:r w:rsidR="00F97101" w:rsidRPr="002C7E42">
              <w:rPr>
                <w:rFonts w:ascii="ＭＳ 明朝" w:hAnsi="ＭＳ 明朝" w:hint="eastAsia"/>
                <w:b/>
                <w:sz w:val="20"/>
                <w:szCs w:val="20"/>
              </w:rPr>
              <w:t xml:space="preserve">　</w:t>
            </w:r>
            <w:r w:rsidR="00452E18" w:rsidRPr="002C7E42">
              <w:rPr>
                <w:rFonts w:ascii="ＭＳ 明朝" w:hAnsi="ＭＳ 明朝" w:hint="eastAsia"/>
                <w:b/>
                <w:sz w:val="20"/>
                <w:szCs w:val="20"/>
              </w:rPr>
              <w:t>自律・自立心を持ち、実行力・実践力のある生徒、自己管理のでき</w:t>
            </w:r>
            <w:r w:rsidR="00DA092E" w:rsidRPr="002C7E42">
              <w:rPr>
                <w:rFonts w:ascii="ＭＳ 明朝" w:hAnsi="ＭＳ 明朝" w:hint="eastAsia"/>
                <w:b/>
                <w:sz w:val="20"/>
                <w:szCs w:val="20"/>
              </w:rPr>
              <w:t>る</w:t>
            </w:r>
            <w:r w:rsidR="00452E18" w:rsidRPr="002C7E42">
              <w:rPr>
                <w:rFonts w:ascii="ＭＳ 明朝" w:hAnsi="ＭＳ 明朝" w:hint="eastAsia"/>
                <w:b/>
                <w:sz w:val="20"/>
                <w:szCs w:val="20"/>
              </w:rPr>
              <w:t>生徒の育成</w:t>
            </w:r>
          </w:p>
          <w:p w14:paraId="744EED3D" w14:textId="77777777" w:rsidR="00452E18" w:rsidRPr="002C7E42" w:rsidRDefault="00452E18" w:rsidP="00980936">
            <w:pPr>
              <w:spacing w:line="320" w:lineRule="exact"/>
              <w:jc w:val="left"/>
              <w:rPr>
                <w:rFonts w:ascii="ＭＳ 明朝" w:hAnsi="ＭＳ 明朝"/>
                <w:b/>
                <w:sz w:val="20"/>
                <w:szCs w:val="20"/>
              </w:rPr>
            </w:pPr>
          </w:p>
          <w:p w14:paraId="744EED3E" w14:textId="77777777" w:rsidR="00F97101" w:rsidRPr="002C7E42" w:rsidRDefault="00F97101" w:rsidP="00980936">
            <w:pPr>
              <w:spacing w:line="320" w:lineRule="exact"/>
              <w:jc w:val="left"/>
              <w:rPr>
                <w:rFonts w:ascii="ＭＳ 明朝" w:hAnsi="ＭＳ 明朝"/>
                <w:b/>
                <w:sz w:val="20"/>
                <w:szCs w:val="20"/>
              </w:rPr>
            </w:pPr>
          </w:p>
          <w:p w14:paraId="744EED3F" w14:textId="77777777" w:rsidR="00835F5C" w:rsidRPr="002C7E42" w:rsidRDefault="00835F5C" w:rsidP="00980936">
            <w:pPr>
              <w:spacing w:line="320" w:lineRule="exact"/>
              <w:jc w:val="left"/>
              <w:rPr>
                <w:rFonts w:ascii="ＭＳ 明朝" w:hAnsi="ＭＳ 明朝"/>
                <w:b/>
                <w:sz w:val="20"/>
                <w:szCs w:val="20"/>
              </w:rPr>
            </w:pPr>
          </w:p>
          <w:p w14:paraId="744EED40" w14:textId="77777777" w:rsidR="00835F5C" w:rsidRPr="002C7E42" w:rsidRDefault="00835F5C" w:rsidP="00980936">
            <w:pPr>
              <w:spacing w:line="320" w:lineRule="exact"/>
              <w:jc w:val="left"/>
              <w:rPr>
                <w:rFonts w:ascii="ＭＳ 明朝" w:hAnsi="ＭＳ 明朝"/>
                <w:b/>
                <w:sz w:val="20"/>
                <w:szCs w:val="20"/>
              </w:rPr>
            </w:pPr>
          </w:p>
          <w:p w14:paraId="744EED41" w14:textId="77777777" w:rsidR="00835F5C" w:rsidRPr="002C7E42" w:rsidRDefault="00835F5C" w:rsidP="00980936">
            <w:pPr>
              <w:spacing w:line="320" w:lineRule="exact"/>
              <w:jc w:val="left"/>
              <w:rPr>
                <w:rFonts w:ascii="ＭＳ 明朝" w:hAnsi="ＭＳ 明朝"/>
                <w:b/>
                <w:sz w:val="20"/>
                <w:szCs w:val="20"/>
              </w:rPr>
            </w:pPr>
          </w:p>
          <w:p w14:paraId="744EED42" w14:textId="77777777" w:rsidR="00835F5C" w:rsidRPr="002C7E42" w:rsidRDefault="00835F5C" w:rsidP="00980936">
            <w:pPr>
              <w:spacing w:line="320" w:lineRule="exact"/>
              <w:jc w:val="left"/>
              <w:rPr>
                <w:rFonts w:ascii="ＭＳ 明朝" w:hAnsi="ＭＳ 明朝"/>
                <w:b/>
                <w:sz w:val="20"/>
                <w:szCs w:val="20"/>
              </w:rPr>
            </w:pPr>
          </w:p>
          <w:p w14:paraId="744EED43" w14:textId="77777777" w:rsidR="00835F5C" w:rsidRPr="002C7E42" w:rsidRDefault="00835F5C" w:rsidP="00980936">
            <w:pPr>
              <w:spacing w:line="320" w:lineRule="exact"/>
              <w:jc w:val="left"/>
              <w:rPr>
                <w:rFonts w:ascii="ＭＳ 明朝" w:hAnsi="ＭＳ 明朝"/>
                <w:b/>
                <w:sz w:val="20"/>
                <w:szCs w:val="20"/>
              </w:rPr>
            </w:pPr>
          </w:p>
          <w:p w14:paraId="744EED44" w14:textId="77777777" w:rsidR="00835F5C" w:rsidRPr="002C7E42" w:rsidRDefault="00835F5C" w:rsidP="00980936">
            <w:pPr>
              <w:spacing w:line="320" w:lineRule="exact"/>
              <w:jc w:val="left"/>
              <w:rPr>
                <w:rFonts w:ascii="ＭＳ 明朝" w:hAnsi="ＭＳ 明朝"/>
                <w:b/>
                <w:sz w:val="20"/>
                <w:szCs w:val="20"/>
              </w:rPr>
            </w:pPr>
          </w:p>
          <w:p w14:paraId="744EED45" w14:textId="77777777" w:rsidR="00835F5C" w:rsidRPr="002C7E42" w:rsidRDefault="00835F5C" w:rsidP="00980936">
            <w:pPr>
              <w:spacing w:line="320" w:lineRule="exact"/>
              <w:jc w:val="left"/>
              <w:rPr>
                <w:rFonts w:ascii="ＭＳ 明朝" w:hAnsi="ＭＳ 明朝"/>
                <w:b/>
                <w:sz w:val="20"/>
                <w:szCs w:val="20"/>
              </w:rPr>
            </w:pPr>
          </w:p>
          <w:p w14:paraId="744EED46" w14:textId="358E3815" w:rsidR="00835F5C" w:rsidRDefault="00835F5C" w:rsidP="00980936">
            <w:pPr>
              <w:spacing w:line="320" w:lineRule="exact"/>
              <w:jc w:val="left"/>
              <w:rPr>
                <w:rFonts w:ascii="ＭＳ 明朝" w:hAnsi="ＭＳ 明朝"/>
                <w:b/>
                <w:sz w:val="20"/>
                <w:szCs w:val="20"/>
              </w:rPr>
            </w:pPr>
          </w:p>
          <w:p w14:paraId="2C0A5E70" w14:textId="77777777" w:rsidR="002C7E42" w:rsidRPr="002C7E42" w:rsidRDefault="002C7E42" w:rsidP="00980936">
            <w:pPr>
              <w:spacing w:line="320" w:lineRule="exact"/>
              <w:jc w:val="left"/>
              <w:rPr>
                <w:rFonts w:ascii="ＭＳ 明朝" w:hAnsi="ＭＳ 明朝" w:hint="eastAsia"/>
                <w:b/>
                <w:sz w:val="20"/>
                <w:szCs w:val="20"/>
              </w:rPr>
            </w:pPr>
          </w:p>
          <w:p w14:paraId="744EED47" w14:textId="77777777" w:rsidR="00835F5C" w:rsidRPr="002C7E42" w:rsidRDefault="00835F5C" w:rsidP="00980936">
            <w:pPr>
              <w:spacing w:line="320" w:lineRule="exact"/>
              <w:jc w:val="left"/>
              <w:rPr>
                <w:rFonts w:ascii="ＭＳ 明朝" w:hAnsi="ＭＳ 明朝"/>
                <w:b/>
                <w:sz w:val="20"/>
                <w:szCs w:val="20"/>
              </w:rPr>
            </w:pPr>
          </w:p>
          <w:p w14:paraId="744EED6F" w14:textId="77777777" w:rsidR="00DE2B39" w:rsidRPr="002C7E42" w:rsidRDefault="00DE2B39" w:rsidP="00D60CC4">
            <w:pPr>
              <w:spacing w:line="320" w:lineRule="exact"/>
              <w:ind w:left="201" w:hangingChars="100" w:hanging="201"/>
              <w:rPr>
                <w:rFonts w:ascii="ＭＳ 明朝" w:hAnsi="ＭＳ 明朝"/>
                <w:b/>
                <w:sz w:val="20"/>
                <w:szCs w:val="20"/>
              </w:rPr>
            </w:pPr>
          </w:p>
        </w:tc>
        <w:tc>
          <w:tcPr>
            <w:tcW w:w="4572" w:type="dxa"/>
            <w:tcBorders>
              <w:bottom w:val="single" w:sz="4" w:space="0" w:color="auto"/>
              <w:right w:val="dashed" w:sz="4" w:space="0" w:color="auto"/>
            </w:tcBorders>
            <w:shd w:val="clear" w:color="auto" w:fill="auto"/>
          </w:tcPr>
          <w:p w14:paraId="744EED70" w14:textId="77777777" w:rsidR="009F67E5" w:rsidRPr="002C7E42" w:rsidRDefault="00452E18" w:rsidP="00452E18">
            <w:pPr>
              <w:spacing w:line="320" w:lineRule="exact"/>
              <w:ind w:left="200" w:hangingChars="100" w:hanging="200"/>
              <w:rPr>
                <w:rFonts w:ascii="ＭＳ 明朝" w:hAnsi="ＭＳ 明朝"/>
                <w:sz w:val="20"/>
                <w:szCs w:val="20"/>
              </w:rPr>
            </w:pPr>
            <w:r w:rsidRPr="002C7E42">
              <w:rPr>
                <w:rFonts w:ascii="ＭＳ 明朝" w:hAnsi="ＭＳ 明朝" w:hint="eastAsia"/>
                <w:sz w:val="20"/>
                <w:szCs w:val="20"/>
              </w:rPr>
              <w:t>（</w:t>
            </w:r>
            <w:r w:rsidR="00475043" w:rsidRPr="002C7E42">
              <w:rPr>
                <w:rFonts w:ascii="ＭＳ 明朝" w:hAnsi="ＭＳ 明朝" w:hint="eastAsia"/>
                <w:sz w:val="20"/>
                <w:szCs w:val="20"/>
              </w:rPr>
              <w:t>１</w:t>
            </w:r>
            <w:r w:rsidRPr="002C7E42">
              <w:rPr>
                <w:rFonts w:ascii="ＭＳ 明朝" w:hAnsi="ＭＳ 明朝" w:hint="eastAsia"/>
                <w:sz w:val="20"/>
                <w:szCs w:val="20"/>
              </w:rPr>
              <w:t>）</w:t>
            </w:r>
          </w:p>
          <w:p w14:paraId="744EED71" w14:textId="77777777" w:rsidR="00452E18" w:rsidRPr="002C7E42" w:rsidRDefault="00475043" w:rsidP="00452E18">
            <w:pPr>
              <w:spacing w:line="320" w:lineRule="exact"/>
              <w:ind w:left="200" w:hangingChars="100" w:hanging="200"/>
              <w:rPr>
                <w:rFonts w:ascii="ＭＳ 明朝" w:hAnsi="ＭＳ 明朝"/>
                <w:sz w:val="20"/>
                <w:szCs w:val="20"/>
              </w:rPr>
            </w:pPr>
            <w:r w:rsidRPr="002C7E42">
              <w:rPr>
                <w:rFonts w:ascii="ＭＳ 明朝" w:hAnsi="ＭＳ 明朝" w:hint="eastAsia"/>
                <w:sz w:val="20"/>
                <w:szCs w:val="20"/>
              </w:rPr>
              <w:t>ア</w:t>
            </w:r>
            <w:r w:rsidR="00452E18" w:rsidRPr="002C7E42">
              <w:rPr>
                <w:rFonts w:ascii="ＭＳ 明朝" w:hAnsi="ＭＳ 明朝" w:hint="eastAsia"/>
                <w:sz w:val="20"/>
                <w:szCs w:val="20"/>
              </w:rPr>
              <w:t>・現状</w:t>
            </w:r>
            <w:r w:rsidR="009D6376" w:rsidRPr="002C7E42">
              <w:rPr>
                <w:rFonts w:ascii="ＭＳ 明朝" w:hAnsi="ＭＳ 明朝" w:hint="eastAsia"/>
                <w:sz w:val="20"/>
                <w:szCs w:val="20"/>
              </w:rPr>
              <w:t>をふまえた</w:t>
            </w:r>
            <w:r w:rsidR="00452E18" w:rsidRPr="002C7E42">
              <w:rPr>
                <w:rFonts w:ascii="ＭＳ 明朝" w:hAnsi="ＭＳ 明朝" w:hint="eastAsia"/>
                <w:sz w:val="20"/>
                <w:szCs w:val="20"/>
              </w:rPr>
              <w:t>聴覚高等支援学校での「自立活動」</w:t>
            </w:r>
            <w:r w:rsidR="00EA76DA" w:rsidRPr="002C7E42">
              <w:rPr>
                <w:rFonts w:ascii="ＭＳ 明朝" w:hAnsi="ＭＳ 明朝" w:hint="eastAsia"/>
                <w:sz w:val="20"/>
                <w:szCs w:val="20"/>
              </w:rPr>
              <w:t>の実施</w:t>
            </w:r>
          </w:p>
          <w:p w14:paraId="744EED72" w14:textId="77777777" w:rsidR="00EA76DA" w:rsidRPr="002C7E42" w:rsidRDefault="00EA76DA" w:rsidP="00452E18">
            <w:pPr>
              <w:spacing w:line="320" w:lineRule="exact"/>
              <w:ind w:left="200" w:hangingChars="100" w:hanging="200"/>
              <w:rPr>
                <w:rFonts w:ascii="ＭＳ 明朝" w:hAnsi="ＭＳ 明朝"/>
                <w:sz w:val="20"/>
                <w:szCs w:val="20"/>
              </w:rPr>
            </w:pPr>
            <w:r w:rsidRPr="002C7E42">
              <w:rPr>
                <w:rFonts w:ascii="ＭＳ 明朝" w:hAnsi="ＭＳ 明朝" w:hint="eastAsia"/>
                <w:sz w:val="20"/>
                <w:szCs w:val="20"/>
              </w:rPr>
              <w:t xml:space="preserve">　・現状</w:t>
            </w:r>
            <w:r w:rsidR="009D6376" w:rsidRPr="002C7E42">
              <w:rPr>
                <w:rFonts w:ascii="ＭＳ 明朝" w:hAnsi="ＭＳ 明朝" w:hint="eastAsia"/>
                <w:sz w:val="20"/>
                <w:szCs w:val="20"/>
              </w:rPr>
              <w:t>をふまえた」</w:t>
            </w:r>
            <w:r w:rsidRPr="002C7E42">
              <w:rPr>
                <w:rFonts w:ascii="ＭＳ 明朝" w:hAnsi="ＭＳ 明朝" w:hint="eastAsia"/>
                <w:sz w:val="20"/>
                <w:szCs w:val="20"/>
              </w:rPr>
              <w:t>聴覚高等支援学校での「性に関する指導」の実施</w:t>
            </w:r>
          </w:p>
          <w:p w14:paraId="744EED73" w14:textId="77777777" w:rsidR="00AF2018" w:rsidRPr="002C7E42" w:rsidRDefault="00AF2018" w:rsidP="00452E18">
            <w:pPr>
              <w:spacing w:line="320" w:lineRule="exact"/>
              <w:ind w:left="200" w:hangingChars="100" w:hanging="200"/>
              <w:rPr>
                <w:rFonts w:ascii="ＭＳ 明朝" w:hAnsi="ＭＳ 明朝"/>
                <w:sz w:val="20"/>
                <w:szCs w:val="20"/>
              </w:rPr>
            </w:pPr>
            <w:r w:rsidRPr="002C7E42">
              <w:rPr>
                <w:rFonts w:ascii="ＭＳ 明朝" w:hAnsi="ＭＳ 明朝" w:hint="eastAsia"/>
                <w:sz w:val="20"/>
                <w:szCs w:val="20"/>
              </w:rPr>
              <w:t xml:space="preserve">　・生徒自治会活動の充実</w:t>
            </w:r>
          </w:p>
          <w:p w14:paraId="744EED74" w14:textId="77777777" w:rsidR="00452E18" w:rsidRPr="002C7E42" w:rsidRDefault="00452E18" w:rsidP="00452E18">
            <w:pPr>
              <w:spacing w:line="320" w:lineRule="exact"/>
              <w:ind w:left="200" w:hangingChars="100" w:hanging="200"/>
              <w:rPr>
                <w:rFonts w:ascii="ＭＳ 明朝" w:hAnsi="ＭＳ 明朝"/>
                <w:sz w:val="20"/>
                <w:szCs w:val="20"/>
              </w:rPr>
            </w:pPr>
          </w:p>
          <w:p w14:paraId="744EED75" w14:textId="77777777" w:rsidR="00F12A1E" w:rsidRPr="002C7E42" w:rsidRDefault="00F12A1E" w:rsidP="00452E18">
            <w:pPr>
              <w:spacing w:line="320" w:lineRule="exact"/>
              <w:ind w:left="200" w:hangingChars="100" w:hanging="200"/>
              <w:rPr>
                <w:rFonts w:ascii="ＭＳ 明朝" w:hAnsi="ＭＳ 明朝"/>
                <w:sz w:val="20"/>
                <w:szCs w:val="20"/>
              </w:rPr>
            </w:pPr>
          </w:p>
          <w:p w14:paraId="744EED76" w14:textId="77777777" w:rsidR="00F12A1E" w:rsidRPr="002C7E42" w:rsidRDefault="00F12A1E" w:rsidP="00452E18">
            <w:pPr>
              <w:spacing w:line="320" w:lineRule="exact"/>
              <w:ind w:left="200" w:hangingChars="100" w:hanging="200"/>
              <w:rPr>
                <w:rFonts w:ascii="ＭＳ 明朝" w:hAnsi="ＭＳ 明朝"/>
                <w:sz w:val="20"/>
                <w:szCs w:val="20"/>
              </w:rPr>
            </w:pPr>
          </w:p>
          <w:p w14:paraId="744EED77" w14:textId="77777777" w:rsidR="00F12A1E" w:rsidRPr="002C7E42" w:rsidRDefault="00F12A1E" w:rsidP="00452E18">
            <w:pPr>
              <w:spacing w:line="320" w:lineRule="exact"/>
              <w:ind w:left="200" w:hangingChars="100" w:hanging="200"/>
              <w:rPr>
                <w:rFonts w:ascii="ＭＳ 明朝" w:hAnsi="ＭＳ 明朝"/>
                <w:sz w:val="20"/>
                <w:szCs w:val="20"/>
              </w:rPr>
            </w:pPr>
          </w:p>
          <w:p w14:paraId="744EED78" w14:textId="77777777" w:rsidR="00DA092E" w:rsidRPr="002C7E42" w:rsidRDefault="00DA092E" w:rsidP="00452E18">
            <w:pPr>
              <w:spacing w:line="320" w:lineRule="exact"/>
              <w:ind w:left="200" w:hangingChars="100" w:hanging="200"/>
              <w:rPr>
                <w:rFonts w:ascii="ＭＳ 明朝" w:hAnsi="ＭＳ 明朝"/>
                <w:sz w:val="20"/>
                <w:szCs w:val="20"/>
              </w:rPr>
            </w:pPr>
          </w:p>
          <w:p w14:paraId="744EED79" w14:textId="77777777" w:rsidR="00DA092E" w:rsidRPr="002C7E42" w:rsidRDefault="00DA092E" w:rsidP="00452E18">
            <w:pPr>
              <w:spacing w:line="320" w:lineRule="exact"/>
              <w:ind w:left="200" w:hangingChars="100" w:hanging="200"/>
              <w:rPr>
                <w:rFonts w:ascii="ＭＳ 明朝" w:hAnsi="ＭＳ 明朝"/>
                <w:sz w:val="20"/>
                <w:szCs w:val="20"/>
              </w:rPr>
            </w:pPr>
          </w:p>
          <w:p w14:paraId="744EED7A" w14:textId="77777777" w:rsidR="00DA092E" w:rsidRPr="002C7E42" w:rsidRDefault="00DA092E" w:rsidP="00452E18">
            <w:pPr>
              <w:spacing w:line="320" w:lineRule="exact"/>
              <w:ind w:left="200" w:hangingChars="100" w:hanging="200"/>
              <w:rPr>
                <w:rFonts w:ascii="ＭＳ 明朝" w:hAnsi="ＭＳ 明朝"/>
                <w:sz w:val="20"/>
                <w:szCs w:val="20"/>
              </w:rPr>
            </w:pPr>
          </w:p>
          <w:p w14:paraId="744EED7B" w14:textId="77777777" w:rsidR="00DA092E" w:rsidRPr="002C7E42" w:rsidRDefault="00DA092E" w:rsidP="00452E18">
            <w:pPr>
              <w:spacing w:line="320" w:lineRule="exact"/>
              <w:ind w:left="200" w:hangingChars="100" w:hanging="200"/>
              <w:rPr>
                <w:rFonts w:ascii="ＭＳ 明朝" w:hAnsi="ＭＳ 明朝"/>
                <w:sz w:val="20"/>
                <w:szCs w:val="20"/>
              </w:rPr>
            </w:pPr>
          </w:p>
          <w:p w14:paraId="744EED7C" w14:textId="77777777" w:rsidR="00835F5C" w:rsidRPr="002C7E42" w:rsidRDefault="00835F5C" w:rsidP="00452E18">
            <w:pPr>
              <w:spacing w:line="320" w:lineRule="exact"/>
              <w:ind w:left="200" w:hangingChars="100" w:hanging="200"/>
              <w:rPr>
                <w:rFonts w:ascii="ＭＳ 明朝" w:hAnsi="ＭＳ 明朝"/>
                <w:sz w:val="20"/>
                <w:szCs w:val="20"/>
              </w:rPr>
            </w:pPr>
          </w:p>
          <w:p w14:paraId="744EED7D" w14:textId="77777777" w:rsidR="00835F5C" w:rsidRPr="002C7E42" w:rsidRDefault="00835F5C" w:rsidP="00452E18">
            <w:pPr>
              <w:spacing w:line="320" w:lineRule="exact"/>
              <w:ind w:left="200" w:hangingChars="100" w:hanging="200"/>
              <w:rPr>
                <w:rFonts w:ascii="ＭＳ 明朝" w:hAnsi="ＭＳ 明朝"/>
                <w:sz w:val="20"/>
                <w:szCs w:val="20"/>
              </w:rPr>
            </w:pPr>
          </w:p>
          <w:p w14:paraId="744EED7E" w14:textId="77777777" w:rsidR="00835F5C" w:rsidRPr="002C7E42" w:rsidRDefault="00835F5C" w:rsidP="00452E18">
            <w:pPr>
              <w:spacing w:line="320" w:lineRule="exact"/>
              <w:ind w:left="200" w:hangingChars="100" w:hanging="200"/>
              <w:rPr>
                <w:rFonts w:ascii="ＭＳ 明朝" w:hAnsi="ＭＳ 明朝"/>
                <w:sz w:val="20"/>
                <w:szCs w:val="20"/>
              </w:rPr>
            </w:pPr>
          </w:p>
          <w:p w14:paraId="744EED7F" w14:textId="77777777" w:rsidR="00835F5C" w:rsidRPr="002C7E42" w:rsidRDefault="00835F5C" w:rsidP="00452E18">
            <w:pPr>
              <w:spacing w:line="320" w:lineRule="exact"/>
              <w:ind w:left="200" w:hangingChars="100" w:hanging="200"/>
              <w:rPr>
                <w:rFonts w:ascii="ＭＳ 明朝" w:hAnsi="ＭＳ 明朝"/>
                <w:sz w:val="20"/>
                <w:szCs w:val="20"/>
              </w:rPr>
            </w:pPr>
          </w:p>
          <w:p w14:paraId="744EED80" w14:textId="7C3FE1A8" w:rsidR="00835F5C" w:rsidRDefault="00835F5C" w:rsidP="00452E18">
            <w:pPr>
              <w:spacing w:line="320" w:lineRule="exact"/>
              <w:ind w:left="200" w:hangingChars="100" w:hanging="200"/>
              <w:rPr>
                <w:rFonts w:ascii="ＭＳ 明朝" w:hAnsi="ＭＳ 明朝"/>
                <w:sz w:val="20"/>
                <w:szCs w:val="20"/>
              </w:rPr>
            </w:pPr>
          </w:p>
          <w:p w14:paraId="39C0D3E8" w14:textId="77777777" w:rsidR="002C7E42" w:rsidRPr="002C7E42" w:rsidRDefault="002C7E42" w:rsidP="00452E18">
            <w:pPr>
              <w:spacing w:line="320" w:lineRule="exact"/>
              <w:ind w:left="200" w:hangingChars="100" w:hanging="200"/>
              <w:rPr>
                <w:rFonts w:ascii="ＭＳ 明朝" w:hAnsi="ＭＳ 明朝" w:hint="eastAsia"/>
                <w:sz w:val="20"/>
                <w:szCs w:val="20"/>
              </w:rPr>
            </w:pPr>
          </w:p>
          <w:p w14:paraId="744EED81" w14:textId="77777777" w:rsidR="00835F5C" w:rsidRPr="002C7E42" w:rsidRDefault="00835F5C" w:rsidP="00452E18">
            <w:pPr>
              <w:spacing w:line="320" w:lineRule="exact"/>
              <w:ind w:left="200" w:hangingChars="100" w:hanging="200"/>
              <w:rPr>
                <w:rFonts w:ascii="ＭＳ 明朝" w:hAnsi="ＭＳ 明朝"/>
                <w:sz w:val="20"/>
                <w:szCs w:val="20"/>
              </w:rPr>
            </w:pPr>
          </w:p>
          <w:p w14:paraId="744EEDAE" w14:textId="77777777" w:rsidR="00DE2B39" w:rsidRPr="002C7E42" w:rsidRDefault="00DE2B39" w:rsidP="00415359">
            <w:pPr>
              <w:spacing w:line="320" w:lineRule="exact"/>
              <w:ind w:left="400" w:hangingChars="200" w:hanging="400"/>
              <w:rPr>
                <w:rFonts w:ascii="ＭＳ 明朝" w:hAnsi="ＭＳ 明朝"/>
                <w:sz w:val="20"/>
                <w:szCs w:val="20"/>
              </w:rPr>
            </w:pPr>
          </w:p>
        </w:tc>
        <w:tc>
          <w:tcPr>
            <w:tcW w:w="3508" w:type="dxa"/>
            <w:tcBorders>
              <w:bottom w:val="single" w:sz="4" w:space="0" w:color="auto"/>
              <w:right w:val="single" w:sz="4" w:space="0" w:color="auto"/>
            </w:tcBorders>
          </w:tcPr>
          <w:p w14:paraId="744EEDAF" w14:textId="77777777" w:rsidR="00EC69A0" w:rsidRPr="002C7E42" w:rsidRDefault="007D4A06" w:rsidP="00703645">
            <w:pPr>
              <w:spacing w:line="320" w:lineRule="exact"/>
              <w:rPr>
                <w:rFonts w:ascii="ＭＳ 明朝" w:hAnsi="ＭＳ 明朝"/>
                <w:sz w:val="20"/>
                <w:szCs w:val="20"/>
              </w:rPr>
            </w:pPr>
            <w:r w:rsidRPr="002C7E42">
              <w:rPr>
                <w:rFonts w:ascii="ＭＳ 明朝" w:hAnsi="ＭＳ 明朝" w:hint="eastAsia"/>
                <w:sz w:val="20"/>
                <w:szCs w:val="20"/>
              </w:rPr>
              <w:t xml:space="preserve">　</w:t>
            </w:r>
            <w:r w:rsidR="005A0D64" w:rsidRPr="002C7E42">
              <w:rPr>
                <w:rFonts w:ascii="ＭＳ 明朝" w:hAnsi="ＭＳ 明朝" w:hint="eastAsia"/>
                <w:sz w:val="20"/>
                <w:szCs w:val="20"/>
              </w:rPr>
              <w:t>（</w:t>
            </w:r>
            <w:r w:rsidR="002B66EC" w:rsidRPr="002C7E42">
              <w:rPr>
                <w:rFonts w:ascii="ＭＳ 明朝" w:hAnsi="ＭＳ 明朝" w:hint="eastAsia"/>
                <w:sz w:val="20"/>
                <w:szCs w:val="20"/>
              </w:rPr>
              <w:t>１</w:t>
            </w:r>
            <w:r w:rsidR="005A0D64" w:rsidRPr="002C7E42">
              <w:rPr>
                <w:rFonts w:ascii="ＭＳ 明朝" w:hAnsi="ＭＳ 明朝" w:hint="eastAsia"/>
                <w:sz w:val="20"/>
                <w:szCs w:val="20"/>
              </w:rPr>
              <w:t>）</w:t>
            </w:r>
          </w:p>
          <w:p w14:paraId="744EEDB0" w14:textId="77777777" w:rsidR="005A0D64" w:rsidRPr="002C7E42" w:rsidRDefault="002B66EC" w:rsidP="009D6376">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ア</w:t>
            </w:r>
            <w:r w:rsidR="005A0D64" w:rsidRPr="002C7E42">
              <w:rPr>
                <w:rFonts w:ascii="ＭＳ 明朝" w:hAnsi="ＭＳ 明朝" w:hint="eastAsia"/>
                <w:sz w:val="20"/>
                <w:szCs w:val="20"/>
              </w:rPr>
              <w:t>・</w:t>
            </w:r>
            <w:r w:rsidR="009D6376" w:rsidRPr="002C7E42">
              <w:rPr>
                <w:rFonts w:ascii="ＭＳ 明朝" w:hAnsi="ＭＳ 明朝" w:hint="eastAsia"/>
                <w:sz w:val="20"/>
                <w:szCs w:val="20"/>
              </w:rPr>
              <w:t>昨年度作成した「自立活動」授業計画（案）の実施と内容の精査を行う。</w:t>
            </w:r>
          </w:p>
          <w:p w14:paraId="744EEDB1" w14:textId="77777777" w:rsidR="009D6376" w:rsidRPr="002C7E42" w:rsidRDefault="009D6376" w:rsidP="009D6376">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・昨年度作成した「性に関する指導計画」（案）の実施と内容の精査を行う。</w:t>
            </w:r>
          </w:p>
          <w:p w14:paraId="744EEDB2" w14:textId="77777777" w:rsidR="00AF2018" w:rsidRPr="002C7E42" w:rsidRDefault="00AF2018" w:rsidP="009D6376">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w:t>
            </w:r>
            <w:r w:rsidR="00F80DE6" w:rsidRPr="002C7E42">
              <w:rPr>
                <w:rFonts w:ascii="ＭＳ 明朝" w:hAnsi="ＭＳ 明朝" w:hint="eastAsia"/>
                <w:sz w:val="20"/>
                <w:szCs w:val="20"/>
              </w:rPr>
              <w:t>時間を有効に活用した活動支援のため、</w:t>
            </w:r>
            <w:r w:rsidRPr="002C7E42">
              <w:rPr>
                <w:rFonts w:ascii="ＭＳ 明朝" w:hAnsi="ＭＳ 明朝" w:hint="eastAsia"/>
                <w:sz w:val="20"/>
                <w:szCs w:val="20"/>
              </w:rPr>
              <w:t>校務分掌の再編整備を行</w:t>
            </w:r>
            <w:r w:rsidR="00F80DE6" w:rsidRPr="002C7E42">
              <w:rPr>
                <w:rFonts w:ascii="ＭＳ 明朝" w:hAnsi="ＭＳ 明朝" w:hint="eastAsia"/>
                <w:sz w:val="20"/>
                <w:szCs w:val="20"/>
              </w:rPr>
              <w:t>う</w:t>
            </w:r>
            <w:r w:rsidRPr="002C7E42">
              <w:rPr>
                <w:rFonts w:ascii="ＭＳ 明朝" w:hAnsi="ＭＳ 明朝" w:hint="eastAsia"/>
                <w:sz w:val="20"/>
                <w:szCs w:val="20"/>
              </w:rPr>
              <w:t>。</w:t>
            </w:r>
          </w:p>
          <w:p w14:paraId="744EEDB3" w14:textId="77777777" w:rsidR="00372A11" w:rsidRPr="002C7E42" w:rsidRDefault="00372A11" w:rsidP="00372A11">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・学校教育自己診断</w:t>
            </w:r>
          </w:p>
          <w:p w14:paraId="744EEDB4" w14:textId="77777777" w:rsidR="00372A11" w:rsidRPr="002C7E42" w:rsidRDefault="00372A11" w:rsidP="00372A11">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「生徒自治会活動に関心を持って参加」</w:t>
            </w:r>
          </w:p>
          <w:p w14:paraId="744EEDB5" w14:textId="77777777" w:rsidR="00372A11" w:rsidRPr="002C7E42" w:rsidRDefault="00372A11" w:rsidP="00372A11">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生徒満足度50％以上</w:t>
            </w:r>
          </w:p>
          <w:p w14:paraId="744EEDB6" w14:textId="77777777" w:rsidR="00EC69A0" w:rsidRPr="002C7E42" w:rsidRDefault="00EC69A0" w:rsidP="00703645">
            <w:pPr>
              <w:spacing w:line="320" w:lineRule="exact"/>
              <w:rPr>
                <w:rFonts w:ascii="ＭＳ 明朝" w:hAnsi="ＭＳ 明朝"/>
                <w:sz w:val="20"/>
                <w:szCs w:val="20"/>
              </w:rPr>
            </w:pPr>
          </w:p>
          <w:p w14:paraId="744EEDB7" w14:textId="77777777" w:rsidR="004D1B17" w:rsidRPr="002C7E42" w:rsidRDefault="004D1B17" w:rsidP="00703645">
            <w:pPr>
              <w:spacing w:line="320" w:lineRule="exact"/>
              <w:rPr>
                <w:rFonts w:ascii="ＭＳ 明朝" w:hAnsi="ＭＳ 明朝"/>
                <w:sz w:val="20"/>
                <w:szCs w:val="20"/>
              </w:rPr>
            </w:pPr>
          </w:p>
          <w:p w14:paraId="744EEDB8" w14:textId="77777777" w:rsidR="004D1B17" w:rsidRPr="002C7E42" w:rsidRDefault="004D1B17" w:rsidP="00703645">
            <w:pPr>
              <w:spacing w:line="320" w:lineRule="exact"/>
              <w:rPr>
                <w:rFonts w:ascii="ＭＳ 明朝" w:hAnsi="ＭＳ 明朝"/>
                <w:sz w:val="20"/>
                <w:szCs w:val="20"/>
              </w:rPr>
            </w:pPr>
          </w:p>
          <w:p w14:paraId="744EEDB9" w14:textId="77777777" w:rsidR="004D1B17" w:rsidRPr="002C7E42" w:rsidRDefault="004D1B17" w:rsidP="00703645">
            <w:pPr>
              <w:spacing w:line="320" w:lineRule="exact"/>
              <w:rPr>
                <w:rFonts w:ascii="ＭＳ 明朝" w:hAnsi="ＭＳ 明朝"/>
                <w:sz w:val="20"/>
                <w:szCs w:val="20"/>
              </w:rPr>
            </w:pPr>
          </w:p>
          <w:p w14:paraId="744EEDBA" w14:textId="77777777" w:rsidR="004D1B17" w:rsidRPr="002C7E42" w:rsidRDefault="004D1B17" w:rsidP="00703645">
            <w:pPr>
              <w:spacing w:line="320" w:lineRule="exact"/>
              <w:rPr>
                <w:rFonts w:ascii="ＭＳ 明朝" w:hAnsi="ＭＳ 明朝"/>
                <w:sz w:val="20"/>
                <w:szCs w:val="20"/>
              </w:rPr>
            </w:pPr>
          </w:p>
          <w:p w14:paraId="744EEDBB" w14:textId="77777777" w:rsidR="004D1B17" w:rsidRPr="002C7E42" w:rsidRDefault="004D1B17" w:rsidP="00703645">
            <w:pPr>
              <w:spacing w:line="320" w:lineRule="exact"/>
              <w:rPr>
                <w:rFonts w:ascii="ＭＳ 明朝" w:hAnsi="ＭＳ 明朝"/>
                <w:sz w:val="20"/>
                <w:szCs w:val="20"/>
              </w:rPr>
            </w:pPr>
          </w:p>
          <w:p w14:paraId="744EEDBC" w14:textId="56B259F5" w:rsidR="004D1B17" w:rsidRDefault="004D1B17" w:rsidP="00703645">
            <w:pPr>
              <w:spacing w:line="320" w:lineRule="exact"/>
              <w:rPr>
                <w:rFonts w:ascii="ＭＳ 明朝" w:hAnsi="ＭＳ 明朝"/>
                <w:sz w:val="20"/>
                <w:szCs w:val="20"/>
              </w:rPr>
            </w:pPr>
          </w:p>
          <w:p w14:paraId="744EEDC5" w14:textId="77777777" w:rsidR="002B66EC" w:rsidRPr="002C7E42" w:rsidRDefault="002B66EC" w:rsidP="00FE7F02">
            <w:pPr>
              <w:spacing w:line="320" w:lineRule="exact"/>
              <w:ind w:left="400" w:hangingChars="200" w:hanging="400"/>
              <w:rPr>
                <w:rFonts w:ascii="ＭＳ 明朝" w:hAnsi="ＭＳ 明朝"/>
                <w:sz w:val="20"/>
                <w:szCs w:val="20"/>
              </w:rPr>
            </w:pPr>
          </w:p>
        </w:tc>
        <w:tc>
          <w:tcPr>
            <w:tcW w:w="4005" w:type="dxa"/>
            <w:tcBorders>
              <w:left w:val="single" w:sz="4" w:space="0" w:color="auto"/>
              <w:bottom w:val="single" w:sz="4" w:space="0" w:color="auto"/>
              <w:right w:val="single" w:sz="4" w:space="0" w:color="auto"/>
            </w:tcBorders>
            <w:shd w:val="clear" w:color="auto" w:fill="auto"/>
          </w:tcPr>
          <w:p w14:paraId="744EEDC6" w14:textId="77777777" w:rsidR="00DE2B39" w:rsidRPr="002C7E42" w:rsidRDefault="00EA1C2F" w:rsidP="00EF0153">
            <w:pPr>
              <w:spacing w:line="320" w:lineRule="exact"/>
              <w:rPr>
                <w:rFonts w:ascii="ＭＳ 明朝" w:hAnsi="ＭＳ 明朝"/>
                <w:sz w:val="20"/>
                <w:szCs w:val="20"/>
              </w:rPr>
            </w:pPr>
            <w:r w:rsidRPr="002C7E42">
              <w:rPr>
                <w:rFonts w:ascii="ＭＳ 明朝" w:hAnsi="ＭＳ 明朝" w:hint="eastAsia"/>
                <w:sz w:val="20"/>
                <w:szCs w:val="20"/>
              </w:rPr>
              <w:t xml:space="preserve">　（１）</w:t>
            </w:r>
          </w:p>
          <w:p w14:paraId="744EEDC7" w14:textId="77777777" w:rsidR="008C4E40" w:rsidRPr="002C7E42" w:rsidRDefault="00EA1C2F" w:rsidP="008C4E40">
            <w:pPr>
              <w:snapToGrid w:val="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ア・</w:t>
            </w:r>
            <w:r w:rsidR="008C4E40" w:rsidRPr="002C7E42">
              <w:rPr>
                <w:rFonts w:asciiTheme="minorEastAsia" w:eastAsiaTheme="minorEastAsia" w:hAnsiTheme="minorEastAsia" w:hint="eastAsia"/>
                <w:sz w:val="20"/>
                <w:szCs w:val="20"/>
              </w:rPr>
              <w:t>クラスの</w:t>
            </w:r>
            <w:r w:rsidR="00FE6B0C" w:rsidRPr="002C7E42">
              <w:rPr>
                <w:rFonts w:asciiTheme="minorEastAsia" w:eastAsiaTheme="minorEastAsia" w:hAnsiTheme="minorEastAsia" w:hint="eastAsia"/>
                <w:sz w:val="20"/>
                <w:szCs w:val="20"/>
              </w:rPr>
              <w:t>状況</w:t>
            </w:r>
            <w:r w:rsidR="008C4E40" w:rsidRPr="002C7E42">
              <w:rPr>
                <w:rFonts w:asciiTheme="minorEastAsia" w:eastAsiaTheme="minorEastAsia" w:hAnsiTheme="minorEastAsia" w:hint="eastAsia"/>
                <w:sz w:val="20"/>
                <w:szCs w:val="20"/>
              </w:rPr>
              <w:t>に応じて</w:t>
            </w:r>
            <w:r w:rsidR="000E59B4" w:rsidRPr="002C7E42">
              <w:rPr>
                <w:rFonts w:asciiTheme="minorEastAsia" w:eastAsiaTheme="minorEastAsia" w:hAnsiTheme="minorEastAsia" w:hint="eastAsia"/>
                <w:sz w:val="20"/>
                <w:szCs w:val="20"/>
              </w:rPr>
              <w:t>「自立活動」の</w:t>
            </w:r>
            <w:r w:rsidR="008C4E40" w:rsidRPr="002C7E42">
              <w:rPr>
                <w:rFonts w:asciiTheme="minorEastAsia" w:eastAsiaTheme="minorEastAsia" w:hAnsiTheme="minorEastAsia" w:hint="eastAsia"/>
                <w:sz w:val="20"/>
                <w:szCs w:val="20"/>
              </w:rPr>
              <w:t>内容を</w:t>
            </w:r>
            <w:r w:rsidR="0064202C" w:rsidRPr="002C7E42">
              <w:rPr>
                <w:rFonts w:asciiTheme="minorEastAsia" w:eastAsiaTheme="minorEastAsia" w:hAnsiTheme="minorEastAsia" w:hint="eastAsia"/>
                <w:sz w:val="20"/>
                <w:szCs w:val="20"/>
              </w:rPr>
              <w:t>精査</w:t>
            </w:r>
            <w:r w:rsidR="008C4E40" w:rsidRPr="002C7E42">
              <w:rPr>
                <w:rFonts w:asciiTheme="minorEastAsia" w:eastAsiaTheme="minorEastAsia" w:hAnsiTheme="minorEastAsia" w:hint="eastAsia"/>
                <w:sz w:val="20"/>
                <w:szCs w:val="20"/>
              </w:rPr>
              <w:t>しながら授業を実施</w:t>
            </w:r>
            <w:r w:rsidR="00FE6B0C" w:rsidRPr="002C7E42">
              <w:rPr>
                <w:rFonts w:asciiTheme="minorEastAsia" w:eastAsiaTheme="minorEastAsia" w:hAnsiTheme="minorEastAsia" w:hint="eastAsia"/>
                <w:sz w:val="20"/>
                <w:szCs w:val="20"/>
              </w:rPr>
              <w:t>し、</w:t>
            </w:r>
            <w:r w:rsidR="008C4E40" w:rsidRPr="002C7E42">
              <w:rPr>
                <w:rFonts w:asciiTheme="minorEastAsia" w:eastAsiaTheme="minorEastAsia" w:hAnsiTheme="minorEastAsia" w:hint="eastAsia"/>
                <w:sz w:val="20"/>
                <w:szCs w:val="20"/>
              </w:rPr>
              <w:t>定期的に担当者会議を持</w:t>
            </w:r>
            <w:r w:rsidR="00FE6B0C" w:rsidRPr="002C7E42">
              <w:rPr>
                <w:rFonts w:asciiTheme="minorEastAsia" w:eastAsiaTheme="minorEastAsia" w:hAnsiTheme="minorEastAsia" w:hint="eastAsia"/>
                <w:sz w:val="20"/>
                <w:szCs w:val="20"/>
              </w:rPr>
              <w:t>った。</w:t>
            </w:r>
            <w:r w:rsidR="008C4E40" w:rsidRPr="002C7E42">
              <w:rPr>
                <w:rFonts w:asciiTheme="minorEastAsia" w:eastAsiaTheme="minorEastAsia" w:hAnsiTheme="minorEastAsia" w:hint="eastAsia"/>
                <w:sz w:val="20"/>
                <w:szCs w:val="20"/>
              </w:rPr>
              <w:t>客観的な</w:t>
            </w:r>
            <w:r w:rsidR="00FE6B0C" w:rsidRPr="002C7E42">
              <w:rPr>
                <w:rFonts w:asciiTheme="minorEastAsia" w:eastAsiaTheme="minorEastAsia" w:hAnsiTheme="minorEastAsia" w:hint="eastAsia"/>
                <w:sz w:val="20"/>
                <w:szCs w:val="20"/>
              </w:rPr>
              <w:t>自己</w:t>
            </w:r>
            <w:r w:rsidR="008C4E40" w:rsidRPr="002C7E42">
              <w:rPr>
                <w:rFonts w:asciiTheme="minorEastAsia" w:eastAsiaTheme="minorEastAsia" w:hAnsiTheme="minorEastAsia" w:hint="eastAsia"/>
                <w:sz w:val="20"/>
                <w:szCs w:val="20"/>
              </w:rPr>
              <w:t>認知力や物事の多面的な理解力、自ら考え行動する力</w:t>
            </w:r>
            <w:r w:rsidR="00FE6B0C" w:rsidRPr="002C7E42">
              <w:rPr>
                <w:rFonts w:asciiTheme="minorEastAsia" w:eastAsiaTheme="minorEastAsia" w:hAnsiTheme="minorEastAsia" w:hint="eastAsia"/>
                <w:sz w:val="20"/>
                <w:szCs w:val="20"/>
              </w:rPr>
              <w:t>への</w:t>
            </w:r>
            <w:r w:rsidR="008C4E40" w:rsidRPr="002C7E42">
              <w:rPr>
                <w:rFonts w:asciiTheme="minorEastAsia" w:eastAsiaTheme="minorEastAsia" w:hAnsiTheme="minorEastAsia" w:hint="eastAsia"/>
                <w:sz w:val="20"/>
                <w:szCs w:val="20"/>
              </w:rPr>
              <w:t>課題</w:t>
            </w:r>
            <w:r w:rsidR="00FE6B0C" w:rsidRPr="002C7E42">
              <w:rPr>
                <w:rFonts w:asciiTheme="minorEastAsia" w:eastAsiaTheme="minorEastAsia" w:hAnsiTheme="minorEastAsia" w:hint="eastAsia"/>
                <w:sz w:val="20"/>
                <w:szCs w:val="20"/>
              </w:rPr>
              <w:t>も</w:t>
            </w:r>
            <w:r w:rsidR="008C4E40" w:rsidRPr="002C7E42">
              <w:rPr>
                <w:rFonts w:asciiTheme="minorEastAsia" w:eastAsiaTheme="minorEastAsia" w:hAnsiTheme="minorEastAsia" w:hint="eastAsia"/>
                <w:sz w:val="20"/>
                <w:szCs w:val="20"/>
              </w:rPr>
              <w:t>見えてきた。生活に密着した身近なテーマを盛り込み、生徒同士で意見交換をする</w:t>
            </w:r>
            <w:r w:rsidR="00FE6B0C" w:rsidRPr="002C7E42">
              <w:rPr>
                <w:rFonts w:asciiTheme="minorEastAsia" w:eastAsiaTheme="minorEastAsia" w:hAnsiTheme="minorEastAsia" w:hint="eastAsia"/>
                <w:sz w:val="20"/>
                <w:szCs w:val="20"/>
              </w:rPr>
              <w:t>場面</w:t>
            </w:r>
            <w:r w:rsidR="008C4E40" w:rsidRPr="002C7E42">
              <w:rPr>
                <w:rFonts w:asciiTheme="minorEastAsia" w:eastAsiaTheme="minorEastAsia" w:hAnsiTheme="minorEastAsia" w:hint="eastAsia"/>
                <w:sz w:val="20"/>
                <w:szCs w:val="20"/>
              </w:rPr>
              <w:t>を積極的に設け</w:t>
            </w:r>
            <w:r w:rsidR="00FE6B0C" w:rsidRPr="002C7E42">
              <w:rPr>
                <w:rFonts w:asciiTheme="minorEastAsia" w:eastAsiaTheme="minorEastAsia" w:hAnsiTheme="minorEastAsia" w:hint="eastAsia"/>
                <w:sz w:val="20"/>
                <w:szCs w:val="20"/>
              </w:rPr>
              <w:t>た</w:t>
            </w:r>
            <w:r w:rsidR="008C4E40" w:rsidRPr="002C7E42">
              <w:rPr>
                <w:rFonts w:asciiTheme="minorEastAsia" w:eastAsiaTheme="minorEastAsia" w:hAnsiTheme="minorEastAsia" w:hint="eastAsia"/>
                <w:sz w:val="20"/>
                <w:szCs w:val="20"/>
              </w:rPr>
              <w:t>授業を進めている。（◎）</w:t>
            </w:r>
          </w:p>
          <w:p w14:paraId="744EEDC8" w14:textId="77777777" w:rsidR="008C4E40" w:rsidRPr="002C7E42" w:rsidRDefault="00EA1C2F" w:rsidP="00724194">
            <w:pPr>
              <w:snapToGrid w:val="0"/>
              <w:jc w:val="left"/>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w:t>
            </w:r>
            <w:r w:rsidR="008C4E40" w:rsidRPr="002C7E42">
              <w:rPr>
                <w:rFonts w:asciiTheme="minorEastAsia" w:eastAsiaTheme="minorEastAsia" w:hAnsiTheme="minorEastAsia" w:hint="eastAsia"/>
                <w:sz w:val="20"/>
                <w:szCs w:val="20"/>
              </w:rPr>
              <w:t>各学年で授業を実施し、健康指導部を中心に</w:t>
            </w:r>
            <w:r w:rsidR="00BB429F" w:rsidRPr="002C7E42">
              <w:rPr>
                <w:rFonts w:asciiTheme="minorEastAsia" w:eastAsiaTheme="minorEastAsia" w:hAnsiTheme="minorEastAsia" w:hint="eastAsia"/>
                <w:sz w:val="20"/>
                <w:szCs w:val="20"/>
              </w:rPr>
              <w:t>「性に関する指導」の</w:t>
            </w:r>
            <w:r w:rsidR="008C4E40" w:rsidRPr="002C7E42">
              <w:rPr>
                <w:rFonts w:asciiTheme="minorEastAsia" w:eastAsiaTheme="minorEastAsia" w:hAnsiTheme="minorEastAsia" w:hint="eastAsia"/>
                <w:sz w:val="20"/>
                <w:szCs w:val="20"/>
              </w:rPr>
              <w:t>計画内容の確認、見直しを行っ</w:t>
            </w:r>
            <w:r w:rsidR="00FE6B0C" w:rsidRPr="002C7E42">
              <w:rPr>
                <w:rFonts w:asciiTheme="minorEastAsia" w:eastAsiaTheme="minorEastAsia" w:hAnsiTheme="minorEastAsia" w:hint="eastAsia"/>
                <w:sz w:val="20"/>
                <w:szCs w:val="20"/>
              </w:rPr>
              <w:t>た</w:t>
            </w:r>
            <w:r w:rsidR="008C4E40" w:rsidRPr="002C7E42">
              <w:rPr>
                <w:rFonts w:asciiTheme="minorEastAsia" w:eastAsiaTheme="minorEastAsia" w:hAnsiTheme="minorEastAsia" w:hint="eastAsia"/>
                <w:sz w:val="20"/>
                <w:szCs w:val="20"/>
              </w:rPr>
              <w:t>。</w:t>
            </w:r>
            <w:r w:rsidR="00FE6B0C" w:rsidRPr="002C7E42">
              <w:rPr>
                <w:rFonts w:asciiTheme="minorEastAsia" w:eastAsiaTheme="minorEastAsia" w:hAnsiTheme="minorEastAsia" w:hint="eastAsia"/>
                <w:sz w:val="20"/>
                <w:szCs w:val="20"/>
              </w:rPr>
              <w:t>ネ</w:t>
            </w:r>
            <w:r w:rsidR="008C4E40" w:rsidRPr="002C7E42">
              <w:rPr>
                <w:rFonts w:asciiTheme="minorEastAsia" w:eastAsiaTheme="minorEastAsia" w:hAnsiTheme="minorEastAsia" w:hint="eastAsia"/>
                <w:sz w:val="20"/>
                <w:szCs w:val="20"/>
              </w:rPr>
              <w:t>ット情報を鵜呑みにするのでなく、今、「性」対して何が問題なのかを汲み上げて、卒業までにこれだけはというものをしっかり指導することを確認し</w:t>
            </w:r>
            <w:r w:rsidR="00FE6B0C" w:rsidRPr="002C7E42">
              <w:rPr>
                <w:rFonts w:asciiTheme="minorEastAsia" w:eastAsiaTheme="minorEastAsia" w:hAnsiTheme="minorEastAsia" w:hint="eastAsia"/>
                <w:sz w:val="20"/>
                <w:szCs w:val="20"/>
              </w:rPr>
              <w:t>た。</w:t>
            </w:r>
            <w:r w:rsidR="008C4E40" w:rsidRPr="002C7E42">
              <w:rPr>
                <w:rFonts w:asciiTheme="minorEastAsia" w:eastAsiaTheme="minorEastAsia" w:hAnsiTheme="minorEastAsia" w:hint="eastAsia"/>
                <w:sz w:val="20"/>
                <w:szCs w:val="20"/>
              </w:rPr>
              <w:t>２月に卒業生を対象とした保健師・助産婦による講義を</w:t>
            </w:r>
            <w:r w:rsidR="00724194" w:rsidRPr="002C7E42">
              <w:rPr>
                <w:rFonts w:asciiTheme="minorEastAsia" w:eastAsiaTheme="minorEastAsia" w:hAnsiTheme="minorEastAsia" w:hint="eastAsia"/>
                <w:sz w:val="20"/>
                <w:szCs w:val="20"/>
              </w:rPr>
              <w:t>実施した</w:t>
            </w:r>
            <w:r w:rsidR="008C4E40" w:rsidRPr="002C7E42">
              <w:rPr>
                <w:rFonts w:asciiTheme="minorEastAsia" w:eastAsiaTheme="minorEastAsia" w:hAnsiTheme="minorEastAsia" w:hint="eastAsia"/>
                <w:sz w:val="20"/>
                <w:szCs w:val="20"/>
              </w:rPr>
              <w:t>。</w:t>
            </w:r>
            <w:r w:rsidR="00724194" w:rsidRPr="002C7E42">
              <w:rPr>
                <w:rFonts w:asciiTheme="minorEastAsia" w:eastAsiaTheme="minorEastAsia" w:hAnsiTheme="minorEastAsia" w:hint="eastAsia"/>
                <w:sz w:val="20"/>
                <w:szCs w:val="20"/>
              </w:rPr>
              <w:t>講義に際しては</w:t>
            </w:r>
            <w:r w:rsidR="0072210B" w:rsidRPr="002C7E42">
              <w:rPr>
                <w:rFonts w:asciiTheme="minorEastAsia" w:eastAsiaTheme="minorEastAsia" w:hAnsiTheme="minorEastAsia" w:hint="eastAsia"/>
                <w:sz w:val="20"/>
                <w:szCs w:val="20"/>
              </w:rPr>
              <w:t>丁寧な情報保障に向けて、</w:t>
            </w:r>
            <w:r w:rsidR="008C4E40" w:rsidRPr="002C7E42">
              <w:rPr>
                <w:rFonts w:asciiTheme="minorEastAsia" w:eastAsiaTheme="minorEastAsia" w:hAnsiTheme="minorEastAsia" w:hint="eastAsia"/>
                <w:sz w:val="20"/>
                <w:szCs w:val="20"/>
              </w:rPr>
              <w:t>やり取りを繰り返し準備を進め</w:t>
            </w:r>
            <w:r w:rsidR="00724194" w:rsidRPr="002C7E42">
              <w:rPr>
                <w:rFonts w:asciiTheme="minorEastAsia" w:eastAsiaTheme="minorEastAsia" w:hAnsiTheme="minorEastAsia" w:hint="eastAsia"/>
                <w:sz w:val="20"/>
                <w:szCs w:val="20"/>
              </w:rPr>
              <w:t>た</w:t>
            </w:r>
            <w:r w:rsidR="008C4E40" w:rsidRPr="002C7E42">
              <w:rPr>
                <w:rFonts w:asciiTheme="minorEastAsia" w:eastAsiaTheme="minorEastAsia" w:hAnsiTheme="minorEastAsia" w:hint="eastAsia"/>
                <w:sz w:val="20"/>
                <w:szCs w:val="20"/>
              </w:rPr>
              <w:t>。（</w:t>
            </w:r>
            <w:r w:rsidR="00FE6B0C" w:rsidRPr="002C7E42">
              <w:rPr>
                <w:rFonts w:asciiTheme="minorEastAsia" w:eastAsiaTheme="minorEastAsia" w:hAnsiTheme="minorEastAsia" w:hint="eastAsia"/>
                <w:sz w:val="20"/>
                <w:szCs w:val="20"/>
              </w:rPr>
              <w:t>◎</w:t>
            </w:r>
            <w:r w:rsidR="008C4E40" w:rsidRPr="002C7E42">
              <w:rPr>
                <w:rFonts w:asciiTheme="minorEastAsia" w:eastAsiaTheme="minorEastAsia" w:hAnsiTheme="minorEastAsia" w:hint="eastAsia"/>
                <w:sz w:val="20"/>
                <w:szCs w:val="20"/>
              </w:rPr>
              <w:t>）</w:t>
            </w:r>
          </w:p>
          <w:p w14:paraId="744EEDC9" w14:textId="77777777" w:rsidR="00A06C47" w:rsidRPr="002C7E42" w:rsidRDefault="00EA1C2F" w:rsidP="00A06C47">
            <w:pPr>
              <w:snapToGrid w:val="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w:t>
            </w:r>
            <w:r w:rsidR="00FE6B0C" w:rsidRPr="002C7E42">
              <w:rPr>
                <w:rFonts w:asciiTheme="minorEastAsia" w:eastAsiaTheme="minorEastAsia" w:hAnsiTheme="minorEastAsia" w:hint="eastAsia"/>
                <w:sz w:val="20"/>
                <w:szCs w:val="20"/>
              </w:rPr>
              <w:t>生徒自治部の</w:t>
            </w:r>
            <w:r w:rsidR="00A06C47" w:rsidRPr="002C7E42">
              <w:rPr>
                <w:rFonts w:asciiTheme="minorEastAsia" w:eastAsiaTheme="minorEastAsia" w:hAnsiTheme="minorEastAsia" w:hint="eastAsia"/>
                <w:sz w:val="20"/>
                <w:szCs w:val="20"/>
              </w:rPr>
              <w:t>総務部</w:t>
            </w:r>
            <w:r w:rsidR="00FE6B0C" w:rsidRPr="002C7E42">
              <w:rPr>
                <w:rFonts w:asciiTheme="minorEastAsia" w:eastAsiaTheme="minorEastAsia" w:hAnsiTheme="minorEastAsia" w:hint="eastAsia"/>
                <w:sz w:val="20"/>
                <w:szCs w:val="20"/>
              </w:rPr>
              <w:t>からの独立、</w:t>
            </w:r>
            <w:r w:rsidR="00A06C47" w:rsidRPr="002C7E42">
              <w:rPr>
                <w:rFonts w:asciiTheme="minorEastAsia" w:eastAsiaTheme="minorEastAsia" w:hAnsiTheme="minorEastAsia" w:hint="eastAsia"/>
                <w:sz w:val="20"/>
                <w:szCs w:val="20"/>
              </w:rPr>
              <w:t>研究部と教育支援部の統合</w:t>
            </w:r>
            <w:r w:rsidR="00FE6B0C" w:rsidRPr="002C7E42">
              <w:rPr>
                <w:rFonts w:asciiTheme="minorEastAsia" w:eastAsiaTheme="minorEastAsia" w:hAnsiTheme="minorEastAsia" w:hint="eastAsia"/>
                <w:sz w:val="20"/>
                <w:szCs w:val="20"/>
              </w:rPr>
              <w:t>、</w:t>
            </w:r>
            <w:r w:rsidR="00A06C47" w:rsidRPr="002C7E42">
              <w:rPr>
                <w:rFonts w:asciiTheme="minorEastAsia" w:eastAsiaTheme="minorEastAsia" w:hAnsiTheme="minorEastAsia" w:hint="eastAsia"/>
                <w:sz w:val="20"/>
                <w:szCs w:val="20"/>
              </w:rPr>
              <w:t>企画調整委員会の</w:t>
            </w:r>
            <w:r w:rsidR="0072210B" w:rsidRPr="002C7E42">
              <w:rPr>
                <w:rFonts w:asciiTheme="minorEastAsia" w:eastAsiaTheme="minorEastAsia" w:hAnsiTheme="minorEastAsia" w:hint="eastAsia"/>
                <w:sz w:val="20"/>
                <w:szCs w:val="20"/>
              </w:rPr>
              <w:t>設置等を行った。</w:t>
            </w:r>
            <w:r w:rsidR="009C391F" w:rsidRPr="002C7E42">
              <w:rPr>
                <w:rFonts w:asciiTheme="minorEastAsia" w:eastAsiaTheme="minorEastAsia" w:hAnsiTheme="minorEastAsia" w:hint="eastAsia"/>
                <w:sz w:val="20"/>
                <w:szCs w:val="20"/>
              </w:rPr>
              <w:t>時間外勤務の月平均は一人月19時間程度である。</w:t>
            </w:r>
            <w:r w:rsidR="00A06C47" w:rsidRPr="002C7E42">
              <w:rPr>
                <w:rFonts w:asciiTheme="minorEastAsia" w:eastAsiaTheme="minorEastAsia" w:hAnsiTheme="minorEastAsia" w:hint="eastAsia"/>
                <w:sz w:val="20"/>
                <w:szCs w:val="20"/>
              </w:rPr>
              <w:t>（○）</w:t>
            </w:r>
          </w:p>
          <w:p w14:paraId="744EEDCA" w14:textId="77777777" w:rsidR="00A06C47" w:rsidRPr="002C7E42" w:rsidRDefault="00EA1C2F" w:rsidP="009C391F">
            <w:pPr>
              <w:snapToGrid w:val="0"/>
              <w:ind w:left="400" w:hangingChars="200" w:hanging="40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・学校教育自己診断「生徒自治会活動に関</w:t>
            </w:r>
          </w:p>
          <w:p w14:paraId="744EEDCB" w14:textId="77777777" w:rsidR="00EA1C2F" w:rsidRPr="002C7E42" w:rsidRDefault="00EA1C2F" w:rsidP="009C391F">
            <w:pPr>
              <w:snapToGrid w:val="0"/>
              <w:ind w:left="400" w:hangingChars="200" w:hanging="40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心を持って参加」 生徒満足度</w:t>
            </w:r>
            <w:r w:rsidR="00DB5E03" w:rsidRPr="002C7E42">
              <w:rPr>
                <w:rFonts w:asciiTheme="minorEastAsia" w:eastAsiaTheme="minorEastAsia" w:hAnsiTheme="minorEastAsia" w:hint="eastAsia"/>
                <w:sz w:val="20"/>
                <w:szCs w:val="20"/>
              </w:rPr>
              <w:t>49</w:t>
            </w:r>
            <w:r w:rsidRPr="002C7E42">
              <w:rPr>
                <w:rFonts w:asciiTheme="minorEastAsia" w:eastAsiaTheme="minorEastAsia" w:hAnsiTheme="minorEastAsia" w:hint="eastAsia"/>
                <w:sz w:val="20"/>
                <w:szCs w:val="20"/>
              </w:rPr>
              <w:t>％</w:t>
            </w:r>
            <w:r w:rsidR="00DB5E03" w:rsidRPr="002C7E42">
              <w:rPr>
                <w:rFonts w:asciiTheme="minorEastAsia" w:eastAsiaTheme="minorEastAsia" w:hAnsiTheme="minorEastAsia" w:hint="eastAsia"/>
                <w:sz w:val="20"/>
                <w:szCs w:val="20"/>
              </w:rPr>
              <w:t>（</w:t>
            </w:r>
            <w:r w:rsidR="00C54FD4" w:rsidRPr="002C7E42">
              <w:rPr>
                <w:rFonts w:asciiTheme="minorEastAsia" w:eastAsiaTheme="minorEastAsia" w:hAnsiTheme="minorEastAsia" w:hint="eastAsia"/>
                <w:sz w:val="20"/>
                <w:szCs w:val="20"/>
              </w:rPr>
              <w:t>○</w:t>
            </w:r>
            <w:r w:rsidR="00DB5E03" w:rsidRPr="002C7E42">
              <w:rPr>
                <w:rFonts w:asciiTheme="minorEastAsia" w:eastAsiaTheme="minorEastAsia" w:hAnsiTheme="minorEastAsia" w:hint="eastAsia"/>
                <w:sz w:val="20"/>
                <w:szCs w:val="20"/>
              </w:rPr>
              <w:t>）</w:t>
            </w:r>
          </w:p>
          <w:p w14:paraId="744EEDD5" w14:textId="200E6A0F" w:rsidR="003A3C2B" w:rsidRPr="002C7E42" w:rsidRDefault="003A3C2B" w:rsidP="004D7234">
            <w:pPr>
              <w:snapToGrid w:val="0"/>
              <w:rPr>
                <w:rFonts w:ascii="ＭＳ 明朝" w:hAnsi="ＭＳ 明朝"/>
                <w:sz w:val="20"/>
                <w:szCs w:val="20"/>
              </w:rPr>
            </w:pPr>
          </w:p>
        </w:tc>
      </w:tr>
      <w:tr w:rsidR="002C7E42" w:rsidRPr="002C7E42" w14:paraId="6AC75FC5" w14:textId="77777777" w:rsidTr="002C7E42">
        <w:trPr>
          <w:cantSplit/>
          <w:trHeight w:val="14331"/>
          <w:jc w:val="center"/>
        </w:trPr>
        <w:tc>
          <w:tcPr>
            <w:tcW w:w="881" w:type="dxa"/>
            <w:tcBorders>
              <w:bottom w:val="nil"/>
            </w:tcBorders>
            <w:shd w:val="clear" w:color="auto" w:fill="auto"/>
            <w:textDirection w:val="tbRlV"/>
            <w:vAlign w:val="center"/>
          </w:tcPr>
          <w:p w14:paraId="2327B9A3" w14:textId="41FF361A" w:rsidR="002C7E42" w:rsidRPr="002C7E42" w:rsidRDefault="002C7E42" w:rsidP="002C7E42">
            <w:pPr>
              <w:spacing w:line="320" w:lineRule="exact"/>
              <w:ind w:left="113" w:right="113"/>
              <w:jc w:val="center"/>
              <w:rPr>
                <w:rFonts w:ascii="ＭＳ 明朝" w:hAnsi="ＭＳ 明朝" w:hint="eastAsia"/>
                <w:b/>
                <w:sz w:val="20"/>
                <w:szCs w:val="20"/>
              </w:rPr>
            </w:pPr>
          </w:p>
        </w:tc>
        <w:tc>
          <w:tcPr>
            <w:tcW w:w="2020" w:type="dxa"/>
            <w:tcBorders>
              <w:bottom w:val="nil"/>
            </w:tcBorders>
            <w:shd w:val="clear" w:color="auto" w:fill="auto"/>
          </w:tcPr>
          <w:p w14:paraId="3CF3334D" w14:textId="77777777" w:rsidR="002C7E42" w:rsidRPr="002C7E42" w:rsidRDefault="002C7E42" w:rsidP="002C7E42">
            <w:pPr>
              <w:spacing w:line="320" w:lineRule="exact"/>
              <w:jc w:val="left"/>
              <w:rPr>
                <w:rFonts w:ascii="ＭＳ 明朝" w:hAnsi="ＭＳ 明朝"/>
                <w:b/>
                <w:sz w:val="20"/>
                <w:szCs w:val="20"/>
              </w:rPr>
            </w:pPr>
            <w:r w:rsidRPr="002C7E42">
              <w:rPr>
                <w:rFonts w:ascii="ＭＳ 明朝" w:hAnsi="ＭＳ 明朝" w:hint="eastAsia"/>
                <w:b/>
                <w:sz w:val="20"/>
                <w:szCs w:val="20"/>
              </w:rPr>
              <w:t>イ　自分と同じように、他者を認め、大切にする生徒の育成</w:t>
            </w:r>
          </w:p>
          <w:p w14:paraId="5903E99D" w14:textId="77777777" w:rsidR="002C7E42" w:rsidRPr="002C7E42" w:rsidRDefault="002C7E42" w:rsidP="002C7E42">
            <w:pPr>
              <w:spacing w:line="320" w:lineRule="exact"/>
              <w:jc w:val="left"/>
              <w:rPr>
                <w:rFonts w:ascii="ＭＳ 明朝" w:hAnsi="ＭＳ 明朝"/>
                <w:b/>
                <w:sz w:val="20"/>
                <w:szCs w:val="20"/>
              </w:rPr>
            </w:pPr>
          </w:p>
          <w:p w14:paraId="0626014F" w14:textId="77777777" w:rsidR="002C7E42" w:rsidRPr="002C7E42" w:rsidRDefault="002C7E42" w:rsidP="002C7E42">
            <w:pPr>
              <w:spacing w:line="320" w:lineRule="exact"/>
              <w:jc w:val="left"/>
              <w:rPr>
                <w:rFonts w:ascii="ＭＳ 明朝" w:hAnsi="ＭＳ 明朝"/>
                <w:b/>
                <w:sz w:val="20"/>
                <w:szCs w:val="20"/>
              </w:rPr>
            </w:pPr>
          </w:p>
          <w:p w14:paraId="7B0CDBEF" w14:textId="77777777" w:rsidR="002C7E42" w:rsidRPr="002C7E42" w:rsidRDefault="002C7E42" w:rsidP="002C7E42">
            <w:pPr>
              <w:spacing w:line="320" w:lineRule="exact"/>
              <w:jc w:val="left"/>
              <w:rPr>
                <w:rFonts w:ascii="ＭＳ 明朝" w:hAnsi="ＭＳ 明朝"/>
                <w:b/>
                <w:sz w:val="20"/>
                <w:szCs w:val="20"/>
              </w:rPr>
            </w:pPr>
          </w:p>
          <w:p w14:paraId="375E4E6B" w14:textId="77777777" w:rsidR="002C7E42" w:rsidRPr="002C7E42" w:rsidRDefault="002C7E42" w:rsidP="002C7E42">
            <w:pPr>
              <w:spacing w:line="320" w:lineRule="exact"/>
              <w:jc w:val="left"/>
              <w:rPr>
                <w:rFonts w:ascii="ＭＳ 明朝" w:hAnsi="ＭＳ 明朝"/>
                <w:b/>
                <w:sz w:val="20"/>
                <w:szCs w:val="20"/>
              </w:rPr>
            </w:pPr>
          </w:p>
          <w:p w14:paraId="37F33C9B" w14:textId="77777777" w:rsidR="002C7E42" w:rsidRPr="002C7E42" w:rsidRDefault="002C7E42" w:rsidP="002C7E42">
            <w:pPr>
              <w:spacing w:line="320" w:lineRule="exact"/>
              <w:jc w:val="left"/>
              <w:rPr>
                <w:rFonts w:ascii="ＭＳ 明朝" w:hAnsi="ＭＳ 明朝"/>
                <w:b/>
                <w:sz w:val="20"/>
                <w:szCs w:val="20"/>
              </w:rPr>
            </w:pPr>
          </w:p>
          <w:p w14:paraId="0968E911" w14:textId="77777777" w:rsidR="002C7E42" w:rsidRPr="002C7E42" w:rsidRDefault="002C7E42" w:rsidP="002C7E42">
            <w:pPr>
              <w:spacing w:line="320" w:lineRule="exact"/>
              <w:jc w:val="left"/>
              <w:rPr>
                <w:rFonts w:ascii="ＭＳ 明朝" w:hAnsi="ＭＳ 明朝"/>
                <w:b/>
                <w:sz w:val="20"/>
                <w:szCs w:val="20"/>
              </w:rPr>
            </w:pPr>
          </w:p>
          <w:p w14:paraId="18C1F417" w14:textId="77777777" w:rsidR="002C7E42" w:rsidRPr="002C7E42" w:rsidRDefault="002C7E42" w:rsidP="002C7E42">
            <w:pPr>
              <w:spacing w:line="320" w:lineRule="exact"/>
              <w:jc w:val="left"/>
              <w:rPr>
                <w:rFonts w:ascii="ＭＳ 明朝" w:hAnsi="ＭＳ 明朝"/>
                <w:b/>
                <w:sz w:val="20"/>
                <w:szCs w:val="20"/>
              </w:rPr>
            </w:pPr>
          </w:p>
          <w:p w14:paraId="63BDD1B2" w14:textId="77777777" w:rsidR="002C7E42" w:rsidRPr="002C7E42" w:rsidRDefault="002C7E42" w:rsidP="002C7E42">
            <w:pPr>
              <w:spacing w:line="320" w:lineRule="exact"/>
              <w:jc w:val="left"/>
              <w:rPr>
                <w:rFonts w:ascii="ＭＳ 明朝" w:hAnsi="ＭＳ 明朝"/>
                <w:b/>
                <w:sz w:val="20"/>
                <w:szCs w:val="20"/>
              </w:rPr>
            </w:pPr>
          </w:p>
          <w:p w14:paraId="0422947A" w14:textId="77777777" w:rsidR="002C7E42" w:rsidRPr="002C7E42" w:rsidRDefault="002C7E42" w:rsidP="002C7E42">
            <w:pPr>
              <w:spacing w:line="320" w:lineRule="exact"/>
              <w:jc w:val="left"/>
              <w:rPr>
                <w:rFonts w:ascii="ＭＳ 明朝" w:hAnsi="ＭＳ 明朝"/>
                <w:b/>
                <w:sz w:val="20"/>
                <w:szCs w:val="20"/>
              </w:rPr>
            </w:pPr>
          </w:p>
          <w:p w14:paraId="3DA6B4A2" w14:textId="77777777" w:rsidR="002C7E42" w:rsidRPr="002C7E42" w:rsidRDefault="002C7E42" w:rsidP="002C7E42">
            <w:pPr>
              <w:spacing w:line="320" w:lineRule="exact"/>
              <w:jc w:val="left"/>
              <w:rPr>
                <w:rFonts w:ascii="ＭＳ 明朝" w:hAnsi="ＭＳ 明朝"/>
                <w:b/>
                <w:sz w:val="20"/>
                <w:szCs w:val="20"/>
              </w:rPr>
            </w:pPr>
          </w:p>
          <w:p w14:paraId="3F6C7A0D" w14:textId="77777777" w:rsidR="002C7E42" w:rsidRPr="002C7E42" w:rsidRDefault="002C7E42" w:rsidP="002C7E42">
            <w:pPr>
              <w:spacing w:line="320" w:lineRule="exact"/>
              <w:jc w:val="left"/>
              <w:rPr>
                <w:rFonts w:ascii="ＭＳ 明朝" w:hAnsi="ＭＳ 明朝"/>
                <w:b/>
                <w:sz w:val="20"/>
                <w:szCs w:val="20"/>
              </w:rPr>
            </w:pPr>
          </w:p>
          <w:p w14:paraId="3F931E56" w14:textId="77777777" w:rsidR="002C7E42" w:rsidRPr="002C7E42" w:rsidRDefault="002C7E42" w:rsidP="002C7E42">
            <w:pPr>
              <w:spacing w:line="320" w:lineRule="exact"/>
              <w:jc w:val="left"/>
              <w:rPr>
                <w:rFonts w:ascii="ＭＳ 明朝" w:hAnsi="ＭＳ 明朝"/>
                <w:b/>
                <w:sz w:val="20"/>
                <w:szCs w:val="20"/>
              </w:rPr>
            </w:pPr>
          </w:p>
          <w:p w14:paraId="09FFAC60" w14:textId="77777777" w:rsidR="002C7E42" w:rsidRPr="002C7E42" w:rsidRDefault="002C7E42" w:rsidP="002C7E42">
            <w:pPr>
              <w:spacing w:line="320" w:lineRule="exact"/>
              <w:jc w:val="left"/>
              <w:rPr>
                <w:rFonts w:ascii="ＭＳ 明朝" w:hAnsi="ＭＳ 明朝"/>
                <w:b/>
                <w:sz w:val="20"/>
                <w:szCs w:val="20"/>
              </w:rPr>
            </w:pPr>
          </w:p>
          <w:p w14:paraId="30849E44" w14:textId="77777777" w:rsidR="002C7E42" w:rsidRPr="002C7E42" w:rsidRDefault="002C7E42" w:rsidP="002C7E42">
            <w:pPr>
              <w:spacing w:line="320" w:lineRule="exact"/>
              <w:jc w:val="left"/>
              <w:rPr>
                <w:rFonts w:ascii="ＭＳ 明朝" w:hAnsi="ＭＳ 明朝"/>
                <w:b/>
                <w:sz w:val="20"/>
                <w:szCs w:val="20"/>
              </w:rPr>
            </w:pPr>
          </w:p>
          <w:p w14:paraId="6AB863CD" w14:textId="77777777" w:rsidR="002C7E42" w:rsidRPr="002C7E42" w:rsidRDefault="002C7E42" w:rsidP="002C7E42">
            <w:pPr>
              <w:spacing w:line="320" w:lineRule="exact"/>
              <w:jc w:val="left"/>
              <w:rPr>
                <w:rFonts w:ascii="ＭＳ 明朝" w:hAnsi="ＭＳ 明朝"/>
                <w:b/>
                <w:sz w:val="20"/>
                <w:szCs w:val="20"/>
              </w:rPr>
            </w:pPr>
          </w:p>
          <w:p w14:paraId="3ED9AC27" w14:textId="77777777" w:rsidR="002C7E42" w:rsidRPr="002C7E42" w:rsidRDefault="002C7E42" w:rsidP="002C7E42">
            <w:pPr>
              <w:spacing w:line="320" w:lineRule="exact"/>
              <w:jc w:val="left"/>
              <w:rPr>
                <w:rFonts w:ascii="ＭＳ 明朝" w:hAnsi="ＭＳ 明朝"/>
                <w:b/>
                <w:sz w:val="20"/>
                <w:szCs w:val="20"/>
              </w:rPr>
            </w:pPr>
          </w:p>
          <w:p w14:paraId="3FAE3799" w14:textId="77777777" w:rsidR="002C7E42" w:rsidRPr="002C7E42" w:rsidRDefault="002C7E42" w:rsidP="002C7E42">
            <w:pPr>
              <w:spacing w:line="320" w:lineRule="exact"/>
              <w:jc w:val="left"/>
              <w:rPr>
                <w:rFonts w:ascii="ＭＳ 明朝" w:hAnsi="ＭＳ 明朝"/>
                <w:b/>
                <w:sz w:val="20"/>
                <w:szCs w:val="20"/>
              </w:rPr>
            </w:pPr>
          </w:p>
          <w:p w14:paraId="1997C3D9" w14:textId="77777777" w:rsidR="002C7E42" w:rsidRPr="002C7E42" w:rsidRDefault="002C7E42" w:rsidP="002C7E42">
            <w:pPr>
              <w:spacing w:line="320" w:lineRule="exact"/>
              <w:jc w:val="left"/>
              <w:rPr>
                <w:rFonts w:ascii="ＭＳ 明朝" w:hAnsi="ＭＳ 明朝"/>
                <w:b/>
                <w:sz w:val="20"/>
                <w:szCs w:val="20"/>
              </w:rPr>
            </w:pPr>
          </w:p>
          <w:p w14:paraId="6E411872" w14:textId="77777777" w:rsidR="002C7E42" w:rsidRPr="002C7E42" w:rsidRDefault="002C7E42" w:rsidP="002C7E42">
            <w:pPr>
              <w:spacing w:line="320" w:lineRule="exact"/>
              <w:jc w:val="left"/>
              <w:rPr>
                <w:rFonts w:ascii="ＭＳ 明朝" w:hAnsi="ＭＳ 明朝"/>
                <w:b/>
                <w:sz w:val="20"/>
                <w:szCs w:val="20"/>
              </w:rPr>
            </w:pPr>
          </w:p>
          <w:p w14:paraId="5253CB98" w14:textId="77777777" w:rsidR="002C7E42" w:rsidRPr="002C7E42" w:rsidRDefault="002C7E42" w:rsidP="002C7E42">
            <w:pPr>
              <w:spacing w:line="320" w:lineRule="exact"/>
              <w:jc w:val="left"/>
              <w:rPr>
                <w:rFonts w:ascii="ＭＳ 明朝" w:hAnsi="ＭＳ 明朝"/>
                <w:b/>
                <w:sz w:val="20"/>
                <w:szCs w:val="20"/>
              </w:rPr>
            </w:pPr>
          </w:p>
          <w:p w14:paraId="73B65B8F" w14:textId="77777777" w:rsidR="002C7E42" w:rsidRPr="002C7E42" w:rsidRDefault="002C7E42" w:rsidP="002C7E42">
            <w:pPr>
              <w:spacing w:line="320" w:lineRule="exact"/>
              <w:jc w:val="left"/>
              <w:rPr>
                <w:rFonts w:ascii="ＭＳ 明朝" w:hAnsi="ＭＳ 明朝"/>
                <w:b/>
                <w:sz w:val="20"/>
                <w:szCs w:val="20"/>
              </w:rPr>
            </w:pPr>
          </w:p>
          <w:p w14:paraId="35E378E2" w14:textId="77777777" w:rsidR="002C7E42" w:rsidRPr="002C7E42" w:rsidRDefault="002C7E42" w:rsidP="002C7E42">
            <w:pPr>
              <w:spacing w:line="320" w:lineRule="exact"/>
              <w:jc w:val="left"/>
              <w:rPr>
                <w:rFonts w:ascii="ＭＳ 明朝" w:hAnsi="ＭＳ 明朝"/>
                <w:b/>
                <w:sz w:val="20"/>
                <w:szCs w:val="20"/>
              </w:rPr>
            </w:pPr>
          </w:p>
          <w:p w14:paraId="72A13A5C" w14:textId="77777777" w:rsidR="002C7E42" w:rsidRPr="002C7E42" w:rsidRDefault="002C7E42" w:rsidP="002C7E42">
            <w:pPr>
              <w:spacing w:line="320" w:lineRule="exact"/>
              <w:jc w:val="left"/>
              <w:rPr>
                <w:rFonts w:ascii="ＭＳ 明朝" w:hAnsi="ＭＳ 明朝"/>
                <w:b/>
                <w:sz w:val="20"/>
                <w:szCs w:val="20"/>
              </w:rPr>
            </w:pPr>
          </w:p>
          <w:p w14:paraId="2E48C778" w14:textId="77777777" w:rsidR="002C7E42" w:rsidRPr="002C7E42" w:rsidRDefault="002C7E42" w:rsidP="002C7E42">
            <w:pPr>
              <w:spacing w:line="320" w:lineRule="exact"/>
              <w:jc w:val="left"/>
              <w:rPr>
                <w:rFonts w:ascii="ＭＳ 明朝" w:hAnsi="ＭＳ 明朝"/>
                <w:b/>
                <w:sz w:val="20"/>
                <w:szCs w:val="20"/>
              </w:rPr>
            </w:pPr>
          </w:p>
          <w:p w14:paraId="39191DBC" w14:textId="77777777" w:rsidR="002C7E42" w:rsidRPr="002C7E42" w:rsidRDefault="002C7E42" w:rsidP="002C7E42">
            <w:pPr>
              <w:spacing w:line="320" w:lineRule="exact"/>
              <w:jc w:val="left"/>
              <w:rPr>
                <w:rFonts w:ascii="ＭＳ 明朝" w:hAnsi="ＭＳ 明朝"/>
                <w:b/>
                <w:sz w:val="20"/>
                <w:szCs w:val="20"/>
              </w:rPr>
            </w:pPr>
          </w:p>
          <w:p w14:paraId="139698A8" w14:textId="77777777" w:rsidR="002C7E42" w:rsidRPr="002C7E42" w:rsidRDefault="002C7E42" w:rsidP="002C7E42">
            <w:pPr>
              <w:spacing w:line="320" w:lineRule="exact"/>
              <w:jc w:val="left"/>
              <w:rPr>
                <w:rFonts w:ascii="ＭＳ 明朝" w:hAnsi="ＭＳ 明朝"/>
                <w:b/>
                <w:sz w:val="20"/>
                <w:szCs w:val="20"/>
              </w:rPr>
            </w:pPr>
          </w:p>
          <w:p w14:paraId="136B12F7" w14:textId="77777777" w:rsidR="002C7E42" w:rsidRPr="002C7E42" w:rsidRDefault="002C7E42" w:rsidP="002C7E42">
            <w:pPr>
              <w:spacing w:line="320" w:lineRule="exact"/>
              <w:jc w:val="left"/>
              <w:rPr>
                <w:rFonts w:ascii="ＭＳ 明朝" w:hAnsi="ＭＳ 明朝"/>
                <w:b/>
                <w:sz w:val="20"/>
                <w:szCs w:val="20"/>
              </w:rPr>
            </w:pPr>
          </w:p>
          <w:p w14:paraId="0DC34E79" w14:textId="77777777" w:rsidR="002C7E42" w:rsidRPr="002C7E42" w:rsidRDefault="002C7E42" w:rsidP="002C7E42">
            <w:pPr>
              <w:spacing w:line="320" w:lineRule="exact"/>
              <w:jc w:val="left"/>
              <w:rPr>
                <w:rFonts w:ascii="ＭＳ 明朝" w:hAnsi="ＭＳ 明朝"/>
                <w:b/>
                <w:sz w:val="20"/>
                <w:szCs w:val="20"/>
              </w:rPr>
            </w:pPr>
          </w:p>
          <w:p w14:paraId="18A6290A" w14:textId="77777777" w:rsidR="002C7E42" w:rsidRPr="002C7E42" w:rsidRDefault="002C7E42" w:rsidP="002C7E42">
            <w:pPr>
              <w:spacing w:line="320" w:lineRule="exact"/>
              <w:jc w:val="left"/>
              <w:rPr>
                <w:rFonts w:ascii="ＭＳ 明朝" w:hAnsi="ＭＳ 明朝"/>
                <w:b/>
                <w:sz w:val="20"/>
                <w:szCs w:val="20"/>
              </w:rPr>
            </w:pPr>
          </w:p>
          <w:p w14:paraId="39811723" w14:textId="77777777" w:rsidR="002C7E42" w:rsidRPr="002C7E42" w:rsidRDefault="002C7E42" w:rsidP="002C7E42">
            <w:pPr>
              <w:spacing w:line="320" w:lineRule="exact"/>
              <w:jc w:val="left"/>
              <w:rPr>
                <w:rFonts w:ascii="ＭＳ 明朝" w:hAnsi="ＭＳ 明朝"/>
                <w:b/>
                <w:sz w:val="20"/>
                <w:szCs w:val="20"/>
              </w:rPr>
            </w:pPr>
          </w:p>
          <w:p w14:paraId="28615D87" w14:textId="77777777" w:rsidR="002C7E42" w:rsidRPr="002C7E42" w:rsidRDefault="002C7E42" w:rsidP="002C7E42">
            <w:pPr>
              <w:spacing w:line="320" w:lineRule="exact"/>
              <w:jc w:val="left"/>
              <w:rPr>
                <w:rFonts w:ascii="ＭＳ 明朝" w:hAnsi="ＭＳ 明朝"/>
                <w:b/>
                <w:sz w:val="20"/>
                <w:szCs w:val="20"/>
              </w:rPr>
            </w:pPr>
          </w:p>
          <w:p w14:paraId="3A4DC648" w14:textId="77777777" w:rsidR="002C7E42" w:rsidRPr="002C7E42" w:rsidRDefault="002C7E42" w:rsidP="002C7E42">
            <w:pPr>
              <w:spacing w:line="320" w:lineRule="exact"/>
              <w:jc w:val="left"/>
              <w:rPr>
                <w:rFonts w:ascii="ＭＳ 明朝" w:hAnsi="ＭＳ 明朝"/>
                <w:b/>
                <w:sz w:val="20"/>
                <w:szCs w:val="20"/>
              </w:rPr>
            </w:pPr>
          </w:p>
          <w:p w14:paraId="54BC8183" w14:textId="77777777" w:rsidR="002C7E42" w:rsidRPr="002C7E42" w:rsidRDefault="002C7E42" w:rsidP="002C7E42">
            <w:pPr>
              <w:spacing w:line="320" w:lineRule="exact"/>
              <w:jc w:val="left"/>
              <w:rPr>
                <w:rFonts w:ascii="ＭＳ 明朝" w:hAnsi="ＭＳ 明朝"/>
                <w:b/>
                <w:sz w:val="20"/>
                <w:szCs w:val="20"/>
              </w:rPr>
            </w:pPr>
          </w:p>
          <w:p w14:paraId="46096919" w14:textId="5D753D56" w:rsidR="002C7E42" w:rsidRPr="002C7E42" w:rsidRDefault="002C7E42" w:rsidP="002C7E42">
            <w:pPr>
              <w:spacing w:line="320" w:lineRule="exact"/>
              <w:rPr>
                <w:rFonts w:ascii="ＭＳ 明朝" w:hAnsi="ＭＳ 明朝" w:hint="eastAsia"/>
                <w:b/>
                <w:sz w:val="20"/>
                <w:szCs w:val="20"/>
              </w:rPr>
            </w:pPr>
          </w:p>
        </w:tc>
        <w:tc>
          <w:tcPr>
            <w:tcW w:w="4572" w:type="dxa"/>
            <w:tcBorders>
              <w:bottom w:val="nil"/>
              <w:right w:val="dashed" w:sz="4" w:space="0" w:color="auto"/>
            </w:tcBorders>
            <w:shd w:val="clear" w:color="auto" w:fill="auto"/>
          </w:tcPr>
          <w:p w14:paraId="04507B5A" w14:textId="77777777" w:rsidR="002C7E42" w:rsidRPr="002C7E42" w:rsidRDefault="002C7E42" w:rsidP="002C7E42">
            <w:pPr>
              <w:spacing w:line="320" w:lineRule="exact"/>
              <w:ind w:left="200" w:hangingChars="100" w:hanging="200"/>
              <w:rPr>
                <w:rFonts w:ascii="ＭＳ 明朝" w:hAnsi="ＭＳ 明朝"/>
                <w:sz w:val="20"/>
                <w:szCs w:val="20"/>
              </w:rPr>
            </w:pPr>
            <w:r w:rsidRPr="002C7E42">
              <w:rPr>
                <w:rFonts w:ascii="ＭＳ 明朝" w:hAnsi="ＭＳ 明朝" w:hint="eastAsia"/>
                <w:sz w:val="20"/>
                <w:szCs w:val="20"/>
              </w:rPr>
              <w:t>イ・多文化共生教育の推進</w:t>
            </w:r>
          </w:p>
          <w:p w14:paraId="1E98D61B" w14:textId="77777777" w:rsidR="002C7E42" w:rsidRPr="002C7E42" w:rsidRDefault="002C7E42" w:rsidP="002C7E42">
            <w:pPr>
              <w:spacing w:line="320" w:lineRule="exact"/>
              <w:ind w:left="200" w:hangingChars="100" w:hanging="200"/>
              <w:rPr>
                <w:rFonts w:ascii="ＭＳ 明朝" w:hAnsi="ＭＳ 明朝"/>
                <w:sz w:val="20"/>
                <w:szCs w:val="20"/>
              </w:rPr>
            </w:pPr>
            <w:r w:rsidRPr="002C7E42">
              <w:rPr>
                <w:rFonts w:ascii="ＭＳ 明朝" w:hAnsi="ＭＳ 明朝" w:hint="eastAsia"/>
                <w:sz w:val="20"/>
                <w:szCs w:val="20"/>
              </w:rPr>
              <w:t>（国際交流、高大連携、地域連携）の実施</w:t>
            </w:r>
          </w:p>
          <w:p w14:paraId="685A9C4D" w14:textId="77777777" w:rsidR="002C7E42" w:rsidRPr="002C7E42" w:rsidRDefault="002C7E42" w:rsidP="002C7E42">
            <w:pPr>
              <w:spacing w:line="320" w:lineRule="exact"/>
              <w:ind w:left="200" w:hangingChars="100" w:hanging="200"/>
              <w:rPr>
                <w:rFonts w:ascii="ＭＳ 明朝" w:hAnsi="ＭＳ 明朝"/>
                <w:sz w:val="20"/>
                <w:szCs w:val="20"/>
              </w:rPr>
            </w:pPr>
            <w:r w:rsidRPr="002C7E42">
              <w:rPr>
                <w:rFonts w:ascii="ＭＳ 明朝" w:hAnsi="ＭＳ 明朝" w:hint="eastAsia"/>
                <w:sz w:val="20"/>
                <w:szCs w:val="20"/>
              </w:rPr>
              <w:t xml:space="preserve">　・人権尊重の教育の推進</w:t>
            </w:r>
          </w:p>
          <w:p w14:paraId="772B35A6" w14:textId="77777777" w:rsidR="002C7E42" w:rsidRPr="002C7E42" w:rsidRDefault="002C7E42" w:rsidP="002C7E42">
            <w:pPr>
              <w:spacing w:line="320" w:lineRule="exact"/>
              <w:ind w:left="200" w:hangingChars="100" w:hanging="200"/>
              <w:rPr>
                <w:rFonts w:ascii="ＭＳ 明朝" w:hAnsi="ＭＳ 明朝"/>
                <w:sz w:val="20"/>
                <w:szCs w:val="20"/>
              </w:rPr>
            </w:pPr>
            <w:r w:rsidRPr="002C7E42">
              <w:rPr>
                <w:rFonts w:ascii="ＭＳ 明朝" w:hAnsi="ＭＳ 明朝" w:hint="eastAsia"/>
                <w:sz w:val="20"/>
                <w:szCs w:val="20"/>
              </w:rPr>
              <w:t>（人権ＨＲ、人権作文）の実施</w:t>
            </w:r>
          </w:p>
          <w:p w14:paraId="4FB60EED" w14:textId="77777777" w:rsidR="002C7E42" w:rsidRPr="002C7E42" w:rsidRDefault="002C7E42" w:rsidP="002C7E42">
            <w:pPr>
              <w:spacing w:line="320" w:lineRule="exact"/>
              <w:ind w:left="200" w:hangingChars="100" w:hanging="200"/>
              <w:rPr>
                <w:rFonts w:ascii="ＭＳ 明朝" w:hAnsi="ＭＳ 明朝"/>
                <w:sz w:val="20"/>
                <w:szCs w:val="20"/>
              </w:rPr>
            </w:pPr>
          </w:p>
          <w:p w14:paraId="16676A0D" w14:textId="77777777" w:rsidR="002C7E42" w:rsidRPr="002C7E42" w:rsidRDefault="002C7E42" w:rsidP="002C7E42">
            <w:pPr>
              <w:spacing w:line="320" w:lineRule="exact"/>
              <w:ind w:left="200" w:hangingChars="100" w:hanging="200"/>
              <w:rPr>
                <w:rFonts w:ascii="ＭＳ 明朝" w:hAnsi="ＭＳ 明朝"/>
                <w:sz w:val="20"/>
                <w:szCs w:val="20"/>
              </w:rPr>
            </w:pPr>
          </w:p>
          <w:p w14:paraId="185C20EF" w14:textId="77777777" w:rsidR="002C7E42" w:rsidRPr="002C7E42" w:rsidRDefault="002C7E42" w:rsidP="002C7E42">
            <w:pPr>
              <w:spacing w:line="320" w:lineRule="exact"/>
              <w:ind w:left="200" w:hangingChars="100" w:hanging="200"/>
              <w:rPr>
                <w:rFonts w:ascii="ＭＳ 明朝" w:hAnsi="ＭＳ 明朝"/>
                <w:sz w:val="20"/>
                <w:szCs w:val="20"/>
              </w:rPr>
            </w:pPr>
          </w:p>
          <w:p w14:paraId="21682ABF" w14:textId="77777777" w:rsidR="002C7E42" w:rsidRPr="002C7E42" w:rsidRDefault="002C7E42" w:rsidP="002C7E42">
            <w:pPr>
              <w:spacing w:line="320" w:lineRule="exact"/>
              <w:ind w:left="200" w:hangingChars="100" w:hanging="200"/>
              <w:rPr>
                <w:rFonts w:ascii="ＭＳ 明朝" w:hAnsi="ＭＳ 明朝"/>
                <w:sz w:val="20"/>
                <w:szCs w:val="20"/>
              </w:rPr>
            </w:pPr>
          </w:p>
          <w:p w14:paraId="343CA486" w14:textId="77777777" w:rsidR="002C7E42" w:rsidRPr="002C7E42" w:rsidRDefault="002C7E42" w:rsidP="002C7E42">
            <w:pPr>
              <w:spacing w:line="320" w:lineRule="exact"/>
              <w:ind w:left="200" w:hangingChars="100" w:hanging="200"/>
              <w:rPr>
                <w:rFonts w:ascii="ＭＳ 明朝" w:hAnsi="ＭＳ 明朝"/>
                <w:sz w:val="20"/>
                <w:szCs w:val="20"/>
              </w:rPr>
            </w:pPr>
          </w:p>
          <w:p w14:paraId="158078EE" w14:textId="77777777" w:rsidR="002C7E42" w:rsidRPr="002C7E42" w:rsidRDefault="002C7E42" w:rsidP="002C7E42">
            <w:pPr>
              <w:spacing w:line="320" w:lineRule="exact"/>
              <w:ind w:left="200" w:hangingChars="100" w:hanging="200"/>
              <w:rPr>
                <w:rFonts w:ascii="ＭＳ 明朝" w:hAnsi="ＭＳ 明朝"/>
                <w:sz w:val="20"/>
                <w:szCs w:val="20"/>
              </w:rPr>
            </w:pPr>
          </w:p>
          <w:p w14:paraId="7CAC0A8A" w14:textId="77777777" w:rsidR="002C7E42" w:rsidRPr="002C7E42" w:rsidRDefault="002C7E42" w:rsidP="002C7E42">
            <w:pPr>
              <w:spacing w:line="320" w:lineRule="exact"/>
              <w:ind w:left="200" w:hangingChars="100" w:hanging="200"/>
              <w:rPr>
                <w:rFonts w:ascii="ＭＳ 明朝" w:hAnsi="ＭＳ 明朝"/>
                <w:sz w:val="20"/>
                <w:szCs w:val="20"/>
              </w:rPr>
            </w:pPr>
          </w:p>
          <w:p w14:paraId="6F1D464B" w14:textId="77777777" w:rsidR="002C7E42" w:rsidRPr="002C7E42" w:rsidRDefault="002C7E42" w:rsidP="002C7E42">
            <w:pPr>
              <w:spacing w:line="320" w:lineRule="exact"/>
              <w:ind w:left="200" w:hangingChars="100" w:hanging="200"/>
              <w:rPr>
                <w:rFonts w:ascii="ＭＳ 明朝" w:hAnsi="ＭＳ 明朝"/>
                <w:sz w:val="20"/>
                <w:szCs w:val="20"/>
              </w:rPr>
            </w:pPr>
          </w:p>
          <w:p w14:paraId="511E9651" w14:textId="77777777" w:rsidR="002C7E42" w:rsidRPr="002C7E42" w:rsidRDefault="002C7E42" w:rsidP="002C7E42">
            <w:pPr>
              <w:spacing w:line="320" w:lineRule="exact"/>
              <w:ind w:left="200" w:hangingChars="100" w:hanging="200"/>
              <w:rPr>
                <w:rFonts w:ascii="ＭＳ 明朝" w:hAnsi="ＭＳ 明朝"/>
                <w:sz w:val="20"/>
                <w:szCs w:val="20"/>
              </w:rPr>
            </w:pPr>
          </w:p>
          <w:p w14:paraId="1D7990FF" w14:textId="77777777" w:rsidR="002C7E42" w:rsidRPr="002C7E42" w:rsidRDefault="002C7E42" w:rsidP="002C7E42">
            <w:pPr>
              <w:spacing w:line="320" w:lineRule="exact"/>
              <w:ind w:left="200" w:hangingChars="100" w:hanging="200"/>
              <w:rPr>
                <w:rFonts w:ascii="ＭＳ 明朝" w:hAnsi="ＭＳ 明朝"/>
                <w:sz w:val="20"/>
                <w:szCs w:val="20"/>
              </w:rPr>
            </w:pPr>
          </w:p>
          <w:p w14:paraId="5BBC4BDE" w14:textId="77777777" w:rsidR="002C7E42" w:rsidRPr="002C7E42" w:rsidRDefault="002C7E42" w:rsidP="002C7E42">
            <w:pPr>
              <w:spacing w:line="320" w:lineRule="exact"/>
              <w:ind w:left="200" w:hangingChars="100" w:hanging="200"/>
              <w:rPr>
                <w:rFonts w:ascii="ＭＳ 明朝" w:hAnsi="ＭＳ 明朝"/>
                <w:sz w:val="20"/>
                <w:szCs w:val="20"/>
              </w:rPr>
            </w:pPr>
          </w:p>
          <w:p w14:paraId="61B77D8E" w14:textId="77777777" w:rsidR="002C7E42" w:rsidRPr="002C7E42" w:rsidRDefault="002C7E42" w:rsidP="002C7E42">
            <w:pPr>
              <w:spacing w:line="320" w:lineRule="exact"/>
              <w:ind w:left="200" w:hangingChars="100" w:hanging="200"/>
              <w:rPr>
                <w:rFonts w:ascii="ＭＳ 明朝" w:hAnsi="ＭＳ 明朝"/>
                <w:sz w:val="20"/>
                <w:szCs w:val="20"/>
              </w:rPr>
            </w:pPr>
          </w:p>
          <w:p w14:paraId="57589EBB" w14:textId="77777777" w:rsidR="002C7E42" w:rsidRPr="002C7E42" w:rsidRDefault="002C7E42" w:rsidP="002C7E42">
            <w:pPr>
              <w:spacing w:line="320" w:lineRule="exact"/>
              <w:ind w:left="200" w:hangingChars="100" w:hanging="200"/>
              <w:rPr>
                <w:rFonts w:ascii="ＭＳ 明朝" w:hAnsi="ＭＳ 明朝"/>
                <w:sz w:val="20"/>
                <w:szCs w:val="20"/>
              </w:rPr>
            </w:pPr>
          </w:p>
          <w:p w14:paraId="7DCE4638" w14:textId="77777777" w:rsidR="002C7E42" w:rsidRPr="002C7E42" w:rsidRDefault="002C7E42" w:rsidP="002C7E42">
            <w:pPr>
              <w:spacing w:line="320" w:lineRule="exact"/>
              <w:ind w:left="200" w:hangingChars="100" w:hanging="200"/>
              <w:rPr>
                <w:rFonts w:ascii="ＭＳ 明朝" w:hAnsi="ＭＳ 明朝"/>
                <w:sz w:val="20"/>
                <w:szCs w:val="20"/>
              </w:rPr>
            </w:pPr>
          </w:p>
          <w:p w14:paraId="6D68CDD3" w14:textId="77777777" w:rsidR="002C7E42" w:rsidRPr="002C7E42" w:rsidRDefault="002C7E42" w:rsidP="002C7E42">
            <w:pPr>
              <w:spacing w:line="320" w:lineRule="exact"/>
              <w:ind w:left="200" w:hangingChars="100" w:hanging="200"/>
              <w:rPr>
                <w:rFonts w:ascii="ＭＳ 明朝" w:hAnsi="ＭＳ 明朝"/>
                <w:sz w:val="20"/>
                <w:szCs w:val="20"/>
              </w:rPr>
            </w:pPr>
          </w:p>
          <w:p w14:paraId="68ACFEAD" w14:textId="77777777" w:rsidR="002C7E42" w:rsidRPr="002C7E42" w:rsidRDefault="002C7E42" w:rsidP="002C7E42">
            <w:pPr>
              <w:spacing w:line="320" w:lineRule="exact"/>
              <w:ind w:left="200" w:hangingChars="100" w:hanging="200"/>
              <w:rPr>
                <w:rFonts w:ascii="ＭＳ 明朝" w:hAnsi="ＭＳ 明朝"/>
                <w:sz w:val="20"/>
                <w:szCs w:val="20"/>
              </w:rPr>
            </w:pPr>
          </w:p>
          <w:p w14:paraId="4FB329C2" w14:textId="77777777" w:rsidR="002C7E42" w:rsidRPr="002C7E42" w:rsidRDefault="002C7E42" w:rsidP="002C7E42">
            <w:pPr>
              <w:spacing w:line="320" w:lineRule="exact"/>
              <w:ind w:left="200" w:hangingChars="100" w:hanging="200"/>
              <w:rPr>
                <w:rFonts w:ascii="ＭＳ 明朝" w:hAnsi="ＭＳ 明朝"/>
                <w:sz w:val="20"/>
                <w:szCs w:val="20"/>
              </w:rPr>
            </w:pPr>
          </w:p>
          <w:p w14:paraId="2755DB6F" w14:textId="77777777" w:rsidR="002C7E42" w:rsidRPr="002C7E42" w:rsidRDefault="002C7E42" w:rsidP="002C7E42">
            <w:pPr>
              <w:spacing w:line="320" w:lineRule="exact"/>
              <w:ind w:left="200" w:hangingChars="100" w:hanging="200"/>
              <w:rPr>
                <w:rFonts w:ascii="ＭＳ 明朝" w:hAnsi="ＭＳ 明朝"/>
                <w:sz w:val="20"/>
                <w:szCs w:val="20"/>
              </w:rPr>
            </w:pPr>
          </w:p>
          <w:p w14:paraId="23CFF0A4" w14:textId="77777777" w:rsidR="002C7E42" w:rsidRPr="002C7E42" w:rsidRDefault="002C7E42" w:rsidP="002C7E42">
            <w:pPr>
              <w:spacing w:line="320" w:lineRule="exact"/>
              <w:ind w:left="200" w:hangingChars="100" w:hanging="200"/>
              <w:rPr>
                <w:rFonts w:ascii="ＭＳ 明朝" w:hAnsi="ＭＳ 明朝"/>
                <w:sz w:val="20"/>
                <w:szCs w:val="20"/>
              </w:rPr>
            </w:pPr>
          </w:p>
          <w:p w14:paraId="7B4F89B5" w14:textId="77777777" w:rsidR="002C7E42" w:rsidRPr="002C7E42" w:rsidRDefault="002C7E42" w:rsidP="002C7E42">
            <w:pPr>
              <w:spacing w:line="320" w:lineRule="exact"/>
              <w:ind w:left="200" w:hangingChars="100" w:hanging="200"/>
              <w:rPr>
                <w:rFonts w:ascii="ＭＳ 明朝" w:hAnsi="ＭＳ 明朝"/>
                <w:sz w:val="20"/>
                <w:szCs w:val="20"/>
              </w:rPr>
            </w:pPr>
          </w:p>
          <w:p w14:paraId="3562E58E" w14:textId="77777777" w:rsidR="002C7E42" w:rsidRPr="002C7E42" w:rsidRDefault="002C7E42" w:rsidP="002C7E42">
            <w:pPr>
              <w:spacing w:line="320" w:lineRule="exact"/>
              <w:ind w:left="200" w:hangingChars="100" w:hanging="200"/>
              <w:rPr>
                <w:rFonts w:ascii="ＭＳ 明朝" w:hAnsi="ＭＳ 明朝"/>
                <w:sz w:val="20"/>
                <w:szCs w:val="20"/>
              </w:rPr>
            </w:pPr>
          </w:p>
          <w:p w14:paraId="2E0D5BB8" w14:textId="77777777" w:rsidR="002C7E42" w:rsidRPr="002C7E42" w:rsidRDefault="002C7E42" w:rsidP="002C7E42">
            <w:pPr>
              <w:spacing w:line="320" w:lineRule="exact"/>
              <w:ind w:left="200" w:hangingChars="100" w:hanging="200"/>
              <w:rPr>
                <w:rFonts w:ascii="ＭＳ 明朝" w:hAnsi="ＭＳ 明朝"/>
                <w:sz w:val="20"/>
                <w:szCs w:val="20"/>
              </w:rPr>
            </w:pPr>
          </w:p>
          <w:p w14:paraId="5184613B" w14:textId="77777777" w:rsidR="002C7E42" w:rsidRPr="002C7E42" w:rsidRDefault="002C7E42" w:rsidP="002C7E42">
            <w:pPr>
              <w:spacing w:line="320" w:lineRule="exact"/>
              <w:ind w:left="200" w:hangingChars="100" w:hanging="200"/>
              <w:rPr>
                <w:rFonts w:ascii="ＭＳ 明朝" w:hAnsi="ＭＳ 明朝"/>
                <w:sz w:val="20"/>
                <w:szCs w:val="20"/>
              </w:rPr>
            </w:pPr>
          </w:p>
          <w:p w14:paraId="5E9307E6" w14:textId="77777777" w:rsidR="002C7E42" w:rsidRPr="002C7E42" w:rsidRDefault="002C7E42" w:rsidP="002C7E42">
            <w:pPr>
              <w:spacing w:line="320" w:lineRule="exact"/>
              <w:ind w:left="200" w:hangingChars="100" w:hanging="200"/>
              <w:rPr>
                <w:rFonts w:ascii="ＭＳ 明朝" w:hAnsi="ＭＳ 明朝"/>
                <w:sz w:val="20"/>
                <w:szCs w:val="20"/>
              </w:rPr>
            </w:pPr>
          </w:p>
          <w:p w14:paraId="49A2D8DF" w14:textId="77777777" w:rsidR="002C7E42" w:rsidRPr="002C7E42" w:rsidRDefault="002C7E42" w:rsidP="002C7E42">
            <w:pPr>
              <w:spacing w:line="320" w:lineRule="exact"/>
              <w:ind w:left="200" w:hangingChars="100" w:hanging="200"/>
              <w:rPr>
                <w:rFonts w:ascii="ＭＳ 明朝" w:hAnsi="ＭＳ 明朝"/>
                <w:sz w:val="20"/>
                <w:szCs w:val="20"/>
              </w:rPr>
            </w:pPr>
          </w:p>
          <w:p w14:paraId="0766C672" w14:textId="77777777" w:rsidR="002C7E42" w:rsidRPr="002C7E42" w:rsidRDefault="002C7E42" w:rsidP="002C7E42">
            <w:pPr>
              <w:spacing w:line="320" w:lineRule="exact"/>
              <w:ind w:left="200" w:hangingChars="100" w:hanging="200"/>
              <w:rPr>
                <w:rFonts w:ascii="ＭＳ 明朝" w:hAnsi="ＭＳ 明朝"/>
                <w:sz w:val="20"/>
                <w:szCs w:val="20"/>
              </w:rPr>
            </w:pPr>
          </w:p>
          <w:p w14:paraId="0CD7B851" w14:textId="77777777" w:rsidR="002C7E42" w:rsidRPr="002C7E42" w:rsidRDefault="002C7E42" w:rsidP="002C7E42">
            <w:pPr>
              <w:spacing w:line="320" w:lineRule="exact"/>
              <w:ind w:left="200" w:hangingChars="100" w:hanging="200"/>
              <w:rPr>
                <w:rFonts w:ascii="ＭＳ 明朝" w:hAnsi="ＭＳ 明朝"/>
                <w:sz w:val="20"/>
                <w:szCs w:val="20"/>
              </w:rPr>
            </w:pPr>
          </w:p>
          <w:p w14:paraId="4AC6B80B" w14:textId="77777777" w:rsidR="002C7E42" w:rsidRPr="002C7E42" w:rsidRDefault="002C7E42" w:rsidP="002C7E42">
            <w:pPr>
              <w:spacing w:line="320" w:lineRule="exact"/>
              <w:ind w:left="200" w:hangingChars="100" w:hanging="200"/>
              <w:rPr>
                <w:rFonts w:ascii="ＭＳ 明朝" w:hAnsi="ＭＳ 明朝"/>
                <w:sz w:val="20"/>
                <w:szCs w:val="20"/>
              </w:rPr>
            </w:pPr>
          </w:p>
          <w:p w14:paraId="448F55D0" w14:textId="77777777" w:rsidR="002C7E42" w:rsidRPr="002C7E42" w:rsidRDefault="002C7E42" w:rsidP="002C7E42">
            <w:pPr>
              <w:spacing w:line="320" w:lineRule="exact"/>
              <w:ind w:left="200" w:hangingChars="100" w:hanging="200"/>
              <w:rPr>
                <w:rFonts w:ascii="ＭＳ 明朝" w:hAnsi="ＭＳ 明朝"/>
                <w:sz w:val="20"/>
                <w:szCs w:val="20"/>
              </w:rPr>
            </w:pPr>
          </w:p>
          <w:p w14:paraId="49DBE1E8" w14:textId="77777777" w:rsidR="002C7E42" w:rsidRPr="002C7E42" w:rsidRDefault="002C7E42" w:rsidP="002C7E42">
            <w:pPr>
              <w:spacing w:line="320" w:lineRule="exact"/>
              <w:ind w:left="200" w:hangingChars="100" w:hanging="200"/>
              <w:rPr>
                <w:rFonts w:ascii="ＭＳ 明朝" w:hAnsi="ＭＳ 明朝"/>
                <w:sz w:val="20"/>
                <w:szCs w:val="20"/>
              </w:rPr>
            </w:pPr>
          </w:p>
          <w:p w14:paraId="137656DA" w14:textId="77777777" w:rsidR="002C7E42" w:rsidRPr="002C7E42" w:rsidRDefault="002C7E42" w:rsidP="002C7E42">
            <w:pPr>
              <w:spacing w:line="320" w:lineRule="exact"/>
              <w:ind w:left="200" w:hangingChars="100" w:hanging="200"/>
              <w:rPr>
                <w:rFonts w:ascii="ＭＳ 明朝" w:hAnsi="ＭＳ 明朝"/>
                <w:sz w:val="20"/>
                <w:szCs w:val="20"/>
              </w:rPr>
            </w:pPr>
          </w:p>
          <w:p w14:paraId="3DEEAD4E" w14:textId="77777777" w:rsidR="002C7E42" w:rsidRPr="002C7E42" w:rsidRDefault="002C7E42" w:rsidP="002C7E42">
            <w:pPr>
              <w:spacing w:line="320" w:lineRule="exact"/>
              <w:ind w:left="200" w:hangingChars="100" w:hanging="200"/>
              <w:rPr>
                <w:rFonts w:ascii="ＭＳ 明朝" w:hAnsi="ＭＳ 明朝"/>
                <w:sz w:val="20"/>
                <w:szCs w:val="20"/>
              </w:rPr>
            </w:pPr>
          </w:p>
          <w:p w14:paraId="087B6773" w14:textId="77777777" w:rsidR="002C7E42" w:rsidRPr="002C7E42" w:rsidRDefault="002C7E42" w:rsidP="002C7E42">
            <w:pPr>
              <w:spacing w:line="320" w:lineRule="exact"/>
              <w:ind w:left="200" w:hangingChars="100" w:hanging="200"/>
              <w:rPr>
                <w:rFonts w:ascii="ＭＳ 明朝" w:hAnsi="ＭＳ 明朝"/>
                <w:sz w:val="20"/>
                <w:szCs w:val="20"/>
              </w:rPr>
            </w:pPr>
          </w:p>
          <w:p w14:paraId="7211B779" w14:textId="2F05178B" w:rsidR="002C7E42" w:rsidRPr="002C7E42" w:rsidRDefault="002C7E42" w:rsidP="002C7E42">
            <w:pPr>
              <w:spacing w:line="320" w:lineRule="exact"/>
              <w:rPr>
                <w:rFonts w:ascii="ＭＳ 明朝" w:hAnsi="ＭＳ 明朝" w:hint="eastAsia"/>
                <w:sz w:val="20"/>
                <w:szCs w:val="20"/>
              </w:rPr>
            </w:pPr>
          </w:p>
        </w:tc>
        <w:tc>
          <w:tcPr>
            <w:tcW w:w="3508" w:type="dxa"/>
            <w:tcBorders>
              <w:bottom w:val="nil"/>
              <w:right w:val="single" w:sz="4" w:space="0" w:color="auto"/>
            </w:tcBorders>
          </w:tcPr>
          <w:p w14:paraId="7857D4E9" w14:textId="77777777" w:rsidR="002C7E42" w:rsidRPr="002C7E42" w:rsidRDefault="002C7E42" w:rsidP="002C7E42">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イ・多文化共生プロジェクトを中心に、生徒自治会や部活動とも連携し、国際交流、高大連携、地域連携に関する各生徒体験プログラムを計画、実施する。</w:t>
            </w:r>
          </w:p>
          <w:p w14:paraId="5C8FD824" w14:textId="77777777" w:rsidR="002C7E42" w:rsidRPr="002C7E42" w:rsidRDefault="002C7E42" w:rsidP="002C7E42">
            <w:pPr>
              <w:spacing w:line="320" w:lineRule="exact"/>
              <w:ind w:leftChars="100" w:left="410" w:hangingChars="100" w:hanging="200"/>
              <w:rPr>
                <w:rFonts w:ascii="ＭＳ 明朝" w:hAnsi="ＭＳ 明朝"/>
                <w:sz w:val="20"/>
                <w:szCs w:val="20"/>
              </w:rPr>
            </w:pPr>
            <w:r w:rsidRPr="002C7E42">
              <w:rPr>
                <w:rFonts w:ascii="ＭＳ 明朝" w:hAnsi="ＭＳ 明朝" w:hint="eastAsia"/>
                <w:sz w:val="20"/>
                <w:szCs w:val="20"/>
              </w:rPr>
              <w:t>・国際交流については、「台湾国立台南大学附属啓聡学校（聴覚支援学校）」との交流や「アメリカ手話講座」（年１０回）を引き続き行う。</w:t>
            </w:r>
          </w:p>
          <w:p w14:paraId="1563D3B1" w14:textId="77777777" w:rsidR="002C7E42" w:rsidRPr="002C7E42" w:rsidRDefault="002C7E42" w:rsidP="002C7E42">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・本科、専攻科の各学年で、状況に応じた「人権ＨＲ」を年３回実施する。</w:t>
            </w:r>
          </w:p>
          <w:p w14:paraId="31BCF562" w14:textId="77777777" w:rsidR="002C7E42" w:rsidRPr="002C7E42" w:rsidRDefault="002C7E42" w:rsidP="002C7E42">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・国語科を中心に、「人権作文」に取り組み、コンクールへの応募も考える。</w:t>
            </w:r>
          </w:p>
          <w:p w14:paraId="391E8067" w14:textId="77777777" w:rsidR="002C7E42" w:rsidRPr="002C7E42" w:rsidRDefault="002C7E42" w:rsidP="002C7E42">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・学校教育自己診断</w:t>
            </w:r>
          </w:p>
          <w:p w14:paraId="6230B40D" w14:textId="77777777" w:rsidR="002C7E42" w:rsidRPr="002C7E42" w:rsidRDefault="002C7E42" w:rsidP="002C7E42">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「命の大切さや社会のルールについて学ぶ機会がある」</w:t>
            </w:r>
          </w:p>
          <w:p w14:paraId="01783F40" w14:textId="77777777" w:rsidR="002C7E42" w:rsidRPr="002C7E42" w:rsidRDefault="002C7E42" w:rsidP="002C7E42">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生徒満足度80％以上</w:t>
            </w:r>
          </w:p>
          <w:p w14:paraId="7D1F3CA2" w14:textId="77777777" w:rsidR="002C7E42" w:rsidRPr="002C7E42" w:rsidRDefault="002C7E42" w:rsidP="002C7E42">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w:t>
            </w:r>
          </w:p>
          <w:p w14:paraId="2CB8A388" w14:textId="77777777" w:rsidR="002C7E42" w:rsidRPr="002C7E42" w:rsidRDefault="002C7E42" w:rsidP="00FE7F02">
            <w:pPr>
              <w:spacing w:line="320" w:lineRule="exact"/>
              <w:ind w:left="400" w:hangingChars="200" w:hanging="400"/>
              <w:rPr>
                <w:rFonts w:ascii="ＭＳ 明朝" w:hAnsi="ＭＳ 明朝" w:hint="eastAsia"/>
                <w:sz w:val="20"/>
                <w:szCs w:val="20"/>
              </w:rPr>
            </w:pPr>
          </w:p>
        </w:tc>
        <w:tc>
          <w:tcPr>
            <w:tcW w:w="4005" w:type="dxa"/>
            <w:tcBorders>
              <w:left w:val="single" w:sz="4" w:space="0" w:color="auto"/>
              <w:bottom w:val="nil"/>
              <w:right w:val="single" w:sz="4" w:space="0" w:color="auto"/>
            </w:tcBorders>
            <w:shd w:val="clear" w:color="auto" w:fill="auto"/>
          </w:tcPr>
          <w:p w14:paraId="34DA558A" w14:textId="77777777" w:rsidR="002C7E42" w:rsidRPr="002C7E42" w:rsidRDefault="002C7E42" w:rsidP="002C7E42">
            <w:pPr>
              <w:snapToGrid w:val="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イ「高大連携」</w:t>
            </w:r>
          </w:p>
          <w:p w14:paraId="371067D9" w14:textId="77777777" w:rsidR="002C7E42" w:rsidRPr="002C7E42" w:rsidRDefault="002C7E42" w:rsidP="002C7E42">
            <w:pPr>
              <w:snapToGrid w:val="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７月と10月に大学から講師を招聘し、出張講義を行った。（桃山学院大学：経済学、追手門学院大学：社会学）聴覚障がいのある生徒が大学進学した状況を想定し、手話通訳はつけずノートテイク、パソコンテイクのみで授業を実施した。普段よりも集中力を要したが生徒はそれぞれに工夫して講義内容の理解に努めていた。</w:t>
            </w:r>
          </w:p>
          <w:p w14:paraId="0B6CCC13" w14:textId="77777777" w:rsidR="002C7E42" w:rsidRPr="002C7E42" w:rsidRDefault="002C7E42" w:rsidP="002C7E42">
            <w:pPr>
              <w:snapToGrid w:val="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「地域連携」</w:t>
            </w:r>
          </w:p>
          <w:p w14:paraId="67DD9904" w14:textId="77777777" w:rsidR="002C7E42" w:rsidRPr="002C7E42" w:rsidRDefault="002C7E42" w:rsidP="002C7E42">
            <w:pPr>
              <w:snapToGrid w:val="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もっと地域に手話が広まってほしいという願いを込めて「手話歌チーム」を結成し、9月から11月にかけて「手話エンターテイメント発信団」の方から手話パフォーマンスの指導を受けた。10月に本校に隣接する高齢者施設の文化祭で手話歌＆ダンスを披露した。手拍子を打ち、体を揺らしながらともに楽しんでいただいた。11月には「共に生きる障がい者展」で今年度より実施された「支援学校等ダンスパフォーマンス大会・大阪」に出場し、見事初代グランプリに輝いた。音楽の聞き取りにくさがあり、日々の練習の中でメンバーと細かな動きをあわせたり、歌詞の意味にそった手話表現等に困難を感じたりする中で、勝ち取った優勝だった。審査員であるプロの手話パフォーマーからも「歌に手話を付けるのは実はとても難しいが、表現力がすばら</w:t>
            </w:r>
          </w:p>
          <w:p w14:paraId="3B441D6C" w14:textId="77777777" w:rsidR="002C7E42" w:rsidRPr="002C7E42" w:rsidRDefault="002C7E42" w:rsidP="002C7E42">
            <w:pPr>
              <w:snapToGrid w:val="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しかった」との講評をいただいた。（◎）</w:t>
            </w:r>
          </w:p>
          <w:p w14:paraId="3F299273" w14:textId="77777777" w:rsidR="002C7E42" w:rsidRPr="002C7E42" w:rsidRDefault="002C7E42" w:rsidP="002C7E42">
            <w:pPr>
              <w:snapToGrid w:val="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・「国際交流」</w:t>
            </w:r>
          </w:p>
          <w:p w14:paraId="38E413EE" w14:textId="77777777" w:rsidR="002C7E42" w:rsidRPr="002C7E42" w:rsidRDefault="002C7E42" w:rsidP="002C7E42">
            <w:pPr>
              <w:snapToGrid w:val="0"/>
              <w:ind w:firstLineChars="100" w:firstLine="20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５月に台湾国立台南大学附属啓聡学校から生徒17名、教員4名、保護者6名が来校。歓迎セレモニーでは工業テクノロジー科の生徒がデザインし、レーザー加工機で製作したライトスクラッチを贈呈した。国際コース選択の生徒が予め中国語で書いたパネルを持って校内を案内した後、授業体験、ランチルームで合同給食、手話歌披露と交流を行った。言語環境の違いはあっても、互いにタブレット型PCや筆談などのツールを使って思いを伝えようとするようすが見られ、出発ぎりぎりまで楽しそうに話している姿が印象的だった。</w:t>
            </w:r>
          </w:p>
          <w:p w14:paraId="20DD563F" w14:textId="77777777" w:rsidR="002C7E42" w:rsidRPr="002C7E42" w:rsidRDefault="002C7E42" w:rsidP="002C7E42">
            <w:pPr>
              <w:snapToGrid w:val="0"/>
              <w:ind w:firstLineChars="100" w:firstLine="20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外部講師によるアメリカ手話講座を全13回実施した。アメリカ手話の習得だけでなく、アメリカの文化や英文に自然な形で触れる機会となっている。</w:t>
            </w:r>
          </w:p>
          <w:p w14:paraId="42665493" w14:textId="66427EFC" w:rsidR="002C7E42" w:rsidRPr="002C7E42" w:rsidRDefault="002C7E42" w:rsidP="002C7E42">
            <w:pPr>
              <w:snapToGrid w:val="0"/>
              <w:rPr>
                <w:rFonts w:ascii="ＭＳ 明朝" w:hAnsi="ＭＳ 明朝" w:hint="eastAsia"/>
                <w:sz w:val="20"/>
                <w:szCs w:val="20"/>
              </w:rPr>
            </w:pPr>
            <w:r w:rsidRPr="002C7E42">
              <w:rPr>
                <w:rFonts w:asciiTheme="minorEastAsia" w:eastAsiaTheme="minorEastAsia" w:hAnsiTheme="minorEastAsia" w:hint="eastAsia"/>
                <w:sz w:val="20"/>
                <w:szCs w:val="20"/>
              </w:rPr>
              <w:t xml:space="preserve">　10月から計３回、放課後に大阪日本語教育センターに出かけ、海外からの留学生との交流会を実施した。毎回30名程の留学生に温かく迎えられる。互いの国の食べ物や伝統的な遊びを紹介しあうなど、障がいやコミュニケーションの壁を越えた笑顔の絶えない交流となっている。（◎）</w:t>
            </w:r>
          </w:p>
        </w:tc>
      </w:tr>
      <w:tr w:rsidR="00F12A1E" w:rsidRPr="002C7E42" w14:paraId="744EEE60" w14:textId="77777777" w:rsidTr="002C7E42">
        <w:trPr>
          <w:cantSplit/>
          <w:trHeight w:val="6283"/>
          <w:jc w:val="center"/>
        </w:trPr>
        <w:tc>
          <w:tcPr>
            <w:tcW w:w="881" w:type="dxa"/>
            <w:tcBorders>
              <w:top w:val="nil"/>
              <w:bottom w:val="nil"/>
            </w:tcBorders>
            <w:shd w:val="clear" w:color="auto" w:fill="auto"/>
            <w:textDirection w:val="tbRlV"/>
            <w:vAlign w:val="center"/>
          </w:tcPr>
          <w:p w14:paraId="744EEDD7" w14:textId="77777777" w:rsidR="00F12A1E" w:rsidRPr="002C7E42" w:rsidRDefault="00F12A1E" w:rsidP="00FE7F02">
            <w:pPr>
              <w:spacing w:line="320" w:lineRule="exact"/>
              <w:ind w:left="113" w:right="113"/>
              <w:jc w:val="center"/>
              <w:rPr>
                <w:rFonts w:ascii="ＭＳ 明朝" w:hAnsi="ＭＳ 明朝"/>
                <w:b/>
                <w:sz w:val="20"/>
                <w:szCs w:val="20"/>
              </w:rPr>
            </w:pPr>
          </w:p>
        </w:tc>
        <w:tc>
          <w:tcPr>
            <w:tcW w:w="2020" w:type="dxa"/>
            <w:tcBorders>
              <w:top w:val="nil"/>
              <w:bottom w:val="nil"/>
            </w:tcBorders>
            <w:shd w:val="clear" w:color="auto" w:fill="auto"/>
          </w:tcPr>
          <w:p w14:paraId="744EEDD8" w14:textId="77777777" w:rsidR="007915D0" w:rsidRPr="002C7E42" w:rsidRDefault="007915D0" w:rsidP="00475043">
            <w:pPr>
              <w:spacing w:line="320" w:lineRule="exact"/>
              <w:jc w:val="left"/>
              <w:rPr>
                <w:rFonts w:ascii="ＭＳ 明朝" w:hAnsi="ＭＳ 明朝"/>
                <w:b/>
                <w:sz w:val="20"/>
                <w:szCs w:val="20"/>
              </w:rPr>
            </w:pPr>
          </w:p>
          <w:p w14:paraId="744EEDD9" w14:textId="77777777" w:rsidR="007915D0" w:rsidRPr="002C7E42" w:rsidRDefault="007915D0" w:rsidP="00475043">
            <w:pPr>
              <w:spacing w:line="320" w:lineRule="exact"/>
              <w:jc w:val="left"/>
              <w:rPr>
                <w:rFonts w:ascii="ＭＳ 明朝" w:hAnsi="ＭＳ 明朝"/>
                <w:b/>
                <w:sz w:val="20"/>
                <w:szCs w:val="20"/>
              </w:rPr>
            </w:pPr>
          </w:p>
          <w:p w14:paraId="744EEDDA" w14:textId="77777777" w:rsidR="007915D0" w:rsidRPr="002C7E42" w:rsidRDefault="007915D0" w:rsidP="00475043">
            <w:pPr>
              <w:spacing w:line="320" w:lineRule="exact"/>
              <w:jc w:val="left"/>
              <w:rPr>
                <w:rFonts w:ascii="ＭＳ 明朝" w:hAnsi="ＭＳ 明朝"/>
                <w:b/>
                <w:sz w:val="20"/>
                <w:szCs w:val="20"/>
              </w:rPr>
            </w:pPr>
          </w:p>
          <w:p w14:paraId="744EEDDB" w14:textId="77777777" w:rsidR="007915D0" w:rsidRPr="002C7E42" w:rsidRDefault="007915D0" w:rsidP="00475043">
            <w:pPr>
              <w:spacing w:line="320" w:lineRule="exact"/>
              <w:jc w:val="left"/>
              <w:rPr>
                <w:rFonts w:ascii="ＭＳ 明朝" w:hAnsi="ＭＳ 明朝"/>
                <w:b/>
                <w:sz w:val="20"/>
                <w:szCs w:val="20"/>
              </w:rPr>
            </w:pPr>
          </w:p>
          <w:p w14:paraId="744EEDDC" w14:textId="77777777" w:rsidR="007915D0" w:rsidRPr="002C7E42" w:rsidRDefault="007915D0" w:rsidP="00475043">
            <w:pPr>
              <w:spacing w:line="320" w:lineRule="exact"/>
              <w:jc w:val="left"/>
              <w:rPr>
                <w:rFonts w:ascii="ＭＳ 明朝" w:hAnsi="ＭＳ 明朝"/>
                <w:b/>
                <w:sz w:val="20"/>
                <w:szCs w:val="20"/>
              </w:rPr>
            </w:pPr>
          </w:p>
          <w:p w14:paraId="744EEDDD" w14:textId="77777777" w:rsidR="007915D0" w:rsidRPr="002C7E42" w:rsidRDefault="007915D0" w:rsidP="00475043">
            <w:pPr>
              <w:spacing w:line="320" w:lineRule="exact"/>
              <w:jc w:val="left"/>
              <w:rPr>
                <w:rFonts w:ascii="ＭＳ 明朝" w:hAnsi="ＭＳ 明朝"/>
                <w:b/>
                <w:sz w:val="20"/>
                <w:szCs w:val="20"/>
              </w:rPr>
            </w:pPr>
          </w:p>
          <w:p w14:paraId="744EEDDE" w14:textId="77777777" w:rsidR="007915D0" w:rsidRPr="002C7E42" w:rsidRDefault="007915D0" w:rsidP="00475043">
            <w:pPr>
              <w:spacing w:line="320" w:lineRule="exact"/>
              <w:jc w:val="left"/>
              <w:rPr>
                <w:rFonts w:ascii="ＭＳ 明朝" w:hAnsi="ＭＳ 明朝"/>
                <w:b/>
                <w:sz w:val="20"/>
                <w:szCs w:val="20"/>
              </w:rPr>
            </w:pPr>
          </w:p>
          <w:p w14:paraId="744EEDDF" w14:textId="77777777" w:rsidR="007915D0" w:rsidRPr="002C7E42" w:rsidRDefault="007915D0" w:rsidP="00475043">
            <w:pPr>
              <w:spacing w:line="320" w:lineRule="exact"/>
              <w:jc w:val="left"/>
              <w:rPr>
                <w:rFonts w:ascii="ＭＳ 明朝" w:hAnsi="ＭＳ 明朝"/>
                <w:b/>
                <w:sz w:val="20"/>
                <w:szCs w:val="20"/>
              </w:rPr>
            </w:pPr>
          </w:p>
          <w:p w14:paraId="744EEDE0" w14:textId="77777777" w:rsidR="007915D0" w:rsidRPr="002C7E42" w:rsidRDefault="007915D0" w:rsidP="00475043">
            <w:pPr>
              <w:spacing w:line="320" w:lineRule="exact"/>
              <w:jc w:val="left"/>
              <w:rPr>
                <w:rFonts w:ascii="ＭＳ 明朝" w:hAnsi="ＭＳ 明朝"/>
                <w:b/>
                <w:sz w:val="20"/>
                <w:szCs w:val="20"/>
              </w:rPr>
            </w:pPr>
          </w:p>
          <w:p w14:paraId="744EEDE1" w14:textId="77777777" w:rsidR="007915D0" w:rsidRPr="002C7E42" w:rsidRDefault="007915D0" w:rsidP="00475043">
            <w:pPr>
              <w:spacing w:line="320" w:lineRule="exact"/>
              <w:jc w:val="left"/>
              <w:rPr>
                <w:rFonts w:ascii="ＭＳ 明朝" w:hAnsi="ＭＳ 明朝"/>
                <w:b/>
                <w:sz w:val="20"/>
                <w:szCs w:val="20"/>
              </w:rPr>
            </w:pPr>
          </w:p>
          <w:p w14:paraId="744EEDE2" w14:textId="77777777" w:rsidR="007915D0" w:rsidRPr="002C7E42" w:rsidRDefault="007915D0" w:rsidP="00475043">
            <w:pPr>
              <w:spacing w:line="320" w:lineRule="exact"/>
              <w:jc w:val="left"/>
              <w:rPr>
                <w:rFonts w:ascii="ＭＳ 明朝" w:hAnsi="ＭＳ 明朝"/>
                <w:b/>
                <w:sz w:val="20"/>
                <w:szCs w:val="20"/>
              </w:rPr>
            </w:pPr>
          </w:p>
          <w:p w14:paraId="744EEDE3" w14:textId="77777777" w:rsidR="007915D0" w:rsidRPr="002C7E42" w:rsidRDefault="007915D0" w:rsidP="00475043">
            <w:pPr>
              <w:spacing w:line="320" w:lineRule="exact"/>
              <w:jc w:val="left"/>
              <w:rPr>
                <w:rFonts w:ascii="ＭＳ 明朝" w:hAnsi="ＭＳ 明朝"/>
                <w:b/>
                <w:sz w:val="20"/>
                <w:szCs w:val="20"/>
              </w:rPr>
            </w:pPr>
          </w:p>
          <w:p w14:paraId="744EEDE4" w14:textId="77777777" w:rsidR="007915D0" w:rsidRPr="002C7E42" w:rsidRDefault="007915D0" w:rsidP="00475043">
            <w:pPr>
              <w:spacing w:line="320" w:lineRule="exact"/>
              <w:jc w:val="left"/>
              <w:rPr>
                <w:rFonts w:ascii="ＭＳ 明朝" w:hAnsi="ＭＳ 明朝"/>
                <w:b/>
                <w:sz w:val="20"/>
                <w:szCs w:val="20"/>
              </w:rPr>
            </w:pPr>
          </w:p>
          <w:p w14:paraId="744EEDE5" w14:textId="77777777" w:rsidR="007915D0" w:rsidRPr="002C7E42" w:rsidRDefault="007915D0" w:rsidP="00475043">
            <w:pPr>
              <w:spacing w:line="320" w:lineRule="exact"/>
              <w:jc w:val="left"/>
              <w:rPr>
                <w:rFonts w:ascii="ＭＳ 明朝" w:hAnsi="ＭＳ 明朝"/>
                <w:b/>
                <w:sz w:val="20"/>
                <w:szCs w:val="20"/>
              </w:rPr>
            </w:pPr>
          </w:p>
          <w:p w14:paraId="744EEDE6" w14:textId="77777777" w:rsidR="005450BA" w:rsidRPr="002C7E42" w:rsidRDefault="005450BA" w:rsidP="00475043">
            <w:pPr>
              <w:spacing w:line="320" w:lineRule="exact"/>
              <w:jc w:val="left"/>
              <w:rPr>
                <w:rFonts w:ascii="ＭＳ 明朝" w:hAnsi="ＭＳ 明朝"/>
                <w:b/>
                <w:sz w:val="20"/>
                <w:szCs w:val="20"/>
              </w:rPr>
            </w:pPr>
          </w:p>
          <w:p w14:paraId="744EEDE7" w14:textId="77777777" w:rsidR="007915D0" w:rsidRPr="002C7E42" w:rsidRDefault="007915D0" w:rsidP="00475043">
            <w:pPr>
              <w:spacing w:line="320" w:lineRule="exact"/>
              <w:jc w:val="left"/>
              <w:rPr>
                <w:rFonts w:ascii="ＭＳ 明朝" w:hAnsi="ＭＳ 明朝"/>
                <w:b/>
                <w:sz w:val="20"/>
                <w:szCs w:val="20"/>
              </w:rPr>
            </w:pPr>
          </w:p>
          <w:p w14:paraId="744EEDE8" w14:textId="77777777" w:rsidR="007915D0" w:rsidRPr="002C7E42" w:rsidRDefault="007915D0" w:rsidP="00475043">
            <w:pPr>
              <w:spacing w:line="320" w:lineRule="exact"/>
              <w:jc w:val="left"/>
              <w:rPr>
                <w:rFonts w:ascii="ＭＳ 明朝" w:hAnsi="ＭＳ 明朝"/>
                <w:b/>
                <w:sz w:val="20"/>
                <w:szCs w:val="20"/>
              </w:rPr>
            </w:pPr>
          </w:p>
          <w:p w14:paraId="744EEDE9" w14:textId="77777777" w:rsidR="007915D0" w:rsidRPr="002C7E42" w:rsidRDefault="007915D0" w:rsidP="00475043">
            <w:pPr>
              <w:spacing w:line="320" w:lineRule="exact"/>
              <w:jc w:val="left"/>
              <w:rPr>
                <w:rFonts w:ascii="ＭＳ 明朝" w:hAnsi="ＭＳ 明朝"/>
                <w:b/>
                <w:sz w:val="20"/>
                <w:szCs w:val="20"/>
              </w:rPr>
            </w:pPr>
          </w:p>
          <w:p w14:paraId="744EEDEA" w14:textId="77777777" w:rsidR="007915D0" w:rsidRPr="002C7E42" w:rsidRDefault="007915D0" w:rsidP="00475043">
            <w:pPr>
              <w:spacing w:line="320" w:lineRule="exact"/>
              <w:jc w:val="left"/>
              <w:rPr>
                <w:rFonts w:ascii="ＭＳ 明朝" w:hAnsi="ＭＳ 明朝"/>
                <w:b/>
                <w:sz w:val="20"/>
                <w:szCs w:val="20"/>
              </w:rPr>
            </w:pPr>
          </w:p>
          <w:p w14:paraId="744EEDF6" w14:textId="77777777" w:rsidR="00F12A1E" w:rsidRPr="002C7E42" w:rsidRDefault="00F12A1E" w:rsidP="00B963EA">
            <w:pPr>
              <w:spacing w:line="320" w:lineRule="exact"/>
              <w:rPr>
                <w:rFonts w:ascii="ＭＳ 明朝" w:hAnsi="ＭＳ 明朝"/>
                <w:b/>
                <w:sz w:val="20"/>
                <w:szCs w:val="20"/>
              </w:rPr>
            </w:pPr>
          </w:p>
        </w:tc>
        <w:tc>
          <w:tcPr>
            <w:tcW w:w="4572" w:type="dxa"/>
            <w:tcBorders>
              <w:top w:val="nil"/>
              <w:bottom w:val="nil"/>
              <w:right w:val="dashed" w:sz="4" w:space="0" w:color="auto"/>
            </w:tcBorders>
            <w:shd w:val="clear" w:color="auto" w:fill="auto"/>
          </w:tcPr>
          <w:p w14:paraId="744EEDF7" w14:textId="77777777" w:rsidR="007915D0" w:rsidRPr="002C7E42" w:rsidRDefault="007915D0" w:rsidP="00475043">
            <w:pPr>
              <w:spacing w:line="320" w:lineRule="exact"/>
              <w:ind w:left="200" w:hangingChars="100" w:hanging="200"/>
              <w:rPr>
                <w:rFonts w:ascii="ＭＳ 明朝" w:hAnsi="ＭＳ 明朝"/>
                <w:sz w:val="20"/>
                <w:szCs w:val="20"/>
              </w:rPr>
            </w:pPr>
          </w:p>
          <w:p w14:paraId="744EEDF8" w14:textId="77777777" w:rsidR="007915D0" w:rsidRPr="002C7E42" w:rsidRDefault="007915D0" w:rsidP="00475043">
            <w:pPr>
              <w:spacing w:line="320" w:lineRule="exact"/>
              <w:ind w:left="200" w:hangingChars="100" w:hanging="200"/>
              <w:rPr>
                <w:rFonts w:ascii="ＭＳ 明朝" w:hAnsi="ＭＳ 明朝"/>
                <w:sz w:val="20"/>
                <w:szCs w:val="20"/>
              </w:rPr>
            </w:pPr>
          </w:p>
          <w:p w14:paraId="744EEDF9" w14:textId="77777777" w:rsidR="007915D0" w:rsidRPr="002C7E42" w:rsidRDefault="007915D0" w:rsidP="00475043">
            <w:pPr>
              <w:spacing w:line="320" w:lineRule="exact"/>
              <w:ind w:left="200" w:hangingChars="100" w:hanging="200"/>
              <w:rPr>
                <w:rFonts w:ascii="ＭＳ 明朝" w:hAnsi="ＭＳ 明朝"/>
                <w:sz w:val="20"/>
                <w:szCs w:val="20"/>
              </w:rPr>
            </w:pPr>
          </w:p>
          <w:p w14:paraId="744EEDFA" w14:textId="77777777" w:rsidR="007915D0" w:rsidRPr="002C7E42" w:rsidRDefault="007915D0" w:rsidP="00475043">
            <w:pPr>
              <w:spacing w:line="320" w:lineRule="exact"/>
              <w:ind w:left="200" w:hangingChars="100" w:hanging="200"/>
              <w:rPr>
                <w:rFonts w:ascii="ＭＳ 明朝" w:hAnsi="ＭＳ 明朝"/>
                <w:sz w:val="20"/>
                <w:szCs w:val="20"/>
              </w:rPr>
            </w:pPr>
          </w:p>
          <w:p w14:paraId="744EEDFB" w14:textId="77777777" w:rsidR="007915D0" w:rsidRPr="002C7E42" w:rsidRDefault="007915D0" w:rsidP="00475043">
            <w:pPr>
              <w:spacing w:line="320" w:lineRule="exact"/>
              <w:ind w:left="200" w:hangingChars="100" w:hanging="200"/>
              <w:rPr>
                <w:rFonts w:ascii="ＭＳ 明朝" w:hAnsi="ＭＳ 明朝"/>
                <w:sz w:val="20"/>
                <w:szCs w:val="20"/>
              </w:rPr>
            </w:pPr>
          </w:p>
          <w:p w14:paraId="744EEDFC" w14:textId="77777777" w:rsidR="007915D0" w:rsidRPr="002C7E42" w:rsidRDefault="007915D0" w:rsidP="00475043">
            <w:pPr>
              <w:spacing w:line="320" w:lineRule="exact"/>
              <w:ind w:left="200" w:hangingChars="100" w:hanging="200"/>
              <w:rPr>
                <w:rFonts w:ascii="ＭＳ 明朝" w:hAnsi="ＭＳ 明朝"/>
                <w:sz w:val="20"/>
                <w:szCs w:val="20"/>
              </w:rPr>
            </w:pPr>
          </w:p>
          <w:p w14:paraId="744EEDFD" w14:textId="77777777" w:rsidR="007915D0" w:rsidRPr="002C7E42" w:rsidRDefault="007915D0" w:rsidP="00475043">
            <w:pPr>
              <w:spacing w:line="320" w:lineRule="exact"/>
              <w:ind w:left="200" w:hangingChars="100" w:hanging="200"/>
              <w:rPr>
                <w:rFonts w:ascii="ＭＳ 明朝" w:hAnsi="ＭＳ 明朝"/>
                <w:sz w:val="20"/>
                <w:szCs w:val="20"/>
              </w:rPr>
            </w:pPr>
          </w:p>
          <w:p w14:paraId="744EEDFE" w14:textId="77777777" w:rsidR="007915D0" w:rsidRPr="002C7E42" w:rsidRDefault="007915D0" w:rsidP="00475043">
            <w:pPr>
              <w:spacing w:line="320" w:lineRule="exact"/>
              <w:ind w:left="200" w:hangingChars="100" w:hanging="200"/>
              <w:rPr>
                <w:rFonts w:ascii="ＭＳ 明朝" w:hAnsi="ＭＳ 明朝"/>
                <w:sz w:val="20"/>
                <w:szCs w:val="20"/>
              </w:rPr>
            </w:pPr>
          </w:p>
          <w:p w14:paraId="744EEDFF" w14:textId="77777777" w:rsidR="007915D0" w:rsidRPr="002C7E42" w:rsidRDefault="007915D0" w:rsidP="00475043">
            <w:pPr>
              <w:spacing w:line="320" w:lineRule="exact"/>
              <w:ind w:left="200" w:hangingChars="100" w:hanging="200"/>
              <w:rPr>
                <w:rFonts w:ascii="ＭＳ 明朝" w:hAnsi="ＭＳ 明朝"/>
                <w:sz w:val="20"/>
                <w:szCs w:val="20"/>
              </w:rPr>
            </w:pPr>
          </w:p>
          <w:p w14:paraId="744EEE00" w14:textId="77777777" w:rsidR="007915D0" w:rsidRPr="002C7E42" w:rsidRDefault="007915D0" w:rsidP="00475043">
            <w:pPr>
              <w:spacing w:line="320" w:lineRule="exact"/>
              <w:ind w:left="200" w:hangingChars="100" w:hanging="200"/>
              <w:rPr>
                <w:rFonts w:ascii="ＭＳ 明朝" w:hAnsi="ＭＳ 明朝"/>
                <w:sz w:val="20"/>
                <w:szCs w:val="20"/>
              </w:rPr>
            </w:pPr>
          </w:p>
          <w:p w14:paraId="744EEE01" w14:textId="77777777" w:rsidR="007915D0" w:rsidRPr="002C7E42" w:rsidRDefault="007915D0" w:rsidP="00475043">
            <w:pPr>
              <w:spacing w:line="320" w:lineRule="exact"/>
              <w:ind w:left="200" w:hangingChars="100" w:hanging="200"/>
              <w:rPr>
                <w:rFonts w:ascii="ＭＳ 明朝" w:hAnsi="ＭＳ 明朝"/>
                <w:sz w:val="20"/>
                <w:szCs w:val="20"/>
              </w:rPr>
            </w:pPr>
          </w:p>
          <w:p w14:paraId="744EEE02" w14:textId="77777777" w:rsidR="007915D0" w:rsidRPr="002C7E42" w:rsidRDefault="007915D0" w:rsidP="00475043">
            <w:pPr>
              <w:spacing w:line="320" w:lineRule="exact"/>
              <w:ind w:left="200" w:hangingChars="100" w:hanging="200"/>
              <w:rPr>
                <w:rFonts w:ascii="ＭＳ 明朝" w:hAnsi="ＭＳ 明朝"/>
                <w:sz w:val="20"/>
                <w:szCs w:val="20"/>
              </w:rPr>
            </w:pPr>
          </w:p>
          <w:p w14:paraId="744EEE03" w14:textId="77777777" w:rsidR="007915D0" w:rsidRPr="002C7E42" w:rsidRDefault="007915D0" w:rsidP="00475043">
            <w:pPr>
              <w:spacing w:line="320" w:lineRule="exact"/>
              <w:ind w:left="200" w:hangingChars="100" w:hanging="200"/>
              <w:rPr>
                <w:rFonts w:ascii="ＭＳ 明朝" w:hAnsi="ＭＳ 明朝"/>
                <w:sz w:val="20"/>
                <w:szCs w:val="20"/>
              </w:rPr>
            </w:pPr>
          </w:p>
          <w:p w14:paraId="744EEE04" w14:textId="77777777" w:rsidR="007915D0" w:rsidRPr="002C7E42" w:rsidRDefault="007915D0" w:rsidP="00475043">
            <w:pPr>
              <w:spacing w:line="320" w:lineRule="exact"/>
              <w:ind w:left="200" w:hangingChars="100" w:hanging="200"/>
              <w:rPr>
                <w:rFonts w:ascii="ＭＳ 明朝" w:hAnsi="ＭＳ 明朝"/>
                <w:sz w:val="20"/>
                <w:szCs w:val="20"/>
              </w:rPr>
            </w:pPr>
          </w:p>
          <w:p w14:paraId="744EEE05" w14:textId="77777777" w:rsidR="007915D0" w:rsidRPr="002C7E42" w:rsidRDefault="007915D0" w:rsidP="00475043">
            <w:pPr>
              <w:spacing w:line="320" w:lineRule="exact"/>
              <w:ind w:left="200" w:hangingChars="100" w:hanging="200"/>
              <w:rPr>
                <w:rFonts w:ascii="ＭＳ 明朝" w:hAnsi="ＭＳ 明朝"/>
                <w:sz w:val="20"/>
                <w:szCs w:val="20"/>
              </w:rPr>
            </w:pPr>
          </w:p>
          <w:p w14:paraId="744EEE06" w14:textId="77777777" w:rsidR="005450BA" w:rsidRPr="002C7E42" w:rsidRDefault="005450BA" w:rsidP="00475043">
            <w:pPr>
              <w:spacing w:line="320" w:lineRule="exact"/>
              <w:ind w:left="200" w:hangingChars="100" w:hanging="200"/>
              <w:rPr>
                <w:rFonts w:ascii="ＭＳ 明朝" w:hAnsi="ＭＳ 明朝"/>
                <w:sz w:val="20"/>
                <w:szCs w:val="20"/>
              </w:rPr>
            </w:pPr>
          </w:p>
          <w:p w14:paraId="744EEE07" w14:textId="77777777" w:rsidR="007915D0" w:rsidRPr="002C7E42" w:rsidRDefault="007915D0" w:rsidP="00475043">
            <w:pPr>
              <w:spacing w:line="320" w:lineRule="exact"/>
              <w:ind w:left="200" w:hangingChars="100" w:hanging="200"/>
              <w:rPr>
                <w:rFonts w:ascii="ＭＳ 明朝" w:hAnsi="ＭＳ 明朝"/>
                <w:sz w:val="20"/>
                <w:szCs w:val="20"/>
              </w:rPr>
            </w:pPr>
          </w:p>
          <w:p w14:paraId="744EEE08" w14:textId="77777777" w:rsidR="007915D0" w:rsidRPr="002C7E42" w:rsidRDefault="007915D0" w:rsidP="00475043">
            <w:pPr>
              <w:spacing w:line="320" w:lineRule="exact"/>
              <w:ind w:left="200" w:hangingChars="100" w:hanging="200"/>
              <w:rPr>
                <w:rFonts w:ascii="ＭＳ 明朝" w:hAnsi="ＭＳ 明朝"/>
                <w:sz w:val="20"/>
                <w:szCs w:val="20"/>
              </w:rPr>
            </w:pPr>
          </w:p>
          <w:p w14:paraId="744EEE09" w14:textId="77777777" w:rsidR="007915D0" w:rsidRPr="002C7E42" w:rsidRDefault="007915D0" w:rsidP="00475043">
            <w:pPr>
              <w:spacing w:line="320" w:lineRule="exact"/>
              <w:ind w:left="200" w:hangingChars="100" w:hanging="200"/>
              <w:rPr>
                <w:rFonts w:ascii="ＭＳ 明朝" w:hAnsi="ＭＳ 明朝"/>
                <w:sz w:val="20"/>
                <w:szCs w:val="20"/>
              </w:rPr>
            </w:pPr>
          </w:p>
          <w:p w14:paraId="744EEE12" w14:textId="77777777" w:rsidR="00F12A1E" w:rsidRPr="002C7E42" w:rsidRDefault="00F12A1E" w:rsidP="00415359">
            <w:pPr>
              <w:spacing w:line="320" w:lineRule="exact"/>
              <w:ind w:left="400" w:hangingChars="200" w:hanging="400"/>
              <w:rPr>
                <w:rFonts w:ascii="ＭＳ 明朝" w:hAnsi="ＭＳ 明朝"/>
                <w:sz w:val="20"/>
                <w:szCs w:val="20"/>
              </w:rPr>
            </w:pPr>
          </w:p>
        </w:tc>
        <w:tc>
          <w:tcPr>
            <w:tcW w:w="3508" w:type="dxa"/>
            <w:tcBorders>
              <w:top w:val="nil"/>
              <w:bottom w:val="nil"/>
              <w:right w:val="single" w:sz="4" w:space="0" w:color="auto"/>
            </w:tcBorders>
          </w:tcPr>
          <w:p w14:paraId="744EEE13" w14:textId="77777777" w:rsidR="007915D0" w:rsidRPr="002C7E42" w:rsidRDefault="007915D0" w:rsidP="00FE7F02">
            <w:pPr>
              <w:spacing w:line="320" w:lineRule="exact"/>
              <w:ind w:left="400" w:hangingChars="200" w:hanging="400"/>
              <w:rPr>
                <w:rFonts w:ascii="ＭＳ 明朝" w:hAnsi="ＭＳ 明朝"/>
                <w:sz w:val="20"/>
                <w:szCs w:val="20"/>
              </w:rPr>
            </w:pPr>
          </w:p>
          <w:p w14:paraId="744EEE14" w14:textId="77777777" w:rsidR="007915D0" w:rsidRPr="002C7E42" w:rsidRDefault="007915D0" w:rsidP="00FE7F02">
            <w:pPr>
              <w:spacing w:line="320" w:lineRule="exact"/>
              <w:ind w:left="400" w:hangingChars="200" w:hanging="400"/>
              <w:rPr>
                <w:rFonts w:ascii="ＭＳ 明朝" w:hAnsi="ＭＳ 明朝"/>
                <w:sz w:val="20"/>
                <w:szCs w:val="20"/>
              </w:rPr>
            </w:pPr>
          </w:p>
          <w:p w14:paraId="744EEE15" w14:textId="77777777" w:rsidR="007915D0" w:rsidRPr="002C7E42" w:rsidRDefault="007915D0" w:rsidP="00FE7F02">
            <w:pPr>
              <w:spacing w:line="320" w:lineRule="exact"/>
              <w:ind w:left="400" w:hangingChars="200" w:hanging="400"/>
              <w:rPr>
                <w:rFonts w:ascii="ＭＳ 明朝" w:hAnsi="ＭＳ 明朝"/>
                <w:sz w:val="20"/>
                <w:szCs w:val="20"/>
              </w:rPr>
            </w:pPr>
          </w:p>
          <w:p w14:paraId="744EEE16" w14:textId="77777777" w:rsidR="007915D0" w:rsidRPr="002C7E42" w:rsidRDefault="007915D0" w:rsidP="00FE7F02">
            <w:pPr>
              <w:spacing w:line="320" w:lineRule="exact"/>
              <w:ind w:left="400" w:hangingChars="200" w:hanging="400"/>
              <w:rPr>
                <w:rFonts w:ascii="ＭＳ 明朝" w:hAnsi="ＭＳ 明朝"/>
                <w:sz w:val="20"/>
                <w:szCs w:val="20"/>
              </w:rPr>
            </w:pPr>
          </w:p>
          <w:p w14:paraId="744EEE17" w14:textId="77777777" w:rsidR="007915D0" w:rsidRPr="002C7E42" w:rsidRDefault="007915D0" w:rsidP="00FE7F02">
            <w:pPr>
              <w:spacing w:line="320" w:lineRule="exact"/>
              <w:ind w:left="400" w:hangingChars="200" w:hanging="400"/>
              <w:rPr>
                <w:rFonts w:ascii="ＭＳ 明朝" w:hAnsi="ＭＳ 明朝"/>
                <w:sz w:val="20"/>
                <w:szCs w:val="20"/>
              </w:rPr>
            </w:pPr>
          </w:p>
          <w:p w14:paraId="744EEE18" w14:textId="77777777" w:rsidR="007915D0" w:rsidRPr="002C7E42" w:rsidRDefault="007915D0" w:rsidP="00FE7F02">
            <w:pPr>
              <w:spacing w:line="320" w:lineRule="exact"/>
              <w:ind w:left="400" w:hangingChars="200" w:hanging="400"/>
              <w:rPr>
                <w:rFonts w:ascii="ＭＳ 明朝" w:hAnsi="ＭＳ 明朝"/>
                <w:sz w:val="20"/>
                <w:szCs w:val="20"/>
              </w:rPr>
            </w:pPr>
          </w:p>
          <w:p w14:paraId="744EEE19" w14:textId="77777777" w:rsidR="007915D0" w:rsidRPr="002C7E42" w:rsidRDefault="007915D0" w:rsidP="00FE7F02">
            <w:pPr>
              <w:spacing w:line="320" w:lineRule="exact"/>
              <w:ind w:left="400" w:hangingChars="200" w:hanging="400"/>
              <w:rPr>
                <w:rFonts w:ascii="ＭＳ 明朝" w:hAnsi="ＭＳ 明朝"/>
                <w:sz w:val="20"/>
                <w:szCs w:val="20"/>
              </w:rPr>
            </w:pPr>
          </w:p>
          <w:p w14:paraId="744EEE1A" w14:textId="77777777" w:rsidR="007915D0" w:rsidRPr="002C7E42" w:rsidRDefault="007915D0" w:rsidP="00FE7F02">
            <w:pPr>
              <w:spacing w:line="320" w:lineRule="exact"/>
              <w:ind w:left="400" w:hangingChars="200" w:hanging="400"/>
              <w:rPr>
                <w:rFonts w:ascii="ＭＳ 明朝" w:hAnsi="ＭＳ 明朝"/>
                <w:sz w:val="20"/>
                <w:szCs w:val="20"/>
              </w:rPr>
            </w:pPr>
          </w:p>
          <w:p w14:paraId="744EEE1B" w14:textId="77777777" w:rsidR="007915D0" w:rsidRPr="002C7E42" w:rsidRDefault="007915D0" w:rsidP="00FE7F02">
            <w:pPr>
              <w:spacing w:line="320" w:lineRule="exact"/>
              <w:ind w:left="400" w:hangingChars="200" w:hanging="400"/>
              <w:rPr>
                <w:rFonts w:ascii="ＭＳ 明朝" w:hAnsi="ＭＳ 明朝"/>
                <w:sz w:val="20"/>
                <w:szCs w:val="20"/>
              </w:rPr>
            </w:pPr>
          </w:p>
          <w:p w14:paraId="744EEE1C" w14:textId="77777777" w:rsidR="007915D0" w:rsidRPr="002C7E42" w:rsidRDefault="007915D0" w:rsidP="00FE7F02">
            <w:pPr>
              <w:spacing w:line="320" w:lineRule="exact"/>
              <w:ind w:left="400" w:hangingChars="200" w:hanging="400"/>
              <w:rPr>
                <w:rFonts w:ascii="ＭＳ 明朝" w:hAnsi="ＭＳ 明朝"/>
                <w:sz w:val="20"/>
                <w:szCs w:val="20"/>
              </w:rPr>
            </w:pPr>
          </w:p>
          <w:p w14:paraId="744EEE1D" w14:textId="77777777" w:rsidR="007915D0" w:rsidRPr="002C7E42" w:rsidRDefault="007915D0" w:rsidP="00FE7F02">
            <w:pPr>
              <w:spacing w:line="320" w:lineRule="exact"/>
              <w:ind w:left="400" w:hangingChars="200" w:hanging="400"/>
              <w:rPr>
                <w:rFonts w:ascii="ＭＳ 明朝" w:hAnsi="ＭＳ 明朝"/>
                <w:sz w:val="20"/>
                <w:szCs w:val="20"/>
              </w:rPr>
            </w:pPr>
          </w:p>
          <w:p w14:paraId="744EEE1E" w14:textId="77777777" w:rsidR="007915D0" w:rsidRPr="002C7E42" w:rsidRDefault="007915D0" w:rsidP="00FE7F02">
            <w:pPr>
              <w:spacing w:line="320" w:lineRule="exact"/>
              <w:ind w:left="400" w:hangingChars="200" w:hanging="400"/>
              <w:rPr>
                <w:rFonts w:ascii="ＭＳ 明朝" w:hAnsi="ＭＳ 明朝"/>
                <w:sz w:val="20"/>
                <w:szCs w:val="20"/>
              </w:rPr>
            </w:pPr>
          </w:p>
          <w:p w14:paraId="744EEE1F" w14:textId="77777777" w:rsidR="007915D0" w:rsidRPr="002C7E42" w:rsidRDefault="007915D0" w:rsidP="00FE7F02">
            <w:pPr>
              <w:spacing w:line="320" w:lineRule="exact"/>
              <w:ind w:left="400" w:hangingChars="200" w:hanging="400"/>
              <w:rPr>
                <w:rFonts w:ascii="ＭＳ 明朝" w:hAnsi="ＭＳ 明朝"/>
                <w:sz w:val="20"/>
                <w:szCs w:val="20"/>
              </w:rPr>
            </w:pPr>
          </w:p>
          <w:p w14:paraId="744EEE20" w14:textId="77777777" w:rsidR="007915D0" w:rsidRPr="002C7E42" w:rsidRDefault="007915D0" w:rsidP="00FE7F02">
            <w:pPr>
              <w:spacing w:line="320" w:lineRule="exact"/>
              <w:ind w:left="400" w:hangingChars="200" w:hanging="400"/>
              <w:rPr>
                <w:rFonts w:ascii="ＭＳ 明朝" w:hAnsi="ＭＳ 明朝"/>
                <w:sz w:val="20"/>
                <w:szCs w:val="20"/>
              </w:rPr>
            </w:pPr>
          </w:p>
          <w:p w14:paraId="744EEE21" w14:textId="77777777" w:rsidR="007915D0" w:rsidRPr="002C7E42" w:rsidRDefault="007915D0" w:rsidP="00FE7F02">
            <w:pPr>
              <w:spacing w:line="320" w:lineRule="exact"/>
              <w:ind w:left="400" w:hangingChars="200" w:hanging="400"/>
              <w:rPr>
                <w:rFonts w:ascii="ＭＳ 明朝" w:hAnsi="ＭＳ 明朝"/>
                <w:sz w:val="20"/>
                <w:szCs w:val="20"/>
              </w:rPr>
            </w:pPr>
          </w:p>
          <w:p w14:paraId="744EEE22" w14:textId="77777777" w:rsidR="007915D0" w:rsidRPr="002C7E42" w:rsidRDefault="007915D0" w:rsidP="00FE7F02">
            <w:pPr>
              <w:spacing w:line="320" w:lineRule="exact"/>
              <w:ind w:left="400" w:hangingChars="200" w:hanging="400"/>
              <w:rPr>
                <w:rFonts w:ascii="ＭＳ 明朝" w:hAnsi="ＭＳ 明朝"/>
                <w:sz w:val="20"/>
                <w:szCs w:val="20"/>
              </w:rPr>
            </w:pPr>
          </w:p>
          <w:p w14:paraId="744EEE23" w14:textId="77777777" w:rsidR="005450BA" w:rsidRPr="002C7E42" w:rsidRDefault="005450BA" w:rsidP="00FE7F02">
            <w:pPr>
              <w:spacing w:line="320" w:lineRule="exact"/>
              <w:ind w:left="400" w:hangingChars="200" w:hanging="400"/>
              <w:rPr>
                <w:rFonts w:ascii="ＭＳ 明朝" w:hAnsi="ＭＳ 明朝"/>
                <w:sz w:val="20"/>
                <w:szCs w:val="20"/>
              </w:rPr>
            </w:pPr>
          </w:p>
          <w:p w14:paraId="744EEE24" w14:textId="77777777" w:rsidR="007915D0" w:rsidRPr="002C7E42" w:rsidRDefault="007915D0" w:rsidP="00FE7F02">
            <w:pPr>
              <w:spacing w:line="320" w:lineRule="exact"/>
              <w:ind w:left="400" w:hangingChars="200" w:hanging="400"/>
              <w:rPr>
                <w:rFonts w:ascii="ＭＳ 明朝" w:hAnsi="ＭＳ 明朝"/>
                <w:sz w:val="20"/>
                <w:szCs w:val="20"/>
              </w:rPr>
            </w:pPr>
          </w:p>
          <w:p w14:paraId="744EEE25" w14:textId="77777777" w:rsidR="007915D0" w:rsidRPr="002C7E42" w:rsidRDefault="007915D0" w:rsidP="00FE7F02">
            <w:pPr>
              <w:spacing w:line="320" w:lineRule="exact"/>
              <w:ind w:left="400" w:hangingChars="200" w:hanging="400"/>
              <w:rPr>
                <w:rFonts w:ascii="ＭＳ 明朝" w:hAnsi="ＭＳ 明朝"/>
                <w:sz w:val="20"/>
                <w:szCs w:val="20"/>
              </w:rPr>
            </w:pPr>
          </w:p>
          <w:p w14:paraId="744EEE32" w14:textId="77777777" w:rsidR="00F12A1E" w:rsidRPr="002C7E42" w:rsidRDefault="00F12A1E" w:rsidP="002B66EC">
            <w:pPr>
              <w:spacing w:line="320" w:lineRule="exact"/>
              <w:ind w:left="400" w:hangingChars="200" w:hanging="400"/>
              <w:rPr>
                <w:rFonts w:ascii="ＭＳ 明朝" w:hAnsi="ＭＳ 明朝"/>
                <w:sz w:val="20"/>
                <w:szCs w:val="20"/>
              </w:rPr>
            </w:pPr>
          </w:p>
        </w:tc>
        <w:tc>
          <w:tcPr>
            <w:tcW w:w="4005" w:type="dxa"/>
            <w:tcBorders>
              <w:top w:val="nil"/>
              <w:left w:val="single" w:sz="4" w:space="0" w:color="auto"/>
              <w:bottom w:val="nil"/>
              <w:right w:val="single" w:sz="4" w:space="0" w:color="auto"/>
            </w:tcBorders>
            <w:shd w:val="clear" w:color="auto" w:fill="auto"/>
          </w:tcPr>
          <w:p w14:paraId="744EEE33" w14:textId="77777777" w:rsidR="00361311" w:rsidRPr="002C7E42" w:rsidRDefault="00361311" w:rsidP="007915D0">
            <w:pPr>
              <w:snapToGrid w:val="0"/>
              <w:rPr>
                <w:rFonts w:ascii="ＭＳ 明朝" w:hAnsi="ＭＳ 明朝"/>
                <w:sz w:val="20"/>
                <w:szCs w:val="20"/>
              </w:rPr>
            </w:pPr>
          </w:p>
          <w:p w14:paraId="744EEE34" w14:textId="77777777" w:rsidR="007915D0" w:rsidRPr="002C7E42" w:rsidRDefault="007915D0" w:rsidP="007915D0">
            <w:pPr>
              <w:snapToGrid w:val="0"/>
              <w:rPr>
                <w:rFonts w:ascii="ＭＳ 明朝" w:hAnsi="ＭＳ 明朝"/>
                <w:sz w:val="20"/>
                <w:szCs w:val="20"/>
              </w:rPr>
            </w:pPr>
            <w:r w:rsidRPr="002C7E42">
              <w:rPr>
                <w:rFonts w:ascii="ＭＳ 明朝" w:hAnsi="ＭＳ 明朝" w:hint="eastAsia"/>
                <w:sz w:val="20"/>
                <w:szCs w:val="20"/>
              </w:rPr>
              <w:t>・各学年で年３回の人権ＬＨＲを実施した。１回は「いじめ」を共通テーマとし、他の２回は学年の状況に応じて「人のさまざまな感じ方」「職場での他の障がい者、外国の方との接し方・マナー」「災害と聴覚障がい者」「聴覚障がい者の人権に関する歴史」「労働者の人権」等をテーマに実施した。（○）</w:t>
            </w:r>
          </w:p>
          <w:p w14:paraId="744EEE35" w14:textId="77777777" w:rsidR="007915D0" w:rsidRPr="002C7E42" w:rsidRDefault="007915D0" w:rsidP="007915D0">
            <w:pPr>
              <w:snapToGrid w:val="0"/>
              <w:rPr>
                <w:rFonts w:ascii="ＭＳ 明朝" w:hAnsi="ＭＳ 明朝"/>
                <w:sz w:val="20"/>
                <w:szCs w:val="20"/>
              </w:rPr>
            </w:pPr>
            <w:r w:rsidRPr="002C7E42">
              <w:rPr>
                <w:rFonts w:ascii="ＭＳ 明朝" w:hAnsi="ＭＳ 明朝" w:hint="eastAsia"/>
                <w:sz w:val="20"/>
                <w:szCs w:val="20"/>
              </w:rPr>
              <w:t>・「人権作文」については今年度、堺市「わたしからの人権メッセージ」で２名が特選に選ばれ、うち１名が「人権を守る市民のつどい」（表彰式）にて手話で受賞作文を披露した。大阪府教育庁「人権作文コンクール」においても３名が優秀作品に選ばれた。生徒にとっても、聴覚障がいのある先輩教員等と話しながら、思春期にあらためて自分の</w:t>
            </w:r>
            <w:bookmarkStart w:id="0" w:name="_GoBack"/>
            <w:bookmarkEnd w:id="0"/>
            <w:r w:rsidRPr="002C7E42">
              <w:rPr>
                <w:rFonts w:ascii="ＭＳ 明朝" w:hAnsi="ＭＳ 明朝" w:hint="eastAsia"/>
                <w:sz w:val="20"/>
                <w:szCs w:val="20"/>
              </w:rPr>
              <w:t>障がいと向き合ったり、身近にある人権課題について再考しながら、客観的に文章にまとめていくよい機会となっている。（◎）</w:t>
            </w:r>
          </w:p>
          <w:p w14:paraId="744EEE36" w14:textId="77777777" w:rsidR="00F12A1E" w:rsidRPr="002C7E42" w:rsidRDefault="007915D0" w:rsidP="007915D0">
            <w:pPr>
              <w:snapToGrid w:val="0"/>
              <w:rPr>
                <w:rFonts w:ascii="ＭＳ 明朝" w:hAnsi="ＭＳ 明朝"/>
                <w:sz w:val="20"/>
                <w:szCs w:val="20"/>
              </w:rPr>
            </w:pPr>
            <w:r w:rsidRPr="002C7E42">
              <w:rPr>
                <w:rFonts w:ascii="ＭＳ 明朝" w:hAnsi="ＭＳ 明朝" w:hint="eastAsia"/>
                <w:sz w:val="20"/>
                <w:szCs w:val="20"/>
              </w:rPr>
              <w:t>・学校教育自己診断「命の大切さや社会のルールについて学ぶ機会がある」生徒満足度88％（</w:t>
            </w:r>
            <w:r w:rsidR="000E1E40" w:rsidRPr="002C7E42">
              <w:rPr>
                <w:rFonts w:ascii="ＭＳ 明朝" w:hAnsi="ＭＳ 明朝" w:hint="eastAsia"/>
                <w:sz w:val="20"/>
                <w:szCs w:val="20"/>
              </w:rPr>
              <w:t>◎</w:t>
            </w:r>
            <w:r w:rsidRPr="002C7E42">
              <w:rPr>
                <w:rFonts w:ascii="ＭＳ 明朝" w:hAnsi="ＭＳ 明朝" w:hint="eastAsia"/>
                <w:sz w:val="20"/>
                <w:szCs w:val="20"/>
              </w:rPr>
              <w:t>）</w:t>
            </w:r>
          </w:p>
          <w:p w14:paraId="744EEE5F" w14:textId="77777777" w:rsidR="00E15F8D" w:rsidRPr="002C7E42" w:rsidRDefault="00E15F8D" w:rsidP="002C7E42">
            <w:pPr>
              <w:snapToGrid w:val="0"/>
              <w:rPr>
                <w:rFonts w:ascii="ＭＳ 明朝" w:hAnsi="ＭＳ 明朝"/>
                <w:sz w:val="20"/>
                <w:szCs w:val="20"/>
              </w:rPr>
            </w:pPr>
          </w:p>
        </w:tc>
      </w:tr>
      <w:tr w:rsidR="002C7E42" w:rsidRPr="002C7E42" w14:paraId="6F038222" w14:textId="77777777" w:rsidTr="002C7E42">
        <w:trPr>
          <w:cantSplit/>
          <w:trHeight w:val="7967"/>
          <w:jc w:val="center"/>
        </w:trPr>
        <w:tc>
          <w:tcPr>
            <w:tcW w:w="881" w:type="dxa"/>
            <w:tcBorders>
              <w:top w:val="nil"/>
            </w:tcBorders>
            <w:shd w:val="clear" w:color="auto" w:fill="auto"/>
            <w:textDirection w:val="tbRlV"/>
            <w:vAlign w:val="center"/>
          </w:tcPr>
          <w:p w14:paraId="63021FCB" w14:textId="77777777" w:rsidR="002C7E42" w:rsidRPr="002C7E42" w:rsidRDefault="002C7E42" w:rsidP="00FE7F02">
            <w:pPr>
              <w:spacing w:line="320" w:lineRule="exact"/>
              <w:ind w:left="113" w:right="113"/>
              <w:jc w:val="center"/>
              <w:rPr>
                <w:rFonts w:ascii="ＭＳ 明朝" w:hAnsi="ＭＳ 明朝"/>
                <w:b/>
                <w:sz w:val="20"/>
                <w:szCs w:val="20"/>
              </w:rPr>
            </w:pPr>
          </w:p>
        </w:tc>
        <w:tc>
          <w:tcPr>
            <w:tcW w:w="2020" w:type="dxa"/>
            <w:tcBorders>
              <w:top w:val="nil"/>
            </w:tcBorders>
            <w:shd w:val="clear" w:color="auto" w:fill="auto"/>
          </w:tcPr>
          <w:p w14:paraId="39A3FE3B" w14:textId="77777777" w:rsidR="002C7E42" w:rsidRPr="002C7E42" w:rsidRDefault="002C7E42" w:rsidP="002C7E42">
            <w:pPr>
              <w:spacing w:line="320" w:lineRule="exact"/>
              <w:jc w:val="left"/>
              <w:rPr>
                <w:rFonts w:ascii="ＭＳ 明朝" w:hAnsi="ＭＳ 明朝"/>
                <w:b/>
                <w:sz w:val="20"/>
                <w:szCs w:val="20"/>
              </w:rPr>
            </w:pPr>
            <w:r w:rsidRPr="002C7E42">
              <w:rPr>
                <w:rFonts w:ascii="ＭＳ 明朝" w:hAnsi="ＭＳ 明朝" w:hint="eastAsia"/>
                <w:b/>
                <w:sz w:val="20"/>
                <w:szCs w:val="20"/>
              </w:rPr>
              <w:t>（２）</w:t>
            </w:r>
          </w:p>
          <w:p w14:paraId="635CF6E5" w14:textId="77777777" w:rsidR="002C7E42" w:rsidRPr="002C7E42" w:rsidRDefault="002C7E42" w:rsidP="002C7E42">
            <w:pPr>
              <w:spacing w:line="320" w:lineRule="exact"/>
              <w:jc w:val="left"/>
              <w:rPr>
                <w:rFonts w:ascii="ＭＳ 明朝" w:hAnsi="ＭＳ 明朝"/>
                <w:b/>
                <w:sz w:val="20"/>
                <w:szCs w:val="20"/>
              </w:rPr>
            </w:pPr>
            <w:r w:rsidRPr="002C7E42">
              <w:rPr>
                <w:rFonts w:ascii="ＭＳ 明朝" w:hAnsi="ＭＳ 明朝" w:hint="eastAsia"/>
                <w:b/>
                <w:sz w:val="20"/>
                <w:szCs w:val="20"/>
              </w:rPr>
              <w:t>キャリア教育の充実、発信</w:t>
            </w:r>
          </w:p>
          <w:p w14:paraId="0078AAC1" w14:textId="77777777" w:rsidR="002C7E42" w:rsidRPr="002C7E42" w:rsidRDefault="002C7E42" w:rsidP="002C7E42">
            <w:pPr>
              <w:spacing w:line="320" w:lineRule="exact"/>
              <w:jc w:val="left"/>
              <w:rPr>
                <w:rFonts w:ascii="ＭＳ 明朝" w:hAnsi="ＭＳ 明朝"/>
                <w:b/>
                <w:sz w:val="20"/>
                <w:szCs w:val="20"/>
              </w:rPr>
            </w:pPr>
          </w:p>
          <w:p w14:paraId="303B4F62" w14:textId="77777777" w:rsidR="002C7E42" w:rsidRPr="002C7E42" w:rsidRDefault="002C7E42" w:rsidP="002C7E42">
            <w:pPr>
              <w:spacing w:line="320" w:lineRule="exact"/>
              <w:jc w:val="left"/>
              <w:rPr>
                <w:rFonts w:ascii="ＭＳ 明朝" w:hAnsi="ＭＳ 明朝"/>
                <w:b/>
                <w:sz w:val="20"/>
                <w:szCs w:val="20"/>
              </w:rPr>
            </w:pPr>
            <w:r w:rsidRPr="002C7E42">
              <w:rPr>
                <w:rFonts w:ascii="ＭＳ 明朝" w:hAnsi="ＭＳ 明朝" w:hint="eastAsia"/>
                <w:b/>
                <w:sz w:val="20"/>
                <w:szCs w:val="20"/>
              </w:rPr>
              <w:t>ウ　丁寧な進路指導と納得できる進路の実現</w:t>
            </w:r>
          </w:p>
          <w:p w14:paraId="6E612EF4" w14:textId="77777777" w:rsidR="002C7E42" w:rsidRPr="002C7E42" w:rsidRDefault="002C7E42" w:rsidP="002C7E42">
            <w:pPr>
              <w:spacing w:line="320" w:lineRule="exact"/>
              <w:jc w:val="left"/>
              <w:rPr>
                <w:rFonts w:ascii="ＭＳ 明朝" w:hAnsi="ＭＳ 明朝"/>
                <w:b/>
                <w:sz w:val="20"/>
                <w:szCs w:val="20"/>
              </w:rPr>
            </w:pPr>
          </w:p>
          <w:p w14:paraId="21532F81" w14:textId="77777777" w:rsidR="002C7E42" w:rsidRPr="002C7E42" w:rsidRDefault="002C7E42" w:rsidP="002C7E42">
            <w:pPr>
              <w:spacing w:line="320" w:lineRule="exact"/>
              <w:jc w:val="left"/>
              <w:rPr>
                <w:rFonts w:ascii="ＭＳ 明朝" w:hAnsi="ＭＳ 明朝"/>
                <w:b/>
                <w:sz w:val="20"/>
                <w:szCs w:val="20"/>
              </w:rPr>
            </w:pPr>
          </w:p>
          <w:p w14:paraId="0F523677" w14:textId="77777777" w:rsidR="002C7E42" w:rsidRPr="002C7E42" w:rsidRDefault="002C7E42" w:rsidP="002C7E42">
            <w:pPr>
              <w:spacing w:line="320" w:lineRule="exact"/>
              <w:jc w:val="left"/>
              <w:rPr>
                <w:rFonts w:ascii="ＭＳ 明朝" w:hAnsi="ＭＳ 明朝"/>
                <w:b/>
                <w:sz w:val="20"/>
                <w:szCs w:val="20"/>
              </w:rPr>
            </w:pPr>
          </w:p>
          <w:p w14:paraId="60003B76" w14:textId="77777777" w:rsidR="002C7E42" w:rsidRPr="002C7E42" w:rsidRDefault="002C7E42" w:rsidP="002C7E42">
            <w:pPr>
              <w:spacing w:line="320" w:lineRule="exact"/>
              <w:ind w:left="201"/>
              <w:rPr>
                <w:rFonts w:ascii="ＭＳ 明朝" w:hAnsi="ＭＳ 明朝"/>
                <w:b/>
                <w:sz w:val="20"/>
                <w:szCs w:val="20"/>
              </w:rPr>
            </w:pPr>
          </w:p>
          <w:p w14:paraId="03F5FB9B" w14:textId="77777777" w:rsidR="002C7E42" w:rsidRPr="002C7E42" w:rsidRDefault="002C7E42" w:rsidP="002C7E42">
            <w:pPr>
              <w:spacing w:line="320" w:lineRule="exact"/>
              <w:ind w:left="201" w:hangingChars="100" w:hanging="201"/>
              <w:rPr>
                <w:rFonts w:ascii="ＭＳ 明朝" w:hAnsi="ＭＳ 明朝"/>
                <w:b/>
                <w:sz w:val="20"/>
                <w:szCs w:val="20"/>
              </w:rPr>
            </w:pPr>
          </w:p>
          <w:p w14:paraId="0EC225B4" w14:textId="77777777" w:rsidR="002C7E42" w:rsidRPr="002C7E42" w:rsidRDefault="002C7E42" w:rsidP="002C7E42">
            <w:pPr>
              <w:spacing w:line="320" w:lineRule="exact"/>
              <w:rPr>
                <w:rFonts w:ascii="ＭＳ 明朝" w:hAnsi="ＭＳ 明朝"/>
                <w:b/>
                <w:sz w:val="20"/>
                <w:szCs w:val="20"/>
              </w:rPr>
            </w:pPr>
          </w:p>
          <w:p w14:paraId="638AA80E" w14:textId="77777777" w:rsidR="002C7E42" w:rsidRPr="002C7E42" w:rsidRDefault="002C7E42" w:rsidP="00B963EA">
            <w:pPr>
              <w:spacing w:line="320" w:lineRule="exact"/>
              <w:rPr>
                <w:rFonts w:ascii="ＭＳ 明朝" w:hAnsi="ＭＳ 明朝"/>
                <w:b/>
                <w:sz w:val="20"/>
                <w:szCs w:val="20"/>
              </w:rPr>
            </w:pPr>
          </w:p>
        </w:tc>
        <w:tc>
          <w:tcPr>
            <w:tcW w:w="4572" w:type="dxa"/>
            <w:tcBorders>
              <w:top w:val="nil"/>
              <w:right w:val="dashed" w:sz="4" w:space="0" w:color="auto"/>
            </w:tcBorders>
            <w:shd w:val="clear" w:color="auto" w:fill="auto"/>
          </w:tcPr>
          <w:p w14:paraId="3B96C9D3" w14:textId="77777777" w:rsidR="002C7E42" w:rsidRPr="002C7E42" w:rsidRDefault="002C7E42" w:rsidP="002C7E42">
            <w:pPr>
              <w:spacing w:line="320" w:lineRule="exact"/>
              <w:ind w:left="200" w:hangingChars="100" w:hanging="200"/>
              <w:rPr>
                <w:rFonts w:ascii="ＭＳ 明朝" w:hAnsi="ＭＳ 明朝"/>
                <w:sz w:val="20"/>
                <w:szCs w:val="20"/>
              </w:rPr>
            </w:pPr>
            <w:r w:rsidRPr="002C7E42">
              <w:rPr>
                <w:rFonts w:ascii="ＭＳ 明朝" w:hAnsi="ＭＳ 明朝" w:hint="eastAsia"/>
                <w:sz w:val="20"/>
                <w:szCs w:val="20"/>
              </w:rPr>
              <w:t>（２）</w:t>
            </w:r>
          </w:p>
          <w:p w14:paraId="22C9649E" w14:textId="77777777" w:rsidR="002C7E42" w:rsidRPr="002C7E42" w:rsidRDefault="002C7E42" w:rsidP="002C7E42">
            <w:pPr>
              <w:spacing w:line="320" w:lineRule="exact"/>
              <w:ind w:left="200" w:hangingChars="100" w:hanging="200"/>
              <w:rPr>
                <w:rFonts w:ascii="ＭＳ 明朝" w:hAnsi="ＭＳ 明朝"/>
                <w:sz w:val="20"/>
                <w:szCs w:val="20"/>
              </w:rPr>
            </w:pPr>
            <w:r w:rsidRPr="002C7E42">
              <w:rPr>
                <w:rFonts w:ascii="ＭＳ 明朝" w:hAnsi="ＭＳ 明朝" w:hint="eastAsia"/>
                <w:sz w:val="20"/>
                <w:szCs w:val="20"/>
              </w:rPr>
              <w:t>ウ・これまでのキャリア教育の実践の視覚化</w:t>
            </w:r>
          </w:p>
          <w:p w14:paraId="2325C762" w14:textId="77777777" w:rsidR="002C7E42" w:rsidRPr="002C7E42" w:rsidRDefault="002C7E42" w:rsidP="002C7E42">
            <w:pPr>
              <w:spacing w:line="320" w:lineRule="exact"/>
              <w:ind w:left="200" w:hangingChars="100" w:hanging="200"/>
              <w:rPr>
                <w:rFonts w:ascii="ＭＳ 明朝" w:hAnsi="ＭＳ 明朝"/>
                <w:sz w:val="20"/>
                <w:szCs w:val="20"/>
              </w:rPr>
            </w:pPr>
            <w:r w:rsidRPr="002C7E42">
              <w:rPr>
                <w:rFonts w:ascii="ＭＳ 明朝" w:hAnsi="ＭＳ 明朝" w:hint="eastAsia"/>
                <w:sz w:val="20"/>
                <w:szCs w:val="20"/>
              </w:rPr>
              <w:t xml:space="preserve">　　日々の活動で得た事例の分析と構成要素のカテゴリー化</w:t>
            </w:r>
          </w:p>
          <w:p w14:paraId="7B5EC71A" w14:textId="77777777" w:rsidR="002C7E42" w:rsidRPr="002C7E42" w:rsidRDefault="002C7E42" w:rsidP="002C7E42">
            <w:pPr>
              <w:spacing w:line="320" w:lineRule="exact"/>
              <w:ind w:left="200" w:hangingChars="100" w:hanging="200"/>
              <w:rPr>
                <w:rFonts w:ascii="ＭＳ 明朝" w:hAnsi="ＭＳ 明朝"/>
                <w:sz w:val="20"/>
                <w:szCs w:val="20"/>
              </w:rPr>
            </w:pPr>
          </w:p>
          <w:p w14:paraId="7E091BBD" w14:textId="77777777" w:rsidR="002C7E42" w:rsidRPr="002C7E42" w:rsidRDefault="002C7E42" w:rsidP="002C7E42">
            <w:pPr>
              <w:spacing w:line="320" w:lineRule="exact"/>
              <w:ind w:left="200" w:hangingChars="100" w:hanging="200"/>
              <w:rPr>
                <w:rFonts w:ascii="ＭＳ 明朝" w:hAnsi="ＭＳ 明朝"/>
                <w:sz w:val="20"/>
                <w:szCs w:val="20"/>
              </w:rPr>
            </w:pPr>
          </w:p>
          <w:p w14:paraId="3E7A260F" w14:textId="77777777" w:rsidR="002C7E42" w:rsidRPr="002C7E42" w:rsidRDefault="002C7E42" w:rsidP="002C7E42">
            <w:pPr>
              <w:spacing w:line="320" w:lineRule="exact"/>
              <w:ind w:left="400" w:hangingChars="200" w:hanging="400"/>
              <w:rPr>
                <w:rFonts w:ascii="ＭＳ 明朝" w:hAnsi="ＭＳ 明朝"/>
                <w:sz w:val="20"/>
                <w:szCs w:val="20"/>
              </w:rPr>
            </w:pPr>
          </w:p>
          <w:p w14:paraId="6F12E5CA" w14:textId="77777777" w:rsidR="002C7E42" w:rsidRPr="002C7E42" w:rsidRDefault="002C7E42" w:rsidP="002C7E42">
            <w:pPr>
              <w:spacing w:line="320" w:lineRule="exact"/>
              <w:rPr>
                <w:rFonts w:ascii="ＭＳ 明朝" w:hAnsi="ＭＳ 明朝"/>
                <w:sz w:val="20"/>
                <w:szCs w:val="20"/>
              </w:rPr>
            </w:pPr>
          </w:p>
          <w:p w14:paraId="595DFDD9" w14:textId="77777777" w:rsidR="002C7E42" w:rsidRPr="002C7E42" w:rsidRDefault="002C7E42" w:rsidP="00415359">
            <w:pPr>
              <w:spacing w:line="320" w:lineRule="exact"/>
              <w:ind w:left="400" w:hangingChars="200" w:hanging="400"/>
              <w:rPr>
                <w:rFonts w:ascii="ＭＳ 明朝" w:hAnsi="ＭＳ 明朝"/>
                <w:sz w:val="20"/>
                <w:szCs w:val="20"/>
              </w:rPr>
            </w:pPr>
          </w:p>
        </w:tc>
        <w:tc>
          <w:tcPr>
            <w:tcW w:w="3508" w:type="dxa"/>
            <w:tcBorders>
              <w:top w:val="nil"/>
              <w:right w:val="single" w:sz="4" w:space="0" w:color="auto"/>
            </w:tcBorders>
          </w:tcPr>
          <w:p w14:paraId="12F77ED5" w14:textId="77777777" w:rsidR="002C7E42" w:rsidRPr="002C7E42" w:rsidRDefault="002C7E42" w:rsidP="002C7E42">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（２）</w:t>
            </w:r>
          </w:p>
          <w:p w14:paraId="3BC9763D" w14:textId="77777777" w:rsidR="002C7E42" w:rsidRPr="002C7E42" w:rsidRDefault="002C7E42" w:rsidP="002C7E42">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ウ・収集した実践事例を分析し、そこから読み取れるメッセージを生徒に紹介し、ともに考えるなどキャリア教育に活用する。</w:t>
            </w:r>
          </w:p>
          <w:p w14:paraId="3AC9D93A" w14:textId="77777777" w:rsidR="002C7E42" w:rsidRPr="002C7E42" w:rsidRDefault="002C7E42" w:rsidP="002C7E42">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・実践事例を構成する要素を考え、同じカテゴリーでまとめていく。（試作）</w:t>
            </w:r>
          </w:p>
          <w:p w14:paraId="6C9F6274" w14:textId="77777777" w:rsidR="002C7E42" w:rsidRPr="002C7E42" w:rsidRDefault="002C7E42" w:rsidP="002C7E42">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・学校教育自己診断</w:t>
            </w:r>
          </w:p>
          <w:p w14:paraId="3990FAEC" w14:textId="77777777" w:rsidR="002C7E42" w:rsidRPr="002C7E42" w:rsidRDefault="002C7E42" w:rsidP="002C7E42">
            <w:pPr>
              <w:spacing w:line="320" w:lineRule="exact"/>
              <w:ind w:leftChars="50" w:left="405" w:hangingChars="150" w:hanging="300"/>
              <w:rPr>
                <w:rFonts w:ascii="ＭＳ 明朝" w:hAnsi="ＭＳ 明朝"/>
                <w:sz w:val="20"/>
                <w:szCs w:val="20"/>
              </w:rPr>
            </w:pPr>
            <w:r w:rsidRPr="002C7E42">
              <w:rPr>
                <w:rFonts w:ascii="ＭＳ 明朝" w:hAnsi="ＭＳ 明朝" w:hint="eastAsia"/>
                <w:sz w:val="20"/>
                <w:szCs w:val="20"/>
              </w:rPr>
              <w:t>「将来の進路や生き方について考える機会がある」</w:t>
            </w:r>
          </w:p>
          <w:p w14:paraId="09F6F01A" w14:textId="77777777" w:rsidR="002C7E42" w:rsidRPr="002C7E42" w:rsidRDefault="002C7E42" w:rsidP="002C7E42">
            <w:pPr>
              <w:spacing w:line="320" w:lineRule="exact"/>
              <w:ind w:leftChars="50" w:left="405" w:hangingChars="150" w:hanging="300"/>
              <w:rPr>
                <w:rFonts w:ascii="ＭＳ 明朝" w:hAnsi="ＭＳ 明朝"/>
                <w:sz w:val="20"/>
                <w:szCs w:val="20"/>
              </w:rPr>
            </w:pPr>
            <w:r w:rsidRPr="002C7E42">
              <w:rPr>
                <w:rFonts w:ascii="ＭＳ 明朝" w:hAnsi="ＭＳ 明朝" w:hint="eastAsia"/>
                <w:sz w:val="20"/>
                <w:szCs w:val="20"/>
              </w:rPr>
              <w:t xml:space="preserve"> ｢進路に関する必要な情報を十分</w:t>
            </w:r>
          </w:p>
          <w:p w14:paraId="6165CA0B" w14:textId="77777777" w:rsidR="002C7E42" w:rsidRPr="002C7E42" w:rsidRDefault="002C7E42" w:rsidP="002C7E42">
            <w:pPr>
              <w:spacing w:line="320" w:lineRule="exact"/>
              <w:ind w:firstLineChars="150" w:firstLine="300"/>
              <w:rPr>
                <w:rFonts w:ascii="ＭＳ 明朝" w:hAnsi="ＭＳ 明朝"/>
                <w:sz w:val="20"/>
                <w:szCs w:val="20"/>
              </w:rPr>
            </w:pPr>
            <w:r w:rsidRPr="002C7E42">
              <w:rPr>
                <w:rFonts w:ascii="ＭＳ 明朝" w:hAnsi="ＭＳ 明朝" w:hint="eastAsia"/>
                <w:sz w:val="20"/>
                <w:szCs w:val="20"/>
              </w:rPr>
              <w:t>提供｣</w:t>
            </w:r>
          </w:p>
          <w:p w14:paraId="1904F578" w14:textId="77777777" w:rsidR="002C7E42" w:rsidRPr="002C7E42" w:rsidRDefault="002C7E42" w:rsidP="002C7E42">
            <w:pPr>
              <w:spacing w:line="320" w:lineRule="exact"/>
              <w:ind w:leftChars="51" w:left="307" w:hangingChars="100" w:hanging="200"/>
              <w:rPr>
                <w:rFonts w:ascii="ＭＳ 明朝" w:hAnsi="ＭＳ 明朝"/>
                <w:sz w:val="20"/>
                <w:szCs w:val="20"/>
              </w:rPr>
            </w:pPr>
            <w:r w:rsidRPr="002C7E42">
              <w:rPr>
                <w:rFonts w:ascii="ＭＳ 明朝" w:hAnsi="ＭＳ 明朝" w:hint="eastAsia"/>
                <w:sz w:val="20"/>
                <w:szCs w:val="20"/>
              </w:rPr>
              <w:t>「希望する進路について丁寧に指導」</w:t>
            </w:r>
          </w:p>
          <w:p w14:paraId="6E49BE87" w14:textId="77777777" w:rsidR="002C7E42" w:rsidRPr="002C7E42" w:rsidRDefault="002C7E42" w:rsidP="002C7E42">
            <w:pPr>
              <w:spacing w:line="320" w:lineRule="exact"/>
              <w:ind w:firstLineChars="150" w:firstLine="300"/>
              <w:rPr>
                <w:rFonts w:ascii="ＭＳ 明朝" w:hAnsi="ＭＳ 明朝"/>
                <w:sz w:val="20"/>
                <w:szCs w:val="20"/>
              </w:rPr>
            </w:pPr>
            <w:r w:rsidRPr="002C7E42">
              <w:rPr>
                <w:rFonts w:ascii="ＭＳ 明朝" w:hAnsi="ＭＳ 明朝" w:hint="eastAsia"/>
                <w:sz w:val="20"/>
                <w:szCs w:val="20"/>
              </w:rPr>
              <w:t>生徒満足度80％以上</w:t>
            </w:r>
          </w:p>
          <w:p w14:paraId="1E1F3B41" w14:textId="77777777" w:rsidR="002C7E42" w:rsidRPr="002C7E42" w:rsidRDefault="002C7E42" w:rsidP="002C7E42">
            <w:pPr>
              <w:spacing w:line="320" w:lineRule="exact"/>
              <w:ind w:firstLineChars="50" w:firstLine="100"/>
              <w:rPr>
                <w:rFonts w:ascii="ＭＳ 明朝" w:hAnsi="ＭＳ 明朝"/>
                <w:sz w:val="20"/>
                <w:szCs w:val="20"/>
              </w:rPr>
            </w:pPr>
            <w:r w:rsidRPr="002C7E42">
              <w:rPr>
                <w:rFonts w:ascii="ＭＳ 明朝" w:hAnsi="ＭＳ 明朝" w:hint="eastAsia"/>
                <w:sz w:val="20"/>
                <w:szCs w:val="20"/>
              </w:rPr>
              <w:t>「進路指導は適切」</w:t>
            </w:r>
          </w:p>
          <w:p w14:paraId="2F30E9FB" w14:textId="77777777" w:rsidR="002C7E42" w:rsidRPr="002C7E42" w:rsidRDefault="002C7E42" w:rsidP="002C7E42">
            <w:pPr>
              <w:spacing w:line="320" w:lineRule="exact"/>
              <w:ind w:firstLineChars="150" w:firstLine="300"/>
              <w:rPr>
                <w:rFonts w:ascii="ＭＳ 明朝" w:hAnsi="ＭＳ 明朝"/>
                <w:sz w:val="20"/>
                <w:szCs w:val="20"/>
              </w:rPr>
            </w:pPr>
            <w:r w:rsidRPr="002C7E42">
              <w:rPr>
                <w:rFonts w:ascii="ＭＳ 明朝" w:hAnsi="ＭＳ 明朝" w:hint="eastAsia"/>
                <w:sz w:val="20"/>
                <w:szCs w:val="20"/>
              </w:rPr>
              <w:t>保護者満足度90％以上</w:t>
            </w:r>
          </w:p>
          <w:p w14:paraId="05E042BB" w14:textId="77777777" w:rsidR="002C7E42" w:rsidRPr="002C7E42" w:rsidRDefault="002C7E42" w:rsidP="002B66EC">
            <w:pPr>
              <w:spacing w:line="320" w:lineRule="exact"/>
              <w:ind w:left="400" w:hangingChars="200" w:hanging="400"/>
              <w:rPr>
                <w:rFonts w:ascii="ＭＳ 明朝" w:hAnsi="ＭＳ 明朝"/>
                <w:sz w:val="20"/>
                <w:szCs w:val="20"/>
              </w:rPr>
            </w:pPr>
          </w:p>
        </w:tc>
        <w:tc>
          <w:tcPr>
            <w:tcW w:w="4005" w:type="dxa"/>
            <w:tcBorders>
              <w:top w:val="nil"/>
              <w:left w:val="single" w:sz="4" w:space="0" w:color="auto"/>
              <w:right w:val="single" w:sz="4" w:space="0" w:color="auto"/>
            </w:tcBorders>
            <w:shd w:val="clear" w:color="auto" w:fill="auto"/>
          </w:tcPr>
          <w:p w14:paraId="0851F0C8" w14:textId="77777777" w:rsidR="002C7E42" w:rsidRPr="002C7E42" w:rsidRDefault="002C7E42" w:rsidP="002C7E42">
            <w:pPr>
              <w:snapToGrid w:val="0"/>
              <w:rPr>
                <w:rFonts w:ascii="ＭＳ 明朝" w:hAnsi="ＭＳ 明朝"/>
                <w:sz w:val="20"/>
                <w:szCs w:val="20"/>
              </w:rPr>
            </w:pPr>
            <w:r w:rsidRPr="002C7E42">
              <w:rPr>
                <w:rFonts w:ascii="ＭＳ 明朝" w:hAnsi="ＭＳ 明朝" w:hint="eastAsia"/>
                <w:sz w:val="20"/>
                <w:szCs w:val="20"/>
              </w:rPr>
              <w:t>（２）</w:t>
            </w:r>
          </w:p>
          <w:p w14:paraId="4A8EEBCB" w14:textId="77777777" w:rsidR="002C7E42" w:rsidRPr="002C7E42" w:rsidRDefault="002C7E42" w:rsidP="002C7E42">
            <w:pPr>
              <w:snapToGrid w:val="0"/>
              <w:rPr>
                <w:rFonts w:ascii="ＭＳ 明朝" w:hAnsi="ＭＳ 明朝"/>
                <w:sz w:val="20"/>
                <w:szCs w:val="20"/>
              </w:rPr>
            </w:pPr>
            <w:r w:rsidRPr="002C7E42">
              <w:rPr>
                <w:rFonts w:ascii="ＭＳ 明朝" w:hAnsi="ＭＳ 明朝" w:hint="eastAsia"/>
                <w:sz w:val="20"/>
                <w:szCs w:val="20"/>
              </w:rPr>
              <w:t>ウ・収集した実践事例については、聴覚障がいを理解する素材、生徒に還元できる教材となるよう内容の分析を丁寧に行い、十分に考察をして、学校ＨＰ「事例の窓」のコーナーで紹介している。生徒自身、保護者、教員、企業等、誰が読んでも負のイメージでなく、ポジティブなイメージをもてるように表現等を工夫した。（◎）</w:t>
            </w:r>
          </w:p>
          <w:p w14:paraId="67F89AFE" w14:textId="77777777" w:rsidR="002C7E42" w:rsidRPr="002C7E42" w:rsidRDefault="002C7E42" w:rsidP="002C7E42">
            <w:pPr>
              <w:snapToGrid w:val="0"/>
              <w:rPr>
                <w:rFonts w:ascii="ＭＳ 明朝" w:hAnsi="ＭＳ 明朝"/>
                <w:sz w:val="20"/>
                <w:szCs w:val="20"/>
              </w:rPr>
            </w:pPr>
            <w:r w:rsidRPr="002C7E42">
              <w:rPr>
                <w:rFonts w:ascii="ＭＳ 明朝" w:hAnsi="ＭＳ 明朝" w:hint="eastAsia"/>
                <w:sz w:val="20"/>
                <w:szCs w:val="20"/>
              </w:rPr>
              <w:t>・だいせん版（聴覚障がい生徒用）キャリアプランニング・マトリックスを生徒が乗り越えなければならない障がい受容能力を加えて仕上げ、あわせて生徒が実習に行くまでに、就労までに身につけておきたい内容も図式化した。</w:t>
            </w:r>
          </w:p>
          <w:p w14:paraId="475EF0B8" w14:textId="77777777" w:rsidR="002C7E42" w:rsidRPr="002C7E42" w:rsidRDefault="002C7E42" w:rsidP="002C7E42">
            <w:pPr>
              <w:snapToGrid w:val="0"/>
              <w:ind w:firstLineChars="100" w:firstLine="200"/>
              <w:rPr>
                <w:rFonts w:ascii="ＭＳ 明朝" w:hAnsi="ＭＳ 明朝"/>
                <w:sz w:val="20"/>
                <w:szCs w:val="20"/>
              </w:rPr>
            </w:pPr>
            <w:r w:rsidRPr="002C7E42">
              <w:rPr>
                <w:rFonts w:ascii="ＭＳ 明朝" w:hAnsi="ＭＳ 明朝" w:hint="eastAsia"/>
                <w:sz w:val="20"/>
                <w:szCs w:val="20"/>
              </w:rPr>
              <w:t>これらのキャリア教育の実践は、10月の全日本聾教育研究大会（北海道大会）で発表した。非常に内容がしっかりしているとの評価をいただき、ジアース教育新社から執筆の依頼を受け「聴覚障害」（冬号）に掲載予定である。（◎）</w:t>
            </w:r>
          </w:p>
          <w:p w14:paraId="204592A5" w14:textId="77777777" w:rsidR="002C7E42" w:rsidRPr="002C7E42" w:rsidRDefault="002C7E42" w:rsidP="002C7E42">
            <w:pPr>
              <w:snapToGrid w:val="0"/>
              <w:rPr>
                <w:rFonts w:ascii="ＭＳ 明朝" w:hAnsi="ＭＳ 明朝"/>
                <w:sz w:val="20"/>
                <w:szCs w:val="20"/>
              </w:rPr>
            </w:pPr>
            <w:r w:rsidRPr="002C7E42">
              <w:rPr>
                <w:rFonts w:ascii="ＭＳ 明朝" w:hAnsi="ＭＳ 明朝" w:hint="eastAsia"/>
                <w:sz w:val="20"/>
                <w:szCs w:val="20"/>
              </w:rPr>
              <w:t>・学校教育自己診断（○）</w:t>
            </w:r>
          </w:p>
          <w:p w14:paraId="28178894" w14:textId="77777777" w:rsidR="002C7E42" w:rsidRPr="002C7E42" w:rsidRDefault="002C7E42" w:rsidP="002C7E42">
            <w:pPr>
              <w:snapToGrid w:val="0"/>
              <w:rPr>
                <w:rFonts w:ascii="ＭＳ 明朝" w:hAnsi="ＭＳ 明朝"/>
                <w:sz w:val="20"/>
                <w:szCs w:val="20"/>
              </w:rPr>
            </w:pPr>
            <w:r w:rsidRPr="002C7E42">
              <w:rPr>
                <w:rFonts w:ascii="ＭＳ 明朝" w:hAnsi="ＭＳ 明朝" w:hint="eastAsia"/>
                <w:sz w:val="20"/>
                <w:szCs w:val="20"/>
              </w:rPr>
              <w:t xml:space="preserve">　「将来の進路や生き方について考える機</w:t>
            </w:r>
          </w:p>
          <w:p w14:paraId="29DF57EE" w14:textId="77777777" w:rsidR="002C7E42" w:rsidRPr="002C7E42" w:rsidRDefault="002C7E42" w:rsidP="002C7E42">
            <w:pPr>
              <w:snapToGrid w:val="0"/>
              <w:rPr>
                <w:rFonts w:ascii="ＭＳ 明朝" w:hAnsi="ＭＳ 明朝"/>
                <w:sz w:val="20"/>
                <w:szCs w:val="20"/>
              </w:rPr>
            </w:pPr>
            <w:r w:rsidRPr="002C7E42">
              <w:rPr>
                <w:rFonts w:ascii="ＭＳ 明朝" w:hAnsi="ＭＳ 明朝" w:hint="eastAsia"/>
                <w:sz w:val="20"/>
                <w:szCs w:val="20"/>
              </w:rPr>
              <w:t>会がある」生徒満足度90％</w:t>
            </w:r>
          </w:p>
          <w:p w14:paraId="783D07D8" w14:textId="77777777" w:rsidR="002C7E42" w:rsidRPr="002C7E42" w:rsidRDefault="002C7E42" w:rsidP="002C7E42">
            <w:pPr>
              <w:snapToGrid w:val="0"/>
              <w:rPr>
                <w:rFonts w:ascii="ＭＳ 明朝" w:hAnsi="ＭＳ 明朝"/>
                <w:sz w:val="20"/>
                <w:szCs w:val="20"/>
              </w:rPr>
            </w:pPr>
            <w:r w:rsidRPr="002C7E42">
              <w:rPr>
                <w:rFonts w:ascii="ＭＳ 明朝" w:hAnsi="ＭＳ 明朝" w:hint="eastAsia"/>
                <w:sz w:val="20"/>
                <w:szCs w:val="20"/>
              </w:rPr>
              <w:t xml:space="preserve">　 ｢進路に関する必要な情報を十分提供｣ 生徒満足度75％</w:t>
            </w:r>
          </w:p>
          <w:p w14:paraId="5862E71F" w14:textId="77777777" w:rsidR="002C7E42" w:rsidRPr="002C7E42" w:rsidRDefault="002C7E42" w:rsidP="002C7E42">
            <w:pPr>
              <w:snapToGrid w:val="0"/>
              <w:rPr>
                <w:rFonts w:ascii="ＭＳ 明朝" w:hAnsi="ＭＳ 明朝"/>
                <w:sz w:val="20"/>
                <w:szCs w:val="20"/>
              </w:rPr>
            </w:pPr>
            <w:r w:rsidRPr="002C7E42">
              <w:rPr>
                <w:rFonts w:ascii="ＭＳ 明朝" w:hAnsi="ＭＳ 明朝" w:hint="eastAsia"/>
                <w:sz w:val="20"/>
                <w:szCs w:val="20"/>
              </w:rPr>
              <w:t>「希望する進路について丁寧に指導」生徒満足度78％</w:t>
            </w:r>
          </w:p>
          <w:p w14:paraId="654981A0" w14:textId="77777777" w:rsidR="002C7E42" w:rsidRPr="002C7E42" w:rsidRDefault="002C7E42" w:rsidP="002C7E42">
            <w:pPr>
              <w:snapToGrid w:val="0"/>
              <w:rPr>
                <w:rFonts w:ascii="ＭＳ 明朝" w:hAnsi="ＭＳ 明朝"/>
                <w:sz w:val="20"/>
                <w:szCs w:val="20"/>
              </w:rPr>
            </w:pPr>
            <w:r w:rsidRPr="002C7E42">
              <w:rPr>
                <w:rFonts w:ascii="ＭＳ 明朝" w:hAnsi="ＭＳ 明朝" w:hint="eastAsia"/>
                <w:sz w:val="20"/>
                <w:szCs w:val="20"/>
              </w:rPr>
              <w:t>「進路指導は適切」保護者満足度92％</w:t>
            </w:r>
          </w:p>
          <w:p w14:paraId="076CABB2" w14:textId="77777777" w:rsidR="002C7E42" w:rsidRPr="002C7E42" w:rsidRDefault="002C7E42" w:rsidP="002C7E42">
            <w:pPr>
              <w:snapToGrid w:val="0"/>
              <w:rPr>
                <w:rFonts w:ascii="ＭＳ 明朝" w:hAnsi="ＭＳ 明朝"/>
                <w:sz w:val="20"/>
                <w:szCs w:val="20"/>
              </w:rPr>
            </w:pPr>
          </w:p>
        </w:tc>
      </w:tr>
      <w:tr w:rsidR="00CA2277" w:rsidRPr="002C7E42" w14:paraId="744EEEE9" w14:textId="77777777" w:rsidTr="00823BFB">
        <w:trPr>
          <w:cantSplit/>
          <w:trHeight w:val="19455"/>
          <w:jc w:val="center"/>
        </w:trPr>
        <w:tc>
          <w:tcPr>
            <w:tcW w:w="881" w:type="dxa"/>
            <w:tcBorders>
              <w:bottom w:val="single" w:sz="4" w:space="0" w:color="auto"/>
            </w:tcBorders>
            <w:shd w:val="clear" w:color="auto" w:fill="auto"/>
            <w:textDirection w:val="tbRlV"/>
            <w:vAlign w:val="center"/>
          </w:tcPr>
          <w:p w14:paraId="744EEE61" w14:textId="77777777" w:rsidR="00CA2277" w:rsidRPr="002C7E42" w:rsidRDefault="00841274" w:rsidP="00841274">
            <w:pPr>
              <w:spacing w:line="320" w:lineRule="exact"/>
              <w:ind w:left="113" w:right="113"/>
              <w:jc w:val="center"/>
              <w:rPr>
                <w:rFonts w:ascii="ＭＳ 明朝" w:hAnsi="ＭＳ 明朝"/>
                <w:b/>
                <w:sz w:val="20"/>
                <w:szCs w:val="20"/>
              </w:rPr>
            </w:pPr>
            <w:r w:rsidRPr="002C7E42">
              <w:rPr>
                <w:rFonts w:ascii="ＭＳ 明朝" w:hAnsi="ＭＳ 明朝" w:hint="eastAsia"/>
                <w:b/>
                <w:spacing w:val="-20"/>
                <w:sz w:val="20"/>
                <w:szCs w:val="20"/>
              </w:rPr>
              <w:lastRenderedPageBreak/>
              <w:t>生徒、</w:t>
            </w:r>
            <w:r w:rsidR="00C91E48" w:rsidRPr="002C7E42">
              <w:rPr>
                <w:rFonts w:ascii="ＭＳ 明朝" w:hAnsi="ＭＳ 明朝" w:hint="eastAsia"/>
                <w:b/>
                <w:spacing w:val="-20"/>
                <w:sz w:val="20"/>
                <w:szCs w:val="20"/>
              </w:rPr>
              <w:t>保護者の思いに寄り添</w:t>
            </w:r>
            <w:r w:rsidRPr="002C7E42">
              <w:rPr>
                <w:rFonts w:ascii="ＭＳ 明朝" w:hAnsi="ＭＳ 明朝" w:hint="eastAsia"/>
                <w:b/>
                <w:spacing w:val="-20"/>
                <w:sz w:val="20"/>
                <w:szCs w:val="20"/>
              </w:rPr>
              <w:t>う</w:t>
            </w:r>
            <w:r w:rsidR="00C91E48" w:rsidRPr="002C7E42">
              <w:rPr>
                <w:rFonts w:ascii="ＭＳ 明朝" w:hAnsi="ＭＳ 明朝" w:hint="eastAsia"/>
                <w:b/>
                <w:spacing w:val="-20"/>
                <w:sz w:val="20"/>
                <w:szCs w:val="20"/>
              </w:rPr>
              <w:t>学校づくり</w:t>
            </w:r>
          </w:p>
        </w:tc>
        <w:tc>
          <w:tcPr>
            <w:tcW w:w="2020" w:type="dxa"/>
            <w:tcBorders>
              <w:bottom w:val="single" w:sz="4" w:space="0" w:color="auto"/>
            </w:tcBorders>
            <w:shd w:val="clear" w:color="auto" w:fill="auto"/>
          </w:tcPr>
          <w:p w14:paraId="744EEE62" w14:textId="77777777" w:rsidR="000D6796" w:rsidRPr="002C7E42" w:rsidRDefault="000D6796" w:rsidP="008C4C14">
            <w:pPr>
              <w:spacing w:line="320" w:lineRule="exact"/>
              <w:ind w:left="201" w:hangingChars="100" w:hanging="201"/>
              <w:jc w:val="left"/>
              <w:rPr>
                <w:rFonts w:ascii="ＭＳ 明朝" w:hAnsi="ＭＳ 明朝"/>
                <w:b/>
                <w:sz w:val="20"/>
                <w:szCs w:val="20"/>
              </w:rPr>
            </w:pPr>
          </w:p>
          <w:p w14:paraId="744EEE63" w14:textId="77777777" w:rsidR="001D23C4" w:rsidRPr="002C7E42" w:rsidRDefault="00C91E48" w:rsidP="008C4C14">
            <w:pPr>
              <w:spacing w:line="320" w:lineRule="exact"/>
              <w:ind w:left="201" w:hangingChars="100" w:hanging="201"/>
              <w:jc w:val="left"/>
              <w:rPr>
                <w:rFonts w:ascii="ＭＳ 明朝" w:hAnsi="ＭＳ 明朝"/>
                <w:b/>
                <w:sz w:val="20"/>
                <w:szCs w:val="20"/>
              </w:rPr>
            </w:pPr>
            <w:r w:rsidRPr="002C7E42">
              <w:rPr>
                <w:rFonts w:ascii="ＭＳ 明朝" w:hAnsi="ＭＳ 明朝" w:hint="eastAsia"/>
                <w:b/>
                <w:sz w:val="20"/>
                <w:szCs w:val="20"/>
              </w:rPr>
              <w:t>（１）</w:t>
            </w:r>
          </w:p>
          <w:p w14:paraId="744EEE64" w14:textId="77777777" w:rsidR="001D23C4" w:rsidRPr="002C7E42" w:rsidRDefault="008C4C14" w:rsidP="008C4C14">
            <w:pPr>
              <w:spacing w:line="320" w:lineRule="exact"/>
              <w:ind w:left="201" w:hangingChars="100" w:hanging="201"/>
              <w:jc w:val="left"/>
              <w:rPr>
                <w:rFonts w:ascii="ＭＳ 明朝" w:hAnsi="ＭＳ 明朝"/>
                <w:b/>
                <w:sz w:val="20"/>
                <w:szCs w:val="20"/>
              </w:rPr>
            </w:pPr>
            <w:r w:rsidRPr="002C7E42">
              <w:rPr>
                <w:rFonts w:ascii="ＭＳ 明朝" w:hAnsi="ＭＳ 明朝" w:hint="eastAsia"/>
                <w:b/>
                <w:sz w:val="20"/>
                <w:szCs w:val="20"/>
              </w:rPr>
              <w:t>みんなが</w:t>
            </w:r>
            <w:r w:rsidR="00C91E48" w:rsidRPr="002C7E42">
              <w:rPr>
                <w:rFonts w:ascii="ＭＳ 明朝" w:hAnsi="ＭＳ 明朝" w:hint="eastAsia"/>
                <w:b/>
                <w:sz w:val="20"/>
                <w:szCs w:val="20"/>
              </w:rPr>
              <w:t>安全</w:t>
            </w:r>
            <w:r w:rsidR="005C00CD" w:rsidRPr="002C7E42">
              <w:rPr>
                <w:rFonts w:ascii="ＭＳ 明朝" w:hAnsi="ＭＳ 明朝" w:hint="eastAsia"/>
                <w:b/>
                <w:sz w:val="20"/>
                <w:szCs w:val="20"/>
              </w:rPr>
              <w:t>で安</w:t>
            </w:r>
          </w:p>
          <w:p w14:paraId="744EEE65" w14:textId="77777777" w:rsidR="00467FF0" w:rsidRPr="002C7E42" w:rsidRDefault="005C00CD" w:rsidP="008C4C14">
            <w:pPr>
              <w:spacing w:line="320" w:lineRule="exact"/>
              <w:ind w:left="201" w:hangingChars="100" w:hanging="201"/>
              <w:jc w:val="left"/>
              <w:rPr>
                <w:rFonts w:ascii="ＭＳ 明朝" w:hAnsi="ＭＳ 明朝"/>
                <w:b/>
                <w:sz w:val="20"/>
                <w:szCs w:val="20"/>
              </w:rPr>
            </w:pPr>
            <w:r w:rsidRPr="002C7E42">
              <w:rPr>
                <w:rFonts w:ascii="ＭＳ 明朝" w:hAnsi="ＭＳ 明朝" w:hint="eastAsia"/>
                <w:b/>
                <w:sz w:val="20"/>
                <w:szCs w:val="20"/>
              </w:rPr>
              <w:t>心できる</w:t>
            </w:r>
            <w:r w:rsidR="00C91E48" w:rsidRPr="002C7E42">
              <w:rPr>
                <w:rFonts w:ascii="ＭＳ 明朝" w:hAnsi="ＭＳ 明朝" w:hint="eastAsia"/>
                <w:b/>
                <w:sz w:val="20"/>
                <w:szCs w:val="20"/>
              </w:rPr>
              <w:t>教育の推</w:t>
            </w:r>
          </w:p>
          <w:p w14:paraId="744EEE66" w14:textId="77777777" w:rsidR="00C91E48" w:rsidRPr="002C7E42" w:rsidRDefault="00C91E48" w:rsidP="008C4C14">
            <w:pPr>
              <w:spacing w:line="320" w:lineRule="exact"/>
              <w:ind w:left="201" w:hangingChars="100" w:hanging="201"/>
              <w:jc w:val="left"/>
              <w:rPr>
                <w:rFonts w:ascii="ＭＳ 明朝" w:hAnsi="ＭＳ 明朝"/>
                <w:b/>
                <w:sz w:val="20"/>
                <w:szCs w:val="20"/>
              </w:rPr>
            </w:pPr>
            <w:r w:rsidRPr="002C7E42">
              <w:rPr>
                <w:rFonts w:ascii="ＭＳ 明朝" w:hAnsi="ＭＳ 明朝" w:hint="eastAsia"/>
                <w:b/>
                <w:sz w:val="20"/>
                <w:szCs w:val="20"/>
              </w:rPr>
              <w:t>進</w:t>
            </w:r>
          </w:p>
          <w:p w14:paraId="744EEE67" w14:textId="77777777" w:rsidR="00C91E48" w:rsidRPr="002C7E42" w:rsidRDefault="00C91E48" w:rsidP="004D7E10">
            <w:pPr>
              <w:spacing w:line="320" w:lineRule="exact"/>
              <w:ind w:left="201"/>
              <w:rPr>
                <w:rFonts w:ascii="ＭＳ 明朝" w:hAnsi="ＭＳ 明朝"/>
                <w:b/>
                <w:sz w:val="20"/>
                <w:szCs w:val="20"/>
              </w:rPr>
            </w:pPr>
          </w:p>
          <w:p w14:paraId="744EEE68" w14:textId="77777777" w:rsidR="004B153E" w:rsidRPr="002C7E42" w:rsidRDefault="00C91E48" w:rsidP="00B03374">
            <w:pPr>
              <w:spacing w:line="320" w:lineRule="exact"/>
              <w:ind w:left="201" w:hangingChars="100" w:hanging="201"/>
              <w:rPr>
                <w:rFonts w:ascii="ＭＳ 明朝" w:hAnsi="ＭＳ 明朝"/>
                <w:b/>
                <w:sz w:val="20"/>
                <w:szCs w:val="20"/>
              </w:rPr>
            </w:pPr>
            <w:r w:rsidRPr="002C7E42">
              <w:rPr>
                <w:rFonts w:ascii="ＭＳ 明朝" w:hAnsi="ＭＳ 明朝" w:hint="eastAsia"/>
                <w:b/>
                <w:sz w:val="20"/>
                <w:szCs w:val="20"/>
              </w:rPr>
              <w:t xml:space="preserve">ア　</w:t>
            </w:r>
            <w:r w:rsidR="00E200DD" w:rsidRPr="002C7E42">
              <w:rPr>
                <w:rFonts w:ascii="ＭＳ 明朝" w:hAnsi="ＭＳ 明朝" w:hint="eastAsia"/>
                <w:b/>
                <w:sz w:val="20"/>
                <w:szCs w:val="20"/>
              </w:rPr>
              <w:t>防災等の対応の充実</w:t>
            </w:r>
          </w:p>
          <w:p w14:paraId="744EEE69" w14:textId="77777777" w:rsidR="00E200DD" w:rsidRPr="002C7E42" w:rsidRDefault="00E200DD" w:rsidP="00B03374">
            <w:pPr>
              <w:spacing w:line="320" w:lineRule="exact"/>
              <w:ind w:left="201" w:hangingChars="100" w:hanging="201"/>
              <w:rPr>
                <w:rFonts w:ascii="ＭＳ 明朝" w:hAnsi="ＭＳ 明朝"/>
                <w:b/>
                <w:sz w:val="20"/>
                <w:szCs w:val="20"/>
              </w:rPr>
            </w:pPr>
          </w:p>
          <w:p w14:paraId="744EEE6A"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6B"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6C"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6D"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6E"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6F"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70"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71"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72"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73"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74"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75"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76"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77"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78"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79"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7A" w14:textId="77777777" w:rsidR="00E04D51" w:rsidRPr="002C7E42" w:rsidRDefault="00E04D51" w:rsidP="00B03374">
            <w:pPr>
              <w:spacing w:line="320" w:lineRule="exact"/>
              <w:ind w:left="201" w:hangingChars="100" w:hanging="201"/>
              <w:rPr>
                <w:rFonts w:ascii="ＭＳ 明朝" w:hAnsi="ＭＳ 明朝"/>
                <w:b/>
                <w:sz w:val="20"/>
                <w:szCs w:val="20"/>
              </w:rPr>
            </w:pPr>
          </w:p>
          <w:p w14:paraId="744EEE7B"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7C"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7D"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7E"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7F"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80" w14:textId="77777777" w:rsidR="00FB008E" w:rsidRPr="002C7E42" w:rsidRDefault="00FB008E" w:rsidP="00B03374">
            <w:pPr>
              <w:spacing w:line="320" w:lineRule="exact"/>
              <w:ind w:left="201" w:hangingChars="100" w:hanging="201"/>
              <w:rPr>
                <w:rFonts w:ascii="ＭＳ 明朝" w:hAnsi="ＭＳ 明朝"/>
                <w:b/>
                <w:sz w:val="20"/>
                <w:szCs w:val="20"/>
              </w:rPr>
            </w:pPr>
          </w:p>
          <w:p w14:paraId="744EEE81"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82" w14:textId="77777777" w:rsidR="00D321E8" w:rsidRPr="002C7E42" w:rsidRDefault="00D321E8" w:rsidP="00B03374">
            <w:pPr>
              <w:spacing w:line="320" w:lineRule="exact"/>
              <w:ind w:left="201" w:hangingChars="100" w:hanging="201"/>
              <w:rPr>
                <w:rFonts w:ascii="ＭＳ 明朝" w:hAnsi="ＭＳ 明朝"/>
                <w:b/>
                <w:sz w:val="20"/>
                <w:szCs w:val="20"/>
              </w:rPr>
            </w:pPr>
          </w:p>
          <w:p w14:paraId="744EEE83" w14:textId="77777777" w:rsidR="00EB6F1F" w:rsidRPr="002C7E42" w:rsidRDefault="00403200" w:rsidP="00B03374">
            <w:pPr>
              <w:spacing w:line="320" w:lineRule="exact"/>
              <w:ind w:left="201" w:hangingChars="100" w:hanging="201"/>
              <w:rPr>
                <w:rFonts w:ascii="ＭＳ 明朝" w:hAnsi="ＭＳ 明朝"/>
                <w:b/>
                <w:sz w:val="20"/>
                <w:szCs w:val="20"/>
              </w:rPr>
            </w:pPr>
            <w:r w:rsidRPr="002C7E42">
              <w:rPr>
                <w:rFonts w:ascii="ＭＳ 明朝" w:hAnsi="ＭＳ 明朝" w:hint="eastAsia"/>
                <w:b/>
                <w:sz w:val="20"/>
                <w:szCs w:val="20"/>
              </w:rPr>
              <w:t>イ</w:t>
            </w:r>
            <w:r w:rsidR="00EB6F1F" w:rsidRPr="002C7E42">
              <w:rPr>
                <w:rFonts w:ascii="ＭＳ 明朝" w:hAnsi="ＭＳ 明朝" w:hint="eastAsia"/>
                <w:b/>
                <w:sz w:val="20"/>
                <w:szCs w:val="20"/>
              </w:rPr>
              <w:t xml:space="preserve">　地域とつながる教育の推進</w:t>
            </w:r>
          </w:p>
          <w:p w14:paraId="744EEE84" w14:textId="77777777" w:rsidR="00C91E48" w:rsidRPr="002C7E42" w:rsidRDefault="00C91E48" w:rsidP="004D7E10">
            <w:pPr>
              <w:spacing w:line="320" w:lineRule="exact"/>
              <w:ind w:left="201"/>
              <w:rPr>
                <w:rFonts w:ascii="ＭＳ 明朝" w:hAnsi="ＭＳ 明朝"/>
                <w:b/>
                <w:sz w:val="20"/>
                <w:szCs w:val="20"/>
              </w:rPr>
            </w:pPr>
          </w:p>
          <w:p w14:paraId="744EEE85" w14:textId="77777777" w:rsidR="00D321E8" w:rsidRPr="002C7E42" w:rsidRDefault="00D321E8" w:rsidP="004D7E10">
            <w:pPr>
              <w:spacing w:line="320" w:lineRule="exact"/>
              <w:ind w:left="201"/>
              <w:rPr>
                <w:rFonts w:ascii="ＭＳ 明朝" w:hAnsi="ＭＳ 明朝"/>
                <w:b/>
                <w:sz w:val="20"/>
                <w:szCs w:val="20"/>
              </w:rPr>
            </w:pPr>
          </w:p>
          <w:p w14:paraId="744EEE86" w14:textId="77777777" w:rsidR="00D321E8" w:rsidRPr="002C7E42" w:rsidRDefault="00D321E8" w:rsidP="004D7E10">
            <w:pPr>
              <w:spacing w:line="320" w:lineRule="exact"/>
              <w:ind w:left="201"/>
              <w:rPr>
                <w:rFonts w:ascii="ＭＳ 明朝" w:hAnsi="ＭＳ 明朝"/>
                <w:b/>
                <w:sz w:val="20"/>
                <w:szCs w:val="20"/>
              </w:rPr>
            </w:pPr>
          </w:p>
          <w:p w14:paraId="744EEE87" w14:textId="77777777" w:rsidR="00D321E8" w:rsidRPr="002C7E42" w:rsidRDefault="00D321E8" w:rsidP="004D7E10">
            <w:pPr>
              <w:spacing w:line="320" w:lineRule="exact"/>
              <w:ind w:left="201"/>
              <w:rPr>
                <w:rFonts w:ascii="ＭＳ 明朝" w:hAnsi="ＭＳ 明朝"/>
                <w:b/>
                <w:sz w:val="20"/>
                <w:szCs w:val="20"/>
              </w:rPr>
            </w:pPr>
          </w:p>
          <w:p w14:paraId="744EEE88" w14:textId="77777777" w:rsidR="00D321E8" w:rsidRPr="002C7E42" w:rsidRDefault="00D321E8" w:rsidP="004D7E10">
            <w:pPr>
              <w:spacing w:line="320" w:lineRule="exact"/>
              <w:ind w:left="201"/>
              <w:rPr>
                <w:rFonts w:ascii="ＭＳ 明朝" w:hAnsi="ＭＳ 明朝"/>
                <w:b/>
                <w:sz w:val="20"/>
                <w:szCs w:val="20"/>
              </w:rPr>
            </w:pPr>
          </w:p>
          <w:p w14:paraId="744EEE89" w14:textId="77777777" w:rsidR="00D321E8" w:rsidRPr="002C7E42" w:rsidRDefault="00D321E8" w:rsidP="004D7E10">
            <w:pPr>
              <w:spacing w:line="320" w:lineRule="exact"/>
              <w:ind w:left="201"/>
              <w:rPr>
                <w:rFonts w:ascii="ＭＳ 明朝" w:hAnsi="ＭＳ 明朝"/>
                <w:b/>
                <w:sz w:val="20"/>
                <w:szCs w:val="20"/>
              </w:rPr>
            </w:pPr>
          </w:p>
          <w:p w14:paraId="744EEE8A" w14:textId="77777777" w:rsidR="00CA2277" w:rsidRPr="002C7E42" w:rsidRDefault="00403200" w:rsidP="00202C6D">
            <w:pPr>
              <w:spacing w:line="320" w:lineRule="exact"/>
              <w:ind w:left="201" w:hangingChars="100" w:hanging="201"/>
              <w:jc w:val="left"/>
              <w:rPr>
                <w:rFonts w:ascii="ＭＳ 明朝" w:hAnsi="ＭＳ 明朝"/>
                <w:b/>
                <w:sz w:val="20"/>
                <w:szCs w:val="20"/>
              </w:rPr>
            </w:pPr>
            <w:r w:rsidRPr="002C7E42">
              <w:rPr>
                <w:rFonts w:ascii="ＭＳ 明朝" w:hAnsi="ＭＳ 明朝" w:hint="eastAsia"/>
                <w:b/>
                <w:sz w:val="20"/>
                <w:szCs w:val="20"/>
              </w:rPr>
              <w:t>ウ</w:t>
            </w:r>
            <w:r w:rsidR="00C91E48" w:rsidRPr="002C7E42">
              <w:rPr>
                <w:rFonts w:ascii="ＭＳ 明朝" w:hAnsi="ＭＳ 明朝" w:hint="eastAsia"/>
                <w:b/>
                <w:sz w:val="20"/>
                <w:szCs w:val="20"/>
              </w:rPr>
              <w:t xml:space="preserve">　</w:t>
            </w:r>
            <w:r w:rsidR="00202C6D" w:rsidRPr="002C7E42">
              <w:rPr>
                <w:rFonts w:ascii="ＭＳ 明朝" w:hAnsi="ＭＳ 明朝" w:hint="eastAsia"/>
                <w:b/>
                <w:sz w:val="20"/>
                <w:szCs w:val="20"/>
              </w:rPr>
              <w:t>後期中等教育における</w:t>
            </w:r>
            <w:r w:rsidRPr="002C7E42">
              <w:rPr>
                <w:rFonts w:ascii="ＭＳ 明朝" w:hAnsi="ＭＳ 明朝" w:hint="eastAsia"/>
                <w:b/>
                <w:sz w:val="20"/>
                <w:szCs w:val="20"/>
              </w:rPr>
              <w:t>「聴覚障がい教育」</w:t>
            </w:r>
            <w:r w:rsidR="00202C6D" w:rsidRPr="002C7E42">
              <w:rPr>
                <w:rFonts w:ascii="ＭＳ 明朝" w:hAnsi="ＭＳ 明朝" w:hint="eastAsia"/>
                <w:b/>
                <w:sz w:val="20"/>
                <w:szCs w:val="20"/>
              </w:rPr>
              <w:t>の基幹校</w:t>
            </w:r>
            <w:r w:rsidRPr="002C7E42">
              <w:rPr>
                <w:rFonts w:ascii="ＭＳ 明朝" w:hAnsi="ＭＳ 明朝" w:hint="eastAsia"/>
                <w:b/>
                <w:sz w:val="20"/>
                <w:szCs w:val="20"/>
              </w:rPr>
              <w:t>としての</w:t>
            </w:r>
            <w:r w:rsidR="00C91E48" w:rsidRPr="002C7E42">
              <w:rPr>
                <w:rFonts w:ascii="ＭＳ 明朝" w:hAnsi="ＭＳ 明朝" w:hint="eastAsia"/>
                <w:b/>
                <w:sz w:val="20"/>
                <w:szCs w:val="20"/>
              </w:rPr>
              <w:t>センター的機能の充実</w:t>
            </w:r>
          </w:p>
        </w:tc>
        <w:tc>
          <w:tcPr>
            <w:tcW w:w="4572" w:type="dxa"/>
            <w:tcBorders>
              <w:bottom w:val="single" w:sz="4" w:space="0" w:color="auto"/>
              <w:right w:val="dashed" w:sz="4" w:space="0" w:color="auto"/>
            </w:tcBorders>
            <w:shd w:val="clear" w:color="auto" w:fill="auto"/>
          </w:tcPr>
          <w:p w14:paraId="744EEE8B" w14:textId="77777777" w:rsidR="000D6796" w:rsidRPr="002C7E42" w:rsidRDefault="000D6796" w:rsidP="004D7E10">
            <w:pPr>
              <w:spacing w:line="320" w:lineRule="exact"/>
              <w:ind w:left="400" w:hangingChars="200" w:hanging="400"/>
              <w:rPr>
                <w:rFonts w:ascii="ＭＳ 明朝" w:hAnsi="ＭＳ 明朝"/>
                <w:sz w:val="20"/>
                <w:szCs w:val="20"/>
              </w:rPr>
            </w:pPr>
          </w:p>
          <w:p w14:paraId="744EEE8C" w14:textId="77777777" w:rsidR="00C91E48" w:rsidRPr="002C7E42" w:rsidRDefault="00C91E48" w:rsidP="004D7E10">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（１）</w:t>
            </w:r>
          </w:p>
          <w:p w14:paraId="744EEE8D" w14:textId="77777777" w:rsidR="00C91E48" w:rsidRPr="002C7E42" w:rsidRDefault="00C91E48" w:rsidP="004D7E10">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ア・</w:t>
            </w:r>
            <w:r w:rsidR="004B153E" w:rsidRPr="002C7E42">
              <w:rPr>
                <w:rFonts w:ascii="ＭＳ 明朝" w:hAnsi="ＭＳ 明朝" w:hint="eastAsia"/>
                <w:sz w:val="20"/>
                <w:szCs w:val="20"/>
              </w:rPr>
              <w:t>地域やＰＴＡと連携した聴覚障がい者のための防災対応の</w:t>
            </w:r>
            <w:r w:rsidR="00127280" w:rsidRPr="002C7E42">
              <w:rPr>
                <w:rFonts w:ascii="ＭＳ 明朝" w:hAnsi="ＭＳ 明朝" w:hint="eastAsia"/>
                <w:sz w:val="20"/>
                <w:szCs w:val="20"/>
              </w:rPr>
              <w:t>整備・</w:t>
            </w:r>
            <w:r w:rsidR="004B153E" w:rsidRPr="002C7E42">
              <w:rPr>
                <w:rFonts w:ascii="ＭＳ 明朝" w:hAnsi="ＭＳ 明朝" w:hint="eastAsia"/>
                <w:sz w:val="20"/>
                <w:szCs w:val="20"/>
              </w:rPr>
              <w:t>充実</w:t>
            </w:r>
          </w:p>
          <w:p w14:paraId="744EEE8E" w14:textId="77777777" w:rsidR="00976F90" w:rsidRPr="002C7E42" w:rsidRDefault="00976F90" w:rsidP="004D7E10">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w:t>
            </w:r>
            <w:r w:rsidR="00127280" w:rsidRPr="002C7E42">
              <w:rPr>
                <w:rFonts w:ascii="ＭＳ 明朝" w:hAnsi="ＭＳ 明朝" w:hint="eastAsia"/>
                <w:sz w:val="20"/>
                <w:szCs w:val="20"/>
              </w:rPr>
              <w:t>生徒への</w:t>
            </w:r>
            <w:r w:rsidRPr="002C7E42">
              <w:rPr>
                <w:rFonts w:ascii="ＭＳ 明朝" w:hAnsi="ＭＳ 明朝" w:hint="eastAsia"/>
                <w:sz w:val="20"/>
                <w:szCs w:val="20"/>
              </w:rPr>
              <w:t>防災教育の充実</w:t>
            </w:r>
          </w:p>
          <w:p w14:paraId="744EEE8F" w14:textId="77777777" w:rsidR="00EB787C" w:rsidRPr="002C7E42" w:rsidRDefault="00EB787C" w:rsidP="004D7E10">
            <w:pPr>
              <w:spacing w:line="320" w:lineRule="exact"/>
              <w:ind w:left="400" w:hangingChars="200" w:hanging="400"/>
              <w:rPr>
                <w:rFonts w:ascii="ＭＳ 明朝" w:hAnsi="ＭＳ 明朝"/>
                <w:sz w:val="20"/>
                <w:szCs w:val="20"/>
              </w:rPr>
            </w:pPr>
          </w:p>
          <w:p w14:paraId="744EEE90" w14:textId="77777777" w:rsidR="00D321E8" w:rsidRPr="002C7E42" w:rsidRDefault="00D321E8" w:rsidP="004D7E10">
            <w:pPr>
              <w:spacing w:line="320" w:lineRule="exact"/>
              <w:ind w:left="400" w:hangingChars="200" w:hanging="400"/>
              <w:rPr>
                <w:rFonts w:ascii="ＭＳ 明朝" w:hAnsi="ＭＳ 明朝"/>
                <w:sz w:val="20"/>
                <w:szCs w:val="20"/>
              </w:rPr>
            </w:pPr>
          </w:p>
          <w:p w14:paraId="744EEE91" w14:textId="77777777" w:rsidR="00D321E8" w:rsidRPr="002C7E42" w:rsidRDefault="00D321E8" w:rsidP="004D7E10">
            <w:pPr>
              <w:spacing w:line="320" w:lineRule="exact"/>
              <w:ind w:left="400" w:hangingChars="200" w:hanging="400"/>
              <w:rPr>
                <w:rFonts w:ascii="ＭＳ 明朝" w:hAnsi="ＭＳ 明朝"/>
                <w:sz w:val="20"/>
                <w:szCs w:val="20"/>
              </w:rPr>
            </w:pPr>
          </w:p>
          <w:p w14:paraId="744EEE92" w14:textId="77777777" w:rsidR="00D321E8" w:rsidRPr="002C7E42" w:rsidRDefault="00D321E8" w:rsidP="004D7E10">
            <w:pPr>
              <w:spacing w:line="320" w:lineRule="exact"/>
              <w:ind w:left="400" w:hangingChars="200" w:hanging="400"/>
              <w:rPr>
                <w:rFonts w:ascii="ＭＳ 明朝" w:hAnsi="ＭＳ 明朝"/>
                <w:sz w:val="20"/>
                <w:szCs w:val="20"/>
              </w:rPr>
            </w:pPr>
          </w:p>
          <w:p w14:paraId="744EEE93" w14:textId="77777777" w:rsidR="00D321E8" w:rsidRPr="002C7E42" w:rsidRDefault="00D321E8" w:rsidP="004D7E10">
            <w:pPr>
              <w:spacing w:line="320" w:lineRule="exact"/>
              <w:ind w:left="400" w:hangingChars="200" w:hanging="400"/>
              <w:rPr>
                <w:rFonts w:ascii="ＭＳ 明朝" w:hAnsi="ＭＳ 明朝"/>
                <w:sz w:val="20"/>
                <w:szCs w:val="20"/>
              </w:rPr>
            </w:pPr>
          </w:p>
          <w:p w14:paraId="744EEE94" w14:textId="77777777" w:rsidR="00D321E8" w:rsidRPr="002C7E42" w:rsidRDefault="00D321E8" w:rsidP="004D7E10">
            <w:pPr>
              <w:spacing w:line="320" w:lineRule="exact"/>
              <w:ind w:left="400" w:hangingChars="200" w:hanging="400"/>
              <w:rPr>
                <w:rFonts w:ascii="ＭＳ 明朝" w:hAnsi="ＭＳ 明朝"/>
                <w:sz w:val="20"/>
                <w:szCs w:val="20"/>
              </w:rPr>
            </w:pPr>
          </w:p>
          <w:p w14:paraId="744EEE95" w14:textId="77777777" w:rsidR="00D321E8" w:rsidRPr="002C7E42" w:rsidRDefault="00D321E8" w:rsidP="004D7E10">
            <w:pPr>
              <w:spacing w:line="320" w:lineRule="exact"/>
              <w:ind w:left="400" w:hangingChars="200" w:hanging="400"/>
              <w:rPr>
                <w:rFonts w:ascii="ＭＳ 明朝" w:hAnsi="ＭＳ 明朝"/>
                <w:sz w:val="20"/>
                <w:szCs w:val="20"/>
              </w:rPr>
            </w:pPr>
          </w:p>
          <w:p w14:paraId="744EEE96" w14:textId="77777777" w:rsidR="00D321E8" w:rsidRPr="002C7E42" w:rsidRDefault="00D321E8" w:rsidP="004D7E10">
            <w:pPr>
              <w:spacing w:line="320" w:lineRule="exact"/>
              <w:ind w:left="400" w:hangingChars="200" w:hanging="400"/>
              <w:rPr>
                <w:rFonts w:ascii="ＭＳ 明朝" w:hAnsi="ＭＳ 明朝"/>
                <w:sz w:val="20"/>
                <w:szCs w:val="20"/>
              </w:rPr>
            </w:pPr>
          </w:p>
          <w:p w14:paraId="744EEE97" w14:textId="77777777" w:rsidR="00D321E8" w:rsidRPr="002C7E42" w:rsidRDefault="00D321E8" w:rsidP="004D7E10">
            <w:pPr>
              <w:spacing w:line="320" w:lineRule="exact"/>
              <w:ind w:left="400" w:hangingChars="200" w:hanging="400"/>
              <w:rPr>
                <w:rFonts w:ascii="ＭＳ 明朝" w:hAnsi="ＭＳ 明朝"/>
                <w:sz w:val="20"/>
                <w:szCs w:val="20"/>
              </w:rPr>
            </w:pPr>
          </w:p>
          <w:p w14:paraId="744EEE98" w14:textId="77777777" w:rsidR="00D321E8" w:rsidRPr="002C7E42" w:rsidRDefault="00D321E8" w:rsidP="004D7E10">
            <w:pPr>
              <w:spacing w:line="320" w:lineRule="exact"/>
              <w:ind w:left="400" w:hangingChars="200" w:hanging="400"/>
              <w:rPr>
                <w:rFonts w:ascii="ＭＳ 明朝" w:hAnsi="ＭＳ 明朝"/>
                <w:sz w:val="20"/>
                <w:szCs w:val="20"/>
              </w:rPr>
            </w:pPr>
          </w:p>
          <w:p w14:paraId="744EEE99" w14:textId="77777777" w:rsidR="00D321E8" w:rsidRPr="002C7E42" w:rsidRDefault="00D321E8" w:rsidP="004D7E10">
            <w:pPr>
              <w:spacing w:line="320" w:lineRule="exact"/>
              <w:ind w:left="400" w:hangingChars="200" w:hanging="400"/>
              <w:rPr>
                <w:rFonts w:ascii="ＭＳ 明朝" w:hAnsi="ＭＳ 明朝"/>
                <w:sz w:val="20"/>
                <w:szCs w:val="20"/>
              </w:rPr>
            </w:pPr>
          </w:p>
          <w:p w14:paraId="744EEE9A" w14:textId="77777777" w:rsidR="00D321E8" w:rsidRPr="002C7E42" w:rsidRDefault="00D321E8" w:rsidP="004D7E10">
            <w:pPr>
              <w:spacing w:line="320" w:lineRule="exact"/>
              <w:ind w:left="400" w:hangingChars="200" w:hanging="400"/>
              <w:rPr>
                <w:rFonts w:ascii="ＭＳ 明朝" w:hAnsi="ＭＳ 明朝"/>
                <w:sz w:val="20"/>
                <w:szCs w:val="20"/>
              </w:rPr>
            </w:pPr>
          </w:p>
          <w:p w14:paraId="744EEE9B" w14:textId="77777777" w:rsidR="00D321E8" w:rsidRPr="002C7E42" w:rsidRDefault="00D321E8" w:rsidP="004D7E10">
            <w:pPr>
              <w:spacing w:line="320" w:lineRule="exact"/>
              <w:ind w:left="400" w:hangingChars="200" w:hanging="400"/>
              <w:rPr>
                <w:rFonts w:ascii="ＭＳ 明朝" w:hAnsi="ＭＳ 明朝"/>
                <w:sz w:val="20"/>
                <w:szCs w:val="20"/>
              </w:rPr>
            </w:pPr>
          </w:p>
          <w:p w14:paraId="744EEE9C" w14:textId="77777777" w:rsidR="00D321E8" w:rsidRPr="002C7E42" w:rsidRDefault="00D321E8" w:rsidP="004D7E10">
            <w:pPr>
              <w:spacing w:line="320" w:lineRule="exact"/>
              <w:ind w:left="400" w:hangingChars="200" w:hanging="400"/>
              <w:rPr>
                <w:rFonts w:ascii="ＭＳ 明朝" w:hAnsi="ＭＳ 明朝"/>
                <w:sz w:val="20"/>
                <w:szCs w:val="20"/>
              </w:rPr>
            </w:pPr>
          </w:p>
          <w:p w14:paraId="744EEE9D" w14:textId="77777777" w:rsidR="00D321E8" w:rsidRPr="002C7E42" w:rsidRDefault="00D321E8" w:rsidP="004D7E10">
            <w:pPr>
              <w:spacing w:line="320" w:lineRule="exact"/>
              <w:ind w:left="400" w:hangingChars="200" w:hanging="400"/>
              <w:rPr>
                <w:rFonts w:ascii="ＭＳ 明朝" w:hAnsi="ＭＳ 明朝"/>
                <w:sz w:val="20"/>
                <w:szCs w:val="20"/>
              </w:rPr>
            </w:pPr>
          </w:p>
          <w:p w14:paraId="744EEE9E" w14:textId="77777777" w:rsidR="00D321E8" w:rsidRPr="002C7E42" w:rsidRDefault="00D321E8" w:rsidP="004D7E10">
            <w:pPr>
              <w:spacing w:line="320" w:lineRule="exact"/>
              <w:ind w:left="400" w:hangingChars="200" w:hanging="400"/>
              <w:rPr>
                <w:rFonts w:ascii="ＭＳ 明朝" w:hAnsi="ＭＳ 明朝"/>
                <w:sz w:val="20"/>
                <w:szCs w:val="20"/>
              </w:rPr>
            </w:pPr>
          </w:p>
          <w:p w14:paraId="744EEE9F" w14:textId="77777777" w:rsidR="00D321E8" w:rsidRPr="002C7E42" w:rsidRDefault="00D321E8" w:rsidP="004D7E10">
            <w:pPr>
              <w:spacing w:line="320" w:lineRule="exact"/>
              <w:ind w:left="400" w:hangingChars="200" w:hanging="400"/>
              <w:rPr>
                <w:rFonts w:ascii="ＭＳ 明朝" w:hAnsi="ＭＳ 明朝"/>
                <w:sz w:val="20"/>
                <w:szCs w:val="20"/>
              </w:rPr>
            </w:pPr>
          </w:p>
          <w:p w14:paraId="744EEEA0" w14:textId="77777777" w:rsidR="00D321E8" w:rsidRPr="002C7E42" w:rsidRDefault="00D321E8" w:rsidP="004D7E10">
            <w:pPr>
              <w:spacing w:line="320" w:lineRule="exact"/>
              <w:ind w:left="400" w:hangingChars="200" w:hanging="400"/>
              <w:rPr>
                <w:rFonts w:ascii="ＭＳ 明朝" w:hAnsi="ＭＳ 明朝"/>
                <w:sz w:val="20"/>
                <w:szCs w:val="20"/>
              </w:rPr>
            </w:pPr>
          </w:p>
          <w:p w14:paraId="744EEEA1" w14:textId="77777777" w:rsidR="00D321E8" w:rsidRPr="002C7E42" w:rsidRDefault="00D321E8" w:rsidP="004D7E10">
            <w:pPr>
              <w:spacing w:line="320" w:lineRule="exact"/>
              <w:ind w:left="400" w:hangingChars="200" w:hanging="400"/>
              <w:rPr>
                <w:rFonts w:ascii="ＭＳ 明朝" w:hAnsi="ＭＳ 明朝"/>
                <w:sz w:val="20"/>
                <w:szCs w:val="20"/>
              </w:rPr>
            </w:pPr>
          </w:p>
          <w:p w14:paraId="744EEEA2" w14:textId="77777777" w:rsidR="00D321E8" w:rsidRPr="002C7E42" w:rsidRDefault="00D321E8" w:rsidP="004D7E10">
            <w:pPr>
              <w:spacing w:line="320" w:lineRule="exact"/>
              <w:ind w:left="400" w:hangingChars="200" w:hanging="400"/>
              <w:rPr>
                <w:rFonts w:ascii="ＭＳ 明朝" w:hAnsi="ＭＳ 明朝"/>
                <w:sz w:val="20"/>
                <w:szCs w:val="20"/>
              </w:rPr>
            </w:pPr>
          </w:p>
          <w:p w14:paraId="744EEEA3" w14:textId="77777777" w:rsidR="00D321E8" w:rsidRPr="002C7E42" w:rsidRDefault="00D321E8" w:rsidP="004D7E10">
            <w:pPr>
              <w:spacing w:line="320" w:lineRule="exact"/>
              <w:ind w:left="400" w:hangingChars="200" w:hanging="400"/>
              <w:rPr>
                <w:rFonts w:ascii="ＭＳ 明朝" w:hAnsi="ＭＳ 明朝"/>
                <w:sz w:val="20"/>
                <w:szCs w:val="20"/>
              </w:rPr>
            </w:pPr>
          </w:p>
          <w:p w14:paraId="744EEEA4" w14:textId="77777777" w:rsidR="00D321E8" w:rsidRPr="002C7E42" w:rsidRDefault="00D321E8" w:rsidP="004D7E10">
            <w:pPr>
              <w:spacing w:line="320" w:lineRule="exact"/>
              <w:ind w:left="400" w:hangingChars="200" w:hanging="400"/>
              <w:rPr>
                <w:rFonts w:ascii="ＭＳ 明朝" w:hAnsi="ＭＳ 明朝"/>
                <w:sz w:val="20"/>
                <w:szCs w:val="20"/>
              </w:rPr>
            </w:pPr>
          </w:p>
          <w:p w14:paraId="744EEEA5" w14:textId="77777777" w:rsidR="00E04D51" w:rsidRPr="002C7E42" w:rsidRDefault="00E04D51" w:rsidP="004D7E10">
            <w:pPr>
              <w:spacing w:line="320" w:lineRule="exact"/>
              <w:ind w:left="400" w:hangingChars="200" w:hanging="400"/>
              <w:rPr>
                <w:rFonts w:ascii="ＭＳ 明朝" w:hAnsi="ＭＳ 明朝"/>
                <w:sz w:val="20"/>
                <w:szCs w:val="20"/>
              </w:rPr>
            </w:pPr>
          </w:p>
          <w:p w14:paraId="744EEEA6" w14:textId="77777777" w:rsidR="00D321E8" w:rsidRPr="002C7E42" w:rsidRDefault="00D321E8" w:rsidP="004D7E10">
            <w:pPr>
              <w:spacing w:line="320" w:lineRule="exact"/>
              <w:ind w:left="400" w:hangingChars="200" w:hanging="400"/>
              <w:rPr>
                <w:rFonts w:ascii="ＭＳ 明朝" w:hAnsi="ＭＳ 明朝"/>
                <w:sz w:val="20"/>
                <w:szCs w:val="20"/>
              </w:rPr>
            </w:pPr>
          </w:p>
          <w:p w14:paraId="744EEEA7" w14:textId="77777777" w:rsidR="00D321E8" w:rsidRPr="002C7E42" w:rsidRDefault="00D321E8" w:rsidP="004D7E10">
            <w:pPr>
              <w:spacing w:line="320" w:lineRule="exact"/>
              <w:ind w:left="400" w:hangingChars="200" w:hanging="400"/>
              <w:rPr>
                <w:rFonts w:ascii="ＭＳ 明朝" w:hAnsi="ＭＳ 明朝"/>
                <w:sz w:val="20"/>
                <w:szCs w:val="20"/>
              </w:rPr>
            </w:pPr>
          </w:p>
          <w:p w14:paraId="744EEEA8" w14:textId="77777777" w:rsidR="00D321E8" w:rsidRPr="002C7E42" w:rsidRDefault="00D321E8" w:rsidP="004D7E10">
            <w:pPr>
              <w:spacing w:line="320" w:lineRule="exact"/>
              <w:ind w:left="400" w:hangingChars="200" w:hanging="400"/>
              <w:rPr>
                <w:rFonts w:ascii="ＭＳ 明朝" w:hAnsi="ＭＳ 明朝"/>
                <w:sz w:val="20"/>
                <w:szCs w:val="20"/>
              </w:rPr>
            </w:pPr>
          </w:p>
          <w:p w14:paraId="744EEEA9" w14:textId="77777777" w:rsidR="00FB008E" w:rsidRPr="002C7E42" w:rsidRDefault="00FB008E" w:rsidP="004D7E10">
            <w:pPr>
              <w:spacing w:line="320" w:lineRule="exact"/>
              <w:ind w:left="400" w:hangingChars="200" w:hanging="400"/>
              <w:rPr>
                <w:rFonts w:ascii="ＭＳ 明朝" w:hAnsi="ＭＳ 明朝"/>
                <w:sz w:val="20"/>
                <w:szCs w:val="20"/>
              </w:rPr>
            </w:pPr>
          </w:p>
          <w:p w14:paraId="744EEEAA" w14:textId="77777777" w:rsidR="00D321E8" w:rsidRPr="002C7E42" w:rsidRDefault="00D321E8" w:rsidP="004D7E10">
            <w:pPr>
              <w:spacing w:line="320" w:lineRule="exact"/>
              <w:ind w:left="400" w:hangingChars="200" w:hanging="400"/>
              <w:rPr>
                <w:rFonts w:ascii="ＭＳ 明朝" w:hAnsi="ＭＳ 明朝"/>
                <w:sz w:val="20"/>
                <w:szCs w:val="20"/>
              </w:rPr>
            </w:pPr>
          </w:p>
          <w:p w14:paraId="744EEEAB" w14:textId="77777777" w:rsidR="00D321E8" w:rsidRPr="002C7E42" w:rsidRDefault="00D321E8" w:rsidP="004D7E10">
            <w:pPr>
              <w:spacing w:line="320" w:lineRule="exact"/>
              <w:ind w:left="400" w:hangingChars="200" w:hanging="400"/>
              <w:rPr>
                <w:rFonts w:ascii="ＭＳ 明朝" w:hAnsi="ＭＳ 明朝"/>
                <w:sz w:val="20"/>
                <w:szCs w:val="20"/>
              </w:rPr>
            </w:pPr>
          </w:p>
          <w:p w14:paraId="744EEEAC" w14:textId="77777777" w:rsidR="00EB787C" w:rsidRPr="002C7E42" w:rsidRDefault="004B153E" w:rsidP="00127280">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イ</w:t>
            </w:r>
            <w:r w:rsidR="00127280" w:rsidRPr="002C7E42">
              <w:rPr>
                <w:rFonts w:ascii="ＭＳ 明朝" w:hAnsi="ＭＳ 明朝" w:hint="eastAsia"/>
                <w:sz w:val="20"/>
                <w:szCs w:val="20"/>
              </w:rPr>
              <w:t>・</w:t>
            </w:r>
            <w:r w:rsidR="00C03302" w:rsidRPr="002C7E42">
              <w:rPr>
                <w:rFonts w:ascii="ＭＳ 明朝" w:hAnsi="ＭＳ 明朝" w:hint="eastAsia"/>
                <w:sz w:val="20"/>
                <w:szCs w:val="20"/>
              </w:rPr>
              <w:t>地域の方を対象とした「手話講座」初級・中級</w:t>
            </w:r>
            <w:r w:rsidR="00C2715B" w:rsidRPr="002C7E42">
              <w:rPr>
                <w:rFonts w:ascii="ＭＳ 明朝" w:hAnsi="ＭＳ 明朝" w:hint="eastAsia"/>
                <w:sz w:val="20"/>
                <w:szCs w:val="20"/>
              </w:rPr>
              <w:t>の</w:t>
            </w:r>
            <w:r w:rsidR="00C03302" w:rsidRPr="002C7E42">
              <w:rPr>
                <w:rFonts w:ascii="ＭＳ 明朝" w:hAnsi="ＭＳ 明朝" w:hint="eastAsia"/>
                <w:sz w:val="20"/>
                <w:szCs w:val="20"/>
              </w:rPr>
              <w:t>実施</w:t>
            </w:r>
          </w:p>
          <w:p w14:paraId="744EEEAD" w14:textId="77777777" w:rsidR="00170E86" w:rsidRPr="002C7E42" w:rsidRDefault="00170E86" w:rsidP="004D7E10">
            <w:pPr>
              <w:spacing w:line="320" w:lineRule="exact"/>
              <w:ind w:left="400" w:hangingChars="200" w:hanging="400"/>
              <w:rPr>
                <w:rFonts w:ascii="ＭＳ 明朝" w:hAnsi="ＭＳ 明朝"/>
                <w:sz w:val="20"/>
                <w:szCs w:val="20"/>
              </w:rPr>
            </w:pPr>
          </w:p>
          <w:p w14:paraId="744EEEAE" w14:textId="77777777" w:rsidR="00D321E8" w:rsidRPr="002C7E42" w:rsidRDefault="00D321E8" w:rsidP="004D7E10">
            <w:pPr>
              <w:spacing w:line="320" w:lineRule="exact"/>
              <w:ind w:left="400" w:hangingChars="200" w:hanging="400"/>
              <w:rPr>
                <w:rFonts w:ascii="ＭＳ 明朝" w:hAnsi="ＭＳ 明朝"/>
                <w:sz w:val="20"/>
                <w:szCs w:val="20"/>
              </w:rPr>
            </w:pPr>
          </w:p>
          <w:p w14:paraId="744EEEAF" w14:textId="77777777" w:rsidR="00D321E8" w:rsidRPr="002C7E42" w:rsidRDefault="00D321E8" w:rsidP="004D7E10">
            <w:pPr>
              <w:spacing w:line="320" w:lineRule="exact"/>
              <w:ind w:left="400" w:hangingChars="200" w:hanging="400"/>
              <w:rPr>
                <w:rFonts w:ascii="ＭＳ 明朝" w:hAnsi="ＭＳ 明朝"/>
                <w:sz w:val="20"/>
                <w:szCs w:val="20"/>
              </w:rPr>
            </w:pPr>
          </w:p>
          <w:p w14:paraId="744EEEB0" w14:textId="77777777" w:rsidR="00D321E8" w:rsidRPr="002C7E42" w:rsidRDefault="00D321E8" w:rsidP="004D7E10">
            <w:pPr>
              <w:spacing w:line="320" w:lineRule="exact"/>
              <w:ind w:left="400" w:hangingChars="200" w:hanging="400"/>
              <w:rPr>
                <w:rFonts w:ascii="ＭＳ 明朝" w:hAnsi="ＭＳ 明朝"/>
                <w:sz w:val="20"/>
                <w:szCs w:val="20"/>
              </w:rPr>
            </w:pPr>
          </w:p>
          <w:p w14:paraId="744EEEB1" w14:textId="77777777" w:rsidR="00D321E8" w:rsidRPr="002C7E42" w:rsidRDefault="00D321E8" w:rsidP="004D7E10">
            <w:pPr>
              <w:spacing w:line="320" w:lineRule="exact"/>
              <w:ind w:left="400" w:hangingChars="200" w:hanging="400"/>
              <w:rPr>
                <w:rFonts w:ascii="ＭＳ 明朝" w:hAnsi="ＭＳ 明朝"/>
                <w:sz w:val="20"/>
                <w:szCs w:val="20"/>
              </w:rPr>
            </w:pPr>
          </w:p>
          <w:p w14:paraId="744EEEB2" w14:textId="77777777" w:rsidR="00D321E8" w:rsidRPr="002C7E42" w:rsidRDefault="00D321E8" w:rsidP="004D7E10">
            <w:pPr>
              <w:spacing w:line="320" w:lineRule="exact"/>
              <w:ind w:left="400" w:hangingChars="200" w:hanging="400"/>
              <w:rPr>
                <w:rFonts w:ascii="ＭＳ 明朝" w:hAnsi="ＭＳ 明朝"/>
                <w:sz w:val="20"/>
                <w:szCs w:val="20"/>
              </w:rPr>
            </w:pPr>
          </w:p>
          <w:p w14:paraId="744EEEB3" w14:textId="77777777" w:rsidR="00CA2277" w:rsidRPr="002C7E42" w:rsidRDefault="00EB6F1F" w:rsidP="00127280">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ウ</w:t>
            </w:r>
            <w:r w:rsidR="00C91E48" w:rsidRPr="002C7E42">
              <w:rPr>
                <w:rFonts w:ascii="ＭＳ 明朝" w:hAnsi="ＭＳ 明朝" w:hint="eastAsia"/>
                <w:sz w:val="20"/>
                <w:szCs w:val="20"/>
              </w:rPr>
              <w:t>・</w:t>
            </w:r>
            <w:r w:rsidR="00176FD7" w:rsidRPr="002C7E42">
              <w:rPr>
                <w:rFonts w:ascii="ＭＳ 明朝" w:hAnsi="ＭＳ 明朝" w:hint="eastAsia"/>
                <w:sz w:val="20"/>
                <w:szCs w:val="20"/>
              </w:rPr>
              <w:t>地域</w:t>
            </w:r>
            <w:r w:rsidR="00C91E48" w:rsidRPr="002C7E42">
              <w:rPr>
                <w:rFonts w:ascii="ＭＳ 明朝" w:hAnsi="ＭＳ 明朝" w:hint="eastAsia"/>
                <w:sz w:val="20"/>
                <w:szCs w:val="20"/>
              </w:rPr>
              <w:t>連携</w:t>
            </w:r>
            <w:r w:rsidR="00176FD7" w:rsidRPr="002C7E42">
              <w:rPr>
                <w:rFonts w:ascii="ＭＳ 明朝" w:hAnsi="ＭＳ 明朝" w:hint="eastAsia"/>
                <w:sz w:val="20"/>
                <w:szCs w:val="20"/>
              </w:rPr>
              <w:t>支援</w:t>
            </w:r>
            <w:r w:rsidR="00C91E48" w:rsidRPr="002C7E42">
              <w:rPr>
                <w:rFonts w:ascii="ＭＳ 明朝" w:hAnsi="ＭＳ 明朝" w:hint="eastAsia"/>
                <w:sz w:val="20"/>
                <w:szCs w:val="20"/>
              </w:rPr>
              <w:t>室（</w:t>
            </w:r>
            <w:r w:rsidR="00127280" w:rsidRPr="002C7E42">
              <w:rPr>
                <w:rFonts w:ascii="ＭＳ 明朝" w:hAnsi="ＭＳ 明朝" w:hint="eastAsia"/>
                <w:sz w:val="20"/>
                <w:szCs w:val="20"/>
              </w:rPr>
              <w:t>D</w:t>
            </w:r>
            <w:r w:rsidR="00C91E48" w:rsidRPr="002C7E42">
              <w:rPr>
                <w:rFonts w:ascii="ＭＳ 明朝" w:hAnsi="ＭＳ 明朝" w:hint="eastAsia"/>
                <w:sz w:val="20"/>
                <w:szCs w:val="20"/>
              </w:rPr>
              <w:t>-</w:t>
            </w:r>
            <w:r w:rsidR="00127280" w:rsidRPr="002C7E42">
              <w:rPr>
                <w:rFonts w:ascii="ＭＳ 明朝" w:hAnsi="ＭＳ 明朝" w:hint="eastAsia"/>
                <w:sz w:val="20"/>
                <w:szCs w:val="20"/>
              </w:rPr>
              <w:t>center</w:t>
            </w:r>
            <w:r w:rsidR="00C91E48" w:rsidRPr="002C7E42">
              <w:rPr>
                <w:rFonts w:ascii="ＭＳ 明朝" w:hAnsi="ＭＳ 明朝" w:hint="eastAsia"/>
                <w:sz w:val="20"/>
                <w:szCs w:val="20"/>
              </w:rPr>
              <w:t>）</w:t>
            </w:r>
            <w:r w:rsidR="001F2494" w:rsidRPr="002C7E42">
              <w:rPr>
                <w:rFonts w:ascii="ＭＳ 明朝" w:hAnsi="ＭＳ 明朝" w:hint="eastAsia"/>
                <w:sz w:val="20"/>
                <w:szCs w:val="20"/>
              </w:rPr>
              <w:t>の活動の充実</w:t>
            </w:r>
          </w:p>
          <w:p w14:paraId="744EEEB4" w14:textId="77777777" w:rsidR="00661B8A" w:rsidRPr="002C7E42" w:rsidRDefault="00661B8A" w:rsidP="00127280">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・広報活動、学校紹介活動の継続発信</w:t>
            </w:r>
          </w:p>
        </w:tc>
        <w:tc>
          <w:tcPr>
            <w:tcW w:w="3508" w:type="dxa"/>
            <w:tcBorders>
              <w:bottom w:val="single" w:sz="4" w:space="0" w:color="auto"/>
              <w:right w:val="single" w:sz="4" w:space="0" w:color="auto"/>
            </w:tcBorders>
          </w:tcPr>
          <w:p w14:paraId="744EEEB5" w14:textId="77777777" w:rsidR="000D6796" w:rsidRPr="002C7E42" w:rsidRDefault="000D6796" w:rsidP="004368D7">
            <w:pPr>
              <w:spacing w:line="320" w:lineRule="exact"/>
              <w:rPr>
                <w:rFonts w:ascii="ＭＳ 明朝" w:hAnsi="ＭＳ 明朝"/>
                <w:sz w:val="20"/>
                <w:szCs w:val="20"/>
              </w:rPr>
            </w:pPr>
          </w:p>
          <w:p w14:paraId="744EEEB6" w14:textId="77777777" w:rsidR="00C91E48" w:rsidRPr="002C7E42" w:rsidRDefault="00C91E48" w:rsidP="004368D7">
            <w:pPr>
              <w:spacing w:line="320" w:lineRule="exact"/>
              <w:rPr>
                <w:rFonts w:ascii="ＭＳ 明朝" w:hAnsi="ＭＳ 明朝"/>
                <w:sz w:val="20"/>
                <w:szCs w:val="20"/>
              </w:rPr>
            </w:pPr>
            <w:r w:rsidRPr="002C7E42">
              <w:rPr>
                <w:rFonts w:ascii="ＭＳ 明朝" w:hAnsi="ＭＳ 明朝" w:hint="eastAsia"/>
                <w:sz w:val="20"/>
                <w:szCs w:val="20"/>
              </w:rPr>
              <w:t>（１）</w:t>
            </w:r>
          </w:p>
          <w:p w14:paraId="744EEEB7" w14:textId="77777777" w:rsidR="00CF671E" w:rsidRPr="002C7E42" w:rsidRDefault="00C91E48" w:rsidP="00976F90">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ア・</w:t>
            </w:r>
            <w:r w:rsidR="00853C07" w:rsidRPr="002C7E42">
              <w:rPr>
                <w:rFonts w:ascii="ＭＳ 明朝" w:hAnsi="ＭＳ 明朝" w:hint="eastAsia"/>
                <w:sz w:val="20"/>
                <w:szCs w:val="20"/>
              </w:rPr>
              <w:t>防災委員会を中心に、</w:t>
            </w:r>
            <w:r w:rsidR="00E72E8C" w:rsidRPr="002C7E42">
              <w:rPr>
                <w:rFonts w:ascii="ＭＳ 明朝" w:hAnsi="ＭＳ 明朝" w:hint="eastAsia"/>
                <w:sz w:val="20"/>
                <w:szCs w:val="20"/>
              </w:rPr>
              <w:t>引き続き災害発生時の学校対応（マニュアルの改訂や危険箇所のピックアップ、備蓄品の整備、シミュレーション等）を行う。</w:t>
            </w:r>
          </w:p>
          <w:p w14:paraId="744EEEB8" w14:textId="77777777" w:rsidR="00C91E48" w:rsidRPr="002C7E42" w:rsidRDefault="009479D7" w:rsidP="00CF671E">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w:t>
            </w:r>
            <w:r w:rsidR="00C91E48" w:rsidRPr="002C7E42">
              <w:rPr>
                <w:rFonts w:ascii="ＭＳ 明朝" w:hAnsi="ＭＳ 明朝" w:hint="eastAsia"/>
                <w:sz w:val="20"/>
                <w:szCs w:val="20"/>
              </w:rPr>
              <w:t>・</w:t>
            </w:r>
            <w:r w:rsidRPr="002C7E42">
              <w:rPr>
                <w:rFonts w:ascii="ＭＳ 明朝" w:hAnsi="ＭＳ 明朝" w:hint="eastAsia"/>
                <w:sz w:val="20"/>
                <w:szCs w:val="20"/>
              </w:rPr>
              <w:t>生徒の</w:t>
            </w:r>
            <w:r w:rsidR="00C91E48" w:rsidRPr="002C7E42">
              <w:rPr>
                <w:rFonts w:ascii="ＭＳ 明朝" w:hAnsi="ＭＳ 明朝" w:hint="eastAsia"/>
                <w:sz w:val="20"/>
                <w:szCs w:val="20"/>
              </w:rPr>
              <w:t>意識</w:t>
            </w:r>
            <w:r w:rsidR="00976F90" w:rsidRPr="002C7E42">
              <w:rPr>
                <w:rFonts w:ascii="ＭＳ 明朝" w:hAnsi="ＭＳ 明朝" w:hint="eastAsia"/>
                <w:sz w:val="20"/>
                <w:szCs w:val="20"/>
              </w:rPr>
              <w:t>向上を図るため</w:t>
            </w:r>
            <w:r w:rsidR="00C2715B" w:rsidRPr="002C7E42">
              <w:rPr>
                <w:rFonts w:ascii="ＭＳ 明朝" w:hAnsi="ＭＳ 明朝" w:hint="eastAsia"/>
                <w:sz w:val="20"/>
                <w:szCs w:val="20"/>
              </w:rPr>
              <w:t>、防災</w:t>
            </w:r>
            <w:r w:rsidR="00976F90" w:rsidRPr="002C7E42">
              <w:rPr>
                <w:rFonts w:ascii="ＭＳ 明朝" w:hAnsi="ＭＳ 明朝" w:hint="eastAsia"/>
                <w:sz w:val="20"/>
                <w:szCs w:val="20"/>
              </w:rPr>
              <w:t>学習</w:t>
            </w:r>
            <w:r w:rsidR="00C91E48" w:rsidRPr="002C7E42">
              <w:rPr>
                <w:rFonts w:ascii="ＭＳ 明朝" w:hAnsi="ＭＳ 明朝" w:hint="eastAsia"/>
                <w:sz w:val="20"/>
                <w:szCs w:val="20"/>
              </w:rPr>
              <w:t>を年２回実施</w:t>
            </w:r>
            <w:r w:rsidR="00853C07" w:rsidRPr="002C7E42">
              <w:rPr>
                <w:rFonts w:ascii="ＭＳ 明朝" w:hAnsi="ＭＳ 明朝" w:hint="eastAsia"/>
                <w:sz w:val="20"/>
                <w:szCs w:val="20"/>
              </w:rPr>
              <w:t>する。</w:t>
            </w:r>
          </w:p>
          <w:p w14:paraId="744EEEB9" w14:textId="77777777" w:rsidR="001300F7" w:rsidRPr="002C7E42" w:rsidRDefault="00C75456" w:rsidP="00C75456">
            <w:pPr>
              <w:spacing w:line="320" w:lineRule="exact"/>
              <w:ind w:leftChars="100" w:left="410" w:hangingChars="100" w:hanging="200"/>
              <w:rPr>
                <w:rFonts w:ascii="ＭＳ 明朝" w:hAnsi="ＭＳ 明朝"/>
                <w:sz w:val="20"/>
                <w:szCs w:val="20"/>
              </w:rPr>
            </w:pPr>
            <w:r w:rsidRPr="002C7E42">
              <w:rPr>
                <w:rFonts w:ascii="ＭＳ 明朝" w:hAnsi="ＭＳ 明朝" w:hint="eastAsia"/>
                <w:sz w:val="20"/>
                <w:szCs w:val="20"/>
              </w:rPr>
              <w:t>・学校教育自己診断</w:t>
            </w:r>
          </w:p>
          <w:p w14:paraId="744EEEBA" w14:textId="77777777" w:rsidR="001300F7" w:rsidRPr="002C7E42" w:rsidRDefault="00C75456" w:rsidP="00C75456">
            <w:pPr>
              <w:spacing w:line="320" w:lineRule="exact"/>
              <w:ind w:leftChars="100" w:left="410" w:hangingChars="100" w:hanging="200"/>
              <w:rPr>
                <w:rFonts w:ascii="ＭＳ 明朝" w:hAnsi="ＭＳ 明朝"/>
                <w:sz w:val="20"/>
                <w:szCs w:val="20"/>
              </w:rPr>
            </w:pPr>
            <w:r w:rsidRPr="002C7E42">
              <w:rPr>
                <w:rFonts w:ascii="ＭＳ 明朝" w:hAnsi="ＭＳ 明朝" w:hint="eastAsia"/>
                <w:sz w:val="20"/>
                <w:szCs w:val="20"/>
              </w:rPr>
              <w:t>「</w:t>
            </w:r>
            <w:r w:rsidR="00C2715B" w:rsidRPr="002C7E42">
              <w:rPr>
                <w:rFonts w:ascii="ＭＳ 明朝" w:hAnsi="ＭＳ 明朝" w:hint="eastAsia"/>
                <w:sz w:val="20"/>
                <w:szCs w:val="20"/>
              </w:rPr>
              <w:t>災害時の対応を知っている</w:t>
            </w:r>
            <w:r w:rsidRPr="002C7E42">
              <w:rPr>
                <w:rFonts w:ascii="ＭＳ 明朝" w:hAnsi="ＭＳ 明朝" w:hint="eastAsia"/>
                <w:sz w:val="20"/>
                <w:szCs w:val="20"/>
              </w:rPr>
              <w:t>」</w:t>
            </w:r>
          </w:p>
          <w:p w14:paraId="744EEEBB" w14:textId="77777777" w:rsidR="00C75456" w:rsidRPr="002C7E42" w:rsidRDefault="00C75456" w:rsidP="001300F7">
            <w:pPr>
              <w:spacing w:line="320" w:lineRule="exact"/>
              <w:ind w:leftChars="200" w:left="420"/>
              <w:rPr>
                <w:rFonts w:ascii="ＭＳ 明朝" w:hAnsi="ＭＳ 明朝"/>
                <w:sz w:val="20"/>
                <w:szCs w:val="20"/>
              </w:rPr>
            </w:pPr>
            <w:r w:rsidRPr="002C7E42">
              <w:rPr>
                <w:rFonts w:ascii="ＭＳ 明朝" w:hAnsi="ＭＳ 明朝" w:hint="eastAsia"/>
                <w:sz w:val="20"/>
                <w:szCs w:val="20"/>
              </w:rPr>
              <w:t>生徒満足度</w:t>
            </w:r>
            <w:r w:rsidR="006C28B1" w:rsidRPr="002C7E42">
              <w:rPr>
                <w:rFonts w:ascii="ＭＳ 明朝" w:hAnsi="ＭＳ 明朝" w:hint="eastAsia"/>
                <w:sz w:val="20"/>
                <w:szCs w:val="20"/>
              </w:rPr>
              <w:t>9</w:t>
            </w:r>
            <w:r w:rsidRPr="002C7E42">
              <w:rPr>
                <w:rFonts w:ascii="ＭＳ 明朝" w:hAnsi="ＭＳ 明朝" w:hint="eastAsia"/>
                <w:sz w:val="20"/>
                <w:szCs w:val="20"/>
              </w:rPr>
              <w:t>0％以上</w:t>
            </w:r>
          </w:p>
          <w:p w14:paraId="744EEEBC" w14:textId="77777777" w:rsidR="00C91E48" w:rsidRPr="002C7E42" w:rsidRDefault="00C91E48" w:rsidP="004368D7">
            <w:pPr>
              <w:spacing w:line="320" w:lineRule="exact"/>
              <w:ind w:left="400" w:hangingChars="200" w:hanging="400"/>
              <w:rPr>
                <w:rFonts w:ascii="ＭＳ 明朝" w:hAnsi="ＭＳ 明朝"/>
                <w:sz w:val="20"/>
                <w:szCs w:val="20"/>
              </w:rPr>
            </w:pPr>
          </w:p>
          <w:p w14:paraId="744EEEBD" w14:textId="77777777" w:rsidR="00D321E8" w:rsidRPr="002C7E42" w:rsidRDefault="00D321E8" w:rsidP="004368D7">
            <w:pPr>
              <w:spacing w:line="320" w:lineRule="exact"/>
              <w:ind w:left="400" w:hangingChars="200" w:hanging="400"/>
              <w:rPr>
                <w:rFonts w:ascii="ＭＳ 明朝" w:hAnsi="ＭＳ 明朝"/>
                <w:sz w:val="20"/>
                <w:szCs w:val="20"/>
              </w:rPr>
            </w:pPr>
          </w:p>
          <w:p w14:paraId="744EEEBE" w14:textId="77777777" w:rsidR="00D321E8" w:rsidRPr="002C7E42" w:rsidRDefault="00D321E8" w:rsidP="004368D7">
            <w:pPr>
              <w:spacing w:line="320" w:lineRule="exact"/>
              <w:ind w:left="400" w:hangingChars="200" w:hanging="400"/>
              <w:rPr>
                <w:rFonts w:ascii="ＭＳ 明朝" w:hAnsi="ＭＳ 明朝"/>
                <w:sz w:val="20"/>
                <w:szCs w:val="20"/>
              </w:rPr>
            </w:pPr>
          </w:p>
          <w:p w14:paraId="744EEEBF" w14:textId="77777777" w:rsidR="00D321E8" w:rsidRPr="002C7E42" w:rsidRDefault="00D321E8" w:rsidP="004368D7">
            <w:pPr>
              <w:spacing w:line="320" w:lineRule="exact"/>
              <w:ind w:left="400" w:hangingChars="200" w:hanging="400"/>
              <w:rPr>
                <w:rFonts w:ascii="ＭＳ 明朝" w:hAnsi="ＭＳ 明朝"/>
                <w:sz w:val="20"/>
                <w:szCs w:val="20"/>
              </w:rPr>
            </w:pPr>
          </w:p>
          <w:p w14:paraId="744EEEC0" w14:textId="77777777" w:rsidR="00D321E8" w:rsidRPr="002C7E42" w:rsidRDefault="00D321E8" w:rsidP="004368D7">
            <w:pPr>
              <w:spacing w:line="320" w:lineRule="exact"/>
              <w:ind w:left="400" w:hangingChars="200" w:hanging="400"/>
              <w:rPr>
                <w:rFonts w:ascii="ＭＳ 明朝" w:hAnsi="ＭＳ 明朝"/>
                <w:sz w:val="20"/>
                <w:szCs w:val="20"/>
              </w:rPr>
            </w:pPr>
          </w:p>
          <w:p w14:paraId="744EEEC1" w14:textId="77777777" w:rsidR="00D321E8" w:rsidRPr="002C7E42" w:rsidRDefault="00D321E8" w:rsidP="004368D7">
            <w:pPr>
              <w:spacing w:line="320" w:lineRule="exact"/>
              <w:ind w:left="400" w:hangingChars="200" w:hanging="400"/>
              <w:rPr>
                <w:rFonts w:ascii="ＭＳ 明朝" w:hAnsi="ＭＳ 明朝"/>
                <w:sz w:val="20"/>
                <w:szCs w:val="20"/>
              </w:rPr>
            </w:pPr>
          </w:p>
          <w:p w14:paraId="744EEEC2" w14:textId="77777777" w:rsidR="00D321E8" w:rsidRPr="002C7E42" w:rsidRDefault="00D321E8" w:rsidP="004368D7">
            <w:pPr>
              <w:spacing w:line="320" w:lineRule="exact"/>
              <w:ind w:left="400" w:hangingChars="200" w:hanging="400"/>
              <w:rPr>
                <w:rFonts w:ascii="ＭＳ 明朝" w:hAnsi="ＭＳ 明朝"/>
                <w:sz w:val="20"/>
                <w:szCs w:val="20"/>
              </w:rPr>
            </w:pPr>
          </w:p>
          <w:p w14:paraId="744EEEC3" w14:textId="77777777" w:rsidR="00D321E8" w:rsidRPr="002C7E42" w:rsidRDefault="00D321E8" w:rsidP="004368D7">
            <w:pPr>
              <w:spacing w:line="320" w:lineRule="exact"/>
              <w:ind w:left="400" w:hangingChars="200" w:hanging="400"/>
              <w:rPr>
                <w:rFonts w:ascii="ＭＳ 明朝" w:hAnsi="ＭＳ 明朝"/>
                <w:sz w:val="20"/>
                <w:szCs w:val="20"/>
              </w:rPr>
            </w:pPr>
          </w:p>
          <w:p w14:paraId="744EEEC4" w14:textId="77777777" w:rsidR="00D321E8" w:rsidRPr="002C7E42" w:rsidRDefault="00D321E8" w:rsidP="004368D7">
            <w:pPr>
              <w:spacing w:line="320" w:lineRule="exact"/>
              <w:ind w:left="400" w:hangingChars="200" w:hanging="400"/>
              <w:rPr>
                <w:rFonts w:ascii="ＭＳ 明朝" w:hAnsi="ＭＳ 明朝"/>
                <w:sz w:val="20"/>
                <w:szCs w:val="20"/>
              </w:rPr>
            </w:pPr>
          </w:p>
          <w:p w14:paraId="744EEEC5" w14:textId="77777777" w:rsidR="00D321E8" w:rsidRPr="002C7E42" w:rsidRDefault="00D321E8" w:rsidP="004368D7">
            <w:pPr>
              <w:spacing w:line="320" w:lineRule="exact"/>
              <w:ind w:left="400" w:hangingChars="200" w:hanging="400"/>
              <w:rPr>
                <w:rFonts w:ascii="ＭＳ 明朝" w:hAnsi="ＭＳ 明朝"/>
                <w:sz w:val="20"/>
                <w:szCs w:val="20"/>
              </w:rPr>
            </w:pPr>
          </w:p>
          <w:p w14:paraId="744EEEC6" w14:textId="77777777" w:rsidR="00D321E8" w:rsidRPr="002C7E42" w:rsidRDefault="00D321E8" w:rsidP="004368D7">
            <w:pPr>
              <w:spacing w:line="320" w:lineRule="exact"/>
              <w:ind w:left="400" w:hangingChars="200" w:hanging="400"/>
              <w:rPr>
                <w:rFonts w:ascii="ＭＳ 明朝" w:hAnsi="ＭＳ 明朝"/>
                <w:sz w:val="20"/>
                <w:szCs w:val="20"/>
              </w:rPr>
            </w:pPr>
          </w:p>
          <w:p w14:paraId="744EEEC7" w14:textId="77777777" w:rsidR="00D321E8" w:rsidRPr="002C7E42" w:rsidRDefault="00D321E8" w:rsidP="004368D7">
            <w:pPr>
              <w:spacing w:line="320" w:lineRule="exact"/>
              <w:ind w:left="400" w:hangingChars="200" w:hanging="400"/>
              <w:rPr>
                <w:rFonts w:ascii="ＭＳ 明朝" w:hAnsi="ＭＳ 明朝"/>
                <w:sz w:val="20"/>
                <w:szCs w:val="20"/>
              </w:rPr>
            </w:pPr>
          </w:p>
          <w:p w14:paraId="744EEEC8" w14:textId="77777777" w:rsidR="00D321E8" w:rsidRPr="002C7E42" w:rsidRDefault="00D321E8" w:rsidP="004368D7">
            <w:pPr>
              <w:spacing w:line="320" w:lineRule="exact"/>
              <w:ind w:left="400" w:hangingChars="200" w:hanging="400"/>
              <w:rPr>
                <w:rFonts w:ascii="ＭＳ 明朝" w:hAnsi="ＭＳ 明朝"/>
                <w:sz w:val="20"/>
                <w:szCs w:val="20"/>
              </w:rPr>
            </w:pPr>
          </w:p>
          <w:p w14:paraId="744EEEC9" w14:textId="77777777" w:rsidR="00E04D51" w:rsidRPr="002C7E42" w:rsidRDefault="00E04D51" w:rsidP="004368D7">
            <w:pPr>
              <w:spacing w:line="320" w:lineRule="exact"/>
              <w:ind w:left="400" w:hangingChars="200" w:hanging="400"/>
              <w:rPr>
                <w:rFonts w:ascii="ＭＳ 明朝" w:hAnsi="ＭＳ 明朝"/>
                <w:sz w:val="20"/>
                <w:szCs w:val="20"/>
              </w:rPr>
            </w:pPr>
          </w:p>
          <w:p w14:paraId="744EEECA" w14:textId="77777777" w:rsidR="00D321E8" w:rsidRPr="002C7E42" w:rsidRDefault="00D321E8" w:rsidP="004368D7">
            <w:pPr>
              <w:spacing w:line="320" w:lineRule="exact"/>
              <w:ind w:left="400" w:hangingChars="200" w:hanging="400"/>
              <w:rPr>
                <w:rFonts w:ascii="ＭＳ 明朝" w:hAnsi="ＭＳ 明朝"/>
                <w:sz w:val="20"/>
                <w:szCs w:val="20"/>
              </w:rPr>
            </w:pPr>
          </w:p>
          <w:p w14:paraId="744EEECB" w14:textId="77777777" w:rsidR="00D321E8" w:rsidRPr="002C7E42" w:rsidRDefault="00D321E8" w:rsidP="004368D7">
            <w:pPr>
              <w:spacing w:line="320" w:lineRule="exact"/>
              <w:ind w:left="400" w:hangingChars="200" w:hanging="400"/>
              <w:rPr>
                <w:rFonts w:ascii="ＭＳ 明朝" w:hAnsi="ＭＳ 明朝"/>
                <w:sz w:val="20"/>
                <w:szCs w:val="20"/>
              </w:rPr>
            </w:pPr>
          </w:p>
          <w:p w14:paraId="744EEECC" w14:textId="77777777" w:rsidR="00FB008E" w:rsidRPr="002C7E42" w:rsidRDefault="00FB008E" w:rsidP="004368D7">
            <w:pPr>
              <w:spacing w:line="320" w:lineRule="exact"/>
              <w:ind w:left="400" w:hangingChars="200" w:hanging="400"/>
              <w:rPr>
                <w:rFonts w:ascii="ＭＳ 明朝" w:hAnsi="ＭＳ 明朝"/>
                <w:sz w:val="20"/>
                <w:szCs w:val="20"/>
              </w:rPr>
            </w:pPr>
          </w:p>
          <w:p w14:paraId="744EEECD" w14:textId="77777777" w:rsidR="00D321E8" w:rsidRPr="002C7E42" w:rsidRDefault="00D321E8" w:rsidP="004368D7">
            <w:pPr>
              <w:spacing w:line="320" w:lineRule="exact"/>
              <w:ind w:left="400" w:hangingChars="200" w:hanging="400"/>
              <w:rPr>
                <w:rFonts w:ascii="ＭＳ 明朝" w:hAnsi="ＭＳ 明朝"/>
                <w:sz w:val="20"/>
                <w:szCs w:val="20"/>
              </w:rPr>
            </w:pPr>
          </w:p>
          <w:p w14:paraId="744EEECE" w14:textId="77777777" w:rsidR="00D321E8" w:rsidRPr="002C7E42" w:rsidRDefault="00D321E8" w:rsidP="004368D7">
            <w:pPr>
              <w:spacing w:line="320" w:lineRule="exact"/>
              <w:ind w:left="400" w:hangingChars="200" w:hanging="400"/>
              <w:rPr>
                <w:rFonts w:ascii="ＭＳ 明朝" w:hAnsi="ＭＳ 明朝"/>
                <w:sz w:val="20"/>
                <w:szCs w:val="20"/>
              </w:rPr>
            </w:pPr>
          </w:p>
          <w:p w14:paraId="744EEECF" w14:textId="77777777" w:rsidR="00D321E8" w:rsidRPr="002C7E42" w:rsidRDefault="00D321E8" w:rsidP="004368D7">
            <w:pPr>
              <w:spacing w:line="320" w:lineRule="exact"/>
              <w:ind w:left="400" w:hangingChars="200" w:hanging="400"/>
              <w:rPr>
                <w:rFonts w:ascii="ＭＳ 明朝" w:hAnsi="ＭＳ 明朝"/>
                <w:sz w:val="20"/>
                <w:szCs w:val="20"/>
              </w:rPr>
            </w:pPr>
          </w:p>
          <w:p w14:paraId="744EEED0" w14:textId="77777777" w:rsidR="00D321E8" w:rsidRPr="002C7E42" w:rsidRDefault="00D321E8" w:rsidP="004368D7">
            <w:pPr>
              <w:spacing w:line="320" w:lineRule="exact"/>
              <w:ind w:left="400" w:hangingChars="200" w:hanging="400"/>
              <w:rPr>
                <w:rFonts w:ascii="ＭＳ 明朝" w:hAnsi="ＭＳ 明朝"/>
                <w:sz w:val="20"/>
                <w:szCs w:val="20"/>
              </w:rPr>
            </w:pPr>
          </w:p>
          <w:p w14:paraId="744EEED1" w14:textId="77777777" w:rsidR="00D321E8" w:rsidRPr="002C7E42" w:rsidRDefault="00D321E8" w:rsidP="004368D7">
            <w:pPr>
              <w:spacing w:line="320" w:lineRule="exact"/>
              <w:ind w:left="400" w:hangingChars="200" w:hanging="400"/>
              <w:rPr>
                <w:rFonts w:ascii="ＭＳ 明朝" w:hAnsi="ＭＳ 明朝"/>
                <w:sz w:val="20"/>
                <w:szCs w:val="20"/>
              </w:rPr>
            </w:pPr>
          </w:p>
          <w:p w14:paraId="744EEED2" w14:textId="77777777" w:rsidR="00715CE5" w:rsidRPr="002C7E42" w:rsidRDefault="00F34EBD" w:rsidP="00853C07">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イ・</w:t>
            </w:r>
            <w:r w:rsidR="005E0888" w:rsidRPr="002C7E42">
              <w:rPr>
                <w:rFonts w:ascii="ＭＳ 明朝" w:hAnsi="ＭＳ 明朝" w:hint="eastAsia"/>
                <w:sz w:val="20"/>
                <w:szCs w:val="20"/>
              </w:rPr>
              <w:t>聴覚支援学校</w:t>
            </w:r>
            <w:r w:rsidR="002D0B7D" w:rsidRPr="002C7E42">
              <w:rPr>
                <w:rFonts w:ascii="ＭＳ 明朝" w:hAnsi="ＭＳ 明朝" w:hint="eastAsia"/>
                <w:sz w:val="20"/>
                <w:szCs w:val="20"/>
              </w:rPr>
              <w:t>を会場とする特性活かした</w:t>
            </w:r>
            <w:r w:rsidR="005E0888" w:rsidRPr="002C7E42">
              <w:rPr>
                <w:rFonts w:ascii="ＭＳ 明朝" w:hAnsi="ＭＳ 明朝" w:hint="eastAsia"/>
                <w:sz w:val="20"/>
                <w:szCs w:val="20"/>
              </w:rPr>
              <w:t>「手話講座」を</w:t>
            </w:r>
            <w:r w:rsidR="002D0B7D" w:rsidRPr="002C7E42">
              <w:rPr>
                <w:rFonts w:ascii="ＭＳ 明朝" w:hAnsi="ＭＳ 明朝" w:hint="eastAsia"/>
                <w:sz w:val="20"/>
                <w:szCs w:val="20"/>
              </w:rPr>
              <w:t>実施する</w:t>
            </w:r>
            <w:r w:rsidR="005E0888" w:rsidRPr="002C7E42">
              <w:rPr>
                <w:rFonts w:ascii="ＭＳ 明朝" w:hAnsi="ＭＳ 明朝" w:hint="eastAsia"/>
                <w:sz w:val="20"/>
                <w:szCs w:val="20"/>
              </w:rPr>
              <w:t>。</w:t>
            </w:r>
          </w:p>
          <w:p w14:paraId="744EEED3" w14:textId="77777777" w:rsidR="005E0888" w:rsidRPr="002C7E42" w:rsidRDefault="005E0888" w:rsidP="00853C07">
            <w:pPr>
              <w:spacing w:line="320" w:lineRule="exact"/>
              <w:ind w:left="400" w:hangingChars="200" w:hanging="400"/>
              <w:rPr>
                <w:rFonts w:ascii="ＭＳ 明朝" w:hAnsi="ＭＳ 明朝"/>
                <w:sz w:val="20"/>
                <w:szCs w:val="20"/>
              </w:rPr>
            </w:pPr>
          </w:p>
          <w:p w14:paraId="744EEED4" w14:textId="77777777" w:rsidR="00D321E8" w:rsidRPr="002C7E42" w:rsidRDefault="00D321E8" w:rsidP="00853C07">
            <w:pPr>
              <w:spacing w:line="320" w:lineRule="exact"/>
              <w:ind w:left="400" w:hangingChars="200" w:hanging="400"/>
              <w:rPr>
                <w:rFonts w:ascii="ＭＳ 明朝" w:hAnsi="ＭＳ 明朝"/>
                <w:sz w:val="20"/>
                <w:szCs w:val="20"/>
              </w:rPr>
            </w:pPr>
          </w:p>
          <w:p w14:paraId="744EEED5" w14:textId="77777777" w:rsidR="00D321E8" w:rsidRPr="002C7E42" w:rsidRDefault="00D321E8" w:rsidP="00853C07">
            <w:pPr>
              <w:spacing w:line="320" w:lineRule="exact"/>
              <w:ind w:left="400" w:hangingChars="200" w:hanging="400"/>
              <w:rPr>
                <w:rFonts w:ascii="ＭＳ 明朝" w:hAnsi="ＭＳ 明朝"/>
                <w:sz w:val="20"/>
                <w:szCs w:val="20"/>
              </w:rPr>
            </w:pPr>
          </w:p>
          <w:p w14:paraId="744EEED6" w14:textId="77777777" w:rsidR="00D321E8" w:rsidRPr="002C7E42" w:rsidRDefault="00D321E8" w:rsidP="00853C07">
            <w:pPr>
              <w:spacing w:line="320" w:lineRule="exact"/>
              <w:ind w:left="400" w:hangingChars="200" w:hanging="400"/>
              <w:rPr>
                <w:rFonts w:ascii="ＭＳ 明朝" w:hAnsi="ＭＳ 明朝"/>
                <w:sz w:val="20"/>
                <w:szCs w:val="20"/>
              </w:rPr>
            </w:pPr>
          </w:p>
          <w:p w14:paraId="744EEED7" w14:textId="77777777" w:rsidR="00D321E8" w:rsidRPr="002C7E42" w:rsidRDefault="00D321E8" w:rsidP="00853C07">
            <w:pPr>
              <w:spacing w:line="320" w:lineRule="exact"/>
              <w:ind w:left="400" w:hangingChars="200" w:hanging="400"/>
              <w:rPr>
                <w:rFonts w:ascii="ＭＳ 明朝" w:hAnsi="ＭＳ 明朝"/>
                <w:sz w:val="20"/>
                <w:szCs w:val="20"/>
              </w:rPr>
            </w:pPr>
          </w:p>
          <w:p w14:paraId="744EEED8" w14:textId="77777777" w:rsidR="00F57FA2" w:rsidRPr="002C7E42" w:rsidRDefault="00EB6F1F" w:rsidP="004368D7">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ウ</w:t>
            </w:r>
            <w:r w:rsidR="00853C07" w:rsidRPr="002C7E42">
              <w:rPr>
                <w:rFonts w:ascii="ＭＳ 明朝" w:hAnsi="ＭＳ 明朝" w:hint="eastAsia"/>
                <w:sz w:val="20"/>
                <w:szCs w:val="20"/>
              </w:rPr>
              <w:t>・</w:t>
            </w:r>
            <w:r w:rsidR="005E0888" w:rsidRPr="002C7E42">
              <w:rPr>
                <w:rFonts w:ascii="ＭＳ 明朝" w:hAnsi="ＭＳ 明朝" w:hint="eastAsia"/>
                <w:sz w:val="20"/>
                <w:szCs w:val="20"/>
              </w:rPr>
              <w:t>地域連携支援室（D-center）を中心として、</w:t>
            </w:r>
            <w:r w:rsidR="009D6AB0" w:rsidRPr="002C7E42">
              <w:rPr>
                <w:rFonts w:ascii="ＭＳ 明朝" w:hAnsi="ＭＳ 明朝" w:hint="eastAsia"/>
                <w:sz w:val="20"/>
                <w:szCs w:val="20"/>
              </w:rPr>
              <w:t>（地域を含めた）</w:t>
            </w:r>
            <w:r w:rsidR="005E0888" w:rsidRPr="002C7E42">
              <w:rPr>
                <w:rFonts w:ascii="ＭＳ 明朝" w:hAnsi="ＭＳ 明朝" w:hint="eastAsia"/>
                <w:sz w:val="20"/>
                <w:szCs w:val="20"/>
              </w:rPr>
              <w:t>教員</w:t>
            </w:r>
            <w:r w:rsidR="00200D53" w:rsidRPr="002C7E42">
              <w:rPr>
                <w:rFonts w:ascii="ＭＳ 明朝" w:hAnsi="ＭＳ 明朝" w:hint="eastAsia"/>
                <w:sz w:val="20"/>
                <w:szCs w:val="20"/>
              </w:rPr>
              <w:t>の</w:t>
            </w:r>
            <w:r w:rsidR="005E0888" w:rsidRPr="002C7E42">
              <w:rPr>
                <w:rFonts w:ascii="ＭＳ 明朝" w:hAnsi="ＭＳ 明朝" w:hint="eastAsia"/>
                <w:sz w:val="20"/>
                <w:szCs w:val="20"/>
              </w:rPr>
              <w:t>専門性向上のための（公開）研修を年２回以上行う。</w:t>
            </w:r>
          </w:p>
          <w:p w14:paraId="744EEED9" w14:textId="77777777" w:rsidR="005E0888" w:rsidRPr="002C7E42" w:rsidRDefault="005E0888" w:rsidP="004368D7">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w:t>
            </w:r>
            <w:r w:rsidR="00AC4012" w:rsidRPr="002C7E42">
              <w:rPr>
                <w:rFonts w:ascii="ＭＳ 明朝" w:hAnsi="ＭＳ 明朝" w:hint="eastAsia"/>
                <w:sz w:val="20"/>
                <w:szCs w:val="20"/>
              </w:rPr>
              <w:t>学校紹介のためのＰＲグッズを作成する。</w:t>
            </w:r>
          </w:p>
          <w:p w14:paraId="744EEEDA" w14:textId="77777777" w:rsidR="00CA2277" w:rsidRPr="002C7E42" w:rsidRDefault="00CA2277" w:rsidP="004368D7">
            <w:pPr>
              <w:spacing w:line="320" w:lineRule="exact"/>
              <w:ind w:leftChars="100" w:left="410" w:hangingChars="100" w:hanging="200"/>
              <w:rPr>
                <w:rFonts w:ascii="ＭＳ 明朝" w:hAnsi="ＭＳ 明朝"/>
                <w:sz w:val="20"/>
                <w:szCs w:val="20"/>
              </w:rPr>
            </w:pPr>
          </w:p>
        </w:tc>
        <w:tc>
          <w:tcPr>
            <w:tcW w:w="4005" w:type="dxa"/>
            <w:tcBorders>
              <w:left w:val="single" w:sz="4" w:space="0" w:color="auto"/>
              <w:bottom w:val="single" w:sz="4" w:space="0" w:color="auto"/>
              <w:right w:val="single" w:sz="4" w:space="0" w:color="auto"/>
            </w:tcBorders>
            <w:shd w:val="clear" w:color="auto" w:fill="auto"/>
          </w:tcPr>
          <w:p w14:paraId="744EEEDB" w14:textId="77777777" w:rsidR="000D6796" w:rsidRPr="002C7E42" w:rsidRDefault="000D6796" w:rsidP="006A1DE0">
            <w:pPr>
              <w:spacing w:line="320" w:lineRule="exact"/>
              <w:rPr>
                <w:rFonts w:ascii="ＭＳ 明朝" w:hAnsi="ＭＳ 明朝"/>
                <w:sz w:val="20"/>
                <w:szCs w:val="20"/>
              </w:rPr>
            </w:pPr>
          </w:p>
          <w:p w14:paraId="744EEEDC" w14:textId="77777777" w:rsidR="00B34634" w:rsidRPr="002C7E42" w:rsidRDefault="003404EE" w:rsidP="006A1DE0">
            <w:pPr>
              <w:spacing w:line="320" w:lineRule="exact"/>
              <w:rPr>
                <w:rFonts w:ascii="ＭＳ 明朝" w:hAnsi="ＭＳ 明朝"/>
                <w:sz w:val="20"/>
                <w:szCs w:val="20"/>
              </w:rPr>
            </w:pPr>
            <w:r w:rsidRPr="002C7E42">
              <w:rPr>
                <w:rFonts w:ascii="ＭＳ 明朝" w:hAnsi="ＭＳ 明朝" w:hint="eastAsia"/>
                <w:sz w:val="20"/>
                <w:szCs w:val="20"/>
              </w:rPr>
              <w:t>（１）</w:t>
            </w:r>
          </w:p>
          <w:p w14:paraId="744EEEDD" w14:textId="77777777" w:rsidR="00D75A95" w:rsidRPr="002C7E42" w:rsidRDefault="003404EE" w:rsidP="001A201A">
            <w:pPr>
              <w:snapToGrid w:val="0"/>
              <w:spacing w:line="160" w:lineRule="atLeast"/>
              <w:ind w:firstLineChars="100" w:firstLine="20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ア・</w:t>
            </w:r>
            <w:r w:rsidR="00D75A95" w:rsidRPr="002C7E42">
              <w:rPr>
                <w:rFonts w:asciiTheme="minorEastAsia" w:eastAsiaTheme="minorEastAsia" w:hAnsiTheme="minorEastAsia" w:hint="eastAsia"/>
                <w:sz w:val="20"/>
                <w:szCs w:val="20"/>
              </w:rPr>
              <w:t>災害発生時の学校対応マニュアルを文部科学省の作成の手引き</w:t>
            </w:r>
            <w:r w:rsidR="00B637A5" w:rsidRPr="002C7E42">
              <w:rPr>
                <w:rFonts w:asciiTheme="minorEastAsia" w:eastAsiaTheme="minorEastAsia" w:hAnsiTheme="minorEastAsia" w:hint="eastAsia"/>
                <w:sz w:val="20"/>
                <w:szCs w:val="20"/>
              </w:rPr>
              <w:t>にしたがって改訂した。震度４以下の対応についても追記した。</w:t>
            </w:r>
          </w:p>
          <w:p w14:paraId="744EEEDE" w14:textId="77777777" w:rsidR="00B637A5" w:rsidRPr="002C7E42" w:rsidRDefault="00D75A95" w:rsidP="001A201A">
            <w:pPr>
              <w:snapToGrid w:val="0"/>
              <w:ind w:firstLineChars="100" w:firstLine="20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備蓄飲食品の賞味期限をチェックし、不足分を発注した。折り</w:t>
            </w:r>
            <w:r w:rsidR="00B637A5" w:rsidRPr="002C7E42">
              <w:rPr>
                <w:rFonts w:asciiTheme="minorEastAsia" w:eastAsiaTheme="minorEastAsia" w:hAnsiTheme="minorEastAsia" w:hint="eastAsia"/>
                <w:sz w:val="20"/>
                <w:szCs w:val="20"/>
              </w:rPr>
              <w:t>畳み可能なヘルメットを生徒全員分購入し、各教室に配備した。</w:t>
            </w:r>
          </w:p>
          <w:p w14:paraId="744EEEDF" w14:textId="77777777" w:rsidR="00D75A95" w:rsidRPr="002C7E42" w:rsidRDefault="00D75A95" w:rsidP="001A201A">
            <w:pPr>
              <w:snapToGrid w:val="0"/>
              <w:ind w:firstLineChars="100" w:firstLine="20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教員対象防災研修は</w:t>
            </w:r>
            <w:r w:rsidR="00B637A5" w:rsidRPr="002C7E42">
              <w:rPr>
                <w:rFonts w:asciiTheme="minorEastAsia" w:eastAsiaTheme="minorEastAsia" w:hAnsiTheme="minorEastAsia" w:hint="eastAsia"/>
                <w:sz w:val="20"/>
                <w:szCs w:val="20"/>
              </w:rPr>
              <w:t>、神戸から講師を招き</w:t>
            </w:r>
            <w:r w:rsidRPr="002C7E42">
              <w:rPr>
                <w:rFonts w:asciiTheme="minorEastAsia" w:eastAsiaTheme="minorEastAsia" w:hAnsiTheme="minorEastAsia" w:hint="eastAsia"/>
                <w:sz w:val="20"/>
                <w:szCs w:val="20"/>
              </w:rPr>
              <w:t>「クロスロードの活用～こんなときあなたならどうする～」を実施した。</w:t>
            </w:r>
            <w:r w:rsidR="00B637A5" w:rsidRPr="002C7E42">
              <w:rPr>
                <w:rFonts w:asciiTheme="minorEastAsia" w:eastAsiaTheme="minorEastAsia" w:hAnsiTheme="minorEastAsia" w:hint="eastAsia"/>
                <w:sz w:val="20"/>
                <w:szCs w:val="20"/>
              </w:rPr>
              <w:t>今後、生徒への防災学習にも応用できる充実した内容であった。</w:t>
            </w:r>
            <w:r w:rsidRPr="002C7E42">
              <w:rPr>
                <w:rFonts w:asciiTheme="minorEastAsia" w:eastAsiaTheme="minorEastAsia" w:hAnsiTheme="minorEastAsia" w:hint="eastAsia"/>
                <w:sz w:val="20"/>
                <w:szCs w:val="20"/>
              </w:rPr>
              <w:t>（○）</w:t>
            </w:r>
          </w:p>
          <w:p w14:paraId="744EEEE0" w14:textId="77777777" w:rsidR="00D75A95" w:rsidRPr="002C7E42" w:rsidRDefault="00F06B77" w:rsidP="00D75A95">
            <w:pPr>
              <w:snapToGrid w:val="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w:t>
            </w:r>
            <w:r w:rsidR="00D75A95" w:rsidRPr="002C7E42">
              <w:rPr>
                <w:rFonts w:asciiTheme="minorEastAsia" w:eastAsiaTheme="minorEastAsia" w:hAnsiTheme="minorEastAsia" w:hint="eastAsia"/>
                <w:sz w:val="20"/>
                <w:szCs w:val="20"/>
              </w:rPr>
              <w:t>生徒対象防災学習（防災ＬＨＲ）を２回</w:t>
            </w:r>
            <w:r w:rsidRPr="002C7E42">
              <w:rPr>
                <w:rFonts w:asciiTheme="minorEastAsia" w:eastAsiaTheme="minorEastAsia" w:hAnsiTheme="minorEastAsia" w:hint="eastAsia"/>
                <w:sz w:val="20"/>
                <w:szCs w:val="20"/>
              </w:rPr>
              <w:t>行った。</w:t>
            </w:r>
            <w:r w:rsidR="00D75A95" w:rsidRPr="002C7E42">
              <w:rPr>
                <w:rFonts w:asciiTheme="minorEastAsia" w:eastAsiaTheme="minorEastAsia" w:hAnsiTheme="minorEastAsia" w:hint="eastAsia"/>
                <w:sz w:val="20"/>
                <w:szCs w:val="20"/>
              </w:rPr>
              <w:t>第１回「防災クイズ・身を守るとっさの行動、避難時のルール、お願い手帳の使い方、ヘルメットの使い方」、第２回「身近にあるもの（スーパーの袋、新聞紙、タオル）を使った応急処置、毛布を使った搬送方法」を実施した。今後も繰</w:t>
            </w:r>
            <w:r w:rsidR="000C4102" w:rsidRPr="002C7E42">
              <w:rPr>
                <w:rFonts w:asciiTheme="minorEastAsia" w:eastAsiaTheme="minorEastAsia" w:hAnsiTheme="minorEastAsia" w:hint="eastAsia"/>
                <w:sz w:val="20"/>
                <w:szCs w:val="20"/>
              </w:rPr>
              <w:t>り返し行うことで、生徒の意識づけや行動の定着を図っていく。</w:t>
            </w:r>
          </w:p>
          <w:p w14:paraId="744EEEE1" w14:textId="77777777" w:rsidR="00D75A95" w:rsidRPr="002C7E42" w:rsidRDefault="00D75A95" w:rsidP="00A522FC">
            <w:pPr>
              <w:snapToGrid w:val="0"/>
              <w:ind w:firstLineChars="100" w:firstLine="20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10月に本科２年生は教育旅行で熊本聾学校を訪問し、被災した生徒たちから当時の状況等を</w:t>
            </w:r>
            <w:r w:rsidR="00A522FC" w:rsidRPr="002C7E42">
              <w:rPr>
                <w:rFonts w:asciiTheme="minorEastAsia" w:eastAsiaTheme="minorEastAsia" w:hAnsiTheme="minorEastAsia" w:hint="eastAsia"/>
                <w:sz w:val="20"/>
                <w:szCs w:val="20"/>
              </w:rPr>
              <w:t>聞きとった</w:t>
            </w:r>
            <w:r w:rsidRPr="002C7E42">
              <w:rPr>
                <w:rFonts w:asciiTheme="minorEastAsia" w:eastAsiaTheme="minorEastAsia" w:hAnsiTheme="minorEastAsia" w:hint="eastAsia"/>
                <w:sz w:val="20"/>
                <w:szCs w:val="20"/>
              </w:rPr>
              <w:t>。12月には「災害ボランティア活動の推進・支援事業」を受け、生徒８名が宮城県を訪れた。閖上地区の視察、聾者の語り部、宮城県立聴覚支援学校生徒との交流、南三陸町の風景という資産と被災伝承の想いを残す「海の見える命の森」の整備作業等を体験した。現地でしか感じることのできない貴重なことばかりで、それらを生徒集会やＰＴＡ役員会、学校運営協議会等の機会を使って報告するため、</w:t>
            </w:r>
            <w:r w:rsidR="009B532C" w:rsidRPr="002C7E42">
              <w:rPr>
                <w:rFonts w:asciiTheme="minorEastAsia" w:eastAsiaTheme="minorEastAsia" w:hAnsiTheme="minorEastAsia" w:hint="eastAsia"/>
                <w:sz w:val="20"/>
                <w:szCs w:val="20"/>
              </w:rPr>
              <w:t>生徒たちは</w:t>
            </w:r>
            <w:r w:rsidRPr="002C7E42">
              <w:rPr>
                <w:rFonts w:asciiTheme="minorEastAsia" w:eastAsiaTheme="minorEastAsia" w:hAnsiTheme="minorEastAsia" w:hint="eastAsia"/>
                <w:sz w:val="20"/>
                <w:szCs w:val="20"/>
              </w:rPr>
              <w:t>熱心に準備を進め</w:t>
            </w:r>
            <w:r w:rsidR="009B532C" w:rsidRPr="002C7E42">
              <w:rPr>
                <w:rFonts w:asciiTheme="minorEastAsia" w:eastAsiaTheme="minorEastAsia" w:hAnsiTheme="minorEastAsia" w:hint="eastAsia"/>
                <w:sz w:val="20"/>
                <w:szCs w:val="20"/>
              </w:rPr>
              <w:t>た</w:t>
            </w:r>
            <w:r w:rsidRPr="002C7E42">
              <w:rPr>
                <w:rFonts w:asciiTheme="minorEastAsia" w:eastAsiaTheme="minorEastAsia" w:hAnsiTheme="minorEastAsia" w:hint="eastAsia"/>
                <w:sz w:val="20"/>
                <w:szCs w:val="20"/>
              </w:rPr>
              <w:t>。（◎）</w:t>
            </w:r>
          </w:p>
          <w:p w14:paraId="744EEEE2" w14:textId="77777777" w:rsidR="00C14373" w:rsidRPr="002C7E42" w:rsidRDefault="00C14373" w:rsidP="00CF5D8D">
            <w:pPr>
              <w:snapToGrid w:val="0"/>
              <w:rPr>
                <w:rFonts w:ascii="ＭＳ 明朝" w:hAnsi="ＭＳ 明朝"/>
                <w:sz w:val="20"/>
                <w:szCs w:val="20"/>
              </w:rPr>
            </w:pPr>
            <w:r w:rsidRPr="002C7E42">
              <w:rPr>
                <w:rFonts w:ascii="ＭＳ 明朝" w:hAnsi="ＭＳ 明朝" w:hint="eastAsia"/>
                <w:sz w:val="20"/>
                <w:szCs w:val="20"/>
              </w:rPr>
              <w:t>・学校教育自己診断「災害時の対応を知っている」生徒満足度98％</w:t>
            </w:r>
            <w:r w:rsidR="009157DE" w:rsidRPr="002C7E42">
              <w:rPr>
                <w:rFonts w:ascii="ＭＳ 明朝" w:hAnsi="ＭＳ 明朝" w:hint="eastAsia"/>
                <w:sz w:val="20"/>
                <w:szCs w:val="20"/>
              </w:rPr>
              <w:t>（◎）</w:t>
            </w:r>
          </w:p>
          <w:p w14:paraId="744EEEE3" w14:textId="77777777" w:rsidR="00C14373" w:rsidRPr="002C7E42" w:rsidRDefault="00C14373" w:rsidP="006A1DE0">
            <w:pPr>
              <w:spacing w:line="320" w:lineRule="exact"/>
              <w:rPr>
                <w:rFonts w:ascii="ＭＳ 明朝" w:hAnsi="ＭＳ 明朝"/>
                <w:sz w:val="20"/>
                <w:szCs w:val="20"/>
              </w:rPr>
            </w:pPr>
          </w:p>
          <w:p w14:paraId="744EEEE4" w14:textId="77777777" w:rsidR="003404EE" w:rsidRPr="002C7E42" w:rsidRDefault="003404EE" w:rsidP="00F95219">
            <w:pPr>
              <w:snapToGrid w:val="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イ・</w:t>
            </w:r>
            <w:r w:rsidR="00A83BB3" w:rsidRPr="002C7E42">
              <w:rPr>
                <w:rFonts w:asciiTheme="minorEastAsia" w:eastAsiaTheme="minorEastAsia" w:hAnsiTheme="minorEastAsia" w:hint="eastAsia"/>
                <w:sz w:val="20"/>
                <w:szCs w:val="20"/>
              </w:rPr>
              <w:t>例年行っている本校の聴覚障がいのある教員を講師とした地域向け「初級手話講座」「中級手話講座」に先立って、夏季休業中に大阪聴力障害者協会の協力により「手話体験講座」を２回実施し</w:t>
            </w:r>
            <w:r w:rsidR="00F95219" w:rsidRPr="002C7E42">
              <w:rPr>
                <w:rFonts w:asciiTheme="minorEastAsia" w:eastAsiaTheme="minorEastAsia" w:hAnsiTheme="minorEastAsia" w:hint="eastAsia"/>
                <w:sz w:val="20"/>
                <w:szCs w:val="20"/>
              </w:rPr>
              <w:t>、</w:t>
            </w:r>
            <w:r w:rsidR="00A83BB3" w:rsidRPr="002C7E42">
              <w:rPr>
                <w:rFonts w:asciiTheme="minorEastAsia" w:eastAsiaTheme="minorEastAsia" w:hAnsiTheme="minorEastAsia" w:hint="eastAsia"/>
                <w:sz w:val="20"/>
                <w:szCs w:val="20"/>
              </w:rPr>
              <w:t>本校の生徒もアシスタントとして参加した。聴者聾者に関わらず互い</w:t>
            </w:r>
            <w:r w:rsidR="00017F5E" w:rsidRPr="002C7E42">
              <w:rPr>
                <w:rFonts w:asciiTheme="minorEastAsia" w:eastAsiaTheme="minorEastAsia" w:hAnsiTheme="minorEastAsia" w:hint="eastAsia"/>
                <w:sz w:val="20"/>
                <w:szCs w:val="20"/>
              </w:rPr>
              <w:t>の</w:t>
            </w:r>
            <w:r w:rsidR="00A83BB3" w:rsidRPr="002C7E42">
              <w:rPr>
                <w:rFonts w:asciiTheme="minorEastAsia" w:eastAsiaTheme="minorEastAsia" w:hAnsiTheme="minorEastAsia" w:hint="eastAsia"/>
                <w:sz w:val="20"/>
                <w:szCs w:val="20"/>
              </w:rPr>
              <w:t>思いを知ろう、伝えようとする</w:t>
            </w:r>
            <w:r w:rsidR="00017F5E" w:rsidRPr="002C7E42">
              <w:rPr>
                <w:rFonts w:asciiTheme="minorEastAsia" w:eastAsiaTheme="minorEastAsia" w:hAnsiTheme="minorEastAsia" w:hint="eastAsia"/>
                <w:sz w:val="20"/>
                <w:szCs w:val="20"/>
              </w:rPr>
              <w:t>ようす</w:t>
            </w:r>
            <w:r w:rsidR="00F95219" w:rsidRPr="002C7E42">
              <w:rPr>
                <w:rFonts w:asciiTheme="minorEastAsia" w:eastAsiaTheme="minorEastAsia" w:hAnsiTheme="minorEastAsia" w:hint="eastAsia"/>
                <w:sz w:val="20"/>
                <w:szCs w:val="20"/>
              </w:rPr>
              <w:t>が感じられ、</w:t>
            </w:r>
            <w:r w:rsidR="00A83BB3" w:rsidRPr="002C7E42">
              <w:rPr>
                <w:rFonts w:asciiTheme="minorEastAsia" w:eastAsiaTheme="minorEastAsia" w:hAnsiTheme="minorEastAsia" w:hint="eastAsia"/>
                <w:sz w:val="20"/>
                <w:szCs w:val="20"/>
              </w:rPr>
              <w:t>温かい交流の場となった。</w:t>
            </w:r>
            <w:r w:rsidR="00F95219" w:rsidRPr="002C7E42">
              <w:rPr>
                <w:rFonts w:asciiTheme="minorEastAsia" w:eastAsiaTheme="minorEastAsia" w:hAnsiTheme="minorEastAsia" w:hint="eastAsia"/>
                <w:sz w:val="20"/>
                <w:szCs w:val="20"/>
              </w:rPr>
              <w:t>（○）</w:t>
            </w:r>
          </w:p>
          <w:p w14:paraId="744EEEE5" w14:textId="77777777" w:rsidR="003404EE" w:rsidRPr="002C7E42" w:rsidRDefault="003404EE" w:rsidP="006A1DE0">
            <w:pPr>
              <w:spacing w:line="320" w:lineRule="exact"/>
              <w:rPr>
                <w:rFonts w:asciiTheme="minorEastAsia" w:eastAsiaTheme="minorEastAsia" w:hAnsiTheme="minorEastAsia"/>
                <w:sz w:val="20"/>
                <w:szCs w:val="20"/>
              </w:rPr>
            </w:pPr>
          </w:p>
          <w:p w14:paraId="744EEEE6" w14:textId="77777777" w:rsidR="003404EE" w:rsidRPr="002C7E42" w:rsidRDefault="003404EE" w:rsidP="001C78FE">
            <w:pPr>
              <w:snapToGrid w:val="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ウ・</w:t>
            </w:r>
            <w:r w:rsidR="00D75A95" w:rsidRPr="002C7E42">
              <w:rPr>
                <w:rFonts w:asciiTheme="minorEastAsia" w:eastAsiaTheme="minorEastAsia" w:hAnsiTheme="minorEastAsia" w:hint="eastAsia"/>
                <w:sz w:val="20"/>
                <w:szCs w:val="20"/>
              </w:rPr>
              <w:t>8月に「だいせん聴覚高等支援学校の教員と考える高等学校・中学校に入学した聴覚障がい生徒への配慮・支援のポイント」</w:t>
            </w:r>
            <w:r w:rsidR="008E3D20" w:rsidRPr="002C7E42">
              <w:rPr>
                <w:rFonts w:asciiTheme="minorEastAsia" w:eastAsiaTheme="minorEastAsia" w:hAnsiTheme="minorEastAsia" w:hint="eastAsia"/>
                <w:sz w:val="20"/>
                <w:szCs w:val="20"/>
              </w:rPr>
              <w:t>、12月に「地域の高等学校から大学に進学した聴覚障がいのある生徒の大学生活について」をテーマに</w:t>
            </w:r>
            <w:r w:rsidR="00D75A95" w:rsidRPr="002C7E42">
              <w:rPr>
                <w:rFonts w:asciiTheme="minorEastAsia" w:eastAsiaTheme="minorEastAsia" w:hAnsiTheme="minorEastAsia" w:hint="eastAsia"/>
                <w:sz w:val="20"/>
                <w:szCs w:val="20"/>
              </w:rPr>
              <w:t>公開研修を実施</w:t>
            </w:r>
            <w:r w:rsidR="008E3D20" w:rsidRPr="002C7E42">
              <w:rPr>
                <w:rFonts w:asciiTheme="minorEastAsia" w:eastAsiaTheme="minorEastAsia" w:hAnsiTheme="minorEastAsia" w:hint="eastAsia"/>
                <w:sz w:val="20"/>
                <w:szCs w:val="20"/>
              </w:rPr>
              <w:t>した</w:t>
            </w:r>
            <w:r w:rsidR="00D75A95" w:rsidRPr="002C7E42">
              <w:rPr>
                <w:rFonts w:asciiTheme="minorEastAsia" w:eastAsiaTheme="minorEastAsia" w:hAnsiTheme="minorEastAsia" w:hint="eastAsia"/>
                <w:sz w:val="20"/>
                <w:szCs w:val="20"/>
              </w:rPr>
              <w:t>。</w:t>
            </w:r>
            <w:r w:rsidR="00D90F47" w:rsidRPr="002C7E42">
              <w:rPr>
                <w:rFonts w:asciiTheme="minorEastAsia" w:eastAsiaTheme="minorEastAsia" w:hAnsiTheme="minorEastAsia" w:hint="eastAsia"/>
                <w:sz w:val="20"/>
                <w:szCs w:val="20"/>
              </w:rPr>
              <w:t>公立校のみでなく</w:t>
            </w:r>
            <w:r w:rsidR="00D75A95" w:rsidRPr="002C7E42">
              <w:rPr>
                <w:rFonts w:asciiTheme="minorEastAsia" w:eastAsiaTheme="minorEastAsia" w:hAnsiTheme="minorEastAsia" w:hint="eastAsia"/>
                <w:sz w:val="20"/>
                <w:szCs w:val="20"/>
              </w:rPr>
              <w:t>私立</w:t>
            </w:r>
            <w:r w:rsidR="008E3D20" w:rsidRPr="002C7E42">
              <w:rPr>
                <w:rFonts w:asciiTheme="minorEastAsia" w:eastAsiaTheme="minorEastAsia" w:hAnsiTheme="minorEastAsia" w:hint="eastAsia"/>
                <w:sz w:val="20"/>
                <w:szCs w:val="20"/>
              </w:rPr>
              <w:t>高校からの参加もあり、地域の高等学校等とのネットワーク</w:t>
            </w:r>
            <w:r w:rsidR="00D90F47" w:rsidRPr="002C7E42">
              <w:rPr>
                <w:rFonts w:asciiTheme="minorEastAsia" w:eastAsiaTheme="minorEastAsia" w:hAnsiTheme="minorEastAsia" w:hint="eastAsia"/>
                <w:sz w:val="20"/>
                <w:szCs w:val="20"/>
              </w:rPr>
              <w:t>を育</w:t>
            </w:r>
            <w:r w:rsidR="004A045E" w:rsidRPr="002C7E42">
              <w:rPr>
                <w:rFonts w:asciiTheme="minorEastAsia" w:eastAsiaTheme="minorEastAsia" w:hAnsiTheme="minorEastAsia" w:hint="eastAsia"/>
                <w:sz w:val="20"/>
                <w:szCs w:val="20"/>
              </w:rPr>
              <w:t>てる</w:t>
            </w:r>
            <w:r w:rsidR="00D90F47" w:rsidRPr="002C7E42">
              <w:rPr>
                <w:rFonts w:asciiTheme="minorEastAsia" w:eastAsiaTheme="minorEastAsia" w:hAnsiTheme="minorEastAsia" w:hint="eastAsia"/>
                <w:sz w:val="20"/>
                <w:szCs w:val="20"/>
              </w:rPr>
              <w:t>ことができた。（○）</w:t>
            </w:r>
          </w:p>
          <w:p w14:paraId="744EEEE7" w14:textId="77777777" w:rsidR="00D01BD0" w:rsidRPr="002C7E42" w:rsidRDefault="00D01BD0" w:rsidP="00D01BD0">
            <w:pPr>
              <w:snapToGrid w:val="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・「絆をつなぐ だいせんの輪」のキャッチコピーと学校名・住所入りの</w:t>
            </w:r>
            <w:r w:rsidR="00FB008E" w:rsidRPr="002C7E42">
              <w:rPr>
                <w:rFonts w:asciiTheme="minorEastAsia" w:eastAsiaTheme="minorEastAsia" w:hAnsiTheme="minorEastAsia" w:hint="eastAsia"/>
                <w:sz w:val="20"/>
                <w:szCs w:val="20"/>
              </w:rPr>
              <w:t>「</w:t>
            </w:r>
            <w:r w:rsidRPr="002C7E42">
              <w:rPr>
                <w:rFonts w:asciiTheme="minorEastAsia" w:eastAsiaTheme="minorEastAsia" w:hAnsiTheme="minorEastAsia" w:hint="eastAsia"/>
                <w:sz w:val="20"/>
                <w:szCs w:val="20"/>
              </w:rPr>
              <w:t>ものさし</w:t>
            </w:r>
            <w:r w:rsidR="00FB008E" w:rsidRPr="002C7E42">
              <w:rPr>
                <w:rFonts w:asciiTheme="minorEastAsia" w:eastAsiaTheme="minorEastAsia" w:hAnsiTheme="minorEastAsia" w:hint="eastAsia"/>
                <w:sz w:val="20"/>
                <w:szCs w:val="20"/>
              </w:rPr>
              <w:t>」</w:t>
            </w:r>
            <w:r w:rsidRPr="002C7E42">
              <w:rPr>
                <w:rFonts w:asciiTheme="minorEastAsia" w:eastAsiaTheme="minorEastAsia" w:hAnsiTheme="minorEastAsia" w:hint="eastAsia"/>
                <w:sz w:val="20"/>
                <w:szCs w:val="20"/>
              </w:rPr>
              <w:t>を作成した。一昨年のクリアファイル、昨年のシャープペンシルや生徒が表紙のデザインから考えたメモ帳などとともに、学校説明会や交流会、来客等に配付している。</w:t>
            </w:r>
            <w:r w:rsidR="005C6A07" w:rsidRPr="002C7E42">
              <w:rPr>
                <w:rFonts w:asciiTheme="minorEastAsia" w:eastAsiaTheme="minorEastAsia" w:hAnsiTheme="minorEastAsia" w:hint="eastAsia"/>
                <w:sz w:val="20"/>
                <w:szCs w:val="20"/>
              </w:rPr>
              <w:t>（○）</w:t>
            </w:r>
          </w:p>
          <w:p w14:paraId="744EEEE8" w14:textId="77777777" w:rsidR="00D01BD0" w:rsidRPr="002C7E42" w:rsidRDefault="00D01BD0" w:rsidP="001C78FE">
            <w:pPr>
              <w:snapToGrid w:val="0"/>
              <w:rPr>
                <w:rFonts w:ascii="ＭＳ 明朝" w:hAnsi="ＭＳ 明朝"/>
                <w:sz w:val="20"/>
                <w:szCs w:val="20"/>
              </w:rPr>
            </w:pPr>
          </w:p>
        </w:tc>
      </w:tr>
      <w:tr w:rsidR="00BC42E0" w:rsidRPr="00643FEC" w14:paraId="744EEF59" w14:textId="77777777" w:rsidTr="008D7762">
        <w:trPr>
          <w:cantSplit/>
          <w:trHeight w:val="17669"/>
          <w:jc w:val="center"/>
        </w:trPr>
        <w:tc>
          <w:tcPr>
            <w:tcW w:w="881" w:type="dxa"/>
            <w:shd w:val="clear" w:color="auto" w:fill="auto"/>
            <w:textDirection w:val="tbRlV"/>
            <w:vAlign w:val="center"/>
          </w:tcPr>
          <w:p w14:paraId="744EEEEA" w14:textId="77777777" w:rsidR="00BC42E0" w:rsidRPr="002C7E42" w:rsidRDefault="00BC42E0" w:rsidP="000F786B">
            <w:pPr>
              <w:spacing w:line="320" w:lineRule="exact"/>
              <w:jc w:val="center"/>
              <w:rPr>
                <w:rFonts w:ascii="ＭＳ 明朝" w:hAnsi="ＭＳ 明朝"/>
                <w:b/>
                <w:spacing w:val="-20"/>
                <w:sz w:val="20"/>
                <w:szCs w:val="20"/>
              </w:rPr>
            </w:pPr>
            <w:r w:rsidRPr="002C7E42">
              <w:rPr>
                <w:rFonts w:ascii="ＭＳ 明朝" w:hAnsi="ＭＳ 明朝" w:hint="eastAsia"/>
                <w:b/>
                <w:sz w:val="20"/>
                <w:szCs w:val="20"/>
              </w:rPr>
              <w:lastRenderedPageBreak/>
              <w:t>ユニバーサルな教育環境の実現とより質の高い教育の提供</w:t>
            </w:r>
          </w:p>
        </w:tc>
        <w:tc>
          <w:tcPr>
            <w:tcW w:w="2020" w:type="dxa"/>
            <w:shd w:val="clear" w:color="auto" w:fill="auto"/>
          </w:tcPr>
          <w:p w14:paraId="744EEEEB" w14:textId="77777777" w:rsidR="000D6796" w:rsidRPr="002C7E42" w:rsidRDefault="000D6796" w:rsidP="00445B20">
            <w:pPr>
              <w:spacing w:line="320" w:lineRule="exact"/>
              <w:ind w:left="201" w:hangingChars="100" w:hanging="201"/>
              <w:rPr>
                <w:rFonts w:ascii="ＭＳ 明朝" w:hAnsi="ＭＳ 明朝"/>
                <w:b/>
                <w:sz w:val="20"/>
                <w:szCs w:val="20"/>
              </w:rPr>
            </w:pPr>
          </w:p>
          <w:p w14:paraId="744EEEEC" w14:textId="77777777" w:rsidR="00BC42E0" w:rsidRPr="002C7E42" w:rsidRDefault="00BC42E0" w:rsidP="00445B20">
            <w:pPr>
              <w:spacing w:line="320" w:lineRule="exact"/>
              <w:ind w:left="201" w:hangingChars="100" w:hanging="201"/>
              <w:rPr>
                <w:rFonts w:ascii="ＭＳ 明朝" w:hAnsi="ＭＳ 明朝"/>
                <w:b/>
                <w:sz w:val="20"/>
                <w:szCs w:val="20"/>
              </w:rPr>
            </w:pPr>
            <w:r w:rsidRPr="002C7E42">
              <w:rPr>
                <w:rFonts w:ascii="ＭＳ 明朝" w:hAnsi="ＭＳ 明朝" w:hint="eastAsia"/>
                <w:b/>
                <w:sz w:val="20"/>
                <w:szCs w:val="20"/>
              </w:rPr>
              <w:t>（１）</w:t>
            </w:r>
          </w:p>
          <w:p w14:paraId="744EEEED" w14:textId="77777777" w:rsidR="00BC42E0" w:rsidRPr="002C7E42" w:rsidRDefault="00BC42E0" w:rsidP="00445B20">
            <w:pPr>
              <w:spacing w:line="320" w:lineRule="exact"/>
              <w:ind w:left="201" w:hangingChars="100" w:hanging="201"/>
              <w:rPr>
                <w:rFonts w:ascii="ＭＳ 明朝" w:hAnsi="ＭＳ 明朝"/>
                <w:b/>
                <w:sz w:val="20"/>
                <w:szCs w:val="20"/>
              </w:rPr>
            </w:pPr>
            <w:r w:rsidRPr="002C7E42">
              <w:rPr>
                <w:rFonts w:ascii="ＭＳ 明朝" w:hAnsi="ＭＳ 明朝" w:hint="eastAsia"/>
                <w:b/>
                <w:sz w:val="20"/>
                <w:szCs w:val="20"/>
              </w:rPr>
              <w:t>ＩＣＴ機器等(タブ</w:t>
            </w:r>
          </w:p>
          <w:p w14:paraId="744EEEEE" w14:textId="77777777" w:rsidR="00BC42E0" w:rsidRPr="002C7E42" w:rsidRDefault="00BC42E0" w:rsidP="00445B20">
            <w:pPr>
              <w:spacing w:line="320" w:lineRule="exact"/>
              <w:ind w:left="201" w:hangingChars="100" w:hanging="201"/>
              <w:rPr>
                <w:rFonts w:ascii="ＭＳ 明朝" w:hAnsi="ＭＳ 明朝"/>
                <w:b/>
                <w:sz w:val="20"/>
                <w:szCs w:val="20"/>
              </w:rPr>
            </w:pPr>
            <w:r w:rsidRPr="002C7E42">
              <w:rPr>
                <w:rFonts w:ascii="ＭＳ 明朝" w:hAnsi="ＭＳ 明朝" w:hint="eastAsia"/>
                <w:b/>
                <w:sz w:val="20"/>
                <w:szCs w:val="20"/>
              </w:rPr>
              <w:t>レット型ＰＣ・文字</w:t>
            </w:r>
          </w:p>
          <w:p w14:paraId="744EEEEF" w14:textId="77777777" w:rsidR="00BC42E0" w:rsidRPr="002C7E42" w:rsidRDefault="00BC42E0" w:rsidP="00445B20">
            <w:pPr>
              <w:spacing w:line="320" w:lineRule="exact"/>
              <w:ind w:left="201" w:hangingChars="100" w:hanging="201"/>
              <w:rPr>
                <w:rFonts w:ascii="ＭＳ 明朝" w:hAnsi="ＭＳ 明朝"/>
                <w:b/>
                <w:sz w:val="20"/>
                <w:szCs w:val="20"/>
              </w:rPr>
            </w:pPr>
            <w:r w:rsidRPr="002C7E42">
              <w:rPr>
                <w:rFonts w:ascii="ＭＳ 明朝" w:hAnsi="ＭＳ 明朝" w:hint="eastAsia"/>
                <w:b/>
                <w:sz w:val="20"/>
                <w:szCs w:val="20"/>
              </w:rPr>
              <w:t>情報システム・電子</w:t>
            </w:r>
          </w:p>
          <w:p w14:paraId="744EEEF0" w14:textId="77777777" w:rsidR="00BC42E0" w:rsidRPr="002C7E42" w:rsidRDefault="00BC42E0" w:rsidP="00445B20">
            <w:pPr>
              <w:spacing w:line="320" w:lineRule="exact"/>
              <w:ind w:left="201" w:hangingChars="100" w:hanging="201"/>
              <w:rPr>
                <w:rFonts w:ascii="ＭＳ 明朝" w:hAnsi="ＭＳ 明朝"/>
                <w:b/>
                <w:sz w:val="20"/>
                <w:szCs w:val="20"/>
              </w:rPr>
            </w:pPr>
            <w:r w:rsidRPr="002C7E42">
              <w:rPr>
                <w:rFonts w:ascii="ＭＳ 明朝" w:hAnsi="ＭＳ 明朝" w:hint="eastAsia"/>
                <w:b/>
                <w:sz w:val="20"/>
                <w:szCs w:val="20"/>
              </w:rPr>
              <w:t>黒板等)の活用を含</w:t>
            </w:r>
          </w:p>
          <w:p w14:paraId="744EEEF1" w14:textId="77777777" w:rsidR="00BC42E0" w:rsidRPr="002C7E42" w:rsidRDefault="00BC42E0" w:rsidP="00445B20">
            <w:pPr>
              <w:spacing w:line="320" w:lineRule="exact"/>
              <w:ind w:left="201" w:hangingChars="100" w:hanging="201"/>
              <w:rPr>
                <w:rFonts w:ascii="ＭＳ 明朝" w:hAnsi="ＭＳ 明朝"/>
                <w:b/>
                <w:sz w:val="20"/>
                <w:szCs w:val="20"/>
              </w:rPr>
            </w:pPr>
            <w:r w:rsidRPr="002C7E42">
              <w:rPr>
                <w:rFonts w:ascii="ＭＳ 明朝" w:hAnsi="ＭＳ 明朝" w:hint="eastAsia"/>
                <w:b/>
                <w:sz w:val="20"/>
                <w:szCs w:val="20"/>
              </w:rPr>
              <w:t>む教職員の資質、専</w:t>
            </w:r>
          </w:p>
          <w:p w14:paraId="744EEEF2" w14:textId="77777777" w:rsidR="00BC42E0" w:rsidRPr="002C7E42" w:rsidRDefault="00BC42E0" w:rsidP="00445B20">
            <w:pPr>
              <w:spacing w:line="320" w:lineRule="exact"/>
              <w:ind w:left="201" w:hangingChars="100" w:hanging="201"/>
              <w:rPr>
                <w:rFonts w:ascii="ＭＳ 明朝" w:hAnsi="ＭＳ 明朝"/>
                <w:b/>
                <w:sz w:val="20"/>
                <w:szCs w:val="20"/>
              </w:rPr>
            </w:pPr>
            <w:r w:rsidRPr="002C7E42">
              <w:rPr>
                <w:rFonts w:ascii="ＭＳ 明朝" w:hAnsi="ＭＳ 明朝" w:hint="eastAsia"/>
                <w:b/>
                <w:sz w:val="20"/>
                <w:szCs w:val="20"/>
              </w:rPr>
              <w:t>門性の向上（授業力</w:t>
            </w:r>
          </w:p>
          <w:p w14:paraId="744EEEF3" w14:textId="77777777" w:rsidR="00BC42E0" w:rsidRPr="002C7E42" w:rsidRDefault="00BC42E0" w:rsidP="00445B20">
            <w:pPr>
              <w:spacing w:line="320" w:lineRule="exact"/>
              <w:ind w:left="201" w:hangingChars="100" w:hanging="201"/>
              <w:rPr>
                <w:rFonts w:ascii="ＭＳ 明朝" w:hAnsi="ＭＳ 明朝"/>
                <w:b/>
                <w:sz w:val="20"/>
                <w:szCs w:val="20"/>
              </w:rPr>
            </w:pPr>
            <w:r w:rsidRPr="002C7E42">
              <w:rPr>
                <w:rFonts w:ascii="ＭＳ 明朝" w:hAnsi="ＭＳ 明朝" w:hint="eastAsia"/>
                <w:b/>
                <w:sz w:val="20"/>
                <w:szCs w:val="20"/>
              </w:rPr>
              <w:t>向上、教材開発等）</w:t>
            </w:r>
          </w:p>
          <w:p w14:paraId="744EEEF4" w14:textId="77777777" w:rsidR="00BC42E0" w:rsidRPr="002C7E42" w:rsidRDefault="00BC42E0" w:rsidP="004D7E10">
            <w:pPr>
              <w:spacing w:line="320" w:lineRule="exact"/>
              <w:rPr>
                <w:rFonts w:ascii="ＭＳ 明朝" w:hAnsi="ＭＳ 明朝"/>
                <w:b/>
                <w:sz w:val="20"/>
                <w:szCs w:val="20"/>
              </w:rPr>
            </w:pPr>
          </w:p>
          <w:p w14:paraId="744EEEF5" w14:textId="77777777" w:rsidR="00BC42E0" w:rsidRPr="002C7E42" w:rsidRDefault="00BC42E0" w:rsidP="00445B20">
            <w:pPr>
              <w:spacing w:line="320" w:lineRule="exact"/>
              <w:ind w:left="201" w:hangingChars="100" w:hanging="201"/>
              <w:rPr>
                <w:rFonts w:ascii="ＭＳ 明朝" w:hAnsi="ＭＳ 明朝"/>
                <w:b/>
                <w:sz w:val="20"/>
                <w:szCs w:val="20"/>
              </w:rPr>
            </w:pPr>
            <w:r w:rsidRPr="002C7E42">
              <w:rPr>
                <w:rFonts w:ascii="ＭＳ 明朝" w:hAnsi="ＭＳ 明朝" w:hint="eastAsia"/>
                <w:b/>
                <w:sz w:val="20"/>
                <w:szCs w:val="20"/>
              </w:rPr>
              <w:t>ア「聴覚」「高等」</w:t>
            </w:r>
          </w:p>
          <w:p w14:paraId="744EEEF6" w14:textId="77777777" w:rsidR="00BC42E0" w:rsidRPr="002C7E42" w:rsidRDefault="00BC42E0" w:rsidP="00445B20">
            <w:pPr>
              <w:spacing w:line="320" w:lineRule="exact"/>
              <w:ind w:left="201" w:hangingChars="100" w:hanging="201"/>
              <w:rPr>
                <w:rFonts w:ascii="ＭＳ 明朝" w:hAnsi="ＭＳ 明朝"/>
                <w:b/>
                <w:sz w:val="20"/>
                <w:szCs w:val="20"/>
              </w:rPr>
            </w:pPr>
            <w:r w:rsidRPr="002C7E42">
              <w:rPr>
                <w:rFonts w:ascii="ＭＳ 明朝" w:hAnsi="ＭＳ 明朝" w:hint="eastAsia"/>
                <w:b/>
                <w:sz w:val="20"/>
                <w:szCs w:val="20"/>
              </w:rPr>
              <w:t>「支援」学校としての情報保障</w:t>
            </w:r>
          </w:p>
          <w:p w14:paraId="744EEEF7" w14:textId="77777777" w:rsidR="00BC42E0" w:rsidRPr="002C7E42" w:rsidRDefault="00BC42E0" w:rsidP="004D7E10">
            <w:pPr>
              <w:spacing w:line="320" w:lineRule="exact"/>
              <w:rPr>
                <w:rFonts w:ascii="ＭＳ 明朝" w:hAnsi="ＭＳ 明朝"/>
                <w:b/>
                <w:sz w:val="20"/>
                <w:szCs w:val="20"/>
              </w:rPr>
            </w:pPr>
          </w:p>
          <w:p w14:paraId="744EEEF8" w14:textId="77777777" w:rsidR="00BC42E0" w:rsidRPr="002C7E42" w:rsidRDefault="00BC42E0" w:rsidP="00445B20">
            <w:pPr>
              <w:spacing w:line="320" w:lineRule="exact"/>
              <w:ind w:left="201" w:hangingChars="100" w:hanging="201"/>
              <w:rPr>
                <w:rFonts w:ascii="ＭＳ 明朝" w:hAnsi="ＭＳ 明朝"/>
                <w:b/>
                <w:sz w:val="20"/>
                <w:szCs w:val="20"/>
              </w:rPr>
            </w:pPr>
            <w:r w:rsidRPr="002C7E42">
              <w:rPr>
                <w:rFonts w:ascii="ＭＳ 明朝" w:hAnsi="ＭＳ 明朝" w:hint="eastAsia"/>
                <w:b/>
                <w:sz w:val="20"/>
                <w:szCs w:val="20"/>
              </w:rPr>
              <w:t>イ 「聴覚」「高等」</w:t>
            </w:r>
          </w:p>
          <w:p w14:paraId="744EEEF9" w14:textId="77777777" w:rsidR="00BC42E0" w:rsidRPr="002C7E42" w:rsidRDefault="00BC42E0" w:rsidP="00086B6A">
            <w:pPr>
              <w:spacing w:line="320" w:lineRule="exact"/>
              <w:ind w:leftChars="50" w:left="205" w:hangingChars="50" w:hanging="100"/>
              <w:rPr>
                <w:rFonts w:ascii="ＭＳ 明朝" w:hAnsi="ＭＳ 明朝"/>
                <w:b/>
                <w:sz w:val="20"/>
                <w:szCs w:val="20"/>
              </w:rPr>
            </w:pPr>
            <w:r w:rsidRPr="002C7E42">
              <w:rPr>
                <w:rFonts w:ascii="ＭＳ 明朝" w:hAnsi="ＭＳ 明朝" w:hint="eastAsia"/>
                <w:b/>
                <w:sz w:val="20"/>
                <w:szCs w:val="20"/>
              </w:rPr>
              <w:t>「支援」学校としての授業改善</w:t>
            </w:r>
          </w:p>
          <w:p w14:paraId="744EEEFA" w14:textId="77777777" w:rsidR="00BC42E0" w:rsidRPr="002C7E42" w:rsidRDefault="00BC42E0" w:rsidP="004D7E10">
            <w:pPr>
              <w:spacing w:line="320" w:lineRule="exact"/>
              <w:rPr>
                <w:rFonts w:ascii="ＭＳ 明朝" w:hAnsi="ＭＳ 明朝"/>
                <w:b/>
                <w:sz w:val="20"/>
                <w:szCs w:val="20"/>
              </w:rPr>
            </w:pPr>
          </w:p>
          <w:p w14:paraId="744EEEFB" w14:textId="77777777" w:rsidR="000D6796" w:rsidRPr="002C7E42" w:rsidRDefault="000D6796" w:rsidP="004D7E10">
            <w:pPr>
              <w:spacing w:line="320" w:lineRule="exact"/>
              <w:rPr>
                <w:rFonts w:ascii="ＭＳ 明朝" w:hAnsi="ＭＳ 明朝"/>
                <w:b/>
                <w:sz w:val="20"/>
                <w:szCs w:val="20"/>
              </w:rPr>
            </w:pPr>
          </w:p>
          <w:p w14:paraId="744EEEFC" w14:textId="77777777" w:rsidR="000D6796" w:rsidRPr="002C7E42" w:rsidRDefault="000D6796" w:rsidP="004D7E10">
            <w:pPr>
              <w:spacing w:line="320" w:lineRule="exact"/>
              <w:rPr>
                <w:rFonts w:ascii="ＭＳ 明朝" w:hAnsi="ＭＳ 明朝"/>
                <w:b/>
                <w:sz w:val="20"/>
                <w:szCs w:val="20"/>
              </w:rPr>
            </w:pPr>
          </w:p>
          <w:p w14:paraId="744EEEFD" w14:textId="77777777" w:rsidR="000D6796" w:rsidRPr="002C7E42" w:rsidRDefault="000D6796" w:rsidP="004D7E10">
            <w:pPr>
              <w:spacing w:line="320" w:lineRule="exact"/>
              <w:rPr>
                <w:rFonts w:ascii="ＭＳ 明朝" w:hAnsi="ＭＳ 明朝"/>
                <w:b/>
                <w:sz w:val="20"/>
                <w:szCs w:val="20"/>
              </w:rPr>
            </w:pPr>
          </w:p>
          <w:p w14:paraId="744EEEFE" w14:textId="77777777" w:rsidR="000D6796" w:rsidRPr="002C7E42" w:rsidRDefault="000D6796" w:rsidP="004D7E10">
            <w:pPr>
              <w:spacing w:line="320" w:lineRule="exact"/>
              <w:rPr>
                <w:rFonts w:ascii="ＭＳ 明朝" w:hAnsi="ＭＳ 明朝"/>
                <w:b/>
                <w:sz w:val="20"/>
                <w:szCs w:val="20"/>
              </w:rPr>
            </w:pPr>
          </w:p>
          <w:p w14:paraId="744EEEFF" w14:textId="77777777" w:rsidR="000D6796" w:rsidRPr="002C7E42" w:rsidRDefault="000D6796" w:rsidP="004D7E10">
            <w:pPr>
              <w:spacing w:line="320" w:lineRule="exact"/>
              <w:rPr>
                <w:rFonts w:ascii="ＭＳ 明朝" w:hAnsi="ＭＳ 明朝"/>
                <w:b/>
                <w:sz w:val="20"/>
                <w:szCs w:val="20"/>
              </w:rPr>
            </w:pPr>
          </w:p>
          <w:p w14:paraId="744EEF00" w14:textId="77777777" w:rsidR="000D6796" w:rsidRPr="002C7E42" w:rsidRDefault="000D6796" w:rsidP="004D7E10">
            <w:pPr>
              <w:spacing w:line="320" w:lineRule="exact"/>
              <w:rPr>
                <w:rFonts w:ascii="ＭＳ 明朝" w:hAnsi="ＭＳ 明朝"/>
                <w:b/>
                <w:sz w:val="20"/>
                <w:szCs w:val="20"/>
              </w:rPr>
            </w:pPr>
          </w:p>
          <w:p w14:paraId="744EEF01" w14:textId="77777777" w:rsidR="000D6796" w:rsidRPr="002C7E42" w:rsidRDefault="000D6796" w:rsidP="004D7E10">
            <w:pPr>
              <w:spacing w:line="320" w:lineRule="exact"/>
              <w:rPr>
                <w:rFonts w:ascii="ＭＳ 明朝" w:hAnsi="ＭＳ 明朝"/>
                <w:b/>
                <w:sz w:val="20"/>
                <w:szCs w:val="20"/>
              </w:rPr>
            </w:pPr>
          </w:p>
          <w:p w14:paraId="744EEF02" w14:textId="77777777" w:rsidR="000D6796" w:rsidRPr="002C7E42" w:rsidRDefault="000D6796" w:rsidP="004D7E10">
            <w:pPr>
              <w:spacing w:line="320" w:lineRule="exact"/>
              <w:rPr>
                <w:rFonts w:ascii="ＭＳ 明朝" w:hAnsi="ＭＳ 明朝"/>
                <w:b/>
                <w:sz w:val="20"/>
                <w:szCs w:val="20"/>
              </w:rPr>
            </w:pPr>
          </w:p>
          <w:p w14:paraId="744EEF03" w14:textId="77777777" w:rsidR="007E26D3" w:rsidRPr="002C7E42" w:rsidRDefault="007E26D3" w:rsidP="004D7E10">
            <w:pPr>
              <w:spacing w:line="320" w:lineRule="exact"/>
              <w:rPr>
                <w:rFonts w:ascii="ＭＳ 明朝" w:hAnsi="ＭＳ 明朝"/>
                <w:b/>
                <w:sz w:val="20"/>
                <w:szCs w:val="20"/>
              </w:rPr>
            </w:pPr>
          </w:p>
          <w:p w14:paraId="744EEF04" w14:textId="77777777" w:rsidR="007E26D3" w:rsidRPr="002C7E42" w:rsidRDefault="007E26D3" w:rsidP="004D7E10">
            <w:pPr>
              <w:spacing w:line="320" w:lineRule="exact"/>
              <w:rPr>
                <w:rFonts w:ascii="ＭＳ 明朝" w:hAnsi="ＭＳ 明朝"/>
                <w:b/>
                <w:sz w:val="20"/>
                <w:szCs w:val="20"/>
              </w:rPr>
            </w:pPr>
          </w:p>
          <w:p w14:paraId="744EEF05" w14:textId="77777777" w:rsidR="007E26D3" w:rsidRPr="002C7E42" w:rsidRDefault="007E26D3" w:rsidP="004D7E10">
            <w:pPr>
              <w:spacing w:line="320" w:lineRule="exact"/>
              <w:rPr>
                <w:rFonts w:ascii="ＭＳ 明朝" w:hAnsi="ＭＳ 明朝"/>
                <w:b/>
                <w:sz w:val="20"/>
                <w:szCs w:val="20"/>
              </w:rPr>
            </w:pPr>
          </w:p>
          <w:p w14:paraId="744EEF06" w14:textId="77777777" w:rsidR="000D6796" w:rsidRPr="002C7E42" w:rsidRDefault="000D6796" w:rsidP="004D7E10">
            <w:pPr>
              <w:spacing w:line="320" w:lineRule="exact"/>
              <w:rPr>
                <w:rFonts w:ascii="ＭＳ 明朝" w:hAnsi="ＭＳ 明朝"/>
                <w:b/>
                <w:sz w:val="20"/>
                <w:szCs w:val="20"/>
              </w:rPr>
            </w:pPr>
          </w:p>
          <w:p w14:paraId="744EEF07" w14:textId="77777777" w:rsidR="000D6796" w:rsidRPr="002C7E42" w:rsidRDefault="000D6796" w:rsidP="004D7E10">
            <w:pPr>
              <w:spacing w:line="320" w:lineRule="exact"/>
              <w:rPr>
                <w:rFonts w:ascii="ＭＳ 明朝" w:hAnsi="ＭＳ 明朝"/>
                <w:b/>
                <w:sz w:val="20"/>
                <w:szCs w:val="20"/>
              </w:rPr>
            </w:pPr>
          </w:p>
          <w:p w14:paraId="744EEF08" w14:textId="77777777" w:rsidR="00BC42E0" w:rsidRPr="002C7E42" w:rsidRDefault="00BC42E0" w:rsidP="00445B20">
            <w:pPr>
              <w:spacing w:line="320" w:lineRule="exact"/>
              <w:ind w:left="201" w:hangingChars="100" w:hanging="201"/>
              <w:rPr>
                <w:rFonts w:ascii="ＭＳ 明朝" w:hAnsi="ＭＳ 明朝"/>
                <w:b/>
                <w:sz w:val="20"/>
                <w:szCs w:val="20"/>
              </w:rPr>
            </w:pPr>
            <w:r w:rsidRPr="002C7E42">
              <w:rPr>
                <w:rFonts w:ascii="ＭＳ 明朝" w:hAnsi="ＭＳ 明朝" w:hint="eastAsia"/>
                <w:b/>
                <w:sz w:val="20"/>
                <w:szCs w:val="20"/>
              </w:rPr>
              <w:t>ウ　「聴覚」「高等」</w:t>
            </w:r>
          </w:p>
          <w:p w14:paraId="744EEF09" w14:textId="77777777" w:rsidR="00BC42E0" w:rsidRPr="002C7E42" w:rsidRDefault="00BC42E0" w:rsidP="00445B20">
            <w:pPr>
              <w:spacing w:line="320" w:lineRule="exact"/>
              <w:ind w:left="201" w:hangingChars="100" w:hanging="201"/>
              <w:rPr>
                <w:rFonts w:ascii="ＭＳ 明朝" w:hAnsi="ＭＳ 明朝"/>
                <w:b/>
                <w:sz w:val="20"/>
                <w:szCs w:val="20"/>
              </w:rPr>
            </w:pPr>
            <w:r w:rsidRPr="002C7E42">
              <w:rPr>
                <w:rFonts w:ascii="ＭＳ 明朝" w:hAnsi="ＭＳ 明朝" w:hint="eastAsia"/>
                <w:b/>
                <w:sz w:val="20"/>
                <w:szCs w:val="20"/>
              </w:rPr>
              <w:t>「支援」学校としての「聴能」「発音」指導</w:t>
            </w:r>
          </w:p>
          <w:p w14:paraId="744EEF0A" w14:textId="77777777" w:rsidR="00BC42E0" w:rsidRPr="002C7E42" w:rsidRDefault="00BC42E0" w:rsidP="00445B20">
            <w:pPr>
              <w:spacing w:line="320" w:lineRule="exact"/>
              <w:ind w:left="201" w:hangingChars="100" w:hanging="201"/>
              <w:rPr>
                <w:rFonts w:ascii="ＭＳ 明朝" w:hAnsi="ＭＳ 明朝"/>
                <w:b/>
                <w:sz w:val="20"/>
                <w:szCs w:val="20"/>
              </w:rPr>
            </w:pPr>
          </w:p>
          <w:p w14:paraId="744EEF0B" w14:textId="77777777" w:rsidR="00BC42E0" w:rsidRPr="002C7E42" w:rsidRDefault="00BC42E0" w:rsidP="00445B20">
            <w:pPr>
              <w:spacing w:line="320" w:lineRule="exact"/>
              <w:ind w:left="201" w:hangingChars="100" w:hanging="201"/>
              <w:rPr>
                <w:rFonts w:ascii="ＭＳ 明朝" w:hAnsi="ＭＳ 明朝"/>
                <w:b/>
                <w:sz w:val="20"/>
                <w:szCs w:val="20"/>
              </w:rPr>
            </w:pPr>
          </w:p>
          <w:p w14:paraId="744EEF0C" w14:textId="77777777" w:rsidR="00BC42E0" w:rsidRPr="002C7E42" w:rsidRDefault="00BC42E0" w:rsidP="00445B20">
            <w:pPr>
              <w:spacing w:line="320" w:lineRule="exact"/>
              <w:ind w:left="201" w:hangingChars="100" w:hanging="201"/>
              <w:rPr>
                <w:rFonts w:ascii="ＭＳ 明朝" w:hAnsi="ＭＳ 明朝"/>
                <w:b/>
                <w:sz w:val="20"/>
                <w:szCs w:val="20"/>
              </w:rPr>
            </w:pPr>
          </w:p>
          <w:p w14:paraId="744EEF0D" w14:textId="77777777" w:rsidR="00BC42E0" w:rsidRPr="002C7E42" w:rsidRDefault="00BC42E0" w:rsidP="00445B20">
            <w:pPr>
              <w:spacing w:line="320" w:lineRule="exact"/>
              <w:ind w:left="201" w:hangingChars="100" w:hanging="201"/>
              <w:rPr>
                <w:rFonts w:ascii="ＭＳ 明朝" w:hAnsi="ＭＳ 明朝"/>
                <w:b/>
                <w:sz w:val="20"/>
                <w:szCs w:val="20"/>
              </w:rPr>
            </w:pPr>
          </w:p>
          <w:p w14:paraId="744EEF0E" w14:textId="77777777" w:rsidR="00BC42E0" w:rsidRPr="002C7E42" w:rsidRDefault="00BC42E0" w:rsidP="00445B20">
            <w:pPr>
              <w:spacing w:line="320" w:lineRule="exact"/>
              <w:ind w:left="201" w:hangingChars="100" w:hanging="201"/>
              <w:rPr>
                <w:rFonts w:ascii="ＭＳ 明朝" w:hAnsi="ＭＳ 明朝"/>
                <w:b/>
                <w:sz w:val="20"/>
                <w:szCs w:val="20"/>
              </w:rPr>
            </w:pPr>
          </w:p>
          <w:p w14:paraId="744EEF0F" w14:textId="77777777" w:rsidR="00BC42E0" w:rsidRPr="002C7E42" w:rsidRDefault="00BC42E0" w:rsidP="00445B20">
            <w:pPr>
              <w:spacing w:line="320" w:lineRule="exact"/>
              <w:ind w:left="201" w:hangingChars="100" w:hanging="201"/>
              <w:rPr>
                <w:rFonts w:ascii="ＭＳ 明朝" w:hAnsi="ＭＳ 明朝"/>
                <w:b/>
                <w:sz w:val="20"/>
                <w:szCs w:val="20"/>
              </w:rPr>
            </w:pPr>
          </w:p>
        </w:tc>
        <w:tc>
          <w:tcPr>
            <w:tcW w:w="4572" w:type="dxa"/>
            <w:tcBorders>
              <w:right w:val="dashed" w:sz="4" w:space="0" w:color="auto"/>
            </w:tcBorders>
            <w:shd w:val="clear" w:color="auto" w:fill="auto"/>
          </w:tcPr>
          <w:p w14:paraId="744EEF10" w14:textId="77777777" w:rsidR="000D6796" w:rsidRPr="002C7E42" w:rsidRDefault="000D6796" w:rsidP="004D7E10">
            <w:pPr>
              <w:spacing w:line="320" w:lineRule="exact"/>
              <w:ind w:left="400" w:hangingChars="200" w:hanging="400"/>
              <w:rPr>
                <w:rFonts w:ascii="ＭＳ 明朝" w:hAnsi="ＭＳ 明朝"/>
                <w:sz w:val="20"/>
                <w:szCs w:val="20"/>
              </w:rPr>
            </w:pPr>
          </w:p>
          <w:p w14:paraId="744EEF11" w14:textId="77777777" w:rsidR="00BC42E0" w:rsidRPr="002C7E42" w:rsidRDefault="00BC42E0" w:rsidP="004D7E10">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（１）</w:t>
            </w:r>
          </w:p>
          <w:p w14:paraId="744EEF12" w14:textId="77777777" w:rsidR="00BC42E0" w:rsidRPr="002C7E42" w:rsidRDefault="00BC42E0" w:rsidP="009757D8">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ア・聴覚高等支援学校における情報保障に関する研究の実施</w:t>
            </w:r>
          </w:p>
          <w:p w14:paraId="744EEF13" w14:textId="77777777" w:rsidR="00661CC4" w:rsidRPr="002C7E42" w:rsidRDefault="00BC42E0" w:rsidP="008D46DE">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w:t>
            </w:r>
          </w:p>
          <w:p w14:paraId="744EEF14" w14:textId="77777777" w:rsidR="000D6796" w:rsidRPr="002C7E42" w:rsidRDefault="000D6796" w:rsidP="008D46DE">
            <w:pPr>
              <w:spacing w:line="320" w:lineRule="exact"/>
              <w:ind w:left="400" w:hangingChars="200" w:hanging="400"/>
              <w:rPr>
                <w:rFonts w:ascii="ＭＳ 明朝" w:hAnsi="ＭＳ 明朝"/>
                <w:sz w:val="20"/>
                <w:szCs w:val="20"/>
              </w:rPr>
            </w:pPr>
          </w:p>
          <w:p w14:paraId="744EEF15" w14:textId="77777777" w:rsidR="000D6796" w:rsidRPr="002C7E42" w:rsidRDefault="000D6796" w:rsidP="008D46DE">
            <w:pPr>
              <w:spacing w:line="320" w:lineRule="exact"/>
              <w:ind w:left="400" w:hangingChars="200" w:hanging="400"/>
              <w:rPr>
                <w:rFonts w:ascii="ＭＳ 明朝" w:hAnsi="ＭＳ 明朝"/>
                <w:sz w:val="20"/>
                <w:szCs w:val="20"/>
              </w:rPr>
            </w:pPr>
          </w:p>
          <w:p w14:paraId="744EEF16" w14:textId="77777777" w:rsidR="000D6796" w:rsidRPr="002C7E42" w:rsidRDefault="000D6796" w:rsidP="008D46DE">
            <w:pPr>
              <w:spacing w:line="320" w:lineRule="exact"/>
              <w:ind w:left="400" w:hangingChars="200" w:hanging="400"/>
              <w:rPr>
                <w:rFonts w:ascii="ＭＳ 明朝" w:hAnsi="ＭＳ 明朝"/>
                <w:sz w:val="20"/>
                <w:szCs w:val="20"/>
              </w:rPr>
            </w:pPr>
          </w:p>
          <w:p w14:paraId="744EEF17" w14:textId="77777777" w:rsidR="000D6796" w:rsidRPr="002C7E42" w:rsidRDefault="000D6796" w:rsidP="008D46DE">
            <w:pPr>
              <w:spacing w:line="320" w:lineRule="exact"/>
              <w:ind w:left="400" w:hangingChars="200" w:hanging="400"/>
              <w:rPr>
                <w:rFonts w:ascii="ＭＳ 明朝" w:hAnsi="ＭＳ 明朝"/>
                <w:sz w:val="20"/>
                <w:szCs w:val="20"/>
              </w:rPr>
            </w:pPr>
          </w:p>
          <w:p w14:paraId="744EEF18" w14:textId="77777777" w:rsidR="00047E27" w:rsidRPr="002C7E42" w:rsidRDefault="00047E27" w:rsidP="008D46DE">
            <w:pPr>
              <w:spacing w:line="320" w:lineRule="exact"/>
              <w:ind w:left="400" w:hangingChars="200" w:hanging="400"/>
              <w:rPr>
                <w:rFonts w:ascii="ＭＳ 明朝" w:hAnsi="ＭＳ 明朝"/>
                <w:sz w:val="20"/>
                <w:szCs w:val="20"/>
              </w:rPr>
            </w:pPr>
          </w:p>
          <w:p w14:paraId="744EEF19" w14:textId="77777777" w:rsidR="000D6796" w:rsidRPr="002C7E42" w:rsidRDefault="000D6796" w:rsidP="008D46DE">
            <w:pPr>
              <w:spacing w:line="320" w:lineRule="exact"/>
              <w:ind w:left="400" w:hangingChars="200" w:hanging="400"/>
              <w:rPr>
                <w:rFonts w:ascii="ＭＳ 明朝" w:hAnsi="ＭＳ 明朝"/>
                <w:sz w:val="20"/>
                <w:szCs w:val="20"/>
              </w:rPr>
            </w:pPr>
          </w:p>
          <w:p w14:paraId="744EEF1A" w14:textId="77777777" w:rsidR="000D6796" w:rsidRPr="002C7E42" w:rsidRDefault="000D6796" w:rsidP="008D46DE">
            <w:pPr>
              <w:spacing w:line="320" w:lineRule="exact"/>
              <w:ind w:left="400" w:hangingChars="200" w:hanging="400"/>
              <w:rPr>
                <w:rFonts w:ascii="ＭＳ 明朝" w:hAnsi="ＭＳ 明朝"/>
                <w:sz w:val="20"/>
                <w:szCs w:val="20"/>
              </w:rPr>
            </w:pPr>
          </w:p>
          <w:p w14:paraId="744EEF1B" w14:textId="77777777" w:rsidR="000D6796" w:rsidRPr="002C7E42" w:rsidRDefault="000D6796" w:rsidP="008D46DE">
            <w:pPr>
              <w:spacing w:line="320" w:lineRule="exact"/>
              <w:ind w:left="400" w:hangingChars="200" w:hanging="400"/>
              <w:rPr>
                <w:rFonts w:ascii="ＭＳ 明朝" w:hAnsi="ＭＳ 明朝"/>
                <w:sz w:val="20"/>
                <w:szCs w:val="20"/>
              </w:rPr>
            </w:pPr>
          </w:p>
          <w:p w14:paraId="744EEF1C" w14:textId="77777777" w:rsidR="00BC42E0" w:rsidRPr="002C7E42" w:rsidRDefault="00BC42E0" w:rsidP="008D46DE">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イ・聴覚高等支援学校における授業改善に関する研究の実施</w:t>
            </w:r>
          </w:p>
          <w:p w14:paraId="744EEF1D" w14:textId="77777777" w:rsidR="00BC42E0" w:rsidRPr="002C7E42" w:rsidRDefault="00BC42E0" w:rsidP="00125640">
            <w:pPr>
              <w:spacing w:line="320" w:lineRule="exact"/>
              <w:ind w:left="400" w:hangingChars="200" w:hanging="400"/>
              <w:rPr>
                <w:rFonts w:ascii="ＭＳ 明朝" w:hAnsi="ＭＳ 明朝"/>
                <w:sz w:val="20"/>
                <w:szCs w:val="20"/>
              </w:rPr>
            </w:pPr>
          </w:p>
          <w:p w14:paraId="744EEF1E" w14:textId="77777777" w:rsidR="000D6796" w:rsidRPr="002C7E42" w:rsidRDefault="000D6796" w:rsidP="00125640">
            <w:pPr>
              <w:spacing w:line="320" w:lineRule="exact"/>
              <w:ind w:left="400" w:hangingChars="200" w:hanging="400"/>
              <w:rPr>
                <w:rFonts w:ascii="ＭＳ 明朝" w:hAnsi="ＭＳ 明朝"/>
                <w:sz w:val="20"/>
                <w:szCs w:val="20"/>
              </w:rPr>
            </w:pPr>
          </w:p>
          <w:p w14:paraId="744EEF1F" w14:textId="77777777" w:rsidR="000D6796" w:rsidRPr="002C7E42" w:rsidRDefault="000D6796" w:rsidP="00125640">
            <w:pPr>
              <w:spacing w:line="320" w:lineRule="exact"/>
              <w:ind w:left="400" w:hangingChars="200" w:hanging="400"/>
              <w:rPr>
                <w:rFonts w:ascii="ＭＳ 明朝" w:hAnsi="ＭＳ 明朝"/>
                <w:sz w:val="20"/>
                <w:szCs w:val="20"/>
              </w:rPr>
            </w:pPr>
          </w:p>
          <w:p w14:paraId="744EEF20" w14:textId="77777777" w:rsidR="000D6796" w:rsidRPr="002C7E42" w:rsidRDefault="000D6796" w:rsidP="00125640">
            <w:pPr>
              <w:spacing w:line="320" w:lineRule="exact"/>
              <w:ind w:left="400" w:hangingChars="200" w:hanging="400"/>
              <w:rPr>
                <w:rFonts w:ascii="ＭＳ 明朝" w:hAnsi="ＭＳ 明朝"/>
                <w:sz w:val="20"/>
                <w:szCs w:val="20"/>
              </w:rPr>
            </w:pPr>
          </w:p>
          <w:p w14:paraId="744EEF21" w14:textId="77777777" w:rsidR="000D6796" w:rsidRPr="002C7E42" w:rsidRDefault="000D6796" w:rsidP="00125640">
            <w:pPr>
              <w:spacing w:line="320" w:lineRule="exact"/>
              <w:ind w:left="400" w:hangingChars="200" w:hanging="400"/>
              <w:rPr>
                <w:rFonts w:ascii="ＭＳ 明朝" w:hAnsi="ＭＳ 明朝"/>
                <w:sz w:val="20"/>
                <w:szCs w:val="20"/>
              </w:rPr>
            </w:pPr>
          </w:p>
          <w:p w14:paraId="744EEF22" w14:textId="77777777" w:rsidR="000D6796" w:rsidRPr="002C7E42" w:rsidRDefault="000D6796" w:rsidP="00125640">
            <w:pPr>
              <w:spacing w:line="320" w:lineRule="exact"/>
              <w:ind w:left="400" w:hangingChars="200" w:hanging="400"/>
              <w:rPr>
                <w:rFonts w:ascii="ＭＳ 明朝" w:hAnsi="ＭＳ 明朝"/>
                <w:sz w:val="20"/>
                <w:szCs w:val="20"/>
              </w:rPr>
            </w:pPr>
          </w:p>
          <w:p w14:paraId="744EEF23" w14:textId="77777777" w:rsidR="000D6796" w:rsidRPr="002C7E42" w:rsidRDefault="000D6796" w:rsidP="00125640">
            <w:pPr>
              <w:spacing w:line="320" w:lineRule="exact"/>
              <w:ind w:left="400" w:hangingChars="200" w:hanging="400"/>
              <w:rPr>
                <w:rFonts w:ascii="ＭＳ 明朝" w:hAnsi="ＭＳ 明朝"/>
                <w:sz w:val="20"/>
                <w:szCs w:val="20"/>
              </w:rPr>
            </w:pPr>
          </w:p>
          <w:p w14:paraId="744EEF24" w14:textId="77777777" w:rsidR="000D6796" w:rsidRPr="002C7E42" w:rsidRDefault="000D6796" w:rsidP="00125640">
            <w:pPr>
              <w:spacing w:line="320" w:lineRule="exact"/>
              <w:ind w:left="400" w:hangingChars="200" w:hanging="400"/>
              <w:rPr>
                <w:rFonts w:ascii="ＭＳ 明朝" w:hAnsi="ＭＳ 明朝"/>
                <w:sz w:val="20"/>
                <w:szCs w:val="20"/>
              </w:rPr>
            </w:pPr>
          </w:p>
          <w:p w14:paraId="744EEF25" w14:textId="77777777" w:rsidR="000D6796" w:rsidRPr="002C7E42" w:rsidRDefault="000D6796" w:rsidP="00125640">
            <w:pPr>
              <w:spacing w:line="320" w:lineRule="exact"/>
              <w:ind w:left="400" w:hangingChars="200" w:hanging="400"/>
              <w:rPr>
                <w:rFonts w:ascii="ＭＳ 明朝" w:hAnsi="ＭＳ 明朝"/>
                <w:sz w:val="20"/>
                <w:szCs w:val="20"/>
              </w:rPr>
            </w:pPr>
          </w:p>
          <w:p w14:paraId="744EEF26" w14:textId="77777777" w:rsidR="000D6796" w:rsidRPr="002C7E42" w:rsidRDefault="000D6796" w:rsidP="00125640">
            <w:pPr>
              <w:spacing w:line="320" w:lineRule="exact"/>
              <w:ind w:left="400" w:hangingChars="200" w:hanging="400"/>
              <w:rPr>
                <w:rFonts w:ascii="ＭＳ 明朝" w:hAnsi="ＭＳ 明朝"/>
                <w:sz w:val="20"/>
                <w:szCs w:val="20"/>
              </w:rPr>
            </w:pPr>
          </w:p>
          <w:p w14:paraId="744EEF27" w14:textId="77777777" w:rsidR="000D6796" w:rsidRPr="002C7E42" w:rsidRDefault="000D6796" w:rsidP="00125640">
            <w:pPr>
              <w:spacing w:line="320" w:lineRule="exact"/>
              <w:ind w:left="400" w:hangingChars="200" w:hanging="400"/>
              <w:rPr>
                <w:rFonts w:ascii="ＭＳ 明朝" w:hAnsi="ＭＳ 明朝"/>
                <w:sz w:val="20"/>
                <w:szCs w:val="20"/>
              </w:rPr>
            </w:pPr>
          </w:p>
          <w:p w14:paraId="744EEF28" w14:textId="77777777" w:rsidR="000D6796" w:rsidRPr="002C7E42" w:rsidRDefault="000D6796" w:rsidP="00125640">
            <w:pPr>
              <w:spacing w:line="320" w:lineRule="exact"/>
              <w:ind w:left="400" w:hangingChars="200" w:hanging="400"/>
              <w:rPr>
                <w:rFonts w:ascii="ＭＳ 明朝" w:hAnsi="ＭＳ 明朝"/>
                <w:sz w:val="20"/>
                <w:szCs w:val="20"/>
              </w:rPr>
            </w:pPr>
          </w:p>
          <w:p w14:paraId="744EEF29" w14:textId="77777777" w:rsidR="007E26D3" w:rsidRPr="002C7E42" w:rsidRDefault="007E26D3" w:rsidP="00125640">
            <w:pPr>
              <w:spacing w:line="320" w:lineRule="exact"/>
              <w:ind w:left="400" w:hangingChars="200" w:hanging="400"/>
              <w:rPr>
                <w:rFonts w:ascii="ＭＳ 明朝" w:hAnsi="ＭＳ 明朝"/>
                <w:sz w:val="20"/>
                <w:szCs w:val="20"/>
              </w:rPr>
            </w:pPr>
          </w:p>
          <w:p w14:paraId="744EEF2A" w14:textId="77777777" w:rsidR="007E26D3" w:rsidRPr="002C7E42" w:rsidRDefault="007E26D3" w:rsidP="00125640">
            <w:pPr>
              <w:spacing w:line="320" w:lineRule="exact"/>
              <w:ind w:left="400" w:hangingChars="200" w:hanging="400"/>
              <w:rPr>
                <w:rFonts w:ascii="ＭＳ 明朝" w:hAnsi="ＭＳ 明朝"/>
                <w:sz w:val="20"/>
                <w:szCs w:val="20"/>
              </w:rPr>
            </w:pPr>
          </w:p>
          <w:p w14:paraId="744EEF2B" w14:textId="77777777" w:rsidR="000D6796" w:rsidRPr="002C7E42" w:rsidRDefault="000D6796" w:rsidP="00125640">
            <w:pPr>
              <w:spacing w:line="320" w:lineRule="exact"/>
              <w:ind w:left="400" w:hangingChars="200" w:hanging="400"/>
              <w:rPr>
                <w:rFonts w:ascii="ＭＳ 明朝" w:hAnsi="ＭＳ 明朝"/>
                <w:sz w:val="20"/>
                <w:szCs w:val="20"/>
              </w:rPr>
            </w:pPr>
          </w:p>
          <w:p w14:paraId="744EEF2C" w14:textId="77777777" w:rsidR="000D6796" w:rsidRPr="002C7E42" w:rsidRDefault="000D6796" w:rsidP="00125640">
            <w:pPr>
              <w:spacing w:line="320" w:lineRule="exact"/>
              <w:ind w:left="400" w:hangingChars="200" w:hanging="400"/>
              <w:rPr>
                <w:rFonts w:ascii="ＭＳ 明朝" w:hAnsi="ＭＳ 明朝"/>
                <w:sz w:val="20"/>
                <w:szCs w:val="20"/>
              </w:rPr>
            </w:pPr>
          </w:p>
          <w:p w14:paraId="744EEF2D" w14:textId="77777777" w:rsidR="00BC42E0" w:rsidRPr="002C7E42" w:rsidRDefault="00BC42E0" w:rsidP="007B60F2">
            <w:pPr>
              <w:spacing w:line="320" w:lineRule="exact"/>
              <w:ind w:left="300" w:hangingChars="150" w:hanging="300"/>
              <w:rPr>
                <w:rFonts w:ascii="ＭＳ 明朝" w:hAnsi="ＭＳ 明朝"/>
                <w:sz w:val="20"/>
                <w:szCs w:val="20"/>
              </w:rPr>
            </w:pPr>
            <w:r w:rsidRPr="002C7E42">
              <w:rPr>
                <w:rFonts w:ascii="ＭＳ 明朝" w:hAnsi="ＭＳ 明朝" w:hint="eastAsia"/>
                <w:sz w:val="20"/>
                <w:szCs w:val="20"/>
              </w:rPr>
              <w:t>ウ・聴覚高等支援学校における「聴能」「発音」に関する研究の実施</w:t>
            </w:r>
          </w:p>
        </w:tc>
        <w:tc>
          <w:tcPr>
            <w:tcW w:w="3508" w:type="dxa"/>
            <w:tcBorders>
              <w:right w:val="single" w:sz="4" w:space="0" w:color="auto"/>
            </w:tcBorders>
          </w:tcPr>
          <w:p w14:paraId="744EEF2E" w14:textId="77777777" w:rsidR="000D6796" w:rsidRPr="002C7E42" w:rsidRDefault="000D6796" w:rsidP="00D25792">
            <w:pPr>
              <w:spacing w:line="320" w:lineRule="exact"/>
              <w:ind w:left="400" w:hangingChars="200" w:hanging="400"/>
              <w:rPr>
                <w:rFonts w:ascii="ＭＳ 明朝" w:hAnsi="ＭＳ 明朝"/>
                <w:sz w:val="20"/>
                <w:szCs w:val="20"/>
              </w:rPr>
            </w:pPr>
          </w:p>
          <w:p w14:paraId="744EEF2F" w14:textId="77777777" w:rsidR="00BC42E0" w:rsidRPr="002C7E42" w:rsidRDefault="00BC42E0" w:rsidP="00D25792">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（１）</w:t>
            </w:r>
          </w:p>
          <w:p w14:paraId="744EEF30" w14:textId="77777777" w:rsidR="00BC42E0" w:rsidRPr="002C7E42" w:rsidRDefault="00BC42E0" w:rsidP="00595FD0">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ア・情報保障に関する研修を実施する。</w:t>
            </w:r>
          </w:p>
          <w:p w14:paraId="744EEF31" w14:textId="77777777" w:rsidR="00BC42E0" w:rsidRPr="002C7E42" w:rsidRDefault="00BC42E0" w:rsidP="00495DEC">
            <w:pPr>
              <w:spacing w:line="320" w:lineRule="exact"/>
              <w:ind w:leftChars="100" w:left="410" w:hangingChars="100" w:hanging="200"/>
              <w:rPr>
                <w:rFonts w:ascii="ＭＳ 明朝" w:hAnsi="ＭＳ 明朝"/>
                <w:sz w:val="20"/>
                <w:szCs w:val="20"/>
              </w:rPr>
            </w:pPr>
            <w:r w:rsidRPr="002C7E42">
              <w:rPr>
                <w:rFonts w:ascii="ＭＳ 明朝" w:hAnsi="ＭＳ 明朝" w:hint="eastAsia"/>
                <w:sz w:val="20"/>
                <w:szCs w:val="20"/>
              </w:rPr>
              <w:t>・コミュケーションスキルの構造をふまえた生徒の「言語力」「国語力」向上の取り組みを行う。</w:t>
            </w:r>
          </w:p>
          <w:p w14:paraId="744EEF32" w14:textId="77777777" w:rsidR="00BC42E0" w:rsidRPr="002C7E42" w:rsidRDefault="00BC42E0" w:rsidP="00495DEC">
            <w:pPr>
              <w:spacing w:line="320" w:lineRule="exact"/>
              <w:ind w:leftChars="100" w:left="410" w:hangingChars="100" w:hanging="200"/>
              <w:rPr>
                <w:rFonts w:ascii="ＭＳ 明朝" w:hAnsi="ＭＳ 明朝"/>
                <w:sz w:val="20"/>
                <w:szCs w:val="20"/>
              </w:rPr>
            </w:pPr>
            <w:r w:rsidRPr="002C7E42">
              <w:rPr>
                <w:rFonts w:ascii="ＭＳ 明朝" w:hAnsi="ＭＳ 明朝" w:hint="eastAsia"/>
                <w:sz w:val="20"/>
                <w:szCs w:val="20"/>
              </w:rPr>
              <w:t>・学校教育自己診断</w:t>
            </w:r>
          </w:p>
          <w:p w14:paraId="744EEF33" w14:textId="77777777" w:rsidR="00BC42E0" w:rsidRPr="002C7E42" w:rsidRDefault="00BC42E0" w:rsidP="00495DEC">
            <w:pPr>
              <w:spacing w:line="320" w:lineRule="exact"/>
              <w:ind w:leftChars="100" w:left="410" w:hangingChars="100" w:hanging="200"/>
              <w:rPr>
                <w:rFonts w:ascii="ＭＳ 明朝" w:hAnsi="ＭＳ 明朝"/>
                <w:sz w:val="20"/>
                <w:szCs w:val="20"/>
              </w:rPr>
            </w:pPr>
            <w:r w:rsidRPr="002C7E42">
              <w:rPr>
                <w:rFonts w:ascii="ＭＳ 明朝" w:hAnsi="ＭＳ 明朝" w:hint="eastAsia"/>
                <w:sz w:val="20"/>
                <w:szCs w:val="20"/>
              </w:rPr>
              <w:t>「聴覚障がいや生徒のコミュニケーション方法について理解」</w:t>
            </w:r>
          </w:p>
          <w:p w14:paraId="744EEF34" w14:textId="77777777" w:rsidR="00BC42E0" w:rsidRPr="002C7E42" w:rsidRDefault="00BC42E0" w:rsidP="00495DEC">
            <w:pPr>
              <w:spacing w:line="320" w:lineRule="exact"/>
              <w:ind w:leftChars="100" w:left="410" w:hangingChars="100" w:hanging="200"/>
              <w:rPr>
                <w:rFonts w:ascii="ＭＳ 明朝" w:hAnsi="ＭＳ 明朝"/>
                <w:sz w:val="20"/>
                <w:szCs w:val="20"/>
              </w:rPr>
            </w:pPr>
            <w:r w:rsidRPr="002C7E42">
              <w:rPr>
                <w:rFonts w:ascii="ＭＳ 明朝" w:hAnsi="ＭＳ 明朝" w:hint="eastAsia"/>
                <w:sz w:val="20"/>
                <w:szCs w:val="20"/>
              </w:rPr>
              <w:t xml:space="preserve">　生徒満足度90％以上</w:t>
            </w:r>
          </w:p>
          <w:p w14:paraId="744EEF35" w14:textId="77777777" w:rsidR="00047E27" w:rsidRPr="002C7E42" w:rsidRDefault="00047E27" w:rsidP="00495DEC">
            <w:pPr>
              <w:spacing w:line="320" w:lineRule="exact"/>
              <w:ind w:leftChars="100" w:left="410" w:hangingChars="100" w:hanging="200"/>
              <w:rPr>
                <w:rFonts w:ascii="ＭＳ 明朝" w:hAnsi="ＭＳ 明朝"/>
                <w:sz w:val="20"/>
                <w:szCs w:val="20"/>
              </w:rPr>
            </w:pPr>
          </w:p>
          <w:p w14:paraId="744EEF36" w14:textId="77777777" w:rsidR="00BC42E0" w:rsidRPr="002C7E42" w:rsidRDefault="00BC42E0" w:rsidP="00595FD0">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w:t>
            </w:r>
          </w:p>
          <w:p w14:paraId="744EEF37" w14:textId="77777777" w:rsidR="00BC42E0" w:rsidRPr="002C7E42" w:rsidRDefault="00BC42E0" w:rsidP="009C44B6">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イ・授業改善に関する研修を実施する。</w:t>
            </w:r>
          </w:p>
          <w:p w14:paraId="744EEF38" w14:textId="77777777" w:rsidR="00BC42E0" w:rsidRPr="002C7E42" w:rsidRDefault="00BC42E0" w:rsidP="008C551D">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・「生徒が考える授業」の取り組みを行う。</w:t>
            </w:r>
          </w:p>
          <w:p w14:paraId="744EEF39" w14:textId="77777777" w:rsidR="00BC42E0" w:rsidRPr="002C7E42" w:rsidRDefault="00BC42E0" w:rsidP="00C433E5">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・学校教育自己診断</w:t>
            </w:r>
          </w:p>
          <w:p w14:paraId="744EEF3A" w14:textId="77777777" w:rsidR="00BC42E0" w:rsidRPr="002C7E42" w:rsidRDefault="00BC42E0" w:rsidP="00C433E5">
            <w:pPr>
              <w:spacing w:line="320" w:lineRule="exact"/>
              <w:ind w:leftChars="100" w:left="410" w:hangingChars="100" w:hanging="200"/>
              <w:rPr>
                <w:rFonts w:ascii="ＭＳ 明朝" w:hAnsi="ＭＳ 明朝"/>
                <w:sz w:val="20"/>
                <w:szCs w:val="20"/>
              </w:rPr>
            </w:pPr>
            <w:r w:rsidRPr="002C7E42">
              <w:rPr>
                <w:rFonts w:ascii="ＭＳ 明朝" w:hAnsi="ＭＳ 明朝" w:hint="eastAsia"/>
                <w:sz w:val="20"/>
                <w:szCs w:val="20"/>
              </w:rPr>
              <w:t>「授業の内容が分かりやすい」</w:t>
            </w:r>
          </w:p>
          <w:p w14:paraId="744EEF3B" w14:textId="77777777" w:rsidR="00BC42E0" w:rsidRPr="002C7E42" w:rsidRDefault="00BC42E0" w:rsidP="00C433E5">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生徒満足度80％以上</w:t>
            </w:r>
          </w:p>
          <w:p w14:paraId="744EEF3C" w14:textId="77777777" w:rsidR="00BC42E0" w:rsidRPr="002C7E42" w:rsidRDefault="00BC42E0" w:rsidP="00C433E5">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「授業でICT機器を使うなど、教え方に工夫」</w:t>
            </w:r>
          </w:p>
          <w:p w14:paraId="744EEF3D" w14:textId="77777777" w:rsidR="00BC42E0" w:rsidRPr="002C7E42" w:rsidRDefault="00BC42E0" w:rsidP="008C551D">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生徒満足度80％以上</w:t>
            </w:r>
          </w:p>
          <w:p w14:paraId="744EEF3E" w14:textId="77777777" w:rsidR="00BC42E0" w:rsidRPr="002C7E42" w:rsidRDefault="00BC42E0" w:rsidP="008C551D">
            <w:pPr>
              <w:spacing w:line="320" w:lineRule="exact"/>
              <w:ind w:left="400" w:hangingChars="200" w:hanging="400"/>
              <w:rPr>
                <w:rFonts w:ascii="ＭＳ 明朝" w:hAnsi="ＭＳ 明朝"/>
                <w:sz w:val="20"/>
                <w:szCs w:val="20"/>
              </w:rPr>
            </w:pPr>
          </w:p>
          <w:p w14:paraId="744EEF3F" w14:textId="77777777" w:rsidR="000D6796" w:rsidRPr="002C7E42" w:rsidRDefault="000D6796" w:rsidP="008C551D">
            <w:pPr>
              <w:spacing w:line="320" w:lineRule="exact"/>
              <w:ind w:left="400" w:hangingChars="200" w:hanging="400"/>
              <w:rPr>
                <w:rFonts w:ascii="ＭＳ 明朝" w:hAnsi="ＭＳ 明朝"/>
                <w:sz w:val="20"/>
                <w:szCs w:val="20"/>
              </w:rPr>
            </w:pPr>
          </w:p>
          <w:p w14:paraId="744EEF40" w14:textId="77777777" w:rsidR="000D6796" w:rsidRPr="002C7E42" w:rsidRDefault="000D6796" w:rsidP="008C551D">
            <w:pPr>
              <w:spacing w:line="320" w:lineRule="exact"/>
              <w:ind w:left="400" w:hangingChars="200" w:hanging="400"/>
              <w:rPr>
                <w:rFonts w:ascii="ＭＳ 明朝" w:hAnsi="ＭＳ 明朝"/>
                <w:sz w:val="20"/>
                <w:szCs w:val="20"/>
              </w:rPr>
            </w:pPr>
          </w:p>
          <w:p w14:paraId="744EEF41" w14:textId="77777777" w:rsidR="000D6796" w:rsidRPr="002C7E42" w:rsidRDefault="000D6796" w:rsidP="008C551D">
            <w:pPr>
              <w:spacing w:line="320" w:lineRule="exact"/>
              <w:ind w:left="400" w:hangingChars="200" w:hanging="400"/>
              <w:rPr>
                <w:rFonts w:ascii="ＭＳ 明朝" w:hAnsi="ＭＳ 明朝"/>
                <w:sz w:val="20"/>
                <w:szCs w:val="20"/>
              </w:rPr>
            </w:pPr>
          </w:p>
          <w:p w14:paraId="744EEF42" w14:textId="77777777" w:rsidR="000D6796" w:rsidRPr="002C7E42" w:rsidRDefault="000D6796" w:rsidP="008C551D">
            <w:pPr>
              <w:spacing w:line="320" w:lineRule="exact"/>
              <w:ind w:left="400" w:hangingChars="200" w:hanging="400"/>
              <w:rPr>
                <w:rFonts w:ascii="ＭＳ 明朝" w:hAnsi="ＭＳ 明朝"/>
                <w:sz w:val="20"/>
                <w:szCs w:val="20"/>
              </w:rPr>
            </w:pPr>
          </w:p>
          <w:p w14:paraId="744EEF43" w14:textId="77777777" w:rsidR="007E26D3" w:rsidRPr="002C7E42" w:rsidRDefault="007E26D3" w:rsidP="008C551D">
            <w:pPr>
              <w:spacing w:line="320" w:lineRule="exact"/>
              <w:ind w:left="400" w:hangingChars="200" w:hanging="400"/>
              <w:rPr>
                <w:rFonts w:ascii="ＭＳ 明朝" w:hAnsi="ＭＳ 明朝"/>
                <w:sz w:val="20"/>
                <w:szCs w:val="20"/>
              </w:rPr>
            </w:pPr>
          </w:p>
          <w:p w14:paraId="744EEF44" w14:textId="77777777" w:rsidR="007E26D3" w:rsidRPr="002C7E42" w:rsidRDefault="007E26D3" w:rsidP="008C551D">
            <w:pPr>
              <w:spacing w:line="320" w:lineRule="exact"/>
              <w:ind w:left="400" w:hangingChars="200" w:hanging="400"/>
              <w:rPr>
                <w:rFonts w:ascii="ＭＳ 明朝" w:hAnsi="ＭＳ 明朝"/>
                <w:sz w:val="20"/>
                <w:szCs w:val="20"/>
              </w:rPr>
            </w:pPr>
          </w:p>
          <w:p w14:paraId="744EEF45" w14:textId="77777777" w:rsidR="000D6796" w:rsidRPr="002C7E42" w:rsidRDefault="000D6796" w:rsidP="008C551D">
            <w:pPr>
              <w:spacing w:line="320" w:lineRule="exact"/>
              <w:ind w:left="400" w:hangingChars="200" w:hanging="400"/>
              <w:rPr>
                <w:rFonts w:ascii="ＭＳ 明朝" w:hAnsi="ＭＳ 明朝"/>
                <w:sz w:val="20"/>
                <w:szCs w:val="20"/>
              </w:rPr>
            </w:pPr>
          </w:p>
          <w:p w14:paraId="744EEF46" w14:textId="77777777" w:rsidR="00BC42E0" w:rsidRPr="002C7E42" w:rsidRDefault="00BC42E0" w:rsidP="008C551D">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ウ・「聴能」「発音」に関する研修を実施する。</w:t>
            </w:r>
          </w:p>
          <w:p w14:paraId="744EEF47" w14:textId="77777777" w:rsidR="00BC42E0" w:rsidRPr="002C7E42" w:rsidRDefault="00BC42E0" w:rsidP="00417D43">
            <w:pPr>
              <w:spacing w:line="320" w:lineRule="exact"/>
              <w:ind w:left="400" w:hangingChars="200" w:hanging="400"/>
              <w:rPr>
                <w:rFonts w:ascii="ＭＳ 明朝" w:hAnsi="ＭＳ 明朝"/>
                <w:sz w:val="20"/>
                <w:szCs w:val="20"/>
              </w:rPr>
            </w:pPr>
            <w:r w:rsidRPr="002C7E42">
              <w:rPr>
                <w:rFonts w:ascii="ＭＳ 明朝" w:hAnsi="ＭＳ 明朝" w:hint="eastAsia"/>
                <w:sz w:val="20"/>
                <w:szCs w:val="20"/>
              </w:rPr>
              <w:t xml:space="preserve">　・生徒の社会的自立をふまえた「聴能」「発音」のアセスメントを行う。</w:t>
            </w:r>
          </w:p>
        </w:tc>
        <w:tc>
          <w:tcPr>
            <w:tcW w:w="4005" w:type="dxa"/>
            <w:tcBorders>
              <w:left w:val="single" w:sz="4" w:space="0" w:color="auto"/>
              <w:right w:val="single" w:sz="4" w:space="0" w:color="auto"/>
            </w:tcBorders>
            <w:shd w:val="clear" w:color="auto" w:fill="auto"/>
          </w:tcPr>
          <w:p w14:paraId="744EEF48" w14:textId="77777777" w:rsidR="000D6796" w:rsidRPr="002C7E42" w:rsidRDefault="000D6796" w:rsidP="00E50B6C">
            <w:pPr>
              <w:spacing w:line="320" w:lineRule="exact"/>
              <w:rPr>
                <w:rFonts w:ascii="ＭＳ 明朝" w:hAnsi="ＭＳ 明朝"/>
                <w:sz w:val="20"/>
                <w:szCs w:val="20"/>
              </w:rPr>
            </w:pPr>
          </w:p>
          <w:p w14:paraId="744EEF49" w14:textId="77777777" w:rsidR="00BC42E0" w:rsidRPr="002C7E42" w:rsidRDefault="00BC42E0" w:rsidP="00E50B6C">
            <w:pPr>
              <w:spacing w:line="320" w:lineRule="exact"/>
              <w:rPr>
                <w:rFonts w:ascii="ＭＳ 明朝" w:hAnsi="ＭＳ 明朝"/>
                <w:sz w:val="20"/>
                <w:szCs w:val="20"/>
              </w:rPr>
            </w:pPr>
            <w:r w:rsidRPr="002C7E42">
              <w:rPr>
                <w:rFonts w:ascii="ＭＳ 明朝" w:hAnsi="ＭＳ 明朝" w:hint="eastAsia"/>
                <w:sz w:val="20"/>
                <w:szCs w:val="20"/>
              </w:rPr>
              <w:t>（１）</w:t>
            </w:r>
          </w:p>
          <w:p w14:paraId="744EEF4A" w14:textId="77777777" w:rsidR="00BC42E0" w:rsidRPr="002C7E42" w:rsidRDefault="00BC42E0" w:rsidP="000E21A3">
            <w:pPr>
              <w:snapToGrid w:val="0"/>
              <w:rPr>
                <w:rFonts w:ascii="ＭＳ 明朝" w:hAnsi="ＭＳ 明朝"/>
                <w:sz w:val="20"/>
                <w:szCs w:val="20"/>
              </w:rPr>
            </w:pPr>
            <w:r w:rsidRPr="002C7E42">
              <w:rPr>
                <w:rFonts w:ascii="ＭＳ 明朝" w:hAnsi="ＭＳ 明朝" w:hint="eastAsia"/>
                <w:sz w:val="20"/>
                <w:szCs w:val="20"/>
              </w:rPr>
              <w:t>ア・要約筆記講習会を年４回実施した。</w:t>
            </w:r>
            <w:r w:rsidR="00BD77D9" w:rsidRPr="002C7E42">
              <w:rPr>
                <w:rFonts w:ascii="ＭＳ 明朝" w:hAnsi="ＭＳ 明朝" w:hint="eastAsia"/>
                <w:sz w:val="20"/>
                <w:szCs w:val="20"/>
              </w:rPr>
              <w:t>また、</w:t>
            </w:r>
            <w:r w:rsidRPr="002C7E42">
              <w:rPr>
                <w:rFonts w:ascii="ＭＳ 明朝" w:hAnsi="ＭＳ 明朝" w:hint="eastAsia"/>
                <w:sz w:val="20"/>
                <w:szCs w:val="20"/>
              </w:rPr>
              <w:t>新転任者に対して「情報保障の原理」「情報保障について」「聞こえについて」の研修を行った。</w:t>
            </w:r>
            <w:r w:rsidR="00BD77D9" w:rsidRPr="002C7E42">
              <w:rPr>
                <w:rFonts w:ascii="ＭＳ 明朝" w:hAnsi="ＭＳ 明朝" w:hint="eastAsia"/>
                <w:sz w:val="20"/>
                <w:szCs w:val="20"/>
              </w:rPr>
              <w:t>（○）</w:t>
            </w:r>
          </w:p>
          <w:p w14:paraId="744EEF4B" w14:textId="77777777" w:rsidR="00BD77D9" w:rsidRPr="002C7E42" w:rsidRDefault="00BD77D9" w:rsidP="000E21A3">
            <w:pPr>
              <w:snapToGrid w:val="0"/>
              <w:rPr>
                <w:rFonts w:ascii="ＭＳ 明朝" w:hAnsi="ＭＳ 明朝"/>
                <w:sz w:val="20"/>
                <w:szCs w:val="20"/>
              </w:rPr>
            </w:pPr>
            <w:r w:rsidRPr="002C7E42">
              <w:rPr>
                <w:rFonts w:ascii="ＭＳ 明朝" w:hAnsi="ＭＳ 明朝" w:hint="eastAsia"/>
                <w:sz w:val="20"/>
                <w:szCs w:val="20"/>
              </w:rPr>
              <w:t>・コミュニケーションスキルの中で、</w:t>
            </w:r>
            <w:r w:rsidRPr="002C7E42">
              <w:rPr>
                <w:rFonts w:asciiTheme="minorEastAsia" w:eastAsiaTheme="minorEastAsia" w:hAnsiTheme="minorEastAsia" w:hint="eastAsia"/>
                <w:sz w:val="20"/>
                <w:szCs w:val="20"/>
              </w:rPr>
              <w:t>聴覚支援学校高等部にとっての大きな課題である「社会で必要となる力としての筆談力養成」をテーマとして、全校的な取り組みを進めた。（○）</w:t>
            </w:r>
          </w:p>
          <w:p w14:paraId="744EEF4C" w14:textId="77777777" w:rsidR="00BC42E0" w:rsidRPr="002C7E42" w:rsidRDefault="00BC42E0" w:rsidP="000E21A3">
            <w:pPr>
              <w:snapToGrid w:val="0"/>
              <w:rPr>
                <w:rFonts w:ascii="ＭＳ 明朝" w:hAnsi="ＭＳ 明朝"/>
                <w:sz w:val="20"/>
                <w:szCs w:val="20"/>
              </w:rPr>
            </w:pPr>
            <w:r w:rsidRPr="002C7E42">
              <w:rPr>
                <w:rFonts w:ascii="ＭＳ 明朝" w:hAnsi="ＭＳ 明朝" w:hint="eastAsia"/>
                <w:sz w:val="20"/>
                <w:szCs w:val="20"/>
              </w:rPr>
              <w:t>・学校教育自己診断「聴覚障がいや生徒のコミュニケーション方法について理解」生徒満足度97％（</w:t>
            </w:r>
            <w:r w:rsidR="00BD77D9" w:rsidRPr="002C7E42">
              <w:rPr>
                <w:rFonts w:ascii="ＭＳ 明朝" w:hAnsi="ＭＳ 明朝" w:hint="eastAsia"/>
                <w:sz w:val="20"/>
                <w:szCs w:val="20"/>
              </w:rPr>
              <w:t>◎</w:t>
            </w:r>
            <w:r w:rsidRPr="002C7E42">
              <w:rPr>
                <w:rFonts w:ascii="ＭＳ 明朝" w:hAnsi="ＭＳ 明朝" w:hint="eastAsia"/>
                <w:sz w:val="20"/>
                <w:szCs w:val="20"/>
              </w:rPr>
              <w:t>）</w:t>
            </w:r>
          </w:p>
          <w:p w14:paraId="744EEF4D" w14:textId="77777777" w:rsidR="00BD77D9" w:rsidRPr="002C7E42" w:rsidRDefault="00BD77D9" w:rsidP="003404EE">
            <w:pPr>
              <w:spacing w:line="320" w:lineRule="exact"/>
              <w:rPr>
                <w:rFonts w:ascii="ＭＳ 明朝" w:hAnsi="ＭＳ 明朝"/>
                <w:sz w:val="20"/>
                <w:szCs w:val="20"/>
              </w:rPr>
            </w:pPr>
          </w:p>
          <w:p w14:paraId="744EEF4E" w14:textId="77777777" w:rsidR="00BD77D9" w:rsidRPr="002C7E42" w:rsidRDefault="00BC42E0" w:rsidP="005C43D5">
            <w:pPr>
              <w:snapToGrid w:val="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イ</w:t>
            </w:r>
            <w:r w:rsidR="00BD77D9" w:rsidRPr="002C7E42">
              <w:rPr>
                <w:rFonts w:asciiTheme="minorEastAsia" w:eastAsiaTheme="minorEastAsia" w:hAnsiTheme="minorEastAsia" w:hint="eastAsia"/>
                <w:sz w:val="20"/>
                <w:szCs w:val="20"/>
              </w:rPr>
              <w:t>・研究テーマに造詣の深い大学教授を</w:t>
            </w:r>
            <w:r w:rsidR="00DB3930" w:rsidRPr="002C7E42">
              <w:rPr>
                <w:rFonts w:asciiTheme="minorEastAsia" w:eastAsiaTheme="minorEastAsia" w:hAnsiTheme="minorEastAsia" w:hint="eastAsia"/>
                <w:sz w:val="20"/>
                <w:szCs w:val="20"/>
              </w:rPr>
              <w:t>本校に招いて、</w:t>
            </w:r>
            <w:r w:rsidR="00BD77D9" w:rsidRPr="002C7E42">
              <w:rPr>
                <w:rFonts w:asciiTheme="minorEastAsia" w:eastAsiaTheme="minorEastAsia" w:hAnsiTheme="minorEastAsia" w:hint="eastAsia"/>
                <w:sz w:val="20"/>
                <w:szCs w:val="20"/>
              </w:rPr>
              <w:t>７月</w:t>
            </w:r>
            <w:r w:rsidR="00DB3930" w:rsidRPr="002C7E42">
              <w:rPr>
                <w:rFonts w:asciiTheme="minorEastAsia" w:eastAsiaTheme="minorEastAsia" w:hAnsiTheme="minorEastAsia" w:hint="eastAsia"/>
                <w:sz w:val="20"/>
                <w:szCs w:val="20"/>
              </w:rPr>
              <w:t>「言語・認知の能力とコミュニケーション方法としての筆談力」、</w:t>
            </w:r>
            <w:r w:rsidR="00BD77D9" w:rsidRPr="002C7E42">
              <w:rPr>
                <w:rFonts w:asciiTheme="minorEastAsia" w:eastAsiaTheme="minorEastAsia" w:hAnsiTheme="minorEastAsia" w:hint="eastAsia"/>
                <w:sz w:val="20"/>
                <w:szCs w:val="20"/>
              </w:rPr>
              <w:t>１月</w:t>
            </w:r>
            <w:r w:rsidR="00DB3930" w:rsidRPr="002C7E42">
              <w:rPr>
                <w:rFonts w:asciiTheme="minorEastAsia" w:eastAsiaTheme="minorEastAsia" w:hAnsiTheme="minorEastAsia" w:hint="eastAsia"/>
                <w:sz w:val="20"/>
                <w:szCs w:val="20"/>
              </w:rPr>
              <w:t>「筆談力を養成するための、対話を取り入れた授業づくり」の２回、</w:t>
            </w:r>
            <w:r w:rsidR="00BD77D9" w:rsidRPr="002C7E42">
              <w:rPr>
                <w:rFonts w:asciiTheme="minorEastAsia" w:eastAsiaTheme="minorEastAsia" w:hAnsiTheme="minorEastAsia" w:hint="eastAsia"/>
                <w:sz w:val="20"/>
                <w:szCs w:val="20"/>
              </w:rPr>
              <w:t>教員研修を</w:t>
            </w:r>
            <w:r w:rsidR="00DB3930" w:rsidRPr="002C7E42">
              <w:rPr>
                <w:rFonts w:asciiTheme="minorEastAsia" w:eastAsiaTheme="minorEastAsia" w:hAnsiTheme="minorEastAsia" w:hint="eastAsia"/>
                <w:sz w:val="20"/>
                <w:szCs w:val="20"/>
              </w:rPr>
              <w:t>実施した</w:t>
            </w:r>
            <w:r w:rsidR="00BD77D9" w:rsidRPr="002C7E42">
              <w:rPr>
                <w:rFonts w:asciiTheme="minorEastAsia" w:eastAsiaTheme="minorEastAsia" w:hAnsiTheme="minorEastAsia" w:hint="eastAsia"/>
                <w:sz w:val="20"/>
                <w:szCs w:val="20"/>
              </w:rPr>
              <w:t>。</w:t>
            </w:r>
            <w:r w:rsidR="00DB3930" w:rsidRPr="002C7E42">
              <w:rPr>
                <w:rFonts w:asciiTheme="minorEastAsia" w:eastAsiaTheme="minorEastAsia" w:hAnsiTheme="minorEastAsia" w:hint="eastAsia"/>
                <w:sz w:val="20"/>
                <w:szCs w:val="20"/>
              </w:rPr>
              <w:t>（○）</w:t>
            </w:r>
          </w:p>
          <w:p w14:paraId="744EEF4F" w14:textId="77777777" w:rsidR="00661CC4" w:rsidRPr="002C7E42" w:rsidRDefault="00BC42E0" w:rsidP="00DB3930">
            <w:pPr>
              <w:snapToGrid w:val="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・教員全員が「筆談力養成」を意識した授業を行い、教科・学科別グループでの協議を年３回実施</w:t>
            </w:r>
            <w:r w:rsidR="00661CC4" w:rsidRPr="002C7E42">
              <w:rPr>
                <w:rFonts w:asciiTheme="minorEastAsia" w:eastAsiaTheme="minorEastAsia" w:hAnsiTheme="minorEastAsia" w:hint="eastAsia"/>
                <w:sz w:val="20"/>
                <w:szCs w:val="20"/>
              </w:rPr>
              <w:t>した</w:t>
            </w:r>
            <w:r w:rsidRPr="002C7E42">
              <w:rPr>
                <w:rFonts w:asciiTheme="minorEastAsia" w:eastAsiaTheme="minorEastAsia" w:hAnsiTheme="minorEastAsia" w:hint="eastAsia"/>
                <w:sz w:val="20"/>
                <w:szCs w:val="20"/>
              </w:rPr>
              <w:t>。協議内容</w:t>
            </w:r>
            <w:r w:rsidR="00661CC4" w:rsidRPr="002C7E42">
              <w:rPr>
                <w:rFonts w:asciiTheme="minorEastAsia" w:eastAsiaTheme="minorEastAsia" w:hAnsiTheme="minorEastAsia" w:hint="eastAsia"/>
                <w:sz w:val="20"/>
                <w:szCs w:val="20"/>
              </w:rPr>
              <w:t>を</w:t>
            </w:r>
            <w:r w:rsidRPr="002C7E42">
              <w:rPr>
                <w:rFonts w:asciiTheme="minorEastAsia" w:eastAsiaTheme="minorEastAsia" w:hAnsiTheme="minorEastAsia" w:hint="eastAsia"/>
                <w:sz w:val="20"/>
                <w:szCs w:val="20"/>
              </w:rPr>
              <w:t>集約し、「だいせんはいつも高みをめざします」という意味を込めた「DAISUP！(ダイザップ）」（新聞）として発行、学校全体で共有</w:t>
            </w:r>
            <w:r w:rsidR="00661CC4" w:rsidRPr="002C7E42">
              <w:rPr>
                <w:rFonts w:asciiTheme="minorEastAsia" w:eastAsiaTheme="minorEastAsia" w:hAnsiTheme="minorEastAsia" w:hint="eastAsia"/>
                <w:sz w:val="20"/>
                <w:szCs w:val="20"/>
              </w:rPr>
              <w:t>した</w:t>
            </w:r>
            <w:r w:rsidRPr="002C7E42">
              <w:rPr>
                <w:rFonts w:asciiTheme="minorEastAsia" w:eastAsiaTheme="minorEastAsia" w:hAnsiTheme="minorEastAsia" w:hint="eastAsia"/>
                <w:sz w:val="20"/>
                <w:szCs w:val="20"/>
              </w:rPr>
              <w:t>。</w:t>
            </w:r>
          </w:p>
          <w:p w14:paraId="744EEF50" w14:textId="77777777" w:rsidR="00BC42E0" w:rsidRPr="002C7E42" w:rsidRDefault="00BC42E0" w:rsidP="00EF25F0">
            <w:pPr>
              <w:snapToGrid w:val="0"/>
              <w:ind w:firstLineChars="100" w:firstLine="20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「教員と生徒の対話から内容を膨らませる、対話から生まれた内容を文章化する</w:t>
            </w:r>
            <w:r w:rsidR="00F24FB2" w:rsidRPr="002C7E42">
              <w:rPr>
                <w:rFonts w:asciiTheme="minorEastAsia" w:eastAsiaTheme="minorEastAsia" w:hAnsiTheme="minorEastAsia" w:hint="eastAsia"/>
                <w:sz w:val="20"/>
                <w:szCs w:val="20"/>
              </w:rPr>
              <w:t>（考える）</w:t>
            </w:r>
            <w:r w:rsidRPr="002C7E42">
              <w:rPr>
                <w:rFonts w:asciiTheme="minorEastAsia" w:eastAsiaTheme="minorEastAsia" w:hAnsiTheme="minorEastAsia" w:hint="eastAsia"/>
                <w:sz w:val="20"/>
                <w:szCs w:val="20"/>
              </w:rPr>
              <w:t>」取り組みを大切にし、来年度に向けて</w:t>
            </w:r>
            <w:r w:rsidR="00661CC4" w:rsidRPr="002C7E42">
              <w:rPr>
                <w:rFonts w:asciiTheme="minorEastAsia" w:eastAsiaTheme="minorEastAsia" w:hAnsiTheme="minorEastAsia" w:hint="eastAsia"/>
                <w:sz w:val="20"/>
                <w:szCs w:val="20"/>
              </w:rPr>
              <w:t>の</w:t>
            </w:r>
            <w:r w:rsidRPr="002C7E42">
              <w:rPr>
                <w:rFonts w:asciiTheme="minorEastAsia" w:eastAsiaTheme="minorEastAsia" w:hAnsiTheme="minorEastAsia" w:hint="eastAsia"/>
                <w:sz w:val="20"/>
                <w:szCs w:val="20"/>
              </w:rPr>
              <w:t>「始業前の朝時間の活用」や「筆談力の目標値達成度の測り方」等も含め、熱心</w:t>
            </w:r>
            <w:r w:rsidR="00661CC4" w:rsidRPr="002C7E42">
              <w:rPr>
                <w:rFonts w:asciiTheme="minorEastAsia" w:eastAsiaTheme="minorEastAsia" w:hAnsiTheme="minorEastAsia" w:hint="eastAsia"/>
                <w:sz w:val="20"/>
                <w:szCs w:val="20"/>
              </w:rPr>
              <w:t>に</w:t>
            </w:r>
            <w:r w:rsidRPr="002C7E42">
              <w:rPr>
                <w:rFonts w:asciiTheme="minorEastAsia" w:eastAsiaTheme="minorEastAsia" w:hAnsiTheme="minorEastAsia" w:hint="eastAsia"/>
                <w:sz w:val="20"/>
                <w:szCs w:val="20"/>
              </w:rPr>
              <w:t>検討</w:t>
            </w:r>
            <w:r w:rsidR="00661CC4" w:rsidRPr="002C7E42">
              <w:rPr>
                <w:rFonts w:asciiTheme="minorEastAsia" w:eastAsiaTheme="minorEastAsia" w:hAnsiTheme="minorEastAsia" w:hint="eastAsia"/>
                <w:sz w:val="20"/>
                <w:szCs w:val="20"/>
              </w:rPr>
              <w:t>を</w:t>
            </w:r>
            <w:r w:rsidRPr="002C7E42">
              <w:rPr>
                <w:rFonts w:asciiTheme="minorEastAsia" w:eastAsiaTheme="minorEastAsia" w:hAnsiTheme="minorEastAsia" w:hint="eastAsia"/>
                <w:sz w:val="20"/>
                <w:szCs w:val="20"/>
              </w:rPr>
              <w:t>続</w:t>
            </w:r>
            <w:r w:rsidR="00661CC4" w:rsidRPr="002C7E42">
              <w:rPr>
                <w:rFonts w:asciiTheme="minorEastAsia" w:eastAsiaTheme="minorEastAsia" w:hAnsiTheme="minorEastAsia" w:hint="eastAsia"/>
                <w:sz w:val="20"/>
                <w:szCs w:val="20"/>
              </w:rPr>
              <w:t>け</w:t>
            </w:r>
            <w:r w:rsidR="00DB3930" w:rsidRPr="002C7E42">
              <w:rPr>
                <w:rFonts w:asciiTheme="minorEastAsia" w:eastAsiaTheme="minorEastAsia" w:hAnsiTheme="minorEastAsia" w:hint="eastAsia"/>
                <w:sz w:val="20"/>
                <w:szCs w:val="20"/>
              </w:rPr>
              <w:t>た</w:t>
            </w:r>
            <w:r w:rsidRPr="002C7E42">
              <w:rPr>
                <w:rFonts w:asciiTheme="minorEastAsia" w:eastAsiaTheme="minorEastAsia" w:hAnsiTheme="minorEastAsia" w:hint="eastAsia"/>
                <w:sz w:val="20"/>
                <w:szCs w:val="20"/>
              </w:rPr>
              <w:t>。（◎）</w:t>
            </w:r>
          </w:p>
          <w:p w14:paraId="744EEF51" w14:textId="77777777" w:rsidR="004A2116" w:rsidRPr="002C7E42" w:rsidRDefault="00BC42E0" w:rsidP="00EF25F0">
            <w:pPr>
              <w:snapToGrid w:val="0"/>
              <w:ind w:left="400" w:hangingChars="200" w:hanging="40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・学校教育自己診断「授業の内容が分かり</w:t>
            </w:r>
          </w:p>
          <w:p w14:paraId="744EEF52" w14:textId="77777777" w:rsidR="00BC42E0" w:rsidRPr="002C7E42" w:rsidRDefault="00BC42E0" w:rsidP="00EF25F0">
            <w:pPr>
              <w:snapToGrid w:val="0"/>
              <w:ind w:left="400" w:hangingChars="200" w:hanging="40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やすい」生徒満足度90％（</w:t>
            </w:r>
            <w:r w:rsidR="00943B39" w:rsidRPr="002C7E42">
              <w:rPr>
                <w:rFonts w:asciiTheme="minorEastAsia" w:eastAsiaTheme="minorEastAsia" w:hAnsiTheme="minorEastAsia" w:hint="eastAsia"/>
                <w:sz w:val="20"/>
                <w:szCs w:val="20"/>
              </w:rPr>
              <w:t>◎</w:t>
            </w:r>
            <w:r w:rsidRPr="002C7E42">
              <w:rPr>
                <w:rFonts w:asciiTheme="minorEastAsia" w:eastAsiaTheme="minorEastAsia" w:hAnsiTheme="minorEastAsia" w:hint="eastAsia"/>
                <w:sz w:val="20"/>
                <w:szCs w:val="20"/>
              </w:rPr>
              <w:t>）</w:t>
            </w:r>
          </w:p>
          <w:p w14:paraId="744EEF53" w14:textId="77777777" w:rsidR="004A2116" w:rsidRPr="002C7E42" w:rsidRDefault="00BC42E0" w:rsidP="00EF25F0">
            <w:pPr>
              <w:snapToGrid w:val="0"/>
              <w:ind w:left="400" w:hangingChars="200" w:hanging="40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 xml:space="preserve">　「授業でICT機器を使うなど、教え方に</w:t>
            </w:r>
          </w:p>
          <w:p w14:paraId="744EEF54" w14:textId="77777777" w:rsidR="00BC42E0" w:rsidRPr="002C7E42" w:rsidRDefault="00BC42E0" w:rsidP="00EF25F0">
            <w:pPr>
              <w:snapToGrid w:val="0"/>
              <w:ind w:left="400" w:hangingChars="200" w:hanging="400"/>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工夫」生徒満足度86％（</w:t>
            </w:r>
            <w:r w:rsidR="00943B39" w:rsidRPr="002C7E42">
              <w:rPr>
                <w:rFonts w:asciiTheme="minorEastAsia" w:eastAsiaTheme="minorEastAsia" w:hAnsiTheme="minorEastAsia" w:hint="eastAsia"/>
                <w:sz w:val="20"/>
                <w:szCs w:val="20"/>
              </w:rPr>
              <w:t>◎</w:t>
            </w:r>
            <w:r w:rsidRPr="002C7E42">
              <w:rPr>
                <w:rFonts w:asciiTheme="minorEastAsia" w:eastAsiaTheme="minorEastAsia" w:hAnsiTheme="minorEastAsia" w:hint="eastAsia"/>
                <w:sz w:val="20"/>
                <w:szCs w:val="20"/>
              </w:rPr>
              <w:t>）</w:t>
            </w:r>
          </w:p>
          <w:p w14:paraId="744EEF55" w14:textId="77777777" w:rsidR="00BC42E0" w:rsidRPr="002C7E42" w:rsidRDefault="00BC42E0" w:rsidP="003404EE">
            <w:pPr>
              <w:spacing w:line="320" w:lineRule="exact"/>
              <w:rPr>
                <w:rFonts w:asciiTheme="minorEastAsia" w:eastAsiaTheme="minorEastAsia" w:hAnsiTheme="minorEastAsia"/>
                <w:sz w:val="20"/>
                <w:szCs w:val="20"/>
              </w:rPr>
            </w:pPr>
          </w:p>
          <w:p w14:paraId="744EEF56" w14:textId="77777777" w:rsidR="00BC42E0" w:rsidRPr="002C7E42" w:rsidRDefault="00BC42E0" w:rsidP="00EC60E0">
            <w:pPr>
              <w:widowControl/>
              <w:snapToGrid w:val="0"/>
              <w:jc w:val="left"/>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ウ・聴覚障がい教育に長年携わっておられる２人の大学教授、准教授</w:t>
            </w:r>
            <w:r w:rsidR="00532502" w:rsidRPr="002C7E42">
              <w:rPr>
                <w:rFonts w:asciiTheme="minorEastAsia" w:eastAsiaTheme="minorEastAsia" w:hAnsiTheme="minorEastAsia" w:hint="eastAsia"/>
                <w:sz w:val="20"/>
                <w:szCs w:val="20"/>
              </w:rPr>
              <w:t>（アドバイザー）</w:t>
            </w:r>
            <w:r w:rsidRPr="002C7E42">
              <w:rPr>
                <w:rFonts w:asciiTheme="minorEastAsia" w:eastAsiaTheme="minorEastAsia" w:hAnsiTheme="minorEastAsia" w:hint="eastAsia"/>
                <w:sz w:val="20"/>
                <w:szCs w:val="20"/>
              </w:rPr>
              <w:t>に定期的に来校いただき、「聴能」「発音」</w:t>
            </w:r>
            <w:r w:rsidR="00E97A9D" w:rsidRPr="002C7E42">
              <w:rPr>
                <w:rFonts w:asciiTheme="minorEastAsia" w:eastAsiaTheme="minorEastAsia" w:hAnsiTheme="minorEastAsia" w:hint="eastAsia"/>
                <w:sz w:val="20"/>
                <w:szCs w:val="20"/>
              </w:rPr>
              <w:t>に関する</w:t>
            </w:r>
            <w:r w:rsidRPr="002C7E42">
              <w:rPr>
                <w:rFonts w:asciiTheme="minorEastAsia" w:eastAsiaTheme="minorEastAsia" w:hAnsiTheme="minorEastAsia" w:hint="eastAsia"/>
                <w:sz w:val="20"/>
                <w:szCs w:val="20"/>
              </w:rPr>
              <w:t>専門</w:t>
            </w:r>
            <w:r w:rsidR="00E97A9D" w:rsidRPr="002C7E42">
              <w:rPr>
                <w:rFonts w:asciiTheme="minorEastAsia" w:eastAsiaTheme="minorEastAsia" w:hAnsiTheme="minorEastAsia" w:hint="eastAsia"/>
                <w:sz w:val="20"/>
                <w:szCs w:val="20"/>
              </w:rPr>
              <w:t>的な内容の実践的な研修を継続的に行った</w:t>
            </w:r>
            <w:r w:rsidRPr="002C7E42">
              <w:rPr>
                <w:rFonts w:asciiTheme="minorEastAsia" w:eastAsiaTheme="minorEastAsia" w:hAnsiTheme="minorEastAsia" w:hint="eastAsia"/>
                <w:sz w:val="20"/>
                <w:szCs w:val="20"/>
              </w:rPr>
              <w:t>。</w:t>
            </w:r>
          </w:p>
          <w:p w14:paraId="744EEF57" w14:textId="77777777" w:rsidR="00EF25F0" w:rsidRPr="002C7E42" w:rsidRDefault="00EC60E0" w:rsidP="00EF25F0">
            <w:pPr>
              <w:widowControl/>
              <w:snapToGrid w:val="0"/>
              <w:jc w:val="left"/>
              <w:rPr>
                <w:rFonts w:asciiTheme="minorEastAsia" w:eastAsiaTheme="minorEastAsia" w:hAnsiTheme="minorEastAsia"/>
                <w:sz w:val="20"/>
                <w:szCs w:val="20"/>
              </w:rPr>
            </w:pPr>
            <w:r w:rsidRPr="002C7E42">
              <w:rPr>
                <w:rFonts w:asciiTheme="minorEastAsia" w:eastAsiaTheme="minorEastAsia" w:hAnsiTheme="minorEastAsia" w:hint="eastAsia"/>
                <w:sz w:val="20"/>
                <w:szCs w:val="20"/>
              </w:rPr>
              <w:t xml:space="preserve">　</w:t>
            </w:r>
            <w:r w:rsidR="00EF25F0" w:rsidRPr="002C7E42">
              <w:rPr>
                <w:rFonts w:asciiTheme="minorEastAsia" w:eastAsiaTheme="minorEastAsia" w:hAnsiTheme="minorEastAsia" w:hint="eastAsia"/>
                <w:sz w:val="20"/>
                <w:szCs w:val="20"/>
              </w:rPr>
              <w:t>夏に実施した公開研修では、</w:t>
            </w:r>
            <w:r w:rsidR="00532502" w:rsidRPr="002C7E42">
              <w:rPr>
                <w:rFonts w:asciiTheme="minorEastAsia" w:eastAsiaTheme="minorEastAsia" w:hAnsiTheme="minorEastAsia" w:hint="eastAsia"/>
                <w:sz w:val="20"/>
                <w:szCs w:val="20"/>
              </w:rPr>
              <w:t>アドバイザーに全面的なバックアップをいただきながら、本校教員が聴覚障がい教育の基本的な３講座を分担して講義を行</w:t>
            </w:r>
            <w:r w:rsidR="00ED6F16" w:rsidRPr="002C7E42">
              <w:rPr>
                <w:rFonts w:asciiTheme="minorEastAsia" w:eastAsiaTheme="minorEastAsia" w:hAnsiTheme="minorEastAsia" w:hint="eastAsia"/>
                <w:sz w:val="20"/>
                <w:szCs w:val="20"/>
              </w:rPr>
              <w:t>い</w:t>
            </w:r>
            <w:r w:rsidR="00532502" w:rsidRPr="002C7E42">
              <w:rPr>
                <w:rFonts w:asciiTheme="minorEastAsia" w:eastAsiaTheme="minorEastAsia" w:hAnsiTheme="minorEastAsia" w:hint="eastAsia"/>
                <w:sz w:val="20"/>
                <w:szCs w:val="20"/>
              </w:rPr>
              <w:t>、</w:t>
            </w:r>
            <w:r w:rsidR="00ED6F16" w:rsidRPr="002C7E42">
              <w:rPr>
                <w:rFonts w:asciiTheme="minorEastAsia" w:eastAsiaTheme="minorEastAsia" w:hAnsiTheme="minorEastAsia" w:hint="eastAsia"/>
                <w:sz w:val="20"/>
                <w:szCs w:val="20"/>
              </w:rPr>
              <w:t>本校教員の</w:t>
            </w:r>
            <w:r w:rsidR="00EF25F0" w:rsidRPr="002C7E42">
              <w:rPr>
                <w:rFonts w:asciiTheme="minorEastAsia" w:eastAsiaTheme="minorEastAsia" w:hAnsiTheme="minorEastAsia" w:hint="eastAsia"/>
                <w:sz w:val="20"/>
                <w:szCs w:val="20"/>
              </w:rPr>
              <w:t>専門性</w:t>
            </w:r>
            <w:r w:rsidR="00532502" w:rsidRPr="002C7E42">
              <w:rPr>
                <w:rFonts w:asciiTheme="minorEastAsia" w:eastAsiaTheme="minorEastAsia" w:hAnsiTheme="minorEastAsia" w:hint="eastAsia"/>
                <w:sz w:val="20"/>
                <w:szCs w:val="20"/>
              </w:rPr>
              <w:t>向上</w:t>
            </w:r>
            <w:r w:rsidR="00ED6F16" w:rsidRPr="002C7E42">
              <w:rPr>
                <w:rFonts w:asciiTheme="minorEastAsia" w:eastAsiaTheme="minorEastAsia" w:hAnsiTheme="minorEastAsia" w:hint="eastAsia"/>
                <w:sz w:val="20"/>
                <w:szCs w:val="20"/>
              </w:rPr>
              <w:t>も</w:t>
            </w:r>
            <w:r w:rsidR="00532502" w:rsidRPr="002C7E42">
              <w:rPr>
                <w:rFonts w:asciiTheme="minorEastAsia" w:eastAsiaTheme="minorEastAsia" w:hAnsiTheme="minorEastAsia" w:hint="eastAsia"/>
                <w:sz w:val="20"/>
                <w:szCs w:val="20"/>
              </w:rPr>
              <w:t>に</w:t>
            </w:r>
            <w:r w:rsidR="00EF25F0" w:rsidRPr="002C7E42">
              <w:rPr>
                <w:rFonts w:asciiTheme="minorEastAsia" w:eastAsiaTheme="minorEastAsia" w:hAnsiTheme="minorEastAsia" w:hint="eastAsia"/>
                <w:sz w:val="20"/>
                <w:szCs w:val="20"/>
              </w:rPr>
              <w:t>有意義な研修となった。研修後のアンケートでも参加者のほとんどが「非常に良かった」と回答するという高評価をいただ</w:t>
            </w:r>
            <w:r w:rsidR="00532502" w:rsidRPr="002C7E42">
              <w:rPr>
                <w:rFonts w:asciiTheme="minorEastAsia" w:eastAsiaTheme="minorEastAsia" w:hAnsiTheme="minorEastAsia" w:hint="eastAsia"/>
                <w:sz w:val="20"/>
                <w:szCs w:val="20"/>
              </w:rPr>
              <w:t>け</w:t>
            </w:r>
            <w:r w:rsidR="00EF25F0" w:rsidRPr="002C7E42">
              <w:rPr>
                <w:rFonts w:asciiTheme="minorEastAsia" w:eastAsiaTheme="minorEastAsia" w:hAnsiTheme="minorEastAsia" w:hint="eastAsia"/>
                <w:sz w:val="20"/>
                <w:szCs w:val="20"/>
              </w:rPr>
              <w:t>た。</w:t>
            </w:r>
            <w:r w:rsidR="00532502" w:rsidRPr="002C7E42">
              <w:rPr>
                <w:rFonts w:asciiTheme="minorEastAsia" w:eastAsiaTheme="minorEastAsia" w:hAnsiTheme="minorEastAsia" w:hint="eastAsia"/>
                <w:sz w:val="20"/>
                <w:szCs w:val="20"/>
              </w:rPr>
              <w:t>（◎）</w:t>
            </w:r>
          </w:p>
          <w:p w14:paraId="744EEF58" w14:textId="77777777" w:rsidR="00EC60E0" w:rsidRPr="00EF25F0" w:rsidRDefault="00E93454" w:rsidP="00B43C7A">
            <w:pPr>
              <w:widowControl/>
              <w:snapToGrid w:val="0"/>
              <w:jc w:val="left"/>
              <w:rPr>
                <w:rFonts w:ascii="ＭＳ 明朝" w:hAnsi="ＭＳ 明朝"/>
                <w:sz w:val="20"/>
                <w:szCs w:val="20"/>
              </w:rPr>
            </w:pPr>
            <w:r w:rsidRPr="002C7E42">
              <w:rPr>
                <w:rFonts w:ascii="ＭＳ 明朝" w:hAnsi="ＭＳ 明朝" w:hint="eastAsia"/>
                <w:sz w:val="20"/>
                <w:szCs w:val="20"/>
              </w:rPr>
              <w:t>・専門的実践的研修を継続的に行うことによって、聴覚</w:t>
            </w:r>
            <w:r w:rsidR="0099293B" w:rsidRPr="002C7E42">
              <w:rPr>
                <w:rFonts w:ascii="ＭＳ 明朝" w:hAnsi="ＭＳ 明朝" w:hint="eastAsia"/>
                <w:sz w:val="20"/>
                <w:szCs w:val="20"/>
              </w:rPr>
              <w:t>支援学校</w:t>
            </w:r>
            <w:r w:rsidRPr="002C7E42">
              <w:rPr>
                <w:rFonts w:ascii="ＭＳ 明朝" w:hAnsi="ＭＳ 明朝" w:hint="eastAsia"/>
                <w:sz w:val="20"/>
                <w:szCs w:val="20"/>
              </w:rPr>
              <w:t>高等部における「聴能」「発音」</w:t>
            </w:r>
            <w:r w:rsidR="0099293B" w:rsidRPr="002C7E42">
              <w:rPr>
                <w:rFonts w:ascii="ＭＳ 明朝" w:hAnsi="ＭＳ 明朝" w:hint="eastAsia"/>
                <w:sz w:val="20"/>
                <w:szCs w:val="20"/>
              </w:rPr>
              <w:t>のアセスメントの基本</w:t>
            </w:r>
            <w:r w:rsidR="00B43C7A" w:rsidRPr="002C7E42">
              <w:rPr>
                <w:rFonts w:ascii="ＭＳ 明朝" w:hAnsi="ＭＳ 明朝" w:hint="eastAsia"/>
                <w:sz w:val="20"/>
                <w:szCs w:val="20"/>
              </w:rPr>
              <w:t>的な</w:t>
            </w:r>
            <w:r w:rsidR="0099293B" w:rsidRPr="002C7E42">
              <w:rPr>
                <w:rFonts w:ascii="ＭＳ 明朝" w:hAnsi="ＭＳ 明朝" w:hint="eastAsia"/>
                <w:sz w:val="20"/>
                <w:szCs w:val="20"/>
              </w:rPr>
              <w:t>理解が進んだ。</w:t>
            </w:r>
            <w:r w:rsidR="00B43C7A" w:rsidRPr="002C7E42">
              <w:rPr>
                <w:rFonts w:ascii="ＭＳ 明朝" w:hAnsi="ＭＳ 明朝" w:hint="eastAsia"/>
                <w:sz w:val="20"/>
                <w:szCs w:val="20"/>
              </w:rPr>
              <w:t>（○）</w:t>
            </w:r>
          </w:p>
        </w:tc>
      </w:tr>
    </w:tbl>
    <w:p w14:paraId="744EEF5A" w14:textId="77777777" w:rsidR="0086696C" w:rsidRPr="009757D8" w:rsidRDefault="0086696C" w:rsidP="006206CE">
      <w:pPr>
        <w:spacing w:line="120" w:lineRule="exact"/>
      </w:pPr>
    </w:p>
    <w:sectPr w:rsidR="0086696C" w:rsidRPr="009757D8" w:rsidSect="008F04FA">
      <w:headerReference w:type="default" r:id="rId11"/>
      <w:type w:val="evenPage"/>
      <w:pgSz w:w="16840" w:h="23814" w:code="8"/>
      <w:pgMar w:top="720" w:right="720" w:bottom="720" w:left="720"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EEF5D" w14:textId="77777777" w:rsidR="00D23F45" w:rsidRDefault="00D23F45">
      <w:r>
        <w:separator/>
      </w:r>
    </w:p>
  </w:endnote>
  <w:endnote w:type="continuationSeparator" w:id="0">
    <w:p w14:paraId="744EEF5E" w14:textId="77777777" w:rsidR="00D23F45" w:rsidRDefault="00D2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EEF5B" w14:textId="77777777" w:rsidR="00D23F45" w:rsidRDefault="00D23F45">
      <w:r>
        <w:separator/>
      </w:r>
    </w:p>
  </w:footnote>
  <w:footnote w:type="continuationSeparator" w:id="0">
    <w:p w14:paraId="744EEF5C" w14:textId="77777777" w:rsidR="00D23F45" w:rsidRDefault="00D2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EF5F" w14:textId="3250B78C" w:rsidR="00D238F2" w:rsidRPr="002C7E42" w:rsidRDefault="002C7E42" w:rsidP="00D238F2">
    <w:pPr>
      <w:wordWrap w:val="0"/>
      <w:spacing w:line="360" w:lineRule="exact"/>
      <w:ind w:rightChars="100" w:right="210"/>
      <w:jc w:val="right"/>
      <w:rPr>
        <w:rFonts w:ascii="ＭＳ ゴシック" w:eastAsia="ＭＳ ゴシック" w:hAnsi="ＭＳ ゴシック"/>
        <w:b/>
        <w:sz w:val="20"/>
        <w:szCs w:val="21"/>
      </w:rPr>
    </w:pPr>
    <w:r>
      <w:rPr>
        <w:rFonts w:ascii="ＭＳ ゴシック" w:eastAsia="ＭＳ ゴシック" w:hAnsi="ＭＳ ゴシック" w:hint="eastAsia"/>
        <w:b/>
        <w:sz w:val="20"/>
        <w:szCs w:val="21"/>
      </w:rPr>
      <w:t>№</w:t>
    </w:r>
    <w:r w:rsidR="00E75051" w:rsidRPr="002C7E42">
      <w:rPr>
        <w:rFonts w:ascii="ＭＳ ゴシック" w:eastAsia="ＭＳ ゴシック" w:hAnsi="ＭＳ ゴシック" w:hint="eastAsia"/>
        <w:b/>
        <w:sz w:val="20"/>
        <w:szCs w:val="21"/>
      </w:rPr>
      <w:t>Ｓ０５</w:t>
    </w:r>
  </w:p>
  <w:p w14:paraId="1BBBFE3D" w14:textId="77777777" w:rsidR="002C7E42" w:rsidRPr="00DA38E7" w:rsidRDefault="002C7E42" w:rsidP="002C7E42">
    <w:pPr>
      <w:spacing w:line="360" w:lineRule="exact"/>
      <w:ind w:rightChars="100" w:right="210"/>
      <w:jc w:val="right"/>
      <w:rPr>
        <w:rFonts w:ascii="ＭＳ ゴシック" w:eastAsia="ＭＳ ゴシック" w:hAnsi="ＭＳ ゴシック" w:hint="eastAsia"/>
        <w:b/>
        <w:szCs w:val="21"/>
      </w:rPr>
    </w:pPr>
  </w:p>
  <w:p w14:paraId="744EEF60" w14:textId="77777777" w:rsidR="00D238F2" w:rsidRPr="002C7E42" w:rsidRDefault="00D238F2" w:rsidP="00D238F2">
    <w:pPr>
      <w:spacing w:line="360" w:lineRule="exact"/>
      <w:ind w:rightChars="100" w:right="210"/>
      <w:jc w:val="right"/>
      <w:rPr>
        <w:rFonts w:ascii="ＭＳ ゴシック" w:eastAsia="ＭＳ ゴシック" w:hAnsi="ＭＳ ゴシック"/>
        <w:b/>
        <w:sz w:val="20"/>
        <w:szCs w:val="21"/>
      </w:rPr>
    </w:pPr>
    <w:r w:rsidRPr="002C7E42">
      <w:rPr>
        <w:rFonts w:ascii="ＭＳ ゴシック" w:eastAsia="ＭＳ ゴシック" w:hAnsi="ＭＳ ゴシック" w:hint="eastAsia"/>
        <w:b/>
        <w:sz w:val="20"/>
        <w:szCs w:val="21"/>
      </w:rPr>
      <w:t>府立だいせん聴覚高等支援学校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892B35"/>
    <w:multiLevelType w:val="hybridMultilevel"/>
    <w:tmpl w:val="30B8559C"/>
    <w:lvl w:ilvl="0" w:tplc="E832489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A812E79"/>
    <w:multiLevelType w:val="hybridMultilevel"/>
    <w:tmpl w:val="8C74BA3E"/>
    <w:lvl w:ilvl="0" w:tplc="D7707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E7EC1"/>
    <w:multiLevelType w:val="hybridMultilevel"/>
    <w:tmpl w:val="21621E8C"/>
    <w:lvl w:ilvl="0" w:tplc="13749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5F5794"/>
    <w:multiLevelType w:val="hybridMultilevel"/>
    <w:tmpl w:val="2CCA95F0"/>
    <w:lvl w:ilvl="0" w:tplc="8B5A8CA8">
      <w:start w:val="1"/>
      <w:numFmt w:val="decimalEnclosedCircle"/>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BB7EA4"/>
    <w:multiLevelType w:val="hybridMultilevel"/>
    <w:tmpl w:val="5B68F73C"/>
    <w:lvl w:ilvl="0" w:tplc="E4E6E734">
      <w:start w:val="2"/>
      <w:numFmt w:val="bullet"/>
      <w:lvlText w:val="■"/>
      <w:lvlJc w:val="left"/>
      <w:pPr>
        <w:ind w:left="1260" w:hanging="360"/>
      </w:pPr>
      <w:rPr>
        <w:rFonts w:ascii="ＭＳ ゴシック" w:eastAsia="ＭＳ ゴシック" w:hAnsi="ＭＳ 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D31"/>
    <w:multiLevelType w:val="hybridMultilevel"/>
    <w:tmpl w:val="B6F66C92"/>
    <w:lvl w:ilvl="0" w:tplc="C292F0B4">
      <w:start w:val="1"/>
      <w:numFmt w:val="decimalEnclosedCircle"/>
      <w:lvlText w:val="%1"/>
      <w:lvlJc w:val="left"/>
      <w:pPr>
        <w:ind w:left="960" w:hanging="36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2C240ABD"/>
    <w:multiLevelType w:val="hybridMultilevel"/>
    <w:tmpl w:val="617C4E4C"/>
    <w:lvl w:ilvl="0" w:tplc="2C1EEDC0">
      <w:start w:val="1"/>
      <w:numFmt w:val="decimalEnclosedCircle"/>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482DB3"/>
    <w:multiLevelType w:val="hybridMultilevel"/>
    <w:tmpl w:val="F44E0D5E"/>
    <w:lvl w:ilvl="0" w:tplc="14B4BB30">
      <w:numFmt w:val="bullet"/>
      <w:lvlText w:val="○"/>
      <w:lvlJc w:val="left"/>
      <w:pPr>
        <w:ind w:left="5038" w:hanging="360"/>
      </w:pPr>
      <w:rPr>
        <w:rFonts w:ascii="ＭＳ 明朝" w:eastAsia="ＭＳ 明朝" w:hAnsi="ＭＳ 明朝" w:cs="Times New Roman" w:hint="eastAsia"/>
        <w:lang w:val="en-US"/>
      </w:rPr>
    </w:lvl>
    <w:lvl w:ilvl="1" w:tplc="3BD4BBF4">
      <w:numFmt w:val="bullet"/>
      <w:lvlText w:val="・"/>
      <w:lvlJc w:val="left"/>
      <w:pPr>
        <w:ind w:left="5458" w:hanging="360"/>
      </w:pPr>
      <w:rPr>
        <w:rFonts w:ascii="ＭＳ 明朝" w:eastAsia="ＭＳ 明朝" w:hAnsi="ＭＳ 明朝" w:cs="Times New Roman" w:hint="eastAsia"/>
      </w:rPr>
    </w:lvl>
    <w:lvl w:ilvl="2" w:tplc="0409000D" w:tentative="1">
      <w:start w:val="1"/>
      <w:numFmt w:val="bullet"/>
      <w:lvlText w:val=""/>
      <w:lvlJc w:val="left"/>
      <w:pPr>
        <w:ind w:left="5938" w:hanging="420"/>
      </w:pPr>
      <w:rPr>
        <w:rFonts w:ascii="Wingdings" w:hAnsi="Wingdings" w:hint="default"/>
      </w:rPr>
    </w:lvl>
    <w:lvl w:ilvl="3" w:tplc="04090001" w:tentative="1">
      <w:start w:val="1"/>
      <w:numFmt w:val="bullet"/>
      <w:lvlText w:val=""/>
      <w:lvlJc w:val="left"/>
      <w:pPr>
        <w:ind w:left="6358" w:hanging="420"/>
      </w:pPr>
      <w:rPr>
        <w:rFonts w:ascii="Wingdings" w:hAnsi="Wingdings" w:hint="default"/>
      </w:rPr>
    </w:lvl>
    <w:lvl w:ilvl="4" w:tplc="0409000B" w:tentative="1">
      <w:start w:val="1"/>
      <w:numFmt w:val="bullet"/>
      <w:lvlText w:val=""/>
      <w:lvlJc w:val="left"/>
      <w:pPr>
        <w:ind w:left="6778" w:hanging="420"/>
      </w:pPr>
      <w:rPr>
        <w:rFonts w:ascii="Wingdings" w:hAnsi="Wingdings" w:hint="default"/>
      </w:rPr>
    </w:lvl>
    <w:lvl w:ilvl="5" w:tplc="0409000D" w:tentative="1">
      <w:start w:val="1"/>
      <w:numFmt w:val="bullet"/>
      <w:lvlText w:val=""/>
      <w:lvlJc w:val="left"/>
      <w:pPr>
        <w:ind w:left="7198" w:hanging="420"/>
      </w:pPr>
      <w:rPr>
        <w:rFonts w:ascii="Wingdings" w:hAnsi="Wingdings" w:hint="default"/>
      </w:rPr>
    </w:lvl>
    <w:lvl w:ilvl="6" w:tplc="04090001" w:tentative="1">
      <w:start w:val="1"/>
      <w:numFmt w:val="bullet"/>
      <w:lvlText w:val=""/>
      <w:lvlJc w:val="left"/>
      <w:pPr>
        <w:ind w:left="7618" w:hanging="420"/>
      </w:pPr>
      <w:rPr>
        <w:rFonts w:ascii="Wingdings" w:hAnsi="Wingdings" w:hint="default"/>
      </w:rPr>
    </w:lvl>
    <w:lvl w:ilvl="7" w:tplc="0409000B" w:tentative="1">
      <w:start w:val="1"/>
      <w:numFmt w:val="bullet"/>
      <w:lvlText w:val=""/>
      <w:lvlJc w:val="left"/>
      <w:pPr>
        <w:ind w:left="8038" w:hanging="420"/>
      </w:pPr>
      <w:rPr>
        <w:rFonts w:ascii="Wingdings" w:hAnsi="Wingdings" w:hint="default"/>
      </w:rPr>
    </w:lvl>
    <w:lvl w:ilvl="8" w:tplc="0409000D" w:tentative="1">
      <w:start w:val="1"/>
      <w:numFmt w:val="bullet"/>
      <w:lvlText w:val=""/>
      <w:lvlJc w:val="left"/>
      <w:pPr>
        <w:ind w:left="8458" w:hanging="420"/>
      </w:pPr>
      <w:rPr>
        <w:rFonts w:ascii="Wingdings" w:hAnsi="Wingdings" w:hint="default"/>
      </w:r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177E35"/>
    <w:multiLevelType w:val="hybridMultilevel"/>
    <w:tmpl w:val="CC6E1048"/>
    <w:lvl w:ilvl="0" w:tplc="9626C8E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4747F5"/>
    <w:multiLevelType w:val="hybridMultilevel"/>
    <w:tmpl w:val="503203B4"/>
    <w:lvl w:ilvl="0" w:tplc="7E701D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A70735"/>
    <w:multiLevelType w:val="hybridMultilevel"/>
    <w:tmpl w:val="44D620A8"/>
    <w:lvl w:ilvl="0" w:tplc="1D04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9FD1084"/>
    <w:multiLevelType w:val="hybridMultilevel"/>
    <w:tmpl w:val="21F8B01C"/>
    <w:lvl w:ilvl="0" w:tplc="C0F63E72">
      <w:start w:val="1"/>
      <w:numFmt w:val="decimalEnclosedCircle"/>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6F0A9E"/>
    <w:multiLevelType w:val="hybridMultilevel"/>
    <w:tmpl w:val="317239EE"/>
    <w:lvl w:ilvl="0" w:tplc="EBC2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7337BD"/>
    <w:multiLevelType w:val="hybridMultilevel"/>
    <w:tmpl w:val="BDDC3740"/>
    <w:lvl w:ilvl="0" w:tplc="FADEDD20">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AE22553"/>
    <w:multiLevelType w:val="hybridMultilevel"/>
    <w:tmpl w:val="F0660E7C"/>
    <w:lvl w:ilvl="0" w:tplc="85EC1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C74D92"/>
    <w:multiLevelType w:val="hybridMultilevel"/>
    <w:tmpl w:val="782EE3F4"/>
    <w:lvl w:ilvl="0" w:tplc="9E92C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220735"/>
    <w:multiLevelType w:val="hybridMultilevel"/>
    <w:tmpl w:val="371A4D34"/>
    <w:lvl w:ilvl="0" w:tplc="2AD24786">
      <w:start w:val="3"/>
      <w:numFmt w:val="bullet"/>
      <w:lvlText w:val="・"/>
      <w:lvlJc w:val="left"/>
      <w:pPr>
        <w:ind w:left="1470" w:hanging="360"/>
      </w:pPr>
      <w:rPr>
        <w:rFonts w:ascii="ＭＳ ゴシック" w:eastAsia="ＭＳ ゴシック" w:hAnsi="ＭＳ ゴシック" w:cs="Times New Roman"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6"/>
  </w:num>
  <w:num w:numId="4">
    <w:abstractNumId w:val="7"/>
  </w:num>
  <w:num w:numId="5">
    <w:abstractNumId w:val="24"/>
  </w:num>
  <w:num w:numId="6">
    <w:abstractNumId w:val="32"/>
  </w:num>
  <w:num w:numId="7">
    <w:abstractNumId w:val="27"/>
  </w:num>
  <w:num w:numId="8">
    <w:abstractNumId w:val="13"/>
  </w:num>
  <w:num w:numId="9">
    <w:abstractNumId w:val="28"/>
  </w:num>
  <w:num w:numId="10">
    <w:abstractNumId w:val="5"/>
  </w:num>
  <w:num w:numId="11">
    <w:abstractNumId w:val="10"/>
  </w:num>
  <w:num w:numId="12">
    <w:abstractNumId w:val="25"/>
  </w:num>
  <w:num w:numId="13">
    <w:abstractNumId w:val="20"/>
  </w:num>
  <w:num w:numId="14">
    <w:abstractNumId w:val="15"/>
  </w:num>
  <w:num w:numId="15">
    <w:abstractNumId w:val="17"/>
  </w:num>
  <w:num w:numId="16">
    <w:abstractNumId w:val="0"/>
  </w:num>
  <w:num w:numId="17">
    <w:abstractNumId w:val="14"/>
  </w:num>
  <w:num w:numId="18">
    <w:abstractNumId w:val="11"/>
  </w:num>
  <w:num w:numId="19">
    <w:abstractNumId w:val="1"/>
  </w:num>
  <w:num w:numId="20">
    <w:abstractNumId w:val="16"/>
  </w:num>
  <w:num w:numId="21">
    <w:abstractNumId w:val="31"/>
  </w:num>
  <w:num w:numId="22">
    <w:abstractNumId w:val="23"/>
  </w:num>
  <w:num w:numId="23">
    <w:abstractNumId w:val="9"/>
  </w:num>
  <w:num w:numId="24">
    <w:abstractNumId w:val="2"/>
  </w:num>
  <w:num w:numId="25">
    <w:abstractNumId w:val="3"/>
  </w:num>
  <w:num w:numId="26">
    <w:abstractNumId w:val="12"/>
  </w:num>
  <w:num w:numId="27">
    <w:abstractNumId w:val="4"/>
  </w:num>
  <w:num w:numId="28">
    <w:abstractNumId w:val="29"/>
  </w:num>
  <w:num w:numId="29">
    <w:abstractNumId w:val="30"/>
  </w:num>
  <w:num w:numId="30">
    <w:abstractNumId w:val="18"/>
  </w:num>
  <w:num w:numId="31">
    <w:abstractNumId w:val="22"/>
  </w:num>
  <w:num w:numId="32">
    <w:abstractNumId w:val="1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C86"/>
    <w:rsid w:val="0000439F"/>
    <w:rsid w:val="000052F2"/>
    <w:rsid w:val="000070AD"/>
    <w:rsid w:val="000121B7"/>
    <w:rsid w:val="000128AF"/>
    <w:rsid w:val="00013C0C"/>
    <w:rsid w:val="00014126"/>
    <w:rsid w:val="00014961"/>
    <w:rsid w:val="000156EF"/>
    <w:rsid w:val="000167D3"/>
    <w:rsid w:val="000174CD"/>
    <w:rsid w:val="00017F5E"/>
    <w:rsid w:val="0003110E"/>
    <w:rsid w:val="00031A86"/>
    <w:rsid w:val="0003421B"/>
    <w:rsid w:val="0003442F"/>
    <w:rsid w:val="000354D4"/>
    <w:rsid w:val="0004191A"/>
    <w:rsid w:val="00042944"/>
    <w:rsid w:val="00044116"/>
    <w:rsid w:val="0004433B"/>
    <w:rsid w:val="00045480"/>
    <w:rsid w:val="00047E27"/>
    <w:rsid w:val="000524AE"/>
    <w:rsid w:val="00052543"/>
    <w:rsid w:val="00056F09"/>
    <w:rsid w:val="00060BBC"/>
    <w:rsid w:val="00062557"/>
    <w:rsid w:val="00064428"/>
    <w:rsid w:val="00064A11"/>
    <w:rsid w:val="000724B0"/>
    <w:rsid w:val="000726E2"/>
    <w:rsid w:val="00075295"/>
    <w:rsid w:val="00077EEA"/>
    <w:rsid w:val="000810E4"/>
    <w:rsid w:val="00086B6A"/>
    <w:rsid w:val="00087684"/>
    <w:rsid w:val="000879DF"/>
    <w:rsid w:val="00091587"/>
    <w:rsid w:val="0009658C"/>
    <w:rsid w:val="000967CE"/>
    <w:rsid w:val="000A040E"/>
    <w:rsid w:val="000A1890"/>
    <w:rsid w:val="000A3EB9"/>
    <w:rsid w:val="000B005E"/>
    <w:rsid w:val="000B0C54"/>
    <w:rsid w:val="000B395F"/>
    <w:rsid w:val="000B5239"/>
    <w:rsid w:val="000B7F10"/>
    <w:rsid w:val="000C0CDB"/>
    <w:rsid w:val="000C2BA5"/>
    <w:rsid w:val="000C4102"/>
    <w:rsid w:val="000C44A6"/>
    <w:rsid w:val="000C60CF"/>
    <w:rsid w:val="000C6D04"/>
    <w:rsid w:val="000C76BA"/>
    <w:rsid w:val="000C7A5C"/>
    <w:rsid w:val="000C7F9D"/>
    <w:rsid w:val="000D027F"/>
    <w:rsid w:val="000D1B70"/>
    <w:rsid w:val="000D212C"/>
    <w:rsid w:val="000D6796"/>
    <w:rsid w:val="000D73D2"/>
    <w:rsid w:val="000D7707"/>
    <w:rsid w:val="000D7C02"/>
    <w:rsid w:val="000E0A70"/>
    <w:rsid w:val="000E1E40"/>
    <w:rsid w:val="000E1F4D"/>
    <w:rsid w:val="000E21A3"/>
    <w:rsid w:val="000E5470"/>
    <w:rsid w:val="000E59B4"/>
    <w:rsid w:val="000E6B9D"/>
    <w:rsid w:val="000F46BF"/>
    <w:rsid w:val="000F6CC6"/>
    <w:rsid w:val="000F733D"/>
    <w:rsid w:val="000F786B"/>
    <w:rsid w:val="000F7917"/>
    <w:rsid w:val="000F7B2E"/>
    <w:rsid w:val="00100533"/>
    <w:rsid w:val="00100CC5"/>
    <w:rsid w:val="00100CD2"/>
    <w:rsid w:val="001030BB"/>
    <w:rsid w:val="00103546"/>
    <w:rsid w:val="001037FF"/>
    <w:rsid w:val="00107448"/>
    <w:rsid w:val="00107967"/>
    <w:rsid w:val="00107B80"/>
    <w:rsid w:val="00110971"/>
    <w:rsid w:val="001112AC"/>
    <w:rsid w:val="0011256F"/>
    <w:rsid w:val="00112A5C"/>
    <w:rsid w:val="00116153"/>
    <w:rsid w:val="00120B03"/>
    <w:rsid w:val="001218A7"/>
    <w:rsid w:val="00125640"/>
    <w:rsid w:val="00127280"/>
    <w:rsid w:val="00127BB5"/>
    <w:rsid w:val="001300F7"/>
    <w:rsid w:val="001309B5"/>
    <w:rsid w:val="00132CE7"/>
    <w:rsid w:val="00132D6F"/>
    <w:rsid w:val="00133EC6"/>
    <w:rsid w:val="00134824"/>
    <w:rsid w:val="00135CE9"/>
    <w:rsid w:val="00137359"/>
    <w:rsid w:val="00144C31"/>
    <w:rsid w:val="00145D50"/>
    <w:rsid w:val="00146171"/>
    <w:rsid w:val="00157860"/>
    <w:rsid w:val="00170E86"/>
    <w:rsid w:val="0017353F"/>
    <w:rsid w:val="001749E1"/>
    <w:rsid w:val="00176BCC"/>
    <w:rsid w:val="00176FD7"/>
    <w:rsid w:val="00180734"/>
    <w:rsid w:val="001810E0"/>
    <w:rsid w:val="0018144B"/>
    <w:rsid w:val="0018193F"/>
    <w:rsid w:val="0018261A"/>
    <w:rsid w:val="00184B1B"/>
    <w:rsid w:val="00185473"/>
    <w:rsid w:val="00185874"/>
    <w:rsid w:val="001877EB"/>
    <w:rsid w:val="00192419"/>
    <w:rsid w:val="00192452"/>
    <w:rsid w:val="00192FCE"/>
    <w:rsid w:val="00193569"/>
    <w:rsid w:val="00193A85"/>
    <w:rsid w:val="00195DCF"/>
    <w:rsid w:val="001A201A"/>
    <w:rsid w:val="001A20AC"/>
    <w:rsid w:val="001A2AFA"/>
    <w:rsid w:val="001A2FC3"/>
    <w:rsid w:val="001A4539"/>
    <w:rsid w:val="001A50BE"/>
    <w:rsid w:val="001A753E"/>
    <w:rsid w:val="001B14DC"/>
    <w:rsid w:val="001B201C"/>
    <w:rsid w:val="001B3807"/>
    <w:rsid w:val="001B38EB"/>
    <w:rsid w:val="001B41BD"/>
    <w:rsid w:val="001B45F3"/>
    <w:rsid w:val="001B5073"/>
    <w:rsid w:val="001B7EB1"/>
    <w:rsid w:val="001C36E1"/>
    <w:rsid w:val="001C6B84"/>
    <w:rsid w:val="001C78FE"/>
    <w:rsid w:val="001C7FE4"/>
    <w:rsid w:val="001D142A"/>
    <w:rsid w:val="001D23C4"/>
    <w:rsid w:val="001D401B"/>
    <w:rsid w:val="001D44D9"/>
    <w:rsid w:val="001D5135"/>
    <w:rsid w:val="001D5810"/>
    <w:rsid w:val="001D7DBC"/>
    <w:rsid w:val="001E22E7"/>
    <w:rsid w:val="001E2CBA"/>
    <w:rsid w:val="001E4FDA"/>
    <w:rsid w:val="001F04E1"/>
    <w:rsid w:val="001F2494"/>
    <w:rsid w:val="001F2ABA"/>
    <w:rsid w:val="001F3E77"/>
    <w:rsid w:val="001F472F"/>
    <w:rsid w:val="001F56C6"/>
    <w:rsid w:val="001F686C"/>
    <w:rsid w:val="00200D53"/>
    <w:rsid w:val="00201A51"/>
    <w:rsid w:val="00201C86"/>
    <w:rsid w:val="00202C6D"/>
    <w:rsid w:val="002034A6"/>
    <w:rsid w:val="00203552"/>
    <w:rsid w:val="00203BEA"/>
    <w:rsid w:val="0021029B"/>
    <w:rsid w:val="002107C9"/>
    <w:rsid w:val="0021285A"/>
    <w:rsid w:val="00212F6A"/>
    <w:rsid w:val="00213E0F"/>
    <w:rsid w:val="002147B4"/>
    <w:rsid w:val="0021733F"/>
    <w:rsid w:val="0022073E"/>
    <w:rsid w:val="00220AE7"/>
    <w:rsid w:val="00221AA2"/>
    <w:rsid w:val="00224AB0"/>
    <w:rsid w:val="00225A63"/>
    <w:rsid w:val="00225C70"/>
    <w:rsid w:val="00230004"/>
    <w:rsid w:val="00230487"/>
    <w:rsid w:val="00231016"/>
    <w:rsid w:val="00235785"/>
    <w:rsid w:val="00235B86"/>
    <w:rsid w:val="0024006D"/>
    <w:rsid w:val="002406EA"/>
    <w:rsid w:val="002408A2"/>
    <w:rsid w:val="00241130"/>
    <w:rsid w:val="0024183A"/>
    <w:rsid w:val="00241860"/>
    <w:rsid w:val="002436B1"/>
    <w:rsid w:val="002439A4"/>
    <w:rsid w:val="00243FEE"/>
    <w:rsid w:val="0024483F"/>
    <w:rsid w:val="00245B84"/>
    <w:rsid w:val="002479D4"/>
    <w:rsid w:val="002543D2"/>
    <w:rsid w:val="0025457B"/>
    <w:rsid w:val="002574A5"/>
    <w:rsid w:val="00262794"/>
    <w:rsid w:val="00265594"/>
    <w:rsid w:val="00266A7D"/>
    <w:rsid w:val="00267118"/>
    <w:rsid w:val="00267D3C"/>
    <w:rsid w:val="00271252"/>
    <w:rsid w:val="0027129F"/>
    <w:rsid w:val="00271E35"/>
    <w:rsid w:val="00272230"/>
    <w:rsid w:val="00274864"/>
    <w:rsid w:val="00276A1B"/>
    <w:rsid w:val="00277476"/>
    <w:rsid w:val="00277761"/>
    <w:rsid w:val="00277A75"/>
    <w:rsid w:val="0028128F"/>
    <w:rsid w:val="00285186"/>
    <w:rsid w:val="00294507"/>
    <w:rsid w:val="00295EB2"/>
    <w:rsid w:val="00296023"/>
    <w:rsid w:val="00296BB4"/>
    <w:rsid w:val="0029712A"/>
    <w:rsid w:val="002A0AA7"/>
    <w:rsid w:val="002A148E"/>
    <w:rsid w:val="002A1AFF"/>
    <w:rsid w:val="002A28DF"/>
    <w:rsid w:val="002A5F31"/>
    <w:rsid w:val="002A66AF"/>
    <w:rsid w:val="002A766F"/>
    <w:rsid w:val="002B0BC8"/>
    <w:rsid w:val="002B3BE1"/>
    <w:rsid w:val="002B562F"/>
    <w:rsid w:val="002B66EC"/>
    <w:rsid w:val="002B690B"/>
    <w:rsid w:val="002B6AFA"/>
    <w:rsid w:val="002C202B"/>
    <w:rsid w:val="002C40DD"/>
    <w:rsid w:val="002C423D"/>
    <w:rsid w:val="002C59BC"/>
    <w:rsid w:val="002C69E5"/>
    <w:rsid w:val="002C7E42"/>
    <w:rsid w:val="002D0B7D"/>
    <w:rsid w:val="002D1581"/>
    <w:rsid w:val="002D24DD"/>
    <w:rsid w:val="002D2E2D"/>
    <w:rsid w:val="002D34ED"/>
    <w:rsid w:val="002E410B"/>
    <w:rsid w:val="002F24AA"/>
    <w:rsid w:val="002F2695"/>
    <w:rsid w:val="002F2ECE"/>
    <w:rsid w:val="002F427E"/>
    <w:rsid w:val="002F5371"/>
    <w:rsid w:val="002F608A"/>
    <w:rsid w:val="002F62DD"/>
    <w:rsid w:val="002F6E1B"/>
    <w:rsid w:val="00301498"/>
    <w:rsid w:val="00301B59"/>
    <w:rsid w:val="003029E3"/>
    <w:rsid w:val="00302EB2"/>
    <w:rsid w:val="00304397"/>
    <w:rsid w:val="0030555A"/>
    <w:rsid w:val="00305D0E"/>
    <w:rsid w:val="0030794D"/>
    <w:rsid w:val="00307E22"/>
    <w:rsid w:val="003103F1"/>
    <w:rsid w:val="00310645"/>
    <w:rsid w:val="00311C13"/>
    <w:rsid w:val="00313CB0"/>
    <w:rsid w:val="0031492C"/>
    <w:rsid w:val="003151B7"/>
    <w:rsid w:val="0031653D"/>
    <w:rsid w:val="00316BBB"/>
    <w:rsid w:val="0032170E"/>
    <w:rsid w:val="003228C1"/>
    <w:rsid w:val="003238B7"/>
    <w:rsid w:val="00324B67"/>
    <w:rsid w:val="00325A2D"/>
    <w:rsid w:val="00330FEA"/>
    <w:rsid w:val="0033268D"/>
    <w:rsid w:val="00333ABA"/>
    <w:rsid w:val="00333D45"/>
    <w:rsid w:val="00334CDD"/>
    <w:rsid w:val="00334F83"/>
    <w:rsid w:val="00336089"/>
    <w:rsid w:val="003404EE"/>
    <w:rsid w:val="00346C31"/>
    <w:rsid w:val="00350D0D"/>
    <w:rsid w:val="003551CD"/>
    <w:rsid w:val="00356EE8"/>
    <w:rsid w:val="00357891"/>
    <w:rsid w:val="00360A7D"/>
    <w:rsid w:val="00361311"/>
    <w:rsid w:val="0036174C"/>
    <w:rsid w:val="00363071"/>
    <w:rsid w:val="003641F2"/>
    <w:rsid w:val="00364F35"/>
    <w:rsid w:val="00366435"/>
    <w:rsid w:val="00371399"/>
    <w:rsid w:val="00372A11"/>
    <w:rsid w:val="003730D3"/>
    <w:rsid w:val="0037367C"/>
    <w:rsid w:val="00374B42"/>
    <w:rsid w:val="0037506F"/>
    <w:rsid w:val="0037789D"/>
    <w:rsid w:val="00380054"/>
    <w:rsid w:val="00384C02"/>
    <w:rsid w:val="00386133"/>
    <w:rsid w:val="00386156"/>
    <w:rsid w:val="00387AE7"/>
    <w:rsid w:val="00387D41"/>
    <w:rsid w:val="00391A3F"/>
    <w:rsid w:val="003939B4"/>
    <w:rsid w:val="003A2B55"/>
    <w:rsid w:val="003A2D3B"/>
    <w:rsid w:val="003A3356"/>
    <w:rsid w:val="003A3C2B"/>
    <w:rsid w:val="003A62E8"/>
    <w:rsid w:val="003B1EA7"/>
    <w:rsid w:val="003B2122"/>
    <w:rsid w:val="003B29BF"/>
    <w:rsid w:val="003B58A9"/>
    <w:rsid w:val="003C2BDF"/>
    <w:rsid w:val="003C3E71"/>
    <w:rsid w:val="003C503E"/>
    <w:rsid w:val="003C6E40"/>
    <w:rsid w:val="003D288C"/>
    <w:rsid w:val="003D2C9D"/>
    <w:rsid w:val="003D71A7"/>
    <w:rsid w:val="003D7473"/>
    <w:rsid w:val="003E11D3"/>
    <w:rsid w:val="003E42A3"/>
    <w:rsid w:val="003E55A0"/>
    <w:rsid w:val="003E5B8A"/>
    <w:rsid w:val="003F1F0E"/>
    <w:rsid w:val="003F2A9A"/>
    <w:rsid w:val="003F5AF9"/>
    <w:rsid w:val="003F6163"/>
    <w:rsid w:val="003F6E74"/>
    <w:rsid w:val="00400648"/>
    <w:rsid w:val="00402ADE"/>
    <w:rsid w:val="00403200"/>
    <w:rsid w:val="0040509F"/>
    <w:rsid w:val="00407905"/>
    <w:rsid w:val="00412447"/>
    <w:rsid w:val="00414618"/>
    <w:rsid w:val="00415359"/>
    <w:rsid w:val="004168D2"/>
    <w:rsid w:val="00416A59"/>
    <w:rsid w:val="00417D43"/>
    <w:rsid w:val="004243CF"/>
    <w:rsid w:val="004245A1"/>
    <w:rsid w:val="00425C0F"/>
    <w:rsid w:val="00427E0B"/>
    <w:rsid w:val="004312EE"/>
    <w:rsid w:val="00431AF1"/>
    <w:rsid w:val="00433506"/>
    <w:rsid w:val="0043438F"/>
    <w:rsid w:val="004368AD"/>
    <w:rsid w:val="004368D7"/>
    <w:rsid w:val="00436BBA"/>
    <w:rsid w:val="00436C96"/>
    <w:rsid w:val="004372C1"/>
    <w:rsid w:val="00441743"/>
    <w:rsid w:val="0044385E"/>
    <w:rsid w:val="00445B20"/>
    <w:rsid w:val="00445E74"/>
    <w:rsid w:val="0044685F"/>
    <w:rsid w:val="00450258"/>
    <w:rsid w:val="004516E4"/>
    <w:rsid w:val="00452A51"/>
    <w:rsid w:val="00452E18"/>
    <w:rsid w:val="00454AF4"/>
    <w:rsid w:val="004552E5"/>
    <w:rsid w:val="00460710"/>
    <w:rsid w:val="004632FA"/>
    <w:rsid w:val="00465613"/>
    <w:rsid w:val="00465B85"/>
    <w:rsid w:val="004662FA"/>
    <w:rsid w:val="0046697C"/>
    <w:rsid w:val="00467FF0"/>
    <w:rsid w:val="00473DB9"/>
    <w:rsid w:val="00475043"/>
    <w:rsid w:val="00477793"/>
    <w:rsid w:val="00477C61"/>
    <w:rsid w:val="00480EB4"/>
    <w:rsid w:val="004877EE"/>
    <w:rsid w:val="004930C6"/>
    <w:rsid w:val="004949CC"/>
    <w:rsid w:val="00495DEC"/>
    <w:rsid w:val="004978F9"/>
    <w:rsid w:val="00497ABE"/>
    <w:rsid w:val="004A045E"/>
    <w:rsid w:val="004A1605"/>
    <w:rsid w:val="004A2116"/>
    <w:rsid w:val="004A7442"/>
    <w:rsid w:val="004B00DE"/>
    <w:rsid w:val="004B153E"/>
    <w:rsid w:val="004B3AAC"/>
    <w:rsid w:val="004B479C"/>
    <w:rsid w:val="004B7076"/>
    <w:rsid w:val="004C1B92"/>
    <w:rsid w:val="004C29A5"/>
    <w:rsid w:val="004C2F46"/>
    <w:rsid w:val="004C313C"/>
    <w:rsid w:val="004C562A"/>
    <w:rsid w:val="004C5A47"/>
    <w:rsid w:val="004C6D4A"/>
    <w:rsid w:val="004D1B17"/>
    <w:rsid w:val="004D1BCF"/>
    <w:rsid w:val="004D28A8"/>
    <w:rsid w:val="004D383F"/>
    <w:rsid w:val="004D44C5"/>
    <w:rsid w:val="004D70F9"/>
    <w:rsid w:val="004D7234"/>
    <w:rsid w:val="004D7E10"/>
    <w:rsid w:val="004E08FB"/>
    <w:rsid w:val="004E473E"/>
    <w:rsid w:val="004E680C"/>
    <w:rsid w:val="004F046D"/>
    <w:rsid w:val="004F07E7"/>
    <w:rsid w:val="004F23BE"/>
    <w:rsid w:val="004F2B87"/>
    <w:rsid w:val="004F30CC"/>
    <w:rsid w:val="004F3627"/>
    <w:rsid w:val="004F3CE9"/>
    <w:rsid w:val="00500AF9"/>
    <w:rsid w:val="00502EF2"/>
    <w:rsid w:val="005030F1"/>
    <w:rsid w:val="00504B25"/>
    <w:rsid w:val="00505D3D"/>
    <w:rsid w:val="005150BC"/>
    <w:rsid w:val="0051697A"/>
    <w:rsid w:val="0051706C"/>
    <w:rsid w:val="00521E4F"/>
    <w:rsid w:val="005226E0"/>
    <w:rsid w:val="0052386B"/>
    <w:rsid w:val="0052580C"/>
    <w:rsid w:val="005261C4"/>
    <w:rsid w:val="00526530"/>
    <w:rsid w:val="00530F62"/>
    <w:rsid w:val="005315FB"/>
    <w:rsid w:val="00532502"/>
    <w:rsid w:val="00542024"/>
    <w:rsid w:val="00542125"/>
    <w:rsid w:val="005450BA"/>
    <w:rsid w:val="00545CC9"/>
    <w:rsid w:val="0054712D"/>
    <w:rsid w:val="0055295B"/>
    <w:rsid w:val="005631AD"/>
    <w:rsid w:val="00565B55"/>
    <w:rsid w:val="00567D15"/>
    <w:rsid w:val="005715C6"/>
    <w:rsid w:val="00575298"/>
    <w:rsid w:val="00576557"/>
    <w:rsid w:val="00577DE4"/>
    <w:rsid w:val="00577E47"/>
    <w:rsid w:val="005805C3"/>
    <w:rsid w:val="005835AA"/>
    <w:rsid w:val="005846E8"/>
    <w:rsid w:val="00585D6A"/>
    <w:rsid w:val="00586254"/>
    <w:rsid w:val="005875B4"/>
    <w:rsid w:val="00587943"/>
    <w:rsid w:val="0059472B"/>
    <w:rsid w:val="00595FD0"/>
    <w:rsid w:val="005969AD"/>
    <w:rsid w:val="0059788C"/>
    <w:rsid w:val="00597E7D"/>
    <w:rsid w:val="00597FBA"/>
    <w:rsid w:val="005A0D64"/>
    <w:rsid w:val="005A1B94"/>
    <w:rsid w:val="005A2C72"/>
    <w:rsid w:val="005A38C3"/>
    <w:rsid w:val="005A5C38"/>
    <w:rsid w:val="005B0FAD"/>
    <w:rsid w:val="005B12F5"/>
    <w:rsid w:val="005B66F8"/>
    <w:rsid w:val="005C00CD"/>
    <w:rsid w:val="005C1422"/>
    <w:rsid w:val="005C14A4"/>
    <w:rsid w:val="005C2C84"/>
    <w:rsid w:val="005C43D5"/>
    <w:rsid w:val="005C6A07"/>
    <w:rsid w:val="005D3500"/>
    <w:rsid w:val="005D41A3"/>
    <w:rsid w:val="005D5E7D"/>
    <w:rsid w:val="005D7C6F"/>
    <w:rsid w:val="005E0888"/>
    <w:rsid w:val="005E218B"/>
    <w:rsid w:val="005E3C2A"/>
    <w:rsid w:val="005E535C"/>
    <w:rsid w:val="005E614A"/>
    <w:rsid w:val="005E65BA"/>
    <w:rsid w:val="005E6FCB"/>
    <w:rsid w:val="005E76A7"/>
    <w:rsid w:val="005F176D"/>
    <w:rsid w:val="005F2C9F"/>
    <w:rsid w:val="005F430D"/>
    <w:rsid w:val="00603473"/>
    <w:rsid w:val="00606705"/>
    <w:rsid w:val="0061051D"/>
    <w:rsid w:val="00611B70"/>
    <w:rsid w:val="006147F8"/>
    <w:rsid w:val="00617B6E"/>
    <w:rsid w:val="00617FDE"/>
    <w:rsid w:val="006206CE"/>
    <w:rsid w:val="00622F53"/>
    <w:rsid w:val="00624A4E"/>
    <w:rsid w:val="0062508A"/>
    <w:rsid w:val="00625675"/>
    <w:rsid w:val="00625CC6"/>
    <w:rsid w:val="00626AE2"/>
    <w:rsid w:val="006275F2"/>
    <w:rsid w:val="00627C9F"/>
    <w:rsid w:val="00630EC1"/>
    <w:rsid w:val="00630FC0"/>
    <w:rsid w:val="00631815"/>
    <w:rsid w:val="00634F9A"/>
    <w:rsid w:val="00637161"/>
    <w:rsid w:val="006373A6"/>
    <w:rsid w:val="006413CE"/>
    <w:rsid w:val="0064202C"/>
    <w:rsid w:val="00643FEC"/>
    <w:rsid w:val="00644904"/>
    <w:rsid w:val="00644AE0"/>
    <w:rsid w:val="00645AA9"/>
    <w:rsid w:val="006466B7"/>
    <w:rsid w:val="00647631"/>
    <w:rsid w:val="006513CF"/>
    <w:rsid w:val="0065302E"/>
    <w:rsid w:val="00655194"/>
    <w:rsid w:val="006567B2"/>
    <w:rsid w:val="00656B78"/>
    <w:rsid w:val="00661B11"/>
    <w:rsid w:val="00661B8A"/>
    <w:rsid w:val="00661CC4"/>
    <w:rsid w:val="006621FD"/>
    <w:rsid w:val="00663113"/>
    <w:rsid w:val="006632F1"/>
    <w:rsid w:val="00667520"/>
    <w:rsid w:val="006676AC"/>
    <w:rsid w:val="0067404A"/>
    <w:rsid w:val="00676DD1"/>
    <w:rsid w:val="006850BD"/>
    <w:rsid w:val="00685994"/>
    <w:rsid w:val="006903FB"/>
    <w:rsid w:val="00692936"/>
    <w:rsid w:val="00692EB4"/>
    <w:rsid w:val="00694607"/>
    <w:rsid w:val="0069512E"/>
    <w:rsid w:val="00696C64"/>
    <w:rsid w:val="006971F3"/>
    <w:rsid w:val="006A0310"/>
    <w:rsid w:val="006A1DE0"/>
    <w:rsid w:val="006A5913"/>
    <w:rsid w:val="006B0D58"/>
    <w:rsid w:val="006B1504"/>
    <w:rsid w:val="006B446E"/>
    <w:rsid w:val="006B4E60"/>
    <w:rsid w:val="006B5B51"/>
    <w:rsid w:val="006B7C4F"/>
    <w:rsid w:val="006C220F"/>
    <w:rsid w:val="006C28B1"/>
    <w:rsid w:val="006C5797"/>
    <w:rsid w:val="006C7FE8"/>
    <w:rsid w:val="006D0C67"/>
    <w:rsid w:val="006D21DA"/>
    <w:rsid w:val="006D4F17"/>
    <w:rsid w:val="006D54AE"/>
    <w:rsid w:val="006D5A31"/>
    <w:rsid w:val="006E0E9D"/>
    <w:rsid w:val="006E66B2"/>
    <w:rsid w:val="006F09CB"/>
    <w:rsid w:val="006F233F"/>
    <w:rsid w:val="006F4599"/>
    <w:rsid w:val="006F7A8F"/>
    <w:rsid w:val="00701AD6"/>
    <w:rsid w:val="007032C2"/>
    <w:rsid w:val="00703645"/>
    <w:rsid w:val="00703932"/>
    <w:rsid w:val="007039E3"/>
    <w:rsid w:val="007077D7"/>
    <w:rsid w:val="0071127B"/>
    <w:rsid w:val="00715CE5"/>
    <w:rsid w:val="00716E83"/>
    <w:rsid w:val="0071748A"/>
    <w:rsid w:val="00717D96"/>
    <w:rsid w:val="00721A8C"/>
    <w:rsid w:val="00721DEF"/>
    <w:rsid w:val="0072210B"/>
    <w:rsid w:val="00724194"/>
    <w:rsid w:val="00725F02"/>
    <w:rsid w:val="007275AE"/>
    <w:rsid w:val="0072763C"/>
    <w:rsid w:val="00727B59"/>
    <w:rsid w:val="00727B92"/>
    <w:rsid w:val="00727BC6"/>
    <w:rsid w:val="0073009C"/>
    <w:rsid w:val="007319B4"/>
    <w:rsid w:val="007333D5"/>
    <w:rsid w:val="00735E63"/>
    <w:rsid w:val="00737D24"/>
    <w:rsid w:val="00740FE5"/>
    <w:rsid w:val="0074118C"/>
    <w:rsid w:val="00743F0E"/>
    <w:rsid w:val="00746C8A"/>
    <w:rsid w:val="00747457"/>
    <w:rsid w:val="007514D5"/>
    <w:rsid w:val="007520A2"/>
    <w:rsid w:val="00752ACE"/>
    <w:rsid w:val="007541E8"/>
    <w:rsid w:val="00755F56"/>
    <w:rsid w:val="0075612D"/>
    <w:rsid w:val="007578CC"/>
    <w:rsid w:val="007605D8"/>
    <w:rsid w:val="007606A0"/>
    <w:rsid w:val="00761850"/>
    <w:rsid w:val="00761EA4"/>
    <w:rsid w:val="00762213"/>
    <w:rsid w:val="007624C3"/>
    <w:rsid w:val="00762A06"/>
    <w:rsid w:val="007701AE"/>
    <w:rsid w:val="007712BD"/>
    <w:rsid w:val="00772A9C"/>
    <w:rsid w:val="00772D8A"/>
    <w:rsid w:val="00775D41"/>
    <w:rsid w:val="007765E0"/>
    <w:rsid w:val="00781F22"/>
    <w:rsid w:val="00786F0E"/>
    <w:rsid w:val="007872F6"/>
    <w:rsid w:val="0078755A"/>
    <w:rsid w:val="007876B4"/>
    <w:rsid w:val="00787F83"/>
    <w:rsid w:val="007915D0"/>
    <w:rsid w:val="007922A7"/>
    <w:rsid w:val="007923CD"/>
    <w:rsid w:val="00792B44"/>
    <w:rsid w:val="00795C88"/>
    <w:rsid w:val="00796024"/>
    <w:rsid w:val="00797D3F"/>
    <w:rsid w:val="007A3E54"/>
    <w:rsid w:val="007A4186"/>
    <w:rsid w:val="007A47FF"/>
    <w:rsid w:val="007A559C"/>
    <w:rsid w:val="007A69E8"/>
    <w:rsid w:val="007A6BD2"/>
    <w:rsid w:val="007A72BE"/>
    <w:rsid w:val="007B1D4D"/>
    <w:rsid w:val="007B1DB6"/>
    <w:rsid w:val="007B5F2F"/>
    <w:rsid w:val="007B60F2"/>
    <w:rsid w:val="007B7A37"/>
    <w:rsid w:val="007C1D70"/>
    <w:rsid w:val="007C334C"/>
    <w:rsid w:val="007C389D"/>
    <w:rsid w:val="007C54BF"/>
    <w:rsid w:val="007C63C6"/>
    <w:rsid w:val="007D215B"/>
    <w:rsid w:val="007D3746"/>
    <w:rsid w:val="007D4A06"/>
    <w:rsid w:val="007D6241"/>
    <w:rsid w:val="007E1F4F"/>
    <w:rsid w:val="007E26D3"/>
    <w:rsid w:val="007E47BD"/>
    <w:rsid w:val="007E6FF7"/>
    <w:rsid w:val="007F4C68"/>
    <w:rsid w:val="007F5A7B"/>
    <w:rsid w:val="007F681A"/>
    <w:rsid w:val="007F7499"/>
    <w:rsid w:val="008101A4"/>
    <w:rsid w:val="008115ED"/>
    <w:rsid w:val="0081310D"/>
    <w:rsid w:val="008138C1"/>
    <w:rsid w:val="00813A8C"/>
    <w:rsid w:val="00823BFB"/>
    <w:rsid w:val="00823D0E"/>
    <w:rsid w:val="00827C74"/>
    <w:rsid w:val="008303DB"/>
    <w:rsid w:val="008313DE"/>
    <w:rsid w:val="00832EA4"/>
    <w:rsid w:val="008333AC"/>
    <w:rsid w:val="00833D72"/>
    <w:rsid w:val="00835F5C"/>
    <w:rsid w:val="00840BE4"/>
    <w:rsid w:val="00841274"/>
    <w:rsid w:val="0084328E"/>
    <w:rsid w:val="0084342D"/>
    <w:rsid w:val="008455F4"/>
    <w:rsid w:val="008502C0"/>
    <w:rsid w:val="00852588"/>
    <w:rsid w:val="00853545"/>
    <w:rsid w:val="00853C07"/>
    <w:rsid w:val="00854DB3"/>
    <w:rsid w:val="008563E0"/>
    <w:rsid w:val="00857D1E"/>
    <w:rsid w:val="008641CA"/>
    <w:rsid w:val="00864D2E"/>
    <w:rsid w:val="00864DDC"/>
    <w:rsid w:val="00865581"/>
    <w:rsid w:val="00866790"/>
    <w:rsid w:val="0086696C"/>
    <w:rsid w:val="00866B36"/>
    <w:rsid w:val="008678F7"/>
    <w:rsid w:val="008703F2"/>
    <w:rsid w:val="0087170D"/>
    <w:rsid w:val="008734FB"/>
    <w:rsid w:val="008741C2"/>
    <w:rsid w:val="00877D55"/>
    <w:rsid w:val="00880EC4"/>
    <w:rsid w:val="00885FB9"/>
    <w:rsid w:val="008912ED"/>
    <w:rsid w:val="00891F34"/>
    <w:rsid w:val="00892C69"/>
    <w:rsid w:val="0089387E"/>
    <w:rsid w:val="0089481B"/>
    <w:rsid w:val="008949FF"/>
    <w:rsid w:val="00897939"/>
    <w:rsid w:val="00897AD6"/>
    <w:rsid w:val="00897D93"/>
    <w:rsid w:val="008A0BB5"/>
    <w:rsid w:val="008A315D"/>
    <w:rsid w:val="008A3D06"/>
    <w:rsid w:val="008A5D1C"/>
    <w:rsid w:val="008A63F1"/>
    <w:rsid w:val="008B091B"/>
    <w:rsid w:val="008B2162"/>
    <w:rsid w:val="008B28A8"/>
    <w:rsid w:val="008B405D"/>
    <w:rsid w:val="008B687E"/>
    <w:rsid w:val="008B6E0C"/>
    <w:rsid w:val="008C0412"/>
    <w:rsid w:val="008C0BCD"/>
    <w:rsid w:val="008C336E"/>
    <w:rsid w:val="008C4C14"/>
    <w:rsid w:val="008C4E40"/>
    <w:rsid w:val="008C533F"/>
    <w:rsid w:val="008C551D"/>
    <w:rsid w:val="008C6685"/>
    <w:rsid w:val="008D2663"/>
    <w:rsid w:val="008D3E85"/>
    <w:rsid w:val="008D46DE"/>
    <w:rsid w:val="008E1182"/>
    <w:rsid w:val="008E3201"/>
    <w:rsid w:val="008E3D20"/>
    <w:rsid w:val="008E62B7"/>
    <w:rsid w:val="008E7191"/>
    <w:rsid w:val="008F04FA"/>
    <w:rsid w:val="008F0FDF"/>
    <w:rsid w:val="008F1E49"/>
    <w:rsid w:val="008F282A"/>
    <w:rsid w:val="008F317E"/>
    <w:rsid w:val="008F7EF7"/>
    <w:rsid w:val="00900443"/>
    <w:rsid w:val="00903B78"/>
    <w:rsid w:val="009107D8"/>
    <w:rsid w:val="00910BE0"/>
    <w:rsid w:val="00913715"/>
    <w:rsid w:val="009143A0"/>
    <w:rsid w:val="009157DE"/>
    <w:rsid w:val="009157E6"/>
    <w:rsid w:val="00915956"/>
    <w:rsid w:val="00917E73"/>
    <w:rsid w:val="00923156"/>
    <w:rsid w:val="00923649"/>
    <w:rsid w:val="0092727E"/>
    <w:rsid w:val="00931295"/>
    <w:rsid w:val="009325C0"/>
    <w:rsid w:val="00932894"/>
    <w:rsid w:val="00937535"/>
    <w:rsid w:val="009408B8"/>
    <w:rsid w:val="00941562"/>
    <w:rsid w:val="00943B39"/>
    <w:rsid w:val="00945E06"/>
    <w:rsid w:val="009470D0"/>
    <w:rsid w:val="00947184"/>
    <w:rsid w:val="00947376"/>
    <w:rsid w:val="009479D7"/>
    <w:rsid w:val="00947C4F"/>
    <w:rsid w:val="00950FA0"/>
    <w:rsid w:val="00953790"/>
    <w:rsid w:val="00954EAE"/>
    <w:rsid w:val="00962490"/>
    <w:rsid w:val="0096649A"/>
    <w:rsid w:val="00970062"/>
    <w:rsid w:val="0097050F"/>
    <w:rsid w:val="00971A46"/>
    <w:rsid w:val="009757D8"/>
    <w:rsid w:val="00976F90"/>
    <w:rsid w:val="00980936"/>
    <w:rsid w:val="009809FC"/>
    <w:rsid w:val="009816BF"/>
    <w:rsid w:val="009817F2"/>
    <w:rsid w:val="00982FC0"/>
    <w:rsid w:val="009835B8"/>
    <w:rsid w:val="009842F0"/>
    <w:rsid w:val="009844A2"/>
    <w:rsid w:val="009870A5"/>
    <w:rsid w:val="009876B7"/>
    <w:rsid w:val="009919BC"/>
    <w:rsid w:val="0099293B"/>
    <w:rsid w:val="0099349B"/>
    <w:rsid w:val="00996C82"/>
    <w:rsid w:val="009A5F60"/>
    <w:rsid w:val="009B1C3D"/>
    <w:rsid w:val="009B365C"/>
    <w:rsid w:val="009B4A86"/>
    <w:rsid w:val="009B4DEB"/>
    <w:rsid w:val="009B532C"/>
    <w:rsid w:val="009B5AD2"/>
    <w:rsid w:val="009B63E0"/>
    <w:rsid w:val="009C2902"/>
    <w:rsid w:val="009C391F"/>
    <w:rsid w:val="009C44B6"/>
    <w:rsid w:val="009C7411"/>
    <w:rsid w:val="009C79E5"/>
    <w:rsid w:val="009D31EC"/>
    <w:rsid w:val="009D37D7"/>
    <w:rsid w:val="009D4677"/>
    <w:rsid w:val="009D4DD0"/>
    <w:rsid w:val="009D6356"/>
    <w:rsid w:val="009D6376"/>
    <w:rsid w:val="009D6553"/>
    <w:rsid w:val="009D6AB0"/>
    <w:rsid w:val="009D7F25"/>
    <w:rsid w:val="009E2DFD"/>
    <w:rsid w:val="009E660C"/>
    <w:rsid w:val="009E66BF"/>
    <w:rsid w:val="009E7F82"/>
    <w:rsid w:val="009F4840"/>
    <w:rsid w:val="009F4C43"/>
    <w:rsid w:val="009F519F"/>
    <w:rsid w:val="009F67E5"/>
    <w:rsid w:val="009F7A05"/>
    <w:rsid w:val="00A03B5D"/>
    <w:rsid w:val="00A04728"/>
    <w:rsid w:val="00A05D66"/>
    <w:rsid w:val="00A06C47"/>
    <w:rsid w:val="00A07A63"/>
    <w:rsid w:val="00A12A53"/>
    <w:rsid w:val="00A13F33"/>
    <w:rsid w:val="00A163D5"/>
    <w:rsid w:val="00A16862"/>
    <w:rsid w:val="00A16E26"/>
    <w:rsid w:val="00A17A44"/>
    <w:rsid w:val="00A204E1"/>
    <w:rsid w:val="00A225C1"/>
    <w:rsid w:val="00A30734"/>
    <w:rsid w:val="00A30A7D"/>
    <w:rsid w:val="00A33D88"/>
    <w:rsid w:val="00A37695"/>
    <w:rsid w:val="00A40868"/>
    <w:rsid w:val="00A4421C"/>
    <w:rsid w:val="00A45739"/>
    <w:rsid w:val="00A457F3"/>
    <w:rsid w:val="00A4750F"/>
    <w:rsid w:val="00A47ADC"/>
    <w:rsid w:val="00A507F5"/>
    <w:rsid w:val="00A522FC"/>
    <w:rsid w:val="00A578CB"/>
    <w:rsid w:val="00A6052A"/>
    <w:rsid w:val="00A62690"/>
    <w:rsid w:val="00A653FF"/>
    <w:rsid w:val="00A81BA8"/>
    <w:rsid w:val="00A82171"/>
    <w:rsid w:val="00A83138"/>
    <w:rsid w:val="00A83773"/>
    <w:rsid w:val="00A83AD5"/>
    <w:rsid w:val="00A83BB3"/>
    <w:rsid w:val="00A87AEC"/>
    <w:rsid w:val="00A920A8"/>
    <w:rsid w:val="00A93A9C"/>
    <w:rsid w:val="00A966C4"/>
    <w:rsid w:val="00AA4A15"/>
    <w:rsid w:val="00AA4BF8"/>
    <w:rsid w:val="00AA4FA3"/>
    <w:rsid w:val="00AA540D"/>
    <w:rsid w:val="00AB2E00"/>
    <w:rsid w:val="00AB39C6"/>
    <w:rsid w:val="00AC0403"/>
    <w:rsid w:val="00AC04C3"/>
    <w:rsid w:val="00AC3438"/>
    <w:rsid w:val="00AC3902"/>
    <w:rsid w:val="00AC4012"/>
    <w:rsid w:val="00AC4643"/>
    <w:rsid w:val="00AD0A6F"/>
    <w:rsid w:val="00AD0E16"/>
    <w:rsid w:val="00AD123A"/>
    <w:rsid w:val="00AD3212"/>
    <w:rsid w:val="00AD5A58"/>
    <w:rsid w:val="00AD64C2"/>
    <w:rsid w:val="00AD6CC7"/>
    <w:rsid w:val="00AD76CD"/>
    <w:rsid w:val="00AD7BCD"/>
    <w:rsid w:val="00AE0736"/>
    <w:rsid w:val="00AE0DFA"/>
    <w:rsid w:val="00AE20A6"/>
    <w:rsid w:val="00AE2843"/>
    <w:rsid w:val="00AE2ABB"/>
    <w:rsid w:val="00AE3C8D"/>
    <w:rsid w:val="00AE6A4B"/>
    <w:rsid w:val="00AE7C6E"/>
    <w:rsid w:val="00AF2018"/>
    <w:rsid w:val="00AF365E"/>
    <w:rsid w:val="00AF4EEF"/>
    <w:rsid w:val="00AF6662"/>
    <w:rsid w:val="00AF7084"/>
    <w:rsid w:val="00AF7563"/>
    <w:rsid w:val="00B00840"/>
    <w:rsid w:val="00B008B1"/>
    <w:rsid w:val="00B02D4C"/>
    <w:rsid w:val="00B03374"/>
    <w:rsid w:val="00B05652"/>
    <w:rsid w:val="00B131DD"/>
    <w:rsid w:val="00B149EF"/>
    <w:rsid w:val="00B1599C"/>
    <w:rsid w:val="00B20583"/>
    <w:rsid w:val="00B20620"/>
    <w:rsid w:val="00B23A0A"/>
    <w:rsid w:val="00B24BA4"/>
    <w:rsid w:val="00B25096"/>
    <w:rsid w:val="00B260AE"/>
    <w:rsid w:val="00B27B3C"/>
    <w:rsid w:val="00B3163D"/>
    <w:rsid w:val="00B31C44"/>
    <w:rsid w:val="00B3243C"/>
    <w:rsid w:val="00B342DB"/>
    <w:rsid w:val="00B34577"/>
    <w:rsid w:val="00B34634"/>
    <w:rsid w:val="00B34710"/>
    <w:rsid w:val="00B350E4"/>
    <w:rsid w:val="00B4078E"/>
    <w:rsid w:val="00B42334"/>
    <w:rsid w:val="00B42423"/>
    <w:rsid w:val="00B42CBA"/>
    <w:rsid w:val="00B43C7A"/>
    <w:rsid w:val="00B43DB1"/>
    <w:rsid w:val="00B44397"/>
    <w:rsid w:val="00B44B20"/>
    <w:rsid w:val="00B44C9B"/>
    <w:rsid w:val="00B4589C"/>
    <w:rsid w:val="00B466D8"/>
    <w:rsid w:val="00B51B11"/>
    <w:rsid w:val="00B52BB6"/>
    <w:rsid w:val="00B5764A"/>
    <w:rsid w:val="00B577FF"/>
    <w:rsid w:val="00B60249"/>
    <w:rsid w:val="00B60A6A"/>
    <w:rsid w:val="00B61D55"/>
    <w:rsid w:val="00B61E75"/>
    <w:rsid w:val="00B62268"/>
    <w:rsid w:val="00B6294D"/>
    <w:rsid w:val="00B637A5"/>
    <w:rsid w:val="00B64198"/>
    <w:rsid w:val="00B66018"/>
    <w:rsid w:val="00B66ED2"/>
    <w:rsid w:val="00B70214"/>
    <w:rsid w:val="00B7090D"/>
    <w:rsid w:val="00B72517"/>
    <w:rsid w:val="00B75528"/>
    <w:rsid w:val="00B7798B"/>
    <w:rsid w:val="00B8044F"/>
    <w:rsid w:val="00B814A7"/>
    <w:rsid w:val="00B850FE"/>
    <w:rsid w:val="00B854CE"/>
    <w:rsid w:val="00B90CDA"/>
    <w:rsid w:val="00B9460C"/>
    <w:rsid w:val="00B94DEA"/>
    <w:rsid w:val="00B951DA"/>
    <w:rsid w:val="00B963EA"/>
    <w:rsid w:val="00BA1A33"/>
    <w:rsid w:val="00BA359D"/>
    <w:rsid w:val="00BB1121"/>
    <w:rsid w:val="00BB2C81"/>
    <w:rsid w:val="00BB429F"/>
    <w:rsid w:val="00BB4723"/>
    <w:rsid w:val="00BB5396"/>
    <w:rsid w:val="00BC40F4"/>
    <w:rsid w:val="00BC42E0"/>
    <w:rsid w:val="00BC55F6"/>
    <w:rsid w:val="00BC666F"/>
    <w:rsid w:val="00BC6F91"/>
    <w:rsid w:val="00BC761D"/>
    <w:rsid w:val="00BD3B72"/>
    <w:rsid w:val="00BD6470"/>
    <w:rsid w:val="00BD69B1"/>
    <w:rsid w:val="00BD77D9"/>
    <w:rsid w:val="00BE1991"/>
    <w:rsid w:val="00BE1E7B"/>
    <w:rsid w:val="00BE3D0D"/>
    <w:rsid w:val="00BE47DD"/>
    <w:rsid w:val="00BE49F0"/>
    <w:rsid w:val="00BE4C81"/>
    <w:rsid w:val="00BE4E1C"/>
    <w:rsid w:val="00BE5523"/>
    <w:rsid w:val="00BE62AE"/>
    <w:rsid w:val="00BE7C1A"/>
    <w:rsid w:val="00BF1B81"/>
    <w:rsid w:val="00BF1EF6"/>
    <w:rsid w:val="00BF20F2"/>
    <w:rsid w:val="00BF3A51"/>
    <w:rsid w:val="00BF432C"/>
    <w:rsid w:val="00BF4C3D"/>
    <w:rsid w:val="00BF71A6"/>
    <w:rsid w:val="00C0026F"/>
    <w:rsid w:val="00C00422"/>
    <w:rsid w:val="00C011BA"/>
    <w:rsid w:val="00C02630"/>
    <w:rsid w:val="00C03302"/>
    <w:rsid w:val="00C03CE3"/>
    <w:rsid w:val="00C03F0F"/>
    <w:rsid w:val="00C06AD4"/>
    <w:rsid w:val="00C0740C"/>
    <w:rsid w:val="00C07487"/>
    <w:rsid w:val="00C11205"/>
    <w:rsid w:val="00C124D6"/>
    <w:rsid w:val="00C13703"/>
    <w:rsid w:val="00C14373"/>
    <w:rsid w:val="00C14D34"/>
    <w:rsid w:val="00C17F2E"/>
    <w:rsid w:val="00C20FD5"/>
    <w:rsid w:val="00C2278B"/>
    <w:rsid w:val="00C26F78"/>
    <w:rsid w:val="00C2715B"/>
    <w:rsid w:val="00C310ED"/>
    <w:rsid w:val="00C33FF4"/>
    <w:rsid w:val="00C3446E"/>
    <w:rsid w:val="00C35CF0"/>
    <w:rsid w:val="00C37416"/>
    <w:rsid w:val="00C413E1"/>
    <w:rsid w:val="00C41739"/>
    <w:rsid w:val="00C433E5"/>
    <w:rsid w:val="00C43728"/>
    <w:rsid w:val="00C43FC0"/>
    <w:rsid w:val="00C441DB"/>
    <w:rsid w:val="00C4635D"/>
    <w:rsid w:val="00C46F01"/>
    <w:rsid w:val="00C46F3E"/>
    <w:rsid w:val="00C47645"/>
    <w:rsid w:val="00C51042"/>
    <w:rsid w:val="00C52480"/>
    <w:rsid w:val="00C528C3"/>
    <w:rsid w:val="00C54FD4"/>
    <w:rsid w:val="00C6262A"/>
    <w:rsid w:val="00C66BEF"/>
    <w:rsid w:val="00C67005"/>
    <w:rsid w:val="00C71D0A"/>
    <w:rsid w:val="00C72863"/>
    <w:rsid w:val="00C750CE"/>
    <w:rsid w:val="00C75456"/>
    <w:rsid w:val="00C81CD5"/>
    <w:rsid w:val="00C82405"/>
    <w:rsid w:val="00C86EC0"/>
    <w:rsid w:val="00C87091"/>
    <w:rsid w:val="00C87770"/>
    <w:rsid w:val="00C91E48"/>
    <w:rsid w:val="00C91FD7"/>
    <w:rsid w:val="00C97C29"/>
    <w:rsid w:val="00CA2277"/>
    <w:rsid w:val="00CA2B9B"/>
    <w:rsid w:val="00CA5074"/>
    <w:rsid w:val="00CA70DE"/>
    <w:rsid w:val="00CA79A2"/>
    <w:rsid w:val="00CB0DFC"/>
    <w:rsid w:val="00CB2D93"/>
    <w:rsid w:val="00CB4BC6"/>
    <w:rsid w:val="00CB4C98"/>
    <w:rsid w:val="00CB5D88"/>
    <w:rsid w:val="00CB5DEC"/>
    <w:rsid w:val="00CB65F4"/>
    <w:rsid w:val="00CB6A56"/>
    <w:rsid w:val="00CC03B1"/>
    <w:rsid w:val="00CC19D9"/>
    <w:rsid w:val="00CC1FA8"/>
    <w:rsid w:val="00CC2023"/>
    <w:rsid w:val="00CC565D"/>
    <w:rsid w:val="00CC637F"/>
    <w:rsid w:val="00CD327F"/>
    <w:rsid w:val="00CD35DF"/>
    <w:rsid w:val="00CD4DF5"/>
    <w:rsid w:val="00CE2D05"/>
    <w:rsid w:val="00CE31B4"/>
    <w:rsid w:val="00CE323E"/>
    <w:rsid w:val="00CE5ADB"/>
    <w:rsid w:val="00CE6CBD"/>
    <w:rsid w:val="00CF0218"/>
    <w:rsid w:val="00CF1922"/>
    <w:rsid w:val="00CF2343"/>
    <w:rsid w:val="00CF2FD9"/>
    <w:rsid w:val="00CF3231"/>
    <w:rsid w:val="00CF33FF"/>
    <w:rsid w:val="00CF3689"/>
    <w:rsid w:val="00CF3C07"/>
    <w:rsid w:val="00CF42B5"/>
    <w:rsid w:val="00CF5034"/>
    <w:rsid w:val="00CF5D8D"/>
    <w:rsid w:val="00CF671E"/>
    <w:rsid w:val="00D00F6A"/>
    <w:rsid w:val="00D01BD0"/>
    <w:rsid w:val="00D02F5C"/>
    <w:rsid w:val="00D0467C"/>
    <w:rsid w:val="00D07F2D"/>
    <w:rsid w:val="00D10370"/>
    <w:rsid w:val="00D1144D"/>
    <w:rsid w:val="00D13039"/>
    <w:rsid w:val="00D1608B"/>
    <w:rsid w:val="00D16395"/>
    <w:rsid w:val="00D1659D"/>
    <w:rsid w:val="00D23660"/>
    <w:rsid w:val="00D238F2"/>
    <w:rsid w:val="00D23F45"/>
    <w:rsid w:val="00D25792"/>
    <w:rsid w:val="00D321E8"/>
    <w:rsid w:val="00D32BA4"/>
    <w:rsid w:val="00D3320E"/>
    <w:rsid w:val="00D3386F"/>
    <w:rsid w:val="00D34B2D"/>
    <w:rsid w:val="00D36075"/>
    <w:rsid w:val="00D37184"/>
    <w:rsid w:val="00D37257"/>
    <w:rsid w:val="00D3726E"/>
    <w:rsid w:val="00D37DF9"/>
    <w:rsid w:val="00D40E87"/>
    <w:rsid w:val="00D41C37"/>
    <w:rsid w:val="00D456FD"/>
    <w:rsid w:val="00D470F5"/>
    <w:rsid w:val="00D475A1"/>
    <w:rsid w:val="00D50197"/>
    <w:rsid w:val="00D50707"/>
    <w:rsid w:val="00D5351B"/>
    <w:rsid w:val="00D5384B"/>
    <w:rsid w:val="00D5742B"/>
    <w:rsid w:val="00D577F3"/>
    <w:rsid w:val="00D60BE0"/>
    <w:rsid w:val="00D60CC4"/>
    <w:rsid w:val="00D62464"/>
    <w:rsid w:val="00D62FB9"/>
    <w:rsid w:val="00D632FB"/>
    <w:rsid w:val="00D653E5"/>
    <w:rsid w:val="00D726CB"/>
    <w:rsid w:val="00D75A95"/>
    <w:rsid w:val="00D75B08"/>
    <w:rsid w:val="00D75ED7"/>
    <w:rsid w:val="00D77C73"/>
    <w:rsid w:val="00D805A4"/>
    <w:rsid w:val="00D81633"/>
    <w:rsid w:val="00D8247A"/>
    <w:rsid w:val="00D84CC8"/>
    <w:rsid w:val="00D90F47"/>
    <w:rsid w:val="00D91A90"/>
    <w:rsid w:val="00D926BB"/>
    <w:rsid w:val="00D93388"/>
    <w:rsid w:val="00D933E8"/>
    <w:rsid w:val="00D96440"/>
    <w:rsid w:val="00DA092E"/>
    <w:rsid w:val="00DA13D1"/>
    <w:rsid w:val="00DA1DA2"/>
    <w:rsid w:val="00DA1EF6"/>
    <w:rsid w:val="00DA34D6"/>
    <w:rsid w:val="00DA38E7"/>
    <w:rsid w:val="00DA44F4"/>
    <w:rsid w:val="00DA5F9E"/>
    <w:rsid w:val="00DA6E7F"/>
    <w:rsid w:val="00DB1858"/>
    <w:rsid w:val="00DB3930"/>
    <w:rsid w:val="00DB3D1A"/>
    <w:rsid w:val="00DB4D30"/>
    <w:rsid w:val="00DB5E03"/>
    <w:rsid w:val="00DB7B1C"/>
    <w:rsid w:val="00DC2E95"/>
    <w:rsid w:val="00DC2FCD"/>
    <w:rsid w:val="00DC4425"/>
    <w:rsid w:val="00DC79BD"/>
    <w:rsid w:val="00DD399C"/>
    <w:rsid w:val="00DD3AD2"/>
    <w:rsid w:val="00DD7422"/>
    <w:rsid w:val="00DD7526"/>
    <w:rsid w:val="00DE27FC"/>
    <w:rsid w:val="00DE2B39"/>
    <w:rsid w:val="00DE49AB"/>
    <w:rsid w:val="00DE55E4"/>
    <w:rsid w:val="00DE5981"/>
    <w:rsid w:val="00DE626E"/>
    <w:rsid w:val="00DE64EF"/>
    <w:rsid w:val="00DE66D3"/>
    <w:rsid w:val="00DE744C"/>
    <w:rsid w:val="00DF3B21"/>
    <w:rsid w:val="00DF3F81"/>
    <w:rsid w:val="00DF49F3"/>
    <w:rsid w:val="00DF5684"/>
    <w:rsid w:val="00DF5AE6"/>
    <w:rsid w:val="00DF5B06"/>
    <w:rsid w:val="00E020A8"/>
    <w:rsid w:val="00E02824"/>
    <w:rsid w:val="00E02D3A"/>
    <w:rsid w:val="00E03283"/>
    <w:rsid w:val="00E03D1E"/>
    <w:rsid w:val="00E04D51"/>
    <w:rsid w:val="00E05623"/>
    <w:rsid w:val="00E05B25"/>
    <w:rsid w:val="00E06FA0"/>
    <w:rsid w:val="00E11280"/>
    <w:rsid w:val="00E135E7"/>
    <w:rsid w:val="00E15291"/>
    <w:rsid w:val="00E15F8D"/>
    <w:rsid w:val="00E1683E"/>
    <w:rsid w:val="00E200DD"/>
    <w:rsid w:val="00E2037B"/>
    <w:rsid w:val="00E2104D"/>
    <w:rsid w:val="00E2296C"/>
    <w:rsid w:val="00E231D8"/>
    <w:rsid w:val="00E32593"/>
    <w:rsid w:val="00E331F1"/>
    <w:rsid w:val="00E34C87"/>
    <w:rsid w:val="00E3514F"/>
    <w:rsid w:val="00E35FF0"/>
    <w:rsid w:val="00E3636D"/>
    <w:rsid w:val="00E37B75"/>
    <w:rsid w:val="00E4066A"/>
    <w:rsid w:val="00E4503F"/>
    <w:rsid w:val="00E50932"/>
    <w:rsid w:val="00E50B6C"/>
    <w:rsid w:val="00E53EE3"/>
    <w:rsid w:val="00E56A95"/>
    <w:rsid w:val="00E577FA"/>
    <w:rsid w:val="00E57A3A"/>
    <w:rsid w:val="00E600AD"/>
    <w:rsid w:val="00E622D6"/>
    <w:rsid w:val="00E64367"/>
    <w:rsid w:val="00E67370"/>
    <w:rsid w:val="00E71FBE"/>
    <w:rsid w:val="00E72E8C"/>
    <w:rsid w:val="00E73DA5"/>
    <w:rsid w:val="00E74521"/>
    <w:rsid w:val="00E75051"/>
    <w:rsid w:val="00E75FAB"/>
    <w:rsid w:val="00E808EE"/>
    <w:rsid w:val="00E80996"/>
    <w:rsid w:val="00E810C8"/>
    <w:rsid w:val="00E82639"/>
    <w:rsid w:val="00E87CB9"/>
    <w:rsid w:val="00E87E7A"/>
    <w:rsid w:val="00E911D4"/>
    <w:rsid w:val="00E92928"/>
    <w:rsid w:val="00E92D28"/>
    <w:rsid w:val="00E93454"/>
    <w:rsid w:val="00E9613B"/>
    <w:rsid w:val="00E97A9D"/>
    <w:rsid w:val="00E97E13"/>
    <w:rsid w:val="00E97FF3"/>
    <w:rsid w:val="00EA0167"/>
    <w:rsid w:val="00EA05FD"/>
    <w:rsid w:val="00EA1C2F"/>
    <w:rsid w:val="00EA2B01"/>
    <w:rsid w:val="00EA5C58"/>
    <w:rsid w:val="00EA607D"/>
    <w:rsid w:val="00EA6765"/>
    <w:rsid w:val="00EA6BCB"/>
    <w:rsid w:val="00EA76DA"/>
    <w:rsid w:val="00EA7D49"/>
    <w:rsid w:val="00EB0988"/>
    <w:rsid w:val="00EB2549"/>
    <w:rsid w:val="00EB342D"/>
    <w:rsid w:val="00EB3DB7"/>
    <w:rsid w:val="00EB4A00"/>
    <w:rsid w:val="00EB4E47"/>
    <w:rsid w:val="00EB6D2D"/>
    <w:rsid w:val="00EB6F1F"/>
    <w:rsid w:val="00EB787C"/>
    <w:rsid w:val="00EC1E9B"/>
    <w:rsid w:val="00EC5FAE"/>
    <w:rsid w:val="00EC60E0"/>
    <w:rsid w:val="00EC69A0"/>
    <w:rsid w:val="00ED1D5B"/>
    <w:rsid w:val="00ED2AB2"/>
    <w:rsid w:val="00ED5214"/>
    <w:rsid w:val="00ED59A7"/>
    <w:rsid w:val="00ED6D4F"/>
    <w:rsid w:val="00ED6F16"/>
    <w:rsid w:val="00ED72FA"/>
    <w:rsid w:val="00ED730F"/>
    <w:rsid w:val="00EE056F"/>
    <w:rsid w:val="00EE5E9D"/>
    <w:rsid w:val="00EE6EDC"/>
    <w:rsid w:val="00EE74A1"/>
    <w:rsid w:val="00EE7E25"/>
    <w:rsid w:val="00EF0153"/>
    <w:rsid w:val="00EF0DFF"/>
    <w:rsid w:val="00EF1275"/>
    <w:rsid w:val="00EF1EA8"/>
    <w:rsid w:val="00EF227E"/>
    <w:rsid w:val="00EF235B"/>
    <w:rsid w:val="00EF25F0"/>
    <w:rsid w:val="00EF28C5"/>
    <w:rsid w:val="00EF2A96"/>
    <w:rsid w:val="00EF3F59"/>
    <w:rsid w:val="00EF69A0"/>
    <w:rsid w:val="00EF6EB2"/>
    <w:rsid w:val="00EF7510"/>
    <w:rsid w:val="00F00CF3"/>
    <w:rsid w:val="00F015CF"/>
    <w:rsid w:val="00F01768"/>
    <w:rsid w:val="00F01A9C"/>
    <w:rsid w:val="00F0238C"/>
    <w:rsid w:val="00F06B77"/>
    <w:rsid w:val="00F070B8"/>
    <w:rsid w:val="00F0750B"/>
    <w:rsid w:val="00F1060D"/>
    <w:rsid w:val="00F11511"/>
    <w:rsid w:val="00F12A1E"/>
    <w:rsid w:val="00F14B82"/>
    <w:rsid w:val="00F15844"/>
    <w:rsid w:val="00F174E3"/>
    <w:rsid w:val="00F21B7D"/>
    <w:rsid w:val="00F2332E"/>
    <w:rsid w:val="00F24590"/>
    <w:rsid w:val="00F24FB2"/>
    <w:rsid w:val="00F2535C"/>
    <w:rsid w:val="00F26B2A"/>
    <w:rsid w:val="00F26BBC"/>
    <w:rsid w:val="00F27D10"/>
    <w:rsid w:val="00F304BF"/>
    <w:rsid w:val="00F30FCA"/>
    <w:rsid w:val="00F31965"/>
    <w:rsid w:val="00F322BB"/>
    <w:rsid w:val="00F329E8"/>
    <w:rsid w:val="00F33B2B"/>
    <w:rsid w:val="00F34BCD"/>
    <w:rsid w:val="00F34EBD"/>
    <w:rsid w:val="00F354C7"/>
    <w:rsid w:val="00F36095"/>
    <w:rsid w:val="00F368C2"/>
    <w:rsid w:val="00F43FE3"/>
    <w:rsid w:val="00F44556"/>
    <w:rsid w:val="00F463AA"/>
    <w:rsid w:val="00F50FC1"/>
    <w:rsid w:val="00F516CE"/>
    <w:rsid w:val="00F54A2D"/>
    <w:rsid w:val="00F57FA2"/>
    <w:rsid w:val="00F65F11"/>
    <w:rsid w:val="00F6686B"/>
    <w:rsid w:val="00F670F0"/>
    <w:rsid w:val="00F6724C"/>
    <w:rsid w:val="00F71540"/>
    <w:rsid w:val="00F71E78"/>
    <w:rsid w:val="00F72C7A"/>
    <w:rsid w:val="00F731B2"/>
    <w:rsid w:val="00F73A1A"/>
    <w:rsid w:val="00F74BF7"/>
    <w:rsid w:val="00F7539D"/>
    <w:rsid w:val="00F75E0B"/>
    <w:rsid w:val="00F76B28"/>
    <w:rsid w:val="00F77F28"/>
    <w:rsid w:val="00F805A3"/>
    <w:rsid w:val="00F80DBA"/>
    <w:rsid w:val="00F80DE6"/>
    <w:rsid w:val="00F80E7E"/>
    <w:rsid w:val="00F80F97"/>
    <w:rsid w:val="00F81A35"/>
    <w:rsid w:val="00F84E81"/>
    <w:rsid w:val="00F85189"/>
    <w:rsid w:val="00F86834"/>
    <w:rsid w:val="00F87333"/>
    <w:rsid w:val="00F9050A"/>
    <w:rsid w:val="00F93090"/>
    <w:rsid w:val="00F9358C"/>
    <w:rsid w:val="00F95219"/>
    <w:rsid w:val="00F96C5B"/>
    <w:rsid w:val="00F97101"/>
    <w:rsid w:val="00F974C2"/>
    <w:rsid w:val="00FA377E"/>
    <w:rsid w:val="00FA52CC"/>
    <w:rsid w:val="00FA5AF7"/>
    <w:rsid w:val="00FB008E"/>
    <w:rsid w:val="00FB117E"/>
    <w:rsid w:val="00FB2711"/>
    <w:rsid w:val="00FB2A40"/>
    <w:rsid w:val="00FB4247"/>
    <w:rsid w:val="00FB5C03"/>
    <w:rsid w:val="00FB669D"/>
    <w:rsid w:val="00FC48AA"/>
    <w:rsid w:val="00FC7127"/>
    <w:rsid w:val="00FC71A1"/>
    <w:rsid w:val="00FD25B2"/>
    <w:rsid w:val="00FD3167"/>
    <w:rsid w:val="00FD5183"/>
    <w:rsid w:val="00FD5C8E"/>
    <w:rsid w:val="00FD66DB"/>
    <w:rsid w:val="00FD7D77"/>
    <w:rsid w:val="00FD7E65"/>
    <w:rsid w:val="00FE11A5"/>
    <w:rsid w:val="00FE2491"/>
    <w:rsid w:val="00FE4763"/>
    <w:rsid w:val="00FE4A25"/>
    <w:rsid w:val="00FE512D"/>
    <w:rsid w:val="00FE606E"/>
    <w:rsid w:val="00FE6AEA"/>
    <w:rsid w:val="00FE6B0C"/>
    <w:rsid w:val="00FE7F02"/>
    <w:rsid w:val="00FF2E60"/>
    <w:rsid w:val="00FF348A"/>
    <w:rsid w:val="00FF3AE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44EECE7"/>
  <w15:docId w15:val="{3FAB8D51-B5DA-4AD5-BF7F-2BA0FEFD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C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303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EB95-1FCD-4D30-84DC-353319B82237}">
  <ds:schemaRef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773E16-372C-4114-B310-D019A5E8A760}">
  <ds:schemaRefs>
    <ds:schemaRef ds:uri="http://schemas.microsoft.com/sharepoint/v3/contenttype/forms"/>
  </ds:schemaRefs>
</ds:datastoreItem>
</file>

<file path=customXml/itemProps3.xml><?xml version="1.0" encoding="utf-8"?>
<ds:datastoreItem xmlns:ds="http://schemas.openxmlformats.org/officeDocument/2006/customXml" ds:itemID="{7C57409B-2EC5-42AB-85EF-54FEBF3B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6C52DE-6AF9-4527-B0AF-C717CF7A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8479</Words>
  <Characters>916</Characters>
  <Application>Microsoft Office Word</Application>
  <DocSecurity>0</DocSecurity>
  <Lines>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2018-03-18T09:53:00Z</cp:lastPrinted>
  <dcterms:created xsi:type="dcterms:W3CDTF">2019-03-25T05:15:00Z</dcterms:created>
  <dcterms:modified xsi:type="dcterms:W3CDTF">2019-05-01T09:01:00Z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