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51" w:rsidRPr="00045480" w:rsidRDefault="00101B51"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103CE0">
        <w:rPr>
          <w:rFonts w:ascii="ＭＳ 明朝" w:hAnsi="ＭＳ 明朝" w:hint="eastAsia"/>
          <w:b/>
          <w:sz w:val="24"/>
        </w:rPr>
        <w:t>岡</w:t>
      </w:r>
      <w:r w:rsidR="005B1840">
        <w:rPr>
          <w:rFonts w:ascii="ＭＳ 明朝" w:hAnsi="ＭＳ 明朝" w:hint="eastAsia"/>
          <w:b/>
          <w:sz w:val="24"/>
        </w:rPr>
        <w:t xml:space="preserve">　</w:t>
      </w:r>
      <w:r w:rsidR="00103CE0">
        <w:rPr>
          <w:rFonts w:ascii="ＭＳ 明朝" w:hAnsi="ＭＳ 明朝" w:hint="eastAsia"/>
          <w:b/>
          <w:sz w:val="24"/>
        </w:rPr>
        <w:t>本　智</w:t>
      </w:r>
    </w:p>
    <w:p w:rsidR="0037367C" w:rsidRPr="00843FC4" w:rsidRDefault="0037367C" w:rsidP="00DF344B">
      <w:pPr>
        <w:spacing w:line="360" w:lineRule="exact"/>
        <w:ind w:rightChars="-326" w:right="-685"/>
        <w:jc w:val="center"/>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A32DE6">
        <w:rPr>
          <w:rFonts w:ascii="ＭＳ ゴシック" w:eastAsia="ＭＳ ゴシック" w:hAnsi="ＭＳ ゴシック" w:hint="eastAsia"/>
          <w:b/>
          <w:sz w:val="32"/>
          <w:szCs w:val="32"/>
        </w:rPr>
        <w:t>29</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AE505E" w:rsidRDefault="005846E8" w:rsidP="004245A1">
      <w:pPr>
        <w:spacing w:line="300" w:lineRule="exact"/>
        <w:ind w:hanging="187"/>
        <w:jc w:val="left"/>
        <w:rPr>
          <w:rFonts w:ascii="ＭＳ ゴシック" w:eastAsia="ＭＳ ゴシック" w:hAnsi="ＭＳ ゴシック"/>
          <w:szCs w:val="21"/>
        </w:rPr>
      </w:pPr>
      <w:r w:rsidRPr="00AE505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E505E" w:rsidTr="00CC73AF">
        <w:trPr>
          <w:trHeight w:val="2024"/>
          <w:jc w:val="center"/>
        </w:trPr>
        <w:tc>
          <w:tcPr>
            <w:tcW w:w="14944" w:type="dxa"/>
            <w:shd w:val="clear" w:color="auto" w:fill="auto"/>
          </w:tcPr>
          <w:p w:rsidR="00FA3ABA" w:rsidRPr="00AE505E" w:rsidRDefault="00FA3ABA" w:rsidP="00FC36E2">
            <w:pPr>
              <w:pStyle w:val="Default"/>
              <w:ind w:firstLineChars="100" w:firstLine="210"/>
              <w:rPr>
                <w:rFonts w:asciiTheme="majorEastAsia" w:eastAsiaTheme="majorEastAsia" w:hAnsiTheme="majorEastAsia"/>
                <w:color w:val="auto"/>
                <w:sz w:val="21"/>
                <w:szCs w:val="21"/>
              </w:rPr>
            </w:pPr>
            <w:r w:rsidRPr="00AE505E">
              <w:rPr>
                <w:rFonts w:asciiTheme="majorEastAsia" w:eastAsiaTheme="majorEastAsia" w:hAnsiTheme="majorEastAsia" w:hint="eastAsia"/>
                <w:sz w:val="21"/>
                <w:szCs w:val="21"/>
              </w:rPr>
              <w:t>北河内地域における支援</w:t>
            </w:r>
            <w:r w:rsidR="00DC6EA3" w:rsidRPr="00AE505E">
              <w:rPr>
                <w:rFonts w:asciiTheme="majorEastAsia" w:eastAsiaTheme="majorEastAsia" w:hAnsiTheme="majorEastAsia" w:hint="eastAsia"/>
                <w:sz w:val="21"/>
                <w:szCs w:val="21"/>
              </w:rPr>
              <w:t>教育</w:t>
            </w:r>
            <w:r w:rsidRPr="00AE505E">
              <w:rPr>
                <w:rFonts w:asciiTheme="majorEastAsia" w:eastAsiaTheme="majorEastAsia" w:hAnsiTheme="majorEastAsia" w:hint="eastAsia"/>
                <w:sz w:val="21"/>
                <w:szCs w:val="21"/>
              </w:rPr>
              <w:t>の</w:t>
            </w:r>
            <w:r w:rsidR="003D191E" w:rsidRPr="00AE505E">
              <w:rPr>
                <w:rFonts w:asciiTheme="majorEastAsia" w:eastAsiaTheme="majorEastAsia" w:hAnsiTheme="majorEastAsia" w:hint="eastAsia"/>
                <w:color w:val="auto"/>
                <w:sz w:val="21"/>
                <w:szCs w:val="21"/>
              </w:rPr>
              <w:t>センターとして、</w:t>
            </w:r>
            <w:r w:rsidR="00DC6EA3" w:rsidRPr="00AE505E">
              <w:rPr>
                <w:rFonts w:asciiTheme="majorEastAsia" w:eastAsiaTheme="majorEastAsia" w:hAnsiTheme="majorEastAsia" w:hint="eastAsia"/>
                <w:color w:val="auto"/>
                <w:sz w:val="21"/>
                <w:szCs w:val="21"/>
              </w:rPr>
              <w:t>北河内支援学校サポートセンターを中心に、</w:t>
            </w:r>
            <w:r w:rsidRPr="00AE505E">
              <w:rPr>
                <w:rFonts w:asciiTheme="majorEastAsia" w:eastAsiaTheme="majorEastAsia" w:hAnsiTheme="majorEastAsia" w:hint="eastAsia"/>
                <w:sz w:val="21"/>
                <w:szCs w:val="21"/>
              </w:rPr>
              <w:t>障がいのある</w:t>
            </w:r>
            <w:r w:rsidR="003D191E" w:rsidRPr="00AE505E">
              <w:rPr>
                <w:rFonts w:asciiTheme="majorEastAsia" w:eastAsiaTheme="majorEastAsia" w:hAnsiTheme="majorEastAsia" w:hint="eastAsia"/>
                <w:color w:val="auto"/>
                <w:sz w:val="21"/>
                <w:szCs w:val="21"/>
              </w:rPr>
              <w:t>すべての</w:t>
            </w:r>
            <w:r w:rsidRPr="00AE505E">
              <w:rPr>
                <w:rFonts w:asciiTheme="majorEastAsia" w:eastAsiaTheme="majorEastAsia" w:hAnsiTheme="majorEastAsia" w:hint="eastAsia"/>
                <w:sz w:val="21"/>
                <w:szCs w:val="21"/>
              </w:rPr>
              <w:t>子ども</w:t>
            </w:r>
            <w:r w:rsidR="00D932FE" w:rsidRPr="00AE505E">
              <w:rPr>
                <w:rFonts w:asciiTheme="majorEastAsia" w:eastAsiaTheme="majorEastAsia" w:hAnsiTheme="majorEastAsia" w:hint="eastAsia"/>
                <w:sz w:val="21"/>
                <w:szCs w:val="21"/>
              </w:rPr>
              <w:t>に</w:t>
            </w:r>
            <w:r w:rsidR="003D191E" w:rsidRPr="00AE505E">
              <w:rPr>
                <w:rFonts w:asciiTheme="majorEastAsia" w:eastAsiaTheme="majorEastAsia" w:hAnsiTheme="majorEastAsia" w:hint="eastAsia"/>
                <w:color w:val="auto"/>
                <w:sz w:val="21"/>
                <w:szCs w:val="21"/>
              </w:rPr>
              <w:t>教育</w:t>
            </w:r>
            <w:r w:rsidRPr="00AE505E">
              <w:rPr>
                <w:rFonts w:asciiTheme="majorEastAsia" w:eastAsiaTheme="majorEastAsia" w:hAnsiTheme="majorEastAsia" w:hint="eastAsia"/>
                <w:sz w:val="21"/>
                <w:szCs w:val="21"/>
              </w:rPr>
              <w:t>支援を展開できる専門性を</w:t>
            </w:r>
            <w:r w:rsidR="00E953B2" w:rsidRPr="00AE505E">
              <w:rPr>
                <w:rFonts w:asciiTheme="majorEastAsia" w:eastAsiaTheme="majorEastAsia" w:hAnsiTheme="majorEastAsia" w:hint="eastAsia"/>
                <w:color w:val="auto"/>
                <w:sz w:val="21"/>
                <w:szCs w:val="21"/>
              </w:rPr>
              <w:t>高め、</w:t>
            </w:r>
            <w:r w:rsidR="00F308D6" w:rsidRPr="00AE505E">
              <w:rPr>
                <w:rFonts w:asciiTheme="majorEastAsia" w:eastAsiaTheme="majorEastAsia" w:hAnsiTheme="majorEastAsia" w:hint="eastAsia"/>
                <w:color w:val="auto"/>
                <w:sz w:val="21"/>
                <w:szCs w:val="21"/>
              </w:rPr>
              <w:t>共生社会の実現に向けて</w:t>
            </w:r>
            <w:r w:rsidR="00E953B2" w:rsidRPr="00AE505E">
              <w:rPr>
                <w:rFonts w:asciiTheme="majorEastAsia" w:eastAsiaTheme="majorEastAsia" w:hAnsiTheme="majorEastAsia" w:hint="eastAsia"/>
                <w:color w:val="auto"/>
                <w:sz w:val="21"/>
                <w:szCs w:val="21"/>
              </w:rPr>
              <w:t>インクルーシブ教育システム構築に貢献</w:t>
            </w:r>
            <w:r w:rsidR="003D191E" w:rsidRPr="00AE505E">
              <w:rPr>
                <w:rFonts w:asciiTheme="majorEastAsia" w:eastAsiaTheme="majorEastAsia" w:hAnsiTheme="majorEastAsia" w:hint="eastAsia"/>
                <w:color w:val="auto"/>
                <w:sz w:val="21"/>
                <w:szCs w:val="21"/>
              </w:rPr>
              <w:t>する</w:t>
            </w:r>
            <w:r w:rsidR="00F308D6" w:rsidRPr="00AE505E">
              <w:rPr>
                <w:rFonts w:asciiTheme="majorEastAsia" w:eastAsiaTheme="majorEastAsia" w:hAnsiTheme="majorEastAsia" w:hint="eastAsia"/>
                <w:color w:val="auto"/>
                <w:sz w:val="21"/>
                <w:szCs w:val="21"/>
              </w:rPr>
              <w:t>学校づくりを推進する</w:t>
            </w:r>
            <w:r w:rsidR="00235DAC" w:rsidRPr="00AE505E">
              <w:rPr>
                <w:rFonts w:asciiTheme="majorEastAsia" w:eastAsiaTheme="majorEastAsia" w:hAnsiTheme="majorEastAsia" w:hint="eastAsia"/>
                <w:sz w:val="21"/>
                <w:szCs w:val="21"/>
              </w:rPr>
              <w:t>ため、</w:t>
            </w:r>
            <w:r w:rsidR="00E81612" w:rsidRPr="00AE505E">
              <w:rPr>
                <w:rFonts w:asciiTheme="majorEastAsia" w:eastAsiaTheme="majorEastAsia" w:hAnsiTheme="majorEastAsia" w:hint="eastAsia"/>
                <w:sz w:val="21"/>
                <w:szCs w:val="21"/>
              </w:rPr>
              <w:t>以下</w:t>
            </w:r>
            <w:r w:rsidR="00235DAC" w:rsidRPr="00AE505E">
              <w:rPr>
                <w:rFonts w:asciiTheme="majorEastAsia" w:eastAsiaTheme="majorEastAsia" w:hAnsiTheme="majorEastAsia" w:hint="eastAsia"/>
                <w:sz w:val="21"/>
                <w:szCs w:val="21"/>
              </w:rPr>
              <w:t>の点に取り組む。</w:t>
            </w:r>
            <w:r w:rsidRPr="00AE505E">
              <w:rPr>
                <w:rFonts w:asciiTheme="majorEastAsia" w:eastAsiaTheme="majorEastAsia" w:hAnsiTheme="majorEastAsia"/>
                <w:sz w:val="21"/>
                <w:szCs w:val="21"/>
              </w:rPr>
              <w:t xml:space="preserve"> </w:t>
            </w:r>
          </w:p>
          <w:p w:rsidR="0080244F" w:rsidRPr="00AE505E" w:rsidRDefault="00A52343" w:rsidP="008E4DFF">
            <w:pPr>
              <w:pStyle w:val="Default"/>
              <w:ind w:left="210" w:hangingChars="100" w:hanging="210"/>
              <w:rPr>
                <w:rFonts w:asciiTheme="majorEastAsia" w:eastAsiaTheme="majorEastAsia" w:hAnsiTheme="majorEastAsia"/>
                <w:sz w:val="21"/>
                <w:szCs w:val="21"/>
              </w:rPr>
            </w:pPr>
            <w:r w:rsidRPr="00AE505E">
              <w:rPr>
                <w:rFonts w:asciiTheme="majorEastAsia" w:eastAsiaTheme="majorEastAsia" w:hAnsiTheme="majorEastAsia" w:hint="eastAsia"/>
                <w:sz w:val="21"/>
                <w:szCs w:val="21"/>
              </w:rPr>
              <w:t xml:space="preserve">☆　</w:t>
            </w:r>
            <w:r w:rsidR="004C2082" w:rsidRPr="00AE505E">
              <w:rPr>
                <w:rFonts w:asciiTheme="majorEastAsia" w:eastAsiaTheme="majorEastAsia" w:hAnsiTheme="majorEastAsia" w:hint="eastAsia"/>
                <w:sz w:val="21"/>
                <w:szCs w:val="21"/>
              </w:rPr>
              <w:t>教員の専門性向上と</w:t>
            </w:r>
            <w:r w:rsidR="005E7A22" w:rsidRPr="00AE505E">
              <w:rPr>
                <w:rFonts w:asciiTheme="majorEastAsia" w:eastAsiaTheme="majorEastAsia" w:hAnsiTheme="majorEastAsia" w:hint="eastAsia"/>
                <w:sz w:val="21"/>
                <w:szCs w:val="21"/>
              </w:rPr>
              <w:t>、北河内支援学校相談サポートセンター（ＫＳＣ）の活動を中心とした</w:t>
            </w:r>
            <w:r w:rsidR="004C2082" w:rsidRPr="00AE505E">
              <w:rPr>
                <w:rFonts w:asciiTheme="majorEastAsia" w:eastAsiaTheme="majorEastAsia" w:hAnsiTheme="majorEastAsia" w:hint="eastAsia"/>
                <w:sz w:val="21"/>
                <w:szCs w:val="21"/>
              </w:rPr>
              <w:t>地域の支援教育専門性向上への貢献</w:t>
            </w:r>
            <w:r w:rsidR="008E4DFF" w:rsidRPr="00AE505E">
              <w:rPr>
                <w:rFonts w:asciiTheme="majorEastAsia" w:eastAsiaTheme="majorEastAsia" w:hAnsiTheme="majorEastAsia" w:hint="eastAsia"/>
                <w:color w:val="auto"/>
                <w:sz w:val="21"/>
                <w:szCs w:val="21"/>
              </w:rPr>
              <w:t>。</w:t>
            </w:r>
          </w:p>
          <w:p w:rsidR="00FA3ABA" w:rsidRPr="00AE505E" w:rsidRDefault="00A52343" w:rsidP="00A52343">
            <w:pPr>
              <w:pStyle w:val="Default"/>
              <w:ind w:left="210" w:hangingChars="100" w:hanging="210"/>
              <w:rPr>
                <w:rFonts w:asciiTheme="majorEastAsia" w:eastAsiaTheme="majorEastAsia" w:hAnsiTheme="majorEastAsia"/>
                <w:sz w:val="21"/>
                <w:szCs w:val="21"/>
              </w:rPr>
            </w:pPr>
            <w:r w:rsidRPr="00AE505E">
              <w:rPr>
                <w:rFonts w:asciiTheme="majorEastAsia" w:eastAsiaTheme="majorEastAsia" w:hAnsiTheme="majorEastAsia" w:hint="eastAsia"/>
                <w:sz w:val="21"/>
                <w:szCs w:val="21"/>
              </w:rPr>
              <w:t xml:space="preserve">☆　</w:t>
            </w:r>
            <w:r w:rsidR="00FA3ABA" w:rsidRPr="00AE505E">
              <w:rPr>
                <w:rFonts w:asciiTheme="majorEastAsia" w:eastAsiaTheme="majorEastAsia" w:hAnsiTheme="majorEastAsia" w:hint="eastAsia"/>
                <w:sz w:val="21"/>
                <w:szCs w:val="21"/>
              </w:rPr>
              <w:t>知的障がいや</w:t>
            </w:r>
            <w:r w:rsidR="00CE1784" w:rsidRPr="00AE505E">
              <w:rPr>
                <w:rFonts w:asciiTheme="majorEastAsia" w:eastAsiaTheme="majorEastAsia" w:hAnsiTheme="majorEastAsia" w:hint="eastAsia"/>
                <w:color w:val="auto"/>
                <w:sz w:val="21"/>
                <w:szCs w:val="21"/>
              </w:rPr>
              <w:t>自閉症スペクトラム</w:t>
            </w:r>
            <w:r w:rsidR="0080244F" w:rsidRPr="00AE505E">
              <w:rPr>
                <w:rFonts w:asciiTheme="majorEastAsia" w:eastAsiaTheme="majorEastAsia" w:hAnsiTheme="majorEastAsia" w:hint="eastAsia"/>
                <w:sz w:val="21"/>
                <w:szCs w:val="21"/>
              </w:rPr>
              <w:t>障がいなど、</w:t>
            </w:r>
            <w:r w:rsidR="00FA3ABA" w:rsidRPr="00AE505E">
              <w:rPr>
                <w:rFonts w:asciiTheme="majorEastAsia" w:eastAsiaTheme="majorEastAsia" w:hAnsiTheme="majorEastAsia" w:hint="eastAsia"/>
                <w:sz w:val="21"/>
                <w:szCs w:val="21"/>
              </w:rPr>
              <w:t>子どもの特性に応じた</w:t>
            </w:r>
            <w:r w:rsidR="00E03AA8" w:rsidRPr="00AE505E">
              <w:rPr>
                <w:rFonts w:asciiTheme="majorEastAsia" w:eastAsiaTheme="majorEastAsia" w:hAnsiTheme="majorEastAsia" w:hint="eastAsia"/>
                <w:sz w:val="21"/>
                <w:szCs w:val="21"/>
              </w:rPr>
              <w:t>指導内容</w:t>
            </w:r>
            <w:r w:rsidR="00FA3ABA" w:rsidRPr="00AE505E">
              <w:rPr>
                <w:rFonts w:asciiTheme="majorEastAsia" w:eastAsiaTheme="majorEastAsia" w:hAnsiTheme="majorEastAsia" w:hint="eastAsia"/>
                <w:sz w:val="21"/>
                <w:szCs w:val="21"/>
              </w:rPr>
              <w:t>の</w:t>
            </w:r>
            <w:r w:rsidR="00E03AA8" w:rsidRPr="00AE505E">
              <w:rPr>
                <w:rFonts w:asciiTheme="majorEastAsia" w:eastAsiaTheme="majorEastAsia" w:hAnsiTheme="majorEastAsia" w:hint="eastAsia"/>
                <w:sz w:val="21"/>
                <w:szCs w:val="21"/>
              </w:rPr>
              <w:t>充実</w:t>
            </w:r>
            <w:r w:rsidR="00FA3ABA" w:rsidRPr="00AE505E">
              <w:rPr>
                <w:rFonts w:asciiTheme="majorEastAsia" w:eastAsiaTheme="majorEastAsia" w:hAnsiTheme="majorEastAsia" w:hint="eastAsia"/>
                <w:sz w:val="21"/>
                <w:szCs w:val="21"/>
              </w:rPr>
              <w:t>と教育</w:t>
            </w:r>
            <w:r w:rsidR="00E03AA8" w:rsidRPr="00AE505E">
              <w:rPr>
                <w:rFonts w:asciiTheme="majorEastAsia" w:eastAsiaTheme="majorEastAsia" w:hAnsiTheme="majorEastAsia" w:hint="eastAsia"/>
                <w:sz w:val="21"/>
                <w:szCs w:val="21"/>
              </w:rPr>
              <w:t>方法</w:t>
            </w:r>
            <w:r w:rsidR="00FA3ABA" w:rsidRPr="00AE505E">
              <w:rPr>
                <w:rFonts w:asciiTheme="majorEastAsia" w:eastAsiaTheme="majorEastAsia" w:hAnsiTheme="majorEastAsia" w:hint="eastAsia"/>
                <w:sz w:val="21"/>
                <w:szCs w:val="21"/>
              </w:rPr>
              <w:t>の工夫</w:t>
            </w:r>
            <w:r w:rsidR="0014173B" w:rsidRPr="00AE505E">
              <w:rPr>
                <w:rFonts w:asciiTheme="majorEastAsia" w:eastAsiaTheme="majorEastAsia" w:hAnsiTheme="majorEastAsia" w:hint="eastAsia"/>
                <w:sz w:val="21"/>
                <w:szCs w:val="21"/>
              </w:rPr>
              <w:t>。</w:t>
            </w:r>
          </w:p>
          <w:p w:rsidR="0080244F" w:rsidRPr="00AE505E" w:rsidRDefault="0080244F" w:rsidP="0080244F">
            <w:pPr>
              <w:pStyle w:val="Default"/>
              <w:ind w:left="210" w:hangingChars="100" w:hanging="210"/>
              <w:rPr>
                <w:rFonts w:asciiTheme="majorEastAsia" w:eastAsiaTheme="majorEastAsia" w:hAnsiTheme="majorEastAsia"/>
                <w:strike/>
                <w:color w:val="FF0000"/>
                <w:sz w:val="21"/>
                <w:szCs w:val="21"/>
              </w:rPr>
            </w:pPr>
            <w:r w:rsidRPr="00AE505E">
              <w:rPr>
                <w:rFonts w:asciiTheme="majorEastAsia" w:eastAsiaTheme="majorEastAsia" w:hAnsiTheme="majorEastAsia" w:hint="eastAsia"/>
                <w:sz w:val="21"/>
                <w:szCs w:val="21"/>
              </w:rPr>
              <w:t xml:space="preserve">☆　</w:t>
            </w:r>
            <w:r w:rsidR="00CD2BAE" w:rsidRPr="00AE505E">
              <w:rPr>
                <w:rFonts w:asciiTheme="majorEastAsia" w:eastAsiaTheme="majorEastAsia" w:hAnsiTheme="majorEastAsia" w:hint="eastAsia"/>
                <w:color w:val="auto"/>
                <w:sz w:val="21"/>
                <w:szCs w:val="21"/>
              </w:rPr>
              <w:t>キャリア教育の推進と、</w:t>
            </w:r>
            <w:r w:rsidR="00FA3ABA" w:rsidRPr="00AE505E">
              <w:rPr>
                <w:rFonts w:asciiTheme="majorEastAsia" w:eastAsiaTheme="majorEastAsia" w:hAnsiTheme="majorEastAsia" w:hint="eastAsia"/>
                <w:sz w:val="21"/>
                <w:szCs w:val="21"/>
              </w:rPr>
              <w:t>卒業後の</w:t>
            </w:r>
            <w:r w:rsidR="00DD0F6E" w:rsidRPr="00AE505E">
              <w:rPr>
                <w:rFonts w:asciiTheme="majorEastAsia" w:eastAsiaTheme="majorEastAsia" w:hAnsiTheme="majorEastAsia" w:hint="eastAsia"/>
                <w:sz w:val="21"/>
                <w:szCs w:val="21"/>
              </w:rPr>
              <w:t>就労を通じた</w:t>
            </w:r>
            <w:r w:rsidR="00FA3ABA" w:rsidRPr="00AE505E">
              <w:rPr>
                <w:rFonts w:asciiTheme="majorEastAsia" w:eastAsiaTheme="majorEastAsia" w:hAnsiTheme="majorEastAsia" w:hint="eastAsia"/>
                <w:sz w:val="21"/>
                <w:szCs w:val="21"/>
              </w:rPr>
              <w:t>社会</w:t>
            </w:r>
            <w:r w:rsidR="00DD30F6" w:rsidRPr="00AE505E">
              <w:rPr>
                <w:rFonts w:asciiTheme="majorEastAsia" w:eastAsiaTheme="majorEastAsia" w:hAnsiTheme="majorEastAsia" w:hint="eastAsia"/>
                <w:sz w:val="21"/>
                <w:szCs w:val="21"/>
              </w:rPr>
              <w:t>参加と</w:t>
            </w:r>
            <w:r w:rsidR="00FA3ABA" w:rsidRPr="00AE505E">
              <w:rPr>
                <w:rFonts w:asciiTheme="majorEastAsia" w:eastAsiaTheme="majorEastAsia" w:hAnsiTheme="majorEastAsia" w:hint="eastAsia"/>
                <w:sz w:val="21"/>
                <w:szCs w:val="21"/>
              </w:rPr>
              <w:t>自立</w:t>
            </w:r>
            <w:r w:rsidRPr="00AE505E">
              <w:rPr>
                <w:rFonts w:asciiTheme="majorEastAsia" w:eastAsiaTheme="majorEastAsia" w:hAnsiTheme="majorEastAsia" w:hint="eastAsia"/>
                <w:color w:val="auto"/>
                <w:sz w:val="21"/>
                <w:szCs w:val="21"/>
              </w:rPr>
              <w:t>を実現するための</w:t>
            </w:r>
            <w:r w:rsidR="00FA3ABA" w:rsidRPr="00AE505E">
              <w:rPr>
                <w:rFonts w:asciiTheme="majorEastAsia" w:eastAsiaTheme="majorEastAsia" w:hAnsiTheme="majorEastAsia" w:hint="eastAsia"/>
                <w:sz w:val="21"/>
                <w:szCs w:val="21"/>
              </w:rPr>
              <w:t>高等部</w:t>
            </w:r>
            <w:r w:rsidRPr="00AE505E">
              <w:rPr>
                <w:rFonts w:asciiTheme="majorEastAsia" w:eastAsiaTheme="majorEastAsia" w:hAnsiTheme="majorEastAsia" w:hint="eastAsia"/>
                <w:sz w:val="21"/>
                <w:szCs w:val="21"/>
              </w:rPr>
              <w:t>教育課程</w:t>
            </w:r>
            <w:r w:rsidR="003062E5" w:rsidRPr="00AE505E">
              <w:rPr>
                <w:rFonts w:asciiTheme="majorEastAsia" w:eastAsiaTheme="majorEastAsia" w:hAnsiTheme="majorEastAsia" w:hint="eastAsia"/>
                <w:sz w:val="21"/>
                <w:szCs w:val="21"/>
              </w:rPr>
              <w:t>の</w:t>
            </w:r>
            <w:r w:rsidR="00342CC3" w:rsidRPr="00AE505E">
              <w:rPr>
                <w:rFonts w:asciiTheme="majorEastAsia" w:eastAsiaTheme="majorEastAsia" w:hAnsiTheme="majorEastAsia" w:hint="eastAsia"/>
                <w:sz w:val="21"/>
                <w:szCs w:val="21"/>
              </w:rPr>
              <w:t>充実</w:t>
            </w:r>
            <w:r w:rsidR="0014173B" w:rsidRPr="00AE505E">
              <w:rPr>
                <w:rFonts w:asciiTheme="majorEastAsia" w:eastAsiaTheme="majorEastAsia" w:hAnsiTheme="majorEastAsia" w:hint="eastAsia"/>
                <w:sz w:val="21"/>
                <w:szCs w:val="21"/>
              </w:rPr>
              <w:t>。</w:t>
            </w:r>
            <w:r w:rsidR="00CD2BAE" w:rsidRPr="00AE505E">
              <w:rPr>
                <w:rFonts w:asciiTheme="majorEastAsia" w:eastAsiaTheme="majorEastAsia" w:hAnsiTheme="majorEastAsia" w:hint="eastAsia"/>
                <w:sz w:val="21"/>
                <w:szCs w:val="21"/>
              </w:rPr>
              <w:t xml:space="preserve">　</w:t>
            </w:r>
          </w:p>
          <w:p w:rsidR="00FA3ABA" w:rsidRPr="00AE505E" w:rsidRDefault="0080244F" w:rsidP="000063A5">
            <w:pPr>
              <w:pStyle w:val="Default"/>
              <w:ind w:left="210" w:hangingChars="100" w:hanging="210"/>
              <w:rPr>
                <w:rFonts w:ascii="ＭＳ 明朝" w:eastAsia="ＭＳ 明朝" w:hAnsi="ＭＳ 明朝"/>
                <w:sz w:val="21"/>
                <w:szCs w:val="21"/>
              </w:rPr>
            </w:pPr>
            <w:r w:rsidRPr="00AE505E">
              <w:rPr>
                <w:rFonts w:asciiTheme="majorEastAsia" w:eastAsiaTheme="majorEastAsia" w:hAnsiTheme="majorEastAsia" w:hint="eastAsia"/>
                <w:color w:val="auto"/>
                <w:sz w:val="21"/>
                <w:szCs w:val="21"/>
              </w:rPr>
              <w:t>☆</w:t>
            </w:r>
            <w:r w:rsidRPr="00AE505E">
              <w:rPr>
                <w:rFonts w:asciiTheme="majorEastAsia" w:eastAsiaTheme="majorEastAsia" w:hAnsiTheme="majorEastAsia" w:hint="eastAsia"/>
                <w:sz w:val="21"/>
                <w:szCs w:val="21"/>
              </w:rPr>
              <w:t xml:space="preserve">　</w:t>
            </w:r>
            <w:r w:rsidR="00342CC3" w:rsidRPr="00AE505E">
              <w:rPr>
                <w:rFonts w:asciiTheme="majorEastAsia" w:eastAsiaTheme="majorEastAsia" w:hAnsiTheme="majorEastAsia" w:hint="eastAsia"/>
                <w:sz w:val="21"/>
                <w:szCs w:val="21"/>
              </w:rPr>
              <w:t>地域と連携した防災体制</w:t>
            </w:r>
            <w:r w:rsidR="00B3237C" w:rsidRPr="00AE505E">
              <w:rPr>
                <w:rFonts w:asciiTheme="majorEastAsia" w:eastAsiaTheme="majorEastAsia" w:hAnsiTheme="majorEastAsia" w:hint="eastAsia"/>
                <w:sz w:val="21"/>
                <w:szCs w:val="21"/>
              </w:rPr>
              <w:t>構築</w:t>
            </w:r>
            <w:r w:rsidR="00782ABC" w:rsidRPr="00AE505E">
              <w:rPr>
                <w:rFonts w:asciiTheme="majorEastAsia" w:eastAsiaTheme="majorEastAsia" w:hAnsiTheme="majorEastAsia" w:hint="eastAsia"/>
                <w:color w:val="auto"/>
                <w:sz w:val="21"/>
                <w:szCs w:val="21"/>
              </w:rPr>
              <w:t>と</w:t>
            </w:r>
            <w:r w:rsidR="00235DAC" w:rsidRPr="00AE505E">
              <w:rPr>
                <w:rFonts w:asciiTheme="majorEastAsia" w:eastAsiaTheme="majorEastAsia" w:hAnsiTheme="majorEastAsia" w:hint="eastAsia"/>
                <w:color w:val="auto"/>
                <w:sz w:val="21"/>
                <w:szCs w:val="21"/>
              </w:rPr>
              <w:t>スピーディな</w:t>
            </w:r>
            <w:r w:rsidR="00FA3ABA" w:rsidRPr="00AE505E">
              <w:rPr>
                <w:rFonts w:asciiTheme="majorEastAsia" w:eastAsiaTheme="majorEastAsia" w:hAnsiTheme="majorEastAsia" w:hint="eastAsia"/>
                <w:sz w:val="21"/>
                <w:szCs w:val="21"/>
              </w:rPr>
              <w:t>情報発信</w:t>
            </w:r>
            <w:r w:rsidR="004440F5" w:rsidRPr="00AE505E">
              <w:rPr>
                <w:rFonts w:asciiTheme="majorEastAsia" w:eastAsiaTheme="majorEastAsia" w:hAnsiTheme="majorEastAsia" w:hint="eastAsia"/>
                <w:color w:val="auto"/>
                <w:sz w:val="21"/>
                <w:szCs w:val="21"/>
              </w:rPr>
              <w:t>によ</w:t>
            </w:r>
            <w:r w:rsidR="00782ABC" w:rsidRPr="00AE505E">
              <w:rPr>
                <w:rFonts w:asciiTheme="majorEastAsia" w:eastAsiaTheme="majorEastAsia" w:hAnsiTheme="majorEastAsia" w:hint="eastAsia"/>
                <w:color w:val="auto"/>
                <w:sz w:val="21"/>
                <w:szCs w:val="21"/>
              </w:rPr>
              <w:t>り、</w:t>
            </w:r>
            <w:r w:rsidR="004C2082" w:rsidRPr="00AE505E">
              <w:rPr>
                <w:rFonts w:asciiTheme="majorEastAsia" w:eastAsiaTheme="majorEastAsia" w:hAnsiTheme="majorEastAsia" w:hint="eastAsia"/>
                <w:color w:val="auto"/>
                <w:sz w:val="21"/>
                <w:szCs w:val="21"/>
              </w:rPr>
              <w:t>地域</w:t>
            </w:r>
            <w:r w:rsidR="00782ABC" w:rsidRPr="00AE505E">
              <w:rPr>
                <w:rFonts w:asciiTheme="majorEastAsia" w:eastAsiaTheme="majorEastAsia" w:hAnsiTheme="majorEastAsia" w:hint="eastAsia"/>
                <w:color w:val="auto"/>
                <w:sz w:val="21"/>
                <w:szCs w:val="21"/>
              </w:rPr>
              <w:t>から</w:t>
            </w:r>
            <w:r w:rsidRPr="00AE505E">
              <w:rPr>
                <w:rFonts w:asciiTheme="majorEastAsia" w:eastAsiaTheme="majorEastAsia" w:hAnsiTheme="majorEastAsia" w:hint="eastAsia"/>
                <w:color w:val="auto"/>
                <w:sz w:val="21"/>
                <w:szCs w:val="21"/>
              </w:rPr>
              <w:t>信頼され、</w:t>
            </w:r>
            <w:r w:rsidR="00782ABC" w:rsidRPr="00AE505E">
              <w:rPr>
                <w:rFonts w:asciiTheme="majorEastAsia" w:eastAsiaTheme="majorEastAsia" w:hAnsiTheme="majorEastAsia" w:hint="eastAsia"/>
                <w:color w:val="auto"/>
                <w:sz w:val="21"/>
                <w:szCs w:val="21"/>
              </w:rPr>
              <w:t>保護者からの</w:t>
            </w:r>
            <w:r w:rsidR="00217C15" w:rsidRPr="00AE505E">
              <w:rPr>
                <w:rFonts w:asciiTheme="majorEastAsia" w:eastAsiaTheme="majorEastAsia" w:hAnsiTheme="majorEastAsia" w:hint="eastAsia"/>
                <w:color w:val="auto"/>
                <w:sz w:val="21"/>
                <w:szCs w:val="21"/>
              </w:rPr>
              <w:t>満足</w:t>
            </w:r>
            <w:r w:rsidR="000063A5" w:rsidRPr="00AE505E">
              <w:rPr>
                <w:rFonts w:asciiTheme="majorEastAsia" w:eastAsiaTheme="majorEastAsia" w:hAnsiTheme="majorEastAsia" w:hint="eastAsia"/>
                <w:color w:val="auto"/>
                <w:sz w:val="21"/>
                <w:szCs w:val="21"/>
              </w:rPr>
              <w:t>度</w:t>
            </w:r>
            <w:r w:rsidR="00B74BAD" w:rsidRPr="00AE505E">
              <w:rPr>
                <w:rFonts w:asciiTheme="majorEastAsia" w:eastAsiaTheme="majorEastAsia" w:hAnsiTheme="majorEastAsia" w:hint="eastAsia"/>
                <w:color w:val="auto"/>
                <w:sz w:val="21"/>
                <w:szCs w:val="21"/>
              </w:rPr>
              <w:t>が</w:t>
            </w:r>
            <w:r w:rsidR="00217C15" w:rsidRPr="00AE505E">
              <w:rPr>
                <w:rFonts w:asciiTheme="majorEastAsia" w:eastAsiaTheme="majorEastAsia" w:hAnsiTheme="majorEastAsia" w:hint="eastAsia"/>
                <w:color w:val="auto"/>
                <w:sz w:val="21"/>
                <w:szCs w:val="21"/>
              </w:rPr>
              <w:t>高い</w:t>
            </w:r>
            <w:r w:rsidR="00FA3ABA" w:rsidRPr="00AE505E">
              <w:rPr>
                <w:rFonts w:asciiTheme="majorEastAsia" w:eastAsiaTheme="majorEastAsia" w:hAnsiTheme="majorEastAsia" w:hint="eastAsia"/>
                <w:color w:val="auto"/>
                <w:sz w:val="21"/>
                <w:szCs w:val="21"/>
              </w:rPr>
              <w:t>学校づくり</w:t>
            </w:r>
            <w:r w:rsidR="00235DAC" w:rsidRPr="00AE505E">
              <w:rPr>
                <w:rFonts w:asciiTheme="majorEastAsia" w:eastAsiaTheme="majorEastAsia" w:hAnsiTheme="majorEastAsia" w:hint="eastAsia"/>
                <w:color w:val="auto"/>
                <w:sz w:val="21"/>
                <w:szCs w:val="21"/>
              </w:rPr>
              <w:t>の推進</w:t>
            </w:r>
            <w:r w:rsidR="0014173B" w:rsidRPr="00AE505E">
              <w:rPr>
                <w:rFonts w:asciiTheme="majorEastAsia" w:eastAsiaTheme="majorEastAsia" w:hAnsiTheme="majorEastAsia" w:hint="eastAsia"/>
                <w:color w:val="auto"/>
                <w:sz w:val="21"/>
                <w:szCs w:val="21"/>
              </w:rPr>
              <w:t>。</w:t>
            </w:r>
          </w:p>
        </w:tc>
      </w:tr>
    </w:tbl>
    <w:p w:rsidR="00324B67" w:rsidRPr="00AE505E" w:rsidRDefault="00324B67" w:rsidP="004245A1">
      <w:pPr>
        <w:spacing w:line="300" w:lineRule="exact"/>
        <w:ind w:hanging="187"/>
        <w:jc w:val="left"/>
        <w:rPr>
          <w:rFonts w:ascii="ＭＳ ゴシック" w:eastAsia="ＭＳ ゴシック" w:hAnsi="ＭＳ ゴシック"/>
          <w:szCs w:val="21"/>
        </w:rPr>
      </w:pPr>
    </w:p>
    <w:p w:rsidR="009B365C" w:rsidRPr="00AE505E" w:rsidRDefault="009B365C" w:rsidP="004245A1">
      <w:pPr>
        <w:spacing w:line="300" w:lineRule="exact"/>
        <w:ind w:hanging="187"/>
        <w:jc w:val="left"/>
        <w:rPr>
          <w:rFonts w:ascii="ＭＳ ゴシック" w:eastAsia="ＭＳ ゴシック" w:hAnsi="ＭＳ ゴシック"/>
          <w:szCs w:val="21"/>
        </w:rPr>
      </w:pPr>
      <w:r w:rsidRPr="00AE505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E505E" w:rsidTr="006C67EB">
        <w:trPr>
          <w:trHeight w:val="11276"/>
          <w:jc w:val="center"/>
        </w:trPr>
        <w:tc>
          <w:tcPr>
            <w:tcW w:w="14944" w:type="dxa"/>
            <w:shd w:val="clear" w:color="auto" w:fill="auto"/>
          </w:tcPr>
          <w:p w:rsidR="006D1EAE" w:rsidRPr="00AE505E" w:rsidRDefault="001203B4" w:rsidP="005A1BDB">
            <w:pPr>
              <w:spacing w:line="360" w:lineRule="exact"/>
              <w:ind w:left="210" w:hangingChars="100" w:hanging="210"/>
              <w:rPr>
                <w:rFonts w:ascii="ＭＳ ゴシック" w:eastAsia="ＭＳ ゴシック" w:hAnsi="ＭＳ ゴシック"/>
                <w:color w:val="000000"/>
                <w:szCs w:val="21"/>
              </w:rPr>
            </w:pPr>
            <w:r w:rsidRPr="00AE505E">
              <w:rPr>
                <w:rFonts w:ascii="ＭＳ ゴシック" w:eastAsia="ＭＳ ゴシック" w:hAnsi="ＭＳ ゴシック" w:hint="eastAsia"/>
                <w:szCs w:val="21"/>
              </w:rPr>
              <w:t>１</w:t>
            </w:r>
            <w:r w:rsidR="003062E5" w:rsidRPr="00AE505E">
              <w:rPr>
                <w:rFonts w:ascii="ＭＳ ゴシック" w:eastAsia="ＭＳ ゴシック" w:hAnsi="ＭＳ ゴシック" w:hint="eastAsia"/>
                <w:szCs w:val="21"/>
              </w:rPr>
              <w:t xml:space="preserve">　</w:t>
            </w:r>
            <w:r w:rsidR="00EA4C4C" w:rsidRPr="00AE505E">
              <w:rPr>
                <w:rFonts w:ascii="ＭＳ ゴシック" w:eastAsia="ＭＳ ゴシック" w:hAnsi="ＭＳ ゴシック" w:hint="eastAsia"/>
                <w:szCs w:val="21"/>
                <w:u w:val="single"/>
              </w:rPr>
              <w:t>北河内地域の学校</w:t>
            </w:r>
            <w:r w:rsidR="005A1BDB" w:rsidRPr="00AE505E">
              <w:rPr>
                <w:rFonts w:ascii="ＭＳ ゴシック" w:eastAsia="ＭＳ ゴシック" w:hAnsi="ＭＳ ゴシック" w:hint="eastAsia"/>
                <w:szCs w:val="21"/>
                <w:u w:val="single"/>
              </w:rPr>
              <w:t>・</w:t>
            </w:r>
            <w:r w:rsidR="00EC7CEC" w:rsidRPr="00AE505E">
              <w:rPr>
                <w:rFonts w:ascii="ＭＳ ゴシック" w:eastAsia="ＭＳ ゴシック" w:hAnsi="ＭＳ ゴシック" w:hint="eastAsia"/>
                <w:szCs w:val="21"/>
                <w:u w:val="single"/>
              </w:rPr>
              <w:t>園との連携協働の</w:t>
            </w:r>
            <w:r w:rsidR="00B940C0" w:rsidRPr="00AE505E">
              <w:rPr>
                <w:rFonts w:ascii="ＭＳ ゴシック" w:eastAsia="ＭＳ ゴシック" w:hAnsi="ＭＳ ゴシック" w:hint="eastAsia"/>
                <w:szCs w:val="21"/>
                <w:u w:val="single"/>
              </w:rPr>
              <w:t>促進</w:t>
            </w:r>
            <w:r w:rsidR="00EC7CEC" w:rsidRPr="00AE505E">
              <w:rPr>
                <w:rFonts w:ascii="ＭＳ ゴシック" w:eastAsia="ＭＳ ゴシック" w:hAnsi="ＭＳ ゴシック" w:hint="eastAsia"/>
                <w:szCs w:val="21"/>
                <w:u w:val="single"/>
              </w:rPr>
              <w:t>と、地域の支援教育の専門性向上への</w:t>
            </w:r>
            <w:r w:rsidR="00EA4C4C" w:rsidRPr="00AE505E">
              <w:rPr>
                <w:rFonts w:ascii="ＭＳ ゴシック" w:eastAsia="ＭＳ ゴシック" w:hAnsi="ＭＳ ゴシック" w:hint="eastAsia"/>
                <w:szCs w:val="21"/>
                <w:u w:val="single"/>
              </w:rPr>
              <w:t>貢献</w:t>
            </w:r>
          </w:p>
          <w:p w:rsidR="006D1EAE" w:rsidRPr="00AE505E" w:rsidRDefault="00B8763A" w:rsidP="008F5C84">
            <w:pPr>
              <w:ind w:firstLineChars="100" w:firstLine="200"/>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(1)</w:t>
            </w:r>
            <w:r w:rsidR="007C77DE" w:rsidRPr="00AE505E">
              <w:rPr>
                <w:rFonts w:ascii="ＭＳ ゴシック" w:eastAsia="ＭＳ ゴシック" w:hAnsi="ＭＳ ゴシック" w:hint="eastAsia"/>
                <w:sz w:val="20"/>
                <w:szCs w:val="20"/>
              </w:rPr>
              <w:t>「北河内</w:t>
            </w:r>
            <w:r w:rsidR="006D1EAE" w:rsidRPr="00AE505E">
              <w:rPr>
                <w:rFonts w:ascii="ＭＳ ゴシック" w:eastAsia="ＭＳ ゴシック" w:hAnsi="ＭＳ ゴシック" w:hint="eastAsia"/>
                <w:sz w:val="20"/>
                <w:szCs w:val="20"/>
              </w:rPr>
              <w:t>支援学校相談サポートセンター（</w:t>
            </w:r>
            <w:r w:rsidR="007C77DE" w:rsidRPr="00AE505E">
              <w:rPr>
                <w:rFonts w:ascii="ＭＳ ゴシック" w:eastAsia="ＭＳ ゴシック" w:hAnsi="ＭＳ ゴシック" w:hint="eastAsia"/>
                <w:sz w:val="20"/>
                <w:szCs w:val="20"/>
              </w:rPr>
              <w:t>K</w:t>
            </w:r>
            <w:r w:rsidR="006D1EAE" w:rsidRPr="00AE505E">
              <w:rPr>
                <w:rFonts w:ascii="ＭＳ ゴシック" w:eastAsia="ＭＳ ゴシック" w:hAnsi="ＭＳ ゴシック" w:hint="eastAsia"/>
                <w:sz w:val="20"/>
                <w:szCs w:val="20"/>
              </w:rPr>
              <w:t>SC）」</w:t>
            </w:r>
            <w:r w:rsidR="00EC7CEC" w:rsidRPr="00AE505E">
              <w:rPr>
                <w:rFonts w:ascii="ＭＳ ゴシック" w:eastAsia="ＭＳ ゴシック" w:hAnsi="ＭＳ ゴシック" w:hint="eastAsia"/>
                <w:sz w:val="20"/>
                <w:szCs w:val="20"/>
              </w:rPr>
              <w:t>を</w:t>
            </w:r>
            <w:r w:rsidR="000C7A85" w:rsidRPr="00AE505E">
              <w:rPr>
                <w:rFonts w:ascii="ＭＳ ゴシック" w:eastAsia="ＭＳ ゴシック" w:hAnsi="ＭＳ ゴシック" w:hint="eastAsia"/>
                <w:sz w:val="20"/>
                <w:szCs w:val="20"/>
              </w:rPr>
              <w:t>中心に</w:t>
            </w:r>
            <w:r w:rsidR="00EA4C4C" w:rsidRPr="00AE505E">
              <w:rPr>
                <w:rFonts w:ascii="ＭＳ ゴシック" w:eastAsia="ＭＳ ゴシック" w:hAnsi="ＭＳ ゴシック" w:hint="eastAsia"/>
                <w:sz w:val="20"/>
                <w:szCs w:val="20"/>
              </w:rPr>
              <w:t>、</w:t>
            </w:r>
            <w:r w:rsidR="006D1EAE" w:rsidRPr="00AE505E">
              <w:rPr>
                <w:rFonts w:ascii="ＭＳ ゴシック" w:eastAsia="ＭＳ ゴシック" w:hAnsi="ＭＳ ゴシック" w:hint="eastAsia"/>
                <w:sz w:val="20"/>
                <w:szCs w:val="20"/>
              </w:rPr>
              <w:t>センター的機能の充実・</w:t>
            </w:r>
            <w:r w:rsidR="00B940C0" w:rsidRPr="00AE505E">
              <w:rPr>
                <w:rFonts w:ascii="ＭＳ ゴシック" w:eastAsia="ＭＳ ゴシック" w:hAnsi="ＭＳ ゴシック" w:hint="eastAsia"/>
                <w:sz w:val="20"/>
                <w:szCs w:val="20"/>
              </w:rPr>
              <w:t>発展</w:t>
            </w:r>
            <w:r w:rsidR="006D1EAE" w:rsidRPr="00AE505E">
              <w:rPr>
                <w:rFonts w:ascii="ＭＳ ゴシック" w:eastAsia="ＭＳ ゴシック" w:hAnsi="ＭＳ ゴシック" w:hint="eastAsia"/>
                <w:sz w:val="20"/>
                <w:szCs w:val="20"/>
              </w:rPr>
              <w:t>を</w:t>
            </w:r>
            <w:r w:rsidR="00B940C0" w:rsidRPr="00AE505E">
              <w:rPr>
                <w:rFonts w:ascii="ＭＳ ゴシック" w:eastAsia="ＭＳ ゴシック" w:hAnsi="ＭＳ ゴシック" w:hint="eastAsia"/>
                <w:sz w:val="20"/>
                <w:szCs w:val="20"/>
              </w:rPr>
              <w:t>促進</w:t>
            </w:r>
            <w:r w:rsidR="006D1EAE" w:rsidRPr="00AE505E">
              <w:rPr>
                <w:rFonts w:ascii="ＭＳ ゴシック" w:eastAsia="ＭＳ ゴシック" w:hAnsi="ＭＳ ゴシック" w:hint="eastAsia"/>
                <w:sz w:val="20"/>
                <w:szCs w:val="20"/>
              </w:rPr>
              <w:t>する。</w:t>
            </w:r>
          </w:p>
          <w:p w:rsidR="006D1EAE" w:rsidRPr="00AE505E" w:rsidRDefault="006D1EAE" w:rsidP="006D1EAE">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障がいのある子どもの就学前から卒業後を見通した</w:t>
            </w:r>
            <w:r w:rsidR="00EA4C4C" w:rsidRPr="00AE505E">
              <w:rPr>
                <w:rFonts w:ascii="ＭＳ ゴシック" w:eastAsia="ＭＳ ゴシック" w:hAnsi="ＭＳ ゴシック" w:hint="eastAsia"/>
                <w:sz w:val="18"/>
                <w:szCs w:val="18"/>
              </w:rPr>
              <w:t>「モデルプラン」を推進し、</w:t>
            </w:r>
            <w:r w:rsidRPr="00AE505E">
              <w:rPr>
                <w:rFonts w:ascii="ＭＳ ゴシック" w:eastAsia="ＭＳ ゴシック" w:hAnsi="ＭＳ ゴシック" w:hint="eastAsia"/>
                <w:sz w:val="18"/>
                <w:szCs w:val="18"/>
              </w:rPr>
              <w:t>トー</w:t>
            </w:r>
            <w:r w:rsidR="00EA4C4C" w:rsidRPr="00AE505E">
              <w:rPr>
                <w:rFonts w:ascii="ＭＳ ゴシック" w:eastAsia="ＭＳ ゴシック" w:hAnsi="ＭＳ ゴシック" w:hint="eastAsia"/>
                <w:sz w:val="18"/>
                <w:szCs w:val="18"/>
              </w:rPr>
              <w:t>タル支援ネットワークの構築を</w:t>
            </w:r>
            <w:r w:rsidR="00FB044A" w:rsidRPr="00AE505E">
              <w:rPr>
                <w:rFonts w:ascii="ＭＳ ゴシック" w:eastAsia="ＭＳ ゴシック" w:hAnsi="ＭＳ ゴシック" w:hint="eastAsia"/>
                <w:sz w:val="18"/>
                <w:szCs w:val="18"/>
              </w:rPr>
              <w:t>推進する</w:t>
            </w:r>
            <w:r w:rsidR="00EA4C4C" w:rsidRPr="00AE505E">
              <w:rPr>
                <w:rFonts w:ascii="ＭＳ ゴシック" w:eastAsia="ＭＳ ゴシック" w:hAnsi="ＭＳ ゴシック" w:hint="eastAsia"/>
                <w:sz w:val="18"/>
                <w:szCs w:val="18"/>
              </w:rPr>
              <w:t>。</w:t>
            </w:r>
          </w:p>
          <w:p w:rsidR="008F5C84" w:rsidRPr="00AE505E" w:rsidRDefault="00EA4C4C" w:rsidP="006D1EAE">
            <w:pPr>
              <w:ind w:leftChars="171" w:left="719" w:hangingChars="200" w:hanging="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0C7A85" w:rsidRPr="00AE505E">
              <w:rPr>
                <w:rFonts w:ascii="ＭＳ ゴシック" w:eastAsia="ＭＳ ゴシック" w:hAnsi="ＭＳ ゴシック" w:hint="eastAsia"/>
                <w:sz w:val="18"/>
                <w:szCs w:val="18"/>
              </w:rPr>
              <w:t>北河内支援学校相談サポートセンターの、</w:t>
            </w:r>
            <w:r w:rsidR="006D1EAE" w:rsidRPr="00AE505E">
              <w:rPr>
                <w:rFonts w:ascii="ＭＳ ゴシック" w:eastAsia="ＭＳ ゴシック" w:hAnsi="ＭＳ ゴシック" w:hint="eastAsia"/>
                <w:sz w:val="18"/>
                <w:szCs w:val="18"/>
              </w:rPr>
              <w:t>３つのサポート「</w:t>
            </w:r>
            <w:r w:rsidRPr="00AE505E">
              <w:rPr>
                <w:rFonts w:ascii="ＭＳ ゴシック" w:eastAsia="ＭＳ ゴシック" w:hAnsi="ＭＳ ゴシック" w:hint="eastAsia"/>
                <w:sz w:val="18"/>
                <w:szCs w:val="18"/>
              </w:rPr>
              <w:t>研修サポート」「相談サポート」「自立サポート」を充実させる。</w:t>
            </w:r>
          </w:p>
          <w:p w:rsidR="006D1EAE" w:rsidRPr="00AE505E" w:rsidRDefault="008F5C84" w:rsidP="006D1EAE">
            <w:pPr>
              <w:ind w:leftChars="171" w:left="719" w:hangingChars="200" w:hanging="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w:t>
            </w:r>
            <w:r w:rsidR="00EA4C4C" w:rsidRPr="00AE505E">
              <w:rPr>
                <w:rFonts w:ascii="ＭＳ ゴシック" w:eastAsia="ＭＳ ゴシック" w:hAnsi="ＭＳ ゴシック" w:hint="eastAsia"/>
                <w:sz w:val="18"/>
                <w:szCs w:val="18"/>
              </w:rPr>
              <w:t>「進路支援コーディネーター」による支援学校卒業生の自立支援を</w:t>
            </w:r>
            <w:r w:rsidR="00337233" w:rsidRPr="00AE505E">
              <w:rPr>
                <w:rFonts w:ascii="ＭＳ ゴシック" w:eastAsia="ＭＳ ゴシック" w:hAnsi="ＭＳ ゴシック" w:hint="eastAsia"/>
                <w:sz w:val="18"/>
                <w:szCs w:val="18"/>
              </w:rPr>
              <w:t>促進</w:t>
            </w:r>
            <w:r w:rsidR="00EA4C4C" w:rsidRPr="00AE505E">
              <w:rPr>
                <w:rFonts w:ascii="ＭＳ ゴシック" w:eastAsia="ＭＳ ゴシック" w:hAnsi="ＭＳ ゴシック" w:hint="eastAsia"/>
                <w:sz w:val="18"/>
                <w:szCs w:val="18"/>
              </w:rPr>
              <w:t>する</w:t>
            </w:r>
            <w:r w:rsidR="00E56A4A" w:rsidRPr="00AE505E">
              <w:rPr>
                <w:rFonts w:ascii="ＭＳ ゴシック" w:eastAsia="ＭＳ ゴシック" w:hAnsi="ＭＳ ゴシック" w:hint="eastAsia"/>
                <w:sz w:val="18"/>
                <w:szCs w:val="18"/>
              </w:rPr>
              <w:t>。</w:t>
            </w:r>
          </w:p>
          <w:p w:rsidR="006D1EAE" w:rsidRPr="00AE505E" w:rsidRDefault="00B8763A" w:rsidP="008F5C84">
            <w:pPr>
              <w:ind w:firstLineChars="100" w:firstLine="200"/>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(2)</w:t>
            </w:r>
            <w:r w:rsidR="00EC7CEC" w:rsidRPr="00AE505E">
              <w:rPr>
                <w:rFonts w:ascii="ＭＳ ゴシック" w:eastAsia="ＭＳ ゴシック" w:hAnsi="ＭＳ ゴシック" w:hint="eastAsia"/>
                <w:sz w:val="20"/>
                <w:szCs w:val="20"/>
              </w:rPr>
              <w:t>関係機関等との連携</w:t>
            </w:r>
            <w:r w:rsidR="008F5C84" w:rsidRPr="00AE505E">
              <w:rPr>
                <w:rFonts w:ascii="ＭＳ ゴシック" w:eastAsia="ＭＳ ゴシック" w:hAnsi="ＭＳ ゴシック" w:hint="eastAsia"/>
                <w:sz w:val="20"/>
                <w:szCs w:val="20"/>
              </w:rPr>
              <w:t>を</w:t>
            </w:r>
            <w:r w:rsidR="00EC7CEC" w:rsidRPr="00AE505E">
              <w:rPr>
                <w:rFonts w:ascii="ＭＳ ゴシック" w:eastAsia="ＭＳ ゴシック" w:hAnsi="ＭＳ ゴシック" w:hint="eastAsia"/>
                <w:sz w:val="20"/>
                <w:szCs w:val="20"/>
              </w:rPr>
              <w:t>さら</w:t>
            </w:r>
            <w:r w:rsidR="008F5C84" w:rsidRPr="00AE505E">
              <w:rPr>
                <w:rFonts w:ascii="ＭＳ ゴシック" w:eastAsia="ＭＳ ゴシック" w:hAnsi="ＭＳ ゴシック" w:hint="eastAsia"/>
                <w:sz w:val="20"/>
                <w:szCs w:val="20"/>
              </w:rPr>
              <w:t>に</w:t>
            </w:r>
            <w:r w:rsidR="00EC7CEC" w:rsidRPr="00AE505E">
              <w:rPr>
                <w:rFonts w:ascii="ＭＳ ゴシック" w:eastAsia="ＭＳ ゴシック" w:hAnsi="ＭＳ ゴシック" w:hint="eastAsia"/>
                <w:sz w:val="20"/>
                <w:szCs w:val="20"/>
              </w:rPr>
              <w:t>強化</w:t>
            </w:r>
            <w:r w:rsidR="008F5C84" w:rsidRPr="00AE505E">
              <w:rPr>
                <w:rFonts w:ascii="ＭＳ ゴシック" w:eastAsia="ＭＳ ゴシック" w:hAnsi="ＭＳ ゴシック" w:hint="eastAsia"/>
                <w:sz w:val="20"/>
                <w:szCs w:val="20"/>
              </w:rPr>
              <w:t>する。</w:t>
            </w:r>
          </w:p>
          <w:p w:rsidR="006D1EAE" w:rsidRPr="00AE505E" w:rsidRDefault="000C7A85" w:rsidP="006D1EAE">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北河内地域の</w:t>
            </w:r>
            <w:r w:rsidR="0039578F" w:rsidRPr="00AE505E">
              <w:rPr>
                <w:rFonts w:ascii="ＭＳ ゴシック" w:eastAsia="ＭＳ ゴシック" w:hAnsi="ＭＳ ゴシック" w:hint="eastAsia"/>
                <w:sz w:val="18"/>
                <w:szCs w:val="18"/>
              </w:rPr>
              <w:t>５</w:t>
            </w:r>
            <w:r w:rsidR="006D1EAE" w:rsidRPr="00AE505E">
              <w:rPr>
                <w:rFonts w:ascii="ＭＳ ゴシック" w:eastAsia="ＭＳ ゴシック" w:hAnsi="ＭＳ ゴシック" w:hint="eastAsia"/>
                <w:sz w:val="18"/>
                <w:szCs w:val="18"/>
              </w:rPr>
              <w:t>支援学校が協働し、北河内地域７市の教育委員会、</w:t>
            </w:r>
            <w:r w:rsidR="005A1BDB" w:rsidRPr="00AE505E">
              <w:rPr>
                <w:rFonts w:ascii="ＭＳ ゴシック" w:eastAsia="ＭＳ ゴシック" w:hAnsi="ＭＳ ゴシック" w:hint="eastAsia"/>
                <w:sz w:val="18"/>
                <w:szCs w:val="18"/>
              </w:rPr>
              <w:t>学校・園のコーディネーターとの連携を強化し、相談支援を</w:t>
            </w:r>
            <w:r w:rsidR="00BC277C" w:rsidRPr="00AE505E">
              <w:rPr>
                <w:rFonts w:ascii="ＭＳ ゴシック" w:eastAsia="ＭＳ ゴシック" w:hAnsi="ＭＳ ゴシック" w:hint="eastAsia"/>
                <w:sz w:val="18"/>
                <w:szCs w:val="18"/>
              </w:rPr>
              <w:t>さらに</w:t>
            </w:r>
            <w:r w:rsidR="006D1EAE" w:rsidRPr="00AE505E">
              <w:rPr>
                <w:rFonts w:ascii="ＭＳ ゴシック" w:eastAsia="ＭＳ ゴシック" w:hAnsi="ＭＳ ゴシック" w:hint="eastAsia"/>
                <w:sz w:val="18"/>
                <w:szCs w:val="18"/>
              </w:rPr>
              <w:t>促進</w:t>
            </w:r>
            <w:r w:rsidR="00DF7E42" w:rsidRPr="00AE505E">
              <w:rPr>
                <w:rFonts w:ascii="ＭＳ ゴシック" w:eastAsia="ＭＳ ゴシック" w:hAnsi="ＭＳ ゴシック" w:hint="eastAsia"/>
                <w:sz w:val="18"/>
                <w:szCs w:val="18"/>
              </w:rPr>
              <w:t>充実させる。</w:t>
            </w:r>
          </w:p>
          <w:p w:rsidR="006D1EAE" w:rsidRPr="00AE505E" w:rsidRDefault="006D1EAE" w:rsidP="006D1EAE">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大阪府教育センター、発達障がい者支援セン</w:t>
            </w:r>
            <w:r w:rsidR="00FB044A" w:rsidRPr="00AE505E">
              <w:rPr>
                <w:rFonts w:ascii="ＭＳ ゴシック" w:eastAsia="ＭＳ ゴシック" w:hAnsi="ＭＳ ゴシック" w:hint="eastAsia"/>
                <w:sz w:val="18"/>
                <w:szCs w:val="18"/>
              </w:rPr>
              <w:t>ター、</w:t>
            </w:r>
            <w:r w:rsidR="004603B1" w:rsidRPr="00AE505E">
              <w:rPr>
                <w:rFonts w:ascii="ＭＳ ゴシック" w:eastAsia="ＭＳ ゴシック" w:hAnsi="ＭＳ ゴシック" w:hint="eastAsia"/>
                <w:sz w:val="18"/>
                <w:szCs w:val="18"/>
              </w:rPr>
              <w:t>障がい者就業・生活支援センター</w:t>
            </w:r>
            <w:r w:rsidR="00FB044A" w:rsidRPr="00AE505E">
              <w:rPr>
                <w:rFonts w:ascii="ＭＳ ゴシック" w:eastAsia="ＭＳ ゴシック" w:hAnsi="ＭＳ ゴシック" w:hint="eastAsia"/>
                <w:sz w:val="18"/>
                <w:szCs w:val="18"/>
              </w:rPr>
              <w:t>等、関係諸機関に</w:t>
            </w:r>
            <w:r w:rsidRPr="00AE505E">
              <w:rPr>
                <w:rFonts w:ascii="ＭＳ ゴシック" w:eastAsia="ＭＳ ゴシック" w:hAnsi="ＭＳ ゴシック" w:hint="eastAsia"/>
                <w:sz w:val="18"/>
                <w:szCs w:val="18"/>
              </w:rPr>
              <w:t>相談事例をつなぎ、トータルコーディネートを実現する。</w:t>
            </w:r>
          </w:p>
          <w:p w:rsidR="006D1EAE" w:rsidRPr="00AE505E" w:rsidRDefault="00B8763A" w:rsidP="008F5C84">
            <w:pPr>
              <w:ind w:firstLineChars="100" w:firstLine="200"/>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(3)</w:t>
            </w:r>
            <w:r w:rsidR="00EC7CEC" w:rsidRPr="00AE505E">
              <w:rPr>
                <w:rFonts w:ascii="ＭＳ ゴシック" w:eastAsia="ＭＳ ゴシック" w:hAnsi="ＭＳ ゴシック" w:hint="eastAsia"/>
                <w:sz w:val="20"/>
                <w:szCs w:val="20"/>
              </w:rPr>
              <w:t>北河内地域の学校・園の教員の専門性向上</w:t>
            </w:r>
            <w:r w:rsidR="008F5C84" w:rsidRPr="00AE505E">
              <w:rPr>
                <w:rFonts w:ascii="ＭＳ ゴシック" w:eastAsia="ＭＳ ゴシック" w:hAnsi="ＭＳ ゴシック" w:hint="eastAsia"/>
                <w:sz w:val="20"/>
                <w:szCs w:val="20"/>
              </w:rPr>
              <w:t>に</w:t>
            </w:r>
            <w:r w:rsidR="00EC7CEC" w:rsidRPr="00AE505E">
              <w:rPr>
                <w:rFonts w:ascii="ＭＳ ゴシック" w:eastAsia="ＭＳ ゴシック" w:hAnsi="ＭＳ ゴシック" w:hint="eastAsia"/>
                <w:sz w:val="20"/>
                <w:szCs w:val="20"/>
              </w:rPr>
              <w:t>貢献</w:t>
            </w:r>
            <w:r w:rsidR="008F5C84" w:rsidRPr="00AE505E">
              <w:rPr>
                <w:rFonts w:ascii="ＭＳ ゴシック" w:eastAsia="ＭＳ ゴシック" w:hAnsi="ＭＳ ゴシック" w:hint="eastAsia"/>
                <w:sz w:val="20"/>
                <w:szCs w:val="20"/>
              </w:rPr>
              <w:t>する。</w:t>
            </w:r>
          </w:p>
          <w:p w:rsidR="006D1EAE" w:rsidRPr="00AE505E" w:rsidRDefault="008A76D4" w:rsidP="008A76D4">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6D1EAE" w:rsidRPr="00AE505E">
              <w:rPr>
                <w:rFonts w:ascii="ＭＳ ゴシック" w:eastAsia="ＭＳ ゴシック" w:hAnsi="ＭＳ ゴシック" w:hint="eastAsia"/>
                <w:sz w:val="18"/>
                <w:szCs w:val="18"/>
              </w:rPr>
              <w:t>「支援教育に係る基礎講座・専</w:t>
            </w:r>
            <w:r w:rsidR="005A1BDB" w:rsidRPr="00AE505E">
              <w:rPr>
                <w:rFonts w:ascii="ＭＳ ゴシック" w:eastAsia="ＭＳ ゴシック" w:hAnsi="ＭＳ ゴシック" w:hint="eastAsia"/>
                <w:sz w:val="18"/>
                <w:szCs w:val="18"/>
              </w:rPr>
              <w:t>門講座」及び「ケース会議」の計画的な開催と、</w:t>
            </w:r>
            <w:r w:rsidR="008F5C84" w:rsidRPr="00AE505E">
              <w:rPr>
                <w:rFonts w:ascii="ＭＳ ゴシック" w:eastAsia="ＭＳ ゴシック" w:hAnsi="ＭＳ ゴシック" w:hint="eastAsia"/>
                <w:sz w:val="18"/>
                <w:szCs w:val="18"/>
              </w:rPr>
              <w:t>さらなる内容充実を図り、</w:t>
            </w:r>
            <w:r w:rsidR="00931C64" w:rsidRPr="00AE505E">
              <w:rPr>
                <w:rFonts w:ascii="ＭＳ ゴシック" w:eastAsia="ＭＳ ゴシック" w:hAnsi="ＭＳ ゴシック" w:hint="eastAsia"/>
                <w:sz w:val="18"/>
                <w:szCs w:val="18"/>
              </w:rPr>
              <w:t>経験年数やニーズに応じて</w:t>
            </w:r>
            <w:r w:rsidR="006D1EAE" w:rsidRPr="00AE505E">
              <w:rPr>
                <w:rFonts w:ascii="ＭＳ ゴシック" w:eastAsia="ＭＳ ゴシック" w:hAnsi="ＭＳ ゴシック" w:hint="eastAsia"/>
                <w:sz w:val="18"/>
                <w:szCs w:val="18"/>
              </w:rPr>
              <w:t>専門性向上を図る。</w:t>
            </w:r>
          </w:p>
          <w:p w:rsidR="000046EB" w:rsidRPr="00AE505E" w:rsidRDefault="000046EB" w:rsidP="008A76D4">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巡回相談や合同実践報告会等を通じて、各市教育委員会とも連携しながら、地域コーディネーターのスキルアップを図る。</w:t>
            </w:r>
          </w:p>
          <w:p w:rsidR="006D0F92" w:rsidRPr="00AE505E" w:rsidRDefault="00FB044A" w:rsidP="00FF1B22">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337233" w:rsidRPr="00AE505E">
              <w:rPr>
                <w:rFonts w:ascii="ＭＳ ゴシック" w:eastAsia="ＭＳ ゴシック" w:hAnsi="ＭＳ ゴシック" w:hint="eastAsia"/>
                <w:sz w:val="18"/>
                <w:szCs w:val="18"/>
              </w:rPr>
              <w:t>支援教育の専門性向上に資するため</w:t>
            </w:r>
            <w:r w:rsidR="008F5C84" w:rsidRPr="00AE505E">
              <w:rPr>
                <w:rFonts w:ascii="ＭＳ ゴシック" w:eastAsia="ＭＳ ゴシック" w:hAnsi="ＭＳ ゴシック" w:hint="eastAsia"/>
                <w:sz w:val="18"/>
                <w:szCs w:val="18"/>
              </w:rPr>
              <w:t>、</w:t>
            </w:r>
            <w:r w:rsidR="00B8763A" w:rsidRPr="00AE505E">
              <w:rPr>
                <w:rFonts w:ascii="ＭＳ ゴシック" w:eastAsia="ＭＳ ゴシック" w:hAnsi="ＭＳ ゴシック" w:hint="eastAsia"/>
                <w:sz w:val="18"/>
                <w:szCs w:val="18"/>
              </w:rPr>
              <w:t>支援教育の実践に役立つパンフレット</w:t>
            </w:r>
            <w:r w:rsidR="006D1EAE" w:rsidRPr="00AE505E">
              <w:rPr>
                <w:rFonts w:ascii="ＭＳ ゴシック" w:eastAsia="ＭＳ ゴシック" w:hAnsi="ＭＳ ゴシック" w:hint="eastAsia"/>
                <w:sz w:val="18"/>
                <w:szCs w:val="18"/>
              </w:rPr>
              <w:t>を</w:t>
            </w:r>
            <w:r w:rsidR="00337233" w:rsidRPr="00AE505E">
              <w:rPr>
                <w:rFonts w:ascii="ＭＳ ゴシック" w:eastAsia="ＭＳ ゴシック" w:hAnsi="ＭＳ ゴシック" w:hint="eastAsia"/>
                <w:sz w:val="18"/>
                <w:szCs w:val="18"/>
              </w:rPr>
              <w:t>改訂・</w:t>
            </w:r>
            <w:r w:rsidR="006D1EAE" w:rsidRPr="00AE505E">
              <w:rPr>
                <w:rFonts w:ascii="ＭＳ ゴシック" w:eastAsia="ＭＳ ゴシック" w:hAnsi="ＭＳ ゴシック" w:hint="eastAsia"/>
                <w:sz w:val="18"/>
                <w:szCs w:val="18"/>
              </w:rPr>
              <w:t>発行する。</w:t>
            </w:r>
          </w:p>
          <w:p w:rsidR="00FF1B22" w:rsidRPr="00AE505E" w:rsidRDefault="00FF1B22" w:rsidP="006D1EAE">
            <w:pPr>
              <w:spacing w:line="360" w:lineRule="exact"/>
              <w:rPr>
                <w:rFonts w:ascii="ＭＳ ゴシック" w:eastAsia="ＭＳ ゴシック" w:hAnsi="ＭＳ ゴシック"/>
                <w:szCs w:val="21"/>
              </w:rPr>
            </w:pPr>
          </w:p>
          <w:p w:rsidR="006D1EAE" w:rsidRPr="00AE505E" w:rsidRDefault="003062E5" w:rsidP="006D1EAE">
            <w:pPr>
              <w:spacing w:line="360" w:lineRule="exact"/>
              <w:rPr>
                <w:rFonts w:ascii="ＭＳ ゴシック" w:eastAsia="ＭＳ ゴシック" w:hAnsi="ＭＳ ゴシック"/>
                <w:color w:val="000000"/>
                <w:szCs w:val="21"/>
                <w:u w:val="single"/>
              </w:rPr>
            </w:pPr>
            <w:r w:rsidRPr="00AE505E">
              <w:rPr>
                <w:rFonts w:ascii="ＭＳ ゴシック" w:eastAsia="ＭＳ ゴシック" w:hAnsi="ＭＳ ゴシック" w:hint="eastAsia"/>
                <w:szCs w:val="21"/>
              </w:rPr>
              <w:t xml:space="preserve">２　</w:t>
            </w:r>
            <w:r w:rsidRPr="00AE505E">
              <w:rPr>
                <w:rFonts w:ascii="ＭＳ ゴシック" w:eastAsia="ＭＳ ゴシック" w:hAnsi="ＭＳ ゴシック" w:hint="eastAsia"/>
                <w:szCs w:val="21"/>
                <w:u w:val="single"/>
              </w:rPr>
              <w:t>支援教育</w:t>
            </w:r>
            <w:r w:rsidR="00EC7CEC" w:rsidRPr="00AE505E">
              <w:rPr>
                <w:rFonts w:ascii="ＭＳ ゴシック" w:eastAsia="ＭＳ ゴシック" w:hAnsi="ＭＳ ゴシック" w:hint="eastAsia"/>
                <w:szCs w:val="21"/>
                <w:u w:val="single"/>
              </w:rPr>
              <w:t>の専門性向上</w:t>
            </w:r>
            <w:r w:rsidRPr="00AE505E">
              <w:rPr>
                <w:rFonts w:ascii="ＭＳ ゴシック" w:eastAsia="ＭＳ ゴシック" w:hAnsi="ＭＳ ゴシック" w:hint="eastAsia"/>
                <w:szCs w:val="21"/>
                <w:u w:val="single"/>
              </w:rPr>
              <w:t>と</w:t>
            </w:r>
            <w:r w:rsidR="00B559EB" w:rsidRPr="00AE505E">
              <w:rPr>
                <w:rFonts w:ascii="ＭＳ ゴシック" w:eastAsia="ＭＳ ゴシック" w:hAnsi="ＭＳ ゴシック" w:hint="eastAsia"/>
                <w:szCs w:val="21"/>
                <w:u w:val="single"/>
              </w:rPr>
              <w:t>次世代教員の育成</w:t>
            </w:r>
          </w:p>
          <w:p w:rsidR="006D1EAE" w:rsidRPr="00AE505E" w:rsidRDefault="00B8763A" w:rsidP="008F5C84">
            <w:pPr>
              <w:ind w:firstLineChars="100" w:firstLine="200"/>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(1)</w:t>
            </w:r>
            <w:r w:rsidR="005A1BDB" w:rsidRPr="00AE505E">
              <w:rPr>
                <w:rFonts w:ascii="ＭＳ ゴシック" w:eastAsia="ＭＳ ゴシック" w:hAnsi="ＭＳ ゴシック" w:hint="eastAsia"/>
                <w:sz w:val="20"/>
                <w:szCs w:val="20"/>
              </w:rPr>
              <w:t>自閉症スペクトラム</w:t>
            </w:r>
            <w:r w:rsidR="008F5C84" w:rsidRPr="00AE505E">
              <w:rPr>
                <w:rFonts w:ascii="ＭＳ ゴシック" w:eastAsia="ＭＳ ゴシック" w:hAnsi="ＭＳ ゴシック" w:hint="eastAsia"/>
                <w:sz w:val="20"/>
                <w:szCs w:val="20"/>
              </w:rPr>
              <w:t>障がい</w:t>
            </w:r>
            <w:r w:rsidR="009F1D58" w:rsidRPr="00AE505E">
              <w:rPr>
                <w:rFonts w:ascii="ＭＳ ゴシック" w:eastAsia="ＭＳ ゴシック" w:hAnsi="ＭＳ ゴシック" w:hint="eastAsia"/>
                <w:sz w:val="20"/>
                <w:szCs w:val="20"/>
              </w:rPr>
              <w:t>教育</w:t>
            </w:r>
            <w:r w:rsidR="008F5C84" w:rsidRPr="00AE505E">
              <w:rPr>
                <w:rFonts w:ascii="ＭＳ ゴシック" w:eastAsia="ＭＳ ゴシック" w:hAnsi="ＭＳ ゴシック" w:hint="eastAsia"/>
                <w:sz w:val="20"/>
                <w:szCs w:val="20"/>
              </w:rPr>
              <w:t>の実践・研究の</w:t>
            </w:r>
            <w:r w:rsidR="00FB044A" w:rsidRPr="00AE505E">
              <w:rPr>
                <w:rFonts w:ascii="ＭＳ ゴシック" w:eastAsia="ＭＳ ゴシック" w:hAnsi="ＭＳ ゴシック" w:hint="eastAsia"/>
                <w:sz w:val="20"/>
                <w:szCs w:val="20"/>
              </w:rPr>
              <w:t>充実を</w:t>
            </w:r>
            <w:r w:rsidR="008F5C84" w:rsidRPr="00AE505E">
              <w:rPr>
                <w:rFonts w:ascii="ＭＳ ゴシック" w:eastAsia="ＭＳ ゴシック" w:hAnsi="ＭＳ ゴシック" w:hint="eastAsia"/>
                <w:sz w:val="20"/>
                <w:szCs w:val="20"/>
              </w:rPr>
              <w:t>図る</w:t>
            </w:r>
            <w:r w:rsidR="006D1EAE" w:rsidRPr="00AE505E">
              <w:rPr>
                <w:rFonts w:ascii="ＭＳ ゴシック" w:eastAsia="ＭＳ ゴシック" w:hAnsi="ＭＳ ゴシック" w:hint="eastAsia"/>
                <w:sz w:val="20"/>
                <w:szCs w:val="20"/>
              </w:rPr>
              <w:t>。</w:t>
            </w:r>
          </w:p>
          <w:p w:rsidR="006D1EAE" w:rsidRPr="00AE505E" w:rsidRDefault="000C26ED" w:rsidP="006D1EAE">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大学や大阪府教育</w:t>
            </w:r>
            <w:r w:rsidR="006D1EAE" w:rsidRPr="00AE505E">
              <w:rPr>
                <w:rFonts w:ascii="ＭＳ ゴシック" w:eastAsia="ＭＳ ゴシック" w:hAnsi="ＭＳ ゴシック" w:hint="eastAsia"/>
                <w:sz w:val="18"/>
                <w:szCs w:val="18"/>
              </w:rPr>
              <w:t>センター</w:t>
            </w:r>
            <w:r w:rsidRPr="00AE505E">
              <w:rPr>
                <w:rFonts w:ascii="ＭＳ ゴシック" w:eastAsia="ＭＳ ゴシック" w:hAnsi="ＭＳ ゴシック" w:hint="eastAsia"/>
                <w:sz w:val="18"/>
                <w:szCs w:val="18"/>
              </w:rPr>
              <w:t>等</w:t>
            </w:r>
            <w:r w:rsidR="008A6F53" w:rsidRPr="00AE505E">
              <w:rPr>
                <w:rFonts w:ascii="ＭＳ ゴシック" w:eastAsia="ＭＳ ゴシック" w:hAnsi="ＭＳ ゴシック" w:hint="eastAsia"/>
                <w:sz w:val="18"/>
                <w:szCs w:val="18"/>
              </w:rPr>
              <w:t>研究機関</w:t>
            </w:r>
            <w:r w:rsidR="008F5C84" w:rsidRPr="00AE505E">
              <w:rPr>
                <w:rFonts w:ascii="ＭＳ ゴシック" w:eastAsia="ＭＳ ゴシック" w:hAnsi="ＭＳ ゴシック" w:hint="eastAsia"/>
                <w:sz w:val="18"/>
                <w:szCs w:val="18"/>
              </w:rPr>
              <w:t>と連携し、共同研究を推進する。そのため、</w:t>
            </w:r>
            <w:r w:rsidR="006D1EAE" w:rsidRPr="00AE505E">
              <w:rPr>
                <w:rFonts w:ascii="ＭＳ ゴシック" w:eastAsia="ＭＳ ゴシック" w:hAnsi="ＭＳ ゴシック" w:hint="eastAsia"/>
                <w:sz w:val="18"/>
                <w:szCs w:val="18"/>
              </w:rPr>
              <w:t>校内での</w:t>
            </w:r>
            <w:r w:rsidRPr="00AE505E">
              <w:rPr>
                <w:rFonts w:ascii="ＭＳ ゴシック" w:eastAsia="ＭＳ ゴシック" w:hAnsi="ＭＳ ゴシック" w:hint="eastAsia"/>
                <w:sz w:val="18"/>
                <w:szCs w:val="18"/>
              </w:rPr>
              <w:t>実践</w:t>
            </w:r>
            <w:r w:rsidR="006D1EAE" w:rsidRPr="00AE505E">
              <w:rPr>
                <w:rFonts w:ascii="ＭＳ ゴシック" w:eastAsia="ＭＳ ゴシック" w:hAnsi="ＭＳ ゴシック" w:hint="eastAsia"/>
                <w:sz w:val="18"/>
                <w:szCs w:val="18"/>
              </w:rPr>
              <w:t>・グループ研究を促進させる。</w:t>
            </w:r>
          </w:p>
          <w:p w:rsidR="006D1EAE" w:rsidRPr="00AE505E" w:rsidRDefault="005A1BDB" w:rsidP="006D1EAE">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自閉症</w:t>
            </w:r>
            <w:r w:rsidR="00FB044A" w:rsidRPr="00AE505E">
              <w:rPr>
                <w:rFonts w:ascii="ＭＳ ゴシック" w:eastAsia="ＭＳ ゴシック" w:hAnsi="ＭＳ ゴシック" w:hint="eastAsia"/>
                <w:sz w:val="18"/>
                <w:szCs w:val="18"/>
              </w:rPr>
              <w:t>スペクトラム障がい</w:t>
            </w:r>
            <w:r w:rsidRPr="00AE505E">
              <w:rPr>
                <w:rFonts w:ascii="ＭＳ ゴシック" w:eastAsia="ＭＳ ゴシック" w:hAnsi="ＭＳ ゴシック" w:hint="eastAsia"/>
                <w:sz w:val="18"/>
                <w:szCs w:val="18"/>
              </w:rPr>
              <w:t>の特性に応じた指導内容・方法の工夫、検証等をさらに進め</w:t>
            </w:r>
            <w:r w:rsidR="006D1EAE" w:rsidRPr="00AE505E">
              <w:rPr>
                <w:rFonts w:ascii="ＭＳ ゴシック" w:eastAsia="ＭＳ ゴシック" w:hAnsi="ＭＳ ゴシック" w:hint="eastAsia"/>
                <w:sz w:val="18"/>
                <w:szCs w:val="18"/>
              </w:rPr>
              <w:t>、</w:t>
            </w:r>
            <w:r w:rsidR="00F71736" w:rsidRPr="00AE505E">
              <w:rPr>
                <w:rFonts w:ascii="ＭＳ ゴシック" w:eastAsia="ＭＳ ゴシック" w:hAnsi="ＭＳ ゴシック" w:hint="eastAsia"/>
                <w:sz w:val="18"/>
                <w:szCs w:val="18"/>
              </w:rPr>
              <w:t>合理的配慮</w:t>
            </w:r>
            <w:r w:rsidR="006D1EAE" w:rsidRPr="00AE505E">
              <w:rPr>
                <w:rFonts w:ascii="ＭＳ ゴシック" w:eastAsia="ＭＳ ゴシック" w:hAnsi="ＭＳ ゴシック" w:hint="eastAsia"/>
                <w:sz w:val="18"/>
                <w:szCs w:val="18"/>
              </w:rPr>
              <w:t>と</w:t>
            </w:r>
            <w:r w:rsidR="00F71736" w:rsidRPr="00AE505E">
              <w:rPr>
                <w:rFonts w:ascii="ＭＳ ゴシック" w:eastAsia="ＭＳ ゴシック" w:hAnsi="ＭＳ ゴシック" w:hint="eastAsia"/>
                <w:sz w:val="18"/>
                <w:szCs w:val="18"/>
              </w:rPr>
              <w:t>基礎的環境整備の充実</w:t>
            </w:r>
            <w:r w:rsidR="006D1EAE" w:rsidRPr="00AE505E">
              <w:rPr>
                <w:rFonts w:ascii="ＭＳ ゴシック" w:eastAsia="ＭＳ ゴシック" w:hAnsi="ＭＳ ゴシック" w:hint="eastAsia"/>
                <w:sz w:val="18"/>
                <w:szCs w:val="18"/>
              </w:rPr>
              <w:t>を図る。</w:t>
            </w:r>
          </w:p>
          <w:p w:rsidR="006D1EAE" w:rsidRPr="00AE505E" w:rsidRDefault="00B8763A" w:rsidP="008F5C84">
            <w:pPr>
              <w:ind w:firstLineChars="100" w:firstLine="200"/>
              <w:jc w:val="left"/>
              <w:rPr>
                <w:rFonts w:ascii="ＭＳ ゴシック" w:eastAsia="ＭＳ ゴシック" w:hAnsi="ＭＳ ゴシック"/>
                <w:color w:val="FF0000"/>
                <w:sz w:val="20"/>
                <w:szCs w:val="20"/>
              </w:rPr>
            </w:pPr>
            <w:r w:rsidRPr="00AE505E">
              <w:rPr>
                <w:rFonts w:ascii="ＭＳ ゴシック" w:eastAsia="ＭＳ ゴシック" w:hAnsi="ＭＳ ゴシック" w:hint="eastAsia"/>
                <w:sz w:val="20"/>
                <w:szCs w:val="20"/>
              </w:rPr>
              <w:t>(2)</w:t>
            </w:r>
            <w:r w:rsidR="00552305" w:rsidRPr="00AE505E">
              <w:rPr>
                <w:rFonts w:ascii="ＭＳ ゴシック" w:eastAsia="ＭＳ ゴシック" w:hAnsi="ＭＳ ゴシック" w:hint="eastAsia"/>
                <w:sz w:val="20"/>
                <w:szCs w:val="20"/>
              </w:rPr>
              <w:t>特色ある教育内</w:t>
            </w:r>
            <w:r w:rsidR="004A70D3" w:rsidRPr="00AE505E">
              <w:rPr>
                <w:rFonts w:ascii="ＭＳ ゴシック" w:eastAsia="ＭＳ ゴシック" w:hAnsi="ＭＳ ゴシック" w:hint="eastAsia"/>
                <w:sz w:val="20"/>
                <w:szCs w:val="20"/>
              </w:rPr>
              <w:t>容</w:t>
            </w:r>
            <w:r w:rsidR="00372874" w:rsidRPr="00AE505E">
              <w:rPr>
                <w:rFonts w:ascii="ＭＳ ゴシック" w:eastAsia="ＭＳ ゴシック" w:hAnsi="ＭＳ ゴシック" w:hint="eastAsia"/>
                <w:sz w:val="20"/>
                <w:szCs w:val="20"/>
              </w:rPr>
              <w:t>の</w:t>
            </w:r>
            <w:r w:rsidR="00552305" w:rsidRPr="00AE505E">
              <w:rPr>
                <w:rFonts w:ascii="ＭＳ ゴシック" w:eastAsia="ＭＳ ゴシック" w:hAnsi="ＭＳ ゴシック" w:hint="eastAsia"/>
                <w:sz w:val="20"/>
                <w:szCs w:val="20"/>
              </w:rPr>
              <w:t>創造</w:t>
            </w:r>
            <w:r w:rsidR="00372874" w:rsidRPr="00AE505E">
              <w:rPr>
                <w:rFonts w:ascii="ＭＳ ゴシック" w:eastAsia="ＭＳ ゴシック" w:hAnsi="ＭＳ ゴシック" w:hint="eastAsia"/>
                <w:sz w:val="20"/>
                <w:szCs w:val="20"/>
              </w:rPr>
              <w:t>と</w:t>
            </w:r>
            <w:r w:rsidR="00B559EB" w:rsidRPr="00AE505E">
              <w:rPr>
                <w:rFonts w:ascii="ＭＳ ゴシック" w:eastAsia="ＭＳ ゴシック" w:hAnsi="ＭＳ ゴシック" w:hint="eastAsia"/>
                <w:sz w:val="20"/>
                <w:szCs w:val="20"/>
              </w:rPr>
              <w:t>次世代</w:t>
            </w:r>
            <w:r w:rsidR="00372874" w:rsidRPr="00AE505E">
              <w:rPr>
                <w:rFonts w:ascii="ＭＳ ゴシック" w:eastAsia="ＭＳ ゴシック" w:hAnsi="ＭＳ ゴシック" w:hint="eastAsia"/>
                <w:sz w:val="20"/>
                <w:szCs w:val="20"/>
              </w:rPr>
              <w:t>教員の専門性向上を図る。</w:t>
            </w:r>
          </w:p>
          <w:p w:rsidR="004C2231" w:rsidRPr="00AE505E" w:rsidRDefault="004C2231" w:rsidP="00552305">
            <w:pPr>
              <w:ind w:firstLineChars="200" w:firstLine="360"/>
              <w:jc w:val="left"/>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タブレット</w:t>
            </w:r>
            <w:r w:rsidR="00F71736" w:rsidRPr="00AE505E">
              <w:rPr>
                <w:rFonts w:ascii="ＭＳ ゴシック" w:eastAsia="ＭＳ ゴシック" w:hAnsi="ＭＳ ゴシック" w:hint="eastAsia"/>
                <w:sz w:val="18"/>
                <w:szCs w:val="18"/>
              </w:rPr>
              <w:t>型ＰＣ</w:t>
            </w:r>
            <w:r w:rsidRPr="00AE505E">
              <w:rPr>
                <w:rFonts w:ascii="ＭＳ ゴシック" w:eastAsia="ＭＳ ゴシック" w:hAnsi="ＭＳ ゴシック" w:hint="eastAsia"/>
                <w:sz w:val="18"/>
                <w:szCs w:val="18"/>
              </w:rPr>
              <w:t>等ＩＣＴ機器の積極的活用と教職員研修の充実を図る。</w:t>
            </w:r>
          </w:p>
          <w:p w:rsidR="004C2231" w:rsidRPr="00AE505E" w:rsidRDefault="004C2231" w:rsidP="004C2231">
            <w:pPr>
              <w:ind w:firstLineChars="200" w:firstLine="360"/>
              <w:jc w:val="left"/>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情報モラル、スキル向上に資するため、情報教育研修会の内容を充実させる。</w:t>
            </w:r>
          </w:p>
          <w:p w:rsidR="004C2231" w:rsidRPr="00AE505E" w:rsidRDefault="004C2231" w:rsidP="00552305">
            <w:pPr>
              <w:ind w:firstLineChars="200" w:firstLine="360"/>
              <w:jc w:val="left"/>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育成チームによる支援やＯＪＴを通じて、経験</w:t>
            </w:r>
            <w:r w:rsidR="000D41AE" w:rsidRPr="00AE505E">
              <w:rPr>
                <w:rFonts w:ascii="ＭＳ ゴシック" w:eastAsia="ＭＳ ゴシック" w:hAnsi="ＭＳ ゴシック" w:hint="eastAsia"/>
                <w:sz w:val="18"/>
                <w:szCs w:val="18"/>
              </w:rPr>
              <w:t>年数</w:t>
            </w:r>
            <w:r w:rsidRPr="00AE505E">
              <w:rPr>
                <w:rFonts w:ascii="ＭＳ ゴシック" w:eastAsia="ＭＳ ゴシック" w:hAnsi="ＭＳ ゴシック" w:hint="eastAsia"/>
                <w:sz w:val="18"/>
                <w:szCs w:val="18"/>
              </w:rPr>
              <w:t>の少ない教員への支援と計画的な人材育成を推進する。</w:t>
            </w:r>
          </w:p>
          <w:p w:rsidR="00DC638A" w:rsidRPr="00AE505E" w:rsidRDefault="00DC638A" w:rsidP="00552305">
            <w:pPr>
              <w:ind w:firstLineChars="200" w:firstLine="360"/>
              <w:jc w:val="left"/>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教材データベースの活用と事例発表研修の充実を図り、授業改善に</w:t>
            </w:r>
            <w:r w:rsidR="00D0222E" w:rsidRPr="00AE505E">
              <w:rPr>
                <w:rFonts w:ascii="ＭＳ ゴシック" w:eastAsia="ＭＳ ゴシック" w:hAnsi="ＭＳ ゴシック" w:hint="eastAsia"/>
                <w:sz w:val="18"/>
                <w:szCs w:val="18"/>
              </w:rPr>
              <w:t>努</w:t>
            </w:r>
            <w:r w:rsidRPr="00AE505E">
              <w:rPr>
                <w:rFonts w:ascii="ＭＳ ゴシック" w:eastAsia="ＭＳ ゴシック" w:hAnsi="ＭＳ ゴシック" w:hint="eastAsia"/>
                <w:sz w:val="18"/>
                <w:szCs w:val="18"/>
              </w:rPr>
              <w:t>める</w:t>
            </w:r>
            <w:r w:rsidR="00D0222E" w:rsidRPr="00AE505E">
              <w:rPr>
                <w:rFonts w:ascii="ＭＳ ゴシック" w:eastAsia="ＭＳ ゴシック" w:hAnsi="ＭＳ ゴシック" w:hint="eastAsia"/>
                <w:sz w:val="18"/>
                <w:szCs w:val="18"/>
              </w:rPr>
              <w:t>。</w:t>
            </w:r>
          </w:p>
          <w:p w:rsidR="009B092B" w:rsidRPr="00AE505E" w:rsidRDefault="00D0222E" w:rsidP="00274BC8">
            <w:pPr>
              <w:ind w:firstLineChars="200" w:firstLine="360"/>
              <w:jc w:val="left"/>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大阪府教育センターと連携した研究授業の取組みや、公開授業週間を</w:t>
            </w:r>
            <w:r w:rsidR="000D41AE" w:rsidRPr="00AE505E">
              <w:rPr>
                <w:rFonts w:ascii="ＭＳ ゴシック" w:eastAsia="ＭＳ ゴシック" w:hAnsi="ＭＳ ゴシック" w:hint="eastAsia"/>
                <w:sz w:val="18"/>
                <w:szCs w:val="18"/>
              </w:rPr>
              <w:t>生かした</w:t>
            </w:r>
            <w:r w:rsidRPr="00AE505E">
              <w:rPr>
                <w:rFonts w:ascii="ＭＳ ゴシック" w:eastAsia="ＭＳ ゴシック" w:hAnsi="ＭＳ ゴシック" w:hint="eastAsia"/>
                <w:sz w:val="18"/>
                <w:szCs w:val="18"/>
              </w:rPr>
              <w:t>研修等を通じて授業力向上に努める。</w:t>
            </w:r>
            <w:r w:rsidR="009B092B" w:rsidRPr="00AE505E">
              <w:rPr>
                <w:rFonts w:ascii="ＭＳ ゴシック" w:eastAsia="ＭＳ ゴシック" w:hAnsi="ＭＳ ゴシック" w:hint="eastAsia"/>
                <w:sz w:val="18"/>
                <w:szCs w:val="18"/>
              </w:rPr>
              <w:t xml:space="preserve">　　</w:t>
            </w:r>
          </w:p>
          <w:p w:rsidR="006D1EAE" w:rsidRPr="00AE505E" w:rsidRDefault="00372874" w:rsidP="00E43953">
            <w:pPr>
              <w:ind w:firstLineChars="100" w:firstLine="200"/>
              <w:jc w:val="left"/>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(3)</w:t>
            </w:r>
            <w:r w:rsidR="00B559EB" w:rsidRPr="00AE505E">
              <w:rPr>
                <w:rFonts w:asciiTheme="majorEastAsia" w:eastAsiaTheme="majorEastAsia" w:hAnsiTheme="majorEastAsia" w:hint="eastAsia"/>
                <w:szCs w:val="21"/>
              </w:rPr>
              <w:t xml:space="preserve"> </w:t>
            </w:r>
            <w:r w:rsidR="00B559EB" w:rsidRPr="00AE505E">
              <w:rPr>
                <w:rFonts w:asciiTheme="majorEastAsia" w:eastAsiaTheme="majorEastAsia" w:hAnsiTheme="majorEastAsia" w:hint="eastAsia"/>
                <w:sz w:val="20"/>
                <w:szCs w:val="20"/>
              </w:rPr>
              <w:t>卒業後の社会参加と自立を実現するための</w:t>
            </w:r>
            <w:r w:rsidR="00023F81" w:rsidRPr="00AE505E">
              <w:rPr>
                <w:rFonts w:ascii="ＭＳ ゴシック" w:eastAsia="ＭＳ ゴシック" w:hAnsi="ＭＳ ゴシック" w:hint="eastAsia"/>
                <w:sz w:val="20"/>
                <w:szCs w:val="20"/>
              </w:rPr>
              <w:t>キャリア教育を</w:t>
            </w:r>
            <w:r w:rsidR="00EC7CEC" w:rsidRPr="00AE505E">
              <w:rPr>
                <w:rFonts w:ascii="ＭＳ ゴシック" w:eastAsia="ＭＳ ゴシック" w:hAnsi="ＭＳ ゴシック" w:hint="eastAsia"/>
                <w:sz w:val="20"/>
                <w:szCs w:val="20"/>
              </w:rPr>
              <w:t>推進</w:t>
            </w:r>
            <w:r w:rsidR="00023F81" w:rsidRPr="00AE505E">
              <w:rPr>
                <w:rFonts w:ascii="ＭＳ ゴシック" w:eastAsia="ＭＳ ゴシック" w:hAnsi="ＭＳ ゴシック" w:hint="eastAsia"/>
                <w:sz w:val="20"/>
                <w:szCs w:val="20"/>
              </w:rPr>
              <w:t>する。</w:t>
            </w:r>
          </w:p>
          <w:p w:rsidR="006D0F92" w:rsidRPr="00AE505E" w:rsidRDefault="009B092B" w:rsidP="00FF1B22">
            <w:pPr>
              <w:ind w:firstLineChars="200" w:firstLine="360"/>
              <w:jc w:val="left"/>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6D1EAE" w:rsidRPr="00AE505E">
              <w:rPr>
                <w:rFonts w:ascii="ＭＳ ゴシック" w:eastAsia="ＭＳ ゴシック" w:hAnsi="ＭＳ ゴシック" w:hint="eastAsia"/>
                <w:sz w:val="18"/>
                <w:szCs w:val="18"/>
              </w:rPr>
              <w:t>「知的障がい支援学校におけるキャリア教育プログラム」を</w:t>
            </w:r>
            <w:r w:rsidR="005A1BDB" w:rsidRPr="00AE505E">
              <w:rPr>
                <w:rFonts w:ascii="ＭＳ ゴシック" w:eastAsia="ＭＳ ゴシック" w:hAnsi="ＭＳ ゴシック" w:hint="eastAsia"/>
                <w:sz w:val="18"/>
                <w:szCs w:val="18"/>
              </w:rPr>
              <w:t>活用し</w:t>
            </w:r>
            <w:r w:rsidR="004A70D3" w:rsidRPr="00AE505E">
              <w:rPr>
                <w:rFonts w:ascii="ＭＳ ゴシック" w:eastAsia="ＭＳ ゴシック" w:hAnsi="ＭＳ ゴシック" w:hint="eastAsia"/>
                <w:sz w:val="18"/>
                <w:szCs w:val="18"/>
              </w:rPr>
              <w:t>、</w:t>
            </w:r>
            <w:r w:rsidR="006D1EAE" w:rsidRPr="00AE505E">
              <w:rPr>
                <w:rFonts w:ascii="ＭＳ ゴシック" w:eastAsia="ＭＳ ゴシック" w:hAnsi="ＭＳ ゴシック" w:hint="eastAsia"/>
                <w:sz w:val="18"/>
                <w:szCs w:val="18"/>
              </w:rPr>
              <w:t>卒業後の</w:t>
            </w:r>
            <w:r w:rsidR="00CB6800" w:rsidRPr="00AE505E">
              <w:rPr>
                <w:rFonts w:ascii="ＭＳ ゴシック" w:eastAsia="ＭＳ ゴシック" w:hAnsi="ＭＳ ゴシック" w:hint="eastAsia"/>
                <w:sz w:val="18"/>
                <w:szCs w:val="18"/>
              </w:rPr>
              <w:t>社会参加と</w:t>
            </w:r>
            <w:r w:rsidR="00F71736" w:rsidRPr="00AE505E">
              <w:rPr>
                <w:rFonts w:ascii="ＭＳ ゴシック" w:eastAsia="ＭＳ ゴシック" w:hAnsi="ＭＳ ゴシック" w:hint="eastAsia"/>
                <w:sz w:val="18"/>
                <w:szCs w:val="18"/>
              </w:rPr>
              <w:t>自立をめざした</w:t>
            </w:r>
            <w:r w:rsidR="006D1EAE" w:rsidRPr="00AE505E">
              <w:rPr>
                <w:rFonts w:ascii="ＭＳ ゴシック" w:eastAsia="ＭＳ ゴシック" w:hAnsi="ＭＳ ゴシック" w:hint="eastAsia"/>
                <w:sz w:val="18"/>
                <w:szCs w:val="18"/>
              </w:rPr>
              <w:t>教育課程の実現を</w:t>
            </w:r>
            <w:r w:rsidR="004A70D3" w:rsidRPr="00AE505E">
              <w:rPr>
                <w:rFonts w:ascii="ＭＳ ゴシック" w:eastAsia="ＭＳ ゴシック" w:hAnsi="ＭＳ ゴシック" w:hint="eastAsia"/>
                <w:sz w:val="18"/>
                <w:szCs w:val="18"/>
              </w:rPr>
              <w:t>促進する。</w:t>
            </w:r>
          </w:p>
          <w:p w:rsidR="00372874" w:rsidRPr="00AE505E" w:rsidRDefault="00561F28"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E505E">
              <w:rPr>
                <w:rFonts w:ascii="ＭＳ ゴシック" w:eastAsia="ＭＳ ゴシック" w:hAnsi="ＭＳ ゴシック" w:hint="eastAsia"/>
                <w:sz w:val="18"/>
                <w:szCs w:val="18"/>
              </w:rPr>
              <w:t>「就労支援」「社会自立」「生活自立」の</w:t>
            </w:r>
            <w:r w:rsidR="00372874" w:rsidRPr="00AE505E">
              <w:rPr>
                <w:rFonts w:ascii="ＭＳ ゴシック" w:eastAsia="ＭＳ ゴシック" w:hAnsi="ＭＳ ゴシック" w:hint="eastAsia"/>
                <w:sz w:val="18"/>
                <w:szCs w:val="18"/>
              </w:rPr>
              <w:t>３コースの</w:t>
            </w:r>
            <w:r w:rsidRPr="00AE505E">
              <w:rPr>
                <w:rFonts w:ascii="ＭＳ ゴシック" w:eastAsia="ＭＳ ゴシック" w:hAnsi="ＭＳ ゴシック" w:hint="eastAsia"/>
                <w:sz w:val="18"/>
                <w:szCs w:val="18"/>
              </w:rPr>
              <w:t>特色ある</w:t>
            </w:r>
            <w:r w:rsidR="00372874" w:rsidRPr="00AE505E">
              <w:rPr>
                <w:rFonts w:ascii="ＭＳ ゴシック" w:eastAsia="ＭＳ ゴシック" w:hAnsi="ＭＳ ゴシック" w:hint="eastAsia"/>
                <w:sz w:val="18"/>
                <w:szCs w:val="18"/>
              </w:rPr>
              <w:t>取り組みを</w:t>
            </w:r>
            <w:r w:rsidR="00372874" w:rsidRPr="00AE505E">
              <w:rPr>
                <w:rFonts w:ascii="ＭＳ ゴシック" w:eastAsia="ＭＳ ゴシック" w:hAnsi="ＭＳ ゴシック" w:hint="eastAsia"/>
                <w:color w:val="000000" w:themeColor="text1"/>
                <w:sz w:val="18"/>
                <w:szCs w:val="18"/>
              </w:rPr>
              <w:t>推進し、生徒・保護者のニーズに対応できる高等部教育課程の充実を図る。</w:t>
            </w:r>
          </w:p>
          <w:p w:rsidR="00372874" w:rsidRPr="00AE505E"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E505E">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rsidR="00FF1B22" w:rsidRPr="00AE505E" w:rsidRDefault="00FF1B22" w:rsidP="006D1EAE">
            <w:pPr>
              <w:spacing w:line="360" w:lineRule="exact"/>
              <w:rPr>
                <w:rFonts w:ascii="ＭＳ ゴシック" w:eastAsia="ＭＳ ゴシック" w:hAnsi="ＭＳ ゴシック"/>
                <w:szCs w:val="21"/>
              </w:rPr>
            </w:pPr>
          </w:p>
          <w:p w:rsidR="006D1EAE" w:rsidRPr="00AE505E" w:rsidRDefault="003062E5" w:rsidP="006D1EAE">
            <w:pPr>
              <w:spacing w:line="360" w:lineRule="exact"/>
              <w:rPr>
                <w:rFonts w:ascii="ＭＳ ゴシック" w:eastAsia="ＭＳ ゴシック" w:hAnsi="ＭＳ ゴシック"/>
                <w:color w:val="000000"/>
                <w:szCs w:val="21"/>
              </w:rPr>
            </w:pPr>
            <w:r w:rsidRPr="00AE505E">
              <w:rPr>
                <w:rFonts w:ascii="ＭＳ ゴシック" w:eastAsia="ＭＳ ゴシック" w:hAnsi="ＭＳ ゴシック" w:hint="eastAsia"/>
                <w:szCs w:val="21"/>
              </w:rPr>
              <w:t xml:space="preserve">３　</w:t>
            </w:r>
            <w:r w:rsidR="001203B4" w:rsidRPr="00AE505E">
              <w:rPr>
                <w:rFonts w:ascii="ＭＳ ゴシック" w:eastAsia="ＭＳ ゴシック" w:hAnsi="ＭＳ ゴシック" w:hint="eastAsia"/>
                <w:szCs w:val="21"/>
                <w:u w:val="single"/>
              </w:rPr>
              <w:t>地域と連携した防災体制</w:t>
            </w:r>
            <w:r w:rsidR="00B177D4" w:rsidRPr="00AE505E">
              <w:rPr>
                <w:rFonts w:ascii="ＭＳ ゴシック" w:eastAsia="ＭＳ ゴシック" w:hAnsi="ＭＳ ゴシック" w:hint="eastAsia"/>
                <w:szCs w:val="21"/>
                <w:u w:val="single"/>
              </w:rPr>
              <w:t>の</w:t>
            </w:r>
            <w:r w:rsidR="00EC7CEC" w:rsidRPr="00AE505E">
              <w:rPr>
                <w:rFonts w:ascii="ＭＳ ゴシック" w:eastAsia="ＭＳ ゴシック" w:hAnsi="ＭＳ ゴシック" w:hint="eastAsia"/>
                <w:szCs w:val="21"/>
                <w:u w:val="single"/>
              </w:rPr>
              <w:t>構築と、</w:t>
            </w:r>
            <w:r w:rsidR="00337233" w:rsidRPr="00AE505E">
              <w:rPr>
                <w:rFonts w:ascii="ＭＳ ゴシック" w:eastAsia="ＭＳ ゴシック" w:hAnsi="ＭＳ ゴシック" w:hint="eastAsia"/>
                <w:szCs w:val="21"/>
                <w:u w:val="single"/>
              </w:rPr>
              <w:t>地域から信頼され、保護者からの満足</w:t>
            </w:r>
            <w:r w:rsidR="000063A5" w:rsidRPr="00AE505E">
              <w:rPr>
                <w:rFonts w:ascii="ＭＳ ゴシック" w:eastAsia="ＭＳ ゴシック" w:hAnsi="ＭＳ ゴシック" w:hint="eastAsia"/>
                <w:szCs w:val="21"/>
                <w:u w:val="single"/>
              </w:rPr>
              <w:t>度</w:t>
            </w:r>
            <w:r w:rsidR="00337233" w:rsidRPr="00AE505E">
              <w:rPr>
                <w:rFonts w:ascii="ＭＳ ゴシック" w:eastAsia="ＭＳ ゴシック" w:hAnsi="ＭＳ ゴシック" w:hint="eastAsia"/>
                <w:szCs w:val="21"/>
                <w:u w:val="single"/>
              </w:rPr>
              <w:t>の高い</w:t>
            </w:r>
            <w:r w:rsidR="00EC7CEC" w:rsidRPr="00AE505E">
              <w:rPr>
                <w:rFonts w:ascii="ＭＳ ゴシック" w:eastAsia="ＭＳ ゴシック" w:hAnsi="ＭＳ ゴシック" w:hint="eastAsia"/>
                <w:szCs w:val="21"/>
                <w:u w:val="single"/>
              </w:rPr>
              <w:t>学校づくりの</w:t>
            </w:r>
            <w:r w:rsidR="006D1EAE" w:rsidRPr="00AE505E">
              <w:rPr>
                <w:rFonts w:ascii="ＭＳ ゴシック" w:eastAsia="ＭＳ ゴシック" w:hAnsi="ＭＳ ゴシック" w:hint="eastAsia"/>
                <w:szCs w:val="21"/>
                <w:u w:val="single"/>
              </w:rPr>
              <w:t>推進</w:t>
            </w:r>
          </w:p>
          <w:p w:rsidR="006D1EAE" w:rsidRPr="00AE505E" w:rsidRDefault="00023F81" w:rsidP="008F5C84">
            <w:pPr>
              <w:ind w:firstLineChars="149" w:firstLine="298"/>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(1)地域資源</w:t>
            </w:r>
            <w:r w:rsidR="00274BC8" w:rsidRPr="00AE505E">
              <w:rPr>
                <w:rFonts w:ascii="ＭＳ ゴシック" w:eastAsia="ＭＳ ゴシック" w:hAnsi="ＭＳ ゴシック" w:hint="eastAsia"/>
                <w:sz w:val="20"/>
                <w:szCs w:val="20"/>
              </w:rPr>
              <w:t>や教育力</w:t>
            </w:r>
            <w:r w:rsidRPr="00AE505E">
              <w:rPr>
                <w:rFonts w:ascii="ＭＳ ゴシック" w:eastAsia="ＭＳ ゴシック" w:hAnsi="ＭＳ ゴシック" w:hint="eastAsia"/>
                <w:sz w:val="20"/>
                <w:szCs w:val="20"/>
              </w:rPr>
              <w:t>の活用</w:t>
            </w:r>
            <w:r w:rsidR="00EC7CEC" w:rsidRPr="00AE505E">
              <w:rPr>
                <w:rFonts w:ascii="ＭＳ ゴシック" w:eastAsia="ＭＳ ゴシック" w:hAnsi="ＭＳ ゴシック" w:hint="eastAsia"/>
                <w:sz w:val="20"/>
                <w:szCs w:val="20"/>
              </w:rPr>
              <w:t>と、</w:t>
            </w:r>
            <w:r w:rsidRPr="00AE505E">
              <w:rPr>
                <w:rFonts w:ascii="ＭＳ ゴシック" w:eastAsia="ＭＳ ゴシック" w:hAnsi="ＭＳ ゴシック" w:hint="eastAsia"/>
                <w:sz w:val="20"/>
                <w:szCs w:val="20"/>
              </w:rPr>
              <w:t>地域と連携</w:t>
            </w:r>
            <w:r w:rsidR="00EC7CEC" w:rsidRPr="00AE505E">
              <w:rPr>
                <w:rFonts w:ascii="ＭＳ ゴシック" w:eastAsia="ＭＳ ゴシック" w:hAnsi="ＭＳ ゴシック" w:hint="eastAsia"/>
                <w:sz w:val="20"/>
                <w:szCs w:val="20"/>
              </w:rPr>
              <w:t>した</w:t>
            </w:r>
            <w:r w:rsidRPr="00AE505E">
              <w:rPr>
                <w:rFonts w:ascii="ＭＳ ゴシック" w:eastAsia="ＭＳ ゴシック" w:hAnsi="ＭＳ ゴシック" w:hint="eastAsia"/>
                <w:sz w:val="20"/>
                <w:szCs w:val="20"/>
              </w:rPr>
              <w:t>防災体制の構築</w:t>
            </w:r>
            <w:r w:rsidR="006D1EAE" w:rsidRPr="00AE505E">
              <w:rPr>
                <w:rFonts w:ascii="ＭＳ ゴシック" w:eastAsia="ＭＳ ゴシック" w:hAnsi="ＭＳ ゴシック" w:hint="eastAsia"/>
                <w:sz w:val="20"/>
                <w:szCs w:val="20"/>
              </w:rPr>
              <w:t>を促進する。</w:t>
            </w:r>
          </w:p>
          <w:p w:rsidR="00C70812" w:rsidRPr="00AE505E" w:rsidRDefault="008F5C84" w:rsidP="006D1EAE">
            <w:pPr>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　</w:t>
            </w:r>
            <w:r w:rsidR="00C70812" w:rsidRPr="00AE505E">
              <w:rPr>
                <w:rFonts w:ascii="ＭＳ ゴシック" w:eastAsia="ＭＳ ゴシック" w:hAnsi="ＭＳ ゴシック" w:hint="eastAsia"/>
                <w:sz w:val="18"/>
                <w:szCs w:val="18"/>
              </w:rPr>
              <w:t>地域の人的資源</w:t>
            </w:r>
            <w:r w:rsidR="00740990" w:rsidRPr="00AE505E">
              <w:rPr>
                <w:rFonts w:ascii="ＭＳ ゴシック" w:eastAsia="ＭＳ ゴシック" w:hAnsi="ＭＳ ゴシック" w:hint="eastAsia"/>
                <w:sz w:val="18"/>
                <w:szCs w:val="18"/>
              </w:rPr>
              <w:t>を積極的に取り入れ、</w:t>
            </w:r>
            <w:r w:rsidR="003F6B60" w:rsidRPr="00AE505E">
              <w:rPr>
                <w:rFonts w:ascii="ＭＳ ゴシック" w:eastAsia="ＭＳ ゴシック" w:hAnsi="ＭＳ ゴシック" w:hint="eastAsia"/>
                <w:sz w:val="18"/>
                <w:szCs w:val="18"/>
              </w:rPr>
              <w:t>授業や実習、体験学習および行事等に活用するとともに、近隣施設等と</w:t>
            </w:r>
            <w:r w:rsidR="000C614B" w:rsidRPr="00AE505E">
              <w:rPr>
                <w:rFonts w:ascii="ＭＳ ゴシック" w:eastAsia="ＭＳ ゴシック" w:hAnsi="ＭＳ ゴシック" w:hint="eastAsia"/>
                <w:sz w:val="18"/>
                <w:szCs w:val="18"/>
              </w:rPr>
              <w:t>児童生徒の活動を通じた交流</w:t>
            </w:r>
            <w:r w:rsidR="003F6B60" w:rsidRPr="00AE505E">
              <w:rPr>
                <w:rFonts w:ascii="ＭＳ ゴシック" w:eastAsia="ＭＳ ゴシック" w:hAnsi="ＭＳ ゴシック" w:hint="eastAsia"/>
                <w:sz w:val="18"/>
                <w:szCs w:val="18"/>
              </w:rPr>
              <w:t>を推進する。</w:t>
            </w:r>
          </w:p>
          <w:p w:rsidR="006D1EAE" w:rsidRPr="00AE505E" w:rsidRDefault="00FB044A" w:rsidP="006D1EAE">
            <w:pPr>
              <w:ind w:firstLineChars="199" w:firstLine="358"/>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740990" w:rsidRPr="00AE505E">
              <w:rPr>
                <w:rFonts w:ascii="ＭＳ ゴシック" w:eastAsia="ＭＳ ゴシック" w:hAnsi="ＭＳ ゴシック" w:hint="eastAsia"/>
                <w:sz w:val="18"/>
                <w:szCs w:val="18"/>
              </w:rPr>
              <w:t>隣接する公園、病院や近隣の障がい者施設、店舗等と</w:t>
            </w:r>
            <w:r w:rsidR="000C614B" w:rsidRPr="00AE505E">
              <w:rPr>
                <w:rFonts w:ascii="ＭＳ ゴシック" w:eastAsia="ＭＳ ゴシック" w:hAnsi="ＭＳ ゴシック" w:hint="eastAsia"/>
                <w:sz w:val="18"/>
                <w:szCs w:val="18"/>
              </w:rPr>
              <w:t>連携・協力して、防災研修や</w:t>
            </w:r>
            <w:r w:rsidR="00740990" w:rsidRPr="00AE505E">
              <w:rPr>
                <w:rFonts w:ascii="ＭＳ ゴシック" w:eastAsia="ＭＳ ゴシック" w:hAnsi="ＭＳ ゴシック" w:hint="eastAsia"/>
                <w:sz w:val="18"/>
                <w:szCs w:val="18"/>
              </w:rPr>
              <w:t>避難訓練等に取組む。</w:t>
            </w:r>
          </w:p>
          <w:p w:rsidR="003F6B60" w:rsidRPr="00AE505E" w:rsidRDefault="00C70812" w:rsidP="003F6B60">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3F6B60" w:rsidRPr="00AE505E">
              <w:rPr>
                <w:rFonts w:ascii="ＭＳ ゴシック" w:eastAsia="ＭＳ ゴシック" w:hAnsi="ＭＳ ゴシック" w:hint="eastAsia"/>
                <w:sz w:val="18"/>
                <w:szCs w:val="18"/>
              </w:rPr>
              <w:t>保護者の願いに応えた居住地校交流を</w:t>
            </w:r>
            <w:r w:rsidRPr="00AE505E">
              <w:rPr>
                <w:rFonts w:ascii="ＭＳ ゴシック" w:eastAsia="ＭＳ ゴシック" w:hAnsi="ＭＳ ゴシック" w:hint="eastAsia"/>
                <w:sz w:val="18"/>
                <w:szCs w:val="18"/>
              </w:rPr>
              <w:t>推進</w:t>
            </w:r>
            <w:r w:rsidR="003F6B60" w:rsidRPr="00AE505E">
              <w:rPr>
                <w:rFonts w:ascii="ＭＳ ゴシック" w:eastAsia="ＭＳ ゴシック" w:hAnsi="ＭＳ ゴシック" w:hint="eastAsia"/>
                <w:sz w:val="18"/>
                <w:szCs w:val="18"/>
              </w:rPr>
              <w:t>する。</w:t>
            </w:r>
          </w:p>
          <w:p w:rsidR="006D1EAE" w:rsidRPr="00AE505E" w:rsidRDefault="00023F81" w:rsidP="006C67EB">
            <w:pPr>
              <w:ind w:firstLineChars="150" w:firstLine="300"/>
              <w:rPr>
                <w:rFonts w:ascii="ＭＳ ゴシック" w:eastAsia="ＭＳ ゴシック" w:hAnsi="ＭＳ ゴシック"/>
                <w:sz w:val="20"/>
                <w:szCs w:val="20"/>
              </w:rPr>
            </w:pPr>
            <w:r w:rsidRPr="00AE505E">
              <w:rPr>
                <w:rFonts w:ascii="ＭＳ ゴシック" w:eastAsia="ＭＳ ゴシック" w:hAnsi="ＭＳ ゴシック" w:hint="eastAsia"/>
                <w:sz w:val="20"/>
                <w:szCs w:val="20"/>
              </w:rPr>
              <w:t>(2)</w:t>
            </w:r>
            <w:r w:rsidR="006D1EAE" w:rsidRPr="00AE505E">
              <w:rPr>
                <w:rFonts w:ascii="ＭＳ ゴシック" w:eastAsia="ＭＳ ゴシック" w:hAnsi="ＭＳ ゴシック" w:hint="eastAsia"/>
                <w:sz w:val="20"/>
                <w:szCs w:val="20"/>
              </w:rPr>
              <w:t>学校webページの内容をより充実させ、</w:t>
            </w:r>
            <w:r w:rsidR="008F5C84" w:rsidRPr="00AE505E">
              <w:rPr>
                <w:rFonts w:ascii="ＭＳ ゴシック" w:eastAsia="ＭＳ ゴシック" w:hAnsi="ＭＳ ゴシック" w:hint="eastAsia"/>
                <w:sz w:val="20"/>
                <w:szCs w:val="20"/>
              </w:rPr>
              <w:t xml:space="preserve">教育情報の発信を促進する。　</w:t>
            </w:r>
          </w:p>
          <w:p w:rsidR="00270EB6" w:rsidRPr="00AE505E" w:rsidRDefault="006D1EAE" w:rsidP="00270EB6">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xml:space="preserve">※　</w:t>
            </w:r>
            <w:r w:rsidR="00991866" w:rsidRPr="00AE505E">
              <w:rPr>
                <w:rFonts w:ascii="ＭＳ ゴシック" w:eastAsia="ＭＳ ゴシック" w:hAnsi="ＭＳ ゴシック" w:hint="eastAsia"/>
                <w:sz w:val="18"/>
                <w:szCs w:val="18"/>
              </w:rPr>
              <w:t>校長室だより２種の</w:t>
            </w:r>
            <w:r w:rsidRPr="00AE505E">
              <w:rPr>
                <w:rFonts w:ascii="ＭＳ ゴシック" w:eastAsia="ＭＳ ゴシック" w:hAnsi="ＭＳ ゴシック" w:hint="eastAsia"/>
                <w:sz w:val="18"/>
                <w:szCs w:val="18"/>
              </w:rPr>
              <w:t>発行</w:t>
            </w:r>
            <w:r w:rsidR="00991866" w:rsidRPr="00AE505E">
              <w:rPr>
                <w:rFonts w:ascii="ＭＳ ゴシック" w:eastAsia="ＭＳ ゴシック" w:hAnsi="ＭＳ ゴシック" w:hint="eastAsia"/>
                <w:sz w:val="18"/>
                <w:szCs w:val="18"/>
              </w:rPr>
              <w:t>や、ブログ等を通じて、学校の教育内容や</w:t>
            </w:r>
            <w:r w:rsidR="009A5CA0" w:rsidRPr="00AE505E">
              <w:rPr>
                <w:rFonts w:ascii="ＭＳ ゴシック" w:eastAsia="ＭＳ ゴシック" w:hAnsi="ＭＳ ゴシック" w:hint="eastAsia"/>
                <w:sz w:val="18"/>
                <w:szCs w:val="18"/>
              </w:rPr>
              <w:t>学校経営の状況を公開し</w:t>
            </w:r>
            <w:r w:rsidRPr="00AE505E">
              <w:rPr>
                <w:rFonts w:ascii="ＭＳ ゴシック" w:eastAsia="ＭＳ ゴシック" w:hAnsi="ＭＳ ゴシック" w:hint="eastAsia"/>
                <w:sz w:val="18"/>
                <w:szCs w:val="18"/>
              </w:rPr>
              <w:t>、開かれた学校づくりを</w:t>
            </w:r>
            <w:r w:rsidR="00FB044A" w:rsidRPr="00AE505E">
              <w:rPr>
                <w:rFonts w:ascii="ＭＳ ゴシック" w:eastAsia="ＭＳ ゴシック" w:hAnsi="ＭＳ ゴシック" w:hint="eastAsia"/>
                <w:sz w:val="18"/>
                <w:szCs w:val="18"/>
              </w:rPr>
              <w:t>いっそう</w:t>
            </w:r>
            <w:r w:rsidR="00270EB6" w:rsidRPr="00AE505E">
              <w:rPr>
                <w:rFonts w:ascii="ＭＳ ゴシック" w:eastAsia="ＭＳ ゴシック" w:hAnsi="ＭＳ ゴシック" w:hint="eastAsia"/>
                <w:sz w:val="18"/>
                <w:szCs w:val="18"/>
              </w:rPr>
              <w:t>促進するとともに、タイムリーな教育情報や</w:t>
            </w:r>
            <w:r w:rsidR="00337233" w:rsidRPr="00AE505E">
              <w:rPr>
                <w:rFonts w:ascii="ＭＳ ゴシック" w:eastAsia="ＭＳ ゴシック" w:hAnsi="ＭＳ ゴシック" w:hint="eastAsia"/>
                <w:sz w:val="18"/>
                <w:szCs w:val="18"/>
              </w:rPr>
              <w:t>防災</w:t>
            </w:r>
          </w:p>
          <w:p w:rsidR="00337233" w:rsidRPr="00AE505E" w:rsidRDefault="00337233" w:rsidP="00270EB6">
            <w:pPr>
              <w:ind w:firstLineChars="400" w:firstLine="72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情報</w:t>
            </w:r>
            <w:r w:rsidR="00270EB6" w:rsidRPr="00AE505E">
              <w:rPr>
                <w:rFonts w:ascii="ＭＳ ゴシック" w:eastAsia="ＭＳ ゴシック" w:hAnsi="ＭＳ ゴシック" w:hint="eastAsia"/>
                <w:sz w:val="18"/>
                <w:szCs w:val="18"/>
              </w:rPr>
              <w:t>が見やすいwebページづくりに努め、アクセス数増加をめざす。</w:t>
            </w:r>
          </w:p>
          <w:p w:rsidR="00270EB6" w:rsidRPr="00AE505E" w:rsidRDefault="00270EB6" w:rsidP="00270EB6">
            <w:pPr>
              <w:ind w:firstLineChars="200" w:firstLine="360"/>
              <w:rPr>
                <w:rFonts w:ascii="ＭＳ ゴシック" w:eastAsia="ＭＳ ゴシック" w:hAnsi="ＭＳ ゴシック"/>
                <w:sz w:val="18"/>
                <w:szCs w:val="18"/>
              </w:rPr>
            </w:pPr>
            <w:r w:rsidRPr="00AE505E">
              <w:rPr>
                <w:rFonts w:ascii="ＭＳ ゴシック" w:eastAsia="ＭＳ ゴシック" w:hAnsi="ＭＳ ゴシック" w:hint="eastAsia"/>
                <w:sz w:val="18"/>
                <w:szCs w:val="18"/>
              </w:rPr>
              <w:t>※　緊急連絡システム（メール配信）の登録数を増やし、通学バス運行状況や防災情報連絡等への活用を充実させて保護者のニーズに応える。</w:t>
            </w:r>
          </w:p>
        </w:tc>
      </w:tr>
    </w:tbl>
    <w:p w:rsidR="001D401B" w:rsidRPr="00AE505E"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E505E" w:rsidRDefault="009B365C" w:rsidP="001D401B">
      <w:pPr>
        <w:spacing w:line="300" w:lineRule="exact"/>
        <w:ind w:leftChars="-342" w:left="-718" w:firstLineChars="250" w:firstLine="525"/>
        <w:rPr>
          <w:rFonts w:ascii="ＭＳ ゴシック" w:eastAsia="ＭＳ ゴシック" w:hAnsi="ＭＳ ゴシック"/>
          <w:szCs w:val="21"/>
        </w:rPr>
      </w:pPr>
      <w:r w:rsidRPr="00AE505E">
        <w:rPr>
          <w:rFonts w:ascii="ＭＳ ゴシック" w:eastAsia="ＭＳ ゴシック" w:hAnsi="ＭＳ ゴシック" w:hint="eastAsia"/>
          <w:szCs w:val="21"/>
        </w:rPr>
        <w:t>【</w:t>
      </w:r>
      <w:r w:rsidR="0037367C" w:rsidRPr="00AE505E">
        <w:rPr>
          <w:rFonts w:ascii="ＭＳ ゴシック" w:eastAsia="ＭＳ ゴシック" w:hAnsi="ＭＳ ゴシック" w:hint="eastAsia"/>
          <w:szCs w:val="21"/>
        </w:rPr>
        <w:t>学校教育自己診断</w:t>
      </w:r>
      <w:r w:rsidR="005E3C2A" w:rsidRPr="00AE505E">
        <w:rPr>
          <w:rFonts w:ascii="ＭＳ ゴシック" w:eastAsia="ＭＳ ゴシック" w:hAnsi="ＭＳ ゴシック" w:hint="eastAsia"/>
          <w:szCs w:val="21"/>
        </w:rPr>
        <w:t>の</w:t>
      </w:r>
      <w:r w:rsidR="0037367C" w:rsidRPr="00AE505E">
        <w:rPr>
          <w:rFonts w:ascii="ＭＳ ゴシック" w:eastAsia="ＭＳ ゴシック" w:hAnsi="ＭＳ ゴシック" w:hint="eastAsia"/>
          <w:szCs w:val="21"/>
        </w:rPr>
        <w:t>結果と分析・学校協議会</w:t>
      </w:r>
      <w:r w:rsidR="0096649A" w:rsidRPr="00AE505E">
        <w:rPr>
          <w:rFonts w:ascii="ＭＳ ゴシック" w:eastAsia="ＭＳ ゴシック" w:hAnsi="ＭＳ ゴシック" w:hint="eastAsia"/>
          <w:szCs w:val="21"/>
        </w:rPr>
        <w:t>からの意見</w:t>
      </w:r>
      <w:r w:rsidRPr="00AE505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E505E" w:rsidTr="004245A1">
        <w:trPr>
          <w:trHeight w:val="411"/>
          <w:jc w:val="center"/>
        </w:trPr>
        <w:tc>
          <w:tcPr>
            <w:tcW w:w="6771" w:type="dxa"/>
            <w:shd w:val="clear" w:color="auto" w:fill="auto"/>
            <w:vAlign w:val="center"/>
          </w:tcPr>
          <w:p w:rsidR="00267D3C" w:rsidRPr="00AE505E" w:rsidRDefault="00267D3C" w:rsidP="001D401B">
            <w:pPr>
              <w:spacing w:line="300" w:lineRule="exact"/>
              <w:jc w:val="center"/>
              <w:rPr>
                <w:rFonts w:ascii="ＭＳ 明朝" w:hAnsi="ＭＳ 明朝"/>
                <w:sz w:val="20"/>
                <w:szCs w:val="20"/>
              </w:rPr>
            </w:pPr>
            <w:r w:rsidRPr="00AE505E">
              <w:rPr>
                <w:rFonts w:ascii="ＭＳ 明朝" w:hAnsi="ＭＳ 明朝" w:hint="eastAsia"/>
                <w:sz w:val="20"/>
                <w:szCs w:val="20"/>
              </w:rPr>
              <w:t>学校教育自己診断の結果と分析［平成</w:t>
            </w:r>
            <w:r w:rsidR="004D24A2">
              <w:rPr>
                <w:rFonts w:ascii="ＭＳ 明朝" w:hAnsi="ＭＳ 明朝" w:hint="eastAsia"/>
                <w:sz w:val="20"/>
                <w:szCs w:val="20"/>
              </w:rPr>
              <w:t>29</w:t>
            </w:r>
            <w:r w:rsidRPr="00AE505E">
              <w:rPr>
                <w:rFonts w:ascii="ＭＳ 明朝" w:hAnsi="ＭＳ 明朝" w:hint="eastAsia"/>
                <w:sz w:val="20"/>
                <w:szCs w:val="20"/>
              </w:rPr>
              <w:t>年</w:t>
            </w:r>
            <w:r w:rsidR="004D24A2">
              <w:rPr>
                <w:rFonts w:ascii="ＭＳ 明朝" w:hAnsi="ＭＳ 明朝" w:hint="eastAsia"/>
                <w:sz w:val="20"/>
                <w:szCs w:val="20"/>
              </w:rPr>
              <w:t>12</w:t>
            </w:r>
            <w:r w:rsidRPr="00AE505E">
              <w:rPr>
                <w:rFonts w:ascii="ＭＳ 明朝" w:hAnsi="ＭＳ 明朝" w:hint="eastAsia"/>
                <w:sz w:val="20"/>
                <w:szCs w:val="20"/>
              </w:rPr>
              <w:t>月実施分］</w:t>
            </w:r>
          </w:p>
        </w:tc>
        <w:tc>
          <w:tcPr>
            <w:tcW w:w="8221" w:type="dxa"/>
            <w:shd w:val="clear" w:color="auto" w:fill="auto"/>
            <w:vAlign w:val="center"/>
          </w:tcPr>
          <w:p w:rsidR="00267D3C" w:rsidRPr="00AE505E" w:rsidRDefault="00267D3C" w:rsidP="00225A63">
            <w:pPr>
              <w:spacing w:line="300" w:lineRule="exact"/>
              <w:jc w:val="center"/>
              <w:rPr>
                <w:rFonts w:ascii="ＭＳ 明朝" w:hAnsi="ＭＳ 明朝"/>
                <w:sz w:val="20"/>
                <w:szCs w:val="20"/>
              </w:rPr>
            </w:pPr>
            <w:r w:rsidRPr="00AE505E">
              <w:rPr>
                <w:rFonts w:ascii="ＭＳ 明朝" w:hAnsi="ＭＳ 明朝" w:hint="eastAsia"/>
                <w:sz w:val="20"/>
                <w:szCs w:val="20"/>
              </w:rPr>
              <w:t>学校協議会</w:t>
            </w:r>
            <w:r w:rsidR="00225A63" w:rsidRPr="00AE505E">
              <w:rPr>
                <w:rFonts w:ascii="ＭＳ 明朝" w:hAnsi="ＭＳ 明朝" w:hint="eastAsia"/>
                <w:sz w:val="20"/>
                <w:szCs w:val="20"/>
              </w:rPr>
              <w:t>からの意見</w:t>
            </w:r>
          </w:p>
        </w:tc>
      </w:tr>
      <w:tr w:rsidR="0086696C" w:rsidRPr="005B1840" w:rsidTr="00FF1B22">
        <w:trPr>
          <w:trHeight w:val="2354"/>
          <w:jc w:val="center"/>
        </w:trPr>
        <w:tc>
          <w:tcPr>
            <w:tcW w:w="6771" w:type="dxa"/>
            <w:shd w:val="clear" w:color="auto" w:fill="auto"/>
          </w:tcPr>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○保護者、教職員を対象に実施</w:t>
            </w:r>
          </w:p>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・アンケート項目（保護者25項目、教職員50項目）</w:t>
            </w:r>
          </w:p>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・回答項目　Aあてはまる、Bややあてはまる、Cあまりあてはまらない、</w:t>
            </w:r>
          </w:p>
          <w:p w:rsidR="004D24A2" w:rsidRPr="005B1840" w:rsidRDefault="004D24A2" w:rsidP="004D24A2">
            <w:pPr>
              <w:spacing w:line="200" w:lineRule="exact"/>
              <w:ind w:firstLineChars="600" w:firstLine="1080"/>
              <w:rPr>
                <w:rFonts w:ascii="ＭＳ 明朝" w:hAnsi="ＭＳ 明朝"/>
                <w:sz w:val="18"/>
                <w:szCs w:val="18"/>
              </w:rPr>
            </w:pPr>
            <w:r w:rsidRPr="005B1840">
              <w:rPr>
                <w:rFonts w:ascii="ＭＳ 明朝" w:hAnsi="ＭＳ 明朝" w:hint="eastAsia"/>
                <w:sz w:val="18"/>
                <w:szCs w:val="18"/>
              </w:rPr>
              <w:t xml:space="preserve">Dあてはまらない、Eわからない </w:t>
            </w:r>
          </w:p>
          <w:p w:rsidR="004D24A2" w:rsidRPr="005B1840" w:rsidRDefault="004D24A2" w:rsidP="004D24A2">
            <w:pPr>
              <w:spacing w:line="200" w:lineRule="exact"/>
              <w:ind w:firstLineChars="600" w:firstLine="1080"/>
              <w:rPr>
                <w:rFonts w:ascii="ＭＳ 明朝" w:hAnsi="ＭＳ 明朝"/>
                <w:sz w:val="18"/>
                <w:szCs w:val="18"/>
              </w:rPr>
            </w:pPr>
            <w:r w:rsidRPr="005B1840">
              <w:rPr>
                <w:rFonts w:ascii="ＭＳ 明朝" w:hAnsi="ＭＳ 明朝" w:hint="eastAsia"/>
                <w:sz w:val="18"/>
                <w:szCs w:val="18"/>
              </w:rPr>
              <w:t>保護者A〜Eの５項目、教職員A〜Eの５項目</w:t>
            </w:r>
          </w:p>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・回 収 率  保護者74％、教職員95％（前年度比：保護者11ﾎﾟｲﾝﾄ増、教職員2ﾎﾟｲﾝﾄ増）</w:t>
            </w:r>
          </w:p>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 xml:space="preserve">・分析方法　回答中ABを肯定的な意見、CDを否定的な意見として分析した。　　</w:t>
            </w:r>
          </w:p>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【概要】</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・保護者対象のアンケートでは、いじめに関する項目（質問1</w:t>
            </w:r>
            <w:r w:rsidRPr="005B1840">
              <w:rPr>
                <w:rFonts w:asciiTheme="minorEastAsia" w:eastAsiaTheme="minorEastAsia" w:hAnsiTheme="minorEastAsia"/>
                <w:sz w:val="18"/>
                <w:szCs w:val="18"/>
              </w:rPr>
              <w:t>4</w:t>
            </w:r>
            <w:r w:rsidRPr="005B1840">
              <w:rPr>
                <w:rFonts w:asciiTheme="minorEastAsia" w:eastAsiaTheme="minorEastAsia" w:hAnsiTheme="minorEastAsia" w:hint="eastAsia"/>
                <w:sz w:val="18"/>
                <w:szCs w:val="18"/>
              </w:rPr>
              <w:t>）を新たに設け、合計2</w:t>
            </w:r>
            <w:r w:rsidRPr="005B1840">
              <w:rPr>
                <w:rFonts w:asciiTheme="minorEastAsia" w:eastAsiaTheme="minorEastAsia" w:hAnsiTheme="minorEastAsia"/>
                <w:sz w:val="18"/>
                <w:szCs w:val="18"/>
              </w:rPr>
              <w:t>5</w:t>
            </w:r>
            <w:r w:rsidRPr="005B1840">
              <w:rPr>
                <w:rFonts w:asciiTheme="minorEastAsia" w:eastAsiaTheme="minorEastAsia" w:hAnsiTheme="minorEastAsia" w:hint="eastAsia"/>
                <w:sz w:val="18"/>
                <w:szCs w:val="18"/>
              </w:rPr>
              <w:t>項目となっており、質問14以外は昨年度と同様の内容で行った。回収率は74%と昨年度に比べ、11ポイント上昇した。また回答結果については、ほとんどの項目において肯定的意見が8割以上であり</w:t>
            </w:r>
            <w:r w:rsidRPr="005B1840">
              <w:rPr>
                <w:rFonts w:asciiTheme="minorEastAsia" w:eastAsiaTheme="minorEastAsia" w:hAnsiTheme="minorEastAsia"/>
                <w:sz w:val="18"/>
                <w:szCs w:val="18"/>
              </w:rPr>
              <w:t>、本校の教育活動について肯定的に受け止めていただいていると考えられる。</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一方、教職員対象アンケートでは、保護者対象アンケートと同様、いじめに関する項目（質問12）を新たに設け、それ以外は昨年度同様の内容で合計50項目とした。回収率は、高等部に課題が見られるものの、全体としては95</w:t>
            </w:r>
            <w:r w:rsidRPr="005B1840">
              <w:rPr>
                <w:rFonts w:asciiTheme="minorEastAsia" w:eastAsiaTheme="minorEastAsia" w:hAnsiTheme="minorEastAsia"/>
                <w:sz w:val="18"/>
                <w:szCs w:val="18"/>
              </w:rPr>
              <w:t>%</w:t>
            </w:r>
            <w:r w:rsidRPr="005B1840">
              <w:rPr>
                <w:rFonts w:asciiTheme="minorEastAsia" w:eastAsiaTheme="minorEastAsia" w:hAnsiTheme="minorEastAsia" w:hint="eastAsia"/>
                <w:sz w:val="18"/>
                <w:szCs w:val="18"/>
              </w:rPr>
              <w:t>と昨年度に比べ2ポイント増加している。回答結果については、大きく変化の見られた項目（±10ポイント以上）はなく、全体として昨年度と近い傾向にあると捉えることができる。</w:t>
            </w:r>
          </w:p>
          <w:p w:rsidR="004D24A2" w:rsidRPr="005B1840" w:rsidRDefault="004D24A2" w:rsidP="004D24A2">
            <w:pPr>
              <w:spacing w:line="200" w:lineRule="exact"/>
              <w:rPr>
                <w:rFonts w:ascii="ＭＳ 明朝" w:hAnsi="ＭＳ 明朝"/>
                <w:sz w:val="18"/>
                <w:szCs w:val="18"/>
              </w:rPr>
            </w:pPr>
            <w:r w:rsidRPr="005B1840">
              <w:rPr>
                <w:rFonts w:ascii="ＭＳ 明朝" w:hAnsi="ＭＳ 明朝" w:hint="eastAsia"/>
                <w:sz w:val="18"/>
                <w:szCs w:val="18"/>
              </w:rPr>
              <w:t>【学校に対する意識】</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lastRenderedPageBreak/>
              <w:t>・保護者は「子どもは、学校に行くことを楽しみにしている」「学校は、教育方針をわかりやすく伝えている」の項目で、それぞれ87%（－４ポイント）、94%（－１ポイント）と昨年度より若干の減少が見られるものの、高評価だ</w:t>
            </w:r>
            <w:r w:rsidRPr="005B1840">
              <w:rPr>
                <w:rFonts w:asciiTheme="minorEastAsia" w:eastAsiaTheme="minorEastAsia" w:hAnsiTheme="minorEastAsia"/>
                <w:sz w:val="18"/>
                <w:szCs w:val="18"/>
              </w:rPr>
              <w:t>った。</w:t>
            </w:r>
            <w:r w:rsidRPr="005B1840">
              <w:rPr>
                <w:rFonts w:asciiTheme="minorEastAsia" w:eastAsiaTheme="minorEastAsia" w:hAnsiTheme="minorEastAsia" w:hint="eastAsia"/>
                <w:sz w:val="18"/>
                <w:szCs w:val="18"/>
              </w:rPr>
              <w:t>引き続き、</w:t>
            </w:r>
            <w:r w:rsidRPr="005B1840">
              <w:rPr>
                <w:rFonts w:asciiTheme="minorEastAsia" w:eastAsiaTheme="minorEastAsia" w:hAnsiTheme="minorEastAsia"/>
                <w:sz w:val="18"/>
                <w:szCs w:val="18"/>
              </w:rPr>
              <w:t>児童生徒や保護者の願いに応えられる</w:t>
            </w:r>
            <w:r w:rsidRPr="005B1840">
              <w:rPr>
                <w:rFonts w:asciiTheme="minorEastAsia" w:eastAsiaTheme="minorEastAsia" w:hAnsiTheme="minorEastAsia" w:hint="eastAsia"/>
                <w:sz w:val="18"/>
                <w:szCs w:val="18"/>
              </w:rPr>
              <w:t>よう邁進</w:t>
            </w:r>
            <w:r w:rsidRPr="005B1840">
              <w:rPr>
                <w:rFonts w:asciiTheme="minorEastAsia" w:eastAsiaTheme="minorEastAsia" w:hAnsiTheme="minorEastAsia"/>
                <w:sz w:val="18"/>
                <w:szCs w:val="18"/>
              </w:rPr>
              <w:t>していきたい。</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【学習指導</w:t>
            </w:r>
            <w:r w:rsidRPr="005B1840">
              <w:rPr>
                <w:rFonts w:asciiTheme="minorHAnsi" w:eastAsiaTheme="minorEastAsia" w:hAnsiTheme="minorEastAsia" w:cstheme="majorHAnsi" w:hint="eastAsia"/>
                <w:sz w:val="18"/>
                <w:szCs w:val="18"/>
              </w:rPr>
              <w:t>・教育活動</w:t>
            </w:r>
            <w:r w:rsidRPr="005B1840">
              <w:rPr>
                <w:rFonts w:asciiTheme="minorHAnsi" w:eastAsiaTheme="minorEastAsia" w:hAnsiTheme="minorEastAsia" w:cstheme="majorHAnsi"/>
                <w:sz w:val="18"/>
                <w:szCs w:val="18"/>
              </w:rPr>
              <w:t>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・保護者対象のアンケート項目「子どもは、授業がわかりやすく楽しいと言っている（感じている）」は、最もポイントが下がった項目で、昨年度より全体で７ポイント下がり79</w:t>
            </w:r>
            <w:r w:rsidRPr="005B1840">
              <w:rPr>
                <w:rFonts w:asciiTheme="minorEastAsia" w:eastAsiaTheme="minorEastAsia" w:hAnsiTheme="minorEastAsia"/>
                <w:sz w:val="18"/>
                <w:szCs w:val="18"/>
              </w:rPr>
              <w:t>%だった。</w:t>
            </w:r>
            <w:r w:rsidRPr="005B1840">
              <w:rPr>
                <w:rFonts w:asciiTheme="minorEastAsia" w:eastAsiaTheme="minorEastAsia" w:hAnsiTheme="minorEastAsia" w:hint="eastAsia"/>
                <w:sz w:val="18"/>
                <w:szCs w:val="18"/>
              </w:rPr>
              <w:t>保護者に授業を知っていただくための取り組みや、子どもがわかる・楽しい授業になるよう授業力や専門性の向上を図り、より開かれた学校づくりをしていく必要があると思われる</w:t>
            </w:r>
            <w:r w:rsidRPr="005B1840">
              <w:rPr>
                <w:rFonts w:asciiTheme="minorEastAsia" w:eastAsiaTheme="minorEastAsia" w:hAnsiTheme="minorEastAsia"/>
                <w:sz w:val="18"/>
                <w:szCs w:val="18"/>
              </w:rPr>
              <w:t>。</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教職員の「教員間で授業見学をし、授業方法等について検討する機会がある。」に関しては、55%と昨年度より8ポイント増加しているが、高評価を得ているとは言えない。経験年数の少ない教職員の授業力や専門性向上にも大きく関わってくるところであり、他学部・他学年の授業を見学したいという旨の意見があることから、公開授業週間等の充実をさらに図りたい。</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【生徒指導に関するもの】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・「学校の児童生徒指導の方針に共感できる」について、保護者からは肯定的意見が</w:t>
            </w:r>
            <w:r w:rsidRPr="005B1840">
              <w:rPr>
                <w:rFonts w:asciiTheme="minorEastAsia" w:eastAsiaTheme="minorEastAsia" w:hAnsiTheme="minorEastAsia"/>
                <w:sz w:val="18"/>
                <w:szCs w:val="18"/>
              </w:rPr>
              <w:t>95％</w:t>
            </w:r>
            <w:r w:rsidRPr="005B1840">
              <w:rPr>
                <w:rFonts w:asciiTheme="minorEastAsia" w:eastAsiaTheme="minorEastAsia" w:hAnsiTheme="minorEastAsia" w:hint="eastAsia"/>
                <w:sz w:val="18"/>
                <w:szCs w:val="18"/>
              </w:rPr>
              <w:t>と非常に高い評価を</w:t>
            </w:r>
            <w:r w:rsidRPr="005B1840">
              <w:rPr>
                <w:rFonts w:asciiTheme="minorEastAsia" w:eastAsiaTheme="minorEastAsia" w:hAnsiTheme="minorEastAsia"/>
                <w:sz w:val="18"/>
                <w:szCs w:val="18"/>
              </w:rPr>
              <w:t>いただいている。</w:t>
            </w:r>
            <w:r w:rsidRPr="005B1840">
              <w:rPr>
                <w:rFonts w:asciiTheme="minorEastAsia" w:eastAsiaTheme="minorEastAsia" w:hAnsiTheme="minorEastAsia" w:hint="eastAsia"/>
                <w:sz w:val="18"/>
                <w:szCs w:val="18"/>
              </w:rPr>
              <w:t>教職員では、「コンピュータ等の</w:t>
            </w:r>
            <w:r w:rsidRPr="005B1840">
              <w:rPr>
                <w:rFonts w:asciiTheme="minorEastAsia" w:eastAsiaTheme="minorEastAsia" w:hAnsiTheme="minorEastAsia"/>
                <w:sz w:val="18"/>
                <w:szCs w:val="18"/>
              </w:rPr>
              <w:t>ICT機器が各教科の授業などで活用されている」</w:t>
            </w:r>
            <w:r w:rsidRPr="005B1840">
              <w:rPr>
                <w:rFonts w:asciiTheme="minorEastAsia" w:eastAsiaTheme="minorEastAsia" w:hAnsiTheme="minorEastAsia" w:hint="eastAsia"/>
                <w:sz w:val="18"/>
                <w:szCs w:val="18"/>
              </w:rPr>
              <w:t>が</w:t>
            </w:r>
            <w:r w:rsidRPr="005B1840">
              <w:rPr>
                <w:rFonts w:asciiTheme="minorEastAsia" w:eastAsiaTheme="minorEastAsia" w:hAnsiTheme="minorEastAsia"/>
                <w:sz w:val="18"/>
                <w:szCs w:val="18"/>
              </w:rPr>
              <w:t>、</w:t>
            </w:r>
            <w:r w:rsidRPr="005B1840">
              <w:rPr>
                <w:rFonts w:asciiTheme="minorEastAsia" w:eastAsiaTheme="minorEastAsia" w:hAnsiTheme="minorEastAsia" w:hint="eastAsia"/>
                <w:sz w:val="18"/>
                <w:szCs w:val="18"/>
              </w:rPr>
              <w:t>昨年度に引き続き8割以上の高い評価を得ている。ICT機器の活用が広く普及してきたと捉えることができるが、</w:t>
            </w:r>
            <w:r w:rsidRPr="005B1840">
              <w:rPr>
                <w:rFonts w:asciiTheme="minorEastAsia" w:eastAsiaTheme="minorEastAsia" w:hAnsiTheme="minorEastAsia"/>
                <w:sz w:val="18"/>
                <w:szCs w:val="18"/>
              </w:rPr>
              <w:t>ICT機器</w:t>
            </w:r>
            <w:r w:rsidRPr="005B1840">
              <w:rPr>
                <w:rFonts w:asciiTheme="minorEastAsia" w:eastAsiaTheme="minorEastAsia" w:hAnsiTheme="minorEastAsia" w:hint="eastAsia"/>
                <w:sz w:val="18"/>
                <w:szCs w:val="18"/>
              </w:rPr>
              <w:t>のさらなる活用を図るため、例えば、全てのクラスにモニターを設置していくといったような計画的な</w:t>
            </w:r>
            <w:r w:rsidRPr="005B1840">
              <w:rPr>
                <w:rFonts w:asciiTheme="minorEastAsia" w:eastAsiaTheme="minorEastAsia" w:hAnsiTheme="minorEastAsia"/>
                <w:sz w:val="18"/>
                <w:szCs w:val="18"/>
              </w:rPr>
              <w:t>環境整備が求められる。</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【進路指導に関するもの】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・保護者対象の項目「学校は子どもの将来の進路や職業などについて、発達段階や実態に応じて適切な指導や助言を行っている」では、全体で8</w:t>
            </w:r>
            <w:r w:rsidRPr="005B1840">
              <w:rPr>
                <w:rFonts w:asciiTheme="minorEastAsia" w:eastAsiaTheme="minorEastAsia" w:hAnsiTheme="minorEastAsia"/>
                <w:sz w:val="18"/>
                <w:szCs w:val="18"/>
              </w:rPr>
              <w:t>2</w:t>
            </w:r>
            <w:r w:rsidRPr="005B1840">
              <w:rPr>
                <w:rFonts w:asciiTheme="minorEastAsia" w:eastAsiaTheme="minorEastAsia" w:hAnsiTheme="minorEastAsia" w:hint="eastAsia"/>
                <w:sz w:val="18"/>
                <w:szCs w:val="18"/>
              </w:rPr>
              <w:t>%と多くの肯定的評価を得ている。各学部の内訳として、学部が進むにつれ肯定的意見が増加する傾向が見られる。進路指導部による他学部の授業見学会や進路説明会、施設見学会などの進路に関する様々な取り組みが、8割以上の肯定的意見を得ている一端と推察される。引き続き、各学部や発達段階に応じた進路指導について、保護者への説明・共通理解を図り、学部による評価の差を減らしていきたい。</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w:t>
            </w:r>
            <w:r w:rsidRPr="005B1840">
              <w:rPr>
                <w:rFonts w:asciiTheme="minorHAnsi" w:eastAsiaTheme="minorEastAsia" w:hAnsiTheme="minorEastAsia" w:cstheme="majorHAnsi" w:hint="eastAsia"/>
                <w:sz w:val="18"/>
                <w:szCs w:val="18"/>
              </w:rPr>
              <w:t>いじめ</w:t>
            </w:r>
            <w:r w:rsidRPr="005B1840">
              <w:rPr>
                <w:rFonts w:asciiTheme="minorHAnsi" w:eastAsiaTheme="minorEastAsia" w:hAnsiTheme="minorEastAsia" w:cstheme="majorHAnsi"/>
                <w:sz w:val="18"/>
                <w:szCs w:val="18"/>
              </w:rPr>
              <w:t>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対象「学校は、いじめについて困っていることがあれば真剣に対応してくれる」、教職員対象「いじめ（疑いを含む）が起こった際の体制が整っており、迅速に対応することができる」の項目はそれぞれ、今年度より新たに設けた設問である。保護者の結果は、肯定的意見が71%、否定的意見が3%、分からないが26%であり、その他の項目と比べると、“分からない”が突出して多くなっている。「学校は、子どもについて保護者の悩みや相談に適切に応じてくれる」の項目で93％と高評価を得ており、いじめに関しても同じ様に対応してもらえると考えている保護者が肯定的に回答したと推察される。一方、教職員の結果は、肯定的意見が58%、否定的意見が21%、わからないが20%であった。平成26年度に制定した「学校いじめ防止基本方針」を今年度4月に改訂したばかりであるが、改めて職員会議や部会等を通して教職員への周知を徹底したい。</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【道徳教育・人権教育に関するもの】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は「学校は、子どもの発達段階や実態に応じて、生命を大切にする心や社会ルールを守る態度を養おうとしている」、「教職員は、日常の教育活動において、子どもの人権を十分に尊重している」において、一昨年度・昨年度に引き続き、肯定的意見が</w:t>
            </w:r>
            <w:r w:rsidRPr="005B1840">
              <w:rPr>
                <w:rFonts w:asciiTheme="minorEastAsia" w:eastAsiaTheme="minorEastAsia" w:hAnsiTheme="minorEastAsia"/>
                <w:sz w:val="18"/>
                <w:szCs w:val="18"/>
              </w:rPr>
              <w:t>90%以上と高評価を得</w:t>
            </w:r>
            <w:r w:rsidRPr="005B1840">
              <w:rPr>
                <w:rFonts w:asciiTheme="minorEastAsia" w:eastAsiaTheme="minorEastAsia" w:hAnsiTheme="minorEastAsia" w:hint="eastAsia"/>
                <w:sz w:val="18"/>
                <w:szCs w:val="18"/>
              </w:rPr>
              <w:t>ている</w:t>
            </w:r>
            <w:r w:rsidRPr="005B1840">
              <w:rPr>
                <w:rFonts w:asciiTheme="minorEastAsia" w:eastAsiaTheme="minorEastAsia" w:hAnsiTheme="minorEastAsia"/>
                <w:sz w:val="18"/>
                <w:szCs w:val="18"/>
              </w:rPr>
              <w:t>。</w:t>
            </w:r>
            <w:r w:rsidRPr="005B1840">
              <w:rPr>
                <w:rFonts w:asciiTheme="minorEastAsia" w:eastAsiaTheme="minorEastAsia" w:hAnsiTheme="minorEastAsia" w:hint="eastAsia"/>
                <w:sz w:val="18"/>
                <w:szCs w:val="18"/>
              </w:rPr>
              <w:t>教職員では、「道徳教育は、日常の教育活動の中で、常に意識して行われている。」「体罰等の防止をはじめ、すべての教育活動が、人権尊重の姿勢に基づいて行われている。」「児童生徒の実態に基づいた人権教育の課題を設定し、推進のため取り組んでいる。」は、肯定的意見が約８割程度で、昨年度に比べ３～７ポイント増加傾向が見られた。管理職からの啓発や人権研修等から、教育現場に人権を尊重する意識が広く浸透したものと思われる。</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【情報提供に関するもの】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学習の内容や学校生活の様子を授業参観、懇談、学年便り、連絡帳等によって知ることができている」「学校は、教育情報について提供の努力をしている」「学校は、台風や地震などの場合の対応について、児童生徒や保護者に行動マニュアルを示している」「学校から保護者に出される文書等は、適切でわかりやすい」は、昨年度と同様に肯定的意見が</w:t>
            </w:r>
            <w:r w:rsidRPr="005B1840">
              <w:rPr>
                <w:rFonts w:asciiTheme="minorEastAsia" w:eastAsiaTheme="minorEastAsia" w:hAnsiTheme="minorEastAsia"/>
                <w:sz w:val="18"/>
                <w:szCs w:val="18"/>
              </w:rPr>
              <w:t>9</w:t>
            </w:r>
            <w:r w:rsidRPr="005B1840">
              <w:rPr>
                <w:rFonts w:asciiTheme="minorEastAsia" w:eastAsiaTheme="minorEastAsia" w:hAnsiTheme="minorEastAsia" w:hint="eastAsia"/>
                <w:sz w:val="18"/>
                <w:szCs w:val="18"/>
              </w:rPr>
              <w:t>割</w:t>
            </w:r>
            <w:r w:rsidRPr="005B1840">
              <w:rPr>
                <w:rFonts w:asciiTheme="minorEastAsia" w:eastAsiaTheme="minorEastAsia" w:hAnsiTheme="minorEastAsia"/>
                <w:sz w:val="18"/>
                <w:szCs w:val="18"/>
              </w:rPr>
              <w:t>以上と保護者から高評価を得ている。しかし、配付プリントが多すぎるというご意見も毎年出ており、配付するプリントについて、改めて</w:t>
            </w:r>
            <w:r w:rsidRPr="005B1840">
              <w:rPr>
                <w:rFonts w:asciiTheme="minorEastAsia" w:eastAsiaTheme="minorEastAsia" w:hAnsiTheme="minorEastAsia" w:hint="eastAsia"/>
                <w:sz w:val="18"/>
                <w:szCs w:val="18"/>
              </w:rPr>
              <w:t>分掌や部、学年で確認し</w:t>
            </w:r>
            <w:r w:rsidRPr="005B1840">
              <w:rPr>
                <w:rFonts w:asciiTheme="minorEastAsia" w:eastAsiaTheme="minorEastAsia" w:hAnsiTheme="minorEastAsia"/>
                <w:sz w:val="18"/>
                <w:szCs w:val="18"/>
              </w:rPr>
              <w:t>精査</w:t>
            </w:r>
            <w:r w:rsidRPr="005B1840">
              <w:rPr>
                <w:rFonts w:asciiTheme="minorEastAsia" w:eastAsiaTheme="minorEastAsia" w:hAnsiTheme="minorEastAsia" w:hint="eastAsia"/>
                <w:sz w:val="18"/>
                <w:szCs w:val="18"/>
              </w:rPr>
              <w:t>する必要がある。また、「学校は台風や地震などの場合の対応について行動マニュアルを示している」においては、</w:t>
            </w:r>
            <w:r w:rsidRPr="005B1840">
              <w:rPr>
                <w:rFonts w:asciiTheme="minorEastAsia" w:eastAsiaTheme="minorEastAsia" w:hAnsiTheme="minorEastAsia"/>
                <w:sz w:val="18"/>
                <w:szCs w:val="18"/>
              </w:rPr>
              <w:t>98%と高評価を</w:t>
            </w:r>
            <w:r w:rsidRPr="005B1840">
              <w:rPr>
                <w:rFonts w:asciiTheme="minorEastAsia" w:eastAsiaTheme="minorEastAsia" w:hAnsiTheme="minorEastAsia" w:hint="eastAsia"/>
                <w:sz w:val="18"/>
                <w:szCs w:val="18"/>
              </w:rPr>
              <w:t>得ているが、自由記述欄から、学校が臨時休校になる場合だけでなく、通常通り行う場合にも連絡が欲しいという意見が出ているので、緊急メールの運営方法についても検討したい。</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・「学校は、ホームページを通して情報をわかりやすく発信している」は、昨年度同様の</w:t>
            </w:r>
            <w:r w:rsidRPr="005B1840">
              <w:rPr>
                <w:rFonts w:asciiTheme="minorEastAsia" w:eastAsiaTheme="minorEastAsia" w:hAnsiTheme="minorEastAsia"/>
                <w:sz w:val="18"/>
                <w:szCs w:val="18"/>
              </w:rPr>
              <w:t>88%</w:t>
            </w:r>
            <w:r w:rsidRPr="005B1840">
              <w:rPr>
                <w:rFonts w:asciiTheme="minorEastAsia" w:eastAsiaTheme="minorEastAsia" w:hAnsiTheme="minorEastAsia" w:hint="eastAsia"/>
                <w:sz w:val="18"/>
                <w:szCs w:val="18"/>
              </w:rPr>
              <w:t>と高評価を得ている。今年度はホームページの定期的な更新やブログの更新に加えて、レイアウトの変更や、PTAやICT活用事例集のページを新設したりして、トップページの掲示板を活用した。より良いwebページをめざして工夫していることが評価がされていると考えられる。</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【学校教育への</w:t>
            </w:r>
            <w:r w:rsidRPr="005B1840">
              <w:rPr>
                <w:rFonts w:asciiTheme="minorHAnsi" w:eastAsiaTheme="minorEastAsia" w:hAnsiTheme="minorEastAsia" w:cstheme="majorHAnsi" w:hint="eastAsia"/>
                <w:sz w:val="18"/>
                <w:szCs w:val="18"/>
              </w:rPr>
              <w:t>保護者の</w:t>
            </w:r>
            <w:r w:rsidRPr="005B1840">
              <w:rPr>
                <w:rFonts w:asciiTheme="minorHAnsi" w:eastAsiaTheme="minorEastAsia" w:hAnsiTheme="minorEastAsia" w:cstheme="majorHAnsi"/>
                <w:sz w:val="18"/>
                <w:szCs w:val="18"/>
              </w:rPr>
              <w:t>参画に関するもの】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・「学校は、保護者が授業を参観する機会を十分に設けている」「学校の授業参観や学校行事に進んで参加している」「学校では、</w:t>
            </w:r>
            <w:r w:rsidRPr="005B1840">
              <w:rPr>
                <w:rFonts w:asciiTheme="minorEastAsia" w:eastAsiaTheme="minorEastAsia" w:hAnsiTheme="minorEastAsia"/>
                <w:sz w:val="18"/>
                <w:szCs w:val="18"/>
              </w:rPr>
              <w:t>PTA活動が活発に行われている」は、</w:t>
            </w:r>
            <w:r w:rsidRPr="005B1840">
              <w:rPr>
                <w:rFonts w:asciiTheme="minorEastAsia" w:eastAsiaTheme="minorEastAsia" w:hAnsiTheme="minorEastAsia" w:hint="eastAsia"/>
                <w:sz w:val="18"/>
                <w:szCs w:val="18"/>
              </w:rPr>
              <w:t>どれも</w:t>
            </w:r>
            <w:r w:rsidRPr="005B1840">
              <w:rPr>
                <w:rFonts w:asciiTheme="minorEastAsia" w:eastAsiaTheme="minorEastAsia" w:hAnsiTheme="minorEastAsia"/>
                <w:sz w:val="18"/>
                <w:szCs w:val="18"/>
              </w:rPr>
              <w:t>肯定的意見が</w:t>
            </w:r>
            <w:r w:rsidRPr="005B1840">
              <w:rPr>
                <w:rFonts w:asciiTheme="minorEastAsia" w:eastAsiaTheme="minorEastAsia" w:hAnsiTheme="minorEastAsia" w:hint="eastAsia"/>
                <w:sz w:val="18"/>
                <w:szCs w:val="18"/>
              </w:rPr>
              <w:t>88%～91%</w:t>
            </w:r>
            <w:r w:rsidRPr="005B1840">
              <w:rPr>
                <w:rFonts w:asciiTheme="minorEastAsia" w:eastAsiaTheme="minorEastAsia" w:hAnsiTheme="minorEastAsia"/>
                <w:sz w:val="18"/>
                <w:szCs w:val="18"/>
              </w:rPr>
              <w:t>と高評価を得ている。しかし、参観については、「授業以外での学校生活での様子を見たい」といった意見</w:t>
            </w:r>
            <w:r w:rsidRPr="005B1840">
              <w:rPr>
                <w:rFonts w:asciiTheme="minorEastAsia" w:eastAsiaTheme="minorEastAsia" w:hAnsiTheme="minorEastAsia" w:hint="eastAsia"/>
                <w:sz w:val="18"/>
                <w:szCs w:val="18"/>
              </w:rPr>
              <w:t>も</w:t>
            </w:r>
            <w:r w:rsidRPr="005B1840">
              <w:rPr>
                <w:rFonts w:asciiTheme="minorEastAsia" w:eastAsiaTheme="minorEastAsia" w:hAnsiTheme="minorEastAsia"/>
                <w:sz w:val="18"/>
                <w:szCs w:val="18"/>
              </w:rPr>
              <w:t>毎年あ</w:t>
            </w:r>
            <w:r w:rsidRPr="005B1840">
              <w:rPr>
                <w:rFonts w:asciiTheme="minorEastAsia" w:eastAsiaTheme="minorEastAsia" w:hAnsiTheme="minorEastAsia" w:hint="eastAsia"/>
                <w:sz w:val="18"/>
                <w:szCs w:val="18"/>
              </w:rPr>
              <w:t>るため</w:t>
            </w:r>
            <w:r w:rsidRPr="005B1840">
              <w:rPr>
                <w:rFonts w:asciiTheme="minorEastAsia" w:eastAsiaTheme="minorEastAsia" w:hAnsiTheme="minorEastAsia"/>
                <w:sz w:val="18"/>
                <w:szCs w:val="18"/>
              </w:rPr>
              <w:t>、授業参観の内容や持ち方について</w:t>
            </w:r>
            <w:r w:rsidRPr="005B1840">
              <w:rPr>
                <w:rFonts w:asciiTheme="minorEastAsia" w:eastAsiaTheme="minorEastAsia" w:hAnsiTheme="minorEastAsia" w:hint="eastAsia"/>
                <w:sz w:val="18"/>
                <w:szCs w:val="18"/>
              </w:rPr>
              <w:t>保護者の意見も交えつつ</w:t>
            </w:r>
            <w:r w:rsidRPr="005B1840">
              <w:rPr>
                <w:rFonts w:asciiTheme="minorEastAsia" w:eastAsiaTheme="minorEastAsia" w:hAnsiTheme="minorEastAsia"/>
                <w:sz w:val="18"/>
                <w:szCs w:val="18"/>
              </w:rPr>
              <w:t>工夫して</w:t>
            </w:r>
            <w:r w:rsidRPr="005B1840">
              <w:rPr>
                <w:rFonts w:asciiTheme="minorEastAsia" w:eastAsiaTheme="minorEastAsia" w:hAnsiTheme="minorEastAsia" w:hint="eastAsia"/>
                <w:sz w:val="18"/>
                <w:szCs w:val="18"/>
              </w:rPr>
              <w:t>いきたい</w:t>
            </w:r>
            <w:r w:rsidRPr="005B1840">
              <w:rPr>
                <w:rFonts w:asciiTheme="minorEastAsia" w:eastAsiaTheme="minorEastAsia" w:hAnsiTheme="minorEastAsia"/>
                <w:sz w:val="18"/>
                <w:szCs w:val="18"/>
              </w:rPr>
              <w:t>。</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【児童生徒理解に関するもの】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の「教職員は、子どもの障がいについて、よく理解している」「通知表（あゆみ）は、子どもの成長の様子（学習の達成度）がよくわかるように工夫されている」「運動会、学習発表会、学習展示会や校外学習、宿泊学習、修学旅行などの学校行事は、子どもたちが参加しやすいよう工夫されている」では、昨年度に引き続き、すべての項目において肯定的意見が</w:t>
            </w:r>
            <w:r w:rsidRPr="005B1840">
              <w:rPr>
                <w:rFonts w:asciiTheme="minorEastAsia" w:eastAsiaTheme="minorEastAsia" w:hAnsiTheme="minorEastAsia"/>
                <w:sz w:val="18"/>
                <w:szCs w:val="18"/>
              </w:rPr>
              <w:t>90％以上と高評価を得ている。今後も、児童生徒一人ひとりの理解に努め、必要とされる学習内容・方法や支援を「個別の教育支援計画」「個別の指導計画」等の活用と併せて、保護者や関連機関と連携し、共有していき</w:t>
            </w:r>
            <w:r w:rsidRPr="005B1840">
              <w:rPr>
                <w:rFonts w:asciiTheme="minorEastAsia" w:eastAsiaTheme="minorEastAsia" w:hAnsiTheme="minorEastAsia" w:hint="eastAsia"/>
                <w:sz w:val="18"/>
                <w:szCs w:val="18"/>
              </w:rPr>
              <w:t>たい。教職員も「個別の指導計画、個別の教育支援計画について、本人・保護者のニーズを踏まえて作成している」「個別の指導計画、個別の教育支援計画は、保護者に開示し、説明している」のすべての項目において肯定的意見が</w:t>
            </w:r>
            <w:r w:rsidRPr="005B1840">
              <w:rPr>
                <w:rFonts w:asciiTheme="minorEastAsia" w:eastAsiaTheme="minorEastAsia" w:hAnsiTheme="minorEastAsia"/>
                <w:sz w:val="18"/>
                <w:szCs w:val="18"/>
              </w:rPr>
              <w:t>90%以上であった。</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w:t>
            </w:r>
            <w:r w:rsidRPr="005B1840">
              <w:rPr>
                <w:rFonts w:asciiTheme="minorHAnsi" w:eastAsiaTheme="minorEastAsia" w:hAnsiTheme="minorEastAsia" w:cstheme="majorHAnsi" w:hint="eastAsia"/>
                <w:sz w:val="18"/>
                <w:szCs w:val="18"/>
              </w:rPr>
              <w:t>教育環境に関するもの</w:t>
            </w:r>
            <w:r w:rsidRPr="005B1840">
              <w:rPr>
                <w:rFonts w:asciiTheme="minorHAnsi" w:eastAsiaTheme="minorEastAsia" w:hAnsiTheme="minorEastAsia" w:cstheme="majorHAnsi"/>
                <w:sz w:val="18"/>
                <w:szCs w:val="18"/>
              </w:rPr>
              <w:t>】</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保護者からの「学校は、子どもについての保護者の悩みや相談に適切に応じている」「学校給食のメニューは工夫がされている」「学校通学バスは、スムーズに運行されている」では、すべての項目で肯定的意見が</w:t>
            </w:r>
            <w:r w:rsidRPr="005B1840">
              <w:rPr>
                <w:rFonts w:asciiTheme="minorEastAsia" w:eastAsiaTheme="minorEastAsia" w:hAnsiTheme="minorEastAsia"/>
                <w:sz w:val="18"/>
                <w:szCs w:val="18"/>
              </w:rPr>
              <w:t>90％以上の高評価である。</w:t>
            </w:r>
            <w:r w:rsidRPr="005B1840">
              <w:rPr>
                <w:rFonts w:asciiTheme="minorEastAsia" w:eastAsiaTheme="minorEastAsia" w:hAnsiTheme="minorEastAsia" w:hint="eastAsia"/>
                <w:sz w:val="18"/>
                <w:szCs w:val="18"/>
              </w:rPr>
              <w:t>通学バスについては、自由記述欄に添乗員の増員を求める声が複数あがっている。</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・また、学校の施設・設備面での満足度は保護者からは</w:t>
            </w:r>
            <w:r w:rsidRPr="005B1840">
              <w:rPr>
                <w:rFonts w:asciiTheme="minorEastAsia" w:eastAsiaTheme="minorEastAsia" w:hAnsiTheme="minorEastAsia"/>
                <w:sz w:val="18"/>
                <w:szCs w:val="18"/>
              </w:rPr>
              <w:t>83%と、昨年度に引き続き、80%以上の評価を得ているものの否定的意見が1</w:t>
            </w:r>
            <w:r w:rsidRPr="005B1840">
              <w:rPr>
                <w:rFonts w:asciiTheme="minorEastAsia" w:eastAsiaTheme="minorEastAsia" w:hAnsiTheme="minorEastAsia" w:hint="eastAsia"/>
                <w:sz w:val="18"/>
                <w:szCs w:val="18"/>
              </w:rPr>
              <w:t>3</w:t>
            </w:r>
            <w:r w:rsidRPr="005B1840">
              <w:rPr>
                <w:rFonts w:asciiTheme="minorEastAsia" w:eastAsiaTheme="minorEastAsia" w:hAnsiTheme="minorEastAsia"/>
                <w:sz w:val="18"/>
                <w:szCs w:val="18"/>
              </w:rPr>
              <w:t>%と他項目と比べると高い。</w:t>
            </w:r>
            <w:r w:rsidRPr="005B1840">
              <w:rPr>
                <w:rFonts w:asciiTheme="minorEastAsia" w:eastAsiaTheme="minorEastAsia" w:hAnsiTheme="minorEastAsia" w:hint="eastAsia"/>
                <w:sz w:val="18"/>
                <w:szCs w:val="18"/>
              </w:rPr>
              <w:t>一方、教職員の「この学校では、児童生徒の教育環境が整備され、施設・設備の拡充が見通しをもって計画されている」の肯定的意見が46%であり、昨年度より7ポイント下がった。同じく「各教科の備品や教材教具が適切に配置され、活用されている」も肯定的意見が４ポイント減の64%と高くない。施設・設備については、枚方支援学校開校後に一度減少した児童生徒数が、年々増加傾向を辿っていることで、教室調整が困難になってきている。特別教室をホームルームに転用したり、圧縮クラスを設けたりするなどの工夫で対応はしているものの、この先も児童生徒数が増加傾向にあるため、次年度やそれ以降の施設・設備について不安な気持ちが反映されていることが一因として考えられる。教材教具については、各学部や教科で教材教具のデータベース化を進めるなど、誰もが何処に何があるのかがわかるようにしていく必要がある。</w:t>
            </w:r>
          </w:p>
          <w:p w:rsidR="004D24A2" w:rsidRPr="005B1840" w:rsidRDefault="004D24A2" w:rsidP="004D24A2">
            <w:pPr>
              <w:spacing w:line="200" w:lineRule="exact"/>
              <w:rPr>
                <w:rFonts w:asciiTheme="minorHAnsi" w:eastAsiaTheme="minorEastAsia" w:hAnsiTheme="minorEastAsia" w:cstheme="majorHAnsi"/>
                <w:sz w:val="18"/>
                <w:szCs w:val="18"/>
              </w:rPr>
            </w:pPr>
            <w:r w:rsidRPr="005B1840">
              <w:rPr>
                <w:rFonts w:asciiTheme="minorHAnsi" w:eastAsiaTheme="minorEastAsia" w:hAnsiTheme="minorEastAsia" w:cstheme="majorHAnsi"/>
                <w:sz w:val="18"/>
                <w:szCs w:val="18"/>
              </w:rPr>
              <w:t>【学校組織に関するもの】</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lastRenderedPageBreak/>
              <w:t>・教職員の「学校教育のあらゆる場を通じて防災教育を行っている」については、肯定的意見が昨年度より4ポイント増で</w:t>
            </w:r>
            <w:r w:rsidRPr="005B1840">
              <w:rPr>
                <w:rFonts w:asciiTheme="minorEastAsia" w:eastAsiaTheme="minorEastAsia" w:hAnsiTheme="minorEastAsia"/>
                <w:sz w:val="18"/>
                <w:szCs w:val="18"/>
              </w:rPr>
              <w:t>79%</w:t>
            </w:r>
            <w:r w:rsidRPr="005B1840">
              <w:rPr>
                <w:rFonts w:asciiTheme="minorEastAsia" w:eastAsiaTheme="minorEastAsia" w:hAnsiTheme="minorEastAsia" w:hint="eastAsia"/>
                <w:sz w:val="18"/>
                <w:szCs w:val="18"/>
              </w:rPr>
              <w:t>だ</w:t>
            </w:r>
            <w:r w:rsidRPr="005B1840">
              <w:rPr>
                <w:rFonts w:asciiTheme="minorEastAsia" w:eastAsiaTheme="minorEastAsia" w:hAnsiTheme="minorEastAsia"/>
                <w:sz w:val="18"/>
                <w:szCs w:val="18"/>
              </w:rPr>
              <w:t>った。</w:t>
            </w:r>
            <w:r w:rsidRPr="005B1840">
              <w:rPr>
                <w:rFonts w:asciiTheme="minorEastAsia" w:eastAsiaTheme="minorEastAsia" w:hAnsiTheme="minorEastAsia" w:hint="eastAsia"/>
                <w:sz w:val="18"/>
                <w:szCs w:val="18"/>
              </w:rPr>
              <w:t>今年度、大阪府の学校防災アドバイザー派遣事業を活用した研修会や、避難所宿泊体験等の活動に取組んだ。また、夏の研修交流会や部研修でも防災を題材に取組んだ。防災意識が教職員に浸透してきたことの表れだと推察される。</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・校内人事や校務分掌の分担、各分掌や各部・各学年の連携、職員会議の運営等、肯定的意見が昨年度と比べると5～1</w:t>
            </w:r>
            <w:r w:rsidRPr="005B1840">
              <w:rPr>
                <w:rFonts w:asciiTheme="minorEastAsia" w:eastAsiaTheme="minorEastAsia" w:hAnsiTheme="minorEastAsia"/>
                <w:sz w:val="18"/>
                <w:szCs w:val="18"/>
              </w:rPr>
              <w:t>1</w:t>
            </w:r>
            <w:r w:rsidRPr="005B1840">
              <w:rPr>
                <w:rFonts w:asciiTheme="minorEastAsia" w:eastAsiaTheme="minorEastAsia" w:hAnsiTheme="minorEastAsia" w:hint="eastAsia"/>
                <w:sz w:val="18"/>
                <w:szCs w:val="18"/>
              </w:rPr>
              <w:t>ポイント上がっている。年度途中より職員会議の開催場所を職員室に変更したことが、“働き方改革”や“ペーパーレス化”に繋がり、業務の軽減にもなった。</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・「初任者等、経験の少ない教職員が成長していけるよう校内研修等が工夫されている」は、肯定的意見が68%と８</w:t>
            </w:r>
            <w:r w:rsidRPr="005B1840">
              <w:rPr>
                <w:rFonts w:asciiTheme="minorEastAsia" w:eastAsiaTheme="minorEastAsia" w:hAnsiTheme="minorEastAsia"/>
                <w:sz w:val="18"/>
                <w:szCs w:val="18"/>
              </w:rPr>
              <w:t>ポイント</w:t>
            </w:r>
            <w:r w:rsidRPr="005B1840">
              <w:rPr>
                <w:rFonts w:asciiTheme="minorEastAsia" w:eastAsiaTheme="minorEastAsia" w:hAnsiTheme="minorEastAsia" w:hint="eastAsia"/>
                <w:sz w:val="18"/>
                <w:szCs w:val="18"/>
              </w:rPr>
              <w:t>増加した</w:t>
            </w:r>
            <w:r w:rsidRPr="005B1840">
              <w:rPr>
                <w:rFonts w:asciiTheme="minorEastAsia" w:eastAsiaTheme="minorEastAsia" w:hAnsiTheme="minorEastAsia"/>
                <w:sz w:val="18"/>
                <w:szCs w:val="18"/>
              </w:rPr>
              <w:t>。今年度も、「パッケージ研修支援」の活用等、校内研修体制の確立とともに教職経験の少ない教員の授業力向上に向けた支援を行った。学校全体として教職経験の少ない教員をバックアップしていく体制の確立を</w:t>
            </w:r>
            <w:r w:rsidRPr="005B1840">
              <w:rPr>
                <w:rFonts w:asciiTheme="minorEastAsia" w:eastAsiaTheme="minorEastAsia" w:hAnsiTheme="minorEastAsia" w:hint="eastAsia"/>
                <w:sz w:val="18"/>
                <w:szCs w:val="18"/>
              </w:rPr>
              <w:t>進めていくとともに、学部や分掌等の各部署での取り組みも</w:t>
            </w:r>
            <w:r w:rsidRPr="005B1840">
              <w:rPr>
                <w:rFonts w:asciiTheme="minorEastAsia" w:eastAsiaTheme="minorEastAsia" w:hAnsiTheme="minorEastAsia"/>
                <w:sz w:val="18"/>
                <w:szCs w:val="18"/>
              </w:rPr>
              <w:t>進めてい</w:t>
            </w:r>
            <w:r w:rsidRPr="005B1840">
              <w:rPr>
                <w:rFonts w:asciiTheme="minorEastAsia" w:eastAsiaTheme="minorEastAsia" w:hAnsiTheme="minorEastAsia" w:hint="eastAsia"/>
                <w:sz w:val="18"/>
                <w:szCs w:val="18"/>
              </w:rPr>
              <w:t>かなければならない</w:t>
            </w:r>
            <w:r w:rsidRPr="005B1840">
              <w:rPr>
                <w:rFonts w:asciiTheme="minorEastAsia" w:eastAsiaTheme="minorEastAsia" w:hAnsiTheme="minorEastAsia"/>
                <w:sz w:val="18"/>
                <w:szCs w:val="18"/>
              </w:rPr>
              <w:t>。</w:t>
            </w:r>
          </w:p>
          <w:p w:rsidR="004D24A2" w:rsidRPr="005B1840" w:rsidRDefault="004D24A2" w:rsidP="004D24A2">
            <w:pPr>
              <w:spacing w:line="200" w:lineRule="exact"/>
              <w:rPr>
                <w:rFonts w:asciiTheme="minorEastAsia" w:eastAsiaTheme="minorEastAsia" w:hAnsiTheme="minorEastAsia"/>
                <w:sz w:val="18"/>
                <w:szCs w:val="18"/>
              </w:rPr>
            </w:pPr>
            <w:r w:rsidRPr="005B1840">
              <w:rPr>
                <w:rFonts w:asciiTheme="minorEastAsia" w:eastAsiaTheme="minorEastAsia" w:hAnsiTheme="minorEastAsia" w:hint="eastAsia"/>
                <w:sz w:val="18"/>
                <w:szCs w:val="18"/>
              </w:rPr>
              <w:t>・「公文書の収受、発送、保管や保護者あて公文書の発行にあたるシステムが整っている。」「指導要録等の記入・点検が年度内に適正に行われている。」は、肯定的意見がともに80％であり、前者が昨年度より6ポイント増であった。経験年数の少ない教職員が増えてきているので、全教職員が周知できるように、マニュアル化や講習会の実施等、組織的に取組んでいきたい。</w:t>
            </w:r>
          </w:p>
          <w:p w:rsidR="00C92D9D" w:rsidRPr="005B1840" w:rsidRDefault="004D24A2" w:rsidP="004D24A2">
            <w:pPr>
              <w:spacing w:line="300" w:lineRule="exact"/>
              <w:rPr>
                <w:rFonts w:ascii="ＭＳ 明朝" w:hAnsi="ＭＳ 明朝"/>
                <w:color w:val="D9D9D9"/>
                <w:sz w:val="20"/>
                <w:szCs w:val="20"/>
              </w:rPr>
            </w:pPr>
            <w:r w:rsidRPr="005B1840">
              <w:rPr>
                <w:rFonts w:asciiTheme="minorEastAsia" w:eastAsiaTheme="minorEastAsia" w:hAnsiTheme="minorEastAsia" w:hint="eastAsia"/>
                <w:sz w:val="18"/>
                <w:szCs w:val="18"/>
              </w:rPr>
              <w:t>・「研修・研究に参加した成果を他の教職員に伝える機会が設けられている」は、肯定的意見が6％増で71</w:t>
            </w:r>
            <w:r w:rsidRPr="005B1840">
              <w:rPr>
                <w:rFonts w:asciiTheme="minorEastAsia" w:eastAsiaTheme="minorEastAsia" w:hAnsiTheme="minorEastAsia"/>
                <w:sz w:val="18"/>
                <w:szCs w:val="18"/>
              </w:rPr>
              <w:t>％</w:t>
            </w:r>
            <w:r w:rsidRPr="005B1840">
              <w:rPr>
                <w:rFonts w:asciiTheme="minorEastAsia" w:eastAsiaTheme="minorEastAsia" w:hAnsiTheme="minorEastAsia" w:hint="eastAsia"/>
                <w:sz w:val="18"/>
                <w:szCs w:val="18"/>
              </w:rPr>
              <w:t>となった</w:t>
            </w:r>
            <w:r w:rsidRPr="005B1840">
              <w:rPr>
                <w:rFonts w:asciiTheme="minorEastAsia" w:eastAsiaTheme="minorEastAsia" w:hAnsiTheme="minorEastAsia"/>
                <w:sz w:val="18"/>
                <w:szCs w:val="18"/>
              </w:rPr>
              <w:t>。地域・校内支援部による</w:t>
            </w:r>
            <w:r w:rsidRPr="005B1840">
              <w:rPr>
                <w:rFonts w:asciiTheme="minorEastAsia" w:eastAsiaTheme="minorEastAsia" w:hAnsiTheme="minorEastAsia" w:hint="eastAsia"/>
                <w:sz w:val="18"/>
                <w:szCs w:val="18"/>
              </w:rPr>
              <w:t>管外出張の</w:t>
            </w:r>
            <w:r w:rsidRPr="005B1840">
              <w:rPr>
                <w:rFonts w:asciiTheme="minorEastAsia" w:eastAsiaTheme="minorEastAsia" w:hAnsiTheme="minorEastAsia"/>
                <w:sz w:val="18"/>
                <w:szCs w:val="18"/>
              </w:rPr>
              <w:t>伝達講習会</w:t>
            </w:r>
            <w:r w:rsidRPr="005B1840">
              <w:rPr>
                <w:rFonts w:asciiTheme="minorEastAsia" w:eastAsiaTheme="minorEastAsia" w:hAnsiTheme="minorEastAsia" w:hint="eastAsia"/>
                <w:sz w:val="18"/>
                <w:szCs w:val="18"/>
              </w:rPr>
              <w:t>や、各学部で行っている部研修等、研修に行って学んできたことを伝達する機会が浸透してきたと考えられる。</w:t>
            </w:r>
          </w:p>
          <w:p w:rsidR="00A17200" w:rsidRPr="005B1840" w:rsidRDefault="00A17200" w:rsidP="002235CF">
            <w:pPr>
              <w:spacing w:line="300" w:lineRule="exact"/>
              <w:rPr>
                <w:rFonts w:ascii="ＭＳ 明朝" w:hAnsi="ＭＳ 明朝"/>
                <w:color w:val="D9D9D9"/>
                <w:sz w:val="20"/>
                <w:szCs w:val="20"/>
              </w:rPr>
            </w:pPr>
          </w:p>
        </w:tc>
        <w:tc>
          <w:tcPr>
            <w:tcW w:w="8221" w:type="dxa"/>
            <w:shd w:val="clear" w:color="auto" w:fill="auto"/>
          </w:tcPr>
          <w:p w:rsidR="004D24A2" w:rsidRPr="005B1840" w:rsidRDefault="004D24A2" w:rsidP="004D24A2">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lastRenderedPageBreak/>
              <w:t>第１回（平成29年7月7日）</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○進路指導の取組みについて</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・児童生徒数の増加があり、教室や教員の体制など丁寧にかかわりきれない状</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況も考えられる。また、進路先の受け皿がなくなっていくという問題も考えられる。</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・支援学校の児童生徒数は平成に変わるころ第１回目のピークがあり、平成</w:t>
            </w:r>
            <w:r w:rsidRPr="005B1840">
              <w:rPr>
                <w:rFonts w:asciiTheme="minorEastAsia" w:eastAsiaTheme="minorEastAsia" w:hAnsiTheme="minorEastAsia" w:cs="MS-Mincho"/>
                <w:kern w:val="0"/>
                <w:sz w:val="20"/>
                <w:szCs w:val="20"/>
              </w:rPr>
              <w:t xml:space="preserve">27 </w:t>
            </w:r>
            <w:r w:rsidRPr="005B1840">
              <w:rPr>
                <w:rFonts w:asciiTheme="minorEastAsia" w:eastAsiaTheme="minorEastAsia" w:hAnsiTheme="minorEastAsia" w:cs="MS-Mincho" w:hint="eastAsia"/>
                <w:kern w:val="0"/>
                <w:sz w:val="20"/>
                <w:szCs w:val="20"/>
              </w:rPr>
              <w:t>年あたりから第２のピークが近づいており、まだピークを迎えていないかも知れない。卒業生が増加することで進路にもかかわってくる。新たな事業所の傾向として、就労系が多く、生活介護系は少ない現状である。市の会議などでイメージを持ってもらうことも必要である。福祉型専攻科については、支援学校に設置してもらいたいという親の願いがある。福祉制度を利用した学びの場ができていけば良いのだが。</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○学校webページの充実について</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・教育活動に細かく丁寧に取組まれていると感じている。学校のホームページを日々更新されていることは大変だと思うが、取組まれていることがすばらしい。</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lastRenderedPageBreak/>
              <w:t>○自閉症スペクトラム障がい教育について</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・太田ステージについては、児童生徒各個人の特徴を捉える手立てになるので、そこからかかわりを考えていくことができる。</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太田ステージについては、認知発達の確認から指導課題へ結びつけやすく、子どもの発達にあった授業をするための有効なツールであるとの説明を聞き、たいへん重要なしくみのひとつなのだという感を強くした。</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○ＰＴＡの立場から</w:t>
            </w:r>
          </w:p>
          <w:p w:rsidR="004D24A2" w:rsidRPr="005B1840" w:rsidRDefault="004D24A2" w:rsidP="004D24A2">
            <w:pPr>
              <w:autoSpaceDE w:val="0"/>
              <w:autoSpaceDN w:val="0"/>
              <w:adjustRightInd w:val="0"/>
              <w:jc w:val="left"/>
              <w:rPr>
                <w:rFonts w:asciiTheme="minorEastAsia" w:eastAsiaTheme="minorEastAsia" w:hAnsiTheme="minorEastAsia" w:cs="MS-Mincho"/>
                <w:kern w:val="0"/>
                <w:sz w:val="20"/>
                <w:szCs w:val="20"/>
              </w:rPr>
            </w:pPr>
            <w:r w:rsidRPr="005B1840">
              <w:rPr>
                <w:rFonts w:asciiTheme="minorEastAsia" w:eastAsiaTheme="minorEastAsia" w:hAnsiTheme="minorEastAsia" w:cs="MS-Mincho" w:hint="eastAsia"/>
                <w:kern w:val="0"/>
                <w:sz w:val="20"/>
                <w:szCs w:val="20"/>
              </w:rPr>
              <w:t>・寝屋川でも自立訓練、就労移行支援のニーズが高くなっている。児童生徒数の増加については、一昨日の府立支援学校ＰＴＡ会長交流会でも、同じ課題が出ていた。要望を取りまとめて府へ要望していくところである。また、地域の学校の充実も大切であり、専門性の向上や人手不足についてはどこの学校にとっても同じ課題である。学校だけでは難しいので、ＰＴＡからも要望していきたい。</w:t>
            </w:r>
          </w:p>
          <w:p w:rsidR="004D24A2" w:rsidRPr="005B1840" w:rsidRDefault="004D24A2" w:rsidP="004D24A2">
            <w:pPr>
              <w:spacing w:line="300" w:lineRule="exact"/>
              <w:ind w:left="200" w:hangingChars="100" w:hanging="200"/>
              <w:rPr>
                <w:rFonts w:ascii="ＭＳ 明朝" w:hAnsi="ＭＳ 明朝"/>
                <w:sz w:val="20"/>
                <w:szCs w:val="20"/>
              </w:rPr>
            </w:pPr>
          </w:p>
          <w:p w:rsidR="004D24A2" w:rsidRPr="005B1840" w:rsidRDefault="004D24A2" w:rsidP="004D24A2">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第２回（平成29年12月8日）</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ＭＳ 明朝" w:hint="eastAsia"/>
                <w:color w:val="000000"/>
                <w:kern w:val="0"/>
                <w:sz w:val="20"/>
                <w:szCs w:val="20"/>
              </w:rPr>
              <w:t>○教員の専門性について</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Wingdings" w:hint="eastAsia"/>
                <w:color w:val="000000"/>
                <w:kern w:val="0"/>
                <w:sz w:val="20"/>
                <w:szCs w:val="20"/>
              </w:rPr>
              <w:t>・</w:t>
            </w:r>
            <w:r w:rsidRPr="005B1840">
              <w:rPr>
                <w:rFonts w:asciiTheme="minorEastAsia" w:eastAsiaTheme="minorEastAsia" w:hAnsiTheme="minorEastAsia" w:cs="ＭＳ 明朝"/>
                <w:color w:val="000000"/>
                <w:kern w:val="0"/>
                <w:sz w:val="20"/>
                <w:szCs w:val="20"/>
              </w:rPr>
              <w:t>専門性とは何なのか、具体的に挙げているが、専門性をどう共有するか、どう引き継いでいくかが大切である。なぜ、こういう指導をしているのかを説明できることが大事である。先生方の実践での達成感も専門性を測る大切な指標なのかなと思</w:t>
            </w:r>
            <w:r w:rsidRPr="005B1840">
              <w:rPr>
                <w:rFonts w:asciiTheme="minorEastAsia" w:eastAsiaTheme="minorEastAsia" w:hAnsiTheme="minorEastAsia" w:cs="ＭＳ 明朝" w:hint="eastAsia"/>
                <w:color w:val="000000"/>
                <w:kern w:val="0"/>
                <w:sz w:val="20"/>
                <w:szCs w:val="20"/>
              </w:rPr>
              <w:t>う。</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Wingdings"/>
                <w:color w:val="000000"/>
                <w:kern w:val="0"/>
                <w:sz w:val="20"/>
                <w:szCs w:val="20"/>
              </w:rPr>
              <w:t></w:t>
            </w:r>
            <w:r w:rsidRPr="005B1840">
              <w:rPr>
                <w:rFonts w:asciiTheme="minorEastAsia" w:eastAsiaTheme="minorEastAsia" w:hAnsiTheme="minorEastAsia" w:cs="ＭＳ 明朝"/>
                <w:color w:val="000000"/>
                <w:kern w:val="0"/>
                <w:sz w:val="20"/>
                <w:szCs w:val="20"/>
              </w:rPr>
              <w:t>先生方がアセスメント、子どもの事態把握から教材研究を行っているのは重要だと感じる。先生方の専門性の向上についての意識が高まっていくことは大事な視点であると思う。専門性の向上をどう測るかは難しい課題だが、先生方が意欲をもって公開講座等に参加していることも目安になると思う。</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ＭＳ 明朝" w:hint="eastAsia"/>
                <w:color w:val="000000"/>
                <w:kern w:val="0"/>
                <w:sz w:val="20"/>
                <w:szCs w:val="20"/>
              </w:rPr>
              <w:t>・</w:t>
            </w:r>
            <w:r w:rsidRPr="005B1840">
              <w:rPr>
                <w:rFonts w:asciiTheme="minorEastAsia" w:eastAsiaTheme="minorEastAsia" w:hAnsiTheme="minorEastAsia" w:cs="ＭＳ 明朝"/>
                <w:color w:val="000000"/>
                <w:kern w:val="0"/>
                <w:sz w:val="20"/>
                <w:szCs w:val="20"/>
              </w:rPr>
              <w:t>研修の機会が増えることが専門性のある教員を増やすことにつながる。</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Wingdings"/>
                <w:color w:val="000000"/>
                <w:kern w:val="0"/>
                <w:sz w:val="20"/>
                <w:szCs w:val="20"/>
              </w:rPr>
              <w:t></w:t>
            </w:r>
            <w:r w:rsidRPr="005B1840">
              <w:rPr>
                <w:rFonts w:asciiTheme="minorEastAsia" w:eastAsiaTheme="minorEastAsia" w:hAnsiTheme="minorEastAsia" w:cs="ＭＳ 明朝"/>
                <w:color w:val="000000"/>
                <w:kern w:val="0"/>
                <w:sz w:val="20"/>
                <w:szCs w:val="20"/>
              </w:rPr>
              <w:t>若い先生方が多いので、心配であるという保護者の声はある。子どもの発達を見極めてしっかり導いて行ってくださることを保護者は希望している。アセスメントの実施や教材研究にしっかり取組まれていることは安心できる。専門性は経験年数だけでは測れない難しい問題である。</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ＭＳ 明朝" w:hint="eastAsia"/>
                <w:color w:val="000000"/>
                <w:kern w:val="0"/>
                <w:sz w:val="20"/>
                <w:szCs w:val="20"/>
              </w:rPr>
              <w:t>○センター的機能について</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Wingdings" w:hint="eastAsia"/>
                <w:color w:val="000000"/>
                <w:kern w:val="0"/>
                <w:sz w:val="20"/>
                <w:szCs w:val="20"/>
              </w:rPr>
              <w:t>・</w:t>
            </w:r>
            <w:r w:rsidRPr="005B1840">
              <w:rPr>
                <w:rFonts w:asciiTheme="minorEastAsia" w:eastAsiaTheme="minorEastAsia" w:hAnsiTheme="minorEastAsia" w:cs="ＭＳ 明朝"/>
                <w:color w:val="000000"/>
                <w:kern w:val="0"/>
                <w:sz w:val="20"/>
                <w:szCs w:val="20"/>
              </w:rPr>
              <w:t>支援学級の子どもが増加し、通常学級にも配慮の必要な子供がいる。サポートセンター</w:t>
            </w:r>
            <w:r w:rsidRPr="005B1840">
              <w:rPr>
                <w:rFonts w:asciiTheme="minorEastAsia" w:eastAsiaTheme="minorEastAsia" w:hAnsiTheme="minorEastAsia" w:cs="ＭＳ 明朝" w:hint="eastAsia"/>
                <w:color w:val="000000"/>
                <w:kern w:val="0"/>
                <w:sz w:val="20"/>
                <w:szCs w:val="20"/>
              </w:rPr>
              <w:t>（KSC</w:t>
            </w:r>
            <w:r w:rsidRPr="005B1840">
              <w:rPr>
                <w:rFonts w:asciiTheme="minorEastAsia" w:eastAsiaTheme="minorEastAsia" w:hAnsiTheme="minorEastAsia" w:cs="ＭＳ 明朝"/>
                <w:color w:val="000000"/>
                <w:kern w:val="0"/>
                <w:sz w:val="20"/>
                <w:szCs w:val="20"/>
              </w:rPr>
              <w:t>）のような活動が重要になっている。研修に参加する側の体制づくりも必要と感じている。</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Wingdings"/>
                <w:color w:val="000000"/>
                <w:kern w:val="0"/>
                <w:sz w:val="20"/>
                <w:szCs w:val="20"/>
              </w:rPr>
              <w:t></w:t>
            </w:r>
            <w:r w:rsidRPr="005B1840">
              <w:rPr>
                <w:rFonts w:asciiTheme="minorEastAsia" w:eastAsiaTheme="minorEastAsia" w:hAnsiTheme="minorEastAsia" w:cs="ＭＳ 明朝"/>
                <w:color w:val="000000"/>
                <w:kern w:val="0"/>
                <w:sz w:val="20"/>
                <w:szCs w:val="20"/>
              </w:rPr>
              <w:t>KSCでは様々なサポートが行われているが、自立サポートのような卒業生の支援は大切である。家庭支援の必要な家庭が増加していることもあり、先生方のサポートの視点を拡げていけるような研修をやっていただきたい。</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ＭＳ 明朝" w:hint="eastAsia"/>
                <w:color w:val="000000"/>
                <w:kern w:val="0"/>
                <w:sz w:val="20"/>
                <w:szCs w:val="20"/>
              </w:rPr>
              <w:t>・</w:t>
            </w:r>
            <w:r w:rsidRPr="005B1840">
              <w:rPr>
                <w:rFonts w:asciiTheme="minorEastAsia" w:eastAsiaTheme="minorEastAsia" w:hAnsiTheme="minorEastAsia" w:cs="ＭＳ 明朝"/>
                <w:color w:val="000000"/>
                <w:kern w:val="0"/>
                <w:sz w:val="20"/>
                <w:szCs w:val="20"/>
              </w:rPr>
              <w:t>北河内ブロックでの取り組みの教材データバンク「かず・ことば」は生きる力をつけるために必要な力であり、生きるという意味での自立へ進化させていっていただきたい。</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ＭＳ 明朝" w:hint="eastAsia"/>
                <w:color w:val="000000"/>
                <w:kern w:val="0"/>
                <w:sz w:val="20"/>
                <w:szCs w:val="20"/>
              </w:rPr>
              <w:t>○防災（避難所宿泊体験）について</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r w:rsidRPr="005B1840">
              <w:rPr>
                <w:rFonts w:asciiTheme="minorEastAsia" w:eastAsiaTheme="minorEastAsia" w:hAnsiTheme="minorEastAsia" w:cs="ＭＳ 明朝" w:hint="eastAsia"/>
                <w:color w:val="000000"/>
                <w:kern w:val="0"/>
                <w:sz w:val="20"/>
                <w:szCs w:val="20"/>
              </w:rPr>
              <w:t>・</w:t>
            </w:r>
            <w:r w:rsidRPr="005B1840">
              <w:rPr>
                <w:rFonts w:asciiTheme="minorEastAsia" w:eastAsiaTheme="minorEastAsia" w:hAnsiTheme="minorEastAsia" w:cs="ＭＳ 明朝"/>
                <w:color w:val="000000"/>
                <w:kern w:val="0"/>
                <w:sz w:val="20"/>
                <w:szCs w:val="20"/>
              </w:rPr>
              <w:t>学校での避難所宿泊体験については、画期的な取組みだと思う。見通しを持つことが大切だと思うので具体的な活動を参考にしたい。</w:t>
            </w:r>
          </w:p>
          <w:p w:rsidR="004D24A2" w:rsidRPr="005B1840" w:rsidRDefault="004D24A2" w:rsidP="004D24A2">
            <w:pPr>
              <w:autoSpaceDE w:val="0"/>
              <w:autoSpaceDN w:val="0"/>
              <w:adjustRightInd w:val="0"/>
              <w:jc w:val="left"/>
              <w:rPr>
                <w:rFonts w:asciiTheme="minorEastAsia" w:eastAsiaTheme="minorEastAsia" w:hAnsiTheme="minorEastAsia" w:cs="ＭＳ 明朝"/>
                <w:color w:val="000000"/>
                <w:kern w:val="0"/>
                <w:sz w:val="20"/>
                <w:szCs w:val="20"/>
              </w:rPr>
            </w:pP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第３回（平成30年2月16日）</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○学校教育自己診断結果について</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・全体的に学校として様々な取り組みに努力していることが、学校教育自己診</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断結果に高い評価となって表れていると思う。このことは高く評価できること</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である。</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○「いじめへの対応」について</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・知的障がいの児童生徒は発信することの難しさがあり、いじめられていることの把握が難しいこともあるので、そのあたりも踏まえて見守ってもらいたい。</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○自閉症スペクトラム障がい教育について</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・太田ステージについては、研修を丁寧にされ、教員の評価が高い。太田ステージを来年度以降どう活用するかが課題である。</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○教員の専門性について</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教員の担当教科については、専門教科でないからこそ多様で自由度のある授業づくりができるという面もあるのではないか。寝屋川支援学校では、重要課題に早くから気づき、充実した実践に結び付けている。この取り組みを地域と共に他の支援学校にも公開されるよう望んでいる。</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児童生徒の多様化については、学習ニーズの高い児童生徒への対応がこれからの課題になってくると思う。支援学校においても虐待や不適切な養育の環境に置かれている児童生徒が存在するはずだが、支援学校の先生方にも不適切な養育ということを見る視点を持てるように児童福祉や虐待に関して学ぶ機会を持ってほしい。</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○校則について</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・支援学校は個々に対応できるところが良いところであるが、教員によって指</w:t>
            </w:r>
          </w:p>
          <w:p w:rsidR="00F37A61" w:rsidRPr="005B1840" w:rsidRDefault="00F37A61" w:rsidP="00F37A61">
            <w:pPr>
              <w:spacing w:line="300" w:lineRule="exact"/>
              <w:ind w:left="200" w:hangingChars="100" w:hanging="200"/>
              <w:rPr>
                <w:rFonts w:ascii="ＭＳ 明朝" w:hAnsi="ＭＳ 明朝"/>
                <w:sz w:val="20"/>
                <w:szCs w:val="20"/>
              </w:rPr>
            </w:pPr>
            <w:r w:rsidRPr="005B1840">
              <w:rPr>
                <w:rFonts w:ascii="ＭＳ 明朝" w:hAnsi="ＭＳ 明朝" w:hint="eastAsia"/>
                <w:sz w:val="20"/>
                <w:szCs w:val="20"/>
              </w:rPr>
              <w:t>導が違うことは児童生徒にとってしんどいことである。共通認識が大切なので、</w:t>
            </w:r>
          </w:p>
          <w:p w:rsidR="00AE2843" w:rsidRPr="005B1840" w:rsidRDefault="00F37A61" w:rsidP="00F37A61">
            <w:pPr>
              <w:spacing w:line="300" w:lineRule="exact"/>
              <w:ind w:left="200" w:hangingChars="100" w:hanging="200"/>
              <w:rPr>
                <w:rFonts w:ascii="ＭＳ 明朝" w:hAnsi="ＭＳ 明朝"/>
                <w:color w:val="D9D9D9"/>
                <w:sz w:val="20"/>
                <w:szCs w:val="20"/>
              </w:rPr>
            </w:pPr>
            <w:r w:rsidRPr="005B1840">
              <w:rPr>
                <w:rFonts w:ascii="ＭＳ 明朝" w:hAnsi="ＭＳ 明朝" w:hint="eastAsia"/>
                <w:sz w:val="20"/>
                <w:szCs w:val="20"/>
              </w:rPr>
              <w:t>校則についても指導方針を共有していくことが重要である。</w:t>
            </w:r>
            <w:r w:rsidR="00DC6EA3" w:rsidRPr="005B1840">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30670361" wp14:editId="7AF97A60">
                      <wp:simplePos x="0" y="0"/>
                      <wp:positionH relativeFrom="column">
                        <wp:posOffset>198120</wp:posOffset>
                      </wp:positionH>
                      <wp:positionV relativeFrom="paragraph">
                        <wp:posOffset>8847455</wp:posOffset>
                      </wp:positionV>
                      <wp:extent cx="1504950" cy="1095375"/>
                      <wp:effectExtent l="464820" t="8255" r="1143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95375"/>
                              </a:xfrm>
                              <a:prstGeom prst="wedgeRoundRectCallout">
                                <a:avLst>
                                  <a:gd name="adj1" fmla="val -79116"/>
                                  <a:gd name="adj2" fmla="val 13306"/>
                                  <a:gd name="adj3" fmla="val 16667"/>
                                </a:avLst>
                              </a:prstGeom>
                              <a:solidFill>
                                <a:srgbClr val="FFFFFF"/>
                              </a:solidFill>
                              <a:ln w="9525">
                                <a:solidFill>
                                  <a:srgbClr val="000000"/>
                                </a:solidFill>
                                <a:miter lim="800000"/>
                                <a:headEnd/>
                                <a:tailEnd/>
                              </a:ln>
                            </wps:spPr>
                            <wps:txbx>
                              <w:txbxContent>
                                <w:p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B82E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15.6pt;margin-top:696.65pt;width:118.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" adj="-6289,13674">
                      <v:textbox inset="5.85pt,.7pt,5.85pt,.7pt">
                        <w:txbxContent>
                          <w:p w:rsidR="00865615" w:rsidRPr="00865615" w:rsidRDefault="00865615">
                            <w:pPr>
                              <w:rPr>
                                <w:color w:val="FF0000"/>
                              </w:rPr>
                            </w:pPr>
                            <w:r w:rsidRPr="00865615">
                              <w:rPr>
                                <w:rFonts w:hint="eastAsia"/>
                                <w:color w:val="FF0000"/>
                              </w:rPr>
                              <w:t>教員個々の満足度は学校経営の問題ではない。校長・准校長の直轄人事にすることが課題</w:t>
                            </w:r>
                          </w:p>
                        </w:txbxContent>
                      </v:textbox>
                    </v:shape>
                  </w:pict>
                </mc:Fallback>
              </mc:AlternateContent>
            </w:r>
          </w:p>
        </w:tc>
      </w:tr>
    </w:tbl>
    <w:p w:rsidR="0086696C" w:rsidRPr="005B1840" w:rsidRDefault="0037367C" w:rsidP="00B44397">
      <w:pPr>
        <w:ind w:leftChars="-92" w:left="-4" w:hangingChars="90" w:hanging="189"/>
        <w:jc w:val="left"/>
        <w:rPr>
          <w:rFonts w:ascii="ＭＳ ゴシック" w:eastAsia="ＭＳ ゴシック" w:hAnsi="ＭＳ ゴシック"/>
          <w:szCs w:val="21"/>
        </w:rPr>
      </w:pPr>
      <w:r w:rsidRPr="005B1840">
        <w:rPr>
          <w:rFonts w:ascii="ＭＳ ゴシック" w:eastAsia="ＭＳ ゴシック" w:hAnsi="ＭＳ ゴシック" w:hint="eastAsia"/>
          <w:szCs w:val="21"/>
        </w:rPr>
        <w:lastRenderedPageBreak/>
        <w:t xml:space="preserve">３　</w:t>
      </w:r>
      <w:r w:rsidR="0086696C" w:rsidRPr="005B1840">
        <w:rPr>
          <w:rFonts w:ascii="ＭＳ ゴシック" w:eastAsia="ＭＳ ゴシック" w:hAnsi="ＭＳ ゴシック" w:hint="eastAsia"/>
          <w:szCs w:val="21"/>
        </w:rPr>
        <w:t>本年度の取組</w:t>
      </w:r>
      <w:r w:rsidRPr="005B1840">
        <w:rPr>
          <w:rFonts w:ascii="ＭＳ ゴシック" w:eastAsia="ＭＳ ゴシック" w:hAnsi="ＭＳ ゴシック" w:hint="eastAsia"/>
          <w:szCs w:val="21"/>
        </w:rPr>
        <w:t>内容</w:t>
      </w:r>
      <w:r w:rsidR="0086696C" w:rsidRPr="005B184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4252"/>
        <w:gridCol w:w="3013"/>
      </w:tblGrid>
      <w:tr w:rsidR="00897939" w:rsidRPr="005B1840" w:rsidTr="003326CF">
        <w:trPr>
          <w:trHeight w:val="356"/>
          <w:jc w:val="center"/>
        </w:trPr>
        <w:tc>
          <w:tcPr>
            <w:tcW w:w="881" w:type="dxa"/>
            <w:shd w:val="clear" w:color="auto" w:fill="auto"/>
            <w:vAlign w:val="center"/>
          </w:tcPr>
          <w:p w:rsidR="00897939" w:rsidRPr="005B1840" w:rsidRDefault="00897939" w:rsidP="0054712D">
            <w:pPr>
              <w:spacing w:line="240" w:lineRule="exact"/>
              <w:jc w:val="center"/>
              <w:rPr>
                <w:rFonts w:ascii="ＭＳ 明朝" w:hAnsi="ＭＳ 明朝"/>
                <w:sz w:val="20"/>
                <w:szCs w:val="20"/>
              </w:rPr>
            </w:pPr>
            <w:r w:rsidRPr="005B1840">
              <w:rPr>
                <w:rFonts w:ascii="ＭＳ 明朝" w:hAnsi="ＭＳ 明朝" w:hint="eastAsia"/>
                <w:sz w:val="20"/>
                <w:szCs w:val="20"/>
              </w:rPr>
              <w:t>中期的</w:t>
            </w:r>
          </w:p>
          <w:p w:rsidR="00897939" w:rsidRPr="005B1840" w:rsidRDefault="00897939" w:rsidP="0054712D">
            <w:pPr>
              <w:spacing w:line="240" w:lineRule="exact"/>
              <w:jc w:val="center"/>
              <w:rPr>
                <w:rFonts w:ascii="ＭＳ 明朝" w:hAnsi="ＭＳ 明朝"/>
                <w:spacing w:val="-20"/>
                <w:sz w:val="20"/>
                <w:szCs w:val="20"/>
              </w:rPr>
            </w:pPr>
            <w:r w:rsidRPr="005B1840">
              <w:rPr>
                <w:rFonts w:ascii="ＭＳ 明朝" w:hAnsi="ＭＳ 明朝" w:hint="eastAsia"/>
                <w:sz w:val="20"/>
                <w:szCs w:val="20"/>
              </w:rPr>
              <w:t>目標</w:t>
            </w:r>
          </w:p>
        </w:tc>
        <w:tc>
          <w:tcPr>
            <w:tcW w:w="2020" w:type="dxa"/>
            <w:shd w:val="clear" w:color="auto" w:fill="auto"/>
            <w:vAlign w:val="center"/>
          </w:tcPr>
          <w:p w:rsidR="00897939" w:rsidRPr="005B1840" w:rsidRDefault="00897939" w:rsidP="006B5B51">
            <w:pPr>
              <w:spacing w:line="320" w:lineRule="exact"/>
              <w:jc w:val="center"/>
              <w:rPr>
                <w:rFonts w:ascii="ＭＳ 明朝" w:hAnsi="ＭＳ 明朝"/>
                <w:sz w:val="20"/>
                <w:szCs w:val="20"/>
              </w:rPr>
            </w:pPr>
            <w:r w:rsidRPr="005B1840">
              <w:rPr>
                <w:rFonts w:ascii="ＭＳ 明朝" w:hAnsi="ＭＳ 明朝" w:hint="eastAsia"/>
                <w:sz w:val="20"/>
                <w:szCs w:val="20"/>
              </w:rPr>
              <w:t>今年度の重点目標</w:t>
            </w:r>
          </w:p>
        </w:tc>
        <w:tc>
          <w:tcPr>
            <w:tcW w:w="4820" w:type="dxa"/>
            <w:tcBorders>
              <w:right w:val="dashed" w:sz="4" w:space="0" w:color="auto"/>
            </w:tcBorders>
            <w:shd w:val="clear" w:color="auto" w:fill="auto"/>
            <w:vAlign w:val="center"/>
          </w:tcPr>
          <w:p w:rsidR="00897939" w:rsidRPr="005B1840" w:rsidRDefault="00897939" w:rsidP="006B5B51">
            <w:pPr>
              <w:spacing w:line="320" w:lineRule="exact"/>
              <w:jc w:val="center"/>
              <w:rPr>
                <w:rFonts w:ascii="ＭＳ 明朝" w:hAnsi="ＭＳ 明朝"/>
                <w:sz w:val="20"/>
                <w:szCs w:val="20"/>
              </w:rPr>
            </w:pPr>
            <w:r w:rsidRPr="005B1840">
              <w:rPr>
                <w:rFonts w:ascii="ＭＳ 明朝" w:hAnsi="ＭＳ 明朝" w:hint="eastAsia"/>
                <w:sz w:val="20"/>
                <w:szCs w:val="20"/>
              </w:rPr>
              <w:t>具体的な取組計画・内容</w:t>
            </w:r>
          </w:p>
        </w:tc>
        <w:tc>
          <w:tcPr>
            <w:tcW w:w="4252" w:type="dxa"/>
            <w:tcBorders>
              <w:right w:val="dashed" w:sz="4" w:space="0" w:color="auto"/>
            </w:tcBorders>
            <w:vAlign w:val="center"/>
          </w:tcPr>
          <w:p w:rsidR="00897939" w:rsidRPr="005B1840" w:rsidRDefault="00897939" w:rsidP="006B5B51">
            <w:pPr>
              <w:spacing w:line="320" w:lineRule="exact"/>
              <w:jc w:val="center"/>
              <w:rPr>
                <w:rFonts w:ascii="ＭＳ 明朝" w:hAnsi="ＭＳ 明朝"/>
                <w:sz w:val="20"/>
                <w:szCs w:val="20"/>
              </w:rPr>
            </w:pPr>
            <w:r w:rsidRPr="005B1840">
              <w:rPr>
                <w:rFonts w:ascii="ＭＳ 明朝" w:hAnsi="ＭＳ 明朝" w:hint="eastAsia"/>
                <w:sz w:val="20"/>
                <w:szCs w:val="20"/>
              </w:rPr>
              <w:t>評価指標</w:t>
            </w:r>
          </w:p>
        </w:tc>
        <w:tc>
          <w:tcPr>
            <w:tcW w:w="3013" w:type="dxa"/>
            <w:tcBorders>
              <w:left w:val="dashed" w:sz="4" w:space="0" w:color="auto"/>
              <w:right w:val="single" w:sz="4" w:space="0" w:color="auto"/>
            </w:tcBorders>
            <w:shd w:val="clear" w:color="auto" w:fill="auto"/>
            <w:vAlign w:val="center"/>
          </w:tcPr>
          <w:p w:rsidR="00897939" w:rsidRPr="005B1840" w:rsidRDefault="00897939" w:rsidP="006B5B51">
            <w:pPr>
              <w:spacing w:line="320" w:lineRule="exact"/>
              <w:jc w:val="center"/>
              <w:rPr>
                <w:rFonts w:ascii="ＭＳ 明朝" w:hAnsi="ＭＳ 明朝"/>
                <w:sz w:val="20"/>
                <w:szCs w:val="20"/>
              </w:rPr>
            </w:pPr>
            <w:r w:rsidRPr="005B1840">
              <w:rPr>
                <w:rFonts w:ascii="ＭＳ 明朝" w:hAnsi="ＭＳ 明朝" w:hint="eastAsia"/>
                <w:sz w:val="20"/>
                <w:szCs w:val="20"/>
              </w:rPr>
              <w:t>自己評価</w:t>
            </w:r>
          </w:p>
        </w:tc>
      </w:tr>
      <w:tr w:rsidR="00D64528" w:rsidRPr="005B1840" w:rsidTr="003326CF">
        <w:trPr>
          <w:cantSplit/>
          <w:trHeight w:val="5678"/>
          <w:jc w:val="center"/>
        </w:trPr>
        <w:tc>
          <w:tcPr>
            <w:tcW w:w="881" w:type="dxa"/>
            <w:shd w:val="clear" w:color="auto" w:fill="auto"/>
            <w:textDirection w:val="tbRlV"/>
            <w:vAlign w:val="center"/>
          </w:tcPr>
          <w:p w:rsidR="001962EF" w:rsidRPr="005B1840" w:rsidRDefault="00D64528" w:rsidP="00031A86">
            <w:pPr>
              <w:spacing w:line="320" w:lineRule="exact"/>
              <w:ind w:left="113" w:right="113"/>
              <w:jc w:val="center"/>
              <w:rPr>
                <w:rFonts w:ascii="ＭＳ ゴシック" w:eastAsia="ＭＳ ゴシック" w:hAnsi="ＭＳ ゴシック"/>
                <w:b/>
                <w:sz w:val="22"/>
                <w:szCs w:val="22"/>
              </w:rPr>
            </w:pPr>
            <w:r w:rsidRPr="005B1840">
              <w:rPr>
                <w:rFonts w:ascii="ＭＳ ゴシック" w:eastAsia="ＭＳ ゴシック" w:hAnsi="ＭＳ ゴシック" w:hint="eastAsia"/>
                <w:b/>
                <w:sz w:val="22"/>
                <w:szCs w:val="22"/>
              </w:rPr>
              <w:t xml:space="preserve">１　</w:t>
            </w:r>
            <w:r w:rsidR="001962EF" w:rsidRPr="005B1840">
              <w:rPr>
                <w:rFonts w:ascii="ＭＳ ゴシック" w:eastAsia="ＭＳ ゴシック" w:hAnsi="ＭＳ ゴシック" w:hint="eastAsia"/>
                <w:b/>
                <w:sz w:val="22"/>
                <w:szCs w:val="22"/>
              </w:rPr>
              <w:t>北河内地域の学校・園との連携協働の</w:t>
            </w:r>
            <w:r w:rsidR="00F56386" w:rsidRPr="005B1840">
              <w:rPr>
                <w:rFonts w:ascii="ＭＳ ゴシック" w:eastAsia="ＭＳ ゴシック" w:hAnsi="ＭＳ ゴシック" w:hint="eastAsia"/>
                <w:b/>
                <w:sz w:val="22"/>
                <w:szCs w:val="22"/>
              </w:rPr>
              <w:t>促進</w:t>
            </w:r>
            <w:r w:rsidR="001962EF" w:rsidRPr="005B1840">
              <w:rPr>
                <w:rFonts w:ascii="ＭＳ ゴシック" w:eastAsia="ＭＳ ゴシック" w:hAnsi="ＭＳ ゴシック" w:hint="eastAsia"/>
                <w:b/>
                <w:sz w:val="22"/>
                <w:szCs w:val="22"/>
              </w:rPr>
              <w:t>と</w:t>
            </w:r>
          </w:p>
          <w:p w:rsidR="00D64528" w:rsidRPr="005B1840" w:rsidRDefault="00D64528" w:rsidP="00031A86">
            <w:pPr>
              <w:spacing w:line="320" w:lineRule="exact"/>
              <w:ind w:left="113" w:right="113"/>
              <w:jc w:val="center"/>
              <w:rPr>
                <w:rFonts w:ascii="ＭＳ 明朝" w:hAnsi="ＭＳ 明朝"/>
                <w:sz w:val="20"/>
                <w:szCs w:val="20"/>
              </w:rPr>
            </w:pPr>
            <w:r w:rsidRPr="005B1840">
              <w:rPr>
                <w:rFonts w:ascii="ＭＳ ゴシック" w:eastAsia="ＭＳ ゴシック" w:hAnsi="ＭＳ ゴシック" w:hint="eastAsia"/>
                <w:b/>
                <w:sz w:val="22"/>
                <w:szCs w:val="22"/>
              </w:rPr>
              <w:t>地域の支援教育の専門性向上</w:t>
            </w:r>
            <w:r w:rsidR="004D1087" w:rsidRPr="005B1840">
              <w:rPr>
                <w:rFonts w:ascii="ＭＳ ゴシック" w:eastAsia="ＭＳ ゴシック" w:hAnsi="ＭＳ ゴシック" w:hint="eastAsia"/>
                <w:b/>
                <w:sz w:val="22"/>
                <w:szCs w:val="22"/>
              </w:rPr>
              <w:t>への貢献</w:t>
            </w:r>
          </w:p>
        </w:tc>
        <w:tc>
          <w:tcPr>
            <w:tcW w:w="2020" w:type="dxa"/>
            <w:shd w:val="clear" w:color="auto" w:fill="auto"/>
          </w:tcPr>
          <w:p w:rsidR="00B236BB" w:rsidRPr="005B1840" w:rsidRDefault="00B43392" w:rsidP="007C1CC5">
            <w:pPr>
              <w:rPr>
                <w:rFonts w:ascii="ＭＳ 明朝" w:hAnsi="ＭＳ 明朝"/>
                <w:szCs w:val="21"/>
              </w:rPr>
            </w:pPr>
            <w:r w:rsidRPr="005B1840">
              <w:rPr>
                <w:rFonts w:ascii="ＭＳ 明朝" w:hAnsi="ＭＳ 明朝" w:hint="eastAsia"/>
                <w:szCs w:val="21"/>
              </w:rPr>
              <w:t>(1)</w:t>
            </w:r>
            <w:r w:rsidR="00B16E75" w:rsidRPr="005B1840">
              <w:rPr>
                <w:rFonts w:ascii="ＭＳ 明朝" w:hAnsi="ＭＳ 明朝" w:hint="eastAsia"/>
                <w:szCs w:val="21"/>
              </w:rPr>
              <w:t>「北河内</w:t>
            </w:r>
            <w:r w:rsidR="00D64528" w:rsidRPr="005B1840">
              <w:rPr>
                <w:rFonts w:ascii="ＭＳ 明朝" w:hAnsi="ＭＳ 明朝" w:hint="eastAsia"/>
                <w:szCs w:val="21"/>
              </w:rPr>
              <w:t>支援学校相談サポートセンター（</w:t>
            </w:r>
            <w:r w:rsidR="00E27342" w:rsidRPr="005B1840">
              <w:rPr>
                <w:rFonts w:ascii="ＭＳ 明朝" w:hAnsi="ＭＳ 明朝" w:hint="eastAsia"/>
                <w:color w:val="000000" w:themeColor="text1"/>
                <w:sz w:val="20"/>
                <w:szCs w:val="20"/>
              </w:rPr>
              <w:t>ＫＳＣ</w:t>
            </w:r>
            <w:r w:rsidR="00D64528" w:rsidRPr="005B1840">
              <w:rPr>
                <w:rFonts w:ascii="ＭＳ 明朝" w:hAnsi="ＭＳ 明朝" w:hint="eastAsia"/>
                <w:szCs w:val="21"/>
              </w:rPr>
              <w:t>）」</w:t>
            </w:r>
            <w:r w:rsidR="001962EF" w:rsidRPr="005B1840">
              <w:rPr>
                <w:rFonts w:ascii="ＭＳ 明朝" w:hAnsi="ＭＳ 明朝" w:hint="eastAsia"/>
                <w:szCs w:val="21"/>
              </w:rPr>
              <w:t>の活動の充実</w:t>
            </w:r>
          </w:p>
          <w:p w:rsidR="009C0EF4" w:rsidRPr="005B1840" w:rsidRDefault="009C0EF4" w:rsidP="000E7AA0">
            <w:pPr>
              <w:ind w:left="210" w:hangingChars="100" w:hanging="210"/>
              <w:rPr>
                <w:rFonts w:ascii="ＭＳ 明朝" w:hAnsi="ＭＳ 明朝"/>
              </w:rPr>
            </w:pPr>
          </w:p>
          <w:p w:rsidR="00D64528" w:rsidRPr="005B1840" w:rsidRDefault="005F130D" w:rsidP="000E7AA0">
            <w:pPr>
              <w:ind w:left="210" w:hangingChars="100" w:hanging="210"/>
              <w:rPr>
                <w:rFonts w:ascii="ＭＳ 明朝" w:hAnsi="ＭＳ 明朝"/>
              </w:rPr>
            </w:pPr>
            <w:r w:rsidRPr="005B1840">
              <w:rPr>
                <w:rFonts w:ascii="ＭＳ 明朝" w:hAnsi="ＭＳ 明朝" w:hint="eastAsia"/>
              </w:rPr>
              <w:t>ア</w:t>
            </w:r>
            <w:r w:rsidR="00CD7161" w:rsidRPr="005B1840">
              <w:rPr>
                <w:rFonts w:ascii="ＭＳ 明朝" w:hAnsi="ＭＳ 明朝" w:hint="eastAsia"/>
              </w:rPr>
              <w:t xml:space="preserve">　</w:t>
            </w:r>
            <w:r w:rsidR="001962EF" w:rsidRPr="005B1840">
              <w:rPr>
                <w:rFonts w:ascii="ＭＳ 明朝" w:hAnsi="ＭＳ 明朝" w:hint="eastAsia"/>
              </w:rPr>
              <w:t>北河内</w:t>
            </w:r>
            <w:r w:rsidR="00E86C1C" w:rsidRPr="005B1840">
              <w:rPr>
                <w:rFonts w:ascii="ＭＳ 明朝" w:hAnsi="ＭＳ 明朝" w:hint="eastAsia"/>
              </w:rPr>
              <w:t>５</w:t>
            </w:r>
            <w:r w:rsidR="001962EF" w:rsidRPr="005B1840">
              <w:rPr>
                <w:rFonts w:ascii="ＭＳ 明朝" w:hAnsi="ＭＳ 明朝" w:hint="eastAsia"/>
              </w:rPr>
              <w:t>支援学校Co.協働の活動</w:t>
            </w:r>
            <w:r w:rsidR="00320DCB" w:rsidRPr="005B1840">
              <w:rPr>
                <w:rFonts w:ascii="ＭＳ 明朝" w:hAnsi="ＭＳ 明朝" w:hint="eastAsia"/>
              </w:rPr>
              <w:t>促進</w:t>
            </w:r>
          </w:p>
          <w:p w:rsidR="009B1B34" w:rsidRPr="005B1840" w:rsidRDefault="009B1B34" w:rsidP="009B1B34">
            <w:pPr>
              <w:rPr>
                <w:rFonts w:ascii="ＭＳ 明朝" w:hAnsi="ＭＳ 明朝"/>
              </w:rPr>
            </w:pPr>
          </w:p>
          <w:p w:rsidR="009B1B34" w:rsidRPr="005B1840" w:rsidRDefault="00D64528" w:rsidP="009B1B34">
            <w:pPr>
              <w:rPr>
                <w:rFonts w:ascii="ＭＳ 明朝" w:hAnsi="ＭＳ 明朝"/>
              </w:rPr>
            </w:pPr>
            <w:r w:rsidRPr="005B1840">
              <w:rPr>
                <w:rFonts w:ascii="ＭＳ 明朝" w:hAnsi="ＭＳ 明朝" w:hint="eastAsia"/>
              </w:rPr>
              <w:t>イ</w:t>
            </w:r>
            <w:r w:rsidR="009B1B34" w:rsidRPr="005B1840">
              <w:rPr>
                <w:rFonts w:ascii="ＭＳ 明朝" w:hAnsi="ＭＳ 明朝" w:hint="eastAsia"/>
              </w:rPr>
              <w:t xml:space="preserve"> 地域Co.の育成　</w:t>
            </w:r>
          </w:p>
          <w:p w:rsidR="009B1B34" w:rsidRPr="005B1840" w:rsidRDefault="009B1B34" w:rsidP="009B1B34">
            <w:pPr>
              <w:rPr>
                <w:rFonts w:ascii="ＭＳ 明朝" w:hAnsi="ＭＳ 明朝"/>
              </w:rPr>
            </w:pPr>
          </w:p>
          <w:p w:rsidR="00E86C1C" w:rsidRPr="005B1840" w:rsidRDefault="00D64528" w:rsidP="009B1B34">
            <w:pPr>
              <w:rPr>
                <w:rFonts w:ascii="ＭＳ 明朝" w:hAnsi="ＭＳ 明朝"/>
              </w:rPr>
            </w:pPr>
            <w:r w:rsidRPr="005B1840">
              <w:rPr>
                <w:rFonts w:ascii="ＭＳ 明朝" w:hAnsi="ＭＳ 明朝" w:hint="eastAsia"/>
              </w:rPr>
              <w:t xml:space="preserve">ウ　</w:t>
            </w:r>
            <w:r w:rsidR="009B1B34" w:rsidRPr="005B1840">
              <w:rPr>
                <w:rFonts w:ascii="ＭＳ 明朝" w:hAnsi="ＭＳ 明朝" w:hint="eastAsia"/>
              </w:rPr>
              <w:t>高等学校</w:t>
            </w:r>
            <w:r w:rsidR="00E86C1C" w:rsidRPr="005B1840">
              <w:rPr>
                <w:rFonts w:ascii="ＭＳ 明朝" w:hAnsi="ＭＳ 明朝" w:hint="eastAsia"/>
              </w:rPr>
              <w:t>、幼稚</w:t>
            </w:r>
          </w:p>
          <w:p w:rsidR="009B1B34" w:rsidRPr="005B1840" w:rsidRDefault="00E86C1C" w:rsidP="00E86C1C">
            <w:pPr>
              <w:ind w:firstLineChars="100" w:firstLine="210"/>
              <w:rPr>
                <w:rFonts w:ascii="ＭＳ 明朝" w:hAnsi="ＭＳ 明朝"/>
              </w:rPr>
            </w:pPr>
            <w:r w:rsidRPr="005B1840">
              <w:rPr>
                <w:rFonts w:ascii="ＭＳ 明朝" w:hAnsi="ＭＳ 明朝" w:hint="eastAsia"/>
              </w:rPr>
              <w:t>園・保育所等</w:t>
            </w:r>
            <w:r w:rsidR="009B1B34" w:rsidRPr="005B1840">
              <w:rPr>
                <w:rFonts w:ascii="ＭＳ 明朝" w:hAnsi="ＭＳ 明朝" w:hint="eastAsia"/>
              </w:rPr>
              <w:t>への</w:t>
            </w:r>
          </w:p>
          <w:p w:rsidR="009B1B34" w:rsidRPr="005B1840" w:rsidRDefault="009B1B34" w:rsidP="009B1B34">
            <w:pPr>
              <w:ind w:firstLineChars="100" w:firstLine="210"/>
              <w:rPr>
                <w:rFonts w:ascii="ＭＳ 明朝" w:hAnsi="ＭＳ 明朝"/>
              </w:rPr>
            </w:pPr>
            <w:r w:rsidRPr="005B1840">
              <w:rPr>
                <w:rFonts w:ascii="ＭＳ 明朝" w:hAnsi="ＭＳ 明朝" w:hint="eastAsia"/>
              </w:rPr>
              <w:t xml:space="preserve">支援強化　</w:t>
            </w:r>
          </w:p>
          <w:p w:rsidR="009B1B34" w:rsidRPr="005B1840" w:rsidRDefault="009B1B34" w:rsidP="00EC793B">
            <w:pPr>
              <w:ind w:firstLineChars="100" w:firstLine="210"/>
              <w:rPr>
                <w:rFonts w:ascii="ＭＳ 明朝" w:hAnsi="ＭＳ 明朝"/>
              </w:rPr>
            </w:pPr>
          </w:p>
          <w:p w:rsidR="00EC793B" w:rsidRPr="005B1840" w:rsidRDefault="00D64528" w:rsidP="00EC793B">
            <w:pPr>
              <w:rPr>
                <w:rFonts w:ascii="ＭＳ 明朝" w:hAnsi="ＭＳ 明朝"/>
              </w:rPr>
            </w:pPr>
            <w:r w:rsidRPr="005B1840">
              <w:rPr>
                <w:rFonts w:ascii="ＭＳ 明朝" w:hAnsi="ＭＳ 明朝" w:hint="eastAsia"/>
              </w:rPr>
              <w:t>エ　自立サポート</w:t>
            </w:r>
          </w:p>
          <w:p w:rsidR="00F13C27" w:rsidRPr="005B1840" w:rsidRDefault="00EC793B" w:rsidP="004A0515">
            <w:pPr>
              <w:ind w:firstLineChars="100" w:firstLine="210"/>
              <w:rPr>
                <w:rFonts w:ascii="ＭＳ 明朝" w:hAnsi="ＭＳ 明朝"/>
              </w:rPr>
            </w:pPr>
            <w:r w:rsidRPr="005B1840">
              <w:rPr>
                <w:rFonts w:ascii="ＭＳ 明朝" w:hAnsi="ＭＳ 明朝" w:hint="eastAsia"/>
              </w:rPr>
              <w:t>の充実</w:t>
            </w:r>
          </w:p>
        </w:tc>
        <w:tc>
          <w:tcPr>
            <w:tcW w:w="4820" w:type="dxa"/>
            <w:tcBorders>
              <w:right w:val="dashed" w:sz="4" w:space="0" w:color="auto"/>
            </w:tcBorders>
            <w:shd w:val="clear" w:color="auto" w:fill="auto"/>
          </w:tcPr>
          <w:p w:rsidR="00D20EB8" w:rsidRPr="005B1840" w:rsidRDefault="00D20EB8" w:rsidP="00101B51">
            <w:pPr>
              <w:spacing w:line="280" w:lineRule="exact"/>
              <w:ind w:left="400" w:hangingChars="200" w:hanging="400"/>
              <w:rPr>
                <w:rFonts w:ascii="ＭＳ 明朝" w:hAnsi="ＭＳ 明朝"/>
                <w:color w:val="000000" w:themeColor="text1"/>
                <w:sz w:val="20"/>
                <w:szCs w:val="20"/>
              </w:rPr>
            </w:pPr>
            <w:r w:rsidRPr="005B1840">
              <w:rPr>
                <w:rFonts w:ascii="ＭＳ 明朝" w:hAnsi="ＭＳ 明朝" w:hint="eastAsia"/>
                <w:sz w:val="20"/>
                <w:szCs w:val="20"/>
              </w:rPr>
              <w:t>(1)</w:t>
            </w:r>
          </w:p>
          <w:p w:rsidR="009C0EF4" w:rsidRPr="005B1840" w:rsidRDefault="00D64528" w:rsidP="00101B51">
            <w:pPr>
              <w:spacing w:line="28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ア・</w:t>
            </w:r>
            <w:r w:rsidR="00224A7F" w:rsidRPr="005B1840">
              <w:rPr>
                <w:rFonts w:ascii="ＭＳ 明朝" w:hAnsi="ＭＳ 明朝" w:hint="eastAsia"/>
                <w:color w:val="000000" w:themeColor="text1"/>
                <w:sz w:val="20"/>
                <w:szCs w:val="20"/>
              </w:rPr>
              <w:t>北河内の支援学校</w:t>
            </w:r>
            <w:r w:rsidR="005F130D" w:rsidRPr="005B1840">
              <w:rPr>
                <w:rFonts w:ascii="ＭＳ 明朝" w:hAnsi="ＭＳ 明朝" w:hint="eastAsia"/>
                <w:color w:val="000000" w:themeColor="text1"/>
                <w:sz w:val="20"/>
                <w:szCs w:val="20"/>
              </w:rPr>
              <w:t>コーディネーター</w:t>
            </w:r>
            <w:r w:rsidR="00852A5B" w:rsidRPr="005B1840">
              <w:rPr>
                <w:rFonts w:ascii="ＭＳ 明朝" w:hAnsi="ＭＳ 明朝" w:hint="eastAsia"/>
                <w:color w:val="000000" w:themeColor="text1"/>
                <w:sz w:val="20"/>
                <w:szCs w:val="20"/>
              </w:rPr>
              <w:t>(Co.)</w:t>
            </w:r>
            <w:r w:rsidR="00822A11" w:rsidRPr="005B1840">
              <w:rPr>
                <w:rFonts w:ascii="ＭＳ 明朝" w:hAnsi="ＭＳ 明朝" w:hint="eastAsia"/>
                <w:color w:val="000000" w:themeColor="text1"/>
                <w:sz w:val="20"/>
                <w:szCs w:val="20"/>
              </w:rPr>
              <w:t>が</w:t>
            </w:r>
            <w:r w:rsidR="00EC793B" w:rsidRPr="005B1840">
              <w:rPr>
                <w:rFonts w:ascii="ＭＳ 明朝" w:hAnsi="ＭＳ 明朝" w:hint="eastAsia"/>
                <w:color w:val="000000" w:themeColor="text1"/>
                <w:sz w:val="20"/>
                <w:szCs w:val="20"/>
              </w:rPr>
              <w:t>連携・協働企画を検討して</w:t>
            </w:r>
            <w:r w:rsidR="0009264A" w:rsidRPr="005B1840">
              <w:rPr>
                <w:rFonts w:ascii="ＭＳ 明朝" w:hAnsi="ＭＳ 明朝" w:hint="eastAsia"/>
                <w:color w:val="000000" w:themeColor="text1"/>
                <w:sz w:val="20"/>
                <w:szCs w:val="20"/>
              </w:rPr>
              <w:t>ＫＳＣ</w:t>
            </w:r>
            <w:r w:rsidR="00224A7F" w:rsidRPr="005B1840">
              <w:rPr>
                <w:rFonts w:ascii="ＭＳ 明朝" w:hAnsi="ＭＳ 明朝" w:hint="eastAsia"/>
                <w:color w:val="000000" w:themeColor="text1"/>
                <w:sz w:val="20"/>
                <w:szCs w:val="20"/>
              </w:rPr>
              <w:t>の研修サポート、相談</w:t>
            </w:r>
            <w:r w:rsidR="00863EAA" w:rsidRPr="005B1840">
              <w:rPr>
                <w:rFonts w:ascii="ＭＳ 明朝" w:hAnsi="ＭＳ 明朝" w:hint="eastAsia"/>
                <w:color w:val="000000" w:themeColor="text1"/>
                <w:sz w:val="20"/>
                <w:szCs w:val="20"/>
              </w:rPr>
              <w:t>サポートを</w:t>
            </w:r>
            <w:r w:rsidR="00EC793B" w:rsidRPr="005B1840">
              <w:rPr>
                <w:rFonts w:ascii="ＭＳ 明朝" w:hAnsi="ＭＳ 明朝" w:hint="eastAsia"/>
                <w:color w:val="000000" w:themeColor="text1"/>
                <w:sz w:val="20"/>
                <w:szCs w:val="20"/>
              </w:rPr>
              <w:t>地域の支援教育専門性向上に資するよう</w:t>
            </w:r>
            <w:r w:rsidR="009A6DAB" w:rsidRPr="005B1840">
              <w:rPr>
                <w:rFonts w:ascii="ＭＳ 明朝" w:hAnsi="ＭＳ 明朝" w:hint="eastAsia"/>
                <w:color w:val="000000" w:themeColor="text1"/>
                <w:sz w:val="20"/>
                <w:szCs w:val="20"/>
              </w:rPr>
              <w:t>引き続き</w:t>
            </w:r>
            <w:r w:rsidR="00863EAA" w:rsidRPr="005B1840">
              <w:rPr>
                <w:rFonts w:ascii="ＭＳ 明朝" w:hAnsi="ＭＳ 明朝" w:hint="eastAsia"/>
                <w:color w:val="000000" w:themeColor="text1"/>
                <w:sz w:val="20"/>
                <w:szCs w:val="20"/>
              </w:rPr>
              <w:t>充実させ</w:t>
            </w:r>
            <w:r w:rsidR="00224A7F" w:rsidRPr="005B1840">
              <w:rPr>
                <w:rFonts w:ascii="ＭＳ 明朝" w:hAnsi="ＭＳ 明朝" w:hint="eastAsia"/>
                <w:color w:val="000000" w:themeColor="text1"/>
                <w:sz w:val="20"/>
                <w:szCs w:val="20"/>
              </w:rPr>
              <w:t>る。</w:t>
            </w:r>
            <w:r w:rsidR="00822A11" w:rsidRPr="005B1840">
              <w:rPr>
                <w:rFonts w:ascii="ＭＳ 明朝" w:hAnsi="ＭＳ 明朝" w:hint="eastAsia"/>
                <w:color w:val="000000" w:themeColor="text1"/>
                <w:sz w:val="20"/>
                <w:szCs w:val="20"/>
              </w:rPr>
              <w:t>地域のニーズに応じた支援教育公開講座を実施し</w:t>
            </w:r>
            <w:r w:rsidR="009B1B34" w:rsidRPr="005B1840">
              <w:rPr>
                <w:rFonts w:ascii="ＭＳ 明朝" w:hAnsi="ＭＳ 明朝" w:hint="eastAsia"/>
                <w:color w:val="000000" w:themeColor="text1"/>
                <w:sz w:val="20"/>
                <w:szCs w:val="20"/>
              </w:rPr>
              <w:t>、</w:t>
            </w:r>
            <w:r w:rsidR="00822A11" w:rsidRPr="005B1840">
              <w:rPr>
                <w:rFonts w:ascii="ＭＳ 明朝" w:hAnsi="ＭＳ 明朝" w:hint="eastAsia"/>
                <w:color w:val="000000" w:themeColor="text1"/>
                <w:sz w:val="20"/>
                <w:szCs w:val="20"/>
              </w:rPr>
              <w:t>地域の支援教育専門性を向上させる</w:t>
            </w:r>
            <w:r w:rsidR="009B1B34" w:rsidRPr="005B1840">
              <w:rPr>
                <w:rFonts w:ascii="ＭＳ 明朝" w:hAnsi="ＭＳ 明朝" w:hint="eastAsia"/>
                <w:color w:val="000000" w:themeColor="text1"/>
                <w:sz w:val="20"/>
                <w:szCs w:val="20"/>
              </w:rPr>
              <w:t>。</w:t>
            </w:r>
          </w:p>
          <w:p w:rsidR="009C0EF4" w:rsidRPr="005B1840" w:rsidRDefault="00837EF6" w:rsidP="00101B51">
            <w:pPr>
              <w:spacing w:line="28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イ</w:t>
            </w:r>
            <w:r w:rsidR="00F95C89" w:rsidRPr="005B1840">
              <w:rPr>
                <w:rFonts w:ascii="ＭＳ 明朝" w:hAnsi="ＭＳ 明朝" w:hint="eastAsia"/>
                <w:color w:val="000000" w:themeColor="text1"/>
                <w:sz w:val="20"/>
                <w:szCs w:val="20"/>
              </w:rPr>
              <w:t>・支援対象校に支援学校Co.チームが定期的に支援に入り、巡回相談とともに地域Co.の</w:t>
            </w:r>
            <w:r w:rsidR="00BA1DAA" w:rsidRPr="005B1840">
              <w:rPr>
                <w:rFonts w:ascii="ＭＳ 明朝" w:hAnsi="ＭＳ 明朝" w:hint="eastAsia"/>
                <w:color w:val="000000" w:themeColor="text1"/>
                <w:sz w:val="20"/>
                <w:szCs w:val="20"/>
              </w:rPr>
              <w:t>スキルアップ</w:t>
            </w:r>
            <w:r w:rsidR="00F95C89" w:rsidRPr="005B1840">
              <w:rPr>
                <w:rFonts w:ascii="ＭＳ 明朝" w:hAnsi="ＭＳ 明朝" w:hint="eastAsia"/>
                <w:color w:val="000000" w:themeColor="text1"/>
                <w:sz w:val="20"/>
                <w:szCs w:val="20"/>
              </w:rPr>
              <w:t>を図る。</w:t>
            </w:r>
          </w:p>
          <w:p w:rsidR="00837EF6" w:rsidRPr="005B1840" w:rsidRDefault="00837EF6" w:rsidP="00101B51">
            <w:pPr>
              <w:spacing w:line="28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5B1840">
              <w:rPr>
                <w:rFonts w:ascii="ＭＳ 明朝" w:hAnsi="ＭＳ 明朝" w:hint="eastAsia"/>
                <w:color w:val="000000" w:themeColor="text1"/>
                <w:sz w:val="20"/>
                <w:szCs w:val="20"/>
              </w:rPr>
              <w:t>。</w:t>
            </w:r>
          </w:p>
          <w:p w:rsidR="00822A11" w:rsidRPr="005B1840" w:rsidRDefault="00D64528" w:rsidP="00101B51">
            <w:pPr>
              <w:spacing w:line="28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ウ</w:t>
            </w:r>
            <w:r w:rsidR="00D20EB8" w:rsidRPr="005B1840">
              <w:rPr>
                <w:rFonts w:ascii="ＭＳ 明朝" w:hAnsi="ＭＳ 明朝" w:hint="eastAsia"/>
                <w:color w:val="000000" w:themeColor="text1"/>
                <w:sz w:val="20"/>
                <w:szCs w:val="20"/>
              </w:rPr>
              <w:t>・高等学校の支援教育サポート校との連携をさらに強化し</w:t>
            </w:r>
            <w:r w:rsidR="00822A11" w:rsidRPr="005B1840">
              <w:rPr>
                <w:rFonts w:ascii="ＭＳ 明朝" w:hAnsi="ＭＳ 明朝" w:hint="eastAsia"/>
                <w:color w:val="000000" w:themeColor="text1"/>
                <w:sz w:val="20"/>
                <w:szCs w:val="20"/>
              </w:rPr>
              <w:t>高等学校への</w:t>
            </w:r>
            <w:r w:rsidR="0009264A" w:rsidRPr="005B1840">
              <w:rPr>
                <w:rFonts w:ascii="ＭＳ 明朝" w:hAnsi="ＭＳ 明朝" w:hint="eastAsia"/>
                <w:color w:val="000000" w:themeColor="text1"/>
                <w:sz w:val="20"/>
                <w:szCs w:val="20"/>
              </w:rPr>
              <w:t>相談支援を進める。</w:t>
            </w:r>
          </w:p>
          <w:p w:rsidR="00D64528" w:rsidRPr="005B1840" w:rsidRDefault="00320DCB" w:rsidP="00101B51">
            <w:pPr>
              <w:spacing w:line="280" w:lineRule="exact"/>
              <w:ind w:left="400" w:hangingChars="200" w:hanging="400"/>
              <w:rPr>
                <w:rFonts w:ascii="ＭＳ 明朝" w:hAnsi="ＭＳ 明朝"/>
                <w:strike/>
                <w:color w:val="000000" w:themeColor="text1"/>
                <w:sz w:val="20"/>
                <w:szCs w:val="20"/>
              </w:rPr>
            </w:pPr>
            <w:r w:rsidRPr="005B1840">
              <w:rPr>
                <w:rFonts w:ascii="ＭＳ 明朝" w:hAnsi="ＭＳ 明朝" w:hint="eastAsia"/>
                <w:color w:val="000000" w:themeColor="text1"/>
                <w:sz w:val="20"/>
                <w:szCs w:val="20"/>
              </w:rPr>
              <w:t xml:space="preserve">　・就学前施設</w:t>
            </w:r>
            <w:r w:rsidR="00715198" w:rsidRPr="005B1840">
              <w:rPr>
                <w:rFonts w:ascii="ＭＳ 明朝" w:hAnsi="ＭＳ 明朝" w:hint="eastAsia"/>
                <w:color w:val="000000" w:themeColor="text1"/>
                <w:sz w:val="20"/>
                <w:szCs w:val="20"/>
              </w:rPr>
              <w:t>への支援</w:t>
            </w:r>
            <w:r w:rsidRPr="005B1840">
              <w:rPr>
                <w:rFonts w:ascii="ＭＳ 明朝" w:hAnsi="ＭＳ 明朝" w:hint="eastAsia"/>
                <w:color w:val="000000" w:themeColor="text1"/>
                <w:sz w:val="20"/>
                <w:szCs w:val="20"/>
              </w:rPr>
              <w:t>を充実させ</w:t>
            </w:r>
            <w:r w:rsidR="00D20EB8" w:rsidRPr="005B1840">
              <w:rPr>
                <w:rFonts w:ascii="ＭＳ 明朝" w:hAnsi="ＭＳ 明朝" w:hint="eastAsia"/>
                <w:color w:val="000000" w:themeColor="text1"/>
                <w:sz w:val="20"/>
                <w:szCs w:val="20"/>
              </w:rPr>
              <w:t>、特に私学幼稚園への定期的支援により合理的配慮を浸透させる。</w:t>
            </w:r>
            <w:r w:rsidR="00BF5FEA" w:rsidRPr="005B1840">
              <w:rPr>
                <w:rFonts w:ascii="ＭＳ 明朝" w:hAnsi="ＭＳ 明朝" w:hint="eastAsia"/>
                <w:color w:val="000000" w:themeColor="text1"/>
                <w:sz w:val="20"/>
                <w:szCs w:val="20"/>
              </w:rPr>
              <w:t xml:space="preserve">　</w:t>
            </w:r>
          </w:p>
          <w:p w:rsidR="00161368" w:rsidRPr="005B1840" w:rsidRDefault="00161368" w:rsidP="00101B51">
            <w:pPr>
              <w:spacing w:line="280" w:lineRule="exact"/>
              <w:ind w:left="400" w:hangingChars="200" w:hanging="400"/>
              <w:rPr>
                <w:rFonts w:ascii="ＭＳ 明朝" w:hAnsi="ＭＳ 明朝"/>
                <w:color w:val="000000" w:themeColor="text1"/>
                <w:szCs w:val="21"/>
              </w:rPr>
            </w:pPr>
            <w:r w:rsidRPr="005B1840">
              <w:rPr>
                <w:rFonts w:ascii="ＭＳ 明朝" w:hAnsi="ＭＳ 明朝" w:hint="eastAsia"/>
                <w:color w:val="000000" w:themeColor="text1"/>
                <w:sz w:val="20"/>
                <w:szCs w:val="20"/>
              </w:rPr>
              <w:t>エ・</w:t>
            </w:r>
            <w:r w:rsidR="0009264A" w:rsidRPr="005B1840">
              <w:rPr>
                <w:rFonts w:ascii="ＭＳ 明朝" w:hAnsi="ＭＳ 明朝" w:hint="eastAsia"/>
                <w:color w:val="000000" w:themeColor="text1"/>
                <w:sz w:val="20"/>
                <w:szCs w:val="20"/>
              </w:rPr>
              <w:t>「進路支援コーディネーター」</w:t>
            </w:r>
            <w:r w:rsidR="00020281" w:rsidRPr="005B1840">
              <w:rPr>
                <w:rFonts w:ascii="ＭＳ 明朝" w:hAnsi="ＭＳ 明朝" w:hint="eastAsia"/>
                <w:color w:val="000000" w:themeColor="text1"/>
                <w:sz w:val="20"/>
                <w:szCs w:val="20"/>
              </w:rPr>
              <w:t>による支援学校卒業生への</w:t>
            </w:r>
            <w:r w:rsidRPr="005B1840">
              <w:rPr>
                <w:rFonts w:ascii="ＭＳ 明朝" w:hAnsi="ＭＳ 明朝" w:hint="eastAsia"/>
                <w:color w:val="000000" w:themeColor="text1"/>
                <w:sz w:val="20"/>
                <w:szCs w:val="20"/>
              </w:rPr>
              <w:t>自立サポートを</w:t>
            </w:r>
            <w:r w:rsidR="00BF5FEA" w:rsidRPr="005B1840">
              <w:rPr>
                <w:rFonts w:ascii="ＭＳ 明朝" w:hAnsi="ＭＳ 明朝" w:hint="eastAsia"/>
                <w:color w:val="000000" w:themeColor="text1"/>
                <w:sz w:val="20"/>
                <w:szCs w:val="20"/>
              </w:rPr>
              <w:t>促進</w:t>
            </w:r>
            <w:r w:rsidR="00B81022" w:rsidRPr="005B1840">
              <w:rPr>
                <w:rFonts w:ascii="ＭＳ 明朝" w:hAnsi="ＭＳ 明朝" w:hint="eastAsia"/>
                <w:color w:val="000000" w:themeColor="text1"/>
                <w:sz w:val="20"/>
                <w:szCs w:val="20"/>
              </w:rPr>
              <w:t>する。</w:t>
            </w:r>
          </w:p>
        </w:tc>
        <w:tc>
          <w:tcPr>
            <w:tcW w:w="4252" w:type="dxa"/>
            <w:tcBorders>
              <w:right w:val="dashed" w:sz="4" w:space="0" w:color="auto"/>
            </w:tcBorders>
          </w:tcPr>
          <w:p w:rsidR="004A5B34" w:rsidRPr="005B1840" w:rsidRDefault="004A5B34" w:rsidP="006A25B9">
            <w:pPr>
              <w:spacing w:line="220" w:lineRule="exact"/>
              <w:ind w:left="200" w:hangingChars="100" w:hanging="200"/>
              <w:rPr>
                <w:rFonts w:ascii="ＭＳ 明朝" w:hAnsi="ＭＳ 明朝"/>
                <w:color w:val="000000" w:themeColor="text1"/>
                <w:sz w:val="20"/>
                <w:szCs w:val="20"/>
              </w:rPr>
            </w:pPr>
          </w:p>
          <w:p w:rsidR="00305624" w:rsidRPr="005B1840" w:rsidRDefault="00D64528" w:rsidP="006A25B9">
            <w:pPr>
              <w:spacing w:line="220" w:lineRule="exact"/>
              <w:ind w:left="20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ア・</w:t>
            </w:r>
            <w:r w:rsidR="00715198" w:rsidRPr="005B1840">
              <w:rPr>
                <w:rFonts w:ascii="ＭＳ 明朝" w:hAnsi="ＭＳ 明朝" w:hint="eastAsia"/>
                <w:color w:val="000000" w:themeColor="text1"/>
                <w:sz w:val="20"/>
                <w:szCs w:val="20"/>
              </w:rPr>
              <w:t>５</w:t>
            </w:r>
            <w:r w:rsidR="009E6E08" w:rsidRPr="005B1840">
              <w:rPr>
                <w:rFonts w:ascii="ＭＳ 明朝" w:hAnsi="ＭＳ 明朝" w:hint="eastAsia"/>
                <w:color w:val="000000" w:themeColor="text1"/>
                <w:sz w:val="20"/>
                <w:szCs w:val="20"/>
              </w:rPr>
              <w:t>校Co.協働によるＫＳＣの活動状況</w:t>
            </w:r>
            <w:r w:rsidR="00EC793B" w:rsidRPr="005B1840">
              <w:rPr>
                <w:rFonts w:ascii="ＭＳ 明朝" w:hAnsi="ＭＳ 明朝" w:hint="eastAsia"/>
                <w:color w:val="000000" w:themeColor="text1"/>
                <w:sz w:val="20"/>
                <w:szCs w:val="20"/>
              </w:rPr>
              <w:t>、企画内容や研修案内等</w:t>
            </w:r>
            <w:r w:rsidR="00DB7049" w:rsidRPr="005B1840">
              <w:rPr>
                <w:rFonts w:ascii="ＭＳ 明朝" w:hAnsi="ＭＳ 明朝" w:hint="eastAsia"/>
                <w:color w:val="000000" w:themeColor="text1"/>
                <w:sz w:val="20"/>
                <w:szCs w:val="20"/>
              </w:rPr>
              <w:t>を</w:t>
            </w:r>
            <w:r w:rsidR="00E27342" w:rsidRPr="005B1840">
              <w:rPr>
                <w:rFonts w:ascii="ＭＳ 明朝" w:hAnsi="ＭＳ 明朝" w:hint="eastAsia"/>
                <w:color w:val="000000" w:themeColor="text1"/>
                <w:sz w:val="20"/>
                <w:szCs w:val="20"/>
              </w:rPr>
              <w:t>、</w:t>
            </w:r>
            <w:r w:rsidR="0009264A" w:rsidRPr="005B1840">
              <w:rPr>
                <w:rFonts w:ascii="ＭＳ 明朝" w:hAnsi="ＭＳ 明朝" w:hint="eastAsia"/>
                <w:color w:val="000000" w:themeColor="text1"/>
                <w:sz w:val="20"/>
                <w:szCs w:val="20"/>
              </w:rPr>
              <w:t>ＨＰ</w:t>
            </w:r>
            <w:r w:rsidR="00E27342" w:rsidRPr="005B1840">
              <w:rPr>
                <w:rFonts w:ascii="ＭＳ 明朝" w:hAnsi="ＭＳ 明朝" w:hint="eastAsia"/>
                <w:color w:val="000000" w:themeColor="text1"/>
                <w:sz w:val="20"/>
                <w:szCs w:val="20"/>
              </w:rPr>
              <w:t>とＫＳＣブログをフルに活用して</w:t>
            </w:r>
            <w:r w:rsidR="00EC793B" w:rsidRPr="005B1840">
              <w:rPr>
                <w:rFonts w:ascii="ＭＳ 明朝" w:hAnsi="ＭＳ 明朝" w:hint="eastAsia"/>
                <w:color w:val="000000" w:themeColor="text1"/>
                <w:sz w:val="20"/>
                <w:szCs w:val="20"/>
              </w:rPr>
              <w:t>公開</w:t>
            </w:r>
            <w:r w:rsidR="005F130D" w:rsidRPr="005B1840">
              <w:rPr>
                <w:rFonts w:ascii="ＭＳ 明朝" w:hAnsi="ＭＳ 明朝" w:hint="eastAsia"/>
                <w:color w:val="000000" w:themeColor="text1"/>
                <w:sz w:val="20"/>
                <w:szCs w:val="20"/>
              </w:rPr>
              <w:t>する。</w:t>
            </w:r>
          </w:p>
          <w:p w:rsidR="009C0EF4" w:rsidRPr="005B1840" w:rsidRDefault="009B1B34" w:rsidP="006A25B9">
            <w:pPr>
              <w:spacing w:line="220" w:lineRule="exact"/>
              <w:ind w:left="20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 xml:space="preserve">　・</w:t>
            </w:r>
            <w:r w:rsidR="00715198" w:rsidRPr="005B1840">
              <w:rPr>
                <w:rFonts w:ascii="ＭＳ 明朝" w:hAnsi="ＭＳ 明朝" w:hint="eastAsia"/>
                <w:color w:val="000000" w:themeColor="text1"/>
                <w:sz w:val="20"/>
                <w:szCs w:val="20"/>
              </w:rPr>
              <w:t>５</w:t>
            </w:r>
            <w:r w:rsidRPr="005B1840">
              <w:rPr>
                <w:rFonts w:ascii="ＭＳ 明朝" w:hAnsi="ＭＳ 明朝" w:hint="eastAsia"/>
                <w:color w:val="000000" w:themeColor="text1"/>
                <w:sz w:val="20"/>
                <w:szCs w:val="20"/>
              </w:rPr>
              <w:t>校Co.協働による研修サポートを年</w:t>
            </w:r>
            <w:r w:rsidR="00715198" w:rsidRPr="005B1840">
              <w:rPr>
                <w:rFonts w:ascii="ＭＳ 明朝" w:hAnsi="ＭＳ 明朝" w:hint="eastAsia"/>
                <w:color w:val="000000" w:themeColor="text1"/>
                <w:sz w:val="20"/>
                <w:szCs w:val="20"/>
              </w:rPr>
              <w:t>５</w:t>
            </w:r>
            <w:r w:rsidRPr="005B1840">
              <w:rPr>
                <w:rFonts w:ascii="ＭＳ 明朝" w:hAnsi="ＭＳ 明朝" w:hint="eastAsia"/>
                <w:color w:val="000000" w:themeColor="text1"/>
                <w:sz w:val="20"/>
                <w:szCs w:val="20"/>
              </w:rPr>
              <w:t>回</w:t>
            </w:r>
            <w:r w:rsidR="008B56B2" w:rsidRPr="005B1840">
              <w:rPr>
                <w:rFonts w:ascii="ＭＳ 明朝" w:hAnsi="ＭＳ 明朝" w:hint="eastAsia"/>
                <w:color w:val="000000" w:themeColor="text1"/>
                <w:sz w:val="20"/>
                <w:szCs w:val="20"/>
              </w:rPr>
              <w:t>(内１回</w:t>
            </w:r>
            <w:r w:rsidR="00E27342" w:rsidRPr="005B1840">
              <w:rPr>
                <w:rFonts w:ascii="ＭＳ 明朝" w:hAnsi="ＭＳ 明朝" w:hint="eastAsia"/>
                <w:color w:val="000000" w:themeColor="text1"/>
                <w:sz w:val="20"/>
                <w:szCs w:val="20"/>
              </w:rPr>
              <w:t>以上</w:t>
            </w:r>
            <w:r w:rsidR="008B56B2" w:rsidRPr="005B1840">
              <w:rPr>
                <w:rFonts w:ascii="ＭＳ 明朝" w:hAnsi="ＭＳ 明朝" w:hint="eastAsia"/>
                <w:color w:val="000000" w:themeColor="text1"/>
                <w:sz w:val="20"/>
                <w:szCs w:val="20"/>
              </w:rPr>
              <w:t>は幼稚園・保育所教職員対象の内容)</w:t>
            </w:r>
            <w:r w:rsidR="00E27342" w:rsidRPr="005B1840">
              <w:rPr>
                <w:rFonts w:ascii="ＭＳ 明朝" w:hAnsi="ＭＳ 明朝" w:hint="eastAsia"/>
                <w:color w:val="000000" w:themeColor="text1"/>
                <w:sz w:val="20"/>
                <w:szCs w:val="20"/>
              </w:rPr>
              <w:t>以上</w:t>
            </w:r>
            <w:r w:rsidRPr="005B1840">
              <w:rPr>
                <w:rFonts w:ascii="ＭＳ 明朝" w:hAnsi="ＭＳ 明朝" w:hint="eastAsia"/>
                <w:color w:val="000000" w:themeColor="text1"/>
                <w:sz w:val="20"/>
                <w:szCs w:val="20"/>
              </w:rPr>
              <w:t>実施し、</w:t>
            </w:r>
            <w:r w:rsidR="00E27342" w:rsidRPr="005B1840">
              <w:rPr>
                <w:rFonts w:ascii="ＭＳ 明朝" w:hAnsi="ＭＳ 明朝" w:hint="eastAsia"/>
                <w:color w:val="000000" w:themeColor="text1"/>
                <w:sz w:val="20"/>
                <w:szCs w:val="20"/>
              </w:rPr>
              <w:t>5</w:t>
            </w:r>
            <w:r w:rsidRPr="005B1840">
              <w:rPr>
                <w:rFonts w:ascii="ＭＳ 明朝" w:hAnsi="ＭＳ 明朝" w:hint="eastAsia"/>
                <w:color w:val="000000" w:themeColor="text1"/>
                <w:sz w:val="20"/>
                <w:szCs w:val="20"/>
              </w:rPr>
              <w:t>00</w:t>
            </w:r>
            <w:r w:rsidR="00852A5B" w:rsidRPr="005B1840">
              <w:rPr>
                <w:rFonts w:ascii="ＭＳ 明朝" w:hAnsi="ＭＳ 明朝" w:hint="eastAsia"/>
                <w:color w:val="000000" w:themeColor="text1"/>
                <w:sz w:val="20"/>
                <w:szCs w:val="20"/>
              </w:rPr>
              <w:t>人</w:t>
            </w:r>
            <w:r w:rsidRPr="005B1840">
              <w:rPr>
                <w:rFonts w:ascii="ＭＳ 明朝" w:hAnsi="ＭＳ 明朝" w:hint="eastAsia"/>
                <w:color w:val="000000" w:themeColor="text1"/>
                <w:sz w:val="20"/>
                <w:szCs w:val="20"/>
              </w:rPr>
              <w:t>以上の参加者を得る。</w:t>
            </w:r>
          </w:p>
          <w:p w:rsidR="004A5B34" w:rsidRPr="005B1840" w:rsidRDefault="004A5B34" w:rsidP="006A25B9">
            <w:pPr>
              <w:spacing w:line="220" w:lineRule="exact"/>
              <w:ind w:left="200" w:hangingChars="100" w:hanging="200"/>
              <w:rPr>
                <w:rFonts w:ascii="ＭＳ 明朝" w:hAnsi="ＭＳ 明朝"/>
                <w:color w:val="000000" w:themeColor="text1"/>
                <w:sz w:val="20"/>
                <w:szCs w:val="20"/>
              </w:rPr>
            </w:pPr>
          </w:p>
          <w:p w:rsidR="00BF5FEA" w:rsidRPr="005B1840" w:rsidRDefault="00F95C89" w:rsidP="004A5B34">
            <w:pPr>
              <w:spacing w:line="220" w:lineRule="exact"/>
              <w:ind w:left="20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イ</w:t>
            </w:r>
            <w:r w:rsidR="005A3F91" w:rsidRPr="005B1840">
              <w:rPr>
                <w:rFonts w:ascii="ＭＳ 明朝" w:hAnsi="ＭＳ 明朝" w:hint="eastAsia"/>
                <w:color w:val="000000" w:themeColor="text1"/>
                <w:sz w:val="20"/>
                <w:szCs w:val="20"/>
              </w:rPr>
              <w:t>・地域Co.対象</w:t>
            </w:r>
            <w:r w:rsidR="00715198" w:rsidRPr="005B1840">
              <w:rPr>
                <w:rFonts w:ascii="ＭＳ 明朝" w:hAnsi="ＭＳ 明朝" w:hint="eastAsia"/>
                <w:color w:val="000000" w:themeColor="text1"/>
                <w:sz w:val="20"/>
                <w:szCs w:val="20"/>
              </w:rPr>
              <w:t>実践事例</w:t>
            </w:r>
            <w:r w:rsidR="005A3F91" w:rsidRPr="005B1840">
              <w:rPr>
                <w:rFonts w:ascii="ＭＳ 明朝" w:hAnsi="ＭＳ 明朝" w:hint="eastAsia"/>
                <w:color w:val="000000" w:themeColor="text1"/>
                <w:sz w:val="20"/>
                <w:szCs w:val="20"/>
              </w:rPr>
              <w:t>研修会を学期</w:t>
            </w:r>
            <w:r w:rsidR="00E27342" w:rsidRPr="005B1840">
              <w:rPr>
                <w:rFonts w:ascii="ＭＳ 明朝" w:hAnsi="ＭＳ 明朝" w:hint="eastAsia"/>
                <w:color w:val="000000" w:themeColor="text1"/>
                <w:sz w:val="20"/>
                <w:szCs w:val="20"/>
              </w:rPr>
              <w:t>に２回以上</w:t>
            </w:r>
            <w:r w:rsidR="005A3F91" w:rsidRPr="005B1840">
              <w:rPr>
                <w:rFonts w:ascii="ＭＳ 明朝" w:hAnsi="ＭＳ 明朝" w:hint="eastAsia"/>
                <w:color w:val="000000" w:themeColor="text1"/>
                <w:sz w:val="20"/>
                <w:szCs w:val="20"/>
              </w:rPr>
              <w:t>開</w:t>
            </w:r>
            <w:r w:rsidR="00A247C5" w:rsidRPr="005B1840">
              <w:rPr>
                <w:rFonts w:ascii="ＭＳ 明朝" w:hAnsi="ＭＳ 明朝" w:hint="eastAsia"/>
                <w:color w:val="000000" w:themeColor="text1"/>
                <w:sz w:val="20"/>
                <w:szCs w:val="20"/>
              </w:rPr>
              <w:t>催し支援対象校と合同発表研修</w:t>
            </w:r>
            <w:r w:rsidR="00F702D9" w:rsidRPr="005B1840">
              <w:rPr>
                <w:rFonts w:ascii="ＭＳ 明朝" w:hAnsi="ＭＳ 明朝" w:hint="eastAsia"/>
                <w:color w:val="000000" w:themeColor="text1"/>
                <w:sz w:val="20"/>
                <w:szCs w:val="20"/>
              </w:rPr>
              <w:t>会を実施する。</w:t>
            </w:r>
          </w:p>
          <w:p w:rsidR="00A247C5" w:rsidRPr="005B1840" w:rsidRDefault="00A247C5" w:rsidP="006A25B9">
            <w:pPr>
              <w:spacing w:line="220" w:lineRule="exact"/>
              <w:ind w:leftChars="100" w:left="210"/>
              <w:rPr>
                <w:rFonts w:ascii="ＭＳ 明朝" w:hAnsi="ＭＳ 明朝"/>
                <w:color w:val="000000" w:themeColor="text1"/>
                <w:sz w:val="20"/>
                <w:szCs w:val="20"/>
              </w:rPr>
            </w:pPr>
            <w:r w:rsidRPr="005B1840">
              <w:rPr>
                <w:rFonts w:ascii="ＭＳ 明朝" w:hAnsi="ＭＳ 明朝" w:hint="eastAsia"/>
                <w:color w:val="000000" w:themeColor="text1"/>
                <w:sz w:val="20"/>
                <w:szCs w:val="20"/>
              </w:rPr>
              <w:t>・</w:t>
            </w:r>
            <w:r w:rsidR="00947698" w:rsidRPr="005B1840">
              <w:rPr>
                <w:rFonts w:ascii="ＭＳ 明朝" w:hAnsi="ＭＳ 明朝" w:hint="eastAsia"/>
                <w:color w:val="000000" w:themeColor="text1"/>
                <w:sz w:val="20"/>
                <w:szCs w:val="20"/>
              </w:rPr>
              <w:t>合理的配慮浸透を目的に</w:t>
            </w:r>
            <w:r w:rsidRPr="005B1840">
              <w:rPr>
                <w:rFonts w:ascii="ＭＳ 明朝" w:hAnsi="ＭＳ 明朝" w:hint="eastAsia"/>
                <w:color w:val="000000" w:themeColor="text1"/>
                <w:sz w:val="20"/>
                <w:szCs w:val="20"/>
              </w:rPr>
              <w:t>公開研究授業を実施</w:t>
            </w:r>
            <w:r w:rsidR="000D69CC" w:rsidRPr="005B1840">
              <w:rPr>
                <w:rFonts w:ascii="ＭＳ 明朝" w:hAnsi="ＭＳ 明朝" w:hint="eastAsia"/>
                <w:color w:val="000000" w:themeColor="text1"/>
                <w:sz w:val="20"/>
                <w:szCs w:val="20"/>
              </w:rPr>
              <w:t>。</w:t>
            </w:r>
          </w:p>
          <w:p w:rsidR="004A5B34" w:rsidRPr="005B1840" w:rsidRDefault="004A5B34" w:rsidP="006A25B9">
            <w:pPr>
              <w:spacing w:line="220" w:lineRule="exact"/>
              <w:ind w:leftChars="100" w:left="210"/>
              <w:rPr>
                <w:rFonts w:ascii="ＭＳ 明朝" w:hAnsi="ＭＳ 明朝"/>
                <w:color w:val="000000" w:themeColor="text1"/>
                <w:sz w:val="20"/>
                <w:szCs w:val="20"/>
              </w:rPr>
            </w:pPr>
          </w:p>
          <w:p w:rsidR="004A5B34" w:rsidRPr="005B1840" w:rsidRDefault="004A5B34" w:rsidP="006A25B9">
            <w:pPr>
              <w:spacing w:line="220" w:lineRule="exact"/>
              <w:ind w:leftChars="100" w:left="210"/>
              <w:rPr>
                <w:rFonts w:ascii="ＭＳ 明朝" w:hAnsi="ＭＳ 明朝"/>
                <w:color w:val="000000" w:themeColor="text1"/>
                <w:sz w:val="20"/>
                <w:szCs w:val="20"/>
              </w:rPr>
            </w:pPr>
          </w:p>
          <w:p w:rsidR="00BF5FEA" w:rsidRPr="005B1840" w:rsidRDefault="00BA1DAA" w:rsidP="006A25B9">
            <w:pPr>
              <w:spacing w:line="220" w:lineRule="exact"/>
              <w:ind w:left="20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ウ</w:t>
            </w:r>
            <w:r w:rsidR="00BF5FEA" w:rsidRPr="005B1840">
              <w:rPr>
                <w:rFonts w:ascii="ＭＳ 明朝" w:hAnsi="ＭＳ 明朝" w:hint="eastAsia"/>
                <w:color w:val="000000" w:themeColor="text1"/>
                <w:sz w:val="20"/>
                <w:szCs w:val="20"/>
              </w:rPr>
              <w:t>・高等学校への相談支援に資する</w:t>
            </w:r>
            <w:r w:rsidR="00715198" w:rsidRPr="005B1840">
              <w:rPr>
                <w:rFonts w:ascii="ＭＳ 明朝" w:hAnsi="ＭＳ 明朝" w:hint="eastAsia"/>
                <w:color w:val="000000" w:themeColor="text1"/>
                <w:sz w:val="20"/>
                <w:szCs w:val="20"/>
              </w:rPr>
              <w:t>研修会を</w:t>
            </w:r>
            <w:r w:rsidR="00845229" w:rsidRPr="005B1840">
              <w:rPr>
                <w:rFonts w:ascii="ＭＳ 明朝" w:hAnsi="ＭＳ 明朝" w:hint="eastAsia"/>
                <w:color w:val="000000" w:themeColor="text1"/>
                <w:sz w:val="20"/>
                <w:szCs w:val="20"/>
              </w:rPr>
              <w:t>５～７月に</w:t>
            </w:r>
            <w:r w:rsidR="00715198" w:rsidRPr="005B1840">
              <w:rPr>
                <w:rFonts w:ascii="ＭＳ 明朝" w:hAnsi="ＭＳ 明朝" w:hint="eastAsia"/>
                <w:color w:val="000000" w:themeColor="text1"/>
                <w:sz w:val="20"/>
                <w:szCs w:val="20"/>
              </w:rPr>
              <w:t>開催する。</w:t>
            </w:r>
          </w:p>
          <w:p w:rsidR="009C0EF4" w:rsidRPr="005B1840" w:rsidRDefault="00BA1DAA" w:rsidP="006A25B9">
            <w:pPr>
              <w:spacing w:line="220" w:lineRule="exact"/>
              <w:ind w:left="20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 xml:space="preserve">　・</w:t>
            </w:r>
            <w:r w:rsidR="00715198" w:rsidRPr="005B1840">
              <w:rPr>
                <w:rFonts w:ascii="ＭＳ 明朝" w:hAnsi="ＭＳ 明朝" w:hint="eastAsia"/>
                <w:color w:val="000000" w:themeColor="text1"/>
                <w:sz w:val="20"/>
                <w:szCs w:val="20"/>
              </w:rPr>
              <w:t>幼稚園・保育所の教職員向けの相談支援に資する研修会を</w:t>
            </w:r>
            <w:r w:rsidR="00845229" w:rsidRPr="005B1840">
              <w:rPr>
                <w:rFonts w:ascii="ＭＳ 明朝" w:hAnsi="ＭＳ 明朝" w:hint="eastAsia"/>
                <w:color w:val="000000" w:themeColor="text1"/>
                <w:sz w:val="20"/>
                <w:szCs w:val="20"/>
              </w:rPr>
              <w:t>６・９月に</w:t>
            </w:r>
            <w:r w:rsidR="00715198" w:rsidRPr="005B1840">
              <w:rPr>
                <w:rFonts w:ascii="ＭＳ 明朝" w:hAnsi="ＭＳ 明朝" w:hint="eastAsia"/>
                <w:color w:val="000000" w:themeColor="text1"/>
                <w:sz w:val="20"/>
                <w:szCs w:val="20"/>
              </w:rPr>
              <w:t>開催する。</w:t>
            </w:r>
          </w:p>
          <w:p w:rsidR="004A5B34" w:rsidRPr="005B1840" w:rsidRDefault="004A5B34" w:rsidP="004A5B34">
            <w:pPr>
              <w:spacing w:line="220" w:lineRule="exact"/>
              <w:ind w:left="200" w:hangingChars="100" w:hanging="200"/>
              <w:rPr>
                <w:rFonts w:ascii="ＭＳ 明朝" w:hAnsi="ＭＳ 明朝"/>
                <w:color w:val="000000" w:themeColor="text1"/>
                <w:sz w:val="20"/>
                <w:szCs w:val="20"/>
              </w:rPr>
            </w:pPr>
          </w:p>
          <w:p w:rsidR="00813594" w:rsidRPr="005B1840" w:rsidRDefault="00813594" w:rsidP="004A5B34">
            <w:pPr>
              <w:spacing w:line="220" w:lineRule="exact"/>
              <w:ind w:left="200" w:hangingChars="100" w:hanging="200"/>
              <w:rPr>
                <w:rFonts w:ascii="ＭＳ 明朝" w:hAnsi="ＭＳ 明朝"/>
                <w:color w:val="000000" w:themeColor="text1"/>
                <w:sz w:val="20"/>
                <w:szCs w:val="20"/>
              </w:rPr>
            </w:pPr>
          </w:p>
          <w:p w:rsidR="00813594" w:rsidRPr="005B1840" w:rsidRDefault="00813594" w:rsidP="004A5B34">
            <w:pPr>
              <w:spacing w:line="220" w:lineRule="exact"/>
              <w:ind w:left="200" w:hangingChars="100" w:hanging="200"/>
              <w:rPr>
                <w:rFonts w:ascii="ＭＳ 明朝" w:hAnsi="ＭＳ 明朝"/>
                <w:color w:val="000000" w:themeColor="text1"/>
                <w:sz w:val="20"/>
                <w:szCs w:val="20"/>
              </w:rPr>
            </w:pPr>
          </w:p>
          <w:p w:rsidR="009C19B5" w:rsidRPr="005B1840" w:rsidRDefault="00D64528" w:rsidP="004A5B34">
            <w:pPr>
              <w:spacing w:line="220" w:lineRule="exact"/>
              <w:ind w:left="200" w:hangingChars="100" w:hanging="200"/>
              <w:rPr>
                <w:rFonts w:ascii="ＭＳ 明朝" w:hAnsi="ＭＳ 明朝"/>
                <w:color w:val="000000" w:themeColor="text1"/>
                <w:szCs w:val="21"/>
              </w:rPr>
            </w:pPr>
            <w:r w:rsidRPr="005B1840">
              <w:rPr>
                <w:rFonts w:ascii="ＭＳ 明朝" w:hAnsi="ＭＳ 明朝" w:hint="eastAsia"/>
                <w:color w:val="000000" w:themeColor="text1"/>
                <w:sz w:val="20"/>
                <w:szCs w:val="20"/>
              </w:rPr>
              <w:t>エ・</w:t>
            </w:r>
            <w:r w:rsidR="00BF5FEA" w:rsidRPr="005B1840">
              <w:rPr>
                <w:rFonts w:ascii="ＭＳ 明朝" w:hAnsi="ＭＳ 明朝" w:hint="eastAsia"/>
                <w:color w:val="000000" w:themeColor="text1"/>
                <w:sz w:val="20"/>
                <w:szCs w:val="20"/>
              </w:rPr>
              <w:t>自立サポート</w:t>
            </w:r>
            <w:r w:rsidR="00020281" w:rsidRPr="005B1840">
              <w:rPr>
                <w:rFonts w:ascii="ＭＳ 明朝" w:hAnsi="ＭＳ 明朝" w:hint="eastAsia"/>
                <w:color w:val="000000" w:themeColor="text1"/>
                <w:sz w:val="20"/>
                <w:szCs w:val="20"/>
              </w:rPr>
              <w:t>の連携事例を</w:t>
            </w:r>
            <w:r w:rsidR="000A4FE6" w:rsidRPr="005B1840">
              <w:rPr>
                <w:rFonts w:ascii="ＭＳ 明朝" w:hAnsi="ＭＳ 明朝" w:hint="eastAsia"/>
                <w:color w:val="000000" w:themeColor="text1"/>
                <w:sz w:val="20"/>
                <w:szCs w:val="20"/>
              </w:rPr>
              <w:t>題材にした研修会</w:t>
            </w:r>
            <w:r w:rsidR="00845229" w:rsidRPr="005B1840">
              <w:rPr>
                <w:rFonts w:ascii="ＭＳ 明朝" w:hAnsi="ＭＳ 明朝" w:hint="eastAsia"/>
                <w:color w:val="000000" w:themeColor="text1"/>
                <w:sz w:val="20"/>
                <w:szCs w:val="20"/>
              </w:rPr>
              <w:t>を</w:t>
            </w:r>
            <w:r w:rsidR="00A247C5" w:rsidRPr="005B1840">
              <w:rPr>
                <w:rFonts w:ascii="ＭＳ 明朝" w:hAnsi="ＭＳ 明朝" w:hint="eastAsia"/>
                <w:color w:val="000000" w:themeColor="text1"/>
                <w:sz w:val="20"/>
                <w:szCs w:val="20"/>
              </w:rPr>
              <w:t>学期ごとに</w:t>
            </w:r>
            <w:r w:rsidR="000A4FE6" w:rsidRPr="005B1840">
              <w:rPr>
                <w:rFonts w:ascii="ＭＳ 明朝" w:hAnsi="ＭＳ 明朝" w:hint="eastAsia"/>
                <w:color w:val="000000" w:themeColor="text1"/>
                <w:sz w:val="20"/>
                <w:szCs w:val="20"/>
              </w:rPr>
              <w:t>実施する</w:t>
            </w:r>
            <w:r w:rsidR="00020281" w:rsidRPr="005B1840">
              <w:rPr>
                <w:rFonts w:ascii="ＭＳ 明朝" w:hAnsi="ＭＳ 明朝" w:hint="eastAsia"/>
                <w:color w:val="000000" w:themeColor="text1"/>
                <w:sz w:val="20"/>
                <w:szCs w:val="20"/>
              </w:rPr>
              <w:t>。</w:t>
            </w:r>
          </w:p>
        </w:tc>
        <w:tc>
          <w:tcPr>
            <w:tcW w:w="3013" w:type="dxa"/>
            <w:tcBorders>
              <w:left w:val="dashed" w:sz="4" w:space="0" w:color="auto"/>
              <w:right w:val="single" w:sz="4" w:space="0" w:color="auto"/>
            </w:tcBorders>
            <w:shd w:val="clear" w:color="auto" w:fill="auto"/>
          </w:tcPr>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ア・研修サポートの内容紹介、申込案内をはじめ５校Co.協働によるＫＳＣの活動状況、企画内容や研修資料等を随時ＨＰやＫＳＣブログに公開。今年度より５校Co.協働で教材データベース作成に着手。１年目は３チームに分かれて情報共有と整理。２年後の完成を目指す。ＫＳＣ紹介パンフレットを改訂し活動紹介に活用(○)</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 xml:space="preserve">　・５校Co.協働による研修サポートを５回(内１回は幼稚園・保育所教職員対象の内容)実施し、508人(前年度比58人増。前年度は６回開催)の参加者を得、ＫＳＣ主催研修への期待増。(◎)</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イ・地域Co.対象実践事例研修会を寝屋川市２回、大東市１回をはじめ北河内他支援学校と共催で守口市２回、枚方市１回を開催し、地域Co.専門性向上に貢献。(○)</w:t>
            </w:r>
          </w:p>
          <w:p w:rsidR="004D24A2" w:rsidRPr="005B1840" w:rsidRDefault="004D24A2" w:rsidP="00A459A0">
            <w:pPr>
              <w:spacing w:line="220" w:lineRule="exact"/>
              <w:ind w:leftChars="100" w:left="41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11月に「主体性のある活動」をテーマに公開授業を開催し、合理的配慮及び基礎的環境整備や支援学校における主体的・対話的で深い学びにに関するとりくみについても地域の教員に理解・浸透を図った。(○)</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ウ・高等学校向けの相談支援に資する研修会については、今年度開催しなかった。(△)</w:t>
            </w:r>
          </w:p>
          <w:p w:rsidR="004D24A2" w:rsidRPr="005B1840" w:rsidRDefault="004D24A2" w:rsidP="004D24A2">
            <w:pPr>
              <w:spacing w:line="220" w:lineRule="exact"/>
              <w:ind w:leftChars="100" w:left="41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・幼稚園・保育所の教職員向けの相談支援に資する研修会を６・９月に、８月には大学講師による就学前施設園等教職員対象研修を研修サポートで実施し72名の参加を得た。(○)</w:t>
            </w:r>
          </w:p>
          <w:p w:rsidR="00E926FA"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エ・７月に進路指導部と連携して自立サポートに関わる卒業生の事例報告及び対応検討を高等部研修を兼ねて実施。12月と３月にも実施。(○)</w:t>
            </w:r>
          </w:p>
        </w:tc>
      </w:tr>
      <w:tr w:rsidR="004A5B34" w:rsidRPr="005B1840" w:rsidTr="004D24A2">
        <w:trPr>
          <w:cantSplit/>
          <w:trHeight w:val="21632"/>
          <w:jc w:val="center"/>
        </w:trPr>
        <w:tc>
          <w:tcPr>
            <w:tcW w:w="881" w:type="dxa"/>
            <w:shd w:val="clear" w:color="auto" w:fill="auto"/>
            <w:textDirection w:val="tbRlV"/>
            <w:vAlign w:val="center"/>
          </w:tcPr>
          <w:p w:rsidR="003E4C36" w:rsidRPr="005B1840" w:rsidRDefault="003E4C36" w:rsidP="00F56386">
            <w:pPr>
              <w:spacing w:line="320" w:lineRule="exact"/>
              <w:ind w:left="113" w:right="113"/>
              <w:jc w:val="center"/>
              <w:rPr>
                <w:rFonts w:ascii="ＭＳ 明朝" w:hAnsi="ＭＳ 明朝"/>
                <w:spacing w:val="-20"/>
                <w:sz w:val="20"/>
                <w:szCs w:val="20"/>
              </w:rPr>
            </w:pPr>
            <w:r w:rsidRPr="005B1840">
              <w:rPr>
                <w:rFonts w:ascii="ＭＳ ゴシック" w:eastAsia="ＭＳ ゴシック" w:hAnsi="ＭＳ ゴシック" w:hint="eastAsia"/>
                <w:b/>
                <w:sz w:val="22"/>
                <w:szCs w:val="22"/>
              </w:rPr>
              <w:lastRenderedPageBreak/>
              <w:t xml:space="preserve">２　</w:t>
            </w:r>
            <w:r w:rsidR="00031324" w:rsidRPr="005B1840">
              <w:rPr>
                <w:rFonts w:ascii="ＭＳ ゴシック" w:eastAsia="ＭＳ ゴシック" w:hAnsi="ＭＳ ゴシック" w:hint="eastAsia"/>
                <w:b/>
                <w:sz w:val="22"/>
                <w:szCs w:val="22"/>
              </w:rPr>
              <w:t>支援教育の専門性向上と</w:t>
            </w:r>
            <w:r w:rsidR="00F56386" w:rsidRPr="005B1840">
              <w:rPr>
                <w:rFonts w:ascii="ＭＳ ゴシック" w:eastAsia="ＭＳ ゴシック" w:hAnsi="ＭＳ ゴシック" w:hint="eastAsia"/>
                <w:b/>
                <w:sz w:val="22"/>
                <w:szCs w:val="22"/>
              </w:rPr>
              <w:t>次世代教員</w:t>
            </w:r>
            <w:r w:rsidR="00031324" w:rsidRPr="005B1840">
              <w:rPr>
                <w:rFonts w:ascii="ＭＳ ゴシック" w:eastAsia="ＭＳ ゴシック" w:hAnsi="ＭＳ ゴシック" w:hint="eastAsia"/>
                <w:b/>
                <w:sz w:val="22"/>
                <w:szCs w:val="22"/>
              </w:rPr>
              <w:t>の</w:t>
            </w:r>
            <w:r w:rsidR="00F56386" w:rsidRPr="005B1840">
              <w:rPr>
                <w:rFonts w:ascii="ＭＳ ゴシック" w:eastAsia="ＭＳ ゴシック" w:hAnsi="ＭＳ ゴシック" w:hint="eastAsia"/>
                <w:b/>
                <w:sz w:val="22"/>
                <w:szCs w:val="22"/>
              </w:rPr>
              <w:t>育成</w:t>
            </w:r>
          </w:p>
        </w:tc>
        <w:tc>
          <w:tcPr>
            <w:tcW w:w="2020" w:type="dxa"/>
            <w:shd w:val="clear" w:color="auto" w:fill="auto"/>
          </w:tcPr>
          <w:p w:rsidR="00AF5B65" w:rsidRPr="005B1840" w:rsidRDefault="00D64D9B" w:rsidP="00094C75">
            <w:pPr>
              <w:spacing w:line="260" w:lineRule="exact"/>
              <w:rPr>
                <w:rFonts w:asciiTheme="minorEastAsia" w:eastAsiaTheme="minorEastAsia" w:hAnsiTheme="minorEastAsia"/>
                <w:szCs w:val="21"/>
              </w:rPr>
            </w:pPr>
            <w:r w:rsidRPr="005B1840">
              <w:rPr>
                <w:rFonts w:asciiTheme="minorEastAsia" w:eastAsiaTheme="minorEastAsia" w:hAnsiTheme="minorEastAsia" w:hint="eastAsia"/>
                <w:sz w:val="20"/>
                <w:szCs w:val="20"/>
              </w:rPr>
              <w:t>(1)</w:t>
            </w:r>
            <w:r w:rsidR="00AF5B65" w:rsidRPr="005B1840">
              <w:rPr>
                <w:rFonts w:asciiTheme="minorEastAsia" w:eastAsiaTheme="minorEastAsia" w:hAnsiTheme="minorEastAsia" w:hint="eastAsia"/>
                <w:szCs w:val="21"/>
              </w:rPr>
              <w:t>自閉症スペクトラム障がい教育の実践・研究の充実</w:t>
            </w:r>
          </w:p>
          <w:p w:rsidR="00BE7CB4" w:rsidRPr="005B1840" w:rsidRDefault="00BE7CB4" w:rsidP="00094C75">
            <w:pPr>
              <w:spacing w:line="260" w:lineRule="exact"/>
              <w:rPr>
                <w:rFonts w:asciiTheme="minorEastAsia" w:eastAsiaTheme="minorEastAsia" w:hAnsiTheme="minorEastAsia"/>
                <w:szCs w:val="21"/>
              </w:rPr>
            </w:pPr>
          </w:p>
          <w:p w:rsidR="00BE7CB4" w:rsidRPr="005B1840" w:rsidRDefault="003E4C36"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ア　専門機関と連携した</w:t>
            </w:r>
            <w:r w:rsidR="00D64D9B" w:rsidRPr="005B1840">
              <w:rPr>
                <w:rFonts w:ascii="ＭＳ 明朝" w:hAnsi="ＭＳ 明朝" w:hint="eastAsia"/>
                <w:szCs w:val="21"/>
              </w:rPr>
              <w:t>教育実践</w:t>
            </w:r>
            <w:r w:rsidRPr="005B1840">
              <w:rPr>
                <w:rFonts w:ascii="ＭＳ 明朝" w:hAnsi="ＭＳ 明朝" w:hint="eastAsia"/>
                <w:szCs w:val="21"/>
              </w:rPr>
              <w:t>の推進</w:t>
            </w:r>
          </w:p>
          <w:p w:rsidR="003E4C36" w:rsidRPr="005B1840" w:rsidRDefault="003E4C36"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イ　自閉症</w:t>
            </w:r>
            <w:r w:rsidR="00F74C26" w:rsidRPr="005B1840">
              <w:rPr>
                <w:rFonts w:ascii="ＭＳ 明朝" w:hAnsi="ＭＳ 明朝" w:hint="eastAsia"/>
                <w:szCs w:val="21"/>
              </w:rPr>
              <w:t>スペクトラム障がい</w:t>
            </w:r>
            <w:r w:rsidRPr="005B1840">
              <w:rPr>
                <w:rFonts w:ascii="ＭＳ 明朝" w:hAnsi="ＭＳ 明朝" w:hint="eastAsia"/>
                <w:szCs w:val="21"/>
              </w:rPr>
              <w:t>の特性に応じた指導法の検証・授業改善</w:t>
            </w:r>
          </w:p>
          <w:p w:rsidR="00471AFA" w:rsidRPr="005B1840" w:rsidRDefault="00471AFA" w:rsidP="00094C75">
            <w:pPr>
              <w:spacing w:line="260" w:lineRule="exact"/>
              <w:ind w:left="210" w:hangingChars="100" w:hanging="210"/>
              <w:rPr>
                <w:rFonts w:asciiTheme="minorEastAsia" w:eastAsiaTheme="minorEastAsia" w:hAnsiTheme="minorEastAsia"/>
                <w:szCs w:val="21"/>
              </w:rPr>
            </w:pPr>
          </w:p>
          <w:p w:rsidR="00D64D9B" w:rsidRPr="005B1840" w:rsidRDefault="00B43392" w:rsidP="00094C75">
            <w:pPr>
              <w:spacing w:line="260" w:lineRule="exact"/>
              <w:ind w:left="210" w:hangingChars="100" w:hanging="210"/>
              <w:rPr>
                <w:rFonts w:asciiTheme="minorEastAsia" w:eastAsiaTheme="minorEastAsia" w:hAnsiTheme="minorEastAsia"/>
                <w:szCs w:val="21"/>
              </w:rPr>
            </w:pPr>
            <w:r w:rsidRPr="005B1840">
              <w:rPr>
                <w:rFonts w:asciiTheme="minorEastAsia" w:eastAsiaTheme="minorEastAsia" w:hAnsiTheme="minorEastAsia" w:hint="eastAsia"/>
                <w:szCs w:val="21"/>
              </w:rPr>
              <w:t>(</w:t>
            </w:r>
            <w:r w:rsidR="004041D5" w:rsidRPr="005B1840">
              <w:rPr>
                <w:rFonts w:asciiTheme="minorEastAsia" w:eastAsiaTheme="minorEastAsia" w:hAnsiTheme="minorEastAsia" w:hint="eastAsia"/>
                <w:szCs w:val="21"/>
              </w:rPr>
              <w:t>2)特色ある教育内</w:t>
            </w:r>
          </w:p>
          <w:p w:rsidR="00094C75" w:rsidRPr="005B1840" w:rsidRDefault="004041D5" w:rsidP="00094C75">
            <w:pPr>
              <w:spacing w:line="260" w:lineRule="exact"/>
              <w:ind w:left="210" w:hangingChars="100" w:hanging="210"/>
              <w:rPr>
                <w:rFonts w:asciiTheme="minorEastAsia" w:eastAsiaTheme="minorEastAsia" w:hAnsiTheme="minorEastAsia"/>
                <w:szCs w:val="21"/>
              </w:rPr>
            </w:pPr>
            <w:r w:rsidRPr="005B1840">
              <w:rPr>
                <w:rFonts w:asciiTheme="minorEastAsia" w:eastAsiaTheme="minorEastAsia" w:hAnsiTheme="minorEastAsia" w:hint="eastAsia"/>
                <w:szCs w:val="21"/>
              </w:rPr>
              <w:t>容の創造と次世代</w:t>
            </w:r>
          </w:p>
          <w:p w:rsidR="00E84637" w:rsidRPr="005B1840" w:rsidRDefault="004041D5" w:rsidP="00094C75">
            <w:pPr>
              <w:spacing w:line="260" w:lineRule="exact"/>
              <w:ind w:left="210" w:hangingChars="100" w:hanging="210"/>
              <w:rPr>
                <w:rFonts w:asciiTheme="minorEastAsia" w:eastAsiaTheme="minorEastAsia" w:hAnsiTheme="minorEastAsia"/>
                <w:szCs w:val="21"/>
              </w:rPr>
            </w:pPr>
            <w:r w:rsidRPr="005B1840">
              <w:rPr>
                <w:rFonts w:asciiTheme="minorEastAsia" w:eastAsiaTheme="minorEastAsia" w:hAnsiTheme="minorEastAsia" w:hint="eastAsia"/>
                <w:szCs w:val="21"/>
              </w:rPr>
              <w:t>教員の専門性向上</w:t>
            </w:r>
          </w:p>
          <w:p w:rsidR="00BE7CB4" w:rsidRPr="005B1840" w:rsidRDefault="00BE7CB4" w:rsidP="00094C75">
            <w:pPr>
              <w:spacing w:line="260" w:lineRule="exact"/>
              <w:ind w:left="200" w:hangingChars="100" w:hanging="200"/>
              <w:rPr>
                <w:rFonts w:asciiTheme="minorEastAsia" w:eastAsiaTheme="minorEastAsia" w:hAnsiTheme="minorEastAsia"/>
                <w:sz w:val="20"/>
                <w:szCs w:val="20"/>
              </w:rPr>
            </w:pPr>
          </w:p>
          <w:p w:rsidR="00BE7CB4" w:rsidRPr="005B1840" w:rsidRDefault="003E4C36"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 xml:space="preserve">ア　</w:t>
            </w:r>
            <w:r w:rsidR="00D64D9B" w:rsidRPr="005B1840">
              <w:rPr>
                <w:rFonts w:ascii="ＭＳ 明朝" w:hAnsi="ＭＳ 明朝" w:hint="eastAsia"/>
                <w:szCs w:val="21"/>
              </w:rPr>
              <w:t>ICT機器活用の促進</w:t>
            </w:r>
          </w:p>
          <w:p w:rsidR="00D64D9B" w:rsidRPr="005B1840" w:rsidRDefault="00D64D9B" w:rsidP="00094C75">
            <w:pPr>
              <w:spacing w:line="260" w:lineRule="exact"/>
              <w:ind w:left="210" w:hangingChars="100" w:hanging="210"/>
              <w:rPr>
                <w:rFonts w:ascii="ＭＳ 明朝" w:hAnsi="ＭＳ 明朝"/>
                <w:sz w:val="20"/>
                <w:szCs w:val="20"/>
              </w:rPr>
            </w:pPr>
            <w:r w:rsidRPr="005B1840">
              <w:rPr>
                <w:rFonts w:ascii="ＭＳ 明朝" w:hAnsi="ＭＳ 明朝" w:hint="eastAsia"/>
                <w:szCs w:val="21"/>
              </w:rPr>
              <w:t>イ　教員の組織としての専門性向上</w:t>
            </w:r>
            <w:r w:rsidRPr="005B1840">
              <w:rPr>
                <w:rFonts w:ascii="ＭＳ 明朝" w:hAnsi="ＭＳ 明朝" w:hint="eastAsia"/>
                <w:sz w:val="20"/>
                <w:szCs w:val="20"/>
              </w:rPr>
              <w:t>と人材育成</w:t>
            </w:r>
          </w:p>
          <w:p w:rsidR="009A6DAB" w:rsidRPr="005B1840" w:rsidRDefault="009A6DAB" w:rsidP="00094C75">
            <w:pPr>
              <w:spacing w:line="260" w:lineRule="exact"/>
              <w:rPr>
                <w:rFonts w:ascii="ＭＳ 明朝" w:hAnsi="ＭＳ 明朝"/>
                <w:szCs w:val="21"/>
              </w:rPr>
            </w:pPr>
          </w:p>
          <w:p w:rsidR="00FF7E9E" w:rsidRPr="005B1840" w:rsidRDefault="00136D33"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(3)</w:t>
            </w:r>
            <w:r w:rsidR="006C2A78" w:rsidRPr="005B1840">
              <w:rPr>
                <w:rFonts w:ascii="ＭＳ 明朝" w:hAnsi="ＭＳ 明朝" w:hint="eastAsia"/>
                <w:szCs w:val="21"/>
              </w:rPr>
              <w:t>卒業後の社会参</w:t>
            </w:r>
          </w:p>
          <w:p w:rsidR="00FF7E9E" w:rsidRPr="005B1840" w:rsidRDefault="006C2A78"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加と自立をめざし</w:t>
            </w:r>
          </w:p>
          <w:p w:rsidR="00FF7E9E" w:rsidRPr="005B1840" w:rsidRDefault="006C2A78"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た</w:t>
            </w:r>
            <w:r w:rsidR="00FF7E9E" w:rsidRPr="005B1840">
              <w:rPr>
                <w:rFonts w:ascii="ＭＳ 明朝" w:hAnsi="ＭＳ 明朝" w:hint="eastAsia"/>
                <w:szCs w:val="21"/>
              </w:rPr>
              <w:t>キャリア教育の</w:t>
            </w:r>
          </w:p>
          <w:p w:rsidR="003E4C36" w:rsidRPr="005B1840" w:rsidRDefault="00FF7E9E"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推進</w:t>
            </w:r>
          </w:p>
          <w:p w:rsidR="00BE7CB4" w:rsidRPr="005B1840" w:rsidRDefault="00BE7CB4" w:rsidP="00094C75">
            <w:pPr>
              <w:spacing w:line="260" w:lineRule="exact"/>
              <w:ind w:left="210" w:hangingChars="100" w:hanging="210"/>
              <w:rPr>
                <w:rFonts w:ascii="ＭＳ 明朝" w:hAnsi="ＭＳ 明朝"/>
                <w:szCs w:val="21"/>
              </w:rPr>
            </w:pPr>
          </w:p>
          <w:p w:rsidR="00BC78A8" w:rsidRPr="005B1840" w:rsidRDefault="00BC78A8" w:rsidP="00094C75">
            <w:pPr>
              <w:spacing w:line="260" w:lineRule="exact"/>
              <w:ind w:left="210" w:hangingChars="100" w:hanging="210"/>
              <w:rPr>
                <w:rFonts w:ascii="ＭＳ 明朝" w:hAnsi="ＭＳ 明朝"/>
                <w:szCs w:val="21"/>
              </w:rPr>
            </w:pPr>
            <w:r w:rsidRPr="005B1840">
              <w:rPr>
                <w:rFonts w:ascii="ＭＳ 明朝" w:hAnsi="ＭＳ 明朝" w:hint="eastAsia"/>
                <w:szCs w:val="21"/>
              </w:rPr>
              <w:t xml:space="preserve">ア　</w:t>
            </w:r>
            <w:r w:rsidR="00C92627" w:rsidRPr="005B1840">
              <w:rPr>
                <w:rFonts w:ascii="ＭＳ 明朝" w:hAnsi="ＭＳ 明朝" w:hint="eastAsia"/>
                <w:szCs w:val="21"/>
              </w:rPr>
              <w:t>支援学校におけるキャリア教育プログラムの活用</w:t>
            </w:r>
          </w:p>
          <w:p w:rsidR="0040266C" w:rsidRPr="005B1840" w:rsidRDefault="0040266C" w:rsidP="00094C75">
            <w:pPr>
              <w:spacing w:line="260" w:lineRule="exact"/>
              <w:ind w:left="210" w:hangingChars="100" w:hanging="210"/>
              <w:rPr>
                <w:rFonts w:ascii="ＭＳ 明朝" w:hAnsi="ＭＳ 明朝"/>
                <w:szCs w:val="21"/>
              </w:rPr>
            </w:pPr>
          </w:p>
          <w:p w:rsidR="0040266C" w:rsidRPr="005B1840" w:rsidRDefault="0040266C" w:rsidP="00094C75">
            <w:pPr>
              <w:spacing w:line="260" w:lineRule="exact"/>
              <w:ind w:left="210" w:hangingChars="100" w:hanging="210"/>
              <w:rPr>
                <w:rFonts w:ascii="ＭＳ 明朝" w:hAnsi="ＭＳ 明朝"/>
                <w:szCs w:val="21"/>
              </w:rPr>
            </w:pPr>
          </w:p>
          <w:p w:rsidR="006712C6" w:rsidRPr="005B1840" w:rsidRDefault="006712C6" w:rsidP="00561F28">
            <w:pPr>
              <w:spacing w:line="260" w:lineRule="exact"/>
              <w:ind w:left="210" w:hangingChars="100" w:hanging="210"/>
              <w:rPr>
                <w:rFonts w:ascii="ＭＳ 明朝" w:hAnsi="ＭＳ 明朝"/>
                <w:sz w:val="20"/>
                <w:szCs w:val="20"/>
              </w:rPr>
            </w:pPr>
            <w:r w:rsidRPr="005B1840">
              <w:rPr>
                <w:rFonts w:ascii="ＭＳ 明朝" w:hAnsi="ＭＳ 明朝" w:hint="eastAsia"/>
                <w:szCs w:val="21"/>
              </w:rPr>
              <w:t>イ　高等部教育課程の充実</w:t>
            </w:r>
          </w:p>
        </w:tc>
        <w:tc>
          <w:tcPr>
            <w:tcW w:w="4820" w:type="dxa"/>
            <w:tcBorders>
              <w:right w:val="dashed" w:sz="4" w:space="0" w:color="auto"/>
            </w:tcBorders>
            <w:shd w:val="clear" w:color="auto" w:fill="auto"/>
          </w:tcPr>
          <w:p w:rsidR="00000E73" w:rsidRPr="005B1840" w:rsidRDefault="00B43392" w:rsidP="009875C8">
            <w:pPr>
              <w:spacing w:line="260" w:lineRule="exact"/>
              <w:ind w:left="400" w:hangingChars="200" w:hanging="400"/>
              <w:rPr>
                <w:rFonts w:ascii="ＭＳ 明朝" w:hAnsi="ＭＳ 明朝"/>
                <w:sz w:val="20"/>
                <w:szCs w:val="20"/>
              </w:rPr>
            </w:pPr>
            <w:r w:rsidRPr="005B1840">
              <w:rPr>
                <w:rFonts w:ascii="ＭＳ 明朝" w:hAnsi="ＭＳ 明朝" w:hint="eastAsia"/>
                <w:sz w:val="20"/>
                <w:szCs w:val="20"/>
              </w:rPr>
              <w:t>(1)</w:t>
            </w:r>
            <w:r w:rsidR="00B7513D" w:rsidRPr="005B1840">
              <w:rPr>
                <w:rFonts w:ascii="ＭＳ 明朝" w:hAnsi="ＭＳ 明朝" w:hint="eastAsia"/>
                <w:sz w:val="20"/>
                <w:szCs w:val="20"/>
              </w:rPr>
              <w:t>ア</w:t>
            </w:r>
            <w:r w:rsidR="00000E73" w:rsidRPr="005B1840">
              <w:rPr>
                <w:rFonts w:ascii="ＭＳ 明朝" w:hAnsi="ＭＳ 明朝" w:hint="eastAsia"/>
                <w:sz w:val="20"/>
                <w:szCs w:val="20"/>
              </w:rPr>
              <w:t>・大学等専門機関講師による「自閉症スペクトラム障がい」に関する研修会を企画・実施し、教員の指導力向上に資する。</w:t>
            </w:r>
          </w:p>
          <w:p w:rsidR="003E4C36" w:rsidRPr="005B1840" w:rsidRDefault="00B7513D" w:rsidP="00312B96">
            <w:pPr>
              <w:spacing w:line="260" w:lineRule="exact"/>
              <w:ind w:leftChars="100" w:left="410" w:hangingChars="100" w:hanging="200"/>
              <w:rPr>
                <w:rFonts w:ascii="ＭＳ 明朝" w:hAnsi="ＭＳ 明朝"/>
                <w:sz w:val="20"/>
                <w:szCs w:val="20"/>
              </w:rPr>
            </w:pPr>
            <w:r w:rsidRPr="005B1840">
              <w:rPr>
                <w:rFonts w:ascii="ＭＳ 明朝" w:hAnsi="ＭＳ 明朝" w:hint="eastAsia"/>
                <w:sz w:val="20"/>
                <w:szCs w:val="20"/>
              </w:rPr>
              <w:t>・</w:t>
            </w:r>
            <w:r w:rsidR="00000E73" w:rsidRPr="005B1840">
              <w:rPr>
                <w:rFonts w:ascii="ＭＳ 明朝" w:hAnsi="ＭＳ 明朝" w:hint="eastAsia"/>
                <w:sz w:val="20"/>
                <w:szCs w:val="20"/>
              </w:rPr>
              <w:t>経験年数の少ない教員を</w:t>
            </w:r>
            <w:r w:rsidRPr="005B1840">
              <w:rPr>
                <w:rFonts w:ascii="ＭＳ 明朝" w:hAnsi="ＭＳ 明朝" w:hint="eastAsia"/>
                <w:sz w:val="20"/>
                <w:szCs w:val="20"/>
              </w:rPr>
              <w:t>自閉症スペクトラム障がい</w:t>
            </w:r>
            <w:r w:rsidR="00000E73" w:rsidRPr="005B1840">
              <w:rPr>
                <w:rFonts w:ascii="ＭＳ 明朝" w:hAnsi="ＭＳ 明朝" w:hint="eastAsia"/>
                <w:sz w:val="20"/>
                <w:szCs w:val="20"/>
              </w:rPr>
              <w:t>先進校や</w:t>
            </w:r>
            <w:r w:rsidRPr="005B1840">
              <w:rPr>
                <w:rFonts w:ascii="ＭＳ 明朝" w:hAnsi="ＭＳ 明朝" w:hint="eastAsia"/>
                <w:sz w:val="20"/>
                <w:szCs w:val="20"/>
              </w:rPr>
              <w:t>専門研修に年間複数名</w:t>
            </w:r>
            <w:r w:rsidR="00DF3DD0" w:rsidRPr="005B1840">
              <w:rPr>
                <w:rFonts w:ascii="ＭＳ 明朝" w:hAnsi="ＭＳ 明朝" w:hint="eastAsia"/>
                <w:sz w:val="20"/>
                <w:szCs w:val="20"/>
              </w:rPr>
              <w:t>派遣し、</w:t>
            </w:r>
            <w:r w:rsidR="00000E73" w:rsidRPr="005B1840">
              <w:rPr>
                <w:rFonts w:ascii="ＭＳ 明朝" w:hAnsi="ＭＳ 明朝" w:hint="eastAsia"/>
                <w:sz w:val="20"/>
                <w:szCs w:val="20"/>
              </w:rPr>
              <w:t>専門性向上に資するとともに、</w:t>
            </w:r>
            <w:r w:rsidR="00DF3DD0" w:rsidRPr="005B1840">
              <w:rPr>
                <w:rFonts w:ascii="ＭＳ 明朝" w:hAnsi="ＭＳ 明朝" w:hint="eastAsia"/>
                <w:sz w:val="20"/>
                <w:szCs w:val="20"/>
              </w:rPr>
              <w:t>成果報告会を</w:t>
            </w:r>
            <w:r w:rsidR="003E4C36" w:rsidRPr="005B1840">
              <w:rPr>
                <w:rFonts w:ascii="ＭＳ 明朝" w:hAnsi="ＭＳ 明朝" w:hint="eastAsia"/>
                <w:sz w:val="20"/>
                <w:szCs w:val="20"/>
              </w:rPr>
              <w:t>行</w:t>
            </w:r>
            <w:r w:rsidR="009A6DAB" w:rsidRPr="005B1840">
              <w:rPr>
                <w:rFonts w:ascii="ＭＳ 明朝" w:hAnsi="ＭＳ 明朝" w:hint="eastAsia"/>
                <w:sz w:val="20"/>
                <w:szCs w:val="20"/>
              </w:rPr>
              <w:t>い、全教員に成果を共有する</w:t>
            </w:r>
            <w:r w:rsidR="003E4C36" w:rsidRPr="005B1840">
              <w:rPr>
                <w:rFonts w:ascii="ＭＳ 明朝" w:hAnsi="ＭＳ 明朝" w:hint="eastAsia"/>
                <w:sz w:val="20"/>
                <w:szCs w:val="20"/>
              </w:rPr>
              <w:t>。</w:t>
            </w:r>
          </w:p>
          <w:p w:rsidR="00843C12" w:rsidRPr="005B1840" w:rsidRDefault="003E4C36" w:rsidP="00312B96">
            <w:pPr>
              <w:spacing w:line="260" w:lineRule="exact"/>
              <w:ind w:left="400" w:hangingChars="200" w:hanging="400"/>
              <w:rPr>
                <w:rFonts w:ascii="ＭＳ 明朝" w:hAnsi="ＭＳ 明朝"/>
                <w:sz w:val="20"/>
                <w:szCs w:val="20"/>
              </w:rPr>
            </w:pPr>
            <w:r w:rsidRPr="005B1840">
              <w:rPr>
                <w:rFonts w:ascii="ＭＳ 明朝" w:hAnsi="ＭＳ 明朝" w:hint="eastAsia"/>
                <w:sz w:val="20"/>
                <w:szCs w:val="20"/>
              </w:rPr>
              <w:t>イ</w:t>
            </w:r>
            <w:r w:rsidR="00DF3DD0" w:rsidRPr="005B1840">
              <w:rPr>
                <w:rFonts w:ascii="ＭＳ 明朝" w:hAnsi="ＭＳ 明朝" w:hint="eastAsia"/>
                <w:sz w:val="20"/>
                <w:szCs w:val="20"/>
              </w:rPr>
              <w:t>・</w:t>
            </w:r>
            <w:r w:rsidRPr="005B1840">
              <w:rPr>
                <w:rFonts w:ascii="ＭＳ 明朝" w:hAnsi="ＭＳ 明朝" w:hint="eastAsia"/>
                <w:sz w:val="20"/>
                <w:szCs w:val="20"/>
              </w:rPr>
              <w:t>自閉症</w:t>
            </w:r>
            <w:r w:rsidR="00386D1E" w:rsidRPr="005B1840">
              <w:rPr>
                <w:rFonts w:ascii="ＭＳ 明朝" w:hAnsi="ＭＳ 明朝" w:hint="eastAsia"/>
                <w:sz w:val="20"/>
                <w:szCs w:val="20"/>
              </w:rPr>
              <w:t>スペクトラム障がいの特性に応じた合理的配慮や基礎的環境整備の充実を、授業の中で積極的に図る。</w:t>
            </w:r>
          </w:p>
          <w:p w:rsidR="003E4C36" w:rsidRPr="005B1840" w:rsidRDefault="00386D1E" w:rsidP="00312B96">
            <w:pPr>
              <w:spacing w:line="260" w:lineRule="exact"/>
              <w:ind w:left="400" w:hangingChars="200" w:hanging="400"/>
              <w:rPr>
                <w:rFonts w:ascii="ＭＳ 明朝" w:hAnsi="ＭＳ 明朝"/>
                <w:sz w:val="20"/>
                <w:szCs w:val="20"/>
              </w:rPr>
            </w:pPr>
            <w:r w:rsidRPr="005B1840">
              <w:rPr>
                <w:rFonts w:ascii="ＭＳ 明朝" w:hAnsi="ＭＳ 明朝" w:hint="eastAsia"/>
                <w:sz w:val="20"/>
                <w:szCs w:val="20"/>
              </w:rPr>
              <w:t>(2)ア</w:t>
            </w:r>
            <w:r w:rsidR="00DF3DD0" w:rsidRPr="005B1840">
              <w:rPr>
                <w:rFonts w:ascii="ＭＳ 明朝" w:hAnsi="ＭＳ 明朝" w:hint="eastAsia"/>
                <w:sz w:val="20"/>
                <w:szCs w:val="20"/>
              </w:rPr>
              <w:t>・タブレット</w:t>
            </w:r>
            <w:r w:rsidR="009A6DAB" w:rsidRPr="005B1840">
              <w:rPr>
                <w:rFonts w:ascii="ＭＳ 明朝" w:hAnsi="ＭＳ 明朝" w:hint="eastAsia"/>
                <w:sz w:val="20"/>
                <w:szCs w:val="20"/>
              </w:rPr>
              <w:t>型ＰＣ</w:t>
            </w:r>
            <w:r w:rsidR="00DF3DD0" w:rsidRPr="005B1840">
              <w:rPr>
                <w:rFonts w:ascii="ＭＳ 明朝" w:hAnsi="ＭＳ 明朝" w:hint="eastAsia"/>
                <w:sz w:val="20"/>
                <w:szCs w:val="20"/>
              </w:rPr>
              <w:t>を積極的に活用</w:t>
            </w:r>
            <w:r w:rsidR="00B43392" w:rsidRPr="005B1840">
              <w:rPr>
                <w:rFonts w:ascii="ＭＳ 明朝" w:hAnsi="ＭＳ 明朝" w:hint="eastAsia"/>
                <w:sz w:val="20"/>
                <w:szCs w:val="20"/>
              </w:rPr>
              <w:t>し、実践事例を蓄積・共有する。</w:t>
            </w:r>
          </w:p>
          <w:p w:rsidR="003E4C36" w:rsidRPr="005B1840" w:rsidRDefault="00471AFA" w:rsidP="00312B96">
            <w:pPr>
              <w:spacing w:line="260" w:lineRule="exact"/>
              <w:ind w:leftChars="100" w:left="410" w:hangingChars="100" w:hanging="200"/>
              <w:rPr>
                <w:rFonts w:ascii="ＭＳ 明朝" w:hAnsi="ＭＳ 明朝"/>
                <w:sz w:val="20"/>
                <w:szCs w:val="20"/>
              </w:rPr>
            </w:pPr>
            <w:r w:rsidRPr="005B1840">
              <w:rPr>
                <w:rFonts w:ascii="ＭＳ 明朝" w:hAnsi="ＭＳ 明朝" w:hint="eastAsia"/>
                <w:sz w:val="20"/>
                <w:szCs w:val="20"/>
              </w:rPr>
              <w:t>・情報モラル、スキル向上のための研修を</w:t>
            </w:r>
            <w:r w:rsidR="009A6DAB" w:rsidRPr="005B1840">
              <w:rPr>
                <w:rFonts w:ascii="ＭＳ 明朝" w:hAnsi="ＭＳ 明朝" w:hint="eastAsia"/>
                <w:sz w:val="20"/>
                <w:szCs w:val="20"/>
              </w:rPr>
              <w:t>さらに</w:t>
            </w:r>
            <w:r w:rsidRPr="005B1840">
              <w:rPr>
                <w:rFonts w:ascii="ＭＳ 明朝" w:hAnsi="ＭＳ 明朝" w:hint="eastAsia"/>
                <w:sz w:val="20"/>
                <w:szCs w:val="20"/>
              </w:rPr>
              <w:t>充実させる。</w:t>
            </w:r>
          </w:p>
          <w:p w:rsidR="00EE7DAC" w:rsidRPr="005B1840" w:rsidRDefault="00471AFA" w:rsidP="00312B96">
            <w:pPr>
              <w:spacing w:line="260" w:lineRule="exact"/>
              <w:ind w:left="400" w:hangingChars="200" w:hanging="400"/>
              <w:rPr>
                <w:rFonts w:ascii="ＭＳ 明朝" w:hAnsi="ＭＳ 明朝"/>
                <w:sz w:val="20"/>
                <w:szCs w:val="20"/>
              </w:rPr>
            </w:pPr>
            <w:r w:rsidRPr="005B1840">
              <w:rPr>
                <w:rFonts w:ascii="ＭＳ 明朝" w:hAnsi="ＭＳ 明朝" w:hint="eastAsia"/>
                <w:sz w:val="20"/>
                <w:szCs w:val="20"/>
              </w:rPr>
              <w:t>イ</w:t>
            </w:r>
            <w:r w:rsidR="00B43392" w:rsidRPr="005B1840">
              <w:rPr>
                <w:rFonts w:ascii="ＭＳ 明朝" w:hAnsi="ＭＳ 明朝" w:hint="eastAsia"/>
                <w:sz w:val="20"/>
                <w:szCs w:val="20"/>
              </w:rPr>
              <w:t>・</w:t>
            </w:r>
            <w:r w:rsidRPr="005B1840">
              <w:rPr>
                <w:rFonts w:ascii="ＭＳ 明朝" w:hAnsi="ＭＳ 明朝" w:hint="eastAsia"/>
                <w:sz w:val="20"/>
                <w:szCs w:val="20"/>
              </w:rPr>
              <w:t>指導教諭や育成チームによる支援</w:t>
            </w:r>
            <w:r w:rsidR="009A6DAB" w:rsidRPr="005B1840">
              <w:rPr>
                <w:rFonts w:ascii="ＭＳ 明朝" w:hAnsi="ＭＳ 明朝" w:hint="eastAsia"/>
                <w:sz w:val="20"/>
                <w:szCs w:val="20"/>
              </w:rPr>
              <w:t>や</w:t>
            </w:r>
            <w:r w:rsidR="00B43392" w:rsidRPr="005B1840">
              <w:rPr>
                <w:rFonts w:ascii="ＭＳ 明朝" w:hAnsi="ＭＳ 明朝" w:hint="eastAsia"/>
                <w:sz w:val="20"/>
                <w:szCs w:val="20"/>
              </w:rPr>
              <w:t>OJTを通じて、経験の少ない教員への支援を計画的</w:t>
            </w:r>
            <w:r w:rsidR="009A6DAB" w:rsidRPr="005B1840">
              <w:rPr>
                <w:rFonts w:ascii="ＭＳ 明朝" w:hAnsi="ＭＳ 明朝" w:hint="eastAsia"/>
                <w:sz w:val="20"/>
                <w:szCs w:val="20"/>
              </w:rPr>
              <w:t>かつ組織的</w:t>
            </w:r>
            <w:r w:rsidR="00B43392" w:rsidRPr="005B1840">
              <w:rPr>
                <w:rFonts w:ascii="ＭＳ 明朝" w:hAnsi="ＭＳ 明朝" w:hint="eastAsia"/>
                <w:sz w:val="20"/>
                <w:szCs w:val="20"/>
              </w:rPr>
              <w:t>に行</w:t>
            </w:r>
            <w:r w:rsidR="009A6DAB" w:rsidRPr="005B1840">
              <w:rPr>
                <w:rFonts w:ascii="ＭＳ 明朝" w:hAnsi="ＭＳ 明朝" w:hint="eastAsia"/>
                <w:sz w:val="20"/>
                <w:szCs w:val="20"/>
              </w:rPr>
              <w:t>う</w:t>
            </w:r>
            <w:r w:rsidR="00B43392" w:rsidRPr="005B1840">
              <w:rPr>
                <w:rFonts w:ascii="ＭＳ 明朝" w:hAnsi="ＭＳ 明朝" w:hint="eastAsia"/>
                <w:sz w:val="20"/>
                <w:szCs w:val="20"/>
              </w:rPr>
              <w:t>。</w:t>
            </w:r>
          </w:p>
          <w:p w:rsidR="00843C12" w:rsidRPr="005B1840" w:rsidRDefault="00471AFA" w:rsidP="00312B96">
            <w:pPr>
              <w:spacing w:line="260" w:lineRule="exact"/>
              <w:ind w:leftChars="100" w:left="410" w:hangingChars="100" w:hanging="200"/>
              <w:rPr>
                <w:rFonts w:ascii="ＭＳ 明朝" w:hAnsi="ＭＳ 明朝"/>
                <w:sz w:val="20"/>
                <w:szCs w:val="20"/>
              </w:rPr>
            </w:pPr>
            <w:r w:rsidRPr="005B1840">
              <w:rPr>
                <w:rFonts w:ascii="ＭＳ 明朝" w:hAnsi="ＭＳ 明朝" w:hint="eastAsia"/>
                <w:sz w:val="20"/>
                <w:szCs w:val="20"/>
              </w:rPr>
              <w:t>・経験の少ない教員が、教材データベースを積極的に活用し、専門性向上に努める。</w:t>
            </w:r>
          </w:p>
          <w:p w:rsidR="004A5B34" w:rsidRPr="005B1840" w:rsidRDefault="004A5B34" w:rsidP="00312B96">
            <w:pPr>
              <w:spacing w:line="260" w:lineRule="exact"/>
              <w:ind w:leftChars="100" w:left="410" w:hangingChars="100" w:hanging="200"/>
              <w:rPr>
                <w:rFonts w:ascii="ＭＳ 明朝" w:hAnsi="ＭＳ 明朝"/>
                <w:sz w:val="20"/>
                <w:szCs w:val="20"/>
              </w:rPr>
            </w:pPr>
          </w:p>
          <w:p w:rsidR="003E4C36" w:rsidRPr="005B1840" w:rsidRDefault="00471AFA" w:rsidP="00101B51">
            <w:pPr>
              <w:spacing w:line="260" w:lineRule="exact"/>
              <w:rPr>
                <w:rFonts w:ascii="ＭＳ 明朝" w:hAnsi="ＭＳ 明朝"/>
                <w:sz w:val="20"/>
                <w:szCs w:val="20"/>
              </w:rPr>
            </w:pPr>
            <w:r w:rsidRPr="005B1840">
              <w:rPr>
                <w:rFonts w:ascii="ＭＳ 明朝" w:hAnsi="ＭＳ 明朝" w:hint="eastAsia"/>
                <w:sz w:val="20"/>
                <w:szCs w:val="20"/>
              </w:rPr>
              <w:t>(3</w:t>
            </w:r>
            <w:r w:rsidR="00B43392" w:rsidRPr="005B1840">
              <w:rPr>
                <w:rFonts w:ascii="ＭＳ 明朝" w:hAnsi="ＭＳ 明朝" w:hint="eastAsia"/>
                <w:sz w:val="20"/>
                <w:szCs w:val="20"/>
              </w:rPr>
              <w:t>)</w:t>
            </w:r>
            <w:r w:rsidR="003E4C36" w:rsidRPr="005B1840">
              <w:rPr>
                <w:rFonts w:ascii="ＭＳ 明朝" w:hAnsi="ＭＳ 明朝" w:hint="eastAsia"/>
                <w:sz w:val="20"/>
                <w:szCs w:val="20"/>
              </w:rPr>
              <w:t>ア・</w:t>
            </w:r>
            <w:r w:rsidRPr="005B1840">
              <w:rPr>
                <w:rFonts w:ascii="ＭＳ 明朝" w:hAnsi="ＭＳ 明朝" w:hint="eastAsia"/>
                <w:sz w:val="20"/>
                <w:szCs w:val="20"/>
              </w:rPr>
              <w:t>経験年数の少ない教員に、研修を通じて</w:t>
            </w:r>
            <w:r w:rsidR="004F13A9" w:rsidRPr="005B1840">
              <w:rPr>
                <w:rFonts w:ascii="ＭＳ 明朝" w:hAnsi="ＭＳ 明朝" w:hint="eastAsia"/>
                <w:sz w:val="20"/>
                <w:szCs w:val="20"/>
              </w:rPr>
              <w:t>キャリア教育プログラムの</w:t>
            </w:r>
            <w:r w:rsidR="005F3E76" w:rsidRPr="005B1840">
              <w:rPr>
                <w:rFonts w:ascii="ＭＳ 明朝" w:hAnsi="ＭＳ 明朝" w:hint="eastAsia"/>
                <w:sz w:val="20"/>
                <w:szCs w:val="20"/>
              </w:rPr>
              <w:t>「個別の教育支援計画」「個別の指導計画」への</w:t>
            </w:r>
            <w:r w:rsidR="004F13A9" w:rsidRPr="005B1840">
              <w:rPr>
                <w:rFonts w:ascii="ＭＳ 明朝" w:hAnsi="ＭＳ 明朝" w:hint="eastAsia"/>
                <w:sz w:val="20"/>
                <w:szCs w:val="20"/>
              </w:rPr>
              <w:t>活用</w:t>
            </w:r>
            <w:r w:rsidR="005F3E76" w:rsidRPr="005B1840">
              <w:rPr>
                <w:rFonts w:ascii="ＭＳ 明朝" w:hAnsi="ＭＳ 明朝" w:hint="eastAsia"/>
                <w:sz w:val="20"/>
                <w:szCs w:val="20"/>
              </w:rPr>
              <w:t>を積極的に推進</w:t>
            </w:r>
            <w:r w:rsidR="009F49EF" w:rsidRPr="005B1840">
              <w:rPr>
                <w:rFonts w:ascii="ＭＳ 明朝" w:hAnsi="ＭＳ 明朝" w:hint="eastAsia"/>
                <w:sz w:val="20"/>
                <w:szCs w:val="20"/>
              </w:rPr>
              <w:t>し専門性向上に資する</w:t>
            </w:r>
            <w:r w:rsidR="005F3E76" w:rsidRPr="005B1840">
              <w:rPr>
                <w:rFonts w:ascii="ＭＳ 明朝" w:hAnsi="ＭＳ 明朝" w:hint="eastAsia"/>
                <w:sz w:val="20"/>
                <w:szCs w:val="20"/>
              </w:rPr>
              <w:t>。</w:t>
            </w:r>
          </w:p>
          <w:p w:rsidR="005F3E76" w:rsidRPr="005B1840" w:rsidRDefault="002754C0" w:rsidP="00312B96">
            <w:pPr>
              <w:spacing w:line="260" w:lineRule="exact"/>
              <w:ind w:leftChars="100" w:left="410" w:hangingChars="100" w:hanging="200"/>
              <w:rPr>
                <w:rFonts w:ascii="ＭＳ 明朝" w:hAnsi="ＭＳ 明朝"/>
                <w:sz w:val="20"/>
                <w:szCs w:val="20"/>
              </w:rPr>
            </w:pPr>
            <w:r w:rsidRPr="005B1840">
              <w:rPr>
                <w:rFonts w:ascii="ＭＳ 明朝" w:hAnsi="ＭＳ 明朝" w:hint="eastAsia"/>
                <w:sz w:val="20"/>
                <w:szCs w:val="20"/>
              </w:rPr>
              <w:t>・</w:t>
            </w:r>
            <w:r w:rsidR="003E4C36" w:rsidRPr="005B1840">
              <w:rPr>
                <w:rFonts w:ascii="ＭＳ 明朝" w:hAnsi="ＭＳ 明朝" w:hint="eastAsia"/>
                <w:sz w:val="20"/>
                <w:szCs w:val="20"/>
              </w:rPr>
              <w:t>キャリア教育プログラム</w:t>
            </w:r>
            <w:r w:rsidRPr="005B1840">
              <w:rPr>
                <w:rFonts w:ascii="ＭＳ 明朝" w:hAnsi="ＭＳ 明朝" w:hint="eastAsia"/>
                <w:sz w:val="20"/>
                <w:szCs w:val="20"/>
              </w:rPr>
              <w:t>の</w:t>
            </w:r>
            <w:r w:rsidR="005F3E76" w:rsidRPr="005B1840">
              <w:rPr>
                <w:rFonts w:ascii="ＭＳ 明朝" w:hAnsi="ＭＳ 明朝" w:hint="eastAsia"/>
                <w:sz w:val="20"/>
                <w:szCs w:val="20"/>
              </w:rPr>
              <w:t>評価基準の数値化</w:t>
            </w:r>
            <w:r w:rsidR="009F49EF" w:rsidRPr="005B1840">
              <w:rPr>
                <w:rFonts w:ascii="ＭＳ 明朝" w:hAnsi="ＭＳ 明朝" w:hint="eastAsia"/>
                <w:sz w:val="20"/>
                <w:szCs w:val="20"/>
              </w:rPr>
              <w:t>・グラフ化を継続して取組み</w:t>
            </w:r>
            <w:r w:rsidR="005F3E76" w:rsidRPr="005B1840">
              <w:rPr>
                <w:rFonts w:ascii="ＭＳ 明朝" w:hAnsi="ＭＳ 明朝" w:hint="eastAsia"/>
                <w:sz w:val="20"/>
                <w:szCs w:val="20"/>
              </w:rPr>
              <w:t>定着させ、</w:t>
            </w:r>
            <w:r w:rsidR="00471AFA" w:rsidRPr="005B1840">
              <w:rPr>
                <w:rFonts w:ascii="ＭＳ 明朝" w:hAnsi="ＭＳ 明朝" w:hint="eastAsia"/>
                <w:sz w:val="20"/>
                <w:szCs w:val="20"/>
              </w:rPr>
              <w:t>児童生徒</w:t>
            </w:r>
            <w:r w:rsidR="009F49EF" w:rsidRPr="005B1840">
              <w:rPr>
                <w:rFonts w:ascii="ＭＳ 明朝" w:hAnsi="ＭＳ 明朝" w:hint="eastAsia"/>
                <w:sz w:val="20"/>
                <w:szCs w:val="20"/>
              </w:rPr>
              <w:t>個々の成長が視覚的・客観的に示されるようにして日々の指導に活用する。</w:t>
            </w:r>
          </w:p>
          <w:p w:rsidR="00657A16" w:rsidRPr="005B1840" w:rsidRDefault="00657A16" w:rsidP="009F032D">
            <w:pPr>
              <w:spacing w:line="260" w:lineRule="exact"/>
              <w:ind w:left="400" w:hangingChars="200" w:hanging="400"/>
              <w:rPr>
                <w:rFonts w:ascii="ＭＳ 明朝" w:hAnsi="ＭＳ 明朝"/>
                <w:sz w:val="20"/>
                <w:szCs w:val="20"/>
              </w:rPr>
            </w:pPr>
          </w:p>
          <w:p w:rsidR="009F032D" w:rsidRPr="005B1840" w:rsidRDefault="009F032D" w:rsidP="009F032D">
            <w:pPr>
              <w:spacing w:line="260" w:lineRule="exact"/>
              <w:ind w:left="400" w:hangingChars="200" w:hanging="400"/>
              <w:rPr>
                <w:rFonts w:ascii="ＭＳ 明朝" w:hAnsi="ＭＳ 明朝"/>
                <w:sz w:val="20"/>
                <w:szCs w:val="20"/>
              </w:rPr>
            </w:pPr>
            <w:r w:rsidRPr="005B1840">
              <w:rPr>
                <w:rFonts w:ascii="ＭＳ 明朝" w:hAnsi="ＭＳ 明朝" w:hint="eastAsia"/>
                <w:sz w:val="20"/>
                <w:szCs w:val="20"/>
              </w:rPr>
              <w:t>イ・就労や社会自立をめざし、個々の課題に応じた指導研究に加え、各教科での教科専門性向上を図り、教育内容の充実を促進する。</w:t>
            </w:r>
          </w:p>
          <w:p w:rsidR="009F032D" w:rsidRPr="005B1840" w:rsidRDefault="009F032D" w:rsidP="009F032D">
            <w:pPr>
              <w:spacing w:line="260" w:lineRule="exact"/>
              <w:ind w:leftChars="100" w:left="410" w:hangingChars="100" w:hanging="200"/>
              <w:rPr>
                <w:rFonts w:ascii="ＭＳ 明朝" w:hAnsi="ＭＳ 明朝"/>
                <w:sz w:val="20"/>
                <w:szCs w:val="20"/>
              </w:rPr>
            </w:pPr>
            <w:r w:rsidRPr="005B1840">
              <w:rPr>
                <w:rFonts w:ascii="ＭＳ 明朝" w:hAnsi="ＭＳ 明朝" w:hint="eastAsia"/>
                <w:sz w:val="20"/>
                <w:szCs w:val="20"/>
              </w:rPr>
              <w:t>・授業「総合」や作業学習にキャリア教育の観点からの指導、授業実践に取り組む。</w:t>
            </w:r>
          </w:p>
          <w:p w:rsidR="009F032D" w:rsidRPr="005B1840" w:rsidRDefault="009F032D" w:rsidP="009F032D">
            <w:pPr>
              <w:spacing w:line="260" w:lineRule="exact"/>
              <w:ind w:leftChars="100" w:left="410" w:hangingChars="100" w:hanging="200"/>
              <w:rPr>
                <w:rFonts w:ascii="ＭＳ 明朝" w:hAnsi="ＭＳ 明朝"/>
                <w:sz w:val="20"/>
                <w:szCs w:val="20"/>
              </w:rPr>
            </w:pPr>
            <w:r w:rsidRPr="005B1840">
              <w:rPr>
                <w:rFonts w:ascii="ＭＳ 明朝" w:hAnsi="ＭＳ 明朝" w:hint="eastAsia"/>
                <w:sz w:val="20"/>
                <w:szCs w:val="20"/>
              </w:rPr>
              <w:t>・前年度で終了した国事業「就労・キャリア教育強化事業」を反映したキャリア教育推進に取り組む。</w:t>
            </w:r>
          </w:p>
          <w:p w:rsidR="009F032D" w:rsidRPr="005B1840" w:rsidRDefault="009F032D" w:rsidP="009F032D">
            <w:pPr>
              <w:spacing w:line="220" w:lineRule="exact"/>
              <w:rPr>
                <w:rFonts w:ascii="ＭＳ 明朝" w:hAnsi="ＭＳ 明朝"/>
                <w:szCs w:val="21"/>
              </w:rPr>
            </w:pPr>
          </w:p>
        </w:tc>
        <w:tc>
          <w:tcPr>
            <w:tcW w:w="4252" w:type="dxa"/>
            <w:tcBorders>
              <w:right w:val="dashed" w:sz="4" w:space="0" w:color="auto"/>
            </w:tcBorders>
          </w:tcPr>
          <w:p w:rsidR="003E4C36" w:rsidRPr="005B1840" w:rsidRDefault="00F47A12" w:rsidP="009875C8">
            <w:pPr>
              <w:spacing w:line="240" w:lineRule="exact"/>
              <w:ind w:left="200" w:hangingChars="100" w:hanging="200"/>
              <w:rPr>
                <w:rFonts w:ascii="ＭＳ 明朝" w:hAnsi="ＭＳ 明朝"/>
                <w:sz w:val="20"/>
                <w:szCs w:val="20"/>
              </w:rPr>
            </w:pPr>
            <w:r w:rsidRPr="005B1840">
              <w:rPr>
                <w:rFonts w:ascii="ＭＳ 明朝" w:hAnsi="ＭＳ 明朝" w:hint="eastAsia"/>
                <w:sz w:val="20"/>
                <w:szCs w:val="20"/>
              </w:rPr>
              <w:t>(1)</w:t>
            </w:r>
            <w:r w:rsidR="003E4C36" w:rsidRPr="005B1840">
              <w:rPr>
                <w:rFonts w:ascii="ＭＳ 明朝" w:hAnsi="ＭＳ 明朝" w:hint="eastAsia"/>
                <w:sz w:val="20"/>
                <w:szCs w:val="20"/>
              </w:rPr>
              <w:t>ア・自閉症</w:t>
            </w:r>
            <w:r w:rsidR="00A86FC7" w:rsidRPr="005B1840">
              <w:rPr>
                <w:rFonts w:ascii="ＭＳ 明朝" w:hAnsi="ＭＳ 明朝" w:hint="eastAsia"/>
                <w:sz w:val="20"/>
                <w:szCs w:val="20"/>
              </w:rPr>
              <w:t>スペクトラム障がい</w:t>
            </w:r>
            <w:r w:rsidR="005E7B95" w:rsidRPr="005B1840">
              <w:rPr>
                <w:rFonts w:ascii="ＭＳ 明朝" w:hAnsi="ＭＳ 明朝" w:hint="eastAsia"/>
                <w:sz w:val="20"/>
                <w:szCs w:val="20"/>
              </w:rPr>
              <w:t>に関する</w:t>
            </w:r>
            <w:r w:rsidR="00785ECA" w:rsidRPr="005B1840">
              <w:rPr>
                <w:rFonts w:ascii="ＭＳ 明朝" w:hAnsi="ＭＳ 明朝" w:hint="eastAsia"/>
                <w:sz w:val="20"/>
                <w:szCs w:val="20"/>
              </w:rPr>
              <w:t>研修</w:t>
            </w:r>
            <w:r w:rsidR="005E7B95" w:rsidRPr="005B1840">
              <w:rPr>
                <w:rFonts w:ascii="ＭＳ 明朝" w:hAnsi="ＭＳ 明朝" w:hint="eastAsia"/>
                <w:sz w:val="20"/>
                <w:szCs w:val="20"/>
              </w:rPr>
              <w:t>会を２回以上開催する。</w:t>
            </w:r>
          </w:p>
          <w:p w:rsidR="00785ECA" w:rsidRPr="005B1840" w:rsidRDefault="00785ECA" w:rsidP="009875C8">
            <w:pPr>
              <w:spacing w:line="240" w:lineRule="exact"/>
              <w:ind w:leftChars="100" w:left="210"/>
              <w:rPr>
                <w:rFonts w:ascii="ＭＳ 明朝" w:hAnsi="ＭＳ 明朝"/>
                <w:sz w:val="20"/>
                <w:szCs w:val="20"/>
              </w:rPr>
            </w:pPr>
            <w:r w:rsidRPr="005B1840">
              <w:rPr>
                <w:rFonts w:ascii="ＭＳ 明朝" w:hAnsi="ＭＳ 明朝" w:hint="eastAsia"/>
                <w:sz w:val="20"/>
                <w:szCs w:val="20"/>
              </w:rPr>
              <w:t>・自閉症スペクトラム障がい研究先進校に複数名派遣し、研修報告会等で成果を全教員に共有する</w:t>
            </w:r>
          </w:p>
          <w:p w:rsidR="009875C8" w:rsidRPr="005B1840" w:rsidRDefault="009875C8" w:rsidP="009875C8">
            <w:pPr>
              <w:spacing w:line="220" w:lineRule="exact"/>
              <w:ind w:left="200" w:hangingChars="100" w:hanging="200"/>
              <w:rPr>
                <w:rFonts w:ascii="ＭＳ 明朝" w:hAnsi="ＭＳ 明朝"/>
                <w:sz w:val="20"/>
                <w:szCs w:val="20"/>
              </w:rPr>
            </w:pPr>
          </w:p>
          <w:p w:rsidR="009875C8" w:rsidRPr="005B1840" w:rsidRDefault="009875C8" w:rsidP="009875C8">
            <w:pPr>
              <w:spacing w:line="220" w:lineRule="exact"/>
              <w:ind w:left="200" w:hangingChars="100" w:hanging="200"/>
              <w:rPr>
                <w:rFonts w:ascii="ＭＳ 明朝" w:hAnsi="ＭＳ 明朝"/>
                <w:sz w:val="20"/>
                <w:szCs w:val="20"/>
              </w:rPr>
            </w:pPr>
          </w:p>
          <w:p w:rsidR="00785ECA" w:rsidRPr="005B1840" w:rsidRDefault="00CF5A95"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イ・</w:t>
            </w:r>
            <w:r w:rsidR="00461CEA" w:rsidRPr="005B1840">
              <w:rPr>
                <w:rFonts w:ascii="ＭＳ 明朝" w:hAnsi="ＭＳ 明朝" w:hint="eastAsia"/>
                <w:sz w:val="20"/>
                <w:szCs w:val="20"/>
              </w:rPr>
              <w:t>可能な限り指導案</w:t>
            </w:r>
            <w:r w:rsidR="00785ECA" w:rsidRPr="005B1840">
              <w:rPr>
                <w:rFonts w:ascii="ＭＳ 明朝" w:hAnsi="ＭＳ 明朝" w:hint="eastAsia"/>
                <w:sz w:val="20"/>
                <w:szCs w:val="20"/>
              </w:rPr>
              <w:t>に合理的配慮を</w:t>
            </w:r>
            <w:r w:rsidR="00461CEA" w:rsidRPr="005B1840">
              <w:rPr>
                <w:rFonts w:ascii="ＭＳ 明朝" w:hAnsi="ＭＳ 明朝" w:hint="eastAsia"/>
                <w:sz w:val="20"/>
                <w:szCs w:val="20"/>
              </w:rPr>
              <w:t>明記する。</w:t>
            </w:r>
          </w:p>
          <w:p w:rsidR="009875C8" w:rsidRPr="005B1840" w:rsidRDefault="009875C8" w:rsidP="009875C8">
            <w:pPr>
              <w:spacing w:line="220" w:lineRule="exact"/>
              <w:ind w:left="200" w:hangingChars="100" w:hanging="200"/>
              <w:rPr>
                <w:rFonts w:ascii="ＭＳ 明朝" w:hAnsi="ＭＳ 明朝"/>
                <w:sz w:val="20"/>
                <w:szCs w:val="20"/>
              </w:rPr>
            </w:pPr>
          </w:p>
          <w:p w:rsidR="005F3E76" w:rsidRPr="005B1840" w:rsidRDefault="00461CEA"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(2) ア・</w:t>
            </w:r>
            <w:r w:rsidR="003D6B11" w:rsidRPr="005B1840">
              <w:rPr>
                <w:rFonts w:ascii="ＭＳ 明朝" w:hAnsi="ＭＳ 明朝" w:hint="eastAsia"/>
                <w:sz w:val="20"/>
                <w:szCs w:val="20"/>
              </w:rPr>
              <w:t>タブレット</w:t>
            </w:r>
            <w:r w:rsidRPr="005B1840">
              <w:rPr>
                <w:rFonts w:ascii="ＭＳ 明朝" w:hAnsi="ＭＳ 明朝" w:hint="eastAsia"/>
                <w:sz w:val="20"/>
                <w:szCs w:val="20"/>
              </w:rPr>
              <w:t>型PC</w:t>
            </w:r>
            <w:r w:rsidR="003D6B11" w:rsidRPr="005B1840">
              <w:rPr>
                <w:rFonts w:ascii="ＭＳ 明朝" w:hAnsi="ＭＳ 明朝" w:hint="eastAsia"/>
                <w:sz w:val="20"/>
                <w:szCs w:val="20"/>
              </w:rPr>
              <w:t>を活用</w:t>
            </w:r>
            <w:r w:rsidR="00EA1027" w:rsidRPr="005B1840">
              <w:rPr>
                <w:rFonts w:ascii="ＭＳ 明朝" w:hAnsi="ＭＳ 明朝" w:hint="eastAsia"/>
                <w:sz w:val="20"/>
                <w:szCs w:val="20"/>
              </w:rPr>
              <w:t>した事例研修会を</w:t>
            </w:r>
            <w:r w:rsidRPr="005B1840">
              <w:rPr>
                <w:rFonts w:ascii="ＭＳ 明朝" w:hAnsi="ＭＳ 明朝" w:hint="eastAsia"/>
                <w:sz w:val="20"/>
                <w:szCs w:val="20"/>
              </w:rPr>
              <w:t>年３回以上実施し、成果を校外にも発信する。</w:t>
            </w:r>
          </w:p>
          <w:p w:rsidR="003E4C36" w:rsidRPr="005B1840" w:rsidRDefault="003D6B11" w:rsidP="00114C90">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・情報モラルに関する研修を</w:t>
            </w:r>
            <w:r w:rsidR="00461CEA" w:rsidRPr="005B1840">
              <w:rPr>
                <w:rFonts w:ascii="ＭＳ 明朝" w:hAnsi="ＭＳ 明朝" w:hint="eastAsia"/>
                <w:sz w:val="20"/>
                <w:szCs w:val="20"/>
              </w:rPr>
              <w:t>生徒向けも含めて</w:t>
            </w:r>
            <w:r w:rsidR="00845229" w:rsidRPr="005B1840">
              <w:rPr>
                <w:rFonts w:ascii="ＭＳ 明朝" w:hAnsi="ＭＳ 明朝" w:hint="eastAsia"/>
                <w:sz w:val="20"/>
                <w:szCs w:val="20"/>
              </w:rPr>
              <w:t>２</w:t>
            </w:r>
            <w:r w:rsidRPr="005B1840">
              <w:rPr>
                <w:rFonts w:ascii="ＭＳ 明朝" w:hAnsi="ＭＳ 明朝" w:hint="eastAsia"/>
                <w:sz w:val="20"/>
                <w:szCs w:val="20"/>
              </w:rPr>
              <w:t>回</w:t>
            </w:r>
            <w:r w:rsidR="00461CEA" w:rsidRPr="005B1840">
              <w:rPr>
                <w:rFonts w:ascii="ＭＳ 明朝" w:hAnsi="ＭＳ 明朝" w:hint="eastAsia"/>
                <w:sz w:val="20"/>
                <w:szCs w:val="20"/>
              </w:rPr>
              <w:t>以上</w:t>
            </w:r>
            <w:r w:rsidRPr="005B1840">
              <w:rPr>
                <w:rFonts w:ascii="ＭＳ 明朝" w:hAnsi="ＭＳ 明朝" w:hint="eastAsia"/>
                <w:sz w:val="20"/>
                <w:szCs w:val="20"/>
              </w:rPr>
              <w:t>実施する。</w:t>
            </w:r>
          </w:p>
          <w:p w:rsidR="009875C8" w:rsidRPr="005B1840" w:rsidRDefault="009875C8" w:rsidP="009875C8">
            <w:pPr>
              <w:spacing w:line="220" w:lineRule="exact"/>
              <w:ind w:left="400" w:hangingChars="200" w:hanging="400"/>
              <w:rPr>
                <w:rFonts w:ascii="ＭＳ 明朝" w:hAnsi="ＭＳ 明朝"/>
                <w:sz w:val="20"/>
                <w:szCs w:val="20"/>
              </w:rPr>
            </w:pPr>
          </w:p>
          <w:p w:rsidR="003326CF" w:rsidRPr="005B1840" w:rsidRDefault="00461CEA" w:rsidP="009875C8">
            <w:pPr>
              <w:spacing w:line="220" w:lineRule="exact"/>
              <w:ind w:left="400" w:hangingChars="200" w:hanging="400"/>
              <w:rPr>
                <w:rFonts w:ascii="ＭＳ 明朝" w:hAnsi="ＭＳ 明朝"/>
                <w:sz w:val="20"/>
                <w:szCs w:val="20"/>
              </w:rPr>
            </w:pPr>
            <w:r w:rsidRPr="005B1840">
              <w:rPr>
                <w:rFonts w:ascii="ＭＳ 明朝" w:hAnsi="ＭＳ 明朝" w:hint="eastAsia"/>
                <w:sz w:val="20"/>
                <w:szCs w:val="20"/>
              </w:rPr>
              <w:t>イ・指導教諭を中心に初任</w:t>
            </w:r>
            <w:r w:rsidR="003326CF" w:rsidRPr="005B1840">
              <w:rPr>
                <w:rFonts w:ascii="ＭＳ 明朝" w:hAnsi="ＭＳ 明朝" w:hint="eastAsia"/>
                <w:sz w:val="20"/>
                <w:szCs w:val="20"/>
              </w:rPr>
              <w:t>者支援のメンター</w:t>
            </w:r>
          </w:p>
          <w:p w:rsidR="003326CF" w:rsidRPr="005B1840" w:rsidRDefault="00461CEA" w:rsidP="009875C8">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チーム結成し、</w:t>
            </w:r>
            <w:r w:rsidR="0028074C" w:rsidRPr="005B1840">
              <w:rPr>
                <w:rFonts w:ascii="ＭＳ 明朝" w:hAnsi="ＭＳ 明朝" w:hint="eastAsia"/>
                <w:sz w:val="20"/>
                <w:szCs w:val="20"/>
              </w:rPr>
              <w:t>パッケージ研修支援を</w:t>
            </w:r>
            <w:r w:rsidRPr="005B1840">
              <w:rPr>
                <w:rFonts w:ascii="ＭＳ 明朝" w:hAnsi="ＭＳ 明朝" w:hint="eastAsia"/>
                <w:sz w:val="20"/>
                <w:szCs w:val="20"/>
              </w:rPr>
              <w:t>活用</w:t>
            </w:r>
          </w:p>
          <w:p w:rsidR="0028074C" w:rsidRPr="005B1840" w:rsidRDefault="00461CEA" w:rsidP="009875C8">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する。</w:t>
            </w:r>
          </w:p>
          <w:p w:rsidR="003326CF" w:rsidRPr="005B1840" w:rsidRDefault="00461CEA" w:rsidP="009875C8">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・教材データベースをカテゴリー別に整理</w:t>
            </w:r>
          </w:p>
          <w:p w:rsidR="00461CEA" w:rsidRPr="005B1840" w:rsidRDefault="00461CEA" w:rsidP="009875C8">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し使いやすさを向上させる</w:t>
            </w:r>
            <w:r w:rsidR="00843C12" w:rsidRPr="005B1840">
              <w:rPr>
                <w:rFonts w:ascii="ＭＳ 明朝" w:hAnsi="ＭＳ 明朝" w:hint="eastAsia"/>
                <w:sz w:val="20"/>
                <w:szCs w:val="20"/>
              </w:rPr>
              <w:t>。</w:t>
            </w:r>
          </w:p>
          <w:p w:rsidR="0028074C" w:rsidRPr="005B1840" w:rsidRDefault="0028074C" w:rsidP="009875C8">
            <w:pPr>
              <w:spacing w:line="220" w:lineRule="exact"/>
              <w:ind w:leftChars="50" w:left="105" w:firstLineChars="50" w:firstLine="100"/>
              <w:rPr>
                <w:rFonts w:ascii="ＭＳ 明朝" w:hAnsi="ＭＳ 明朝"/>
                <w:sz w:val="20"/>
                <w:szCs w:val="20"/>
              </w:rPr>
            </w:pPr>
            <w:r w:rsidRPr="005B1840">
              <w:rPr>
                <w:rFonts w:ascii="ＭＳ 明朝" w:hAnsi="ＭＳ 明朝" w:hint="eastAsia"/>
                <w:sz w:val="20"/>
                <w:szCs w:val="20"/>
              </w:rPr>
              <w:t>・学校教育自己診断の「経験の少ない教職員を育成する体制」肯定的意見65％</w:t>
            </w:r>
            <w:r w:rsidR="00461CEA" w:rsidRPr="005B1840">
              <w:rPr>
                <w:rFonts w:ascii="ＭＳ 明朝" w:hAnsi="ＭＳ 明朝" w:hint="eastAsia"/>
                <w:sz w:val="20"/>
                <w:szCs w:val="20"/>
              </w:rPr>
              <w:t>(28</w:t>
            </w:r>
            <w:r w:rsidRPr="005B1840">
              <w:rPr>
                <w:rFonts w:ascii="ＭＳ 明朝" w:hAnsi="ＭＳ 明朝" w:hint="eastAsia"/>
                <w:sz w:val="20"/>
                <w:szCs w:val="20"/>
              </w:rPr>
              <w:t>年度</w:t>
            </w:r>
            <w:r w:rsidR="00461CEA" w:rsidRPr="005B1840">
              <w:rPr>
                <w:rFonts w:ascii="ＭＳ 明朝" w:hAnsi="ＭＳ 明朝" w:hint="eastAsia"/>
                <w:sz w:val="20"/>
                <w:szCs w:val="20"/>
              </w:rPr>
              <w:t>60</w:t>
            </w:r>
            <w:r w:rsidRPr="005B1840">
              <w:rPr>
                <w:rFonts w:ascii="ＭＳ 明朝" w:hAnsi="ＭＳ 明朝" w:hint="eastAsia"/>
                <w:sz w:val="20"/>
                <w:szCs w:val="20"/>
              </w:rPr>
              <w:t>％)以上。</w:t>
            </w:r>
          </w:p>
          <w:p w:rsidR="004A5B34" w:rsidRPr="005B1840" w:rsidRDefault="004A5B34" w:rsidP="009875C8">
            <w:pPr>
              <w:spacing w:line="220" w:lineRule="exact"/>
              <w:ind w:leftChars="50" w:left="105" w:firstLineChars="50" w:firstLine="100"/>
              <w:rPr>
                <w:rFonts w:ascii="ＭＳ 明朝" w:hAnsi="ＭＳ 明朝"/>
                <w:sz w:val="20"/>
                <w:szCs w:val="20"/>
              </w:rPr>
            </w:pPr>
          </w:p>
          <w:p w:rsidR="004A5B34" w:rsidRPr="005B1840" w:rsidRDefault="004A5B34" w:rsidP="009875C8">
            <w:pPr>
              <w:spacing w:line="220" w:lineRule="exact"/>
              <w:ind w:leftChars="50" w:left="105" w:firstLineChars="50" w:firstLine="100"/>
              <w:rPr>
                <w:rFonts w:ascii="ＭＳ 明朝" w:hAnsi="ＭＳ 明朝"/>
                <w:sz w:val="20"/>
                <w:szCs w:val="20"/>
              </w:rPr>
            </w:pPr>
          </w:p>
          <w:p w:rsidR="00EE7DAC" w:rsidRPr="005B1840" w:rsidRDefault="00F47A12"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w:t>
            </w:r>
            <w:r w:rsidR="00843C12" w:rsidRPr="005B1840">
              <w:rPr>
                <w:rFonts w:ascii="ＭＳ 明朝" w:hAnsi="ＭＳ 明朝" w:hint="eastAsia"/>
                <w:sz w:val="20"/>
                <w:szCs w:val="20"/>
              </w:rPr>
              <w:t>3</w:t>
            </w:r>
            <w:r w:rsidRPr="005B1840">
              <w:rPr>
                <w:rFonts w:ascii="ＭＳ 明朝" w:hAnsi="ＭＳ 明朝" w:hint="eastAsia"/>
                <w:sz w:val="20"/>
                <w:szCs w:val="20"/>
              </w:rPr>
              <w:t>)</w:t>
            </w:r>
            <w:r w:rsidR="003E4C36" w:rsidRPr="005B1840">
              <w:rPr>
                <w:rFonts w:ascii="ＭＳ 明朝" w:hAnsi="ＭＳ 明朝" w:hint="eastAsia"/>
                <w:sz w:val="20"/>
                <w:szCs w:val="20"/>
              </w:rPr>
              <w:t>ア・</w:t>
            </w:r>
            <w:r w:rsidR="00843C12" w:rsidRPr="005B1840">
              <w:rPr>
                <w:rFonts w:ascii="ＭＳ 明朝" w:hAnsi="ＭＳ 明朝" w:hint="eastAsia"/>
                <w:sz w:val="20"/>
                <w:szCs w:val="20"/>
              </w:rPr>
              <w:t>新転任者研修</w:t>
            </w:r>
            <w:r w:rsidR="00BE7CB4" w:rsidRPr="005B1840">
              <w:rPr>
                <w:rFonts w:ascii="ＭＳ 明朝" w:hAnsi="ＭＳ 明朝" w:hint="eastAsia"/>
                <w:sz w:val="20"/>
                <w:szCs w:val="20"/>
              </w:rPr>
              <w:t>の研修内容</w:t>
            </w:r>
            <w:r w:rsidR="005F3E76" w:rsidRPr="005B1840">
              <w:rPr>
                <w:rFonts w:ascii="ＭＳ 明朝" w:hAnsi="ＭＳ 明朝" w:hint="eastAsia"/>
                <w:sz w:val="20"/>
                <w:szCs w:val="20"/>
              </w:rPr>
              <w:t>に</w:t>
            </w:r>
            <w:r w:rsidR="00EE7DAC" w:rsidRPr="005B1840">
              <w:rPr>
                <w:rFonts w:ascii="ＭＳ 明朝" w:hAnsi="ＭＳ 明朝" w:hint="eastAsia"/>
                <w:sz w:val="20"/>
                <w:szCs w:val="20"/>
              </w:rPr>
              <w:t>キャリア教育プログラム</w:t>
            </w:r>
            <w:r w:rsidR="00BE7CB4" w:rsidRPr="005B1840">
              <w:rPr>
                <w:rFonts w:ascii="ＭＳ 明朝" w:hAnsi="ＭＳ 明朝" w:hint="eastAsia"/>
                <w:sz w:val="20"/>
                <w:szCs w:val="20"/>
              </w:rPr>
              <w:t>の活用</w:t>
            </w:r>
            <w:r w:rsidR="005F3E76" w:rsidRPr="005B1840">
              <w:rPr>
                <w:rFonts w:ascii="ＭＳ 明朝" w:hAnsi="ＭＳ 明朝" w:hint="eastAsia"/>
                <w:sz w:val="20"/>
                <w:szCs w:val="20"/>
              </w:rPr>
              <w:t>法を</w:t>
            </w:r>
            <w:r w:rsidR="00BE7CB4" w:rsidRPr="005B1840">
              <w:rPr>
                <w:rFonts w:ascii="ＭＳ 明朝" w:hAnsi="ＭＳ 明朝" w:hint="eastAsia"/>
                <w:sz w:val="20"/>
                <w:szCs w:val="20"/>
              </w:rPr>
              <w:t>定着化</w:t>
            </w:r>
          </w:p>
          <w:p w:rsidR="003E4C36" w:rsidRPr="005B1840" w:rsidRDefault="00C40DB3"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w:t>
            </w:r>
            <w:r w:rsidR="00203A98" w:rsidRPr="005B1840">
              <w:rPr>
                <w:rFonts w:ascii="ＭＳ 明朝" w:hAnsi="ＭＳ 明朝" w:hint="eastAsia"/>
                <w:sz w:val="20"/>
                <w:szCs w:val="20"/>
              </w:rPr>
              <w:t>キャリア教育プログラムの評価基準の数値化</w:t>
            </w:r>
            <w:r w:rsidR="00845229" w:rsidRPr="005B1840">
              <w:rPr>
                <w:rFonts w:ascii="ＭＳ 明朝" w:hAnsi="ＭＳ 明朝" w:hint="eastAsia"/>
                <w:sz w:val="20"/>
                <w:szCs w:val="20"/>
              </w:rPr>
              <w:t>対象を</w:t>
            </w:r>
            <w:r w:rsidR="00843C12" w:rsidRPr="005B1840">
              <w:rPr>
                <w:rFonts w:ascii="ＭＳ 明朝" w:hAnsi="ＭＳ 明朝" w:hint="eastAsia"/>
                <w:sz w:val="20"/>
                <w:szCs w:val="20"/>
              </w:rPr>
              <w:t>継続・</w:t>
            </w:r>
            <w:r w:rsidR="00941A53" w:rsidRPr="005B1840">
              <w:rPr>
                <w:rFonts w:ascii="ＭＳ 明朝" w:hAnsi="ＭＳ 明朝" w:hint="eastAsia"/>
                <w:sz w:val="20"/>
                <w:szCs w:val="20"/>
              </w:rPr>
              <w:t>拡大</w:t>
            </w:r>
            <w:r w:rsidR="00845229" w:rsidRPr="005B1840">
              <w:rPr>
                <w:rFonts w:ascii="ＭＳ 明朝" w:hAnsi="ＭＳ 明朝" w:hint="eastAsia"/>
                <w:sz w:val="20"/>
                <w:szCs w:val="20"/>
              </w:rPr>
              <w:t>し</w:t>
            </w:r>
            <w:r w:rsidR="00203A98" w:rsidRPr="005B1840">
              <w:rPr>
                <w:rFonts w:ascii="ＭＳ 明朝" w:hAnsi="ＭＳ 明朝" w:hint="eastAsia"/>
                <w:sz w:val="20"/>
                <w:szCs w:val="20"/>
              </w:rPr>
              <w:t>、児童生徒個々の成長</w:t>
            </w:r>
            <w:r w:rsidR="00843C12" w:rsidRPr="005B1840">
              <w:rPr>
                <w:rFonts w:ascii="ＭＳ 明朝" w:hAnsi="ＭＳ 明朝" w:hint="eastAsia"/>
                <w:sz w:val="20"/>
                <w:szCs w:val="20"/>
              </w:rPr>
              <w:t>をグラフ</w:t>
            </w:r>
            <w:r w:rsidR="00A8466F" w:rsidRPr="005B1840">
              <w:rPr>
                <w:rFonts w:ascii="ＭＳ 明朝" w:hAnsi="ＭＳ 明朝" w:hint="eastAsia"/>
                <w:sz w:val="20"/>
                <w:szCs w:val="20"/>
              </w:rPr>
              <w:t>化</w:t>
            </w:r>
            <w:r w:rsidR="00843C12" w:rsidRPr="005B1840">
              <w:rPr>
                <w:rFonts w:ascii="ＭＳ 明朝" w:hAnsi="ＭＳ 明朝" w:hint="eastAsia"/>
                <w:sz w:val="20"/>
                <w:szCs w:val="20"/>
              </w:rPr>
              <w:t>視覚</w:t>
            </w:r>
            <w:r w:rsidR="00203A98" w:rsidRPr="005B1840">
              <w:rPr>
                <w:rFonts w:ascii="ＭＳ 明朝" w:hAnsi="ＭＳ 明朝" w:hint="eastAsia"/>
                <w:sz w:val="20"/>
                <w:szCs w:val="20"/>
              </w:rPr>
              <w:t>的</w:t>
            </w:r>
            <w:r w:rsidR="00A8466F" w:rsidRPr="005B1840">
              <w:rPr>
                <w:rFonts w:ascii="ＭＳ 明朝" w:hAnsi="ＭＳ 明朝" w:hint="eastAsia"/>
                <w:sz w:val="20"/>
                <w:szCs w:val="20"/>
              </w:rPr>
              <w:t>したものを課題設定に活用する。</w:t>
            </w:r>
          </w:p>
          <w:p w:rsidR="004A5B34" w:rsidRPr="005B1840" w:rsidRDefault="004A5B34" w:rsidP="009875C8">
            <w:pPr>
              <w:spacing w:line="220" w:lineRule="exact"/>
              <w:ind w:left="200" w:hangingChars="100" w:hanging="200"/>
              <w:rPr>
                <w:rFonts w:ascii="ＭＳ 明朝" w:hAnsi="ＭＳ 明朝"/>
                <w:sz w:val="20"/>
                <w:szCs w:val="20"/>
              </w:rPr>
            </w:pPr>
          </w:p>
          <w:p w:rsidR="009F032D" w:rsidRPr="005B1840" w:rsidRDefault="009F032D" w:rsidP="009875C8">
            <w:pPr>
              <w:spacing w:line="240" w:lineRule="exact"/>
              <w:ind w:left="200" w:hangingChars="100" w:hanging="200"/>
              <w:rPr>
                <w:rFonts w:ascii="ＭＳ 明朝" w:hAnsi="ＭＳ 明朝"/>
                <w:sz w:val="20"/>
                <w:szCs w:val="20"/>
              </w:rPr>
            </w:pPr>
            <w:r w:rsidRPr="005B1840">
              <w:rPr>
                <w:rFonts w:ascii="ＭＳ 明朝" w:hAnsi="ＭＳ 明朝" w:hint="eastAsia"/>
                <w:sz w:val="20"/>
                <w:szCs w:val="20"/>
              </w:rPr>
              <w:t>イ・</w:t>
            </w:r>
            <w:r w:rsidR="003326CF" w:rsidRPr="005B1840">
              <w:rPr>
                <w:rFonts w:ascii="ＭＳ 明朝" w:hAnsi="ＭＳ 明朝" w:hint="eastAsia"/>
                <w:sz w:val="20"/>
                <w:szCs w:val="20"/>
              </w:rPr>
              <w:t>高等部の</w:t>
            </w:r>
            <w:r w:rsidRPr="005B1840">
              <w:rPr>
                <w:rFonts w:ascii="ＭＳ 明朝" w:hAnsi="ＭＳ 明朝" w:hint="eastAsia"/>
                <w:sz w:val="20"/>
                <w:szCs w:val="20"/>
              </w:rPr>
              <w:t>各教科授業シラバス作成とTTでの略案作成を推進する。</w:t>
            </w:r>
          </w:p>
          <w:p w:rsidR="009F032D" w:rsidRPr="005B1840" w:rsidRDefault="009F032D" w:rsidP="009875C8">
            <w:pPr>
              <w:spacing w:line="240" w:lineRule="exact"/>
              <w:ind w:left="200" w:hangingChars="100" w:hanging="200"/>
              <w:rPr>
                <w:rFonts w:ascii="ＭＳ 明朝" w:hAnsi="ＭＳ 明朝"/>
                <w:sz w:val="20"/>
                <w:szCs w:val="20"/>
              </w:rPr>
            </w:pPr>
            <w:r w:rsidRPr="005B1840">
              <w:rPr>
                <w:rFonts w:ascii="ＭＳ 明朝" w:hAnsi="ＭＳ 明朝" w:hint="eastAsia"/>
                <w:sz w:val="20"/>
                <w:szCs w:val="20"/>
              </w:rPr>
              <w:t>・各教科で外国語や主体的・</w:t>
            </w:r>
            <w:r w:rsidR="004A5B34" w:rsidRPr="005B1840">
              <w:rPr>
                <w:rFonts w:ascii="ＭＳ 明朝" w:hAnsi="ＭＳ 明朝" w:hint="eastAsia"/>
                <w:sz w:val="20"/>
                <w:szCs w:val="20"/>
              </w:rPr>
              <w:t>対話的な</w:t>
            </w:r>
            <w:r w:rsidRPr="005B1840">
              <w:rPr>
                <w:rFonts w:ascii="ＭＳ 明朝" w:hAnsi="ＭＳ 明朝" w:hint="eastAsia"/>
                <w:sz w:val="20"/>
                <w:szCs w:val="20"/>
              </w:rPr>
              <w:t>学習(他学部・学年への指導等)や観点別評価</w:t>
            </w:r>
            <w:r w:rsidR="004A5B34" w:rsidRPr="005B1840">
              <w:rPr>
                <w:rFonts w:ascii="ＭＳ 明朝" w:hAnsi="ＭＳ 明朝" w:hint="eastAsia"/>
                <w:sz w:val="20"/>
                <w:szCs w:val="20"/>
              </w:rPr>
              <w:t>的概念</w:t>
            </w:r>
            <w:r w:rsidRPr="005B1840">
              <w:rPr>
                <w:rFonts w:ascii="ＭＳ 明朝" w:hAnsi="ＭＳ 明朝" w:hint="eastAsia"/>
                <w:sz w:val="20"/>
                <w:szCs w:val="20"/>
              </w:rPr>
              <w:t>の導入実践に取り組む。</w:t>
            </w:r>
          </w:p>
          <w:p w:rsidR="009F032D" w:rsidRPr="005B1840" w:rsidRDefault="009F032D" w:rsidP="009875C8">
            <w:pPr>
              <w:spacing w:line="240" w:lineRule="exact"/>
              <w:ind w:left="200" w:hangingChars="100" w:hanging="200"/>
              <w:rPr>
                <w:rFonts w:ascii="ＭＳ 明朝" w:hAnsi="ＭＳ 明朝"/>
                <w:sz w:val="20"/>
                <w:szCs w:val="20"/>
              </w:rPr>
            </w:pPr>
            <w:r w:rsidRPr="005B1840">
              <w:rPr>
                <w:rFonts w:ascii="ＭＳ 明朝" w:hAnsi="ＭＳ 明朝" w:hint="eastAsia"/>
                <w:sz w:val="20"/>
                <w:szCs w:val="20"/>
              </w:rPr>
              <w:t>・年２回以上、他学部や同教科教員の相互授業見学を実施する。</w:t>
            </w:r>
          </w:p>
          <w:p w:rsidR="009F032D" w:rsidRPr="005B1840" w:rsidRDefault="009F032D" w:rsidP="00C20AA2">
            <w:pPr>
              <w:spacing w:line="240" w:lineRule="exact"/>
              <w:ind w:left="200" w:hangingChars="100" w:hanging="200"/>
              <w:rPr>
                <w:rFonts w:ascii="ＭＳ 明朝" w:hAnsi="ＭＳ 明朝"/>
                <w:sz w:val="20"/>
                <w:szCs w:val="20"/>
              </w:rPr>
            </w:pPr>
            <w:r w:rsidRPr="005B1840">
              <w:rPr>
                <w:rFonts w:ascii="ＭＳ 明朝" w:hAnsi="ＭＳ 明朝" w:hint="eastAsia"/>
                <w:sz w:val="20"/>
                <w:szCs w:val="20"/>
              </w:rPr>
              <w:t>・「総合」や作業学習で</w:t>
            </w:r>
            <w:r w:rsidR="004A5B34" w:rsidRPr="005B1840">
              <w:rPr>
                <w:rFonts w:ascii="ＭＳ 明朝" w:hAnsi="ＭＳ 明朝" w:hint="eastAsia"/>
                <w:sz w:val="20"/>
                <w:szCs w:val="20"/>
              </w:rPr>
              <w:t>前期後期</w:t>
            </w:r>
            <w:r w:rsidRPr="005B1840">
              <w:rPr>
                <w:rFonts w:ascii="ＭＳ 明朝" w:hAnsi="ＭＳ 明朝" w:hint="eastAsia"/>
                <w:sz w:val="20"/>
                <w:szCs w:val="20"/>
              </w:rPr>
              <w:t>各</w:t>
            </w:r>
            <w:r w:rsidR="00C20AA2" w:rsidRPr="005B1840">
              <w:rPr>
                <w:rFonts w:ascii="ＭＳ 明朝" w:hAnsi="ＭＳ 明朝" w:hint="eastAsia"/>
                <w:sz w:val="20"/>
                <w:szCs w:val="20"/>
              </w:rPr>
              <w:t>１</w:t>
            </w:r>
            <w:r w:rsidR="004A5B34" w:rsidRPr="005B1840">
              <w:rPr>
                <w:rFonts w:ascii="ＭＳ 明朝" w:hAnsi="ＭＳ 明朝" w:hint="eastAsia"/>
                <w:sz w:val="20"/>
                <w:szCs w:val="20"/>
              </w:rPr>
              <w:t>回以上</w:t>
            </w:r>
            <w:r w:rsidRPr="005B1840">
              <w:rPr>
                <w:rFonts w:ascii="ＭＳ 明朝" w:hAnsi="ＭＳ 明朝" w:hint="eastAsia"/>
                <w:sz w:val="20"/>
                <w:szCs w:val="20"/>
              </w:rPr>
              <w:t>に外部人材・交流による授業・研修</w:t>
            </w:r>
            <w:r w:rsidR="009875C8" w:rsidRPr="005B1840">
              <w:rPr>
                <w:rFonts w:ascii="ＭＳ 明朝" w:hAnsi="ＭＳ 明朝" w:hint="eastAsia"/>
                <w:sz w:val="20"/>
                <w:szCs w:val="20"/>
              </w:rPr>
              <w:t>・会議</w:t>
            </w:r>
            <w:r w:rsidRPr="005B1840">
              <w:rPr>
                <w:rFonts w:ascii="ＭＳ 明朝" w:hAnsi="ＭＳ 明朝" w:hint="eastAsia"/>
                <w:sz w:val="20"/>
                <w:szCs w:val="20"/>
              </w:rPr>
              <w:t>等を実施する。</w:t>
            </w:r>
          </w:p>
        </w:tc>
        <w:tc>
          <w:tcPr>
            <w:tcW w:w="3013" w:type="dxa"/>
            <w:tcBorders>
              <w:left w:val="dashed" w:sz="4" w:space="0" w:color="auto"/>
              <w:right w:val="single" w:sz="4" w:space="0" w:color="auto"/>
            </w:tcBorders>
            <w:shd w:val="clear" w:color="auto" w:fill="auto"/>
          </w:tcPr>
          <w:p w:rsidR="004D24A2" w:rsidRPr="005B1840" w:rsidRDefault="004D24A2" w:rsidP="004D24A2">
            <w:pPr>
              <w:spacing w:line="220" w:lineRule="exact"/>
              <w:ind w:left="20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 xml:space="preserve">(1) </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ア・本校教員及び地域教員対象に自閉症スペクトラム障がいにおけるアセスメント研修、ICT機器を活用した研修を７月に開催。小学部で11月太田ステージ研修会と３月事例研修を実施。(◎)</w:t>
            </w:r>
          </w:p>
          <w:p w:rsidR="004D24A2" w:rsidRPr="005B1840" w:rsidRDefault="004D24A2" w:rsidP="004D24A2">
            <w:pPr>
              <w:spacing w:line="220" w:lineRule="exact"/>
              <w:ind w:leftChars="100" w:left="41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・８月自閉症セミナー、12月先進校の久里浜特別支援学校、滋賀大学附属特別支援学校へ教員を派遣。校内伝達講習を実施し成果を共有。(○)</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イ・指導案に合理的配慮の観点を明記し、教員間で意識化・共有化を図り授業改善に資する。(○)</w:t>
            </w:r>
          </w:p>
          <w:p w:rsidR="004D24A2" w:rsidRPr="005B1840" w:rsidRDefault="004D24A2" w:rsidP="00A459A0">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(2)</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ア・タブレット端末を活用した事例研修会を8・12月に実施。外部団体主催全国セミナーで本校</w:t>
            </w:r>
            <w:r w:rsidRPr="005B1840">
              <w:rPr>
                <w:rFonts w:ascii="ＭＳ 明朝" w:hAnsi="ＭＳ 明朝" w:hint="eastAsia"/>
                <w:sz w:val="20"/>
                <w:szCs w:val="20"/>
              </w:rPr>
              <w:t>２</w:t>
            </w:r>
            <w:r w:rsidR="001C0410" w:rsidRPr="005B1840">
              <w:rPr>
                <w:rFonts w:ascii="ＭＳ 明朝" w:hAnsi="ＭＳ 明朝" w:hint="eastAsia"/>
                <w:sz w:val="20"/>
                <w:szCs w:val="20"/>
              </w:rPr>
              <w:t>名が</w:t>
            </w:r>
            <w:r w:rsidRPr="005B1840">
              <w:rPr>
                <w:rFonts w:ascii="ＭＳ 明朝" w:hAnsi="ＭＳ 明朝" w:hint="eastAsia"/>
                <w:color w:val="000000" w:themeColor="text1"/>
                <w:sz w:val="20"/>
                <w:szCs w:val="20"/>
              </w:rPr>
              <w:t>実践事例を発表。本校ＨＰに実践事例掲載(◎)</w:t>
            </w:r>
          </w:p>
          <w:p w:rsidR="004D24A2" w:rsidRPr="005B1840" w:rsidRDefault="004D24A2" w:rsidP="004D24A2">
            <w:pPr>
              <w:spacing w:line="220" w:lineRule="exact"/>
              <w:ind w:leftChars="100" w:left="41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・通信会社と連携した情報モラル研修及び生徒向け学習会を中学部・高等部で実施。(○)</w:t>
            </w:r>
          </w:p>
          <w:p w:rsidR="004D24A2" w:rsidRPr="005B1840" w:rsidRDefault="004D24A2" w:rsidP="004D24A2">
            <w:pPr>
              <w:spacing w:line="220" w:lineRule="exact"/>
              <w:ind w:left="400" w:hangingChars="200" w:hanging="400"/>
              <w:rPr>
                <w:rFonts w:ascii="ＭＳ 明朝" w:hAnsi="ＭＳ 明朝"/>
                <w:color w:val="000000" w:themeColor="text1"/>
                <w:sz w:val="20"/>
                <w:szCs w:val="20"/>
              </w:rPr>
            </w:pPr>
            <w:r w:rsidRPr="005B1840">
              <w:rPr>
                <w:rFonts w:ascii="ＭＳ 明朝" w:hAnsi="ＭＳ 明朝" w:hint="eastAsia"/>
                <w:color w:val="000000" w:themeColor="text1"/>
                <w:sz w:val="20"/>
                <w:szCs w:val="20"/>
              </w:rPr>
              <w:t>イ・指導教諭及び教育センターの10年経験者研修と連携し、初任者の授業力向上を支援。(○)</w:t>
            </w:r>
          </w:p>
          <w:p w:rsidR="004D24A2" w:rsidRPr="005B1840" w:rsidRDefault="004D24A2" w:rsidP="004D24A2">
            <w:pPr>
              <w:spacing w:line="220" w:lineRule="exact"/>
              <w:ind w:leftChars="100" w:left="41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・パッケージ研修支援を活用し、10月に校内全体研修、事前授業を実施。１1月に公開研究授業及び研究協議を実施し、</w:t>
            </w:r>
            <w:r w:rsidRPr="005B1840">
              <w:rPr>
                <w:rFonts w:ascii="ＭＳ 明朝" w:hAnsi="ＭＳ 明朝" w:hint="eastAsia"/>
                <w:sz w:val="20"/>
                <w:szCs w:val="20"/>
              </w:rPr>
              <w:t>初任者の専門性向上に一定の成果をあげた。（○）</w:t>
            </w:r>
          </w:p>
          <w:p w:rsidR="004D24A2" w:rsidRPr="005B1840" w:rsidRDefault="004D24A2" w:rsidP="004D24A2">
            <w:pPr>
              <w:spacing w:line="220" w:lineRule="exact"/>
              <w:ind w:leftChars="100" w:left="410" w:hangingChars="100" w:hanging="200"/>
              <w:rPr>
                <w:rFonts w:ascii="ＭＳ 明朝" w:hAnsi="ＭＳ 明朝"/>
                <w:color w:val="FF0000"/>
                <w:sz w:val="20"/>
                <w:szCs w:val="20"/>
              </w:rPr>
            </w:pPr>
            <w:r w:rsidRPr="005B1840">
              <w:rPr>
                <w:rFonts w:ascii="ＭＳ 明朝" w:hAnsi="ＭＳ 明朝" w:hint="eastAsia"/>
                <w:color w:val="000000" w:themeColor="text1"/>
                <w:sz w:val="20"/>
                <w:szCs w:val="20"/>
              </w:rPr>
              <w:t>・</w:t>
            </w:r>
            <w:r w:rsidRPr="005B1840">
              <w:rPr>
                <w:rFonts w:ascii="ＭＳ 明朝" w:hAnsi="ＭＳ 明朝" w:hint="eastAsia"/>
                <w:sz w:val="20"/>
                <w:szCs w:val="20"/>
              </w:rPr>
              <w:t>高等部では教材提供を行った。更に情報共有と教材整理を進める。(○)</w:t>
            </w:r>
          </w:p>
          <w:p w:rsidR="004D24A2" w:rsidRPr="005B1840" w:rsidRDefault="004D24A2" w:rsidP="004D24A2">
            <w:pPr>
              <w:spacing w:line="220" w:lineRule="exact"/>
              <w:ind w:leftChars="100" w:left="410" w:hangingChars="100" w:hanging="200"/>
              <w:rPr>
                <w:rFonts w:ascii="ＭＳ 明朝" w:hAnsi="ＭＳ 明朝"/>
                <w:color w:val="000000" w:themeColor="text1"/>
                <w:sz w:val="20"/>
                <w:szCs w:val="20"/>
              </w:rPr>
            </w:pPr>
            <w:r w:rsidRPr="005B1840">
              <w:rPr>
                <w:rFonts w:ascii="ＭＳ 明朝" w:hAnsi="ＭＳ 明朝" w:hint="eastAsia"/>
                <w:color w:val="000000" w:themeColor="text1"/>
                <w:sz w:val="20"/>
                <w:szCs w:val="20"/>
              </w:rPr>
              <w:t>・学校教育自己診断の「経験の少ない教職員を育成する体制」肯定的評価68％(28年度60％)(◎)</w:t>
            </w:r>
          </w:p>
          <w:p w:rsidR="004D24A2" w:rsidRPr="005B1840" w:rsidRDefault="004D24A2" w:rsidP="004D24A2">
            <w:pPr>
              <w:spacing w:line="220" w:lineRule="exact"/>
              <w:rPr>
                <w:rFonts w:ascii="ＭＳ 明朝" w:hAnsi="ＭＳ 明朝"/>
                <w:color w:val="000000" w:themeColor="text1"/>
                <w:sz w:val="20"/>
                <w:szCs w:val="20"/>
              </w:rPr>
            </w:pPr>
            <w:r w:rsidRPr="005B1840">
              <w:rPr>
                <w:rFonts w:ascii="ＭＳ 明朝" w:hAnsi="ＭＳ 明朝" w:hint="eastAsia"/>
                <w:color w:val="000000" w:themeColor="text1"/>
                <w:sz w:val="20"/>
                <w:szCs w:val="20"/>
              </w:rPr>
              <w:t>(3)</w:t>
            </w:r>
          </w:p>
          <w:p w:rsidR="004D24A2" w:rsidRPr="005B1840" w:rsidRDefault="004D24A2" w:rsidP="004D24A2">
            <w:pPr>
              <w:spacing w:line="220" w:lineRule="exact"/>
              <w:ind w:left="400" w:hangingChars="200" w:hanging="400"/>
              <w:rPr>
                <w:rFonts w:asciiTheme="minorEastAsia" w:eastAsiaTheme="minorEastAsia" w:hAnsiTheme="minorEastAsia"/>
                <w:color w:val="000000" w:themeColor="text1"/>
                <w:sz w:val="20"/>
                <w:szCs w:val="20"/>
              </w:rPr>
            </w:pPr>
            <w:r w:rsidRPr="005B1840">
              <w:rPr>
                <w:rFonts w:ascii="ＭＳ 明朝" w:hAnsi="ＭＳ 明朝" w:hint="eastAsia"/>
                <w:color w:val="000000" w:themeColor="text1"/>
                <w:sz w:val="20"/>
                <w:szCs w:val="20"/>
              </w:rPr>
              <w:t>ア・</w:t>
            </w:r>
            <w:r w:rsidRPr="005B1840">
              <w:rPr>
                <w:rFonts w:asciiTheme="minorEastAsia" w:eastAsiaTheme="minorEastAsia" w:hAnsiTheme="minorEastAsia" w:hint="eastAsia"/>
                <w:color w:val="000000" w:themeColor="text1"/>
                <w:sz w:val="20"/>
                <w:szCs w:val="20"/>
              </w:rPr>
              <w:t>新転任者研修等にキャリア教育プログラムの活用を定着化。「個別の教育支援計画」「個別の指導計画」作成時に活用。新転任者からは目標、手立てを考えやすい等と好評価。学校教育自己診断の</w:t>
            </w:r>
            <w:r w:rsidRPr="005B1840">
              <w:rPr>
                <w:rFonts w:asciiTheme="minorEastAsia" w:eastAsiaTheme="minorEastAsia" w:hAnsiTheme="minorEastAsia" w:hint="eastAsia"/>
                <w:sz w:val="20"/>
                <w:szCs w:val="20"/>
              </w:rPr>
              <w:t>「研修成果の共有化」肯定的評価71％(28</w:t>
            </w:r>
          </w:p>
          <w:p w:rsidR="004D24A2" w:rsidRPr="005B1840" w:rsidRDefault="004D24A2" w:rsidP="004D24A2">
            <w:pPr>
              <w:spacing w:line="220" w:lineRule="exact"/>
              <w:ind w:firstLineChars="200" w:firstLine="400"/>
              <w:rPr>
                <w:rFonts w:asciiTheme="minorEastAsia" w:eastAsiaTheme="minorEastAsia" w:hAnsiTheme="minorEastAsia"/>
                <w:sz w:val="20"/>
                <w:szCs w:val="20"/>
              </w:rPr>
            </w:pPr>
            <w:r w:rsidRPr="005B1840">
              <w:rPr>
                <w:rFonts w:asciiTheme="minorEastAsia" w:eastAsiaTheme="minorEastAsia" w:hAnsiTheme="minorEastAsia" w:hint="eastAsia"/>
                <w:sz w:val="20"/>
                <w:szCs w:val="20"/>
              </w:rPr>
              <w:t>年度65％)。</w:t>
            </w:r>
            <w:r w:rsidRPr="005B1840">
              <w:rPr>
                <w:rFonts w:asciiTheme="minorEastAsia" w:eastAsiaTheme="minorEastAsia" w:hAnsiTheme="minorEastAsia" w:hint="eastAsia"/>
                <w:color w:val="000000" w:themeColor="text1"/>
                <w:sz w:val="20"/>
                <w:szCs w:val="20"/>
              </w:rPr>
              <w:t>(○)</w:t>
            </w:r>
          </w:p>
          <w:p w:rsidR="004D24A2" w:rsidRPr="005B1840" w:rsidRDefault="004D24A2" w:rsidP="004D24A2">
            <w:pPr>
              <w:spacing w:line="220" w:lineRule="exact"/>
              <w:ind w:leftChars="100" w:left="410" w:hangingChars="100" w:hanging="20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キャリア教育プログラムの評価基準の数値化対象を拡大し、昨年度からの対象者も継続実施。児童生徒個々の変容を視覚化できるようにするとともに事例報告会で事例を共有化し課題設定に活用できた。(○)</w:t>
            </w:r>
          </w:p>
          <w:p w:rsidR="004D24A2" w:rsidRPr="005B1840" w:rsidRDefault="004D24A2" w:rsidP="004D24A2">
            <w:pPr>
              <w:spacing w:line="220" w:lineRule="exact"/>
              <w:ind w:left="400" w:hangingChars="200" w:hanging="40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イ・教科・領域によって進捗状況に差異があるが、体育では3年間のシラバス作成に取り組めた。H31年度はHPに掲載できるよう次年度も継続して取り組む。（○）</w:t>
            </w:r>
          </w:p>
          <w:p w:rsidR="004D24A2" w:rsidRPr="005B1840" w:rsidRDefault="004D24A2" w:rsidP="004D24A2">
            <w:pPr>
              <w:spacing w:line="220" w:lineRule="exact"/>
              <w:ind w:left="400" w:hangingChars="200" w:hanging="40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 xml:space="preserve">　・ティーム・ティーチングの効果を上げるために指導略案の事前配付に取り組めた。（○）</w:t>
            </w:r>
          </w:p>
          <w:p w:rsidR="004D24A2" w:rsidRPr="005B1840" w:rsidRDefault="004D24A2" w:rsidP="004D24A2">
            <w:pPr>
              <w:spacing w:line="220" w:lineRule="exact"/>
              <w:ind w:left="400" w:hangingChars="200" w:hanging="40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 xml:space="preserve">　・2年生国語で英語の授業を実施した。教科会及び担当者会議を定期的に実施した。（○）</w:t>
            </w:r>
          </w:p>
          <w:p w:rsidR="004D24A2" w:rsidRPr="005B1840" w:rsidRDefault="00C302AA" w:rsidP="004D24A2">
            <w:pPr>
              <w:spacing w:line="220" w:lineRule="exact"/>
              <w:ind w:left="400" w:hangingChars="200" w:hanging="40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 xml:space="preserve">　・学校教区自己診断（保護者）</w:t>
            </w:r>
            <w:r w:rsidR="004D24A2" w:rsidRPr="005B1840">
              <w:rPr>
                <w:rFonts w:asciiTheme="minorEastAsia" w:eastAsiaTheme="minorEastAsia" w:hAnsiTheme="minorEastAsia" w:hint="eastAsia"/>
                <w:color w:val="000000" w:themeColor="text1"/>
                <w:sz w:val="20"/>
                <w:szCs w:val="20"/>
              </w:rPr>
              <w:t>「子どもは、授業が楽しくわかりやすいと言っている（感じている）。」高等部の肯定的回答は74％（○）同じく「通知表（あゆみ）は、子どもの成長の様子（学習の達成度）がよくわかるように工夫されている」の肯定的回答は98％（◎）</w:t>
            </w:r>
          </w:p>
          <w:p w:rsidR="003E4C36" w:rsidRPr="005B1840" w:rsidRDefault="00A459A0" w:rsidP="00A459A0">
            <w:pPr>
              <w:spacing w:line="220" w:lineRule="exact"/>
              <w:ind w:leftChars="100" w:left="410" w:hangingChars="100" w:hanging="200"/>
              <w:rPr>
                <w:rFonts w:ascii="ＭＳ 明朝" w:hAnsi="ＭＳ 明朝"/>
                <w:szCs w:val="21"/>
              </w:rPr>
            </w:pPr>
            <w:r w:rsidRPr="005B1840">
              <w:rPr>
                <w:rFonts w:asciiTheme="minorEastAsia" w:eastAsiaTheme="minorEastAsia" w:hAnsiTheme="minorEastAsia" w:hint="eastAsia"/>
                <w:color w:val="000000" w:themeColor="text1"/>
                <w:sz w:val="20"/>
                <w:szCs w:val="20"/>
              </w:rPr>
              <w:t>・１月の授業公開週間には他学部の授業を多くの教員が見学できた。また、初任研</w:t>
            </w:r>
            <w:r w:rsidR="001A2132" w:rsidRPr="005B1840">
              <w:rPr>
                <w:rFonts w:asciiTheme="minorEastAsia" w:eastAsiaTheme="minorEastAsia" w:hAnsiTheme="minorEastAsia" w:hint="eastAsia"/>
                <w:color w:val="000000" w:themeColor="text1"/>
                <w:sz w:val="20"/>
                <w:szCs w:val="20"/>
              </w:rPr>
              <w:t>対象教員は相互に研究</w:t>
            </w:r>
          </w:p>
        </w:tc>
      </w:tr>
      <w:tr w:rsidR="00A459A0" w:rsidRPr="005B1840" w:rsidTr="001A2132">
        <w:trPr>
          <w:cantSplit/>
          <w:trHeight w:val="2354"/>
          <w:jc w:val="center"/>
        </w:trPr>
        <w:tc>
          <w:tcPr>
            <w:tcW w:w="881" w:type="dxa"/>
            <w:shd w:val="clear" w:color="auto" w:fill="auto"/>
            <w:textDirection w:val="tbRlV"/>
            <w:vAlign w:val="center"/>
          </w:tcPr>
          <w:p w:rsidR="00A459A0" w:rsidRPr="005B1840" w:rsidRDefault="00A459A0" w:rsidP="000063A5">
            <w:pPr>
              <w:spacing w:line="320" w:lineRule="exact"/>
              <w:rPr>
                <w:rFonts w:ascii="ＭＳ ゴシック" w:eastAsia="ＭＳ ゴシック" w:hAnsi="ＭＳ ゴシック"/>
                <w:b/>
                <w:sz w:val="22"/>
                <w:szCs w:val="22"/>
              </w:rPr>
            </w:pPr>
          </w:p>
        </w:tc>
        <w:tc>
          <w:tcPr>
            <w:tcW w:w="2020" w:type="dxa"/>
            <w:shd w:val="clear" w:color="auto" w:fill="auto"/>
          </w:tcPr>
          <w:p w:rsidR="00A459A0" w:rsidRPr="005B1840" w:rsidRDefault="00A459A0" w:rsidP="00101B51">
            <w:pPr>
              <w:spacing w:line="280" w:lineRule="exact"/>
              <w:ind w:left="210" w:hangingChars="100" w:hanging="210"/>
              <w:rPr>
                <w:rFonts w:ascii="ＭＳ 明朝" w:hAnsi="ＭＳ 明朝"/>
                <w:szCs w:val="21"/>
              </w:rPr>
            </w:pPr>
          </w:p>
        </w:tc>
        <w:tc>
          <w:tcPr>
            <w:tcW w:w="4820" w:type="dxa"/>
            <w:tcBorders>
              <w:right w:val="dashed" w:sz="4" w:space="0" w:color="auto"/>
            </w:tcBorders>
            <w:shd w:val="clear" w:color="auto" w:fill="auto"/>
          </w:tcPr>
          <w:p w:rsidR="00A459A0" w:rsidRPr="005B1840" w:rsidRDefault="00A459A0" w:rsidP="00101B51">
            <w:pPr>
              <w:spacing w:line="280" w:lineRule="exact"/>
              <w:ind w:left="400" w:hangingChars="200" w:hanging="400"/>
              <w:rPr>
                <w:rFonts w:ascii="ＭＳ 明朝" w:hAnsi="ＭＳ 明朝"/>
                <w:sz w:val="20"/>
                <w:szCs w:val="20"/>
              </w:rPr>
            </w:pPr>
          </w:p>
        </w:tc>
        <w:tc>
          <w:tcPr>
            <w:tcW w:w="4252" w:type="dxa"/>
            <w:tcBorders>
              <w:right w:val="dashed" w:sz="4" w:space="0" w:color="auto"/>
            </w:tcBorders>
          </w:tcPr>
          <w:p w:rsidR="00A459A0" w:rsidRPr="005B1840" w:rsidRDefault="00A459A0" w:rsidP="009875C8">
            <w:pPr>
              <w:spacing w:line="220" w:lineRule="exact"/>
              <w:ind w:left="200" w:hangingChars="100" w:hanging="200"/>
              <w:rPr>
                <w:rFonts w:ascii="ＭＳ 明朝" w:hAnsi="ＭＳ 明朝"/>
                <w:sz w:val="20"/>
                <w:szCs w:val="20"/>
              </w:rPr>
            </w:pPr>
          </w:p>
        </w:tc>
        <w:tc>
          <w:tcPr>
            <w:tcW w:w="3013" w:type="dxa"/>
            <w:tcBorders>
              <w:left w:val="dashed" w:sz="4" w:space="0" w:color="auto"/>
              <w:right w:val="single" w:sz="4" w:space="0" w:color="auto"/>
            </w:tcBorders>
            <w:shd w:val="clear" w:color="auto" w:fill="auto"/>
          </w:tcPr>
          <w:p w:rsidR="00A459A0" w:rsidRPr="005B1840" w:rsidRDefault="00A459A0" w:rsidP="001A2132">
            <w:pPr>
              <w:spacing w:line="220" w:lineRule="exact"/>
              <w:ind w:leftChars="200" w:left="42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授業を参観し、授業反省会に参加することで、指導教諭や他学部教員とのつながりがもてた。（○）</w:t>
            </w:r>
          </w:p>
          <w:p w:rsidR="00A459A0" w:rsidRPr="005B1840" w:rsidRDefault="00A459A0" w:rsidP="00A459A0">
            <w:pPr>
              <w:spacing w:line="220" w:lineRule="exact"/>
              <w:ind w:left="400" w:hangingChars="200" w:hanging="400"/>
              <w:rPr>
                <w:rFonts w:asciiTheme="minorEastAsia" w:eastAsiaTheme="minorEastAsia" w:hAnsiTheme="minorEastAsia"/>
                <w:color w:val="000000" w:themeColor="text1"/>
                <w:sz w:val="20"/>
                <w:szCs w:val="20"/>
              </w:rPr>
            </w:pPr>
            <w:r w:rsidRPr="005B1840">
              <w:rPr>
                <w:rFonts w:asciiTheme="minorEastAsia" w:eastAsiaTheme="minorEastAsia" w:hAnsiTheme="minorEastAsia" w:hint="eastAsia"/>
                <w:color w:val="000000" w:themeColor="text1"/>
                <w:sz w:val="20"/>
                <w:szCs w:val="20"/>
              </w:rPr>
              <w:t xml:space="preserve">　・３年生で外部講師による性教育を１回実施した。清掃作業の出前授業を2回実施するなど、ゲストティーチャーによる授業で生徒の理解が深まった。（○）</w:t>
            </w:r>
          </w:p>
        </w:tc>
      </w:tr>
      <w:tr w:rsidR="004A5B34" w:rsidRPr="004A5B34" w:rsidTr="00A459A0">
        <w:trPr>
          <w:cantSplit/>
          <w:trHeight w:val="8465"/>
          <w:jc w:val="center"/>
        </w:trPr>
        <w:tc>
          <w:tcPr>
            <w:tcW w:w="881" w:type="dxa"/>
            <w:shd w:val="clear" w:color="auto" w:fill="auto"/>
            <w:textDirection w:val="tbRlV"/>
            <w:vAlign w:val="center"/>
          </w:tcPr>
          <w:p w:rsidR="005E4F34" w:rsidRPr="005B1840" w:rsidRDefault="00C52F4B" w:rsidP="000063A5">
            <w:pPr>
              <w:spacing w:line="320" w:lineRule="exact"/>
              <w:rPr>
                <w:rFonts w:ascii="ＭＳ ゴシック" w:eastAsia="ＭＳ ゴシック" w:hAnsi="ＭＳ ゴシック"/>
                <w:b/>
                <w:sz w:val="22"/>
                <w:szCs w:val="22"/>
              </w:rPr>
            </w:pPr>
            <w:r w:rsidRPr="005B1840">
              <w:rPr>
                <w:rFonts w:ascii="ＭＳ ゴシック" w:eastAsia="ＭＳ ゴシック" w:hAnsi="ＭＳ ゴシック" w:hint="eastAsia"/>
                <w:b/>
                <w:sz w:val="22"/>
                <w:szCs w:val="22"/>
              </w:rPr>
              <w:t>３</w:t>
            </w:r>
            <w:r w:rsidR="001962EF" w:rsidRPr="005B1840">
              <w:rPr>
                <w:rFonts w:ascii="ＭＳ ゴシック" w:eastAsia="ＭＳ ゴシック" w:hAnsi="ＭＳ ゴシック" w:hint="eastAsia"/>
                <w:b/>
                <w:sz w:val="22"/>
                <w:szCs w:val="22"/>
              </w:rPr>
              <w:t>地域と連携</w:t>
            </w:r>
            <w:r w:rsidR="005E4F34" w:rsidRPr="005B1840">
              <w:rPr>
                <w:rFonts w:ascii="ＭＳ ゴシック" w:eastAsia="ＭＳ ゴシック" w:hAnsi="ＭＳ ゴシック" w:hint="eastAsia"/>
                <w:b/>
                <w:sz w:val="22"/>
                <w:szCs w:val="22"/>
              </w:rPr>
              <w:t>した</w:t>
            </w:r>
            <w:r w:rsidR="001962EF" w:rsidRPr="005B1840">
              <w:rPr>
                <w:rFonts w:ascii="ＭＳ ゴシック" w:eastAsia="ＭＳ ゴシック" w:hAnsi="ＭＳ ゴシック" w:hint="eastAsia"/>
                <w:b/>
                <w:sz w:val="22"/>
                <w:szCs w:val="22"/>
              </w:rPr>
              <w:t>防災体制の構築と</w:t>
            </w:r>
            <w:r w:rsidR="00A83659" w:rsidRPr="005B1840">
              <w:rPr>
                <w:rFonts w:ascii="ＭＳ ゴシック" w:eastAsia="ＭＳ ゴシック" w:hAnsi="ＭＳ ゴシック" w:hint="eastAsia"/>
                <w:b/>
                <w:sz w:val="22"/>
                <w:szCs w:val="22"/>
              </w:rPr>
              <w:t>地域から信頼され、保護者からの満足</w:t>
            </w:r>
            <w:r w:rsidR="000063A5" w:rsidRPr="005B1840">
              <w:rPr>
                <w:rFonts w:ascii="ＭＳ ゴシック" w:eastAsia="ＭＳ ゴシック" w:hAnsi="ＭＳ ゴシック" w:hint="eastAsia"/>
                <w:b/>
                <w:sz w:val="22"/>
                <w:szCs w:val="22"/>
              </w:rPr>
              <w:t>度</w:t>
            </w:r>
            <w:r w:rsidR="00A83659" w:rsidRPr="005B1840">
              <w:rPr>
                <w:rFonts w:ascii="ＭＳ ゴシック" w:eastAsia="ＭＳ ゴシック" w:hAnsi="ＭＳ ゴシック" w:hint="eastAsia"/>
                <w:b/>
                <w:sz w:val="22"/>
                <w:szCs w:val="22"/>
              </w:rPr>
              <w:t>の高い</w:t>
            </w:r>
            <w:r w:rsidR="001962EF" w:rsidRPr="005B1840">
              <w:rPr>
                <w:rFonts w:ascii="ＭＳ ゴシック" w:eastAsia="ＭＳ ゴシック" w:hAnsi="ＭＳ ゴシック" w:hint="eastAsia"/>
                <w:b/>
                <w:sz w:val="22"/>
                <w:szCs w:val="22"/>
              </w:rPr>
              <w:t>学校づくりの推進</w:t>
            </w:r>
          </w:p>
        </w:tc>
        <w:tc>
          <w:tcPr>
            <w:tcW w:w="2020" w:type="dxa"/>
            <w:shd w:val="clear" w:color="auto" w:fill="auto"/>
          </w:tcPr>
          <w:p w:rsidR="005E4F34" w:rsidRPr="005B1840" w:rsidRDefault="00B43392" w:rsidP="00101B51">
            <w:pPr>
              <w:spacing w:line="280" w:lineRule="exact"/>
              <w:ind w:left="210" w:hangingChars="100" w:hanging="210"/>
              <w:rPr>
                <w:rFonts w:ascii="ＭＳ 明朝" w:hAnsi="ＭＳ 明朝"/>
                <w:szCs w:val="21"/>
              </w:rPr>
            </w:pPr>
            <w:r w:rsidRPr="005B1840">
              <w:rPr>
                <w:rFonts w:ascii="ＭＳ 明朝" w:hAnsi="ＭＳ 明朝" w:hint="eastAsia"/>
                <w:szCs w:val="21"/>
              </w:rPr>
              <w:t>(1)</w:t>
            </w:r>
            <w:r w:rsidR="00B57E2D" w:rsidRPr="005B1840">
              <w:rPr>
                <w:rFonts w:ascii="ＭＳ 明朝" w:hAnsi="ＭＳ 明朝" w:hint="eastAsia"/>
                <w:szCs w:val="21"/>
              </w:rPr>
              <w:t>防災体制</w:t>
            </w:r>
            <w:r w:rsidR="00940AF1" w:rsidRPr="005B1840">
              <w:rPr>
                <w:rFonts w:ascii="ＭＳ 明朝" w:hAnsi="ＭＳ 明朝" w:hint="eastAsia"/>
                <w:szCs w:val="21"/>
              </w:rPr>
              <w:t>の</w:t>
            </w:r>
            <w:r w:rsidR="00B57E2D" w:rsidRPr="005B1840">
              <w:rPr>
                <w:rFonts w:ascii="ＭＳ 明朝" w:hAnsi="ＭＳ 明朝" w:hint="eastAsia"/>
                <w:szCs w:val="21"/>
              </w:rPr>
              <w:t>構築</w:t>
            </w:r>
            <w:r w:rsidR="00940AF1" w:rsidRPr="005B1840">
              <w:rPr>
                <w:rFonts w:ascii="ＭＳ 明朝" w:hAnsi="ＭＳ 明朝" w:hint="eastAsia"/>
                <w:szCs w:val="21"/>
              </w:rPr>
              <w:t>と</w:t>
            </w:r>
            <w:r w:rsidR="00C70812" w:rsidRPr="005B1840">
              <w:rPr>
                <w:rFonts w:ascii="ＭＳ 明朝" w:hAnsi="ＭＳ 明朝" w:hint="eastAsia"/>
                <w:szCs w:val="21"/>
              </w:rPr>
              <w:t>保護者や地域から信頼される</w:t>
            </w:r>
            <w:r w:rsidR="00B57E2D" w:rsidRPr="005B1840">
              <w:rPr>
                <w:rFonts w:ascii="ＭＳ 明朝" w:hAnsi="ＭＳ 明朝" w:hint="eastAsia"/>
                <w:szCs w:val="21"/>
              </w:rPr>
              <w:t>学校づくり</w:t>
            </w:r>
            <w:r w:rsidR="00940AF1" w:rsidRPr="005B1840">
              <w:rPr>
                <w:rFonts w:ascii="ＭＳ 明朝" w:hAnsi="ＭＳ 明朝" w:hint="eastAsia"/>
                <w:szCs w:val="21"/>
              </w:rPr>
              <w:t>の促進</w:t>
            </w:r>
          </w:p>
          <w:p w:rsidR="00B85599" w:rsidRPr="005B1840" w:rsidRDefault="00B85599" w:rsidP="00101B51">
            <w:pPr>
              <w:spacing w:line="280" w:lineRule="exact"/>
              <w:ind w:left="210" w:hangingChars="100" w:hanging="210"/>
              <w:rPr>
                <w:rFonts w:ascii="ＭＳ 明朝" w:hAnsi="ＭＳ 明朝"/>
                <w:szCs w:val="21"/>
              </w:rPr>
            </w:pPr>
          </w:p>
          <w:p w:rsidR="00DB3D3B" w:rsidRPr="005B1840" w:rsidRDefault="005E4F34" w:rsidP="00101B51">
            <w:pPr>
              <w:spacing w:line="280" w:lineRule="exact"/>
              <w:ind w:leftChars="-50" w:left="105" w:hangingChars="100" w:hanging="210"/>
              <w:rPr>
                <w:rFonts w:ascii="ＭＳ 明朝" w:hAnsi="ＭＳ 明朝"/>
                <w:szCs w:val="21"/>
              </w:rPr>
            </w:pPr>
            <w:r w:rsidRPr="005B1840">
              <w:rPr>
                <w:rFonts w:ascii="ＭＳ 明朝" w:hAnsi="ＭＳ 明朝" w:hint="eastAsia"/>
                <w:szCs w:val="21"/>
              </w:rPr>
              <w:t xml:space="preserve">ア </w:t>
            </w:r>
            <w:r w:rsidR="009727E1" w:rsidRPr="005B1840">
              <w:rPr>
                <w:rFonts w:ascii="ＭＳ 明朝" w:hAnsi="ＭＳ 明朝" w:hint="eastAsia"/>
                <w:szCs w:val="21"/>
              </w:rPr>
              <w:t>地域資源</w:t>
            </w:r>
            <w:r w:rsidR="00C70812" w:rsidRPr="005B1840">
              <w:rPr>
                <w:rFonts w:ascii="ＭＳ 明朝" w:hAnsi="ＭＳ 明朝" w:hint="eastAsia"/>
                <w:szCs w:val="21"/>
              </w:rPr>
              <w:t>や教育力</w:t>
            </w:r>
            <w:r w:rsidR="009727E1" w:rsidRPr="005B1840">
              <w:rPr>
                <w:rFonts w:ascii="ＭＳ 明朝" w:hAnsi="ＭＳ 明朝" w:hint="eastAsia"/>
                <w:szCs w:val="21"/>
              </w:rPr>
              <w:t>の活用</w:t>
            </w:r>
            <w:r w:rsidR="00C70812" w:rsidRPr="005B1840">
              <w:rPr>
                <w:rFonts w:ascii="ＭＳ 明朝" w:hAnsi="ＭＳ 明朝" w:hint="eastAsia"/>
                <w:szCs w:val="21"/>
              </w:rPr>
              <w:t>・</w:t>
            </w:r>
            <w:r w:rsidR="009727E1" w:rsidRPr="005B1840">
              <w:rPr>
                <w:rFonts w:ascii="ＭＳ 明朝" w:hAnsi="ＭＳ 明朝" w:hint="eastAsia"/>
                <w:szCs w:val="21"/>
              </w:rPr>
              <w:t>交流及び</w:t>
            </w:r>
            <w:r w:rsidR="00B57E2D" w:rsidRPr="005B1840">
              <w:rPr>
                <w:rFonts w:ascii="ＭＳ 明朝" w:hAnsi="ＭＳ 明朝" w:hint="eastAsia"/>
                <w:szCs w:val="21"/>
              </w:rPr>
              <w:t>地域と連携した防災体制</w:t>
            </w:r>
            <w:r w:rsidR="00FD04BF" w:rsidRPr="005B1840">
              <w:rPr>
                <w:rFonts w:ascii="ＭＳ 明朝" w:hAnsi="ＭＳ 明朝" w:hint="eastAsia"/>
                <w:szCs w:val="21"/>
              </w:rPr>
              <w:t>構築</w:t>
            </w:r>
          </w:p>
          <w:p w:rsidR="008D041E" w:rsidRPr="005B1840" w:rsidRDefault="008D041E" w:rsidP="00101B51">
            <w:pPr>
              <w:spacing w:line="280" w:lineRule="exact"/>
              <w:ind w:leftChars="-50" w:left="105" w:hangingChars="100" w:hanging="210"/>
              <w:rPr>
                <w:rFonts w:ascii="ＭＳ 明朝" w:hAnsi="ＭＳ 明朝"/>
                <w:szCs w:val="21"/>
              </w:rPr>
            </w:pPr>
          </w:p>
          <w:p w:rsidR="005E4F34" w:rsidRPr="005B1840" w:rsidRDefault="005E4F34" w:rsidP="00101B51">
            <w:pPr>
              <w:spacing w:line="280" w:lineRule="exact"/>
              <w:ind w:leftChars="-50" w:left="105" w:hangingChars="100" w:hanging="210"/>
              <w:rPr>
                <w:rFonts w:ascii="ＭＳ 明朝" w:hAnsi="ＭＳ 明朝"/>
                <w:szCs w:val="21"/>
              </w:rPr>
            </w:pPr>
            <w:r w:rsidRPr="005B1840">
              <w:rPr>
                <w:rFonts w:ascii="ＭＳ 明朝" w:hAnsi="ＭＳ 明朝" w:hint="eastAsia"/>
                <w:szCs w:val="21"/>
              </w:rPr>
              <w:t>イ 学校webページ</w:t>
            </w:r>
            <w:r w:rsidR="00B85599" w:rsidRPr="005B1840">
              <w:rPr>
                <w:rFonts w:ascii="ＭＳ 明朝" w:hAnsi="ＭＳ 明朝" w:hint="eastAsia"/>
                <w:szCs w:val="21"/>
              </w:rPr>
              <w:t>、</w:t>
            </w:r>
          </w:p>
          <w:p w:rsidR="005E4F34" w:rsidRPr="005B1840" w:rsidRDefault="00B85599" w:rsidP="00101B51">
            <w:pPr>
              <w:spacing w:line="280" w:lineRule="exact"/>
              <w:ind w:leftChars="100" w:left="210"/>
              <w:rPr>
                <w:rFonts w:ascii="ＭＳ 明朝" w:hAnsi="ＭＳ 明朝"/>
                <w:szCs w:val="21"/>
              </w:rPr>
            </w:pPr>
            <w:r w:rsidRPr="005B1840">
              <w:rPr>
                <w:rFonts w:ascii="ＭＳ 明朝" w:hAnsi="ＭＳ 明朝" w:hint="eastAsia"/>
                <w:szCs w:val="21"/>
              </w:rPr>
              <w:t>緊急連絡システム</w:t>
            </w:r>
            <w:r w:rsidR="00B57E2D" w:rsidRPr="005B1840">
              <w:rPr>
                <w:rFonts w:ascii="ＭＳ 明朝" w:hAnsi="ＭＳ 明朝" w:hint="eastAsia"/>
                <w:szCs w:val="21"/>
              </w:rPr>
              <w:t>の</w:t>
            </w:r>
            <w:r w:rsidRPr="005B1840">
              <w:rPr>
                <w:rFonts w:ascii="ＭＳ 明朝" w:hAnsi="ＭＳ 明朝" w:hint="eastAsia"/>
                <w:szCs w:val="21"/>
              </w:rPr>
              <w:t>活用</w:t>
            </w:r>
            <w:r w:rsidR="00B57E2D" w:rsidRPr="005B1840">
              <w:rPr>
                <w:rFonts w:ascii="ＭＳ 明朝" w:hAnsi="ＭＳ 明朝" w:hint="eastAsia"/>
                <w:szCs w:val="21"/>
              </w:rPr>
              <w:t>と教育情報の発信</w:t>
            </w:r>
            <w:r w:rsidR="00FD04BF" w:rsidRPr="005B1840">
              <w:rPr>
                <w:rFonts w:ascii="ＭＳ 明朝" w:hAnsi="ＭＳ 明朝" w:hint="eastAsia"/>
                <w:szCs w:val="21"/>
              </w:rPr>
              <w:t>促進</w:t>
            </w:r>
          </w:p>
        </w:tc>
        <w:tc>
          <w:tcPr>
            <w:tcW w:w="4820" w:type="dxa"/>
            <w:tcBorders>
              <w:right w:val="dashed" w:sz="4" w:space="0" w:color="auto"/>
            </w:tcBorders>
            <w:shd w:val="clear" w:color="auto" w:fill="auto"/>
          </w:tcPr>
          <w:p w:rsidR="008D041E" w:rsidRPr="005B1840" w:rsidRDefault="005E4F34" w:rsidP="00101B51">
            <w:pPr>
              <w:spacing w:line="280" w:lineRule="exact"/>
              <w:ind w:left="400" w:hangingChars="200" w:hanging="400"/>
              <w:rPr>
                <w:rFonts w:asciiTheme="minorEastAsia" w:eastAsiaTheme="minorEastAsia" w:hAnsiTheme="minorEastAsia"/>
                <w:sz w:val="20"/>
                <w:szCs w:val="20"/>
              </w:rPr>
            </w:pPr>
            <w:r w:rsidRPr="005B1840">
              <w:rPr>
                <w:rFonts w:ascii="ＭＳ 明朝" w:hAnsi="ＭＳ 明朝" w:hint="eastAsia"/>
                <w:sz w:val="20"/>
                <w:szCs w:val="20"/>
              </w:rPr>
              <w:t>ア</w:t>
            </w:r>
            <w:r w:rsidRPr="005B1840">
              <w:rPr>
                <w:rFonts w:asciiTheme="minorEastAsia" w:eastAsiaTheme="minorEastAsia" w:hAnsiTheme="minorEastAsia" w:hint="eastAsia"/>
                <w:sz w:val="20"/>
                <w:szCs w:val="20"/>
              </w:rPr>
              <w:t>・</w:t>
            </w:r>
            <w:r w:rsidR="00DF7A74" w:rsidRPr="005B1840">
              <w:rPr>
                <w:rFonts w:asciiTheme="minorEastAsia" w:eastAsiaTheme="minorEastAsia" w:hAnsiTheme="minorEastAsia" w:hint="eastAsia"/>
                <w:sz w:val="20"/>
                <w:szCs w:val="20"/>
              </w:rPr>
              <w:t>地域の商業施設や公園・病院</w:t>
            </w:r>
            <w:r w:rsidR="00657A16" w:rsidRPr="005B1840">
              <w:rPr>
                <w:rFonts w:asciiTheme="minorEastAsia" w:eastAsiaTheme="minorEastAsia" w:hAnsiTheme="minorEastAsia" w:hint="eastAsia"/>
                <w:sz w:val="20"/>
                <w:szCs w:val="20"/>
              </w:rPr>
              <w:t>・市選管・高校</w:t>
            </w:r>
            <w:r w:rsidR="00DF7A74" w:rsidRPr="005B1840">
              <w:rPr>
                <w:rFonts w:asciiTheme="minorEastAsia" w:eastAsiaTheme="minorEastAsia" w:hAnsiTheme="minorEastAsia" w:hint="eastAsia"/>
                <w:sz w:val="20"/>
                <w:szCs w:val="20"/>
              </w:rPr>
              <w:t>等と</w:t>
            </w:r>
            <w:r w:rsidR="002867D7" w:rsidRPr="005B1840">
              <w:rPr>
                <w:rFonts w:asciiTheme="minorEastAsia" w:eastAsiaTheme="minorEastAsia" w:hAnsiTheme="minorEastAsia" w:hint="eastAsia"/>
                <w:sz w:val="20"/>
                <w:szCs w:val="20"/>
              </w:rPr>
              <w:t>生徒の活動を通じた交</w:t>
            </w:r>
            <w:r w:rsidR="00B85599" w:rsidRPr="005B1840">
              <w:rPr>
                <w:rFonts w:asciiTheme="minorEastAsia" w:eastAsiaTheme="minorEastAsia" w:hAnsiTheme="minorEastAsia" w:hint="eastAsia"/>
                <w:sz w:val="20"/>
                <w:szCs w:val="20"/>
              </w:rPr>
              <w:t>流等による</w:t>
            </w:r>
            <w:r w:rsidR="00DF7A74" w:rsidRPr="005B1840">
              <w:rPr>
                <w:rFonts w:asciiTheme="minorEastAsia" w:eastAsiaTheme="minorEastAsia" w:hAnsiTheme="minorEastAsia" w:hint="eastAsia"/>
                <w:sz w:val="20"/>
                <w:szCs w:val="20"/>
              </w:rPr>
              <w:t>密接な連携を図</w:t>
            </w:r>
            <w:r w:rsidR="009727E1" w:rsidRPr="005B1840">
              <w:rPr>
                <w:rFonts w:asciiTheme="minorEastAsia" w:eastAsiaTheme="minorEastAsia" w:hAnsiTheme="minorEastAsia" w:hint="eastAsia"/>
                <w:sz w:val="20"/>
                <w:szCs w:val="20"/>
              </w:rPr>
              <w:t>り、障がい者の理解啓発を推進する</w:t>
            </w:r>
            <w:r w:rsidR="00DF7A74" w:rsidRPr="005B1840">
              <w:rPr>
                <w:rFonts w:asciiTheme="minorEastAsia" w:eastAsiaTheme="minorEastAsia" w:hAnsiTheme="minorEastAsia" w:hint="eastAsia"/>
                <w:sz w:val="20"/>
                <w:szCs w:val="20"/>
              </w:rPr>
              <w:t>。</w:t>
            </w:r>
          </w:p>
          <w:p w:rsidR="006E589C" w:rsidRPr="005B1840" w:rsidRDefault="005E4F34" w:rsidP="00101B51">
            <w:pPr>
              <w:spacing w:line="280" w:lineRule="exact"/>
              <w:ind w:firstLineChars="100" w:firstLine="200"/>
              <w:rPr>
                <w:rFonts w:asciiTheme="minorEastAsia" w:eastAsiaTheme="minorEastAsia" w:hAnsiTheme="minorEastAsia"/>
                <w:sz w:val="20"/>
                <w:szCs w:val="20"/>
              </w:rPr>
            </w:pPr>
            <w:r w:rsidRPr="005B1840">
              <w:rPr>
                <w:rFonts w:asciiTheme="minorEastAsia" w:eastAsiaTheme="minorEastAsia" w:hAnsiTheme="minorEastAsia" w:hint="eastAsia"/>
                <w:sz w:val="20"/>
                <w:szCs w:val="20"/>
              </w:rPr>
              <w:t>・</w:t>
            </w:r>
            <w:r w:rsidR="008D041E" w:rsidRPr="005B1840">
              <w:rPr>
                <w:rFonts w:asciiTheme="minorEastAsia" w:eastAsiaTheme="minorEastAsia" w:hAnsiTheme="minorEastAsia" w:hint="eastAsia"/>
                <w:sz w:val="20"/>
                <w:szCs w:val="20"/>
              </w:rPr>
              <w:t>本校の事業継続計画（BCP</w:t>
            </w:r>
            <w:r w:rsidR="008D041E" w:rsidRPr="005B1840">
              <w:rPr>
                <w:rFonts w:asciiTheme="minorEastAsia" w:eastAsiaTheme="minorEastAsia" w:hAnsiTheme="minorEastAsia"/>
                <w:sz w:val="20"/>
                <w:szCs w:val="20"/>
              </w:rPr>
              <w:t>）</w:t>
            </w:r>
            <w:r w:rsidR="006E589C" w:rsidRPr="005B1840">
              <w:rPr>
                <w:rFonts w:asciiTheme="minorEastAsia" w:eastAsiaTheme="minorEastAsia" w:hAnsiTheme="minorEastAsia" w:hint="eastAsia"/>
                <w:sz w:val="20"/>
                <w:szCs w:val="20"/>
              </w:rPr>
              <w:t>を</w:t>
            </w:r>
            <w:r w:rsidR="001A72BC" w:rsidRPr="005B1840">
              <w:rPr>
                <w:rFonts w:asciiTheme="minorEastAsia" w:eastAsiaTheme="minorEastAsia" w:hAnsiTheme="minorEastAsia" w:hint="eastAsia"/>
                <w:sz w:val="20"/>
                <w:szCs w:val="20"/>
              </w:rPr>
              <w:t>活用</w:t>
            </w:r>
            <w:r w:rsidR="00B85599" w:rsidRPr="005B1840">
              <w:rPr>
                <w:rFonts w:asciiTheme="minorEastAsia" w:eastAsiaTheme="minorEastAsia" w:hAnsiTheme="minorEastAsia" w:hint="eastAsia"/>
                <w:sz w:val="20"/>
                <w:szCs w:val="20"/>
              </w:rPr>
              <w:t>し、</w:t>
            </w:r>
            <w:r w:rsidR="006E589C" w:rsidRPr="005B1840">
              <w:rPr>
                <w:rFonts w:asciiTheme="minorEastAsia" w:eastAsiaTheme="minorEastAsia" w:hAnsiTheme="minorEastAsia" w:hint="eastAsia"/>
                <w:sz w:val="20"/>
                <w:szCs w:val="20"/>
              </w:rPr>
              <w:t>よ</w:t>
            </w:r>
            <w:r w:rsidR="00B85599" w:rsidRPr="005B1840">
              <w:rPr>
                <w:rFonts w:asciiTheme="minorEastAsia" w:eastAsiaTheme="minorEastAsia" w:hAnsiTheme="minorEastAsia" w:hint="eastAsia"/>
                <w:sz w:val="20"/>
                <w:szCs w:val="20"/>
              </w:rPr>
              <w:t>り</w:t>
            </w:r>
          </w:p>
          <w:p w:rsidR="005E4F34" w:rsidRPr="005B1840" w:rsidRDefault="006E589C" w:rsidP="00101B51">
            <w:pPr>
              <w:spacing w:line="280" w:lineRule="exact"/>
              <w:ind w:leftChars="200" w:left="420"/>
              <w:rPr>
                <w:rFonts w:asciiTheme="minorEastAsia" w:eastAsiaTheme="minorEastAsia" w:hAnsiTheme="minorEastAsia"/>
                <w:sz w:val="20"/>
                <w:szCs w:val="20"/>
              </w:rPr>
            </w:pPr>
            <w:r w:rsidRPr="005B1840">
              <w:rPr>
                <w:rFonts w:asciiTheme="minorEastAsia" w:eastAsiaTheme="minorEastAsia" w:hAnsiTheme="minorEastAsia" w:hint="eastAsia"/>
                <w:sz w:val="20"/>
                <w:szCs w:val="20"/>
              </w:rPr>
              <w:t>実態に合わせた防災学習、防災訓練を</w:t>
            </w:r>
            <w:r w:rsidR="00B85599" w:rsidRPr="005B1840">
              <w:rPr>
                <w:rFonts w:asciiTheme="minorEastAsia" w:eastAsiaTheme="minorEastAsia" w:hAnsiTheme="minorEastAsia" w:hint="eastAsia"/>
                <w:sz w:val="20"/>
                <w:szCs w:val="20"/>
              </w:rPr>
              <w:t>保護者・地域と連携して</w:t>
            </w:r>
            <w:r w:rsidRPr="005B1840">
              <w:rPr>
                <w:rFonts w:asciiTheme="minorEastAsia" w:eastAsiaTheme="minorEastAsia" w:hAnsiTheme="minorEastAsia" w:hint="eastAsia"/>
                <w:sz w:val="20"/>
                <w:szCs w:val="20"/>
              </w:rPr>
              <w:t>継続的に実施する。</w:t>
            </w:r>
          </w:p>
          <w:p w:rsidR="009875C8" w:rsidRPr="005B1840" w:rsidRDefault="009875C8" w:rsidP="00101B51">
            <w:pPr>
              <w:spacing w:line="280" w:lineRule="exact"/>
              <w:ind w:leftChars="200" w:left="420"/>
              <w:rPr>
                <w:rFonts w:asciiTheme="minorEastAsia" w:eastAsiaTheme="minorEastAsia" w:hAnsiTheme="minorEastAsia"/>
                <w:sz w:val="20"/>
                <w:szCs w:val="20"/>
              </w:rPr>
            </w:pPr>
          </w:p>
          <w:p w:rsidR="00981E97" w:rsidRPr="005B1840" w:rsidRDefault="005E4F34" w:rsidP="00101B51">
            <w:pPr>
              <w:spacing w:line="280" w:lineRule="exact"/>
              <w:ind w:left="400" w:hangingChars="200" w:hanging="400"/>
              <w:rPr>
                <w:rFonts w:asciiTheme="minorEastAsia" w:eastAsiaTheme="minorEastAsia" w:hAnsiTheme="minorEastAsia"/>
                <w:sz w:val="20"/>
                <w:szCs w:val="20"/>
              </w:rPr>
            </w:pPr>
            <w:r w:rsidRPr="005B1840">
              <w:rPr>
                <w:rFonts w:asciiTheme="minorEastAsia" w:eastAsiaTheme="minorEastAsia" w:hAnsiTheme="minorEastAsia" w:hint="eastAsia"/>
                <w:sz w:val="20"/>
                <w:szCs w:val="20"/>
              </w:rPr>
              <w:t>イ・</w:t>
            </w:r>
            <w:r w:rsidR="002867D7" w:rsidRPr="005B1840">
              <w:rPr>
                <w:rFonts w:asciiTheme="minorEastAsia" w:eastAsiaTheme="minorEastAsia" w:hAnsiTheme="minorEastAsia" w:hint="eastAsia"/>
                <w:sz w:val="20"/>
                <w:szCs w:val="20"/>
              </w:rPr>
              <w:t>学校webページ</w:t>
            </w:r>
            <w:r w:rsidR="00FA44BA" w:rsidRPr="005B1840">
              <w:rPr>
                <w:rFonts w:asciiTheme="minorEastAsia" w:eastAsiaTheme="minorEastAsia" w:hAnsiTheme="minorEastAsia" w:hint="eastAsia"/>
                <w:sz w:val="20"/>
                <w:szCs w:val="20"/>
              </w:rPr>
              <w:t>を</w:t>
            </w:r>
            <w:r w:rsidR="002867D7" w:rsidRPr="005B1840">
              <w:rPr>
                <w:rFonts w:asciiTheme="minorEastAsia" w:eastAsiaTheme="minorEastAsia" w:hAnsiTheme="minorEastAsia" w:hint="eastAsia"/>
                <w:sz w:val="20"/>
                <w:szCs w:val="20"/>
              </w:rPr>
              <w:t>充実させ</w:t>
            </w:r>
            <w:r w:rsidR="00CA52C6" w:rsidRPr="005B1840">
              <w:rPr>
                <w:rFonts w:asciiTheme="minorEastAsia" w:eastAsiaTheme="minorEastAsia" w:hAnsiTheme="minorEastAsia" w:hint="eastAsia"/>
                <w:sz w:val="20"/>
                <w:szCs w:val="20"/>
              </w:rPr>
              <w:t>、</w:t>
            </w:r>
            <w:r w:rsidRPr="005B1840">
              <w:rPr>
                <w:rFonts w:asciiTheme="minorEastAsia" w:eastAsiaTheme="minorEastAsia" w:hAnsiTheme="minorEastAsia" w:hint="eastAsia"/>
                <w:sz w:val="20"/>
                <w:szCs w:val="20"/>
              </w:rPr>
              <w:t>学校の教育内容、学校経営の状況等</w:t>
            </w:r>
            <w:r w:rsidR="002867D7" w:rsidRPr="005B1840">
              <w:rPr>
                <w:rFonts w:asciiTheme="minorEastAsia" w:eastAsiaTheme="minorEastAsia" w:hAnsiTheme="minorEastAsia" w:hint="eastAsia"/>
                <w:sz w:val="20"/>
                <w:szCs w:val="20"/>
              </w:rPr>
              <w:t>を積極的に</w:t>
            </w:r>
            <w:r w:rsidRPr="005B1840">
              <w:rPr>
                <w:rFonts w:asciiTheme="minorEastAsia" w:eastAsiaTheme="minorEastAsia" w:hAnsiTheme="minorEastAsia" w:hint="eastAsia"/>
                <w:sz w:val="20"/>
                <w:szCs w:val="20"/>
              </w:rPr>
              <w:t>公開し、</w:t>
            </w:r>
            <w:r w:rsidR="002867D7" w:rsidRPr="005B1840">
              <w:rPr>
                <w:rFonts w:asciiTheme="minorEastAsia" w:eastAsiaTheme="minorEastAsia" w:hAnsiTheme="minorEastAsia" w:hint="eastAsia"/>
                <w:sz w:val="20"/>
                <w:szCs w:val="20"/>
              </w:rPr>
              <w:t>保護者からの満足度の高い</w:t>
            </w:r>
            <w:r w:rsidRPr="005B1840">
              <w:rPr>
                <w:rFonts w:asciiTheme="minorEastAsia" w:eastAsiaTheme="minorEastAsia" w:hAnsiTheme="minorEastAsia" w:hint="eastAsia"/>
                <w:sz w:val="20"/>
                <w:szCs w:val="20"/>
              </w:rPr>
              <w:t>学校づくりを</w:t>
            </w:r>
            <w:r w:rsidR="00B7513D" w:rsidRPr="005B1840">
              <w:rPr>
                <w:rFonts w:asciiTheme="minorEastAsia" w:eastAsiaTheme="minorEastAsia" w:hAnsiTheme="minorEastAsia" w:hint="eastAsia"/>
                <w:sz w:val="20"/>
                <w:szCs w:val="20"/>
              </w:rPr>
              <w:t>一層</w:t>
            </w:r>
            <w:r w:rsidRPr="005B1840">
              <w:rPr>
                <w:rFonts w:asciiTheme="minorEastAsia" w:eastAsiaTheme="minorEastAsia" w:hAnsiTheme="minorEastAsia" w:hint="eastAsia"/>
                <w:sz w:val="20"/>
                <w:szCs w:val="20"/>
              </w:rPr>
              <w:t>促進する。</w:t>
            </w:r>
          </w:p>
          <w:p w:rsidR="005E4F34" w:rsidRPr="005B1840" w:rsidRDefault="00981E97" w:rsidP="00101B51">
            <w:pPr>
              <w:spacing w:line="280" w:lineRule="exact"/>
              <w:ind w:leftChars="100" w:left="410" w:hangingChars="100" w:hanging="200"/>
              <w:rPr>
                <w:rFonts w:ascii="ＭＳ 明朝" w:hAnsi="ＭＳ 明朝"/>
                <w:szCs w:val="21"/>
              </w:rPr>
            </w:pPr>
            <w:r w:rsidRPr="005B1840">
              <w:rPr>
                <w:rFonts w:asciiTheme="minorEastAsia" w:eastAsiaTheme="minorEastAsia" w:hAnsiTheme="minorEastAsia" w:hint="eastAsia"/>
                <w:sz w:val="20"/>
                <w:szCs w:val="20"/>
              </w:rPr>
              <w:t>・</w:t>
            </w:r>
            <w:r w:rsidR="002867D7" w:rsidRPr="005B1840">
              <w:rPr>
                <w:rFonts w:asciiTheme="minorEastAsia" w:eastAsiaTheme="minorEastAsia" w:hAnsiTheme="minorEastAsia" w:hint="eastAsia"/>
                <w:sz w:val="20"/>
                <w:szCs w:val="20"/>
              </w:rPr>
              <w:t>緊急連絡システム（メール配信）の登録数を増やし、通学バス運行状況や防災情報連絡等への活用を充実させる。</w:t>
            </w:r>
          </w:p>
        </w:tc>
        <w:tc>
          <w:tcPr>
            <w:tcW w:w="4252" w:type="dxa"/>
            <w:tcBorders>
              <w:right w:val="dashed" w:sz="4" w:space="0" w:color="auto"/>
            </w:tcBorders>
          </w:tcPr>
          <w:p w:rsidR="005E4F34" w:rsidRPr="005B1840" w:rsidRDefault="007B2339"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ア</w:t>
            </w:r>
            <w:r w:rsidR="0032692E" w:rsidRPr="005B1840">
              <w:rPr>
                <w:rFonts w:ascii="ＭＳ 明朝" w:hAnsi="ＭＳ 明朝" w:hint="eastAsia"/>
                <w:sz w:val="20"/>
                <w:szCs w:val="20"/>
              </w:rPr>
              <w:t>・</w:t>
            </w:r>
            <w:r w:rsidR="00DF7A74" w:rsidRPr="005B1840">
              <w:rPr>
                <w:rFonts w:ascii="ＭＳ 明朝" w:hAnsi="ＭＳ 明朝" w:hint="eastAsia"/>
                <w:sz w:val="20"/>
                <w:szCs w:val="20"/>
              </w:rPr>
              <w:t>近隣施設</w:t>
            </w:r>
            <w:r w:rsidR="009727E1" w:rsidRPr="005B1840">
              <w:rPr>
                <w:rFonts w:ascii="ＭＳ 明朝" w:hAnsi="ＭＳ 明朝" w:hint="eastAsia"/>
                <w:sz w:val="20"/>
                <w:szCs w:val="20"/>
              </w:rPr>
              <w:t>行事等への生徒参加を４回以上実施する。</w:t>
            </w:r>
          </w:p>
          <w:p w:rsidR="00657A16" w:rsidRPr="005B1840" w:rsidRDefault="00657A16" w:rsidP="009875C8">
            <w:pPr>
              <w:spacing w:line="220" w:lineRule="exact"/>
              <w:rPr>
                <w:rFonts w:ascii="ＭＳ 明朝" w:hAnsi="ＭＳ 明朝"/>
                <w:sz w:val="20"/>
                <w:szCs w:val="20"/>
              </w:rPr>
            </w:pPr>
          </w:p>
          <w:p w:rsidR="00657A16" w:rsidRPr="005B1840" w:rsidRDefault="00657A16" w:rsidP="009875C8">
            <w:pPr>
              <w:spacing w:line="220" w:lineRule="exact"/>
              <w:rPr>
                <w:rFonts w:ascii="ＭＳ 明朝" w:hAnsi="ＭＳ 明朝"/>
                <w:sz w:val="20"/>
                <w:szCs w:val="20"/>
              </w:rPr>
            </w:pPr>
          </w:p>
          <w:p w:rsidR="00B7513D" w:rsidRPr="005B1840" w:rsidRDefault="00B7513D"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 xml:space="preserve">　・</w:t>
            </w:r>
            <w:r w:rsidR="00B85599" w:rsidRPr="005B1840">
              <w:rPr>
                <w:rFonts w:ascii="ＭＳ 明朝" w:hAnsi="ＭＳ 明朝" w:hint="eastAsia"/>
                <w:sz w:val="20"/>
                <w:szCs w:val="20"/>
              </w:rPr>
              <w:t>BCP</w:t>
            </w:r>
            <w:r w:rsidR="00E85BE8" w:rsidRPr="005B1840">
              <w:rPr>
                <w:rFonts w:ascii="ＭＳ 明朝" w:hAnsi="ＭＳ 明朝" w:hint="eastAsia"/>
                <w:sz w:val="20"/>
                <w:szCs w:val="20"/>
              </w:rPr>
              <w:t>を基</w:t>
            </w:r>
            <w:r w:rsidR="001A72BC" w:rsidRPr="005B1840">
              <w:rPr>
                <w:rFonts w:ascii="ＭＳ 明朝" w:hAnsi="ＭＳ 明朝" w:hint="eastAsia"/>
                <w:sz w:val="20"/>
                <w:szCs w:val="20"/>
              </w:rPr>
              <w:t>に保護者や地域と連携した防災体験</w:t>
            </w:r>
            <w:r w:rsidR="00E85BE8" w:rsidRPr="005B1840">
              <w:rPr>
                <w:rFonts w:ascii="ＭＳ 明朝" w:hAnsi="ＭＳ 明朝" w:hint="eastAsia"/>
                <w:sz w:val="20"/>
                <w:szCs w:val="20"/>
              </w:rPr>
              <w:t>、防災</w:t>
            </w:r>
            <w:r w:rsidR="001A72BC" w:rsidRPr="005B1840">
              <w:rPr>
                <w:rFonts w:ascii="ＭＳ 明朝" w:hAnsi="ＭＳ 明朝" w:hint="eastAsia"/>
                <w:sz w:val="20"/>
                <w:szCs w:val="20"/>
              </w:rPr>
              <w:t>研修を</w:t>
            </w:r>
            <w:r w:rsidR="00E85BE8" w:rsidRPr="005B1840">
              <w:rPr>
                <w:rFonts w:ascii="ＭＳ 明朝" w:hAnsi="ＭＳ 明朝" w:hint="eastAsia"/>
                <w:sz w:val="20"/>
                <w:szCs w:val="20"/>
              </w:rPr>
              <w:t>２回</w:t>
            </w:r>
            <w:r w:rsidR="001A72BC" w:rsidRPr="005B1840">
              <w:rPr>
                <w:rFonts w:ascii="ＭＳ 明朝" w:hAnsi="ＭＳ 明朝" w:hint="eastAsia"/>
                <w:sz w:val="20"/>
                <w:szCs w:val="20"/>
              </w:rPr>
              <w:t>実施する。</w:t>
            </w:r>
          </w:p>
          <w:p w:rsidR="00657A16" w:rsidRPr="005B1840" w:rsidRDefault="00E85BE8"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 xml:space="preserve">　</w:t>
            </w:r>
          </w:p>
          <w:p w:rsidR="00657A16" w:rsidRPr="005B1840" w:rsidRDefault="00657A16" w:rsidP="009875C8">
            <w:pPr>
              <w:spacing w:line="220" w:lineRule="exact"/>
              <w:ind w:left="200" w:hangingChars="100" w:hanging="200"/>
              <w:rPr>
                <w:rFonts w:ascii="ＭＳ 明朝" w:hAnsi="ＭＳ 明朝"/>
                <w:sz w:val="20"/>
                <w:szCs w:val="20"/>
              </w:rPr>
            </w:pPr>
          </w:p>
          <w:p w:rsidR="00657A16" w:rsidRPr="005B1840" w:rsidRDefault="00657A16" w:rsidP="009875C8">
            <w:pPr>
              <w:spacing w:line="220" w:lineRule="exact"/>
              <w:ind w:left="200" w:hangingChars="100" w:hanging="200"/>
              <w:rPr>
                <w:rFonts w:ascii="ＭＳ 明朝" w:hAnsi="ＭＳ 明朝"/>
                <w:sz w:val="20"/>
                <w:szCs w:val="20"/>
              </w:rPr>
            </w:pPr>
          </w:p>
          <w:p w:rsidR="005E4F34" w:rsidRPr="005B1840" w:rsidRDefault="005E4F34" w:rsidP="009875C8">
            <w:pPr>
              <w:spacing w:line="220" w:lineRule="exact"/>
              <w:ind w:left="200" w:hangingChars="100" w:hanging="200"/>
              <w:rPr>
                <w:rFonts w:ascii="ＭＳ 明朝" w:hAnsi="ＭＳ 明朝"/>
                <w:sz w:val="20"/>
                <w:szCs w:val="20"/>
              </w:rPr>
            </w:pPr>
            <w:r w:rsidRPr="005B1840">
              <w:rPr>
                <w:rFonts w:ascii="ＭＳ 明朝" w:hAnsi="ＭＳ 明朝" w:hint="eastAsia"/>
                <w:sz w:val="20"/>
                <w:szCs w:val="20"/>
              </w:rPr>
              <w:t>イ・校長</w:t>
            </w:r>
            <w:r w:rsidR="00A749BF" w:rsidRPr="005B1840">
              <w:rPr>
                <w:rFonts w:ascii="ＭＳ 明朝" w:hAnsi="ＭＳ 明朝" w:hint="eastAsia"/>
                <w:sz w:val="20"/>
                <w:szCs w:val="20"/>
              </w:rPr>
              <w:t>室</w:t>
            </w:r>
            <w:r w:rsidRPr="005B1840">
              <w:rPr>
                <w:rFonts w:ascii="ＭＳ 明朝" w:hAnsi="ＭＳ 明朝" w:hint="eastAsia"/>
                <w:sz w:val="20"/>
                <w:szCs w:val="20"/>
              </w:rPr>
              <w:t>だより（教職員向け・保護者向け）を月</w:t>
            </w:r>
            <w:r w:rsidR="00C20AA2" w:rsidRPr="005B1840">
              <w:rPr>
                <w:rFonts w:ascii="ＭＳ 明朝" w:hAnsi="ＭＳ 明朝" w:hint="eastAsia"/>
                <w:sz w:val="20"/>
                <w:szCs w:val="20"/>
              </w:rPr>
              <w:t>４</w:t>
            </w:r>
            <w:r w:rsidRPr="005B1840">
              <w:rPr>
                <w:rFonts w:ascii="ＭＳ 明朝" w:hAnsi="ＭＳ 明朝" w:hint="eastAsia"/>
                <w:sz w:val="20"/>
                <w:szCs w:val="20"/>
              </w:rPr>
              <w:t>回発行。HP</w:t>
            </w:r>
            <w:r w:rsidR="008D041E" w:rsidRPr="005B1840">
              <w:rPr>
                <w:rFonts w:ascii="ＭＳ 明朝" w:hAnsi="ＭＳ 明朝" w:hint="eastAsia"/>
                <w:sz w:val="20"/>
                <w:szCs w:val="20"/>
              </w:rPr>
              <w:t>更新と</w:t>
            </w:r>
            <w:r w:rsidR="00A749BF" w:rsidRPr="005B1840">
              <w:rPr>
                <w:rFonts w:ascii="ＭＳ 明朝" w:hAnsi="ＭＳ 明朝" w:hint="eastAsia"/>
                <w:sz w:val="20"/>
                <w:szCs w:val="20"/>
              </w:rPr>
              <w:t>ブログ</w:t>
            </w:r>
            <w:r w:rsidR="008D041E" w:rsidRPr="005B1840">
              <w:rPr>
                <w:rFonts w:ascii="ＭＳ 明朝" w:hAnsi="ＭＳ 明朝" w:hint="eastAsia"/>
                <w:sz w:val="20"/>
                <w:szCs w:val="20"/>
              </w:rPr>
              <w:t>を</w:t>
            </w:r>
            <w:r w:rsidR="00C61276" w:rsidRPr="005B1840">
              <w:rPr>
                <w:rFonts w:ascii="ＭＳ 明朝" w:hAnsi="ＭＳ 明朝" w:hint="eastAsia"/>
                <w:sz w:val="20"/>
                <w:szCs w:val="20"/>
              </w:rPr>
              <w:t>平均週</w:t>
            </w:r>
            <w:r w:rsidR="00C20AA2" w:rsidRPr="005B1840">
              <w:rPr>
                <w:rFonts w:ascii="ＭＳ 明朝" w:hAnsi="ＭＳ 明朝" w:hint="eastAsia"/>
                <w:sz w:val="20"/>
                <w:szCs w:val="20"/>
              </w:rPr>
              <w:t>１</w:t>
            </w:r>
            <w:r w:rsidR="00C61276" w:rsidRPr="005B1840">
              <w:rPr>
                <w:rFonts w:ascii="ＭＳ 明朝" w:hAnsi="ＭＳ 明朝" w:hint="eastAsia"/>
                <w:sz w:val="20"/>
                <w:szCs w:val="20"/>
              </w:rPr>
              <w:t>回</w:t>
            </w:r>
            <w:r w:rsidR="00981E97" w:rsidRPr="005B1840">
              <w:rPr>
                <w:rFonts w:ascii="ＭＳ 明朝" w:hAnsi="ＭＳ 明朝" w:hint="eastAsia"/>
                <w:sz w:val="20"/>
                <w:szCs w:val="20"/>
              </w:rPr>
              <w:t>以上</w:t>
            </w:r>
            <w:r w:rsidR="00C61276" w:rsidRPr="005B1840">
              <w:rPr>
                <w:rFonts w:ascii="ＭＳ 明朝" w:hAnsi="ＭＳ 明朝" w:hint="eastAsia"/>
                <w:sz w:val="20"/>
                <w:szCs w:val="20"/>
              </w:rPr>
              <w:t>更新</w:t>
            </w:r>
            <w:r w:rsidR="00DF7A74" w:rsidRPr="005B1840">
              <w:rPr>
                <w:rFonts w:ascii="ＭＳ 明朝" w:hAnsi="ＭＳ 明朝" w:hint="eastAsia"/>
                <w:sz w:val="20"/>
                <w:szCs w:val="20"/>
              </w:rPr>
              <w:t>する</w:t>
            </w:r>
            <w:r w:rsidR="00C61276" w:rsidRPr="005B1840">
              <w:rPr>
                <w:rFonts w:ascii="ＭＳ 明朝" w:hAnsi="ＭＳ 明朝" w:hint="eastAsia"/>
                <w:sz w:val="20"/>
                <w:szCs w:val="20"/>
              </w:rPr>
              <w:t>。</w:t>
            </w:r>
          </w:p>
          <w:p w:rsidR="00DF7A74" w:rsidRPr="005B1840" w:rsidRDefault="00DF7A74" w:rsidP="009875C8">
            <w:pPr>
              <w:spacing w:line="220" w:lineRule="exact"/>
              <w:ind w:leftChars="100" w:left="210"/>
              <w:rPr>
                <w:rFonts w:ascii="ＭＳ 明朝" w:hAnsi="ＭＳ 明朝"/>
                <w:sz w:val="20"/>
                <w:szCs w:val="20"/>
              </w:rPr>
            </w:pPr>
            <w:r w:rsidRPr="005B1840">
              <w:rPr>
                <w:rFonts w:ascii="ＭＳ 明朝" w:hAnsi="ＭＳ 明朝" w:hint="eastAsia"/>
                <w:sz w:val="20"/>
                <w:szCs w:val="20"/>
              </w:rPr>
              <w:t>・</w:t>
            </w:r>
            <w:r w:rsidR="00E85BE8" w:rsidRPr="005B1840">
              <w:rPr>
                <w:rFonts w:asciiTheme="minorEastAsia" w:eastAsiaTheme="minorEastAsia" w:hAnsiTheme="minorEastAsia" w:hint="eastAsia"/>
                <w:sz w:val="20"/>
                <w:szCs w:val="20"/>
              </w:rPr>
              <w:t>緊急連絡システム登録率を</w:t>
            </w:r>
            <w:r w:rsidR="00E85BE8" w:rsidRPr="005B1840">
              <w:rPr>
                <w:rFonts w:ascii="ＭＳ 明朝" w:hAnsi="ＭＳ 明朝" w:hint="eastAsia"/>
                <w:sz w:val="20"/>
                <w:szCs w:val="20"/>
              </w:rPr>
              <w:t>65％</w:t>
            </w:r>
            <w:r w:rsidR="00E85BE8" w:rsidRPr="005B1840">
              <w:rPr>
                <w:rFonts w:asciiTheme="minorEastAsia" w:eastAsiaTheme="minorEastAsia" w:hAnsiTheme="minorEastAsia" w:hint="eastAsia"/>
                <w:sz w:val="20"/>
                <w:szCs w:val="20"/>
              </w:rPr>
              <w:t>以上に</w:t>
            </w:r>
            <w:r w:rsidRPr="005B1840">
              <w:rPr>
                <w:rFonts w:ascii="ＭＳ 明朝" w:hAnsi="ＭＳ 明朝" w:hint="eastAsia"/>
                <w:sz w:val="20"/>
                <w:szCs w:val="20"/>
              </w:rPr>
              <w:t>する。</w:t>
            </w:r>
          </w:p>
          <w:p w:rsidR="00E40E8B" w:rsidRPr="005B1840" w:rsidRDefault="00B57E2D" w:rsidP="009875C8">
            <w:pPr>
              <w:spacing w:line="220" w:lineRule="exact"/>
              <w:ind w:leftChars="100" w:left="210"/>
              <w:rPr>
                <w:rFonts w:ascii="ＭＳ 明朝" w:hAnsi="ＭＳ 明朝"/>
                <w:sz w:val="20"/>
                <w:szCs w:val="20"/>
              </w:rPr>
            </w:pPr>
            <w:r w:rsidRPr="005B1840">
              <w:rPr>
                <w:rFonts w:ascii="ＭＳ 明朝" w:hAnsi="ＭＳ 明朝" w:hint="eastAsia"/>
                <w:sz w:val="20"/>
                <w:szCs w:val="20"/>
              </w:rPr>
              <w:t>・学校教育自己診断の「学校HP</w:t>
            </w:r>
            <w:r w:rsidR="00E85BE8" w:rsidRPr="005B1840">
              <w:rPr>
                <w:rFonts w:ascii="ＭＳ 明朝" w:hAnsi="ＭＳ 明朝" w:hint="eastAsia"/>
                <w:sz w:val="20"/>
                <w:szCs w:val="20"/>
              </w:rPr>
              <w:t>等情報発信</w:t>
            </w:r>
            <w:r w:rsidR="006B542C" w:rsidRPr="005B1840">
              <w:rPr>
                <w:rFonts w:ascii="ＭＳ 明朝" w:hAnsi="ＭＳ 明朝" w:hint="eastAsia"/>
                <w:sz w:val="20"/>
                <w:szCs w:val="20"/>
              </w:rPr>
              <w:t>へ</w:t>
            </w:r>
            <w:r w:rsidR="00E85BE8" w:rsidRPr="005B1840">
              <w:rPr>
                <w:rFonts w:ascii="ＭＳ 明朝" w:hAnsi="ＭＳ 明朝" w:hint="eastAsia"/>
                <w:sz w:val="20"/>
                <w:szCs w:val="20"/>
              </w:rPr>
              <w:t>の</w:t>
            </w:r>
            <w:r w:rsidRPr="005B1840">
              <w:rPr>
                <w:rFonts w:ascii="ＭＳ 明朝" w:hAnsi="ＭＳ 明朝" w:hint="eastAsia"/>
                <w:sz w:val="20"/>
                <w:szCs w:val="20"/>
              </w:rPr>
              <w:t>満足</w:t>
            </w:r>
            <w:r w:rsidR="006B542C" w:rsidRPr="005B1840">
              <w:rPr>
                <w:rFonts w:ascii="ＭＳ 明朝" w:hAnsi="ＭＳ 明朝" w:hint="eastAsia"/>
                <w:sz w:val="20"/>
                <w:szCs w:val="20"/>
              </w:rPr>
              <w:t>度</w:t>
            </w:r>
            <w:r w:rsidRPr="005B1840">
              <w:rPr>
                <w:rFonts w:ascii="ＭＳ 明朝" w:hAnsi="ＭＳ 明朝" w:hint="eastAsia"/>
                <w:sz w:val="20"/>
                <w:szCs w:val="20"/>
              </w:rPr>
              <w:t>」肯定的意見</w:t>
            </w:r>
            <w:r w:rsidR="006B542C" w:rsidRPr="005B1840">
              <w:rPr>
                <w:rFonts w:ascii="ＭＳ 明朝" w:hAnsi="ＭＳ 明朝" w:hint="eastAsia"/>
                <w:sz w:val="20"/>
                <w:szCs w:val="20"/>
              </w:rPr>
              <w:t>90</w:t>
            </w:r>
            <w:r w:rsidRPr="005B1840">
              <w:rPr>
                <w:rFonts w:ascii="ＭＳ 明朝" w:hAnsi="ＭＳ 明朝" w:hint="eastAsia"/>
                <w:sz w:val="20"/>
                <w:szCs w:val="20"/>
              </w:rPr>
              <w:t>％(</w:t>
            </w:r>
            <w:r w:rsidR="00B7513D" w:rsidRPr="005B1840">
              <w:rPr>
                <w:rFonts w:ascii="ＭＳ 明朝" w:hAnsi="ＭＳ 明朝" w:hint="eastAsia"/>
                <w:sz w:val="20"/>
                <w:szCs w:val="20"/>
              </w:rPr>
              <w:t>2</w:t>
            </w:r>
            <w:r w:rsidR="006B542C" w:rsidRPr="005B1840">
              <w:rPr>
                <w:rFonts w:ascii="ＭＳ 明朝" w:hAnsi="ＭＳ 明朝" w:hint="eastAsia"/>
                <w:sz w:val="20"/>
                <w:szCs w:val="20"/>
              </w:rPr>
              <w:t>8</w:t>
            </w:r>
            <w:r w:rsidRPr="005B1840">
              <w:rPr>
                <w:rFonts w:ascii="ＭＳ 明朝" w:hAnsi="ＭＳ 明朝" w:hint="eastAsia"/>
                <w:sz w:val="20"/>
                <w:szCs w:val="20"/>
              </w:rPr>
              <w:t>年度</w:t>
            </w:r>
            <w:r w:rsidR="006B542C" w:rsidRPr="005B1840">
              <w:rPr>
                <w:rFonts w:ascii="ＭＳ 明朝" w:hAnsi="ＭＳ 明朝" w:hint="eastAsia"/>
                <w:sz w:val="20"/>
                <w:szCs w:val="20"/>
              </w:rPr>
              <w:t>8</w:t>
            </w:r>
            <w:r w:rsidR="00981E97" w:rsidRPr="005B1840">
              <w:rPr>
                <w:rFonts w:ascii="ＭＳ 明朝" w:hAnsi="ＭＳ 明朝" w:hint="eastAsia"/>
                <w:sz w:val="20"/>
                <w:szCs w:val="20"/>
              </w:rPr>
              <w:t>8</w:t>
            </w:r>
            <w:r w:rsidRPr="005B1840">
              <w:rPr>
                <w:rFonts w:ascii="ＭＳ 明朝" w:hAnsi="ＭＳ 明朝" w:hint="eastAsia"/>
                <w:sz w:val="20"/>
                <w:szCs w:val="20"/>
              </w:rPr>
              <w:t>％)</w:t>
            </w:r>
            <w:r w:rsidR="00B7513D" w:rsidRPr="005B1840">
              <w:rPr>
                <w:rFonts w:ascii="ＭＳ 明朝" w:hAnsi="ＭＳ 明朝" w:hint="eastAsia"/>
                <w:sz w:val="20"/>
                <w:szCs w:val="20"/>
              </w:rPr>
              <w:t>以上。</w:t>
            </w:r>
          </w:p>
        </w:tc>
        <w:tc>
          <w:tcPr>
            <w:tcW w:w="3013" w:type="dxa"/>
            <w:tcBorders>
              <w:left w:val="dashed" w:sz="4" w:space="0" w:color="auto"/>
              <w:right w:val="single" w:sz="4" w:space="0" w:color="auto"/>
            </w:tcBorders>
            <w:shd w:val="clear" w:color="auto" w:fill="auto"/>
          </w:tcPr>
          <w:p w:rsidR="00A459A0" w:rsidRPr="005B1840" w:rsidRDefault="00A459A0" w:rsidP="00A459A0">
            <w:pPr>
              <w:spacing w:line="220" w:lineRule="exact"/>
              <w:ind w:left="400" w:hangingChars="200" w:hanging="400"/>
              <w:jc w:val="left"/>
              <w:rPr>
                <w:rFonts w:ascii="ＭＳ 明朝" w:hAnsi="ＭＳ 明朝"/>
                <w:sz w:val="20"/>
                <w:szCs w:val="20"/>
              </w:rPr>
            </w:pPr>
            <w:r w:rsidRPr="005B1840">
              <w:rPr>
                <w:rFonts w:ascii="ＭＳ 明朝" w:hAnsi="ＭＳ 明朝" w:hint="eastAsia"/>
                <w:sz w:val="20"/>
                <w:szCs w:val="20"/>
              </w:rPr>
              <w:t>ア・近隣施設のフェスティバルや行事等へ中学部・高等部生徒が積極的に参加。出前授業、近隣の公園や医療施設での園芸・清掃活動も継続的に実施。理解啓発を推進するとともに一層の連携を深めた。生徒の活躍の場を更に広げたい。</w:t>
            </w:r>
            <w:r w:rsidRPr="005B1840">
              <w:rPr>
                <w:rFonts w:asciiTheme="minorEastAsia" w:eastAsiaTheme="minorEastAsia" w:hAnsiTheme="minorEastAsia" w:hint="eastAsia"/>
                <w:color w:val="000000" w:themeColor="text1"/>
                <w:sz w:val="20"/>
                <w:szCs w:val="20"/>
              </w:rPr>
              <w:t>(○)</w:t>
            </w:r>
          </w:p>
          <w:p w:rsidR="00A459A0" w:rsidRPr="005B1840" w:rsidRDefault="00A459A0" w:rsidP="00A459A0">
            <w:pPr>
              <w:spacing w:line="220" w:lineRule="exact"/>
              <w:ind w:leftChars="100" w:left="410" w:hangingChars="100" w:hanging="200"/>
              <w:jc w:val="left"/>
              <w:rPr>
                <w:rFonts w:ascii="ＭＳ 明朝" w:hAnsi="ＭＳ 明朝"/>
                <w:sz w:val="20"/>
                <w:szCs w:val="20"/>
              </w:rPr>
            </w:pPr>
            <w:r w:rsidRPr="005B1840">
              <w:rPr>
                <w:rFonts w:ascii="ＭＳ 明朝" w:hAnsi="ＭＳ 明朝" w:hint="eastAsia"/>
                <w:sz w:val="20"/>
                <w:szCs w:val="20"/>
              </w:rPr>
              <w:t>・10月にＰＴＡと共催で本校において府内の学校では初の「避難所宿泊体験」を実施。16世帯40名の参加を得た。学校防災アドバイザーの助言を仰ぎ、ＢＣＰを活用した防災研修を２回実施し教職員の防災への意識が高まった。</w:t>
            </w:r>
            <w:r w:rsidRPr="005B1840">
              <w:rPr>
                <w:rFonts w:ascii="ＭＳ 明朝" w:hAnsi="ＭＳ 明朝" w:hint="eastAsia"/>
                <w:color w:val="000000" w:themeColor="text1"/>
                <w:sz w:val="20"/>
                <w:szCs w:val="20"/>
              </w:rPr>
              <w:t>(◎)</w:t>
            </w:r>
          </w:p>
          <w:p w:rsidR="00A459A0" w:rsidRPr="005B1840" w:rsidRDefault="00A459A0" w:rsidP="00A459A0">
            <w:pPr>
              <w:spacing w:line="220" w:lineRule="exact"/>
              <w:ind w:left="400" w:hangingChars="200" w:hanging="400"/>
              <w:rPr>
                <w:rFonts w:ascii="ＭＳ 明朝" w:hAnsi="ＭＳ 明朝"/>
                <w:sz w:val="20"/>
                <w:szCs w:val="20"/>
              </w:rPr>
            </w:pPr>
            <w:r w:rsidRPr="005B1840">
              <w:rPr>
                <w:rFonts w:ascii="ＭＳ 明朝" w:hAnsi="ＭＳ 明朝" w:hint="eastAsia"/>
                <w:sz w:val="20"/>
                <w:szCs w:val="20"/>
              </w:rPr>
              <w:t>イ・校長室だより（教職員向け・保護者向け）を月3～4回発行。</w:t>
            </w:r>
            <w:r w:rsidRPr="005B1840">
              <w:rPr>
                <w:rFonts w:ascii="ＭＳ 明朝" w:hAnsi="ＭＳ 明朝" w:hint="eastAsia"/>
                <w:color w:val="000000" w:themeColor="text1"/>
                <w:sz w:val="20"/>
                <w:szCs w:val="20"/>
              </w:rPr>
              <w:t>ＨＰとブログを平均週２回以上更新。ＨＰトップページ掲示板にイベント情報を掲載。画面構成をより見やすく改良。ＩＣＴ活用実践事例掲載や</w:t>
            </w:r>
            <w:r w:rsidRPr="005B1840">
              <w:rPr>
                <w:rFonts w:ascii="ＭＳ 明朝" w:hAnsi="ＭＳ 明朝" w:hint="eastAsia"/>
                <w:sz w:val="20"/>
                <w:szCs w:val="20"/>
              </w:rPr>
              <w:t>ＰＴＡのページも12月に開</w:t>
            </w:r>
          </w:p>
          <w:p w:rsidR="00A459A0" w:rsidRPr="005B1840" w:rsidRDefault="00A459A0" w:rsidP="00A459A0">
            <w:pPr>
              <w:spacing w:line="220" w:lineRule="exact"/>
              <w:ind w:leftChars="200" w:left="420"/>
              <w:rPr>
                <w:rFonts w:ascii="ＭＳ 明朝" w:hAnsi="ＭＳ 明朝"/>
                <w:sz w:val="20"/>
                <w:szCs w:val="20"/>
              </w:rPr>
            </w:pPr>
            <w:r w:rsidRPr="005B1840">
              <w:rPr>
                <w:rFonts w:ascii="ＭＳ 明朝" w:hAnsi="ＭＳ 明朝" w:hint="eastAsia"/>
                <w:sz w:val="20"/>
                <w:szCs w:val="20"/>
              </w:rPr>
              <w:t>設しいっそうの</w:t>
            </w:r>
            <w:r w:rsidRPr="005B1840">
              <w:rPr>
                <w:rFonts w:asciiTheme="minorEastAsia" w:eastAsiaTheme="minorEastAsia" w:hAnsiTheme="minorEastAsia" w:hint="eastAsia"/>
                <w:sz w:val="20"/>
                <w:szCs w:val="20"/>
              </w:rPr>
              <w:t>webページ充実化を図る</w:t>
            </w:r>
            <w:r w:rsidRPr="005B1840">
              <w:rPr>
                <w:rFonts w:ascii="ＭＳ 明朝" w:hAnsi="ＭＳ 明朝" w:hint="eastAsia"/>
                <w:sz w:val="20"/>
                <w:szCs w:val="20"/>
              </w:rPr>
              <w:t>。</w:t>
            </w:r>
            <w:r w:rsidRPr="005B1840">
              <w:rPr>
                <w:rFonts w:ascii="ＭＳ 明朝" w:hAnsi="ＭＳ 明朝" w:hint="eastAsia"/>
                <w:color w:val="000000" w:themeColor="text1"/>
                <w:sz w:val="20"/>
                <w:szCs w:val="20"/>
              </w:rPr>
              <w:t>(◎)</w:t>
            </w:r>
          </w:p>
          <w:p w:rsidR="00A459A0" w:rsidRPr="005B1840" w:rsidRDefault="00A459A0" w:rsidP="00A459A0">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・緊急連絡システム登録60.4%。防災情報、通学</w:t>
            </w:r>
          </w:p>
          <w:p w:rsidR="00A459A0" w:rsidRPr="005B1840" w:rsidRDefault="00A459A0" w:rsidP="00A459A0">
            <w:pPr>
              <w:spacing w:line="220" w:lineRule="exact"/>
              <w:ind w:leftChars="200" w:left="420"/>
              <w:rPr>
                <w:rFonts w:ascii="ＭＳ 明朝" w:hAnsi="ＭＳ 明朝"/>
                <w:sz w:val="20"/>
                <w:szCs w:val="20"/>
              </w:rPr>
            </w:pPr>
            <w:r w:rsidRPr="005B1840">
              <w:rPr>
                <w:rFonts w:ascii="ＭＳ 明朝" w:hAnsi="ＭＳ 明朝" w:hint="eastAsia"/>
                <w:sz w:val="20"/>
                <w:szCs w:val="20"/>
              </w:rPr>
              <w:t>バス運行状況、宿泊行事の近況配信も好評。</w:t>
            </w:r>
            <w:r w:rsidRPr="005B1840">
              <w:rPr>
                <w:rFonts w:asciiTheme="minorEastAsia" w:eastAsiaTheme="minorEastAsia" w:hAnsiTheme="minorEastAsia" w:hint="eastAsia"/>
                <w:color w:val="000000" w:themeColor="text1"/>
                <w:sz w:val="20"/>
                <w:szCs w:val="20"/>
              </w:rPr>
              <w:t>(△)</w:t>
            </w:r>
          </w:p>
          <w:p w:rsidR="005E4F34" w:rsidRPr="00A459A0" w:rsidRDefault="00A459A0" w:rsidP="00A459A0">
            <w:pPr>
              <w:spacing w:line="220" w:lineRule="exact"/>
              <w:ind w:leftChars="100" w:left="410" w:hangingChars="100" w:hanging="200"/>
              <w:rPr>
                <w:rFonts w:ascii="ＭＳ 明朝" w:hAnsi="ＭＳ 明朝"/>
                <w:sz w:val="20"/>
                <w:szCs w:val="20"/>
              </w:rPr>
            </w:pPr>
            <w:r w:rsidRPr="005B1840">
              <w:rPr>
                <w:rFonts w:ascii="ＭＳ 明朝" w:hAnsi="ＭＳ 明朝" w:hint="eastAsia"/>
                <w:sz w:val="20"/>
                <w:szCs w:val="20"/>
              </w:rPr>
              <w:t>・学校教育自己診断の「学校HP等情報発信への満足度」肯定的意見88％(28年度88％)。</w:t>
            </w:r>
            <w:r w:rsidRPr="005B1840">
              <w:rPr>
                <w:rFonts w:asciiTheme="minorEastAsia" w:eastAsiaTheme="minorEastAsia" w:hAnsiTheme="minorEastAsia" w:hint="eastAsia"/>
                <w:color w:val="000000" w:themeColor="text1"/>
                <w:sz w:val="20"/>
                <w:szCs w:val="20"/>
              </w:rPr>
              <w:t>(○)</w:t>
            </w:r>
            <w:bookmarkStart w:id="0" w:name="_GoBack"/>
            <w:bookmarkEnd w:id="0"/>
          </w:p>
        </w:tc>
      </w:tr>
    </w:tbl>
    <w:p w:rsidR="0086696C" w:rsidRPr="004A5B34" w:rsidRDefault="0086696C" w:rsidP="00101B51">
      <w:pPr>
        <w:spacing w:line="120" w:lineRule="exact"/>
      </w:pPr>
    </w:p>
    <w:sectPr w:rsidR="0086696C" w:rsidRPr="004A5B34" w:rsidSect="00B357C0">
      <w:headerReference w:type="default" r:id="rId12"/>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3D" w:rsidRDefault="005A0B3D">
      <w:r>
        <w:separator/>
      </w:r>
    </w:p>
  </w:endnote>
  <w:endnote w:type="continuationSeparator" w:id="0">
    <w:p w:rsidR="005A0B3D" w:rsidRDefault="005A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3D" w:rsidRDefault="005A0B3D">
      <w:r>
        <w:separator/>
      </w:r>
    </w:p>
  </w:footnote>
  <w:footnote w:type="continuationSeparator" w:id="0">
    <w:p w:rsidR="005A0B3D" w:rsidRDefault="005A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DF344B">
      <w:rPr>
        <w:rFonts w:ascii="ＭＳ ゴシック" w:eastAsia="ＭＳ ゴシック" w:hAnsi="ＭＳ ゴシック" w:hint="eastAsia"/>
        <w:sz w:val="20"/>
        <w:szCs w:val="20"/>
      </w:rPr>
      <w:t>１２</w:t>
    </w:r>
  </w:p>
  <w:p w:rsidR="00586E16" w:rsidRDefault="00586E16" w:rsidP="00225A63">
    <w:pPr>
      <w:spacing w:line="360" w:lineRule="exact"/>
      <w:ind w:rightChars="100" w:right="210"/>
      <w:jc w:val="right"/>
      <w:rPr>
        <w:rFonts w:ascii="ＭＳ ゴシック" w:eastAsia="ＭＳ ゴシック" w:hAnsi="ＭＳ ゴシック"/>
        <w:sz w:val="20"/>
        <w:szCs w:val="20"/>
      </w:rPr>
    </w:pPr>
  </w:p>
  <w:p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3F81"/>
    <w:rsid w:val="00025A34"/>
    <w:rsid w:val="000306C7"/>
    <w:rsid w:val="00031324"/>
    <w:rsid w:val="00031A86"/>
    <w:rsid w:val="000354D4"/>
    <w:rsid w:val="00044A3F"/>
    <w:rsid w:val="00045480"/>
    <w:rsid w:val="000524AE"/>
    <w:rsid w:val="00061796"/>
    <w:rsid w:val="000724B0"/>
    <w:rsid w:val="000849B9"/>
    <w:rsid w:val="00085253"/>
    <w:rsid w:val="00091587"/>
    <w:rsid w:val="0009264A"/>
    <w:rsid w:val="00094C75"/>
    <w:rsid w:val="0009658C"/>
    <w:rsid w:val="000967CE"/>
    <w:rsid w:val="000A1890"/>
    <w:rsid w:val="000A4FE6"/>
    <w:rsid w:val="000B0C54"/>
    <w:rsid w:val="000B395F"/>
    <w:rsid w:val="000B6CCF"/>
    <w:rsid w:val="000B7F10"/>
    <w:rsid w:val="000C0CDB"/>
    <w:rsid w:val="000C26ED"/>
    <w:rsid w:val="000C614B"/>
    <w:rsid w:val="000C74CE"/>
    <w:rsid w:val="000C7A85"/>
    <w:rsid w:val="000D1B70"/>
    <w:rsid w:val="000D41AE"/>
    <w:rsid w:val="000D6953"/>
    <w:rsid w:val="000D69CC"/>
    <w:rsid w:val="000D7707"/>
    <w:rsid w:val="000D7C02"/>
    <w:rsid w:val="000E105B"/>
    <w:rsid w:val="000E17B0"/>
    <w:rsid w:val="000E1F4D"/>
    <w:rsid w:val="000E5470"/>
    <w:rsid w:val="000E5F82"/>
    <w:rsid w:val="000E6B9D"/>
    <w:rsid w:val="000E7AA0"/>
    <w:rsid w:val="000E7C3E"/>
    <w:rsid w:val="000F57DE"/>
    <w:rsid w:val="000F7917"/>
    <w:rsid w:val="000F7B2E"/>
    <w:rsid w:val="00100533"/>
    <w:rsid w:val="0010085B"/>
    <w:rsid w:val="00100CC5"/>
    <w:rsid w:val="00101B51"/>
    <w:rsid w:val="00103546"/>
    <w:rsid w:val="00103CE0"/>
    <w:rsid w:val="00106DE3"/>
    <w:rsid w:val="001112AC"/>
    <w:rsid w:val="00112A5C"/>
    <w:rsid w:val="00114C90"/>
    <w:rsid w:val="001203B4"/>
    <w:rsid w:val="001210C3"/>
    <w:rsid w:val="001218A7"/>
    <w:rsid w:val="00127BB5"/>
    <w:rsid w:val="00130FBA"/>
    <w:rsid w:val="00132D6F"/>
    <w:rsid w:val="00134824"/>
    <w:rsid w:val="00135CE9"/>
    <w:rsid w:val="00136D33"/>
    <w:rsid w:val="00137359"/>
    <w:rsid w:val="0013758A"/>
    <w:rsid w:val="0014173B"/>
    <w:rsid w:val="00142720"/>
    <w:rsid w:val="00145D50"/>
    <w:rsid w:val="001548A1"/>
    <w:rsid w:val="001550A5"/>
    <w:rsid w:val="00157860"/>
    <w:rsid w:val="00161368"/>
    <w:rsid w:val="00163436"/>
    <w:rsid w:val="00165858"/>
    <w:rsid w:val="00171013"/>
    <w:rsid w:val="001748DD"/>
    <w:rsid w:val="00175284"/>
    <w:rsid w:val="0018261A"/>
    <w:rsid w:val="00184B1B"/>
    <w:rsid w:val="00187436"/>
    <w:rsid w:val="00192419"/>
    <w:rsid w:val="00193569"/>
    <w:rsid w:val="00195DCF"/>
    <w:rsid w:val="001962EF"/>
    <w:rsid w:val="00196BD9"/>
    <w:rsid w:val="001A2132"/>
    <w:rsid w:val="001A4539"/>
    <w:rsid w:val="001A72BC"/>
    <w:rsid w:val="001B38EB"/>
    <w:rsid w:val="001B4C37"/>
    <w:rsid w:val="001C0410"/>
    <w:rsid w:val="001C070C"/>
    <w:rsid w:val="001C3593"/>
    <w:rsid w:val="001C6B84"/>
    <w:rsid w:val="001C7FE4"/>
    <w:rsid w:val="001D401B"/>
    <w:rsid w:val="001D44D9"/>
    <w:rsid w:val="001D5135"/>
    <w:rsid w:val="001D7455"/>
    <w:rsid w:val="001E22E7"/>
    <w:rsid w:val="001E4FDA"/>
    <w:rsid w:val="001F472F"/>
    <w:rsid w:val="001F6286"/>
    <w:rsid w:val="001F758D"/>
    <w:rsid w:val="00201C86"/>
    <w:rsid w:val="002034A6"/>
    <w:rsid w:val="00203A98"/>
    <w:rsid w:val="00210323"/>
    <w:rsid w:val="0021285A"/>
    <w:rsid w:val="00217C15"/>
    <w:rsid w:val="0022073E"/>
    <w:rsid w:val="00220AE7"/>
    <w:rsid w:val="00221AA2"/>
    <w:rsid w:val="002235CF"/>
    <w:rsid w:val="00224A7F"/>
    <w:rsid w:val="00224AB0"/>
    <w:rsid w:val="00225A63"/>
    <w:rsid w:val="00225C70"/>
    <w:rsid w:val="00230487"/>
    <w:rsid w:val="00234E00"/>
    <w:rsid w:val="00235785"/>
    <w:rsid w:val="00235B86"/>
    <w:rsid w:val="00235DAC"/>
    <w:rsid w:val="0024006D"/>
    <w:rsid w:val="0024313B"/>
    <w:rsid w:val="002439A4"/>
    <w:rsid w:val="002479D4"/>
    <w:rsid w:val="0025332C"/>
    <w:rsid w:val="00260650"/>
    <w:rsid w:val="00262794"/>
    <w:rsid w:val="00263565"/>
    <w:rsid w:val="00267C4E"/>
    <w:rsid w:val="00267D3C"/>
    <w:rsid w:val="00270EB6"/>
    <w:rsid w:val="00271252"/>
    <w:rsid w:val="0027129F"/>
    <w:rsid w:val="00272983"/>
    <w:rsid w:val="00274864"/>
    <w:rsid w:val="00274BC8"/>
    <w:rsid w:val="002754C0"/>
    <w:rsid w:val="00277476"/>
    <w:rsid w:val="0028074C"/>
    <w:rsid w:val="002811A9"/>
    <w:rsid w:val="0028192C"/>
    <w:rsid w:val="002867D7"/>
    <w:rsid w:val="0028749A"/>
    <w:rsid w:val="00295EB2"/>
    <w:rsid w:val="0029612F"/>
    <w:rsid w:val="0029712A"/>
    <w:rsid w:val="0029739E"/>
    <w:rsid w:val="002A0AA7"/>
    <w:rsid w:val="002A148E"/>
    <w:rsid w:val="002A5F31"/>
    <w:rsid w:val="002A766F"/>
    <w:rsid w:val="002B0BC8"/>
    <w:rsid w:val="002B0D89"/>
    <w:rsid w:val="002B3BE1"/>
    <w:rsid w:val="002B690B"/>
    <w:rsid w:val="002C40DD"/>
    <w:rsid w:val="002C423D"/>
    <w:rsid w:val="002C7FA9"/>
    <w:rsid w:val="002E014E"/>
    <w:rsid w:val="002E5BD9"/>
    <w:rsid w:val="002F0CC0"/>
    <w:rsid w:val="002F3341"/>
    <w:rsid w:val="002F608A"/>
    <w:rsid w:val="002F62DD"/>
    <w:rsid w:val="002F6E1B"/>
    <w:rsid w:val="00300CBA"/>
    <w:rsid w:val="00301442"/>
    <w:rsid w:val="00301498"/>
    <w:rsid w:val="00301B59"/>
    <w:rsid w:val="003029E3"/>
    <w:rsid w:val="00302EB2"/>
    <w:rsid w:val="0030555A"/>
    <w:rsid w:val="00305624"/>
    <w:rsid w:val="00305D0E"/>
    <w:rsid w:val="003062E5"/>
    <w:rsid w:val="00310328"/>
    <w:rsid w:val="00310645"/>
    <w:rsid w:val="00312B96"/>
    <w:rsid w:val="0031492C"/>
    <w:rsid w:val="00320DCB"/>
    <w:rsid w:val="00324B67"/>
    <w:rsid w:val="0032692E"/>
    <w:rsid w:val="003271F7"/>
    <w:rsid w:val="003326CF"/>
    <w:rsid w:val="00334F83"/>
    <w:rsid w:val="00336089"/>
    <w:rsid w:val="00337233"/>
    <w:rsid w:val="00342CC3"/>
    <w:rsid w:val="003551CD"/>
    <w:rsid w:val="0036174C"/>
    <w:rsid w:val="00364F35"/>
    <w:rsid w:val="00370249"/>
    <w:rsid w:val="00372874"/>
    <w:rsid w:val="003730D3"/>
    <w:rsid w:val="0037367C"/>
    <w:rsid w:val="0037506F"/>
    <w:rsid w:val="00384C02"/>
    <w:rsid w:val="00384C5F"/>
    <w:rsid w:val="00386133"/>
    <w:rsid w:val="00386D1E"/>
    <w:rsid w:val="00387D41"/>
    <w:rsid w:val="0039578F"/>
    <w:rsid w:val="003A3356"/>
    <w:rsid w:val="003A62E8"/>
    <w:rsid w:val="003C503E"/>
    <w:rsid w:val="003C6C79"/>
    <w:rsid w:val="003C7C69"/>
    <w:rsid w:val="003D191E"/>
    <w:rsid w:val="003D288C"/>
    <w:rsid w:val="003D2C9D"/>
    <w:rsid w:val="003D480D"/>
    <w:rsid w:val="003D6B11"/>
    <w:rsid w:val="003D71A7"/>
    <w:rsid w:val="003D7473"/>
    <w:rsid w:val="003E0D2B"/>
    <w:rsid w:val="003E2928"/>
    <w:rsid w:val="003E4C36"/>
    <w:rsid w:val="003E55A0"/>
    <w:rsid w:val="003E56B8"/>
    <w:rsid w:val="003E7FFA"/>
    <w:rsid w:val="003F6B60"/>
    <w:rsid w:val="00400648"/>
    <w:rsid w:val="0040266C"/>
    <w:rsid w:val="004041D5"/>
    <w:rsid w:val="00407905"/>
    <w:rsid w:val="0041407C"/>
    <w:rsid w:val="00414618"/>
    <w:rsid w:val="00416A59"/>
    <w:rsid w:val="00422353"/>
    <w:rsid w:val="004243CF"/>
    <w:rsid w:val="004245A1"/>
    <w:rsid w:val="00427E0B"/>
    <w:rsid w:val="00430F52"/>
    <w:rsid w:val="004312EE"/>
    <w:rsid w:val="0043197B"/>
    <w:rsid w:val="00435B12"/>
    <w:rsid w:val="004368AD"/>
    <w:rsid w:val="00436BBA"/>
    <w:rsid w:val="00441743"/>
    <w:rsid w:val="004440F5"/>
    <w:rsid w:val="00444AD1"/>
    <w:rsid w:val="00445572"/>
    <w:rsid w:val="00445E74"/>
    <w:rsid w:val="00451101"/>
    <w:rsid w:val="00453845"/>
    <w:rsid w:val="0045435D"/>
    <w:rsid w:val="00454AF4"/>
    <w:rsid w:val="004552E5"/>
    <w:rsid w:val="00457545"/>
    <w:rsid w:val="004603B1"/>
    <w:rsid w:val="00460710"/>
    <w:rsid w:val="00461CEA"/>
    <w:rsid w:val="004632FA"/>
    <w:rsid w:val="00465B85"/>
    <w:rsid w:val="00471AFA"/>
    <w:rsid w:val="00480EB4"/>
    <w:rsid w:val="004930C6"/>
    <w:rsid w:val="004949CC"/>
    <w:rsid w:val="00495BF0"/>
    <w:rsid w:val="0049602B"/>
    <w:rsid w:val="00497ABE"/>
    <w:rsid w:val="004A0515"/>
    <w:rsid w:val="004A1605"/>
    <w:rsid w:val="004A5B34"/>
    <w:rsid w:val="004A70D3"/>
    <w:rsid w:val="004A7442"/>
    <w:rsid w:val="004B0516"/>
    <w:rsid w:val="004B689B"/>
    <w:rsid w:val="004C11F3"/>
    <w:rsid w:val="004C1B92"/>
    <w:rsid w:val="004C2082"/>
    <w:rsid w:val="004C2231"/>
    <w:rsid w:val="004C2F46"/>
    <w:rsid w:val="004C3ADE"/>
    <w:rsid w:val="004C5A47"/>
    <w:rsid w:val="004C6D4A"/>
    <w:rsid w:val="004D1087"/>
    <w:rsid w:val="004D1BCF"/>
    <w:rsid w:val="004D24A2"/>
    <w:rsid w:val="004D28A8"/>
    <w:rsid w:val="004D70F9"/>
    <w:rsid w:val="004E08FB"/>
    <w:rsid w:val="004E2A13"/>
    <w:rsid w:val="004F0E75"/>
    <w:rsid w:val="004F13A9"/>
    <w:rsid w:val="004F2B87"/>
    <w:rsid w:val="004F3627"/>
    <w:rsid w:val="004F58DF"/>
    <w:rsid w:val="004F75F3"/>
    <w:rsid w:val="0050025C"/>
    <w:rsid w:val="00500AF9"/>
    <w:rsid w:val="00502EF2"/>
    <w:rsid w:val="0051706C"/>
    <w:rsid w:val="0052381F"/>
    <w:rsid w:val="0052580C"/>
    <w:rsid w:val="005261C4"/>
    <w:rsid w:val="00526530"/>
    <w:rsid w:val="00535C50"/>
    <w:rsid w:val="005468F3"/>
    <w:rsid w:val="0054712D"/>
    <w:rsid w:val="00551F16"/>
    <w:rsid w:val="00552305"/>
    <w:rsid w:val="00561F28"/>
    <w:rsid w:val="00565B55"/>
    <w:rsid w:val="00572DB0"/>
    <w:rsid w:val="00575298"/>
    <w:rsid w:val="005778DC"/>
    <w:rsid w:val="00577DE4"/>
    <w:rsid w:val="00582A74"/>
    <w:rsid w:val="005846E8"/>
    <w:rsid w:val="00585D6A"/>
    <w:rsid w:val="00586254"/>
    <w:rsid w:val="00586E16"/>
    <w:rsid w:val="005875B4"/>
    <w:rsid w:val="0059472B"/>
    <w:rsid w:val="00596695"/>
    <w:rsid w:val="00597E7D"/>
    <w:rsid w:val="00597FBA"/>
    <w:rsid w:val="005A0B3D"/>
    <w:rsid w:val="005A1A8F"/>
    <w:rsid w:val="005A1BDB"/>
    <w:rsid w:val="005A2C72"/>
    <w:rsid w:val="005A3004"/>
    <w:rsid w:val="005A3F91"/>
    <w:rsid w:val="005A7B24"/>
    <w:rsid w:val="005B0FAD"/>
    <w:rsid w:val="005B1840"/>
    <w:rsid w:val="005B5551"/>
    <w:rsid w:val="005B66F8"/>
    <w:rsid w:val="005C2C84"/>
    <w:rsid w:val="005C66EF"/>
    <w:rsid w:val="005C6EE4"/>
    <w:rsid w:val="005D1C9E"/>
    <w:rsid w:val="005D41A3"/>
    <w:rsid w:val="005E218B"/>
    <w:rsid w:val="005E3C2A"/>
    <w:rsid w:val="005E4F34"/>
    <w:rsid w:val="005E535C"/>
    <w:rsid w:val="005E7A22"/>
    <w:rsid w:val="005E7B95"/>
    <w:rsid w:val="005F130D"/>
    <w:rsid w:val="005F2C9F"/>
    <w:rsid w:val="005F3E76"/>
    <w:rsid w:val="00601DD4"/>
    <w:rsid w:val="006025CC"/>
    <w:rsid w:val="00606705"/>
    <w:rsid w:val="0061051D"/>
    <w:rsid w:val="00611B70"/>
    <w:rsid w:val="00615473"/>
    <w:rsid w:val="00616056"/>
    <w:rsid w:val="006206CE"/>
    <w:rsid w:val="00624A4E"/>
    <w:rsid w:val="0062642A"/>
    <w:rsid w:val="00626AE2"/>
    <w:rsid w:val="00630EC1"/>
    <w:rsid w:val="00631815"/>
    <w:rsid w:val="00634F9A"/>
    <w:rsid w:val="00637161"/>
    <w:rsid w:val="00644AE0"/>
    <w:rsid w:val="0064723F"/>
    <w:rsid w:val="00647631"/>
    <w:rsid w:val="0065302E"/>
    <w:rsid w:val="00655D3B"/>
    <w:rsid w:val="006567B2"/>
    <w:rsid w:val="00656B78"/>
    <w:rsid w:val="00657A16"/>
    <w:rsid w:val="006632F1"/>
    <w:rsid w:val="0066753F"/>
    <w:rsid w:val="006712C6"/>
    <w:rsid w:val="006826DC"/>
    <w:rsid w:val="006859EC"/>
    <w:rsid w:val="00692038"/>
    <w:rsid w:val="006971F3"/>
    <w:rsid w:val="006A25B9"/>
    <w:rsid w:val="006A74FD"/>
    <w:rsid w:val="006B2559"/>
    <w:rsid w:val="006B3AA6"/>
    <w:rsid w:val="006B4513"/>
    <w:rsid w:val="006B4E60"/>
    <w:rsid w:val="006B542C"/>
    <w:rsid w:val="006B5B51"/>
    <w:rsid w:val="006C220F"/>
    <w:rsid w:val="006C2A78"/>
    <w:rsid w:val="006C5797"/>
    <w:rsid w:val="006C67EB"/>
    <w:rsid w:val="006C7FE8"/>
    <w:rsid w:val="006D0F92"/>
    <w:rsid w:val="006D1EAE"/>
    <w:rsid w:val="006D3830"/>
    <w:rsid w:val="006D4F17"/>
    <w:rsid w:val="006D54AE"/>
    <w:rsid w:val="006D5A31"/>
    <w:rsid w:val="006E589C"/>
    <w:rsid w:val="006F24C3"/>
    <w:rsid w:val="006F4599"/>
    <w:rsid w:val="006F559A"/>
    <w:rsid w:val="00701AD6"/>
    <w:rsid w:val="007046A7"/>
    <w:rsid w:val="00711A79"/>
    <w:rsid w:val="00715198"/>
    <w:rsid w:val="0071748A"/>
    <w:rsid w:val="00717D96"/>
    <w:rsid w:val="00720EAD"/>
    <w:rsid w:val="00725251"/>
    <w:rsid w:val="0072763C"/>
    <w:rsid w:val="00727B59"/>
    <w:rsid w:val="007336CA"/>
    <w:rsid w:val="00735E63"/>
    <w:rsid w:val="00740990"/>
    <w:rsid w:val="0074118C"/>
    <w:rsid w:val="007520A2"/>
    <w:rsid w:val="00752783"/>
    <w:rsid w:val="007541E8"/>
    <w:rsid w:val="0075612D"/>
    <w:rsid w:val="00756E19"/>
    <w:rsid w:val="00757559"/>
    <w:rsid w:val="007578CC"/>
    <w:rsid w:val="00757F8E"/>
    <w:rsid w:val="00757FB3"/>
    <w:rsid w:val="007606A0"/>
    <w:rsid w:val="00764231"/>
    <w:rsid w:val="00775D41"/>
    <w:rsid w:val="007765E0"/>
    <w:rsid w:val="00781F22"/>
    <w:rsid w:val="007820AD"/>
    <w:rsid w:val="00782ABC"/>
    <w:rsid w:val="00785ECA"/>
    <w:rsid w:val="00786F0E"/>
    <w:rsid w:val="007922A7"/>
    <w:rsid w:val="007926A9"/>
    <w:rsid w:val="00792B44"/>
    <w:rsid w:val="00795C88"/>
    <w:rsid w:val="00796024"/>
    <w:rsid w:val="00796488"/>
    <w:rsid w:val="007A3E54"/>
    <w:rsid w:val="007A47FF"/>
    <w:rsid w:val="007A69E8"/>
    <w:rsid w:val="007B19EF"/>
    <w:rsid w:val="007B1DB6"/>
    <w:rsid w:val="007B2339"/>
    <w:rsid w:val="007C1CC5"/>
    <w:rsid w:val="007C63C6"/>
    <w:rsid w:val="007C77DE"/>
    <w:rsid w:val="007D1879"/>
    <w:rsid w:val="007D6241"/>
    <w:rsid w:val="007F0CE2"/>
    <w:rsid w:val="007F2B69"/>
    <w:rsid w:val="007F4C68"/>
    <w:rsid w:val="007F5A7B"/>
    <w:rsid w:val="007F7499"/>
    <w:rsid w:val="00801413"/>
    <w:rsid w:val="0080244F"/>
    <w:rsid w:val="008101A4"/>
    <w:rsid w:val="00810A5E"/>
    <w:rsid w:val="00812E5D"/>
    <w:rsid w:val="00813594"/>
    <w:rsid w:val="00822A11"/>
    <w:rsid w:val="00827C74"/>
    <w:rsid w:val="008333AC"/>
    <w:rsid w:val="0083402D"/>
    <w:rsid w:val="008353BB"/>
    <w:rsid w:val="00835AEB"/>
    <w:rsid w:val="00837EF6"/>
    <w:rsid w:val="008400D8"/>
    <w:rsid w:val="00843C12"/>
    <w:rsid w:val="00843FC4"/>
    <w:rsid w:val="00845229"/>
    <w:rsid w:val="008455F4"/>
    <w:rsid w:val="00845A08"/>
    <w:rsid w:val="00851DF8"/>
    <w:rsid w:val="00852A5B"/>
    <w:rsid w:val="00853545"/>
    <w:rsid w:val="00855524"/>
    <w:rsid w:val="008563E0"/>
    <w:rsid w:val="0086129C"/>
    <w:rsid w:val="008619C5"/>
    <w:rsid w:val="00863EAA"/>
    <w:rsid w:val="00865615"/>
    <w:rsid w:val="00866790"/>
    <w:rsid w:val="0086696C"/>
    <w:rsid w:val="008678F7"/>
    <w:rsid w:val="0087170D"/>
    <w:rsid w:val="008738FF"/>
    <w:rsid w:val="008741C2"/>
    <w:rsid w:val="0087457F"/>
    <w:rsid w:val="008751AA"/>
    <w:rsid w:val="00883415"/>
    <w:rsid w:val="00885FB9"/>
    <w:rsid w:val="008912ED"/>
    <w:rsid w:val="0089387E"/>
    <w:rsid w:val="00897939"/>
    <w:rsid w:val="008A315D"/>
    <w:rsid w:val="008A5D1C"/>
    <w:rsid w:val="008A63F1"/>
    <w:rsid w:val="008A6F53"/>
    <w:rsid w:val="008A76D4"/>
    <w:rsid w:val="008B091B"/>
    <w:rsid w:val="008B56B2"/>
    <w:rsid w:val="008C197E"/>
    <w:rsid w:val="008C533F"/>
    <w:rsid w:val="008C6685"/>
    <w:rsid w:val="008D041E"/>
    <w:rsid w:val="008D3E85"/>
    <w:rsid w:val="008D66B5"/>
    <w:rsid w:val="008E1182"/>
    <w:rsid w:val="008E3AFD"/>
    <w:rsid w:val="008E4DFF"/>
    <w:rsid w:val="008F317E"/>
    <w:rsid w:val="008F5C84"/>
    <w:rsid w:val="00907A1D"/>
    <w:rsid w:val="009116BC"/>
    <w:rsid w:val="009154DF"/>
    <w:rsid w:val="00931C64"/>
    <w:rsid w:val="00937747"/>
    <w:rsid w:val="00940AF1"/>
    <w:rsid w:val="00941A53"/>
    <w:rsid w:val="00942DF9"/>
    <w:rsid w:val="009470D0"/>
    <w:rsid w:val="00947184"/>
    <w:rsid w:val="00947698"/>
    <w:rsid w:val="00947C4F"/>
    <w:rsid w:val="00953790"/>
    <w:rsid w:val="0096649A"/>
    <w:rsid w:val="0096671F"/>
    <w:rsid w:val="00971A46"/>
    <w:rsid w:val="009727E1"/>
    <w:rsid w:val="00972B9A"/>
    <w:rsid w:val="00972C3C"/>
    <w:rsid w:val="00973E95"/>
    <w:rsid w:val="00980195"/>
    <w:rsid w:val="009817F2"/>
    <w:rsid w:val="00981E97"/>
    <w:rsid w:val="00982C87"/>
    <w:rsid w:val="009835B8"/>
    <w:rsid w:val="009870A5"/>
    <w:rsid w:val="0098735C"/>
    <w:rsid w:val="009875C8"/>
    <w:rsid w:val="00991866"/>
    <w:rsid w:val="009919BC"/>
    <w:rsid w:val="00994069"/>
    <w:rsid w:val="009A1380"/>
    <w:rsid w:val="009A3495"/>
    <w:rsid w:val="009A5CA0"/>
    <w:rsid w:val="009A6DAB"/>
    <w:rsid w:val="009B092B"/>
    <w:rsid w:val="009B1B34"/>
    <w:rsid w:val="009B1C3D"/>
    <w:rsid w:val="009B365C"/>
    <w:rsid w:val="009B4DEB"/>
    <w:rsid w:val="009B5AD2"/>
    <w:rsid w:val="009B659A"/>
    <w:rsid w:val="009C0EF4"/>
    <w:rsid w:val="009C19B5"/>
    <w:rsid w:val="009D31EC"/>
    <w:rsid w:val="009D6553"/>
    <w:rsid w:val="009E5B46"/>
    <w:rsid w:val="009E6E08"/>
    <w:rsid w:val="009F032D"/>
    <w:rsid w:val="009F1D58"/>
    <w:rsid w:val="009F49EF"/>
    <w:rsid w:val="009F6469"/>
    <w:rsid w:val="00A07A63"/>
    <w:rsid w:val="00A12A53"/>
    <w:rsid w:val="00A135C2"/>
    <w:rsid w:val="00A163D5"/>
    <w:rsid w:val="00A16862"/>
    <w:rsid w:val="00A16E26"/>
    <w:rsid w:val="00A17200"/>
    <w:rsid w:val="00A204E1"/>
    <w:rsid w:val="00A21514"/>
    <w:rsid w:val="00A225C1"/>
    <w:rsid w:val="00A247C5"/>
    <w:rsid w:val="00A2530E"/>
    <w:rsid w:val="00A32DE6"/>
    <w:rsid w:val="00A459A0"/>
    <w:rsid w:val="00A47ADC"/>
    <w:rsid w:val="00A50843"/>
    <w:rsid w:val="00A52343"/>
    <w:rsid w:val="00A5332A"/>
    <w:rsid w:val="00A5459F"/>
    <w:rsid w:val="00A64FBE"/>
    <w:rsid w:val="00A653FF"/>
    <w:rsid w:val="00A749BF"/>
    <w:rsid w:val="00A81BA8"/>
    <w:rsid w:val="00A83659"/>
    <w:rsid w:val="00A8466F"/>
    <w:rsid w:val="00A86FC7"/>
    <w:rsid w:val="00A87AEC"/>
    <w:rsid w:val="00A91845"/>
    <w:rsid w:val="00A920A8"/>
    <w:rsid w:val="00A93A01"/>
    <w:rsid w:val="00AA4BF8"/>
    <w:rsid w:val="00AA4EE7"/>
    <w:rsid w:val="00AA540D"/>
    <w:rsid w:val="00AB0EEC"/>
    <w:rsid w:val="00AB2E00"/>
    <w:rsid w:val="00AB6E09"/>
    <w:rsid w:val="00AC1950"/>
    <w:rsid w:val="00AC3438"/>
    <w:rsid w:val="00AC3902"/>
    <w:rsid w:val="00AD123A"/>
    <w:rsid w:val="00AD3212"/>
    <w:rsid w:val="00AD3A32"/>
    <w:rsid w:val="00AD64C2"/>
    <w:rsid w:val="00AD69B6"/>
    <w:rsid w:val="00AD6CC7"/>
    <w:rsid w:val="00AE0DFA"/>
    <w:rsid w:val="00AE2843"/>
    <w:rsid w:val="00AE505E"/>
    <w:rsid w:val="00AE7293"/>
    <w:rsid w:val="00AF3803"/>
    <w:rsid w:val="00AF5B65"/>
    <w:rsid w:val="00AF6BD8"/>
    <w:rsid w:val="00AF7084"/>
    <w:rsid w:val="00B00840"/>
    <w:rsid w:val="00B008B1"/>
    <w:rsid w:val="00B01697"/>
    <w:rsid w:val="00B01843"/>
    <w:rsid w:val="00B05652"/>
    <w:rsid w:val="00B131DD"/>
    <w:rsid w:val="00B16E75"/>
    <w:rsid w:val="00B177D4"/>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397"/>
    <w:rsid w:val="00B44B20"/>
    <w:rsid w:val="00B46786"/>
    <w:rsid w:val="00B52BB6"/>
    <w:rsid w:val="00B550F9"/>
    <w:rsid w:val="00B559EB"/>
    <w:rsid w:val="00B57E2D"/>
    <w:rsid w:val="00B6294D"/>
    <w:rsid w:val="00B66ED2"/>
    <w:rsid w:val="00B7090D"/>
    <w:rsid w:val="00B74BAD"/>
    <w:rsid w:val="00B7513D"/>
    <w:rsid w:val="00B75528"/>
    <w:rsid w:val="00B8044F"/>
    <w:rsid w:val="00B81022"/>
    <w:rsid w:val="00B814A7"/>
    <w:rsid w:val="00B82E85"/>
    <w:rsid w:val="00B850FE"/>
    <w:rsid w:val="00B854CE"/>
    <w:rsid w:val="00B85599"/>
    <w:rsid w:val="00B86830"/>
    <w:rsid w:val="00B8763A"/>
    <w:rsid w:val="00B90CDA"/>
    <w:rsid w:val="00B940C0"/>
    <w:rsid w:val="00B94DEA"/>
    <w:rsid w:val="00BA1DAA"/>
    <w:rsid w:val="00BB1121"/>
    <w:rsid w:val="00BB5396"/>
    <w:rsid w:val="00BB58BA"/>
    <w:rsid w:val="00BC277C"/>
    <w:rsid w:val="00BC40F4"/>
    <w:rsid w:val="00BC55F6"/>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CE3"/>
    <w:rsid w:val="00C0740C"/>
    <w:rsid w:val="00C17F2E"/>
    <w:rsid w:val="00C20AA2"/>
    <w:rsid w:val="00C302AA"/>
    <w:rsid w:val="00C32655"/>
    <w:rsid w:val="00C33FF4"/>
    <w:rsid w:val="00C37416"/>
    <w:rsid w:val="00C40DB3"/>
    <w:rsid w:val="00C43728"/>
    <w:rsid w:val="00C4635D"/>
    <w:rsid w:val="00C51B6F"/>
    <w:rsid w:val="00C51CF7"/>
    <w:rsid w:val="00C52F4B"/>
    <w:rsid w:val="00C61276"/>
    <w:rsid w:val="00C67866"/>
    <w:rsid w:val="00C70812"/>
    <w:rsid w:val="00C70FEC"/>
    <w:rsid w:val="00C74F12"/>
    <w:rsid w:val="00C81CD5"/>
    <w:rsid w:val="00C846A8"/>
    <w:rsid w:val="00C847D3"/>
    <w:rsid w:val="00C87770"/>
    <w:rsid w:val="00C92627"/>
    <w:rsid w:val="00C92D9D"/>
    <w:rsid w:val="00C9367E"/>
    <w:rsid w:val="00C97C29"/>
    <w:rsid w:val="00CA00E0"/>
    <w:rsid w:val="00CA257B"/>
    <w:rsid w:val="00CA46F7"/>
    <w:rsid w:val="00CA52C6"/>
    <w:rsid w:val="00CA6CBA"/>
    <w:rsid w:val="00CA70DE"/>
    <w:rsid w:val="00CB10FE"/>
    <w:rsid w:val="00CB2D93"/>
    <w:rsid w:val="00CB3CB7"/>
    <w:rsid w:val="00CB4BC6"/>
    <w:rsid w:val="00CB5D88"/>
    <w:rsid w:val="00CB5DEC"/>
    <w:rsid w:val="00CB6800"/>
    <w:rsid w:val="00CC03B1"/>
    <w:rsid w:val="00CC19D9"/>
    <w:rsid w:val="00CC73AF"/>
    <w:rsid w:val="00CD05C5"/>
    <w:rsid w:val="00CD2BAE"/>
    <w:rsid w:val="00CD466C"/>
    <w:rsid w:val="00CD5CB0"/>
    <w:rsid w:val="00CD7161"/>
    <w:rsid w:val="00CE1784"/>
    <w:rsid w:val="00CE2D05"/>
    <w:rsid w:val="00CE323E"/>
    <w:rsid w:val="00CE5ADB"/>
    <w:rsid w:val="00CE6CBD"/>
    <w:rsid w:val="00CF0218"/>
    <w:rsid w:val="00CF1922"/>
    <w:rsid w:val="00CF2FD9"/>
    <w:rsid w:val="00CF33FF"/>
    <w:rsid w:val="00CF3D48"/>
    <w:rsid w:val="00CF5A95"/>
    <w:rsid w:val="00D0222E"/>
    <w:rsid w:val="00D02A70"/>
    <w:rsid w:val="00D0467C"/>
    <w:rsid w:val="00D05F86"/>
    <w:rsid w:val="00D0688F"/>
    <w:rsid w:val="00D072E2"/>
    <w:rsid w:val="00D07F2D"/>
    <w:rsid w:val="00D1608B"/>
    <w:rsid w:val="00D20EB8"/>
    <w:rsid w:val="00D23660"/>
    <w:rsid w:val="00D3281A"/>
    <w:rsid w:val="00D37257"/>
    <w:rsid w:val="00D41C37"/>
    <w:rsid w:val="00D43996"/>
    <w:rsid w:val="00D446CD"/>
    <w:rsid w:val="00D46DA7"/>
    <w:rsid w:val="00D6291C"/>
    <w:rsid w:val="00D64528"/>
    <w:rsid w:val="00D645BE"/>
    <w:rsid w:val="00D64D9B"/>
    <w:rsid w:val="00D77C73"/>
    <w:rsid w:val="00D8247A"/>
    <w:rsid w:val="00D84CC8"/>
    <w:rsid w:val="00D90ECD"/>
    <w:rsid w:val="00D926BB"/>
    <w:rsid w:val="00D932FE"/>
    <w:rsid w:val="00D93CCF"/>
    <w:rsid w:val="00DA13D1"/>
    <w:rsid w:val="00DA34D6"/>
    <w:rsid w:val="00DA4725"/>
    <w:rsid w:val="00DA55AD"/>
    <w:rsid w:val="00DA5E64"/>
    <w:rsid w:val="00DB0407"/>
    <w:rsid w:val="00DB1858"/>
    <w:rsid w:val="00DB2C15"/>
    <w:rsid w:val="00DB3D1A"/>
    <w:rsid w:val="00DB3D3B"/>
    <w:rsid w:val="00DB51C8"/>
    <w:rsid w:val="00DB7049"/>
    <w:rsid w:val="00DB7832"/>
    <w:rsid w:val="00DC2E12"/>
    <w:rsid w:val="00DC2FCD"/>
    <w:rsid w:val="00DC530F"/>
    <w:rsid w:val="00DC638A"/>
    <w:rsid w:val="00DC6EA3"/>
    <w:rsid w:val="00DC79BD"/>
    <w:rsid w:val="00DD0F6E"/>
    <w:rsid w:val="00DD26BC"/>
    <w:rsid w:val="00DD30F6"/>
    <w:rsid w:val="00DE27FC"/>
    <w:rsid w:val="00DE598D"/>
    <w:rsid w:val="00DE626E"/>
    <w:rsid w:val="00DE64EF"/>
    <w:rsid w:val="00DE744C"/>
    <w:rsid w:val="00DF344B"/>
    <w:rsid w:val="00DF3B21"/>
    <w:rsid w:val="00DF3DD0"/>
    <w:rsid w:val="00DF49F3"/>
    <w:rsid w:val="00DF6535"/>
    <w:rsid w:val="00DF7A74"/>
    <w:rsid w:val="00DF7E42"/>
    <w:rsid w:val="00E03203"/>
    <w:rsid w:val="00E03AA8"/>
    <w:rsid w:val="00E05623"/>
    <w:rsid w:val="00E063C0"/>
    <w:rsid w:val="00E15291"/>
    <w:rsid w:val="00E1683E"/>
    <w:rsid w:val="00E2104D"/>
    <w:rsid w:val="00E231D8"/>
    <w:rsid w:val="00E26930"/>
    <w:rsid w:val="00E27342"/>
    <w:rsid w:val="00E331F1"/>
    <w:rsid w:val="00E34C87"/>
    <w:rsid w:val="00E35EEB"/>
    <w:rsid w:val="00E40E8B"/>
    <w:rsid w:val="00E42E50"/>
    <w:rsid w:val="00E43953"/>
    <w:rsid w:val="00E50B6C"/>
    <w:rsid w:val="00E53EE3"/>
    <w:rsid w:val="00E56399"/>
    <w:rsid w:val="00E56A4A"/>
    <w:rsid w:val="00E56A95"/>
    <w:rsid w:val="00E5728D"/>
    <w:rsid w:val="00E600AD"/>
    <w:rsid w:val="00E612C8"/>
    <w:rsid w:val="00E67370"/>
    <w:rsid w:val="00E73DA5"/>
    <w:rsid w:val="00E74D97"/>
    <w:rsid w:val="00E805D9"/>
    <w:rsid w:val="00E81612"/>
    <w:rsid w:val="00E84637"/>
    <w:rsid w:val="00E85BE8"/>
    <w:rsid w:val="00E86C1C"/>
    <w:rsid w:val="00E87E7A"/>
    <w:rsid w:val="00E926FA"/>
    <w:rsid w:val="00E92928"/>
    <w:rsid w:val="00E953B2"/>
    <w:rsid w:val="00EA05FD"/>
    <w:rsid w:val="00EA1027"/>
    <w:rsid w:val="00EA2B01"/>
    <w:rsid w:val="00EA4C4C"/>
    <w:rsid w:val="00EA5C58"/>
    <w:rsid w:val="00EA6BCB"/>
    <w:rsid w:val="00EB3DB7"/>
    <w:rsid w:val="00EB4A00"/>
    <w:rsid w:val="00EC5FAE"/>
    <w:rsid w:val="00EC793B"/>
    <w:rsid w:val="00EC7CEC"/>
    <w:rsid w:val="00ED1353"/>
    <w:rsid w:val="00ED2689"/>
    <w:rsid w:val="00ED2AB2"/>
    <w:rsid w:val="00ED7761"/>
    <w:rsid w:val="00EE381F"/>
    <w:rsid w:val="00EE444A"/>
    <w:rsid w:val="00EE74A1"/>
    <w:rsid w:val="00EE7DAC"/>
    <w:rsid w:val="00EE7E25"/>
    <w:rsid w:val="00EF1275"/>
    <w:rsid w:val="00EF1E22"/>
    <w:rsid w:val="00EF34AD"/>
    <w:rsid w:val="00EF69A0"/>
    <w:rsid w:val="00F01211"/>
    <w:rsid w:val="00F015CF"/>
    <w:rsid w:val="00F01768"/>
    <w:rsid w:val="00F0238C"/>
    <w:rsid w:val="00F05DD3"/>
    <w:rsid w:val="00F070B8"/>
    <w:rsid w:val="00F0750B"/>
    <w:rsid w:val="00F11058"/>
    <w:rsid w:val="00F13C27"/>
    <w:rsid w:val="00F14B82"/>
    <w:rsid w:val="00F15844"/>
    <w:rsid w:val="00F2332E"/>
    <w:rsid w:val="00F24590"/>
    <w:rsid w:val="00F304BF"/>
    <w:rsid w:val="00F308D6"/>
    <w:rsid w:val="00F322BB"/>
    <w:rsid w:val="00F33B2B"/>
    <w:rsid w:val="00F36095"/>
    <w:rsid w:val="00F37A61"/>
    <w:rsid w:val="00F44556"/>
    <w:rsid w:val="00F472E0"/>
    <w:rsid w:val="00F47A12"/>
    <w:rsid w:val="00F5071A"/>
    <w:rsid w:val="00F50FC1"/>
    <w:rsid w:val="00F516CE"/>
    <w:rsid w:val="00F56386"/>
    <w:rsid w:val="00F62C20"/>
    <w:rsid w:val="00F62CA4"/>
    <w:rsid w:val="00F65F11"/>
    <w:rsid w:val="00F6686B"/>
    <w:rsid w:val="00F702D9"/>
    <w:rsid w:val="00F71540"/>
    <w:rsid w:val="00F71736"/>
    <w:rsid w:val="00F71E78"/>
    <w:rsid w:val="00F72C7A"/>
    <w:rsid w:val="00F73A1A"/>
    <w:rsid w:val="00F74C26"/>
    <w:rsid w:val="00F7539D"/>
    <w:rsid w:val="00F76B28"/>
    <w:rsid w:val="00F77F28"/>
    <w:rsid w:val="00F80DBA"/>
    <w:rsid w:val="00F80E7E"/>
    <w:rsid w:val="00F80F97"/>
    <w:rsid w:val="00F81A35"/>
    <w:rsid w:val="00F84E81"/>
    <w:rsid w:val="00F85189"/>
    <w:rsid w:val="00F85A2A"/>
    <w:rsid w:val="00F87C81"/>
    <w:rsid w:val="00F93090"/>
    <w:rsid w:val="00F95C89"/>
    <w:rsid w:val="00F9603A"/>
    <w:rsid w:val="00F96288"/>
    <w:rsid w:val="00F974C2"/>
    <w:rsid w:val="00FA0FBD"/>
    <w:rsid w:val="00FA3ABA"/>
    <w:rsid w:val="00FA44BA"/>
    <w:rsid w:val="00FA5EEB"/>
    <w:rsid w:val="00FB044A"/>
    <w:rsid w:val="00FC36E2"/>
    <w:rsid w:val="00FC6C61"/>
    <w:rsid w:val="00FC71A1"/>
    <w:rsid w:val="00FD04BF"/>
    <w:rsid w:val="00FD316A"/>
    <w:rsid w:val="00FD5C8E"/>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926039ED-3268-4777-8112-7E8CB110745A}">
  <ds:schemaRefs>
    <ds:schemaRef ds:uri="http://schemas.microsoft.com/office/2006/metadata/properties"/>
  </ds:schemaRefs>
</ds:datastoreItem>
</file>

<file path=customXml/itemProps3.xml><?xml version="1.0" encoding="utf-8"?>
<ds:datastoreItem xmlns:ds="http://schemas.openxmlformats.org/officeDocument/2006/customXml" ds:itemID="{ECB60E1E-0729-4109-A82B-44931FE7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55878B-8D62-4F56-A451-01510829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13958</Words>
  <Characters>645</Characters>
  <Application>Microsoft Office Word</Application>
  <DocSecurity>0</DocSecurity>
  <Lines>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2018-02-27T22:43:00Z</cp:lastPrinted>
  <dcterms:created xsi:type="dcterms:W3CDTF">2018-03-16T02:30:00Z</dcterms:created>
  <dcterms:modified xsi:type="dcterms:W3CDTF">2018-05-10T11:49:00Z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