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C73" w:rsidRDefault="008A10C9" w:rsidP="008A10C9">
      <w:pPr>
        <w:wordWrap w:val="0"/>
        <w:spacing w:line="360" w:lineRule="exact"/>
        <w:ind w:rightChars="100" w:right="210"/>
        <w:jc w:val="right"/>
        <w:rPr>
          <w:rFonts w:ascii="ＭＳ ゴシック" w:eastAsia="ＭＳ ゴシック" w:hAnsi="ＭＳ ゴシック"/>
          <w:b/>
          <w:sz w:val="28"/>
          <w:szCs w:val="28"/>
        </w:rPr>
      </w:pPr>
      <w:r>
        <w:rPr>
          <w:rFonts w:ascii="ＭＳ 明朝" w:hAnsi="ＭＳ 明朝" w:hint="eastAsia"/>
          <w:b/>
          <w:sz w:val="24"/>
        </w:rPr>
        <w:t xml:space="preserve">校長　　</w:t>
      </w:r>
      <w:r w:rsidR="006817FB">
        <w:rPr>
          <w:rFonts w:ascii="ＭＳ 明朝" w:hAnsi="ＭＳ 明朝" w:hint="eastAsia"/>
          <w:b/>
          <w:sz w:val="24"/>
        </w:rPr>
        <w:t>吉岡　　宏</w:t>
      </w: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703386">
        <w:rPr>
          <w:rFonts w:ascii="ＭＳ ゴシック" w:eastAsia="ＭＳ ゴシック" w:hAnsi="ＭＳ ゴシック" w:hint="eastAsia"/>
          <w:b/>
          <w:sz w:val="32"/>
          <w:szCs w:val="32"/>
        </w:rPr>
        <w:t>29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C1EF8" w:rsidTr="000354D4">
        <w:trPr>
          <w:jc w:val="center"/>
        </w:trPr>
        <w:tc>
          <w:tcPr>
            <w:tcW w:w="14944" w:type="dxa"/>
            <w:shd w:val="clear" w:color="auto" w:fill="auto"/>
          </w:tcPr>
          <w:p w:rsidR="008A10C9" w:rsidRPr="00AC1EF8" w:rsidRDefault="008A10C9" w:rsidP="008A10C9">
            <w:pPr>
              <w:autoSpaceDE w:val="0"/>
              <w:autoSpaceDN w:val="0"/>
              <w:adjustRightInd w:val="0"/>
              <w:rPr>
                <w:rFonts w:ascii="ＭＳ 明朝" w:hAnsi="ＭＳ 明朝"/>
                <w:b/>
                <w:sz w:val="22"/>
                <w:szCs w:val="22"/>
              </w:rPr>
            </w:pPr>
            <w:r w:rsidRPr="00AC1EF8">
              <w:rPr>
                <w:rFonts w:ascii="ＭＳ 明朝" w:hAnsi="ＭＳ 明朝" w:hint="eastAsia"/>
                <w:b/>
                <w:sz w:val="22"/>
                <w:szCs w:val="22"/>
              </w:rPr>
              <w:t>【めざす学校像】　　　　～　日本一の高校をめざして　～</w:t>
            </w:r>
          </w:p>
          <w:p w:rsidR="008A10C9" w:rsidRPr="00AC1EF8" w:rsidRDefault="008A10C9" w:rsidP="008A10C9">
            <w:pPr>
              <w:spacing w:line="240" w:lineRule="exact"/>
              <w:rPr>
                <w:sz w:val="22"/>
                <w:szCs w:val="22"/>
              </w:rPr>
            </w:pPr>
            <w:r w:rsidRPr="00AC1EF8">
              <w:rPr>
                <w:rFonts w:hint="eastAsia"/>
                <w:sz w:val="22"/>
                <w:szCs w:val="22"/>
              </w:rPr>
              <w:t>○大阪を代表する公立高校として、日本中の高校のモデルとなり、府民から信頼される学校。</w:t>
            </w:r>
          </w:p>
          <w:p w:rsidR="008A10C9" w:rsidRPr="00AC1EF8" w:rsidRDefault="008A10C9" w:rsidP="008A10C9">
            <w:pPr>
              <w:autoSpaceDE w:val="0"/>
              <w:autoSpaceDN w:val="0"/>
              <w:adjustRightInd w:val="0"/>
              <w:rPr>
                <w:rFonts w:ascii="Times New Roman" w:hAnsi="Times New Roman"/>
                <w:spacing w:val="20"/>
                <w:sz w:val="22"/>
                <w:szCs w:val="22"/>
              </w:rPr>
            </w:pPr>
            <w:r w:rsidRPr="00AC1EF8">
              <w:rPr>
                <w:rFonts w:ascii="Times New Roman" w:hAnsi="Times New Roman" w:hint="eastAsia"/>
                <w:spacing w:val="20"/>
                <w:sz w:val="22"/>
                <w:szCs w:val="22"/>
              </w:rPr>
              <w:t>○日本や国際社会で活躍する高い「志」を持ったリーダーを育成する学校。</w:t>
            </w:r>
          </w:p>
          <w:p w:rsidR="008A10C9" w:rsidRPr="00AC1EF8" w:rsidRDefault="008A10C9" w:rsidP="008A10C9">
            <w:pPr>
              <w:numPr>
                <w:ilvl w:val="0"/>
                <w:numId w:val="17"/>
              </w:numPr>
              <w:autoSpaceDE w:val="0"/>
              <w:autoSpaceDN w:val="0"/>
              <w:adjustRightInd w:val="0"/>
              <w:rPr>
                <w:rFonts w:ascii="Times New Roman" w:hAnsi="Times New Roman"/>
                <w:spacing w:val="20"/>
                <w:sz w:val="22"/>
                <w:szCs w:val="22"/>
              </w:rPr>
            </w:pPr>
            <w:r w:rsidRPr="00AC1EF8">
              <w:rPr>
                <w:rFonts w:ascii="Times New Roman" w:hAnsi="Times New Roman" w:hint="eastAsia"/>
                <w:spacing w:val="20"/>
                <w:sz w:val="22"/>
                <w:szCs w:val="22"/>
              </w:rPr>
              <w:t>全てにおいて「チーム天王寺」として組織的に一丸となって取組む学校。</w:t>
            </w:r>
          </w:p>
          <w:p w:rsidR="008A10C9" w:rsidRPr="00AC1EF8" w:rsidRDefault="008A10C9" w:rsidP="008A10C9">
            <w:pPr>
              <w:ind w:firstLineChars="100" w:firstLine="221"/>
              <w:rPr>
                <w:rFonts w:ascii="ＭＳ Ｐゴシック" w:eastAsia="ＭＳ Ｐゴシック" w:hAnsi="ＭＳ Ｐゴシック"/>
                <w:b/>
                <w:sz w:val="22"/>
                <w:szCs w:val="22"/>
              </w:rPr>
            </w:pPr>
            <w:r w:rsidRPr="00AC1EF8">
              <w:rPr>
                <w:rFonts w:ascii="ＭＳ Ｐゴシック" w:eastAsia="ＭＳ Ｐゴシック" w:hAnsi="ＭＳ Ｐゴシック" w:hint="eastAsia"/>
                <w:b/>
                <w:sz w:val="22"/>
                <w:szCs w:val="22"/>
              </w:rPr>
              <w:t>【生徒に育みたい力】</w:t>
            </w:r>
          </w:p>
          <w:p w:rsidR="008A10C9" w:rsidRPr="00AC1EF8" w:rsidRDefault="008A10C9" w:rsidP="008A10C9">
            <w:pPr>
              <w:numPr>
                <w:ilvl w:val="0"/>
                <w:numId w:val="17"/>
              </w:numPr>
              <w:rPr>
                <w:rFonts w:ascii="ＭＳ 明朝" w:hAnsi="ＭＳ 明朝"/>
                <w:spacing w:val="20"/>
                <w:sz w:val="22"/>
                <w:szCs w:val="22"/>
              </w:rPr>
            </w:pPr>
            <w:r w:rsidRPr="00AC1EF8">
              <w:rPr>
                <w:rFonts w:hint="eastAsia"/>
                <w:sz w:val="22"/>
                <w:szCs w:val="22"/>
              </w:rPr>
              <w:t>自由闊達･質実剛健･文武両道の校風を理解し、深い教養を身につけるだけでなく、行事･部活動･探究活動等に積極的に取り組む意欲。（意欲）</w:t>
            </w:r>
          </w:p>
          <w:p w:rsidR="008A10C9" w:rsidRPr="00AC1EF8" w:rsidRDefault="008A10C9" w:rsidP="008A10C9">
            <w:pPr>
              <w:numPr>
                <w:ilvl w:val="0"/>
                <w:numId w:val="17"/>
              </w:numPr>
              <w:rPr>
                <w:rFonts w:ascii="ＭＳ 明朝" w:hAnsi="ＭＳ 明朝"/>
                <w:spacing w:val="20"/>
                <w:sz w:val="22"/>
                <w:szCs w:val="22"/>
              </w:rPr>
            </w:pPr>
            <w:r w:rsidRPr="00AC1EF8">
              <w:rPr>
                <w:rFonts w:hint="eastAsia"/>
                <w:sz w:val="22"/>
                <w:szCs w:val="22"/>
              </w:rPr>
              <w:t>目標に向かって全力を尽くすために必要な思考力･判断力･表現力と、それらに基づく行動力。（行動力）</w:t>
            </w:r>
          </w:p>
          <w:p w:rsidR="008A10C9" w:rsidRPr="00AC1EF8" w:rsidRDefault="008A10C9" w:rsidP="008A10C9">
            <w:pPr>
              <w:pStyle w:val="aa"/>
              <w:numPr>
                <w:ilvl w:val="0"/>
                <w:numId w:val="17"/>
              </w:numPr>
              <w:ind w:leftChars="0"/>
              <w:rPr>
                <w:sz w:val="22"/>
              </w:rPr>
            </w:pPr>
            <w:r w:rsidRPr="00AC1EF8">
              <w:rPr>
                <w:rFonts w:hint="eastAsia"/>
                <w:sz w:val="22"/>
              </w:rPr>
              <w:t>世界市民として多様性を理解し協働性を備え主体的に社会貢献しようとする高い志。（志）</w:t>
            </w:r>
          </w:p>
          <w:p w:rsidR="008A10C9" w:rsidRPr="00AC1EF8" w:rsidRDefault="008A10C9" w:rsidP="008A10C9">
            <w:pPr>
              <w:numPr>
                <w:ilvl w:val="0"/>
                <w:numId w:val="17"/>
              </w:numPr>
              <w:rPr>
                <w:rFonts w:ascii="ＭＳ 明朝" w:hAnsi="ＭＳ 明朝"/>
                <w:spacing w:val="20"/>
                <w:sz w:val="22"/>
                <w:szCs w:val="22"/>
              </w:rPr>
            </w:pPr>
            <w:r w:rsidRPr="00AC1EF8">
              <w:rPr>
                <w:rFonts w:hint="eastAsia"/>
                <w:sz w:val="22"/>
                <w:szCs w:val="22"/>
              </w:rPr>
              <w:t>様々な個性の存在を理解するとともに尊重し合う優しさ。（優しさ</w:t>
            </w:r>
            <w:r w:rsidRPr="00AC1EF8">
              <w:rPr>
                <w:rFonts w:hint="eastAsia"/>
                <w:sz w:val="24"/>
              </w:rPr>
              <w:t>）</w:t>
            </w:r>
          </w:p>
          <w:p w:rsidR="008D7626" w:rsidRPr="00AC1EF8" w:rsidRDefault="008D7626" w:rsidP="008D7626">
            <w:pPr>
              <w:spacing w:line="360" w:lineRule="exact"/>
              <w:rPr>
                <w:rFonts w:ascii="ＭＳ 明朝" w:hAnsi="ＭＳ 明朝" w:cs="メイリオ"/>
                <w:sz w:val="23"/>
                <w:szCs w:val="23"/>
              </w:rPr>
            </w:pPr>
            <w:r w:rsidRPr="00AC1EF8">
              <w:rPr>
                <w:rFonts w:ascii="ＭＳ 明朝" w:hAnsi="ＭＳ 明朝" w:cs="メイリオ" w:hint="eastAsia"/>
                <w:sz w:val="23"/>
                <w:szCs w:val="23"/>
              </w:rPr>
              <w:t>○これからの社会を創り出していく本校生が、社会や世界に向き合い関わり合い、自らの人生を切り拓ひらいていくために求められる資質･能力</w:t>
            </w:r>
          </w:p>
          <w:p w:rsidR="00FE039D" w:rsidRPr="00AC1EF8" w:rsidRDefault="00FE039D" w:rsidP="00FE039D">
            <w:pPr>
              <w:spacing w:line="360" w:lineRule="exact"/>
              <w:ind w:firstLineChars="100" w:firstLine="230"/>
              <w:rPr>
                <w:rFonts w:ascii="ＭＳ 明朝" w:hAnsi="ＭＳ 明朝"/>
                <w:szCs w:val="21"/>
              </w:rPr>
            </w:pPr>
            <w:r w:rsidRPr="00AC1EF8">
              <w:rPr>
                <w:rFonts w:ascii="ＭＳ 明朝" w:hAnsi="ＭＳ 明朝" w:cs="メイリオ" w:hint="eastAsia"/>
                <w:sz w:val="23"/>
                <w:szCs w:val="23"/>
              </w:rPr>
              <w:t>（</w:t>
            </w:r>
            <w:r w:rsidRPr="00AC1EF8">
              <w:rPr>
                <w:rFonts w:ascii="ＭＳ 明朝" w:hAnsi="ＭＳ 明朝" w:hint="eastAsia"/>
                <w:spacing w:val="20"/>
                <w:sz w:val="22"/>
                <w:szCs w:val="22"/>
              </w:rPr>
              <w:t>「知識･技能」に加え「思考力･判断力･表現力」と「主体性･多様性･協働性」を含む学力）</w:t>
            </w:r>
          </w:p>
        </w:tc>
      </w:tr>
    </w:tbl>
    <w:p w:rsidR="00324B67" w:rsidRPr="00AC1EF8" w:rsidRDefault="00324B67" w:rsidP="004245A1">
      <w:pPr>
        <w:spacing w:line="300" w:lineRule="exact"/>
        <w:ind w:hanging="187"/>
        <w:jc w:val="left"/>
        <w:rPr>
          <w:rFonts w:ascii="ＭＳ ゴシック" w:eastAsia="ＭＳ ゴシック" w:hAnsi="ＭＳ ゴシック"/>
          <w:szCs w:val="21"/>
        </w:rPr>
      </w:pPr>
    </w:p>
    <w:p w:rsidR="009B365C" w:rsidRPr="00AC1EF8" w:rsidRDefault="009B365C" w:rsidP="004245A1">
      <w:pPr>
        <w:spacing w:line="300" w:lineRule="exact"/>
        <w:ind w:hanging="187"/>
        <w:jc w:val="left"/>
        <w:rPr>
          <w:rFonts w:ascii="ＭＳ ゴシック" w:eastAsia="ＭＳ ゴシック" w:hAnsi="ＭＳ ゴシック"/>
          <w:szCs w:val="21"/>
        </w:rPr>
      </w:pPr>
      <w:r w:rsidRPr="00AC1EF8">
        <w:rPr>
          <w:rFonts w:ascii="ＭＳ ゴシック" w:eastAsia="ＭＳ ゴシック" w:hAnsi="ＭＳ ゴシック"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C1EF8" w:rsidTr="000354D4">
        <w:trPr>
          <w:jc w:val="center"/>
        </w:trPr>
        <w:tc>
          <w:tcPr>
            <w:tcW w:w="14944" w:type="dxa"/>
            <w:shd w:val="clear" w:color="auto" w:fill="auto"/>
          </w:tcPr>
          <w:p w:rsidR="00CA4B49" w:rsidRPr="00AC1EF8" w:rsidRDefault="00CA4B49" w:rsidP="00CA4B49">
            <w:pPr>
              <w:spacing w:line="240" w:lineRule="exact"/>
              <w:ind w:left="200" w:hangingChars="100" w:hanging="200"/>
              <w:rPr>
                <w:rFonts w:ascii="ＭＳ 明朝" w:hAnsi="ＭＳ 明朝"/>
                <w:sz w:val="20"/>
                <w:szCs w:val="20"/>
              </w:rPr>
            </w:pPr>
            <w:r w:rsidRPr="00AC1EF8">
              <w:rPr>
                <w:rFonts w:ascii="ＭＳ 明朝" w:hAnsi="ＭＳ 明朝" w:hint="eastAsia"/>
                <w:sz w:val="20"/>
                <w:szCs w:val="20"/>
              </w:rPr>
              <w:t>１　学力の育成</w:t>
            </w:r>
          </w:p>
          <w:p w:rsidR="00CA4B49" w:rsidRPr="00AC1EF8" w:rsidRDefault="00CA4B49" w:rsidP="00CA4B49">
            <w:pPr>
              <w:spacing w:line="240" w:lineRule="atLeast"/>
              <w:ind w:left="600" w:rightChars="-156" w:right="-328" w:hangingChars="300" w:hanging="600"/>
              <w:rPr>
                <w:rFonts w:ascii="ＭＳ 明朝" w:hAnsi="ＭＳ 明朝"/>
                <w:sz w:val="20"/>
                <w:szCs w:val="20"/>
              </w:rPr>
            </w:pPr>
            <w:r w:rsidRPr="00AC1EF8">
              <w:rPr>
                <w:rFonts w:ascii="ＭＳ 明朝" w:hAnsi="ＭＳ 明朝" w:hint="eastAsia"/>
                <w:sz w:val="20"/>
                <w:szCs w:val="20"/>
              </w:rPr>
              <w:t>（１）天高スタンダードに基づいた高い学力、および中教審答申（H28.12.21）で確認された</w:t>
            </w:r>
            <w:r w:rsidRPr="00AC1EF8">
              <w:rPr>
                <w:rFonts w:ascii="ＭＳ 明朝" w:hAnsi="ＭＳ 明朝" w:hint="eastAsia"/>
                <w:spacing w:val="20"/>
                <w:sz w:val="20"/>
                <w:szCs w:val="20"/>
              </w:rPr>
              <w:t>「知識･技能」に加え「思考力･判断力･表現力」と「主体性･多様性･協働性」を含んだ「確かな学力」</w:t>
            </w:r>
            <w:r w:rsidRPr="00AC1EF8">
              <w:rPr>
                <w:rFonts w:ascii="ＭＳ 明朝" w:hAnsi="ＭＳ 明朝" w:hint="eastAsia"/>
                <w:sz w:val="20"/>
                <w:szCs w:val="20"/>
              </w:rPr>
              <w:t xml:space="preserve">の定着に取り組むとともに、中教審答申に示された新しい入試制度への対応を研究する。　</w:t>
            </w:r>
          </w:p>
          <w:p w:rsidR="00CA4B49" w:rsidRPr="00AC1EF8" w:rsidRDefault="00CA4B49" w:rsidP="00582160">
            <w:pPr>
              <w:spacing w:line="240" w:lineRule="atLeast"/>
              <w:ind w:leftChars="300" w:left="1030" w:hangingChars="200" w:hanging="400"/>
              <w:rPr>
                <w:rFonts w:ascii="ＭＳ 明朝" w:hAnsi="ＭＳ 明朝"/>
                <w:sz w:val="20"/>
                <w:szCs w:val="20"/>
              </w:rPr>
            </w:pPr>
            <w:r w:rsidRPr="00AC1EF8">
              <w:rPr>
                <w:rFonts w:ascii="ＭＳ 明朝" w:hAnsi="ＭＳ 明朝" w:hint="eastAsia"/>
                <w:sz w:val="20"/>
                <w:szCs w:val="20"/>
              </w:rPr>
              <w:t>ア　授業アンケートにおいてアンケート項目の全体平均を平成3</w:t>
            </w:r>
            <w:r w:rsidR="00621E5E" w:rsidRPr="00AC1EF8">
              <w:rPr>
                <w:rFonts w:ascii="ＭＳ 明朝" w:hAnsi="ＭＳ 明朝" w:hint="eastAsia"/>
                <w:sz w:val="20"/>
                <w:szCs w:val="20"/>
              </w:rPr>
              <w:t>1</w:t>
            </w:r>
            <w:r w:rsidRPr="00AC1EF8">
              <w:rPr>
                <w:rFonts w:ascii="ＭＳ 明朝" w:hAnsi="ＭＳ 明朝" w:hint="eastAsia"/>
                <w:sz w:val="20"/>
                <w:szCs w:val="20"/>
              </w:rPr>
              <w:t>年度</w:t>
            </w:r>
            <w:r w:rsidR="003D0295" w:rsidRPr="00AC1EF8">
              <w:rPr>
                <w:rFonts w:ascii="ＭＳ 明朝" w:hAnsi="ＭＳ 明朝" w:hint="eastAsia"/>
                <w:sz w:val="20"/>
                <w:szCs w:val="20"/>
              </w:rPr>
              <w:t>２回目</w:t>
            </w:r>
            <w:r w:rsidRPr="00AC1EF8">
              <w:rPr>
                <w:rFonts w:ascii="ＭＳ 明朝" w:hAnsi="ＭＳ 明朝" w:hint="eastAsia"/>
                <w:sz w:val="20"/>
                <w:szCs w:val="20"/>
              </w:rPr>
              <w:t>には3.45以上をめざす（H28年度は</w:t>
            </w:r>
            <w:r w:rsidR="0005558D">
              <w:rPr>
                <w:rFonts w:ascii="ＭＳ 明朝" w:hAnsi="ＭＳ 明朝" w:hint="eastAsia"/>
                <w:sz w:val="20"/>
                <w:szCs w:val="20"/>
              </w:rPr>
              <w:t>４</w:t>
            </w:r>
            <w:r w:rsidRPr="00AC1EF8">
              <w:rPr>
                <w:rFonts w:ascii="ＭＳ 明朝" w:hAnsi="ＭＳ 明朝" w:hint="eastAsia"/>
                <w:sz w:val="20"/>
                <w:szCs w:val="20"/>
              </w:rPr>
              <w:t>点満点で</w:t>
            </w:r>
            <w:r w:rsidR="00824377" w:rsidRPr="00AC1EF8">
              <w:rPr>
                <w:rFonts w:ascii="ＭＳ 明朝" w:hAnsi="ＭＳ 明朝" w:hint="eastAsia"/>
                <w:sz w:val="20"/>
                <w:szCs w:val="20"/>
              </w:rPr>
              <w:t>3.45</w:t>
            </w:r>
            <w:r w:rsidRPr="00AC1EF8">
              <w:rPr>
                <w:rFonts w:ascii="ＭＳ 明朝" w:hAnsi="ＭＳ 明朝" w:hint="eastAsia"/>
                <w:sz w:val="20"/>
                <w:szCs w:val="20"/>
              </w:rPr>
              <w:t xml:space="preserve">）。　　　　　</w:t>
            </w:r>
          </w:p>
          <w:p w:rsidR="00CA4B49" w:rsidRPr="00AC1EF8" w:rsidRDefault="00CA4B49" w:rsidP="00CA4B49">
            <w:pPr>
              <w:spacing w:line="240" w:lineRule="atLeast"/>
              <w:ind w:leftChars="300" w:left="1030" w:hangingChars="200" w:hanging="400"/>
              <w:rPr>
                <w:rFonts w:ascii="ＭＳ 明朝" w:hAnsi="ＭＳ 明朝"/>
                <w:sz w:val="20"/>
                <w:szCs w:val="20"/>
              </w:rPr>
            </w:pPr>
            <w:r w:rsidRPr="00AC1EF8">
              <w:rPr>
                <w:rFonts w:ascii="ＭＳ 明朝" w:hAnsi="ＭＳ 明朝" w:hint="eastAsia"/>
                <w:sz w:val="20"/>
                <w:szCs w:val="20"/>
              </w:rPr>
              <w:t>イ　文武両道をさらに追求する（部加入率95％以上を維持）。学校教育自己診断においても部活動との両立ができている生徒の割合を向上させ、（平成28年度 70%）平成28年度に達成した70%以上を平成3</w:t>
            </w:r>
            <w:r w:rsidR="00621E5E" w:rsidRPr="00AC1EF8">
              <w:rPr>
                <w:rFonts w:ascii="ＭＳ 明朝" w:hAnsi="ＭＳ 明朝" w:hint="eastAsia"/>
                <w:sz w:val="20"/>
                <w:szCs w:val="20"/>
              </w:rPr>
              <w:t>1</w:t>
            </w:r>
            <w:r w:rsidRPr="00AC1EF8">
              <w:rPr>
                <w:rFonts w:ascii="ＭＳ 明朝" w:hAnsi="ＭＳ 明朝" w:hint="eastAsia"/>
                <w:sz w:val="20"/>
                <w:szCs w:val="20"/>
              </w:rPr>
              <w:t>年度まで維持する。</w:t>
            </w:r>
          </w:p>
          <w:p w:rsidR="00CA4B49" w:rsidRPr="00AC1EF8" w:rsidRDefault="00CA4B49" w:rsidP="00582160">
            <w:pPr>
              <w:spacing w:line="240" w:lineRule="atLeast"/>
              <w:ind w:leftChars="300" w:left="1030" w:hangingChars="200" w:hanging="400"/>
              <w:rPr>
                <w:rFonts w:ascii="ＭＳ 明朝" w:hAnsi="ＭＳ 明朝"/>
                <w:sz w:val="20"/>
                <w:szCs w:val="20"/>
              </w:rPr>
            </w:pPr>
            <w:r w:rsidRPr="00AC1EF8">
              <w:rPr>
                <w:rFonts w:ascii="ＭＳ 明朝" w:hAnsi="ＭＳ 明朝" w:hint="eastAsia"/>
                <w:sz w:val="20"/>
                <w:szCs w:val="20"/>
              </w:rPr>
              <w:t>ウ　グループ活動、ペアワーク、ディベート、プレゼンテーションなど、アクティブラーニング型の指導方法の全教科導入が平成28年度に完了し、「確かな学力」を生徒に身につけさせる下地ができた。平成3</w:t>
            </w:r>
            <w:r w:rsidR="00621E5E" w:rsidRPr="00AC1EF8">
              <w:rPr>
                <w:rFonts w:ascii="ＭＳ 明朝" w:hAnsi="ＭＳ 明朝" w:hint="eastAsia"/>
                <w:sz w:val="20"/>
                <w:szCs w:val="20"/>
              </w:rPr>
              <w:t>1</w:t>
            </w:r>
            <w:r w:rsidRPr="00AC1EF8">
              <w:rPr>
                <w:rFonts w:ascii="ＭＳ 明朝" w:hAnsi="ＭＳ 明朝" w:hint="eastAsia"/>
                <w:sz w:val="20"/>
                <w:szCs w:val="20"/>
              </w:rPr>
              <w:t>年度まで</w:t>
            </w:r>
            <w:r w:rsidR="00601EE7" w:rsidRPr="00AC1EF8">
              <w:rPr>
                <w:rFonts w:ascii="ＭＳ 明朝" w:hAnsi="ＭＳ 明朝" w:hint="eastAsia"/>
                <w:sz w:val="20"/>
                <w:szCs w:val="20"/>
              </w:rPr>
              <w:t>、アクティブラーニングに工夫を重ね、より洗練された指導法を開発し共有する。</w:t>
            </w:r>
          </w:p>
          <w:p w:rsidR="00CA4B49" w:rsidRPr="00AC1EF8" w:rsidRDefault="00CA4B49" w:rsidP="00582160">
            <w:pPr>
              <w:spacing w:line="240" w:lineRule="atLeast"/>
              <w:ind w:leftChars="300" w:left="1030" w:hangingChars="200" w:hanging="400"/>
              <w:rPr>
                <w:rFonts w:ascii="ＭＳ 明朝" w:hAnsi="ＭＳ 明朝"/>
                <w:sz w:val="20"/>
                <w:szCs w:val="20"/>
              </w:rPr>
            </w:pPr>
            <w:r w:rsidRPr="00AC1EF8">
              <w:rPr>
                <w:rFonts w:ascii="ＭＳ 明朝" w:hAnsi="ＭＳ 明朝" w:hint="eastAsia"/>
                <w:sz w:val="20"/>
                <w:szCs w:val="20"/>
              </w:rPr>
              <w:t>エ　平成32年度入試から、大学入学希望者学力評価テスト（仮称）の成績に加え、『小論文、面接、集団討論、プレゼンテーション、調査書、活動報告書、大学入学者希望理由書や学修計画書、資格･検定試験などの成績、各種大会等での活動や顕彰の記録、その他受検者のこれまでの努力を証明する資料』が大学入学者選抜の材料になることに対応し、情報収集と研究を行い、日々の授業に反映させる。</w:t>
            </w:r>
          </w:p>
          <w:p w:rsidR="00CA4B49" w:rsidRPr="00AC1EF8" w:rsidRDefault="00CA4B49" w:rsidP="00582160">
            <w:pPr>
              <w:spacing w:line="240" w:lineRule="atLeast"/>
              <w:ind w:leftChars="300" w:left="1030" w:hangingChars="200" w:hanging="400"/>
              <w:rPr>
                <w:rFonts w:ascii="ＭＳ 明朝" w:hAnsi="ＭＳ 明朝"/>
                <w:sz w:val="20"/>
                <w:szCs w:val="20"/>
              </w:rPr>
            </w:pPr>
            <w:r w:rsidRPr="00AC1EF8">
              <w:rPr>
                <w:rFonts w:ascii="ＭＳ 明朝" w:hAnsi="ＭＳ 明朝" w:hint="eastAsia"/>
                <w:sz w:val="20"/>
                <w:szCs w:val="20"/>
              </w:rPr>
              <w:t>オ　中教審答申には、平成32年度以降の入試の多元的な評価の方法として「パフォーマンス評価」や「ポートフォリオ評価」が例示され、達成度の基準を示す「ルーブリック」が紹介されている。</w:t>
            </w:r>
            <w:r w:rsidR="002A455F" w:rsidRPr="00AC1EF8">
              <w:rPr>
                <w:rFonts w:ascii="ＭＳ 明朝" w:hAnsi="ＭＳ 明朝" w:hint="eastAsia"/>
                <w:sz w:val="20"/>
                <w:szCs w:val="20"/>
              </w:rPr>
              <w:t>本校では、「ルーブリック」の全教科導入が平成28年度に完了し、多面的な評価を実施する下地ができた。平成3</w:t>
            </w:r>
            <w:r w:rsidR="00621E5E" w:rsidRPr="00AC1EF8">
              <w:rPr>
                <w:rFonts w:ascii="ＭＳ 明朝" w:hAnsi="ＭＳ 明朝" w:hint="eastAsia"/>
                <w:sz w:val="20"/>
                <w:szCs w:val="20"/>
              </w:rPr>
              <w:t>1</w:t>
            </w:r>
            <w:r w:rsidR="002A455F" w:rsidRPr="00AC1EF8">
              <w:rPr>
                <w:rFonts w:ascii="ＭＳ 明朝" w:hAnsi="ＭＳ 明朝" w:hint="eastAsia"/>
                <w:sz w:val="20"/>
                <w:szCs w:val="20"/>
              </w:rPr>
              <w:t>年度まで、「パフォーマンス評価」に工夫を重ね、より洗練された評価法を開発し共有する。</w:t>
            </w:r>
          </w:p>
          <w:p w:rsidR="009B365C" w:rsidRPr="00AC1EF8" w:rsidRDefault="00CA4B49" w:rsidP="00582160">
            <w:pPr>
              <w:spacing w:line="240" w:lineRule="atLeast"/>
              <w:ind w:leftChars="300" w:left="1030" w:hangingChars="200" w:hanging="400"/>
              <w:rPr>
                <w:rFonts w:ascii="ＭＳ 明朝" w:hAnsi="ＭＳ 明朝"/>
                <w:sz w:val="20"/>
                <w:szCs w:val="20"/>
              </w:rPr>
            </w:pPr>
            <w:r w:rsidRPr="00AC1EF8">
              <w:rPr>
                <w:rFonts w:ascii="ＭＳ 明朝" w:hAnsi="ＭＳ 明朝" w:hint="eastAsia"/>
                <w:sz w:val="20"/>
                <w:szCs w:val="20"/>
              </w:rPr>
              <w:t>カ　TOEFLの授業や国際教育の機会を通じて４技能を備えた英語力を身に着けさせる。</w:t>
            </w:r>
          </w:p>
          <w:p w:rsidR="002F63A7" w:rsidRPr="00AC1EF8" w:rsidRDefault="002F63A7" w:rsidP="006060A5">
            <w:pPr>
              <w:spacing w:line="240" w:lineRule="atLeast"/>
              <w:ind w:left="1000" w:hangingChars="500" w:hanging="1000"/>
              <w:rPr>
                <w:rFonts w:ascii="ＭＳ 明朝" w:hAnsi="ＭＳ 明朝"/>
                <w:sz w:val="20"/>
                <w:szCs w:val="20"/>
              </w:rPr>
            </w:pPr>
            <w:r w:rsidRPr="00AC1EF8">
              <w:rPr>
                <w:rFonts w:ascii="ＭＳ 明朝" w:hAnsi="ＭＳ 明朝" w:hint="eastAsia"/>
                <w:sz w:val="20"/>
                <w:szCs w:val="20"/>
              </w:rPr>
              <w:t>（２）学習指導の充実に取り組む</w:t>
            </w:r>
          </w:p>
          <w:p w:rsidR="002F63A7" w:rsidRPr="00AC1EF8" w:rsidRDefault="002F63A7" w:rsidP="00582160">
            <w:pPr>
              <w:spacing w:line="240" w:lineRule="atLeast"/>
              <w:ind w:leftChars="300" w:left="1030" w:hangingChars="200" w:hanging="400"/>
              <w:rPr>
                <w:rFonts w:ascii="ＭＳ 明朝" w:hAnsi="ＭＳ 明朝"/>
                <w:sz w:val="20"/>
                <w:szCs w:val="20"/>
              </w:rPr>
            </w:pPr>
            <w:r w:rsidRPr="00AC1EF8">
              <w:rPr>
                <w:rFonts w:ascii="ＭＳ 明朝" w:hAnsi="ＭＳ 明朝" w:hint="eastAsia"/>
                <w:sz w:val="20"/>
                <w:szCs w:val="20"/>
              </w:rPr>
              <w:t>ア　天高育成プログラムを基に、各教科で３年間を見通した学力育成プログラムを展開する。また、各教科の自主教材のさらなる充実を図る。</w:t>
            </w:r>
          </w:p>
          <w:p w:rsidR="002F63A7" w:rsidRPr="00AC1EF8" w:rsidRDefault="002F63A7" w:rsidP="00582160">
            <w:pPr>
              <w:spacing w:line="240" w:lineRule="atLeast"/>
              <w:ind w:leftChars="300" w:left="1030" w:hangingChars="200" w:hanging="400"/>
              <w:rPr>
                <w:rFonts w:ascii="ＭＳ 明朝" w:hAnsi="ＭＳ 明朝"/>
                <w:sz w:val="20"/>
                <w:szCs w:val="20"/>
              </w:rPr>
            </w:pPr>
            <w:r w:rsidRPr="00AC1EF8">
              <w:rPr>
                <w:rFonts w:ascii="ＭＳ 明朝" w:hAnsi="ＭＳ 明朝" w:hint="eastAsia"/>
                <w:sz w:val="20"/>
                <w:szCs w:val="20"/>
              </w:rPr>
              <w:t>イ　研究授業、公開授業</w:t>
            </w:r>
            <w:r w:rsidR="00824377" w:rsidRPr="00AC1EF8">
              <w:rPr>
                <w:rFonts w:ascii="ＭＳ 明朝" w:hAnsi="ＭＳ 明朝" w:hint="eastAsia"/>
                <w:sz w:val="20"/>
                <w:szCs w:val="20"/>
              </w:rPr>
              <w:t>を</w:t>
            </w:r>
            <w:r w:rsidRPr="00AC1EF8">
              <w:rPr>
                <w:rFonts w:ascii="ＭＳ 明朝" w:hAnsi="ＭＳ 明朝" w:hint="eastAsia"/>
                <w:sz w:val="20"/>
                <w:szCs w:val="20"/>
              </w:rPr>
              <w:t>充実（教科の枠を超えた授業研究の実施）し、互いに見学する回数を１人平均５回以上にする（平成28年度は</w:t>
            </w:r>
            <w:r w:rsidR="00D077A7">
              <w:rPr>
                <w:rFonts w:ascii="ＭＳ 明朝" w:hAnsi="ＭＳ 明朝" w:hint="eastAsia"/>
                <w:sz w:val="20"/>
                <w:szCs w:val="20"/>
              </w:rPr>
              <w:t>6</w:t>
            </w:r>
            <w:r w:rsidR="00304541" w:rsidRPr="00AC1EF8">
              <w:rPr>
                <w:rFonts w:ascii="ＭＳ 明朝" w:hAnsi="ＭＳ 明朝" w:hint="eastAsia"/>
                <w:sz w:val="20"/>
                <w:szCs w:val="20"/>
              </w:rPr>
              <w:t>.1</w:t>
            </w:r>
            <w:r w:rsidRPr="00AC1EF8">
              <w:rPr>
                <w:rFonts w:ascii="ＭＳ 明朝" w:hAnsi="ＭＳ 明朝" w:hint="eastAsia"/>
                <w:sz w:val="20"/>
                <w:szCs w:val="20"/>
              </w:rPr>
              <w:t>回</w:t>
            </w:r>
            <w:r w:rsidR="00D077A7">
              <w:rPr>
                <w:rFonts w:ascii="ＭＳ 明朝" w:hAnsi="ＭＳ 明朝" w:hint="eastAsia"/>
                <w:sz w:val="20"/>
                <w:szCs w:val="20"/>
              </w:rPr>
              <w:t>）</w:t>
            </w:r>
          </w:p>
          <w:p w:rsidR="002F63A7" w:rsidRPr="00AC1EF8" w:rsidRDefault="002F63A7" w:rsidP="00582160">
            <w:pPr>
              <w:spacing w:line="240" w:lineRule="atLeast"/>
              <w:ind w:leftChars="300" w:left="1030" w:hangingChars="200" w:hanging="400"/>
              <w:rPr>
                <w:rFonts w:ascii="ＭＳ 明朝" w:hAnsi="ＭＳ 明朝"/>
                <w:sz w:val="20"/>
                <w:szCs w:val="20"/>
              </w:rPr>
            </w:pPr>
            <w:r w:rsidRPr="00AC1EF8">
              <w:rPr>
                <w:rFonts w:ascii="ＭＳ 明朝" w:hAnsi="ＭＳ 明朝" w:hint="eastAsia"/>
                <w:sz w:val="20"/>
                <w:szCs w:val="20"/>
              </w:rPr>
              <w:t>ウ　４技能を備えた英語力を生徒に身に着けさせるため、TOEFLを活用した指導法を確立し、全英語科教員が担当できる体制を整備する。</w:t>
            </w:r>
          </w:p>
          <w:p w:rsidR="002F63A7" w:rsidRPr="00AC1EF8" w:rsidRDefault="00EB7959" w:rsidP="00582160">
            <w:pPr>
              <w:spacing w:line="240" w:lineRule="atLeast"/>
              <w:ind w:leftChars="300" w:left="1030" w:hangingChars="200" w:hanging="400"/>
              <w:rPr>
                <w:rFonts w:ascii="ＭＳ 明朝" w:hAnsi="ＭＳ 明朝"/>
                <w:sz w:val="20"/>
                <w:szCs w:val="20"/>
              </w:rPr>
            </w:pPr>
            <w:r w:rsidRPr="00AC1EF8">
              <w:rPr>
                <w:rFonts w:ascii="ＭＳ 明朝" w:hAnsi="ＭＳ 明朝" w:hint="eastAsia"/>
                <w:sz w:val="20"/>
                <w:szCs w:val="20"/>
              </w:rPr>
              <w:t>エ</w:t>
            </w:r>
            <w:r w:rsidR="00FB7E49" w:rsidRPr="00582160">
              <w:rPr>
                <w:rFonts w:ascii="ＭＳ 明朝" w:hAnsi="ＭＳ 明朝" w:hint="eastAsia"/>
                <w:sz w:val="20"/>
                <w:szCs w:val="20"/>
              </w:rPr>
              <w:t xml:space="preserve"> </w:t>
            </w:r>
            <w:r w:rsidR="002F63A7" w:rsidRPr="00AC1EF8">
              <w:rPr>
                <w:rFonts w:ascii="ＭＳ 明朝" w:hAnsi="ＭＳ 明朝" w:hint="eastAsia"/>
                <w:sz w:val="20"/>
                <w:szCs w:val="20"/>
              </w:rPr>
              <w:t>「パフォーマンス評価」や「ポートフォリオ評価」、達成度の基準を示す「ルーブリック」など、さらに洗練された評価法を開発し共有する。</w:t>
            </w:r>
          </w:p>
          <w:p w:rsidR="002F63A7" w:rsidRPr="00AC1EF8" w:rsidRDefault="002F63A7" w:rsidP="002F63A7">
            <w:pPr>
              <w:spacing w:line="240" w:lineRule="atLeast"/>
              <w:rPr>
                <w:rFonts w:ascii="ＭＳ 明朝" w:hAnsi="ＭＳ 明朝"/>
                <w:sz w:val="20"/>
                <w:szCs w:val="20"/>
              </w:rPr>
            </w:pPr>
            <w:r w:rsidRPr="00AC1EF8">
              <w:rPr>
                <w:rFonts w:ascii="ＭＳ 明朝" w:hAnsi="ＭＳ 明朝" w:hint="eastAsia"/>
                <w:sz w:val="20"/>
                <w:szCs w:val="20"/>
              </w:rPr>
              <w:t>（３）探究活動の充実、自学自習の習慣づけ</w:t>
            </w:r>
          </w:p>
          <w:p w:rsidR="006060A5" w:rsidRPr="00AC1EF8" w:rsidRDefault="006060A5" w:rsidP="00582160">
            <w:pPr>
              <w:spacing w:line="240" w:lineRule="atLeast"/>
              <w:ind w:leftChars="300" w:left="1030" w:hangingChars="200" w:hanging="400"/>
              <w:rPr>
                <w:rFonts w:ascii="ＭＳ 明朝" w:hAnsi="ＭＳ 明朝"/>
                <w:sz w:val="20"/>
                <w:szCs w:val="20"/>
              </w:rPr>
            </w:pPr>
            <w:r w:rsidRPr="00AC1EF8">
              <w:rPr>
                <w:rFonts w:ascii="ＭＳ 明朝" w:hAnsi="ＭＳ 明朝" w:hint="eastAsia"/>
                <w:sz w:val="20"/>
                <w:szCs w:val="20"/>
              </w:rPr>
              <w:t>ア　平成29年度から平成31年度までの本校の最大の挑戦は、日本で</w:t>
            </w:r>
            <w:r w:rsidR="00824377" w:rsidRPr="00AC1EF8">
              <w:rPr>
                <w:rFonts w:ascii="ＭＳ 明朝" w:hAnsi="ＭＳ 明朝" w:hint="eastAsia"/>
                <w:sz w:val="20"/>
                <w:szCs w:val="20"/>
              </w:rPr>
              <w:t>も極めて少ない</w:t>
            </w:r>
            <w:r w:rsidRPr="00AC1EF8">
              <w:rPr>
                <w:rFonts w:ascii="ＭＳ 明朝" w:hAnsi="ＭＳ 明朝" w:hint="eastAsia"/>
                <w:sz w:val="20"/>
                <w:szCs w:val="20"/>
              </w:rPr>
              <w:t>文理学科</w:t>
            </w:r>
            <w:r w:rsidR="00B46DE4" w:rsidRPr="00AC1EF8">
              <w:rPr>
                <w:rFonts w:ascii="ＭＳ 明朝" w:hAnsi="ＭＳ 明朝" w:hint="eastAsia"/>
                <w:sz w:val="20"/>
                <w:szCs w:val="20"/>
              </w:rPr>
              <w:t>各学年</w:t>
            </w:r>
            <w:r w:rsidRPr="00AC1EF8">
              <w:rPr>
                <w:rFonts w:ascii="ＭＳ 明朝" w:hAnsi="ＭＳ 明朝" w:hint="eastAsia"/>
                <w:sz w:val="20"/>
                <w:szCs w:val="20"/>
              </w:rPr>
              <w:t>360人全員が課題研究に取り組むという内容の「カリキュラム・マネジメント」の実現である。従来の理系および文系の課題研究に取り組む160人に加え、ビッグデータ研究班約100人とデジタルコンテンツ制作班約100人を新たに立ち上げ、全教科教員で支援する体制を実現する。これは平成34年</w:t>
            </w:r>
            <w:r w:rsidR="00EB7959" w:rsidRPr="00AC1EF8">
              <w:rPr>
                <w:rFonts w:ascii="ＭＳ 明朝" w:hAnsi="ＭＳ 明朝" w:hint="eastAsia"/>
                <w:sz w:val="20"/>
                <w:szCs w:val="20"/>
              </w:rPr>
              <w:t>度</w:t>
            </w:r>
            <w:r w:rsidRPr="00AC1EF8">
              <w:rPr>
                <w:rFonts w:ascii="ＭＳ 明朝" w:hAnsi="ＭＳ 明朝" w:hint="eastAsia"/>
                <w:sz w:val="20"/>
                <w:szCs w:val="20"/>
              </w:rPr>
              <w:t>から始まる新学習指導要領</w:t>
            </w:r>
            <w:r w:rsidR="00824377" w:rsidRPr="00AC1EF8">
              <w:rPr>
                <w:rFonts w:ascii="ＭＳ 明朝" w:hAnsi="ＭＳ 明朝" w:hint="eastAsia"/>
                <w:sz w:val="20"/>
                <w:szCs w:val="20"/>
              </w:rPr>
              <w:t>の新科目</w:t>
            </w:r>
            <w:r w:rsidRPr="00AC1EF8">
              <w:rPr>
                <w:rFonts w:ascii="ＭＳ 明朝" w:hAnsi="ＭＳ 明朝" w:hint="eastAsia"/>
                <w:sz w:val="20"/>
                <w:szCs w:val="20"/>
              </w:rPr>
              <w:t>「理数探究」の日本中のモデルとなる取組となる。</w:t>
            </w:r>
          </w:p>
          <w:p w:rsidR="002F63A7" w:rsidRPr="00AC1EF8" w:rsidRDefault="002F63A7" w:rsidP="00582160">
            <w:pPr>
              <w:spacing w:line="240" w:lineRule="atLeast"/>
              <w:ind w:leftChars="300" w:left="1030" w:hangingChars="200" w:hanging="400"/>
              <w:rPr>
                <w:rFonts w:ascii="ＭＳ 明朝" w:hAnsi="ＭＳ 明朝"/>
                <w:sz w:val="20"/>
                <w:szCs w:val="20"/>
              </w:rPr>
            </w:pPr>
            <w:r w:rsidRPr="00AC1EF8">
              <w:rPr>
                <w:rFonts w:ascii="ＭＳ 明朝" w:hAnsi="ＭＳ 明朝" w:hint="eastAsia"/>
                <w:sz w:val="20"/>
                <w:szCs w:val="20"/>
              </w:rPr>
              <w:t xml:space="preserve">イ　</w:t>
            </w:r>
            <w:r w:rsidRPr="00582160">
              <w:rPr>
                <w:rFonts w:ascii="ＭＳ 明朝" w:hAnsi="ＭＳ 明朝" w:hint="eastAsia"/>
                <w:sz w:val="20"/>
                <w:szCs w:val="20"/>
              </w:rPr>
              <w:t>桃陰セミナーの活用</w:t>
            </w:r>
            <w:r w:rsidRPr="00AC1EF8">
              <w:rPr>
                <w:rFonts w:ascii="ＭＳ 明朝" w:hAnsi="ＭＳ 明朝" w:hint="eastAsia"/>
                <w:sz w:val="20"/>
                <w:szCs w:val="20"/>
              </w:rPr>
              <w:t>を一層推奨する。　→　土曜日は学校で自学自習の習慣づけ</w:t>
            </w:r>
          </w:p>
          <w:p w:rsidR="002F63A7" w:rsidRPr="00AC1EF8" w:rsidRDefault="002F63A7" w:rsidP="00582160">
            <w:pPr>
              <w:spacing w:line="240" w:lineRule="atLeast"/>
              <w:ind w:leftChars="300" w:left="1030" w:hangingChars="200" w:hanging="400"/>
              <w:rPr>
                <w:rFonts w:ascii="ＭＳ 明朝" w:hAnsi="ＭＳ 明朝"/>
                <w:sz w:val="20"/>
                <w:szCs w:val="20"/>
              </w:rPr>
            </w:pPr>
            <w:r w:rsidRPr="00AC1EF8">
              <w:rPr>
                <w:rFonts w:ascii="ＭＳ 明朝" w:hAnsi="ＭＳ 明朝" w:hint="eastAsia"/>
                <w:sz w:val="20"/>
                <w:szCs w:val="20"/>
              </w:rPr>
              <w:t>ウ　部学習日を充実させる。　→　同じクラブ内での相互指導と学習</w:t>
            </w:r>
          </w:p>
          <w:p w:rsidR="006060A5" w:rsidRPr="00AC1EF8" w:rsidRDefault="006060A5" w:rsidP="006060A5">
            <w:pPr>
              <w:pStyle w:val="a5"/>
              <w:tabs>
                <w:tab w:val="clear" w:pos="4252"/>
                <w:tab w:val="clear" w:pos="8504"/>
              </w:tabs>
              <w:snapToGrid/>
              <w:spacing w:line="240" w:lineRule="atLeast"/>
              <w:rPr>
                <w:rFonts w:ascii="ＭＳ 明朝" w:hAnsi="ＭＳ 明朝"/>
                <w:sz w:val="20"/>
                <w:szCs w:val="20"/>
              </w:rPr>
            </w:pPr>
            <w:r w:rsidRPr="00AC1EF8">
              <w:rPr>
                <w:rFonts w:ascii="ＭＳ 明朝" w:hAnsi="ＭＳ 明朝" w:hint="eastAsia"/>
                <w:sz w:val="20"/>
                <w:szCs w:val="20"/>
              </w:rPr>
              <w:t>２　グローバル社会に貢献できる人材の育成</w:t>
            </w:r>
          </w:p>
          <w:p w:rsidR="006060A5" w:rsidRPr="00AC1EF8" w:rsidRDefault="006060A5" w:rsidP="006060A5">
            <w:pPr>
              <w:autoSpaceDE w:val="0"/>
              <w:autoSpaceDN w:val="0"/>
              <w:adjustRightInd w:val="0"/>
              <w:spacing w:line="240" w:lineRule="atLeast"/>
              <w:rPr>
                <w:rFonts w:ascii="ＭＳ 明朝" w:hAnsi="ＭＳ 明朝"/>
                <w:sz w:val="20"/>
                <w:szCs w:val="20"/>
              </w:rPr>
            </w:pPr>
            <w:r w:rsidRPr="00AC1EF8">
              <w:rPr>
                <w:rFonts w:ascii="ＭＳ 明朝" w:hAnsi="ＭＳ 明朝" w:hint="eastAsia"/>
                <w:sz w:val="20"/>
                <w:szCs w:val="20"/>
              </w:rPr>
              <w:t>（１）グローバルリーダーの育成</w:t>
            </w:r>
          </w:p>
          <w:p w:rsidR="006060A5" w:rsidRPr="00AC1EF8" w:rsidRDefault="006060A5" w:rsidP="00582160">
            <w:pPr>
              <w:spacing w:line="240" w:lineRule="atLeast"/>
              <w:ind w:leftChars="300" w:left="1030" w:hangingChars="200" w:hanging="400"/>
              <w:rPr>
                <w:rFonts w:ascii="ＭＳ 明朝" w:hAnsi="ＭＳ 明朝"/>
                <w:sz w:val="20"/>
                <w:szCs w:val="20"/>
              </w:rPr>
            </w:pPr>
            <w:r w:rsidRPr="00AC1EF8">
              <w:rPr>
                <w:rFonts w:ascii="ＭＳ 明朝" w:hAnsi="ＭＳ 明朝" w:hint="eastAsia"/>
                <w:sz w:val="20"/>
                <w:szCs w:val="20"/>
              </w:rPr>
              <w:t>ア　英語圏との交流、アジア各国各地域との交流、国内での国際活動を通して国際教育を充実させ、全ての生徒に国際感覚を身に着けさせる。</w:t>
            </w:r>
          </w:p>
          <w:p w:rsidR="006060A5" w:rsidRPr="00AC1EF8" w:rsidRDefault="006060A5" w:rsidP="00582160">
            <w:pPr>
              <w:spacing w:line="240" w:lineRule="atLeast"/>
              <w:ind w:leftChars="300" w:left="1030" w:hangingChars="200" w:hanging="400"/>
              <w:rPr>
                <w:rFonts w:ascii="ＭＳ 明朝" w:hAnsi="ＭＳ 明朝"/>
                <w:sz w:val="20"/>
                <w:szCs w:val="20"/>
              </w:rPr>
            </w:pPr>
            <w:r w:rsidRPr="00AC1EF8">
              <w:rPr>
                <w:rFonts w:ascii="ＭＳ 明朝" w:hAnsi="ＭＳ 明朝" w:hint="eastAsia"/>
                <w:sz w:val="20"/>
                <w:szCs w:val="20"/>
              </w:rPr>
              <w:t>イ　アジア各国との交流を発展させ、①アジア理解とアジア研究、②アジアの若者との英語による交流、③文系の国際研究活動の機会として充実させる。</w:t>
            </w:r>
          </w:p>
          <w:p w:rsidR="006060A5" w:rsidRPr="00AC1EF8" w:rsidRDefault="006060A5" w:rsidP="00582160">
            <w:pPr>
              <w:spacing w:line="240" w:lineRule="atLeast"/>
              <w:ind w:leftChars="300" w:left="1030" w:hangingChars="200" w:hanging="400"/>
              <w:rPr>
                <w:rFonts w:ascii="ＭＳ 明朝" w:hAnsi="ＭＳ 明朝"/>
                <w:sz w:val="20"/>
                <w:szCs w:val="20"/>
              </w:rPr>
            </w:pPr>
            <w:r w:rsidRPr="00AC1EF8">
              <w:rPr>
                <w:rFonts w:ascii="ＭＳ 明朝" w:hAnsi="ＭＳ 明朝" w:hint="eastAsia"/>
                <w:sz w:val="20"/>
                <w:szCs w:val="20"/>
              </w:rPr>
              <w:t>ウ　科学に秀でた人材の育成をめざし、ＳＳＨの重点枠を活用して大阪サイエンスデイや近畿サイエンスデイ等を運営する。</w:t>
            </w:r>
          </w:p>
          <w:p w:rsidR="006060A5" w:rsidRPr="00AC1EF8" w:rsidRDefault="006060A5" w:rsidP="006060A5">
            <w:pPr>
              <w:autoSpaceDE w:val="0"/>
              <w:autoSpaceDN w:val="0"/>
              <w:adjustRightInd w:val="0"/>
              <w:spacing w:line="240" w:lineRule="atLeast"/>
              <w:rPr>
                <w:rFonts w:ascii="ＭＳ 明朝" w:hAnsi="ＭＳ 明朝"/>
                <w:sz w:val="20"/>
                <w:szCs w:val="20"/>
              </w:rPr>
            </w:pPr>
            <w:r w:rsidRPr="00AC1EF8">
              <w:rPr>
                <w:rFonts w:ascii="ＭＳ 明朝" w:hAnsi="ＭＳ 明朝" w:hint="eastAsia"/>
                <w:sz w:val="20"/>
                <w:szCs w:val="20"/>
              </w:rPr>
              <w:t>（２）生徒理解の促進と安心な学校づくりのための体制の確立をめざす。</w:t>
            </w:r>
          </w:p>
          <w:p w:rsidR="006060A5" w:rsidRPr="00AC1EF8" w:rsidRDefault="006060A5" w:rsidP="00582160">
            <w:pPr>
              <w:spacing w:line="240" w:lineRule="atLeast"/>
              <w:ind w:leftChars="300" w:left="1030" w:hangingChars="200" w:hanging="400"/>
              <w:rPr>
                <w:rFonts w:ascii="ＭＳ 明朝" w:hAnsi="ＭＳ 明朝"/>
                <w:sz w:val="20"/>
                <w:szCs w:val="20"/>
              </w:rPr>
            </w:pPr>
            <w:r w:rsidRPr="00AC1EF8">
              <w:rPr>
                <w:rFonts w:ascii="ＭＳ 明朝" w:hAnsi="ＭＳ 明朝" w:hint="eastAsia"/>
                <w:sz w:val="20"/>
                <w:szCs w:val="20"/>
              </w:rPr>
              <w:t>ア　教育相談委員会の充実をはかり、担任、学年団、カウンセラーと連携し、様々な</w:t>
            </w:r>
            <w:r w:rsidR="00C97276" w:rsidRPr="00AC1EF8">
              <w:rPr>
                <w:rFonts w:ascii="ＭＳ 明朝" w:hAnsi="ＭＳ 明朝" w:hint="eastAsia"/>
                <w:sz w:val="20"/>
                <w:szCs w:val="20"/>
              </w:rPr>
              <w:t>原因</w:t>
            </w:r>
            <w:r w:rsidRPr="00AC1EF8">
              <w:rPr>
                <w:rFonts w:ascii="ＭＳ 明朝" w:hAnsi="ＭＳ 明朝" w:hint="eastAsia"/>
                <w:sz w:val="20"/>
                <w:szCs w:val="20"/>
              </w:rPr>
              <w:t>でつま</w:t>
            </w:r>
            <w:r w:rsidR="009A2D98" w:rsidRPr="00AC1EF8">
              <w:rPr>
                <w:rFonts w:ascii="ＭＳ 明朝" w:hAnsi="ＭＳ 明朝" w:hint="eastAsia"/>
                <w:sz w:val="20"/>
                <w:szCs w:val="20"/>
              </w:rPr>
              <w:t>ずきを感じる</w:t>
            </w:r>
            <w:r w:rsidRPr="00AC1EF8">
              <w:rPr>
                <w:rFonts w:ascii="ＭＳ 明朝" w:hAnsi="ＭＳ 明朝" w:hint="eastAsia"/>
                <w:sz w:val="20"/>
                <w:szCs w:val="20"/>
              </w:rPr>
              <w:t>生徒を支援する。</w:t>
            </w:r>
          </w:p>
          <w:p w:rsidR="006060A5" w:rsidRPr="00AC1EF8" w:rsidRDefault="006060A5" w:rsidP="00582160">
            <w:pPr>
              <w:spacing w:line="240" w:lineRule="atLeast"/>
              <w:ind w:leftChars="300" w:left="1030" w:hangingChars="200" w:hanging="400"/>
              <w:rPr>
                <w:rFonts w:ascii="ＭＳ 明朝" w:hAnsi="ＭＳ 明朝"/>
                <w:sz w:val="20"/>
                <w:szCs w:val="20"/>
              </w:rPr>
            </w:pPr>
            <w:r w:rsidRPr="00AC1EF8">
              <w:rPr>
                <w:rFonts w:ascii="ＭＳ 明朝" w:hAnsi="ＭＳ 明朝" w:hint="eastAsia"/>
                <w:sz w:val="20"/>
                <w:szCs w:val="20"/>
              </w:rPr>
              <w:t>イ　平成19年に学校教育法が改正され、「高校においても障がいのある生徒に対し、障がいによる学習上または生活上の困難を克服するための教育を行う」と規定されたことを踏まえ、天王寺高校としての生徒への支援体制整備とインクルーシブ教育推進を行う。平成27年６月に改定を加えた「教育相談活動確認事項」を効果的に運用するとともに継続的に改訂を加えていく。</w:t>
            </w:r>
            <w:r w:rsidR="00C97276" w:rsidRPr="00AC1EF8">
              <w:rPr>
                <w:rFonts w:ascii="ＭＳ 明朝" w:hAnsi="ＭＳ 明朝" w:hint="eastAsia"/>
                <w:sz w:val="20"/>
                <w:szCs w:val="20"/>
              </w:rPr>
              <w:t>発達障がいに関する共通理解を深める。</w:t>
            </w:r>
          </w:p>
          <w:p w:rsidR="006060A5" w:rsidRPr="00AC1EF8" w:rsidRDefault="006060A5" w:rsidP="006060A5">
            <w:pPr>
              <w:autoSpaceDE w:val="0"/>
              <w:autoSpaceDN w:val="0"/>
              <w:adjustRightInd w:val="0"/>
              <w:spacing w:line="240" w:lineRule="atLeast"/>
              <w:rPr>
                <w:rFonts w:ascii="ＭＳ 明朝" w:hAnsi="ＭＳ 明朝"/>
                <w:sz w:val="20"/>
                <w:szCs w:val="20"/>
              </w:rPr>
            </w:pPr>
            <w:r w:rsidRPr="00AC1EF8">
              <w:rPr>
                <w:rFonts w:ascii="ＭＳ 明朝" w:hAnsi="ＭＳ 明朝" w:hint="eastAsia"/>
                <w:sz w:val="20"/>
                <w:szCs w:val="20"/>
              </w:rPr>
              <w:t>（３）京都大学･大阪大学</w:t>
            </w:r>
            <w:r w:rsidR="00304541" w:rsidRPr="00AC1EF8">
              <w:rPr>
                <w:rFonts w:ascii="ＭＳ 明朝" w:hAnsi="ＭＳ 明朝" w:hint="eastAsia"/>
                <w:sz w:val="20"/>
                <w:szCs w:val="20"/>
              </w:rPr>
              <w:t>・大阪教育大学・大阪工業大学</w:t>
            </w:r>
            <w:r w:rsidR="00D077A7">
              <w:rPr>
                <w:rFonts w:ascii="ＭＳ 明朝" w:hAnsi="ＭＳ 明朝" w:hint="eastAsia"/>
                <w:sz w:val="20"/>
                <w:szCs w:val="20"/>
              </w:rPr>
              <w:t>との連携協定に基づきＧＬＨＳの事務局校として各</w:t>
            </w:r>
            <w:r w:rsidRPr="00AC1EF8">
              <w:rPr>
                <w:rFonts w:ascii="ＭＳ 明朝" w:hAnsi="ＭＳ 明朝" w:hint="eastAsia"/>
                <w:sz w:val="20"/>
                <w:szCs w:val="20"/>
              </w:rPr>
              <w:t>大学との連携を進める。</w:t>
            </w:r>
          </w:p>
          <w:p w:rsidR="006060A5" w:rsidRPr="00AC1EF8" w:rsidRDefault="006060A5" w:rsidP="006060A5">
            <w:pPr>
              <w:autoSpaceDE w:val="0"/>
              <w:autoSpaceDN w:val="0"/>
              <w:adjustRightInd w:val="0"/>
              <w:spacing w:line="240" w:lineRule="atLeast"/>
              <w:rPr>
                <w:rFonts w:ascii="ＭＳ 明朝" w:hAnsi="ＭＳ 明朝"/>
                <w:sz w:val="20"/>
                <w:szCs w:val="20"/>
              </w:rPr>
            </w:pPr>
            <w:r w:rsidRPr="00AC1EF8">
              <w:rPr>
                <w:rFonts w:ascii="ＭＳ 明朝" w:hAnsi="ＭＳ 明朝" w:hint="eastAsia"/>
                <w:sz w:val="20"/>
                <w:szCs w:val="20"/>
              </w:rPr>
              <w:t>３　中堅、若手教員の資質の向上</w:t>
            </w:r>
          </w:p>
          <w:p w:rsidR="006060A5" w:rsidRPr="00AC1EF8" w:rsidRDefault="006060A5" w:rsidP="00582160">
            <w:pPr>
              <w:spacing w:line="240" w:lineRule="atLeast"/>
              <w:ind w:leftChars="300" w:left="1030" w:hangingChars="200" w:hanging="400"/>
              <w:rPr>
                <w:rFonts w:ascii="ＭＳ 明朝" w:hAnsi="ＭＳ 明朝"/>
                <w:sz w:val="20"/>
                <w:szCs w:val="20"/>
              </w:rPr>
            </w:pPr>
            <w:r w:rsidRPr="00AC1EF8">
              <w:rPr>
                <w:rFonts w:ascii="ＭＳ 明朝" w:hAnsi="ＭＳ 明朝" w:hint="eastAsia"/>
                <w:sz w:val="20"/>
                <w:szCs w:val="20"/>
              </w:rPr>
              <w:t>ア　新規採用教員に対して実施している「桃陰塾」を継続発展させて教科指導力、生徒指導力の育成をはかる。</w:t>
            </w:r>
          </w:p>
          <w:p w:rsidR="006060A5" w:rsidRPr="00AC1EF8" w:rsidRDefault="006060A5" w:rsidP="00582160">
            <w:pPr>
              <w:spacing w:line="240" w:lineRule="atLeast"/>
              <w:ind w:leftChars="300" w:left="1030" w:hangingChars="200" w:hanging="400"/>
              <w:rPr>
                <w:rFonts w:ascii="ＭＳ 明朝" w:hAnsi="ＭＳ 明朝"/>
                <w:sz w:val="20"/>
                <w:szCs w:val="20"/>
              </w:rPr>
            </w:pPr>
            <w:r w:rsidRPr="00AC1EF8">
              <w:rPr>
                <w:rFonts w:ascii="ＭＳ 明朝" w:hAnsi="ＭＳ 明朝" w:hint="eastAsia"/>
                <w:sz w:val="20"/>
                <w:szCs w:val="20"/>
              </w:rPr>
              <w:t>イ　若手教員の教科指導力と生徒指導力を育成する。中堅教員に学校運営の視点を身に着けさせる。</w:t>
            </w:r>
          </w:p>
          <w:p w:rsidR="002F63A7" w:rsidRPr="00AC1EF8" w:rsidRDefault="006060A5" w:rsidP="00582160">
            <w:pPr>
              <w:spacing w:line="240" w:lineRule="atLeast"/>
              <w:ind w:leftChars="300" w:left="1030" w:hangingChars="200" w:hanging="400"/>
              <w:rPr>
                <w:rFonts w:ascii="ＭＳ 明朝" w:hAnsi="ＭＳ 明朝"/>
                <w:sz w:val="20"/>
                <w:szCs w:val="20"/>
              </w:rPr>
            </w:pPr>
            <w:r w:rsidRPr="00AC1EF8">
              <w:rPr>
                <w:rFonts w:ascii="ＭＳ 明朝" w:hAnsi="ＭＳ 明朝" w:hint="eastAsia"/>
                <w:sz w:val="20"/>
                <w:szCs w:val="20"/>
              </w:rPr>
              <w:t>ウ　予備校等外部教育機関のベテラン教員や広報担当者を招聘し、授業展開に主眼を置いた研修会を開催する。</w:t>
            </w:r>
          </w:p>
        </w:tc>
      </w:tr>
    </w:tbl>
    <w:p w:rsidR="000C464D" w:rsidRDefault="000C464D" w:rsidP="004245A1">
      <w:pPr>
        <w:spacing w:line="300" w:lineRule="exact"/>
        <w:ind w:leftChars="-342" w:left="-718" w:firstLineChars="250" w:firstLine="525"/>
        <w:rPr>
          <w:rFonts w:ascii="ＭＳ ゴシック" w:eastAsia="ＭＳ ゴシック" w:hAnsi="ＭＳ ゴシック"/>
          <w:szCs w:val="21"/>
        </w:rPr>
      </w:pPr>
    </w:p>
    <w:p w:rsidR="000C464D" w:rsidRDefault="000C464D">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1D401B" w:rsidRPr="00AC1EF8"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AC1EF8" w:rsidRDefault="009B365C" w:rsidP="001D401B">
      <w:pPr>
        <w:spacing w:line="300" w:lineRule="exact"/>
        <w:ind w:leftChars="-342" w:left="-718" w:firstLineChars="250" w:firstLine="525"/>
        <w:rPr>
          <w:rFonts w:ascii="ＭＳ ゴシック" w:eastAsia="ＭＳ ゴシック" w:hAnsi="ＭＳ ゴシック"/>
          <w:szCs w:val="21"/>
        </w:rPr>
      </w:pPr>
      <w:r w:rsidRPr="00AC1EF8">
        <w:rPr>
          <w:rFonts w:ascii="ＭＳ ゴシック" w:eastAsia="ＭＳ ゴシック" w:hAnsi="ＭＳ ゴシック" w:hint="eastAsia"/>
          <w:szCs w:val="21"/>
        </w:rPr>
        <w:t>【</w:t>
      </w:r>
      <w:r w:rsidR="0037367C" w:rsidRPr="00AC1EF8">
        <w:rPr>
          <w:rFonts w:ascii="ＭＳ ゴシック" w:eastAsia="ＭＳ ゴシック" w:hAnsi="ＭＳ ゴシック" w:hint="eastAsia"/>
          <w:szCs w:val="21"/>
        </w:rPr>
        <w:t>学校教育自己診断</w:t>
      </w:r>
      <w:r w:rsidR="005E3C2A" w:rsidRPr="00AC1EF8">
        <w:rPr>
          <w:rFonts w:ascii="ＭＳ ゴシック" w:eastAsia="ＭＳ ゴシック" w:hAnsi="ＭＳ ゴシック" w:hint="eastAsia"/>
          <w:szCs w:val="21"/>
        </w:rPr>
        <w:t>の</w:t>
      </w:r>
      <w:r w:rsidR="0037367C" w:rsidRPr="00AC1EF8">
        <w:rPr>
          <w:rFonts w:ascii="ＭＳ ゴシック" w:eastAsia="ＭＳ ゴシック" w:hAnsi="ＭＳ ゴシック" w:hint="eastAsia"/>
          <w:szCs w:val="21"/>
        </w:rPr>
        <w:t>結果と分析・学校協議会</w:t>
      </w:r>
      <w:r w:rsidR="0096649A" w:rsidRPr="00AC1EF8">
        <w:rPr>
          <w:rFonts w:ascii="ＭＳ ゴシック" w:eastAsia="ＭＳ ゴシック" w:hAnsi="ＭＳ ゴシック" w:hint="eastAsia"/>
          <w:szCs w:val="21"/>
        </w:rPr>
        <w:t>からの意見</w:t>
      </w:r>
      <w:r w:rsidRPr="00AC1EF8">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7835"/>
      </w:tblGrid>
      <w:tr w:rsidR="00267D3C" w:rsidRPr="00AC1EF8" w:rsidTr="00A25824">
        <w:trPr>
          <w:trHeight w:val="335"/>
          <w:jc w:val="center"/>
        </w:trPr>
        <w:tc>
          <w:tcPr>
            <w:tcW w:w="7157" w:type="dxa"/>
            <w:shd w:val="clear" w:color="auto" w:fill="auto"/>
            <w:vAlign w:val="center"/>
          </w:tcPr>
          <w:p w:rsidR="00267D3C" w:rsidRPr="00AC1EF8" w:rsidRDefault="00267D3C" w:rsidP="00D06508">
            <w:pPr>
              <w:spacing w:line="300" w:lineRule="exact"/>
              <w:jc w:val="center"/>
              <w:rPr>
                <w:rFonts w:ascii="ＭＳ 明朝" w:hAnsi="ＭＳ 明朝"/>
                <w:sz w:val="20"/>
                <w:szCs w:val="20"/>
              </w:rPr>
            </w:pPr>
            <w:r w:rsidRPr="00AC1EF8">
              <w:rPr>
                <w:rFonts w:ascii="ＭＳ 明朝" w:hAnsi="ＭＳ 明朝" w:hint="eastAsia"/>
                <w:sz w:val="20"/>
                <w:szCs w:val="20"/>
              </w:rPr>
              <w:t>学校教育自己診断の結果と分析［平成</w:t>
            </w:r>
            <w:r w:rsidR="00D06508">
              <w:rPr>
                <w:rFonts w:ascii="ＭＳ 明朝" w:hAnsi="ＭＳ 明朝" w:hint="eastAsia"/>
                <w:sz w:val="20"/>
                <w:szCs w:val="20"/>
              </w:rPr>
              <w:t>２９</w:t>
            </w:r>
            <w:r w:rsidRPr="00AC1EF8">
              <w:rPr>
                <w:rFonts w:ascii="ＭＳ 明朝" w:hAnsi="ＭＳ 明朝" w:hint="eastAsia"/>
                <w:sz w:val="20"/>
                <w:szCs w:val="20"/>
              </w:rPr>
              <w:t>年</w:t>
            </w:r>
            <w:r w:rsidR="00D06508">
              <w:rPr>
                <w:rFonts w:ascii="ＭＳ 明朝" w:hAnsi="ＭＳ 明朝" w:hint="eastAsia"/>
                <w:sz w:val="20"/>
                <w:szCs w:val="20"/>
              </w:rPr>
              <w:t>１０</w:t>
            </w:r>
            <w:r w:rsidRPr="00AC1EF8">
              <w:rPr>
                <w:rFonts w:ascii="ＭＳ 明朝" w:hAnsi="ＭＳ 明朝" w:hint="eastAsia"/>
                <w:sz w:val="20"/>
                <w:szCs w:val="20"/>
              </w:rPr>
              <w:t>月実施分］</w:t>
            </w:r>
          </w:p>
        </w:tc>
        <w:tc>
          <w:tcPr>
            <w:tcW w:w="7835" w:type="dxa"/>
            <w:shd w:val="clear" w:color="auto" w:fill="auto"/>
            <w:vAlign w:val="center"/>
          </w:tcPr>
          <w:p w:rsidR="00267D3C" w:rsidRPr="00AC1EF8" w:rsidRDefault="00267D3C" w:rsidP="00225A63">
            <w:pPr>
              <w:spacing w:line="300" w:lineRule="exact"/>
              <w:jc w:val="center"/>
              <w:rPr>
                <w:rFonts w:ascii="ＭＳ 明朝" w:hAnsi="ＭＳ 明朝"/>
                <w:sz w:val="20"/>
                <w:szCs w:val="20"/>
              </w:rPr>
            </w:pPr>
            <w:r w:rsidRPr="00AC1EF8">
              <w:rPr>
                <w:rFonts w:ascii="ＭＳ 明朝" w:hAnsi="ＭＳ 明朝" w:hint="eastAsia"/>
                <w:sz w:val="20"/>
                <w:szCs w:val="20"/>
              </w:rPr>
              <w:t>学校協議会</w:t>
            </w:r>
            <w:r w:rsidR="00225A63" w:rsidRPr="00AC1EF8">
              <w:rPr>
                <w:rFonts w:ascii="ＭＳ 明朝" w:hAnsi="ＭＳ 明朝" w:hint="eastAsia"/>
                <w:sz w:val="20"/>
                <w:szCs w:val="20"/>
              </w:rPr>
              <w:t>からの意見</w:t>
            </w:r>
          </w:p>
        </w:tc>
      </w:tr>
      <w:tr w:rsidR="0086696C" w:rsidRPr="00AC1EF8" w:rsidTr="00A25824">
        <w:trPr>
          <w:trHeight w:val="626"/>
          <w:jc w:val="center"/>
        </w:trPr>
        <w:tc>
          <w:tcPr>
            <w:tcW w:w="7157" w:type="dxa"/>
            <w:shd w:val="clear" w:color="auto" w:fill="auto"/>
          </w:tcPr>
          <w:p w:rsidR="00D57D9D" w:rsidRPr="004C6C1E" w:rsidRDefault="00D57D9D" w:rsidP="00A25824">
            <w:pPr>
              <w:snapToGrid w:val="0"/>
              <w:spacing w:line="240" w:lineRule="atLeast"/>
              <w:rPr>
                <w:rFonts w:ascii="ＭＳ 明朝" w:hAnsi="ＭＳ 明朝"/>
                <w:b/>
                <w:sz w:val="20"/>
                <w:szCs w:val="20"/>
              </w:rPr>
            </w:pPr>
            <w:r w:rsidRPr="004C6C1E">
              <w:rPr>
                <w:rFonts w:ascii="ＭＳ 明朝" w:hAnsi="ＭＳ 明朝" w:hint="eastAsia"/>
                <w:b/>
                <w:sz w:val="20"/>
                <w:szCs w:val="20"/>
              </w:rPr>
              <w:t>保護者による回答</w:t>
            </w:r>
          </w:p>
          <w:p w:rsidR="00D57D9D" w:rsidRPr="005E0AFC" w:rsidRDefault="00D57D9D" w:rsidP="00A25824">
            <w:pPr>
              <w:snapToGrid w:val="0"/>
              <w:spacing w:line="240" w:lineRule="atLeast"/>
              <w:rPr>
                <w:sz w:val="20"/>
                <w:szCs w:val="20"/>
              </w:rPr>
            </w:pPr>
            <w:r w:rsidRPr="005E0AFC">
              <w:rPr>
                <w:rFonts w:ascii="ＭＳ 明朝" w:hAnsi="ＭＳ 明朝" w:hint="eastAsia"/>
                <w:sz w:val="20"/>
                <w:szCs w:val="20"/>
              </w:rPr>
              <w:t xml:space="preserve">有効回答数　</w:t>
            </w:r>
            <w:r>
              <w:rPr>
                <w:rFonts w:hint="eastAsia"/>
                <w:sz w:val="20"/>
                <w:szCs w:val="20"/>
              </w:rPr>
              <w:t>878</w:t>
            </w:r>
            <w:r w:rsidRPr="005E0AFC">
              <w:rPr>
                <w:rFonts w:hint="eastAsia"/>
                <w:sz w:val="20"/>
                <w:szCs w:val="20"/>
              </w:rPr>
              <w:t>／</w:t>
            </w:r>
            <w:r w:rsidRPr="005E0AFC">
              <w:rPr>
                <w:rFonts w:hint="eastAsia"/>
                <w:sz w:val="20"/>
                <w:szCs w:val="20"/>
              </w:rPr>
              <w:t>1077</w:t>
            </w:r>
            <w:r w:rsidRPr="005E0AFC">
              <w:rPr>
                <w:rFonts w:hint="eastAsia"/>
                <w:sz w:val="20"/>
                <w:szCs w:val="20"/>
              </w:rPr>
              <w:t>（１年</w:t>
            </w:r>
            <w:r>
              <w:rPr>
                <w:rFonts w:hint="eastAsia"/>
                <w:sz w:val="20"/>
                <w:szCs w:val="20"/>
              </w:rPr>
              <w:t>319</w:t>
            </w:r>
            <w:r w:rsidRPr="005E0AFC">
              <w:rPr>
                <w:rFonts w:hint="eastAsia"/>
                <w:sz w:val="20"/>
                <w:szCs w:val="20"/>
              </w:rPr>
              <w:t>・２年</w:t>
            </w:r>
            <w:r w:rsidRPr="005E0AFC">
              <w:rPr>
                <w:rFonts w:hint="eastAsia"/>
                <w:sz w:val="20"/>
                <w:szCs w:val="20"/>
              </w:rPr>
              <w:t>2</w:t>
            </w:r>
            <w:r>
              <w:rPr>
                <w:rFonts w:hint="eastAsia"/>
                <w:sz w:val="20"/>
                <w:szCs w:val="20"/>
              </w:rPr>
              <w:t>67</w:t>
            </w:r>
            <w:r w:rsidRPr="005E0AFC">
              <w:rPr>
                <w:rFonts w:hint="eastAsia"/>
                <w:sz w:val="20"/>
                <w:szCs w:val="20"/>
              </w:rPr>
              <w:t>・３年</w:t>
            </w:r>
            <w:r>
              <w:rPr>
                <w:rFonts w:hint="eastAsia"/>
                <w:sz w:val="20"/>
                <w:szCs w:val="20"/>
              </w:rPr>
              <w:t>292</w:t>
            </w:r>
            <w:r w:rsidRPr="005E0AFC">
              <w:rPr>
                <w:rFonts w:hint="eastAsia"/>
                <w:sz w:val="20"/>
                <w:szCs w:val="20"/>
              </w:rPr>
              <w:t xml:space="preserve">　</w:t>
            </w:r>
            <w:r w:rsidRPr="005E0AFC">
              <w:rPr>
                <w:rFonts w:hint="eastAsia"/>
                <w:sz w:val="20"/>
                <w:szCs w:val="20"/>
              </w:rPr>
              <w:t xml:space="preserve"> </w:t>
            </w:r>
            <w:r w:rsidRPr="005E0AFC">
              <w:rPr>
                <w:rFonts w:hint="eastAsia"/>
                <w:sz w:val="20"/>
                <w:szCs w:val="20"/>
              </w:rPr>
              <w:t>回収率</w:t>
            </w:r>
            <w:r>
              <w:rPr>
                <w:rFonts w:hint="eastAsia"/>
                <w:sz w:val="20"/>
                <w:szCs w:val="20"/>
              </w:rPr>
              <w:t>82</w:t>
            </w:r>
            <w:r w:rsidRPr="005E0AFC">
              <w:rPr>
                <w:rFonts w:hint="eastAsia"/>
                <w:sz w:val="20"/>
                <w:szCs w:val="20"/>
              </w:rPr>
              <w:t xml:space="preserve">% </w:t>
            </w:r>
            <w:r w:rsidRPr="005E0AFC">
              <w:rPr>
                <w:rFonts w:hint="eastAsia"/>
                <w:sz w:val="20"/>
                <w:szCs w:val="20"/>
              </w:rPr>
              <w:t>）</w:t>
            </w:r>
          </w:p>
          <w:p w:rsidR="000B7F10" w:rsidRDefault="00D57D9D" w:rsidP="00A25824">
            <w:pPr>
              <w:snapToGrid w:val="0"/>
              <w:spacing w:line="240" w:lineRule="atLeast"/>
              <w:ind w:firstLineChars="100" w:firstLine="200"/>
              <w:rPr>
                <w:sz w:val="20"/>
                <w:szCs w:val="20"/>
              </w:rPr>
            </w:pPr>
            <w:r w:rsidRPr="005E0AFC">
              <w:rPr>
                <w:rFonts w:hint="eastAsia"/>
                <w:sz w:val="20"/>
                <w:szCs w:val="20"/>
              </w:rPr>
              <w:t>「非常にそう思う」と「そう思う」という肯定的な意見が</w:t>
            </w:r>
            <w:r w:rsidRPr="005E0AFC">
              <w:rPr>
                <w:rFonts w:hint="eastAsia"/>
                <w:sz w:val="20"/>
                <w:szCs w:val="20"/>
              </w:rPr>
              <w:t>85</w:t>
            </w:r>
            <w:r w:rsidRPr="005E0AFC">
              <w:rPr>
                <w:rFonts w:hint="eastAsia"/>
                <w:sz w:val="20"/>
                <w:szCs w:val="20"/>
              </w:rPr>
              <w:t>％を超える項目が全</w:t>
            </w:r>
            <w:r>
              <w:rPr>
                <w:rFonts w:hint="eastAsia"/>
                <w:sz w:val="20"/>
                <w:szCs w:val="20"/>
              </w:rPr>
              <w:t>24</w:t>
            </w:r>
            <w:r w:rsidRPr="005E0AFC">
              <w:rPr>
                <w:rFonts w:hint="eastAsia"/>
                <w:sz w:val="20"/>
                <w:szCs w:val="20"/>
              </w:rPr>
              <w:t>項目中</w:t>
            </w:r>
            <w:r w:rsidRPr="005E0AFC">
              <w:rPr>
                <w:rFonts w:hint="eastAsia"/>
                <w:sz w:val="20"/>
                <w:szCs w:val="20"/>
              </w:rPr>
              <w:t>17</w:t>
            </w:r>
            <w:r>
              <w:rPr>
                <w:rFonts w:hint="eastAsia"/>
                <w:sz w:val="20"/>
                <w:szCs w:val="20"/>
              </w:rPr>
              <w:t>項目で昨年度と同じであるが、</w:t>
            </w:r>
            <w:r>
              <w:rPr>
                <w:rFonts w:hint="eastAsia"/>
                <w:sz w:val="20"/>
                <w:szCs w:val="20"/>
              </w:rPr>
              <w:t>19</w:t>
            </w:r>
            <w:r>
              <w:rPr>
                <w:rFonts w:hint="eastAsia"/>
                <w:sz w:val="20"/>
                <w:szCs w:val="20"/>
              </w:rPr>
              <w:t>項目で</w:t>
            </w:r>
            <w:r>
              <w:rPr>
                <w:rFonts w:hint="eastAsia"/>
                <w:sz w:val="20"/>
                <w:szCs w:val="20"/>
              </w:rPr>
              <w:t>+1</w:t>
            </w:r>
            <w:r>
              <w:rPr>
                <w:rFonts w:hint="eastAsia"/>
                <w:sz w:val="20"/>
                <w:szCs w:val="20"/>
              </w:rPr>
              <w:t>～</w:t>
            </w:r>
            <w:r>
              <w:rPr>
                <w:rFonts w:hint="eastAsia"/>
                <w:sz w:val="20"/>
                <w:szCs w:val="20"/>
              </w:rPr>
              <w:t>+5</w:t>
            </w:r>
            <w:r>
              <w:rPr>
                <w:rFonts w:hint="eastAsia"/>
                <w:sz w:val="20"/>
                <w:szCs w:val="20"/>
              </w:rPr>
              <w:t>上昇している。また、</w:t>
            </w:r>
            <w:r>
              <w:rPr>
                <w:rFonts w:hint="eastAsia"/>
                <w:sz w:val="20"/>
                <w:szCs w:val="20"/>
              </w:rPr>
              <w:t>12</w:t>
            </w:r>
            <w:r w:rsidRPr="005E0AFC">
              <w:rPr>
                <w:rFonts w:hint="eastAsia"/>
                <w:sz w:val="20"/>
                <w:szCs w:val="20"/>
              </w:rPr>
              <w:t>項目</w:t>
            </w:r>
            <w:r>
              <w:rPr>
                <w:rFonts w:hint="eastAsia"/>
                <w:sz w:val="20"/>
                <w:szCs w:val="20"/>
              </w:rPr>
              <w:t>(</w:t>
            </w:r>
            <w:r>
              <w:rPr>
                <w:rFonts w:hint="eastAsia"/>
                <w:sz w:val="20"/>
                <w:szCs w:val="20"/>
              </w:rPr>
              <w:t>昨年</w:t>
            </w:r>
            <w:r>
              <w:rPr>
                <w:rFonts w:hint="eastAsia"/>
                <w:sz w:val="20"/>
                <w:szCs w:val="20"/>
              </w:rPr>
              <w:t>7</w:t>
            </w:r>
            <w:r>
              <w:rPr>
                <w:rFonts w:hint="eastAsia"/>
                <w:sz w:val="20"/>
                <w:szCs w:val="20"/>
              </w:rPr>
              <w:t>項目</w:t>
            </w:r>
            <w:r>
              <w:rPr>
                <w:rFonts w:hint="eastAsia"/>
                <w:sz w:val="20"/>
                <w:szCs w:val="20"/>
              </w:rPr>
              <w:t>)</w:t>
            </w:r>
            <w:r w:rsidRPr="005E0AFC">
              <w:rPr>
                <w:rFonts w:hint="eastAsia"/>
                <w:sz w:val="20"/>
                <w:szCs w:val="20"/>
              </w:rPr>
              <w:t>については</w:t>
            </w:r>
            <w:r w:rsidRPr="005E0AFC">
              <w:rPr>
                <w:rFonts w:hint="eastAsia"/>
                <w:sz w:val="20"/>
                <w:szCs w:val="20"/>
              </w:rPr>
              <w:t>90</w:t>
            </w:r>
            <w:r w:rsidRPr="005E0AFC">
              <w:rPr>
                <w:rFonts w:hint="eastAsia"/>
                <w:sz w:val="20"/>
                <w:szCs w:val="20"/>
              </w:rPr>
              <w:t>％以上の肯定的回答を得ており、中でも「部活動が活発である」</w:t>
            </w:r>
            <w:r>
              <w:rPr>
                <w:rFonts w:hint="eastAsia"/>
                <w:sz w:val="20"/>
                <w:szCs w:val="20"/>
              </w:rPr>
              <w:t>95</w:t>
            </w:r>
            <w:r w:rsidRPr="005E0AFC">
              <w:rPr>
                <w:rFonts w:hint="eastAsia"/>
                <w:sz w:val="20"/>
                <w:szCs w:val="20"/>
              </w:rPr>
              <w:t>％、「他の学校にない特色ある教育活動に取り組んでいる」</w:t>
            </w:r>
            <w:r>
              <w:rPr>
                <w:rFonts w:hint="eastAsia"/>
                <w:sz w:val="20"/>
                <w:szCs w:val="20"/>
              </w:rPr>
              <w:t>94</w:t>
            </w:r>
            <w:r w:rsidRPr="005E0AFC">
              <w:rPr>
                <w:rFonts w:hint="eastAsia"/>
                <w:sz w:val="20"/>
                <w:szCs w:val="20"/>
              </w:rPr>
              <w:t>％と高く、本校の教育方針が支持されているものと思われる。</w:t>
            </w:r>
            <w:r>
              <w:rPr>
                <w:rFonts w:hint="eastAsia"/>
                <w:sz w:val="20"/>
                <w:szCs w:val="20"/>
              </w:rPr>
              <w:t>「子どもの心身の健康について気軽に先生に相談できる。」は</w:t>
            </w:r>
            <w:r>
              <w:rPr>
                <w:rFonts w:hint="eastAsia"/>
                <w:sz w:val="20"/>
                <w:szCs w:val="20"/>
              </w:rPr>
              <w:t>77</w:t>
            </w:r>
            <w:r>
              <w:rPr>
                <w:rFonts w:hint="eastAsia"/>
                <w:sz w:val="20"/>
                <w:szCs w:val="20"/>
              </w:rPr>
              <w:t>％から</w:t>
            </w:r>
            <w:r>
              <w:rPr>
                <w:rFonts w:hint="eastAsia"/>
                <w:sz w:val="20"/>
                <w:szCs w:val="20"/>
              </w:rPr>
              <w:t>83</w:t>
            </w:r>
            <w:r>
              <w:rPr>
                <w:rFonts w:hint="eastAsia"/>
                <w:sz w:val="20"/>
                <w:szCs w:val="20"/>
              </w:rPr>
              <w:t>％に</w:t>
            </w:r>
            <w:r>
              <w:rPr>
                <w:rFonts w:hint="eastAsia"/>
                <w:sz w:val="20"/>
                <w:szCs w:val="20"/>
              </w:rPr>
              <w:t>+5</w:t>
            </w:r>
            <w:r>
              <w:rPr>
                <w:rFonts w:hint="eastAsia"/>
                <w:sz w:val="20"/>
                <w:szCs w:val="20"/>
              </w:rPr>
              <w:t>増えており、本校の教育相談体制に信頼を頂いていると思われる。さらに回収率が</w:t>
            </w:r>
            <w:r>
              <w:rPr>
                <w:rFonts w:hint="eastAsia"/>
                <w:sz w:val="20"/>
                <w:szCs w:val="20"/>
              </w:rPr>
              <w:t>80</w:t>
            </w:r>
            <w:r>
              <w:rPr>
                <w:rFonts w:hint="eastAsia"/>
                <w:sz w:val="20"/>
                <w:szCs w:val="20"/>
              </w:rPr>
              <w:t>％を超えており、本校の教育に対する関心の高さが伺える。</w:t>
            </w:r>
          </w:p>
          <w:p w:rsidR="00D57D9D" w:rsidRPr="004C6C1E" w:rsidRDefault="00D57D9D" w:rsidP="00A25824">
            <w:pPr>
              <w:snapToGrid w:val="0"/>
              <w:spacing w:line="240" w:lineRule="atLeast"/>
              <w:rPr>
                <w:b/>
                <w:sz w:val="20"/>
                <w:szCs w:val="20"/>
              </w:rPr>
            </w:pPr>
            <w:r w:rsidRPr="004C6C1E">
              <w:rPr>
                <w:rFonts w:hint="eastAsia"/>
                <w:b/>
                <w:sz w:val="20"/>
                <w:szCs w:val="20"/>
              </w:rPr>
              <w:t>生徒による回答</w:t>
            </w:r>
          </w:p>
          <w:p w:rsidR="00D57D9D" w:rsidRPr="00A078BF" w:rsidRDefault="00D57D9D" w:rsidP="00A25824">
            <w:pPr>
              <w:snapToGrid w:val="0"/>
              <w:spacing w:line="240" w:lineRule="atLeast"/>
              <w:rPr>
                <w:sz w:val="20"/>
                <w:szCs w:val="20"/>
              </w:rPr>
            </w:pPr>
            <w:r w:rsidRPr="00A078BF">
              <w:rPr>
                <w:rFonts w:ascii="ＭＳ Ｐ明朝" w:eastAsia="ＭＳ Ｐ明朝" w:hAnsi="ＭＳ Ｐ明朝" w:hint="eastAsia"/>
                <w:sz w:val="20"/>
                <w:szCs w:val="20"/>
              </w:rPr>
              <w:t>有効回答数</w:t>
            </w:r>
            <w:r>
              <w:rPr>
                <w:rFonts w:hint="eastAsia"/>
                <w:sz w:val="20"/>
                <w:szCs w:val="20"/>
              </w:rPr>
              <w:t>1050</w:t>
            </w:r>
            <w:r w:rsidRPr="00A078BF">
              <w:rPr>
                <w:rFonts w:hint="eastAsia"/>
                <w:sz w:val="20"/>
                <w:szCs w:val="20"/>
              </w:rPr>
              <w:t>／</w:t>
            </w:r>
            <w:r w:rsidRPr="00A078BF">
              <w:rPr>
                <w:rFonts w:hint="eastAsia"/>
                <w:sz w:val="20"/>
                <w:szCs w:val="20"/>
              </w:rPr>
              <w:t>1077</w:t>
            </w:r>
            <w:r w:rsidRPr="00A078BF">
              <w:rPr>
                <w:rFonts w:hint="eastAsia"/>
                <w:sz w:val="20"/>
                <w:szCs w:val="20"/>
              </w:rPr>
              <w:t>（</w:t>
            </w:r>
            <w:r w:rsidRPr="00A078BF">
              <w:rPr>
                <w:rFonts w:hint="eastAsia"/>
                <w:sz w:val="20"/>
                <w:szCs w:val="20"/>
              </w:rPr>
              <w:t>1</w:t>
            </w:r>
            <w:r w:rsidRPr="00A078BF">
              <w:rPr>
                <w:rFonts w:hint="eastAsia"/>
                <w:sz w:val="20"/>
                <w:szCs w:val="20"/>
              </w:rPr>
              <w:t>年</w:t>
            </w:r>
            <w:r>
              <w:rPr>
                <w:rFonts w:hint="eastAsia"/>
                <w:sz w:val="20"/>
                <w:szCs w:val="20"/>
              </w:rPr>
              <w:t>358</w:t>
            </w:r>
            <w:r w:rsidRPr="00A078BF">
              <w:rPr>
                <w:rFonts w:hint="eastAsia"/>
                <w:sz w:val="20"/>
                <w:szCs w:val="20"/>
              </w:rPr>
              <w:t>・</w:t>
            </w:r>
            <w:r w:rsidRPr="00A078BF">
              <w:rPr>
                <w:rFonts w:hint="eastAsia"/>
                <w:sz w:val="20"/>
                <w:szCs w:val="20"/>
              </w:rPr>
              <w:t>2</w:t>
            </w:r>
            <w:r w:rsidRPr="00A078BF">
              <w:rPr>
                <w:rFonts w:hint="eastAsia"/>
                <w:sz w:val="20"/>
                <w:szCs w:val="20"/>
              </w:rPr>
              <w:t>年</w:t>
            </w:r>
            <w:r>
              <w:rPr>
                <w:rFonts w:hint="eastAsia"/>
                <w:sz w:val="20"/>
                <w:szCs w:val="20"/>
              </w:rPr>
              <w:t>348</w:t>
            </w:r>
            <w:r w:rsidRPr="00A078BF">
              <w:rPr>
                <w:rFonts w:hint="eastAsia"/>
                <w:sz w:val="20"/>
                <w:szCs w:val="20"/>
              </w:rPr>
              <w:t>・</w:t>
            </w:r>
            <w:r w:rsidRPr="00A078BF">
              <w:rPr>
                <w:rFonts w:hint="eastAsia"/>
                <w:sz w:val="20"/>
                <w:szCs w:val="20"/>
              </w:rPr>
              <w:t>3</w:t>
            </w:r>
            <w:r w:rsidRPr="00A078BF">
              <w:rPr>
                <w:rFonts w:hint="eastAsia"/>
                <w:sz w:val="20"/>
                <w:szCs w:val="20"/>
              </w:rPr>
              <w:t>年</w:t>
            </w:r>
            <w:r>
              <w:rPr>
                <w:rFonts w:hint="eastAsia"/>
                <w:sz w:val="20"/>
                <w:szCs w:val="20"/>
              </w:rPr>
              <w:t>343</w:t>
            </w:r>
            <w:r w:rsidRPr="00A078BF">
              <w:rPr>
                <w:rFonts w:hint="eastAsia"/>
                <w:sz w:val="20"/>
                <w:szCs w:val="20"/>
              </w:rPr>
              <w:t xml:space="preserve"> </w:t>
            </w:r>
            <w:r w:rsidRPr="00A078BF">
              <w:rPr>
                <w:rFonts w:hint="eastAsia"/>
                <w:sz w:val="20"/>
                <w:szCs w:val="20"/>
              </w:rPr>
              <w:t>回収率</w:t>
            </w:r>
            <w:r>
              <w:rPr>
                <w:rFonts w:hint="eastAsia"/>
                <w:sz w:val="20"/>
                <w:szCs w:val="20"/>
              </w:rPr>
              <w:t>97</w:t>
            </w:r>
            <w:r w:rsidRPr="00A078BF">
              <w:rPr>
                <w:rFonts w:hint="eastAsia"/>
                <w:sz w:val="20"/>
                <w:szCs w:val="20"/>
              </w:rPr>
              <w:t>%</w:t>
            </w:r>
            <w:r w:rsidRPr="00A078BF">
              <w:rPr>
                <w:rFonts w:hint="eastAsia"/>
                <w:sz w:val="20"/>
                <w:szCs w:val="20"/>
              </w:rPr>
              <w:t xml:space="preserve">　）</w:t>
            </w:r>
          </w:p>
          <w:p w:rsidR="00D57D9D" w:rsidRDefault="00D57D9D" w:rsidP="00A25824">
            <w:pPr>
              <w:snapToGrid w:val="0"/>
              <w:spacing w:line="240" w:lineRule="atLeast"/>
              <w:rPr>
                <w:rFonts w:ascii="ＭＳ 明朝" w:hAnsi="ＭＳ 明朝"/>
                <w:sz w:val="20"/>
                <w:szCs w:val="20"/>
              </w:rPr>
            </w:pPr>
            <w:r w:rsidRPr="00A078BF">
              <w:rPr>
                <w:rFonts w:ascii="ＭＳ 明朝" w:hAnsi="ＭＳ 明朝" w:hint="eastAsia"/>
                <w:sz w:val="20"/>
                <w:szCs w:val="20"/>
              </w:rPr>
              <w:t xml:space="preserve">　「学校での友人関係はうまくいっている」95％、「部活動に参加している」100％、その他肯定的な回答が85％を超える項目が全</w:t>
            </w:r>
            <w:r>
              <w:rPr>
                <w:rFonts w:ascii="ＭＳ 明朝" w:hAnsi="ＭＳ 明朝" w:hint="eastAsia"/>
                <w:sz w:val="20"/>
                <w:szCs w:val="20"/>
              </w:rPr>
              <w:t>37</w:t>
            </w:r>
            <w:r w:rsidRPr="00A078BF">
              <w:rPr>
                <w:rFonts w:ascii="ＭＳ 明朝" w:hAnsi="ＭＳ 明朝" w:hint="eastAsia"/>
                <w:sz w:val="20"/>
                <w:szCs w:val="20"/>
              </w:rPr>
              <w:t>項目中</w:t>
            </w:r>
            <w:r>
              <w:rPr>
                <w:rFonts w:ascii="ＭＳ 明朝" w:hAnsi="ＭＳ 明朝" w:hint="eastAsia"/>
                <w:sz w:val="20"/>
                <w:szCs w:val="20"/>
              </w:rPr>
              <w:t>21</w:t>
            </w:r>
            <w:r w:rsidRPr="00A078BF">
              <w:rPr>
                <w:rFonts w:ascii="ＭＳ 明朝" w:hAnsi="ＭＳ 明朝" w:hint="eastAsia"/>
                <w:sz w:val="20"/>
                <w:szCs w:val="20"/>
              </w:rPr>
              <w:t>項目あり</w:t>
            </w:r>
            <w:r>
              <w:rPr>
                <w:rFonts w:ascii="ＭＳ 明朝" w:hAnsi="ＭＳ 明朝" w:hint="eastAsia"/>
                <w:sz w:val="20"/>
                <w:szCs w:val="20"/>
              </w:rPr>
              <w:t>昨年度同様、</w:t>
            </w:r>
            <w:r w:rsidRPr="00A078BF">
              <w:rPr>
                <w:rFonts w:ascii="ＭＳ 明朝" w:hAnsi="ＭＳ 明朝" w:hint="eastAsia"/>
                <w:sz w:val="20"/>
                <w:szCs w:val="20"/>
              </w:rPr>
              <w:t>大多数の生徒が本校での学校生活に満足しているものと思われる。</w:t>
            </w:r>
            <w:r w:rsidRPr="002712BE">
              <w:rPr>
                <w:rFonts w:ascii="ＭＳ 明朝" w:hAnsi="ＭＳ 明朝" w:hint="eastAsia"/>
                <w:sz w:val="20"/>
                <w:szCs w:val="20"/>
              </w:rPr>
              <w:t>「清掃活動が行き届いている」が-5で48％、「課題研究は有意義である」が-7で79％と下がっている。清掃活動については昨年度から保健部を中心に力を入れているが今まで以上に教員による監督を強化するなど対策を施していきたい。課題研究については今年度から2年生360名全員での取り組みが始まり、試行錯誤しながら進行していることが影響していると思われる。</w:t>
            </w:r>
            <w:r>
              <w:rPr>
                <w:rFonts w:ascii="ＭＳ 明朝" w:hAnsi="ＭＳ 明朝" w:hint="eastAsia"/>
                <w:sz w:val="20"/>
                <w:szCs w:val="20"/>
              </w:rPr>
              <w:t>来年度に向けて、「</w:t>
            </w:r>
            <w:r w:rsidRPr="002712BE">
              <w:rPr>
                <w:rFonts w:ascii="ＭＳ 明朝" w:hAnsi="ＭＳ 明朝" w:hint="eastAsia"/>
                <w:sz w:val="20"/>
                <w:szCs w:val="20"/>
              </w:rPr>
              <w:t>課題研究</w:t>
            </w:r>
            <w:r>
              <w:rPr>
                <w:rFonts w:ascii="ＭＳ 明朝" w:hAnsi="ＭＳ 明朝" w:hint="eastAsia"/>
                <w:sz w:val="20"/>
                <w:szCs w:val="20"/>
              </w:rPr>
              <w:t>委員会」を立ち上げより良いものとなるよう検討中である。</w:t>
            </w:r>
          </w:p>
          <w:p w:rsidR="00D57D9D" w:rsidRPr="004C6C1E" w:rsidRDefault="00D57D9D" w:rsidP="00A25824">
            <w:pPr>
              <w:snapToGrid w:val="0"/>
              <w:spacing w:line="240" w:lineRule="atLeast"/>
              <w:rPr>
                <w:rFonts w:ascii="ＭＳ 明朝" w:hAnsi="ＭＳ 明朝"/>
                <w:b/>
                <w:sz w:val="20"/>
                <w:szCs w:val="20"/>
              </w:rPr>
            </w:pPr>
            <w:r w:rsidRPr="004C6C1E">
              <w:rPr>
                <w:rFonts w:ascii="ＭＳ 明朝" w:hAnsi="ＭＳ 明朝" w:hint="eastAsia"/>
                <w:b/>
                <w:sz w:val="20"/>
                <w:szCs w:val="20"/>
              </w:rPr>
              <w:t xml:space="preserve">教員による回答　</w:t>
            </w:r>
          </w:p>
          <w:p w:rsidR="00D57D9D" w:rsidRPr="002712BE" w:rsidRDefault="00D57D9D" w:rsidP="00A25824">
            <w:pPr>
              <w:snapToGrid w:val="0"/>
              <w:spacing w:line="240" w:lineRule="atLeast"/>
              <w:rPr>
                <w:sz w:val="20"/>
                <w:szCs w:val="20"/>
              </w:rPr>
            </w:pPr>
            <w:r w:rsidRPr="002712BE">
              <w:rPr>
                <w:rFonts w:ascii="ＭＳ 明朝" w:hAnsi="ＭＳ 明朝" w:hint="eastAsia"/>
                <w:sz w:val="20"/>
                <w:szCs w:val="20"/>
              </w:rPr>
              <w:t>有効</w:t>
            </w:r>
            <w:r w:rsidRPr="002712BE">
              <w:rPr>
                <w:rFonts w:hint="eastAsia"/>
                <w:sz w:val="20"/>
                <w:szCs w:val="20"/>
              </w:rPr>
              <w:t>回答数</w:t>
            </w:r>
            <w:r>
              <w:rPr>
                <w:rFonts w:hint="eastAsia"/>
                <w:sz w:val="20"/>
                <w:szCs w:val="20"/>
              </w:rPr>
              <w:t>64</w:t>
            </w:r>
            <w:r w:rsidRPr="002712BE">
              <w:rPr>
                <w:rFonts w:hint="eastAsia"/>
                <w:sz w:val="20"/>
                <w:szCs w:val="20"/>
              </w:rPr>
              <w:t>／</w:t>
            </w:r>
            <w:r w:rsidRPr="002712BE">
              <w:rPr>
                <w:rFonts w:hint="eastAsia"/>
                <w:sz w:val="20"/>
                <w:szCs w:val="20"/>
              </w:rPr>
              <w:t>67</w:t>
            </w:r>
            <w:r w:rsidRPr="002712BE">
              <w:rPr>
                <w:rFonts w:hint="eastAsia"/>
                <w:sz w:val="20"/>
                <w:szCs w:val="20"/>
              </w:rPr>
              <w:t>（</w:t>
            </w:r>
            <w:r w:rsidRPr="002712BE">
              <w:rPr>
                <w:rFonts w:hint="eastAsia"/>
                <w:sz w:val="20"/>
                <w:szCs w:val="20"/>
              </w:rPr>
              <w:t xml:space="preserve"> </w:t>
            </w:r>
            <w:r w:rsidRPr="002712BE">
              <w:rPr>
                <w:rFonts w:hint="eastAsia"/>
                <w:sz w:val="20"/>
                <w:szCs w:val="20"/>
              </w:rPr>
              <w:t>回収率</w:t>
            </w:r>
            <w:r>
              <w:rPr>
                <w:rFonts w:hint="eastAsia"/>
                <w:sz w:val="20"/>
                <w:szCs w:val="20"/>
              </w:rPr>
              <w:t>96</w:t>
            </w:r>
            <w:r w:rsidRPr="002712BE">
              <w:rPr>
                <w:rFonts w:hint="eastAsia"/>
                <w:sz w:val="20"/>
                <w:szCs w:val="20"/>
              </w:rPr>
              <w:t xml:space="preserve">% </w:t>
            </w:r>
            <w:r w:rsidRPr="002712BE">
              <w:rPr>
                <w:rFonts w:hint="eastAsia"/>
                <w:sz w:val="20"/>
                <w:szCs w:val="20"/>
              </w:rPr>
              <w:t>）</w:t>
            </w:r>
          </w:p>
          <w:p w:rsidR="00D57D9D" w:rsidRPr="00D61485" w:rsidRDefault="00D57D9D" w:rsidP="00A25824">
            <w:pPr>
              <w:snapToGrid w:val="0"/>
              <w:spacing w:line="240" w:lineRule="atLeast"/>
              <w:rPr>
                <w:rFonts w:ascii="ＭＳ 明朝" w:hAnsi="ＭＳ 明朝"/>
                <w:sz w:val="20"/>
                <w:szCs w:val="20"/>
              </w:rPr>
            </w:pPr>
            <w:r>
              <w:rPr>
                <w:rFonts w:ascii="ＭＳ 明朝" w:hAnsi="ＭＳ 明朝" w:hint="eastAsia"/>
                <w:sz w:val="20"/>
                <w:szCs w:val="20"/>
              </w:rPr>
              <w:t xml:space="preserve">　</w:t>
            </w:r>
            <w:r w:rsidRPr="002712BE">
              <w:rPr>
                <w:rFonts w:hint="eastAsia"/>
                <w:sz w:val="20"/>
                <w:szCs w:val="20"/>
              </w:rPr>
              <w:t>昨年度より</w:t>
            </w:r>
            <w:r>
              <w:rPr>
                <w:rFonts w:hint="eastAsia"/>
                <w:sz w:val="20"/>
                <w:szCs w:val="20"/>
              </w:rPr>
              <w:t>24</w:t>
            </w:r>
            <w:r w:rsidRPr="002712BE">
              <w:rPr>
                <w:rFonts w:hint="eastAsia"/>
                <w:sz w:val="20"/>
                <w:szCs w:val="20"/>
              </w:rPr>
              <w:t>項目において肯定的な回答が増えており、</w:t>
            </w:r>
            <w:r>
              <w:rPr>
                <w:rFonts w:hint="eastAsia"/>
                <w:sz w:val="20"/>
                <w:szCs w:val="20"/>
              </w:rPr>
              <w:t>中でも「適性・能力に応じた人事や校務分掌分担がなされている」は</w:t>
            </w:r>
            <w:r>
              <w:rPr>
                <w:rFonts w:hint="eastAsia"/>
                <w:sz w:val="20"/>
                <w:szCs w:val="20"/>
              </w:rPr>
              <w:t>+10</w:t>
            </w:r>
            <w:r>
              <w:rPr>
                <w:rFonts w:hint="eastAsia"/>
                <w:sz w:val="20"/>
                <w:szCs w:val="20"/>
              </w:rPr>
              <w:t>で</w:t>
            </w:r>
            <w:r>
              <w:rPr>
                <w:rFonts w:hint="eastAsia"/>
                <w:sz w:val="20"/>
                <w:szCs w:val="20"/>
              </w:rPr>
              <w:t>71</w:t>
            </w:r>
            <w:r>
              <w:rPr>
                <w:rFonts w:hint="eastAsia"/>
                <w:sz w:val="20"/>
                <w:szCs w:val="20"/>
              </w:rPr>
              <w:t>％の肯定的な回答を得た。「清掃活動」についても</w:t>
            </w:r>
            <w:r>
              <w:rPr>
                <w:rFonts w:hint="eastAsia"/>
                <w:sz w:val="20"/>
                <w:szCs w:val="20"/>
              </w:rPr>
              <w:t>+14</w:t>
            </w:r>
            <w:r>
              <w:rPr>
                <w:rFonts w:hint="eastAsia"/>
                <w:sz w:val="20"/>
                <w:szCs w:val="20"/>
              </w:rPr>
              <w:t>で</w:t>
            </w:r>
            <w:r>
              <w:rPr>
                <w:rFonts w:hint="eastAsia"/>
                <w:sz w:val="20"/>
                <w:szCs w:val="20"/>
              </w:rPr>
              <w:t>66</w:t>
            </w:r>
            <w:r>
              <w:rPr>
                <w:rFonts w:hint="eastAsia"/>
                <w:sz w:val="20"/>
                <w:szCs w:val="20"/>
              </w:rPr>
              <w:t>％と上昇し保健部を中心とした取り組みが評価されたが生徒の清掃活動に対する肯定的評価は減少しており、このギャップを埋める更なる取り組みが必要である。また、「災害時等の役割分担・体制が明確化されている」も</w:t>
            </w:r>
            <w:r>
              <w:rPr>
                <w:rFonts w:hint="eastAsia"/>
                <w:sz w:val="20"/>
                <w:szCs w:val="20"/>
              </w:rPr>
              <w:t>+11</w:t>
            </w:r>
            <w:r>
              <w:rPr>
                <w:rFonts w:hint="eastAsia"/>
                <w:sz w:val="20"/>
                <w:szCs w:val="20"/>
              </w:rPr>
              <w:t>で</w:t>
            </w:r>
            <w:r>
              <w:rPr>
                <w:rFonts w:hint="eastAsia"/>
                <w:sz w:val="20"/>
                <w:szCs w:val="20"/>
              </w:rPr>
              <w:t>95</w:t>
            </w:r>
            <w:r>
              <w:rPr>
                <w:rFonts w:hint="eastAsia"/>
                <w:sz w:val="20"/>
                <w:szCs w:val="20"/>
              </w:rPr>
              <w:t>％と上昇し、周知が進んでいると思われる。</w:t>
            </w:r>
          </w:p>
        </w:tc>
        <w:tc>
          <w:tcPr>
            <w:tcW w:w="7835" w:type="dxa"/>
            <w:shd w:val="clear" w:color="auto" w:fill="auto"/>
          </w:tcPr>
          <w:p w:rsidR="00252B97" w:rsidRPr="002D7358" w:rsidRDefault="00252B97" w:rsidP="00A25824">
            <w:pPr>
              <w:snapToGrid w:val="0"/>
              <w:spacing w:line="240" w:lineRule="atLeast"/>
              <w:ind w:left="843" w:hangingChars="400" w:hanging="843"/>
              <w:rPr>
                <w:b/>
              </w:rPr>
            </w:pPr>
            <w:r w:rsidRPr="002D7358">
              <w:rPr>
                <w:rFonts w:hint="eastAsia"/>
                <w:b/>
              </w:rPr>
              <w:t>第１回（</w:t>
            </w:r>
            <w:r w:rsidR="00E5507A">
              <w:rPr>
                <w:rFonts w:hint="eastAsia"/>
                <w:b/>
              </w:rPr>
              <w:t>６</w:t>
            </w:r>
            <w:r w:rsidRPr="002D7358">
              <w:rPr>
                <w:rFonts w:hint="eastAsia"/>
                <w:b/>
              </w:rPr>
              <w:t>/</w:t>
            </w:r>
            <w:r>
              <w:rPr>
                <w:rFonts w:hint="eastAsia"/>
                <w:b/>
              </w:rPr>
              <w:t>24</w:t>
            </w:r>
            <w:r w:rsidRPr="002D7358">
              <w:rPr>
                <w:rFonts w:hint="eastAsia"/>
                <w:b/>
              </w:rPr>
              <w:t>）</w:t>
            </w:r>
          </w:p>
          <w:p w:rsidR="00252B97" w:rsidRDefault="00252B97" w:rsidP="00A25824">
            <w:pPr>
              <w:snapToGrid w:val="0"/>
              <w:spacing w:line="240" w:lineRule="atLeast"/>
              <w:ind w:left="32" w:hangingChars="16" w:hanging="32"/>
              <w:rPr>
                <w:sz w:val="20"/>
                <w:szCs w:val="20"/>
              </w:rPr>
            </w:pPr>
            <w:r>
              <w:rPr>
                <w:rFonts w:hint="eastAsia"/>
                <w:sz w:val="20"/>
                <w:szCs w:val="20"/>
              </w:rPr>
              <w:t>・行事等の学校の取組みの多さに驚いている</w:t>
            </w:r>
            <w:r w:rsidR="00D01FB1">
              <w:rPr>
                <w:rFonts w:hint="eastAsia"/>
                <w:sz w:val="20"/>
                <w:szCs w:val="20"/>
              </w:rPr>
              <w:t>｡</w:t>
            </w:r>
            <w:r>
              <w:rPr>
                <w:rFonts w:hint="eastAsia"/>
                <w:sz w:val="20"/>
                <w:szCs w:val="20"/>
              </w:rPr>
              <w:t>時間外勤務など</w:t>
            </w:r>
            <w:r w:rsidR="00D01FB1">
              <w:rPr>
                <w:rFonts w:hint="eastAsia"/>
                <w:sz w:val="20"/>
                <w:szCs w:val="20"/>
              </w:rPr>
              <w:t>教員</w:t>
            </w:r>
            <w:r>
              <w:rPr>
                <w:rFonts w:hint="eastAsia"/>
                <w:sz w:val="20"/>
                <w:szCs w:val="20"/>
              </w:rPr>
              <w:t>の負担を危惧する</w:t>
            </w:r>
            <w:r w:rsidR="00D01FB1">
              <w:rPr>
                <w:rFonts w:hint="eastAsia"/>
                <w:sz w:val="20"/>
                <w:szCs w:val="20"/>
              </w:rPr>
              <w:t>｡</w:t>
            </w:r>
          </w:p>
          <w:p w:rsidR="00252B97" w:rsidRDefault="00252B97" w:rsidP="00A25824">
            <w:pPr>
              <w:snapToGrid w:val="0"/>
              <w:spacing w:line="240" w:lineRule="atLeast"/>
              <w:ind w:left="32" w:hangingChars="16" w:hanging="32"/>
              <w:rPr>
                <w:sz w:val="20"/>
                <w:szCs w:val="20"/>
              </w:rPr>
            </w:pPr>
            <w:r>
              <w:rPr>
                <w:rFonts w:hint="eastAsia"/>
                <w:sz w:val="20"/>
                <w:szCs w:val="20"/>
              </w:rPr>
              <w:t>・学校のイベントへの参加が学校関係者だけにならないように近隣地域などにもう少し発信することも必要ではないか。</w:t>
            </w:r>
          </w:p>
          <w:p w:rsidR="00252B97" w:rsidRDefault="00252B97" w:rsidP="00A25824">
            <w:pPr>
              <w:snapToGrid w:val="0"/>
              <w:spacing w:line="240" w:lineRule="atLeast"/>
              <w:ind w:left="32" w:hangingChars="16" w:hanging="32"/>
              <w:rPr>
                <w:sz w:val="20"/>
                <w:szCs w:val="20"/>
              </w:rPr>
            </w:pPr>
            <w:r>
              <w:rPr>
                <w:rFonts w:hint="eastAsia"/>
                <w:sz w:val="20"/>
                <w:szCs w:val="20"/>
              </w:rPr>
              <w:t>・天王寺高校のよき伝統を新たに着任される教員に引き継いでほしい。また、全ての生徒が「高校が天王寺高校でよかった」と思える学校であり続けてほしい。</w:t>
            </w:r>
          </w:p>
          <w:p w:rsidR="00252B97" w:rsidRPr="002D7358" w:rsidRDefault="00252B97" w:rsidP="00A25824">
            <w:pPr>
              <w:snapToGrid w:val="0"/>
              <w:spacing w:line="240" w:lineRule="atLeast"/>
              <w:ind w:left="843" w:hangingChars="400" w:hanging="843"/>
              <w:rPr>
                <w:b/>
              </w:rPr>
            </w:pPr>
            <w:r w:rsidRPr="002D7358">
              <w:rPr>
                <w:rFonts w:hint="eastAsia"/>
                <w:b/>
              </w:rPr>
              <w:t>第</w:t>
            </w:r>
            <w:r>
              <w:rPr>
                <w:rFonts w:hint="eastAsia"/>
                <w:b/>
              </w:rPr>
              <w:t>２</w:t>
            </w:r>
            <w:r w:rsidRPr="002D7358">
              <w:rPr>
                <w:rFonts w:hint="eastAsia"/>
                <w:b/>
              </w:rPr>
              <w:t>回（</w:t>
            </w:r>
            <w:r>
              <w:rPr>
                <w:rFonts w:hint="eastAsia"/>
                <w:b/>
              </w:rPr>
              <w:t>11</w:t>
            </w:r>
            <w:r w:rsidRPr="002D7358">
              <w:rPr>
                <w:rFonts w:hint="eastAsia"/>
                <w:b/>
              </w:rPr>
              <w:t>/</w:t>
            </w:r>
            <w:r>
              <w:rPr>
                <w:rFonts w:hint="eastAsia"/>
                <w:b/>
              </w:rPr>
              <w:t>18</w:t>
            </w:r>
            <w:r w:rsidRPr="002D7358">
              <w:rPr>
                <w:rFonts w:hint="eastAsia"/>
                <w:b/>
              </w:rPr>
              <w:t>）</w:t>
            </w:r>
          </w:p>
          <w:p w:rsidR="00252B97" w:rsidRDefault="00252B97" w:rsidP="00A25824">
            <w:pPr>
              <w:snapToGrid w:val="0"/>
              <w:spacing w:line="240" w:lineRule="atLeast"/>
              <w:ind w:left="32" w:hangingChars="16" w:hanging="32"/>
              <w:rPr>
                <w:sz w:val="20"/>
                <w:szCs w:val="20"/>
              </w:rPr>
            </w:pPr>
            <w:r>
              <w:rPr>
                <w:rFonts w:hint="eastAsia"/>
                <w:sz w:val="20"/>
                <w:szCs w:val="20"/>
              </w:rPr>
              <w:t>・多くの行事・イベントがあるなかで生徒の金銭的負</w:t>
            </w:r>
            <w:r w:rsidR="00C75A36">
              <w:rPr>
                <w:rFonts w:hint="eastAsia"/>
                <w:sz w:val="20"/>
                <w:szCs w:val="20"/>
              </w:rPr>
              <w:t>担が増え、財政的支援の有無による格差が生じていないか。同窓会など学校支援組織との連携を深め、生徒への予算の還元方法を考えてほしい。</w:t>
            </w:r>
          </w:p>
          <w:p w:rsidR="00C75A36" w:rsidRDefault="00C75A36" w:rsidP="00A25824">
            <w:pPr>
              <w:snapToGrid w:val="0"/>
              <w:spacing w:line="240" w:lineRule="atLeast"/>
              <w:ind w:left="32" w:hangingChars="16" w:hanging="32"/>
              <w:rPr>
                <w:sz w:val="20"/>
                <w:szCs w:val="20"/>
              </w:rPr>
            </w:pPr>
            <w:r>
              <w:rPr>
                <w:rFonts w:hint="eastAsia"/>
                <w:sz w:val="20"/>
                <w:szCs w:val="20"/>
              </w:rPr>
              <w:t>・塾、予備校の利用率が上昇していることについて、学校の授業が十分に入試改革にも対応していることや学校の授業の大切さを、生徒</w:t>
            </w:r>
            <w:r w:rsidR="002F13F0">
              <w:rPr>
                <w:rFonts w:hint="eastAsia"/>
                <w:sz w:val="20"/>
                <w:szCs w:val="20"/>
              </w:rPr>
              <w:t>と</w:t>
            </w:r>
            <w:r>
              <w:rPr>
                <w:rFonts w:hint="eastAsia"/>
                <w:sz w:val="20"/>
                <w:szCs w:val="20"/>
              </w:rPr>
              <w:t>ともに保護者にも伝える必要がある。</w:t>
            </w:r>
          </w:p>
          <w:p w:rsidR="00C75A36" w:rsidRDefault="00C75A36" w:rsidP="00A25824">
            <w:pPr>
              <w:snapToGrid w:val="0"/>
              <w:spacing w:line="240" w:lineRule="atLeast"/>
              <w:ind w:left="32" w:hangingChars="16" w:hanging="32"/>
              <w:rPr>
                <w:sz w:val="20"/>
                <w:szCs w:val="20"/>
              </w:rPr>
            </w:pPr>
            <w:r>
              <w:rPr>
                <w:rFonts w:hint="eastAsia"/>
                <w:sz w:val="20"/>
                <w:szCs w:val="20"/>
              </w:rPr>
              <w:t>・校外行事に参加して、生徒が賢いとともに教員の指導が丁寧で細かいと感じた。</w:t>
            </w:r>
            <w:r w:rsidR="002F13F0">
              <w:rPr>
                <w:rFonts w:hint="eastAsia"/>
                <w:sz w:val="20"/>
                <w:szCs w:val="20"/>
              </w:rPr>
              <w:t>しかしながら、</w:t>
            </w:r>
            <w:r>
              <w:rPr>
                <w:rFonts w:hint="eastAsia"/>
                <w:sz w:val="20"/>
                <w:szCs w:val="20"/>
              </w:rPr>
              <w:t>リーダーを養成する観点からはスケールが少し小さいのではないか。生徒自身に考えさせる幅を持たせるなど、安全性に配慮しながらも改善を期待する。</w:t>
            </w:r>
          </w:p>
          <w:p w:rsidR="00C75A36" w:rsidRPr="00C75A36" w:rsidRDefault="000C464D" w:rsidP="00A25824">
            <w:pPr>
              <w:snapToGrid w:val="0"/>
              <w:spacing w:line="240" w:lineRule="atLeast"/>
              <w:ind w:left="32" w:hangingChars="16" w:hanging="32"/>
              <w:rPr>
                <w:sz w:val="20"/>
                <w:szCs w:val="20"/>
              </w:rPr>
            </w:pPr>
            <w:r>
              <w:rPr>
                <w:rFonts w:hint="eastAsia"/>
                <w:sz w:val="20"/>
                <w:szCs w:val="20"/>
              </w:rPr>
              <w:t>・トイレの臭いなど設備老朽化は他校でも問題になっているが、学校の抱える問題を生徒たちに解決を考えさせてはどうか。主体的に問題に取組み自ら解決策を探る教育をどう提示するかがこれからは求められる。</w:t>
            </w:r>
          </w:p>
          <w:p w:rsidR="000C464D" w:rsidRPr="002D7358" w:rsidRDefault="000C464D" w:rsidP="00A25824">
            <w:pPr>
              <w:snapToGrid w:val="0"/>
              <w:spacing w:line="240" w:lineRule="atLeast"/>
              <w:ind w:left="843" w:hangingChars="400" w:hanging="843"/>
              <w:rPr>
                <w:b/>
              </w:rPr>
            </w:pPr>
            <w:r w:rsidRPr="002D7358">
              <w:rPr>
                <w:rFonts w:hint="eastAsia"/>
                <w:b/>
              </w:rPr>
              <w:t>第</w:t>
            </w:r>
            <w:r>
              <w:rPr>
                <w:rFonts w:hint="eastAsia"/>
                <w:b/>
              </w:rPr>
              <w:t>３</w:t>
            </w:r>
            <w:r w:rsidRPr="002D7358">
              <w:rPr>
                <w:rFonts w:hint="eastAsia"/>
                <w:b/>
              </w:rPr>
              <w:t>回（</w:t>
            </w:r>
            <w:r w:rsidR="00E5507A">
              <w:rPr>
                <w:rFonts w:hint="eastAsia"/>
                <w:b/>
              </w:rPr>
              <w:t>１</w:t>
            </w:r>
            <w:r w:rsidRPr="002D7358">
              <w:rPr>
                <w:rFonts w:hint="eastAsia"/>
                <w:b/>
              </w:rPr>
              <w:t>/</w:t>
            </w:r>
            <w:r>
              <w:rPr>
                <w:rFonts w:hint="eastAsia"/>
                <w:b/>
              </w:rPr>
              <w:t>27</w:t>
            </w:r>
            <w:r w:rsidRPr="002D7358">
              <w:rPr>
                <w:rFonts w:hint="eastAsia"/>
                <w:b/>
              </w:rPr>
              <w:t>）</w:t>
            </w:r>
          </w:p>
          <w:p w:rsidR="00AE2843" w:rsidRPr="00661BF4" w:rsidRDefault="00661BF4" w:rsidP="00A25824">
            <w:pPr>
              <w:snapToGrid w:val="0"/>
              <w:spacing w:line="240" w:lineRule="atLeast"/>
              <w:rPr>
                <w:rFonts w:ascii="ＭＳ 明朝" w:hAnsi="ＭＳ 明朝"/>
                <w:sz w:val="20"/>
                <w:szCs w:val="20"/>
              </w:rPr>
            </w:pPr>
            <w:r>
              <w:rPr>
                <w:rFonts w:ascii="ＭＳ 明朝" w:hAnsi="ＭＳ 明朝" w:hint="eastAsia"/>
                <w:sz w:val="20"/>
                <w:szCs w:val="20"/>
              </w:rPr>
              <w:t>・</w:t>
            </w:r>
            <w:r w:rsidR="001034C8">
              <w:rPr>
                <w:rFonts w:ascii="ＭＳ 明朝" w:hAnsi="ＭＳ 明朝" w:hint="eastAsia"/>
                <w:sz w:val="20"/>
                <w:szCs w:val="20"/>
              </w:rPr>
              <w:t>公費による</w:t>
            </w:r>
            <w:r>
              <w:rPr>
                <w:rFonts w:ascii="ＭＳ 明朝" w:hAnsi="ＭＳ 明朝" w:hint="eastAsia"/>
                <w:sz w:val="20"/>
                <w:szCs w:val="20"/>
              </w:rPr>
              <w:t>災害備蓄に限界があるなかで、災害発生時には数千人が天王寺高校に避難してくること</w:t>
            </w:r>
            <w:r w:rsidR="001034C8">
              <w:rPr>
                <w:rFonts w:ascii="ＭＳ 明朝" w:hAnsi="ＭＳ 明朝" w:hint="eastAsia"/>
                <w:sz w:val="20"/>
                <w:szCs w:val="20"/>
              </w:rPr>
              <w:t>も</w:t>
            </w:r>
            <w:r>
              <w:rPr>
                <w:rFonts w:ascii="ＭＳ 明朝" w:hAnsi="ＭＳ 明朝" w:hint="eastAsia"/>
                <w:sz w:val="20"/>
                <w:szCs w:val="20"/>
              </w:rPr>
              <w:t>考えられる。暖房対策も必要だ。地域からの訓練受け入れも検討すべきではないか。</w:t>
            </w:r>
          </w:p>
          <w:p w:rsidR="00D01FB1" w:rsidRDefault="00D01FB1" w:rsidP="00D01FB1">
            <w:pPr>
              <w:snapToGrid w:val="0"/>
              <w:spacing w:line="240" w:lineRule="atLeast"/>
              <w:rPr>
                <w:rFonts w:ascii="ＭＳ 明朝" w:hAnsi="ＭＳ 明朝"/>
                <w:sz w:val="20"/>
                <w:szCs w:val="20"/>
              </w:rPr>
            </w:pPr>
            <w:r>
              <w:rPr>
                <w:rFonts w:ascii="ＭＳ 明朝" w:hAnsi="ＭＳ 明朝" w:hint="eastAsia"/>
                <w:sz w:val="20"/>
                <w:szCs w:val="20"/>
              </w:rPr>
              <w:t>・防災訓練と同時に不審者対策や防犯訓練も怠ってはならない。また、ＳＮＳなどネット上の個人情報の扱いについて、</w:t>
            </w:r>
            <w:r w:rsidRPr="00D01FB1">
              <w:rPr>
                <w:rFonts w:ascii="ＭＳ 明朝" w:hAnsi="ＭＳ 明朝" w:hint="eastAsia"/>
                <w:sz w:val="20"/>
                <w:szCs w:val="20"/>
              </w:rPr>
              <w:t>生徒たちの意識は非常に甘い。「自分が加害者にも被害者にもなりうる」という意識に基づいた学習機会の提供を引き続き行ってほしい。</w:t>
            </w:r>
            <w:r>
              <w:rPr>
                <w:rFonts w:ascii="ＭＳ 明朝" w:hAnsi="ＭＳ 明朝" w:hint="eastAsia"/>
                <w:sz w:val="20"/>
                <w:szCs w:val="20"/>
              </w:rPr>
              <w:t>学校の危機管理の観点から、</w:t>
            </w:r>
            <w:r w:rsidRPr="00D01FB1">
              <w:rPr>
                <w:rFonts w:ascii="ＭＳ 明朝" w:hAnsi="ＭＳ 明朝" w:hint="eastAsia"/>
                <w:sz w:val="20"/>
                <w:szCs w:val="20"/>
              </w:rPr>
              <w:t>できうる対策は万全にしてほしい</w:t>
            </w:r>
            <w:r>
              <w:rPr>
                <w:rFonts w:ascii="ＭＳ 明朝" w:hAnsi="ＭＳ 明朝" w:hint="eastAsia"/>
                <w:sz w:val="20"/>
                <w:szCs w:val="20"/>
              </w:rPr>
              <w:t>。</w:t>
            </w:r>
          </w:p>
          <w:p w:rsidR="00D01FB1" w:rsidRDefault="00D01FB1" w:rsidP="00D01FB1">
            <w:pPr>
              <w:snapToGrid w:val="0"/>
              <w:spacing w:line="240" w:lineRule="atLeast"/>
              <w:rPr>
                <w:rFonts w:ascii="ＭＳ 明朝" w:hAnsi="ＭＳ 明朝"/>
                <w:sz w:val="20"/>
                <w:szCs w:val="20"/>
              </w:rPr>
            </w:pPr>
            <w:r>
              <w:rPr>
                <w:rFonts w:ascii="ＭＳ 明朝" w:hAnsi="ＭＳ 明朝" w:hint="eastAsia"/>
                <w:sz w:val="20"/>
                <w:szCs w:val="20"/>
              </w:rPr>
              <w:t>・</w:t>
            </w:r>
            <w:r w:rsidRPr="00661BF4">
              <w:rPr>
                <w:rFonts w:ascii="ＭＳ 明朝" w:hAnsi="ＭＳ 明朝" w:hint="eastAsia"/>
                <w:sz w:val="20"/>
                <w:szCs w:val="20"/>
              </w:rPr>
              <w:t>教育活動の一環としての清掃活動は良いが、将来的には設備の更新を考えてほしい。</w:t>
            </w:r>
            <w:r w:rsidRPr="00D01FB1">
              <w:rPr>
                <w:rFonts w:ascii="ＭＳ 明朝" w:hAnsi="ＭＳ 明朝" w:hint="eastAsia"/>
                <w:sz w:val="20"/>
                <w:szCs w:val="20"/>
              </w:rPr>
              <w:t>生徒に学校のことを考えさせ、自分たちで改善・解決させる姿勢を養うことも大切</w:t>
            </w:r>
            <w:r>
              <w:rPr>
                <w:rFonts w:ascii="ＭＳ 明朝" w:hAnsi="ＭＳ 明朝" w:hint="eastAsia"/>
                <w:sz w:val="20"/>
                <w:szCs w:val="20"/>
              </w:rPr>
              <w:t>。</w:t>
            </w:r>
          </w:p>
          <w:p w:rsidR="00D01FB1" w:rsidRPr="00661BF4" w:rsidRDefault="00D01FB1" w:rsidP="00440DBA">
            <w:pPr>
              <w:snapToGrid w:val="0"/>
              <w:spacing w:line="240" w:lineRule="atLeast"/>
              <w:rPr>
                <w:rFonts w:ascii="ＭＳ 明朝" w:hAnsi="ＭＳ 明朝"/>
                <w:sz w:val="20"/>
                <w:szCs w:val="20"/>
              </w:rPr>
            </w:pPr>
            <w:r>
              <w:rPr>
                <w:rFonts w:ascii="ＭＳ 明朝" w:hAnsi="ＭＳ 明朝" w:hint="eastAsia"/>
                <w:sz w:val="20"/>
                <w:szCs w:val="20"/>
              </w:rPr>
              <w:t>・ノークラブデ</w:t>
            </w:r>
            <w:r w:rsidR="00440DBA">
              <w:rPr>
                <w:rFonts w:ascii="ＭＳ 明朝" w:hAnsi="ＭＳ 明朝" w:hint="eastAsia"/>
                <w:sz w:val="20"/>
                <w:szCs w:val="20"/>
              </w:rPr>
              <w:t>ー</w:t>
            </w:r>
            <w:r>
              <w:rPr>
                <w:rFonts w:ascii="ＭＳ 明朝" w:hAnsi="ＭＳ 明朝" w:hint="eastAsia"/>
                <w:sz w:val="20"/>
                <w:szCs w:val="20"/>
              </w:rPr>
              <w:t>の</w:t>
            </w:r>
            <w:r w:rsidR="00440DBA">
              <w:rPr>
                <w:rFonts w:ascii="ＭＳ 明朝" w:hAnsi="ＭＳ 明朝" w:hint="eastAsia"/>
                <w:sz w:val="20"/>
                <w:szCs w:val="20"/>
              </w:rPr>
              <w:t>取組みにおいて平日を部活動の休みにしている場合、保護者には伝わりにくい。</w:t>
            </w:r>
            <w:r>
              <w:rPr>
                <w:rFonts w:ascii="ＭＳ 明朝" w:hAnsi="ＭＳ 明朝" w:hint="eastAsia"/>
                <w:sz w:val="20"/>
                <w:szCs w:val="20"/>
              </w:rPr>
              <w:t>周知</w:t>
            </w:r>
            <w:r w:rsidR="00440DBA">
              <w:rPr>
                <w:rFonts w:ascii="ＭＳ 明朝" w:hAnsi="ＭＳ 明朝" w:hint="eastAsia"/>
                <w:sz w:val="20"/>
                <w:szCs w:val="20"/>
              </w:rPr>
              <w:t>の対策とともに、取組みの</w:t>
            </w:r>
            <w:r>
              <w:rPr>
                <w:rFonts w:ascii="ＭＳ 明朝" w:hAnsi="ＭＳ 明朝" w:hint="eastAsia"/>
                <w:sz w:val="20"/>
                <w:szCs w:val="20"/>
              </w:rPr>
              <w:t>徹底を</w:t>
            </w:r>
            <w:r w:rsidR="00440DBA">
              <w:rPr>
                <w:rFonts w:ascii="ＭＳ 明朝" w:hAnsi="ＭＳ 明朝" w:hint="eastAsia"/>
                <w:sz w:val="20"/>
                <w:szCs w:val="20"/>
              </w:rPr>
              <w:t>お願いする。</w:t>
            </w:r>
          </w:p>
        </w:tc>
      </w:tr>
    </w:tbl>
    <w:p w:rsidR="0086696C" w:rsidRPr="00AC1EF8" w:rsidRDefault="0086696C" w:rsidP="0037367C">
      <w:pPr>
        <w:spacing w:line="120" w:lineRule="exact"/>
        <w:ind w:leftChars="-428" w:left="-899"/>
      </w:pPr>
    </w:p>
    <w:p w:rsidR="000C464D" w:rsidRDefault="000C464D">
      <w:pPr>
        <w:widowControl/>
        <w:jc w:val="left"/>
        <w:rPr>
          <w:rFonts w:ascii="ＭＳ ゴシック" w:eastAsia="ＭＳ ゴシック" w:hAnsi="ＭＳ ゴシック"/>
          <w:szCs w:val="21"/>
        </w:rPr>
      </w:pPr>
    </w:p>
    <w:p w:rsidR="0086696C" w:rsidRPr="00AC1EF8" w:rsidRDefault="0037367C" w:rsidP="00B44397">
      <w:pPr>
        <w:ind w:leftChars="-92" w:left="-4" w:hangingChars="90" w:hanging="189"/>
        <w:jc w:val="left"/>
        <w:rPr>
          <w:rFonts w:ascii="ＭＳ ゴシック" w:eastAsia="ＭＳ ゴシック" w:hAnsi="ＭＳ ゴシック"/>
          <w:szCs w:val="21"/>
        </w:rPr>
      </w:pPr>
      <w:r w:rsidRPr="00AC1EF8">
        <w:rPr>
          <w:rFonts w:ascii="ＭＳ ゴシック" w:eastAsia="ＭＳ ゴシック" w:hAnsi="ＭＳ ゴシック" w:hint="eastAsia"/>
          <w:szCs w:val="21"/>
        </w:rPr>
        <w:t xml:space="preserve">３　</w:t>
      </w:r>
      <w:r w:rsidR="0086696C" w:rsidRPr="00AC1EF8">
        <w:rPr>
          <w:rFonts w:ascii="ＭＳ ゴシック" w:eastAsia="ＭＳ ゴシック" w:hAnsi="ＭＳ ゴシック" w:hint="eastAsia"/>
          <w:szCs w:val="21"/>
        </w:rPr>
        <w:t>本年度の取組</w:t>
      </w:r>
      <w:r w:rsidRPr="00AC1EF8">
        <w:rPr>
          <w:rFonts w:ascii="ＭＳ ゴシック" w:eastAsia="ＭＳ ゴシック" w:hAnsi="ＭＳ ゴシック" w:hint="eastAsia"/>
          <w:szCs w:val="21"/>
        </w:rPr>
        <w:t>内容</w:t>
      </w:r>
      <w:r w:rsidR="0086696C" w:rsidRPr="00AC1EF8">
        <w:rPr>
          <w:rFonts w:ascii="ＭＳ ゴシック" w:eastAsia="ＭＳ ゴシック" w:hAnsi="ＭＳ ゴシック"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AC1EF8" w:rsidTr="00613B71">
        <w:trPr>
          <w:trHeight w:val="586"/>
          <w:jc w:val="center"/>
        </w:trPr>
        <w:tc>
          <w:tcPr>
            <w:tcW w:w="881" w:type="dxa"/>
            <w:tcBorders>
              <w:bottom w:val="single" w:sz="4" w:space="0" w:color="auto"/>
            </w:tcBorders>
            <w:shd w:val="clear" w:color="auto" w:fill="auto"/>
            <w:vAlign w:val="center"/>
          </w:tcPr>
          <w:p w:rsidR="00897939" w:rsidRPr="00AC1EF8" w:rsidRDefault="00897939" w:rsidP="0054712D">
            <w:pPr>
              <w:spacing w:line="240" w:lineRule="exact"/>
              <w:jc w:val="center"/>
              <w:rPr>
                <w:rFonts w:ascii="ＭＳ 明朝" w:hAnsi="ＭＳ 明朝"/>
                <w:sz w:val="20"/>
                <w:szCs w:val="20"/>
              </w:rPr>
            </w:pPr>
            <w:r w:rsidRPr="00AC1EF8">
              <w:rPr>
                <w:rFonts w:ascii="ＭＳ 明朝" w:hAnsi="ＭＳ 明朝" w:hint="eastAsia"/>
                <w:sz w:val="20"/>
                <w:szCs w:val="20"/>
              </w:rPr>
              <w:t>中期的</w:t>
            </w:r>
          </w:p>
          <w:p w:rsidR="00897939" w:rsidRPr="00AC1EF8" w:rsidRDefault="00897939" w:rsidP="0054712D">
            <w:pPr>
              <w:spacing w:line="240" w:lineRule="exact"/>
              <w:jc w:val="center"/>
              <w:rPr>
                <w:rFonts w:ascii="ＭＳ 明朝" w:hAnsi="ＭＳ 明朝"/>
                <w:spacing w:val="-20"/>
                <w:sz w:val="20"/>
                <w:szCs w:val="20"/>
              </w:rPr>
            </w:pPr>
            <w:r w:rsidRPr="00AC1EF8">
              <w:rPr>
                <w:rFonts w:ascii="ＭＳ 明朝" w:hAnsi="ＭＳ 明朝" w:hint="eastAsia"/>
                <w:sz w:val="20"/>
                <w:szCs w:val="20"/>
              </w:rPr>
              <w:t>目標</w:t>
            </w:r>
          </w:p>
        </w:tc>
        <w:tc>
          <w:tcPr>
            <w:tcW w:w="2020" w:type="dxa"/>
            <w:tcBorders>
              <w:bottom w:val="single" w:sz="4" w:space="0" w:color="auto"/>
            </w:tcBorders>
            <w:shd w:val="clear" w:color="auto" w:fill="auto"/>
            <w:vAlign w:val="center"/>
          </w:tcPr>
          <w:p w:rsidR="00897939" w:rsidRPr="00AC1EF8" w:rsidRDefault="00897939" w:rsidP="006B5B51">
            <w:pPr>
              <w:spacing w:line="320" w:lineRule="exact"/>
              <w:jc w:val="center"/>
              <w:rPr>
                <w:rFonts w:ascii="ＭＳ 明朝" w:hAnsi="ＭＳ 明朝"/>
                <w:sz w:val="20"/>
                <w:szCs w:val="20"/>
              </w:rPr>
            </w:pPr>
            <w:r w:rsidRPr="00AC1EF8">
              <w:rPr>
                <w:rFonts w:ascii="ＭＳ 明朝" w:hAnsi="ＭＳ 明朝" w:hint="eastAsia"/>
                <w:sz w:val="20"/>
                <w:szCs w:val="20"/>
              </w:rPr>
              <w:t>今年度の重点目標</w:t>
            </w:r>
          </w:p>
        </w:tc>
        <w:tc>
          <w:tcPr>
            <w:tcW w:w="4572" w:type="dxa"/>
            <w:tcBorders>
              <w:bottom w:val="single" w:sz="4" w:space="0" w:color="auto"/>
              <w:right w:val="dashed" w:sz="4" w:space="0" w:color="auto"/>
            </w:tcBorders>
            <w:shd w:val="clear" w:color="auto" w:fill="auto"/>
            <w:vAlign w:val="center"/>
          </w:tcPr>
          <w:p w:rsidR="00897939" w:rsidRPr="00AC1EF8" w:rsidRDefault="00897939" w:rsidP="006B5B51">
            <w:pPr>
              <w:spacing w:line="320" w:lineRule="exact"/>
              <w:jc w:val="center"/>
              <w:rPr>
                <w:rFonts w:ascii="ＭＳ 明朝" w:hAnsi="ＭＳ 明朝"/>
                <w:sz w:val="20"/>
                <w:szCs w:val="20"/>
              </w:rPr>
            </w:pPr>
            <w:r w:rsidRPr="00AC1EF8">
              <w:rPr>
                <w:rFonts w:ascii="ＭＳ 明朝" w:hAnsi="ＭＳ 明朝" w:hint="eastAsia"/>
                <w:sz w:val="20"/>
                <w:szCs w:val="20"/>
              </w:rPr>
              <w:t>具体的な取組計画・内容</w:t>
            </w:r>
          </w:p>
        </w:tc>
        <w:tc>
          <w:tcPr>
            <w:tcW w:w="2693" w:type="dxa"/>
            <w:tcBorders>
              <w:bottom w:val="single" w:sz="4" w:space="0" w:color="auto"/>
              <w:right w:val="dashed" w:sz="4" w:space="0" w:color="auto"/>
            </w:tcBorders>
            <w:vAlign w:val="center"/>
          </w:tcPr>
          <w:p w:rsidR="00897939" w:rsidRPr="00AC1EF8" w:rsidRDefault="00897939" w:rsidP="006B5B51">
            <w:pPr>
              <w:spacing w:line="320" w:lineRule="exact"/>
              <w:jc w:val="center"/>
              <w:rPr>
                <w:rFonts w:ascii="ＭＳ 明朝" w:hAnsi="ＭＳ 明朝"/>
                <w:sz w:val="20"/>
                <w:szCs w:val="20"/>
              </w:rPr>
            </w:pPr>
            <w:r w:rsidRPr="00AC1EF8">
              <w:rPr>
                <w:rFonts w:ascii="ＭＳ 明朝" w:hAnsi="ＭＳ 明朝" w:hint="eastAsia"/>
                <w:sz w:val="20"/>
                <w:szCs w:val="20"/>
              </w:rPr>
              <w:t>評価指標</w:t>
            </w:r>
          </w:p>
        </w:tc>
        <w:tc>
          <w:tcPr>
            <w:tcW w:w="4820" w:type="dxa"/>
            <w:tcBorders>
              <w:left w:val="dashed" w:sz="4" w:space="0" w:color="auto"/>
              <w:bottom w:val="single" w:sz="4" w:space="0" w:color="auto"/>
              <w:right w:val="single" w:sz="4" w:space="0" w:color="auto"/>
            </w:tcBorders>
            <w:shd w:val="clear" w:color="auto" w:fill="auto"/>
            <w:vAlign w:val="center"/>
          </w:tcPr>
          <w:p w:rsidR="00897939" w:rsidRPr="00AC1EF8" w:rsidRDefault="00897939" w:rsidP="006B5B51">
            <w:pPr>
              <w:spacing w:line="320" w:lineRule="exact"/>
              <w:jc w:val="center"/>
              <w:rPr>
                <w:rFonts w:ascii="ＭＳ 明朝" w:hAnsi="ＭＳ 明朝"/>
                <w:sz w:val="20"/>
                <w:szCs w:val="20"/>
              </w:rPr>
            </w:pPr>
            <w:r w:rsidRPr="00AC1EF8">
              <w:rPr>
                <w:rFonts w:ascii="ＭＳ 明朝" w:hAnsi="ＭＳ 明朝" w:hint="eastAsia"/>
                <w:sz w:val="20"/>
                <w:szCs w:val="20"/>
              </w:rPr>
              <w:t>自己評価</w:t>
            </w:r>
          </w:p>
        </w:tc>
      </w:tr>
      <w:tr w:rsidR="00D61485" w:rsidRPr="00AC1EF8" w:rsidTr="00613B71">
        <w:trPr>
          <w:cantSplit/>
          <w:trHeight w:val="9780"/>
          <w:jc w:val="center"/>
        </w:trPr>
        <w:tc>
          <w:tcPr>
            <w:tcW w:w="881" w:type="dxa"/>
            <w:tcBorders>
              <w:bottom w:val="nil"/>
            </w:tcBorders>
            <w:shd w:val="clear" w:color="auto" w:fill="auto"/>
            <w:textDirection w:val="tbRlV"/>
            <w:vAlign w:val="center"/>
          </w:tcPr>
          <w:p w:rsidR="00D61485" w:rsidRPr="00AC1EF8" w:rsidRDefault="00D61485" w:rsidP="00CB2F26">
            <w:pPr>
              <w:spacing w:line="320" w:lineRule="exact"/>
              <w:ind w:left="113" w:right="113"/>
              <w:jc w:val="center"/>
              <w:rPr>
                <w:rFonts w:ascii="ＭＳ 明朝" w:hAnsi="ＭＳ 明朝"/>
                <w:sz w:val="20"/>
                <w:szCs w:val="20"/>
              </w:rPr>
            </w:pPr>
            <w:r w:rsidRPr="00AC1EF8">
              <w:rPr>
                <w:rFonts w:ascii="ＭＳ 明朝" w:hAnsi="ＭＳ 明朝" w:hint="eastAsia"/>
                <w:sz w:val="20"/>
                <w:szCs w:val="20"/>
              </w:rPr>
              <w:t>１　学力の育成</w:t>
            </w:r>
          </w:p>
        </w:tc>
        <w:tc>
          <w:tcPr>
            <w:tcW w:w="2020" w:type="dxa"/>
            <w:tcBorders>
              <w:bottom w:val="nil"/>
            </w:tcBorders>
            <w:shd w:val="clear" w:color="auto" w:fill="auto"/>
          </w:tcPr>
          <w:p w:rsidR="00D61485" w:rsidRPr="0005558D" w:rsidRDefault="00D61485" w:rsidP="00CB2F26">
            <w:pPr>
              <w:widowControl/>
              <w:jc w:val="left"/>
              <w:rPr>
                <w:rFonts w:ascii="ＭＳ 明朝" w:hAnsi="ＭＳ 明朝"/>
                <w:sz w:val="20"/>
                <w:szCs w:val="20"/>
              </w:rPr>
            </w:pPr>
            <w:r>
              <w:rPr>
                <w:rFonts w:ascii="ＭＳ 明朝" w:hAnsi="ＭＳ 明朝"/>
                <w:sz w:val="20"/>
                <w:szCs w:val="20"/>
              </w:rPr>
              <w:t>(</w:t>
            </w:r>
            <w:r>
              <w:rPr>
                <w:rFonts w:ascii="ＭＳ 明朝" w:hAnsi="ＭＳ 明朝" w:hint="eastAsia"/>
                <w:sz w:val="20"/>
                <w:szCs w:val="20"/>
              </w:rPr>
              <w:t>１</w:t>
            </w:r>
            <w:r w:rsidRPr="0005558D">
              <w:rPr>
                <w:rFonts w:ascii="ＭＳ 明朝" w:hAnsi="ＭＳ 明朝"/>
                <w:sz w:val="20"/>
                <w:szCs w:val="20"/>
              </w:rPr>
              <w:t>)</w:t>
            </w:r>
            <w:r w:rsidRPr="0005558D">
              <w:rPr>
                <w:rFonts w:ascii="ＭＳ 明朝" w:hAnsi="ＭＳ 明朝" w:hint="eastAsia"/>
                <w:sz w:val="20"/>
                <w:szCs w:val="20"/>
              </w:rPr>
              <w:t>天高スタンダー</w:t>
            </w:r>
          </w:p>
          <w:p w:rsidR="00D61485" w:rsidRDefault="00D61485" w:rsidP="00F86F1A">
            <w:pPr>
              <w:widowControl/>
              <w:ind w:firstLineChars="200" w:firstLine="400"/>
              <w:jc w:val="left"/>
              <w:rPr>
                <w:rFonts w:ascii="ＭＳ 明朝" w:hAnsi="ＭＳ 明朝"/>
                <w:sz w:val="20"/>
                <w:szCs w:val="20"/>
              </w:rPr>
            </w:pPr>
            <w:r w:rsidRPr="0005558D">
              <w:rPr>
                <w:rFonts w:ascii="ＭＳ 明朝" w:hAnsi="ＭＳ 明朝" w:hint="eastAsia"/>
                <w:sz w:val="20"/>
                <w:szCs w:val="20"/>
              </w:rPr>
              <w:t>ドの実施と検証</w:t>
            </w:r>
          </w:p>
          <w:p w:rsidR="00D61485" w:rsidRDefault="00D61485" w:rsidP="00F86F1A">
            <w:pPr>
              <w:widowControl/>
              <w:ind w:firstLineChars="200" w:firstLine="400"/>
              <w:jc w:val="left"/>
              <w:rPr>
                <w:rFonts w:ascii="ＭＳ 明朝" w:hAnsi="ＭＳ 明朝"/>
                <w:sz w:val="20"/>
                <w:szCs w:val="20"/>
              </w:rPr>
            </w:pPr>
            <w:r w:rsidRPr="0005558D">
              <w:rPr>
                <w:rFonts w:ascii="ＭＳ 明朝" w:hAnsi="ＭＳ 明朝" w:hint="eastAsia"/>
                <w:sz w:val="20"/>
                <w:szCs w:val="20"/>
              </w:rPr>
              <w:t>を行い各教科ご</w:t>
            </w:r>
          </w:p>
          <w:p w:rsidR="00D61485" w:rsidRDefault="00D61485" w:rsidP="00F86F1A">
            <w:pPr>
              <w:widowControl/>
              <w:ind w:firstLineChars="200" w:firstLine="400"/>
              <w:jc w:val="left"/>
              <w:rPr>
                <w:rFonts w:ascii="ＭＳ 明朝" w:hAnsi="ＭＳ 明朝"/>
                <w:sz w:val="20"/>
                <w:szCs w:val="20"/>
              </w:rPr>
            </w:pPr>
            <w:r w:rsidRPr="0005558D">
              <w:rPr>
                <w:rFonts w:ascii="ＭＳ 明朝" w:hAnsi="ＭＳ 明朝" w:hint="eastAsia"/>
                <w:sz w:val="20"/>
                <w:szCs w:val="20"/>
              </w:rPr>
              <w:t>との到達度を高</w:t>
            </w:r>
          </w:p>
          <w:p w:rsidR="00D61485" w:rsidRPr="0005558D" w:rsidRDefault="00D61485" w:rsidP="00F86F1A">
            <w:pPr>
              <w:widowControl/>
              <w:ind w:firstLineChars="200" w:firstLine="400"/>
              <w:jc w:val="left"/>
              <w:rPr>
                <w:rFonts w:ascii="ＭＳ 明朝" w:hAnsi="ＭＳ 明朝"/>
                <w:sz w:val="20"/>
                <w:szCs w:val="20"/>
              </w:rPr>
            </w:pPr>
            <w:r w:rsidRPr="0005558D">
              <w:rPr>
                <w:rFonts w:ascii="ＭＳ 明朝" w:hAnsi="ＭＳ 明朝" w:hint="eastAsia"/>
                <w:sz w:val="20"/>
                <w:szCs w:val="20"/>
              </w:rPr>
              <w:t>める。</w:t>
            </w:r>
          </w:p>
          <w:p w:rsidR="00D61485" w:rsidRDefault="00D61485" w:rsidP="00F86F1A">
            <w:pPr>
              <w:widowControl/>
              <w:ind w:left="200" w:hangingChars="100" w:hanging="200"/>
              <w:jc w:val="left"/>
              <w:rPr>
                <w:rFonts w:ascii="ＭＳ 明朝" w:hAnsi="ＭＳ 明朝"/>
                <w:sz w:val="20"/>
                <w:szCs w:val="20"/>
              </w:rPr>
            </w:pPr>
            <w:r w:rsidRPr="0005558D">
              <w:rPr>
                <w:rFonts w:ascii="ＭＳ 明朝" w:hAnsi="ＭＳ 明朝" w:hint="eastAsia"/>
                <w:sz w:val="20"/>
                <w:szCs w:val="20"/>
              </w:rPr>
              <w:t xml:space="preserve">　</w:t>
            </w:r>
            <w:r>
              <w:rPr>
                <w:rFonts w:ascii="ＭＳ 明朝" w:hAnsi="ＭＳ 明朝" w:hint="eastAsia"/>
                <w:sz w:val="20"/>
                <w:szCs w:val="20"/>
              </w:rPr>
              <w:t xml:space="preserve">　</w:t>
            </w:r>
            <w:r w:rsidRPr="0005558D">
              <w:rPr>
                <w:rFonts w:ascii="ＭＳ 明朝" w:hAnsi="ＭＳ 明朝" w:hint="eastAsia"/>
                <w:sz w:val="20"/>
                <w:szCs w:val="20"/>
              </w:rPr>
              <w:t>中教審答申に示</w:t>
            </w:r>
          </w:p>
          <w:p w:rsidR="00D61485" w:rsidRDefault="00D61485" w:rsidP="00F86F1A">
            <w:pPr>
              <w:widowControl/>
              <w:ind w:leftChars="100" w:left="210" w:firstLineChars="100" w:firstLine="200"/>
              <w:jc w:val="left"/>
              <w:rPr>
                <w:rFonts w:ascii="ＭＳ 明朝" w:hAnsi="ＭＳ 明朝"/>
                <w:sz w:val="20"/>
                <w:szCs w:val="20"/>
              </w:rPr>
            </w:pPr>
            <w:r w:rsidRPr="0005558D">
              <w:rPr>
                <w:rFonts w:ascii="ＭＳ 明朝" w:hAnsi="ＭＳ 明朝" w:hint="eastAsia"/>
                <w:sz w:val="20"/>
                <w:szCs w:val="20"/>
              </w:rPr>
              <w:t>された「確かな</w:t>
            </w:r>
          </w:p>
          <w:p w:rsidR="00D61485" w:rsidRDefault="00D61485" w:rsidP="00F86F1A">
            <w:pPr>
              <w:widowControl/>
              <w:ind w:leftChars="100" w:left="210" w:firstLineChars="100" w:firstLine="200"/>
              <w:jc w:val="left"/>
              <w:rPr>
                <w:rFonts w:ascii="ＭＳ 明朝" w:hAnsi="ＭＳ 明朝"/>
                <w:sz w:val="20"/>
                <w:szCs w:val="20"/>
              </w:rPr>
            </w:pPr>
            <w:r w:rsidRPr="0005558D">
              <w:rPr>
                <w:rFonts w:ascii="ＭＳ 明朝" w:hAnsi="ＭＳ 明朝" w:hint="eastAsia"/>
                <w:sz w:val="20"/>
                <w:szCs w:val="20"/>
              </w:rPr>
              <w:t>学力」を生徒に</w:t>
            </w:r>
          </w:p>
          <w:p w:rsidR="00D61485" w:rsidRDefault="00D61485" w:rsidP="00F86F1A">
            <w:pPr>
              <w:widowControl/>
              <w:ind w:leftChars="100" w:left="210" w:firstLineChars="100" w:firstLine="200"/>
              <w:jc w:val="left"/>
              <w:rPr>
                <w:rFonts w:ascii="ＭＳ 明朝" w:hAnsi="ＭＳ 明朝"/>
                <w:sz w:val="20"/>
                <w:szCs w:val="20"/>
              </w:rPr>
            </w:pPr>
            <w:r w:rsidRPr="0005558D">
              <w:rPr>
                <w:rFonts w:ascii="ＭＳ 明朝" w:hAnsi="ＭＳ 明朝" w:hint="eastAsia"/>
                <w:sz w:val="20"/>
                <w:szCs w:val="20"/>
              </w:rPr>
              <w:t>身に着けさせ</w:t>
            </w:r>
          </w:p>
          <w:p w:rsidR="00D61485" w:rsidRDefault="00D61485" w:rsidP="00F86F1A">
            <w:pPr>
              <w:widowControl/>
              <w:ind w:leftChars="100" w:left="210" w:firstLineChars="100" w:firstLine="200"/>
              <w:jc w:val="left"/>
              <w:rPr>
                <w:rFonts w:ascii="ＭＳ 明朝" w:hAnsi="ＭＳ 明朝"/>
                <w:sz w:val="20"/>
                <w:szCs w:val="20"/>
              </w:rPr>
            </w:pPr>
            <w:r w:rsidRPr="0005558D">
              <w:rPr>
                <w:rFonts w:ascii="ＭＳ 明朝" w:hAnsi="ＭＳ 明朝" w:hint="eastAsia"/>
                <w:sz w:val="20"/>
                <w:szCs w:val="20"/>
              </w:rPr>
              <w:t>る。また、新し</w:t>
            </w:r>
          </w:p>
          <w:p w:rsidR="00D61485" w:rsidRDefault="00D61485" w:rsidP="00F86F1A">
            <w:pPr>
              <w:widowControl/>
              <w:ind w:leftChars="100" w:left="210" w:firstLineChars="100" w:firstLine="200"/>
              <w:jc w:val="left"/>
              <w:rPr>
                <w:rFonts w:ascii="ＭＳ 明朝" w:hAnsi="ＭＳ 明朝"/>
                <w:sz w:val="20"/>
                <w:szCs w:val="20"/>
              </w:rPr>
            </w:pPr>
            <w:r w:rsidRPr="0005558D">
              <w:rPr>
                <w:rFonts w:ascii="ＭＳ 明朝" w:hAnsi="ＭＳ 明朝" w:hint="eastAsia"/>
                <w:sz w:val="20"/>
                <w:szCs w:val="20"/>
              </w:rPr>
              <w:t>い入試制度を</w:t>
            </w:r>
          </w:p>
          <w:p w:rsidR="00D61485" w:rsidRPr="0005558D" w:rsidRDefault="00D61485" w:rsidP="00F86F1A">
            <w:pPr>
              <w:widowControl/>
              <w:ind w:leftChars="100" w:left="210" w:firstLineChars="100" w:firstLine="200"/>
              <w:jc w:val="left"/>
              <w:rPr>
                <w:rFonts w:ascii="ＭＳ 明朝" w:hAnsi="ＭＳ 明朝"/>
                <w:sz w:val="20"/>
                <w:szCs w:val="20"/>
              </w:rPr>
            </w:pPr>
            <w:r w:rsidRPr="0005558D">
              <w:rPr>
                <w:rFonts w:ascii="ＭＳ 明朝" w:hAnsi="ＭＳ 明朝" w:hint="eastAsia"/>
                <w:sz w:val="20"/>
                <w:szCs w:val="20"/>
              </w:rPr>
              <w:t>研究する。</w:t>
            </w:r>
          </w:p>
          <w:p w:rsidR="00D61485" w:rsidRPr="0005558D" w:rsidRDefault="00D61485" w:rsidP="00CB2F26">
            <w:pPr>
              <w:widowControl/>
              <w:ind w:left="1"/>
              <w:jc w:val="left"/>
              <w:rPr>
                <w:rFonts w:ascii="ＭＳ 明朝" w:hAnsi="ＭＳ 明朝"/>
                <w:sz w:val="20"/>
                <w:szCs w:val="20"/>
              </w:rPr>
            </w:pPr>
          </w:p>
          <w:p w:rsidR="00D61485" w:rsidRPr="0005558D" w:rsidRDefault="00D61485" w:rsidP="00CB2F26">
            <w:pPr>
              <w:widowControl/>
              <w:ind w:left="1"/>
              <w:jc w:val="left"/>
              <w:rPr>
                <w:rFonts w:ascii="ＭＳ 明朝" w:hAnsi="ＭＳ 明朝"/>
                <w:sz w:val="20"/>
                <w:szCs w:val="20"/>
              </w:rPr>
            </w:pPr>
          </w:p>
          <w:p w:rsidR="00D61485" w:rsidRPr="0005558D" w:rsidRDefault="00D61485" w:rsidP="00CB2F26">
            <w:pPr>
              <w:widowControl/>
              <w:ind w:left="1"/>
              <w:jc w:val="left"/>
              <w:rPr>
                <w:rFonts w:ascii="ＭＳ 明朝" w:hAnsi="ＭＳ 明朝"/>
                <w:sz w:val="20"/>
                <w:szCs w:val="20"/>
              </w:rPr>
            </w:pPr>
          </w:p>
          <w:p w:rsidR="00D61485" w:rsidRPr="0005558D" w:rsidRDefault="00D61485" w:rsidP="00CB2F26">
            <w:pPr>
              <w:widowControl/>
              <w:ind w:left="1"/>
              <w:jc w:val="left"/>
              <w:rPr>
                <w:rFonts w:ascii="ＭＳ 明朝" w:hAnsi="ＭＳ 明朝"/>
                <w:sz w:val="20"/>
                <w:szCs w:val="20"/>
              </w:rPr>
            </w:pPr>
          </w:p>
          <w:p w:rsidR="00D61485" w:rsidRPr="0005558D" w:rsidRDefault="00D61485" w:rsidP="00CB2F26">
            <w:pPr>
              <w:widowControl/>
              <w:jc w:val="left"/>
              <w:rPr>
                <w:rFonts w:ascii="ＭＳ 明朝" w:hAnsi="ＭＳ 明朝"/>
                <w:sz w:val="20"/>
                <w:szCs w:val="20"/>
              </w:rPr>
            </w:pPr>
          </w:p>
          <w:p w:rsidR="00D61485" w:rsidRPr="0005558D" w:rsidRDefault="00D61485" w:rsidP="00CB2F26">
            <w:pPr>
              <w:widowControl/>
              <w:ind w:firstLineChars="100" w:firstLine="200"/>
              <w:jc w:val="left"/>
              <w:rPr>
                <w:rFonts w:ascii="ＭＳ 明朝" w:hAnsi="ＭＳ 明朝"/>
                <w:sz w:val="20"/>
                <w:szCs w:val="20"/>
              </w:rPr>
            </w:pPr>
          </w:p>
          <w:p w:rsidR="00D61485" w:rsidRPr="0005558D" w:rsidRDefault="00D61485" w:rsidP="00CB2F26">
            <w:pPr>
              <w:widowControl/>
              <w:ind w:firstLineChars="100" w:firstLine="200"/>
              <w:jc w:val="left"/>
              <w:rPr>
                <w:rFonts w:ascii="ＭＳ 明朝" w:hAnsi="ＭＳ 明朝"/>
                <w:sz w:val="20"/>
                <w:szCs w:val="20"/>
              </w:rPr>
            </w:pPr>
          </w:p>
          <w:p w:rsidR="00D61485" w:rsidRPr="0005558D" w:rsidRDefault="00D61485" w:rsidP="00CB2F26">
            <w:pPr>
              <w:widowControl/>
              <w:ind w:firstLineChars="100" w:firstLine="200"/>
              <w:jc w:val="left"/>
              <w:rPr>
                <w:rFonts w:ascii="ＭＳ 明朝" w:hAnsi="ＭＳ 明朝"/>
                <w:sz w:val="20"/>
                <w:szCs w:val="20"/>
              </w:rPr>
            </w:pPr>
          </w:p>
          <w:p w:rsidR="00D61485" w:rsidRPr="0005558D" w:rsidRDefault="00D61485" w:rsidP="00CB2F26">
            <w:pPr>
              <w:widowControl/>
              <w:ind w:firstLineChars="100" w:firstLine="200"/>
              <w:jc w:val="left"/>
              <w:rPr>
                <w:rFonts w:ascii="ＭＳ 明朝" w:hAnsi="ＭＳ 明朝"/>
                <w:sz w:val="20"/>
                <w:szCs w:val="20"/>
              </w:rPr>
            </w:pPr>
          </w:p>
          <w:p w:rsidR="00D61485" w:rsidRPr="0005558D" w:rsidRDefault="00D61485" w:rsidP="00CB2F26">
            <w:pPr>
              <w:widowControl/>
              <w:ind w:firstLineChars="100" w:firstLine="200"/>
              <w:jc w:val="left"/>
              <w:rPr>
                <w:rFonts w:ascii="ＭＳ 明朝" w:hAnsi="ＭＳ 明朝"/>
                <w:sz w:val="20"/>
                <w:szCs w:val="20"/>
              </w:rPr>
            </w:pPr>
          </w:p>
          <w:p w:rsidR="00D61485" w:rsidRPr="0005558D" w:rsidRDefault="00D61485" w:rsidP="00CB2F26">
            <w:pPr>
              <w:widowControl/>
              <w:ind w:firstLineChars="100" w:firstLine="200"/>
              <w:jc w:val="left"/>
              <w:rPr>
                <w:rFonts w:ascii="ＭＳ 明朝" w:hAnsi="ＭＳ 明朝"/>
                <w:sz w:val="20"/>
                <w:szCs w:val="20"/>
              </w:rPr>
            </w:pPr>
          </w:p>
          <w:p w:rsidR="00D61485" w:rsidRPr="0005558D" w:rsidRDefault="00D61485" w:rsidP="00CB2F26">
            <w:pPr>
              <w:widowControl/>
              <w:ind w:firstLineChars="100" w:firstLine="200"/>
              <w:jc w:val="left"/>
              <w:rPr>
                <w:rFonts w:ascii="ＭＳ 明朝" w:hAnsi="ＭＳ 明朝"/>
                <w:sz w:val="20"/>
                <w:szCs w:val="20"/>
              </w:rPr>
            </w:pPr>
          </w:p>
          <w:p w:rsidR="00D61485" w:rsidRPr="0005558D" w:rsidRDefault="00D61485" w:rsidP="00CB2F26">
            <w:pPr>
              <w:widowControl/>
              <w:ind w:firstLineChars="100" w:firstLine="200"/>
              <w:jc w:val="left"/>
              <w:rPr>
                <w:rFonts w:ascii="ＭＳ 明朝" w:hAnsi="ＭＳ 明朝"/>
                <w:sz w:val="20"/>
                <w:szCs w:val="20"/>
              </w:rPr>
            </w:pPr>
          </w:p>
          <w:p w:rsidR="00D61485" w:rsidRPr="0005558D" w:rsidRDefault="00D61485" w:rsidP="00CB2F26">
            <w:pPr>
              <w:widowControl/>
              <w:jc w:val="left"/>
              <w:rPr>
                <w:rFonts w:ascii="ＭＳ 明朝" w:hAnsi="ＭＳ 明朝"/>
                <w:sz w:val="20"/>
                <w:szCs w:val="20"/>
              </w:rPr>
            </w:pPr>
          </w:p>
          <w:p w:rsidR="00D61485" w:rsidRPr="0005558D" w:rsidRDefault="00D61485" w:rsidP="00CB2F26">
            <w:pPr>
              <w:widowControl/>
              <w:jc w:val="left"/>
              <w:rPr>
                <w:rFonts w:ascii="ＭＳ 明朝" w:hAnsi="ＭＳ 明朝"/>
                <w:sz w:val="20"/>
                <w:szCs w:val="20"/>
              </w:rPr>
            </w:pPr>
          </w:p>
          <w:p w:rsidR="00D61485" w:rsidRPr="0005558D" w:rsidRDefault="00D61485" w:rsidP="000C464D">
            <w:pPr>
              <w:snapToGrid w:val="0"/>
              <w:spacing w:line="240" w:lineRule="exact"/>
              <w:ind w:left="190" w:hangingChars="95" w:hanging="190"/>
              <w:rPr>
                <w:rFonts w:ascii="ＭＳ 明朝" w:hAnsi="ＭＳ 明朝"/>
                <w:sz w:val="20"/>
                <w:szCs w:val="20"/>
              </w:rPr>
            </w:pPr>
          </w:p>
          <w:p w:rsidR="00D61485" w:rsidRPr="0005558D" w:rsidRDefault="00D61485" w:rsidP="000C464D">
            <w:pPr>
              <w:snapToGrid w:val="0"/>
              <w:spacing w:line="240" w:lineRule="exact"/>
              <w:ind w:left="190" w:hangingChars="95" w:hanging="190"/>
              <w:rPr>
                <w:rFonts w:ascii="ＭＳ 明朝" w:hAnsi="ＭＳ 明朝"/>
                <w:sz w:val="20"/>
                <w:szCs w:val="20"/>
              </w:rPr>
            </w:pPr>
          </w:p>
          <w:p w:rsidR="00D61485" w:rsidRPr="0005558D" w:rsidRDefault="00D61485" w:rsidP="00CB2F26">
            <w:pPr>
              <w:spacing w:line="320" w:lineRule="exact"/>
              <w:ind w:left="200" w:hangingChars="100" w:hanging="200"/>
              <w:rPr>
                <w:rFonts w:ascii="ＭＳ 明朝" w:hAnsi="ＭＳ 明朝"/>
                <w:sz w:val="20"/>
                <w:szCs w:val="20"/>
              </w:rPr>
            </w:pPr>
          </w:p>
        </w:tc>
        <w:tc>
          <w:tcPr>
            <w:tcW w:w="4572" w:type="dxa"/>
            <w:tcBorders>
              <w:bottom w:val="nil"/>
              <w:right w:val="dashed" w:sz="4" w:space="0" w:color="auto"/>
            </w:tcBorders>
            <w:shd w:val="clear" w:color="auto" w:fill="auto"/>
          </w:tcPr>
          <w:p w:rsidR="00D61485" w:rsidRPr="0005558D" w:rsidRDefault="00D61485" w:rsidP="00CB2F26">
            <w:pPr>
              <w:snapToGrid w:val="0"/>
              <w:spacing w:line="240" w:lineRule="exact"/>
              <w:rPr>
                <w:rFonts w:ascii="ＭＳ 明朝" w:hAnsi="ＭＳ 明朝"/>
                <w:sz w:val="20"/>
                <w:szCs w:val="20"/>
              </w:rPr>
            </w:pPr>
            <w:r>
              <w:rPr>
                <w:rFonts w:ascii="ＭＳ 明朝" w:hAnsi="ＭＳ 明朝"/>
                <w:sz w:val="20"/>
                <w:szCs w:val="20"/>
              </w:rPr>
              <w:t>(</w:t>
            </w:r>
            <w:r>
              <w:rPr>
                <w:rFonts w:ascii="ＭＳ 明朝" w:hAnsi="ＭＳ 明朝" w:hint="eastAsia"/>
                <w:sz w:val="20"/>
                <w:szCs w:val="20"/>
              </w:rPr>
              <w:t>１</w:t>
            </w:r>
            <w:r w:rsidRPr="0005558D">
              <w:rPr>
                <w:rFonts w:ascii="ＭＳ 明朝" w:hAnsi="ＭＳ 明朝"/>
                <w:sz w:val="20"/>
                <w:szCs w:val="20"/>
              </w:rPr>
              <w:t>)</w:t>
            </w:r>
          </w:p>
          <w:p w:rsidR="00D61485" w:rsidRPr="0005558D" w:rsidRDefault="00D61485" w:rsidP="00CB2F26">
            <w:pPr>
              <w:snapToGrid w:val="0"/>
              <w:spacing w:line="240" w:lineRule="exact"/>
              <w:ind w:left="200" w:hangingChars="100" w:hanging="200"/>
              <w:rPr>
                <w:rFonts w:ascii="ＭＳ 明朝" w:hAnsi="ＭＳ 明朝"/>
                <w:sz w:val="20"/>
                <w:szCs w:val="20"/>
              </w:rPr>
            </w:pPr>
            <w:r w:rsidRPr="0005558D">
              <w:rPr>
                <w:rFonts w:ascii="ＭＳ 明朝" w:hAnsi="ＭＳ 明朝" w:hint="eastAsia"/>
                <w:sz w:val="20"/>
                <w:szCs w:val="20"/>
              </w:rPr>
              <w:t>ア・教科運営委員会で天高スタンダードを点検、</w:t>
            </w:r>
          </w:p>
          <w:p w:rsidR="00D61485" w:rsidRDefault="00D61485" w:rsidP="00F86F1A">
            <w:pPr>
              <w:snapToGrid w:val="0"/>
              <w:spacing w:line="240" w:lineRule="exact"/>
              <w:ind w:firstLineChars="200" w:firstLine="400"/>
              <w:rPr>
                <w:rFonts w:ascii="ＭＳ 明朝" w:hAnsi="ＭＳ 明朝"/>
                <w:sz w:val="20"/>
                <w:szCs w:val="20"/>
              </w:rPr>
            </w:pPr>
            <w:r w:rsidRPr="0005558D">
              <w:rPr>
                <w:rFonts w:ascii="ＭＳ 明朝" w:hAnsi="ＭＳ 明朝" w:hint="eastAsia"/>
                <w:sz w:val="20"/>
                <w:szCs w:val="20"/>
              </w:rPr>
              <w:t>整備していく。授業アンケートの結果を高い</w:t>
            </w:r>
          </w:p>
          <w:p w:rsidR="00D61485" w:rsidRPr="0005558D" w:rsidRDefault="00D61485" w:rsidP="00F86F1A">
            <w:pPr>
              <w:snapToGrid w:val="0"/>
              <w:spacing w:line="240" w:lineRule="exact"/>
              <w:ind w:firstLineChars="200" w:firstLine="400"/>
              <w:rPr>
                <w:rFonts w:ascii="ＭＳ 明朝" w:hAnsi="ＭＳ 明朝"/>
                <w:sz w:val="20"/>
                <w:szCs w:val="20"/>
              </w:rPr>
            </w:pPr>
            <w:r w:rsidRPr="0005558D">
              <w:rPr>
                <w:rFonts w:ascii="ＭＳ 明朝" w:hAnsi="ＭＳ 明朝" w:hint="eastAsia"/>
                <w:sz w:val="20"/>
                <w:szCs w:val="20"/>
              </w:rPr>
              <w:t>レベルで維持する。</w:t>
            </w:r>
          </w:p>
          <w:p w:rsidR="00D61485" w:rsidRPr="0005558D" w:rsidRDefault="00D61485" w:rsidP="00CB2F26">
            <w:pPr>
              <w:snapToGrid w:val="0"/>
              <w:spacing w:line="240" w:lineRule="exact"/>
              <w:ind w:left="200" w:hangingChars="100" w:hanging="200"/>
              <w:rPr>
                <w:rFonts w:ascii="ＭＳ 明朝" w:hAnsi="ＭＳ 明朝"/>
                <w:sz w:val="20"/>
                <w:szCs w:val="20"/>
              </w:rPr>
            </w:pPr>
          </w:p>
          <w:p w:rsidR="00D61485" w:rsidRPr="0005558D" w:rsidRDefault="00D61485" w:rsidP="00CB2F26">
            <w:pPr>
              <w:snapToGrid w:val="0"/>
              <w:spacing w:line="240" w:lineRule="exact"/>
              <w:ind w:left="200" w:hangingChars="100" w:hanging="200"/>
              <w:rPr>
                <w:rFonts w:ascii="ＭＳ 明朝" w:hAnsi="ＭＳ 明朝"/>
                <w:sz w:val="20"/>
                <w:szCs w:val="20"/>
              </w:rPr>
            </w:pPr>
          </w:p>
          <w:p w:rsidR="00D61485" w:rsidRDefault="00D61485" w:rsidP="00CB2F26">
            <w:pPr>
              <w:snapToGrid w:val="0"/>
              <w:spacing w:line="240" w:lineRule="exact"/>
              <w:ind w:left="200" w:hangingChars="100" w:hanging="200"/>
              <w:rPr>
                <w:rFonts w:ascii="ＭＳ 明朝" w:hAnsi="ＭＳ 明朝"/>
                <w:sz w:val="20"/>
                <w:szCs w:val="20"/>
              </w:rPr>
            </w:pPr>
            <w:r w:rsidRPr="0005558D">
              <w:rPr>
                <w:rFonts w:ascii="ＭＳ 明朝" w:hAnsi="ＭＳ 明朝" w:hint="eastAsia"/>
                <w:sz w:val="20"/>
                <w:szCs w:val="20"/>
              </w:rPr>
              <w:t>イ・文武両道をさらに追求する。学校教育自己診</w:t>
            </w:r>
          </w:p>
          <w:p w:rsidR="00D61485" w:rsidRDefault="00D61485" w:rsidP="00F86F1A">
            <w:pPr>
              <w:snapToGrid w:val="0"/>
              <w:spacing w:line="240" w:lineRule="exact"/>
              <w:ind w:leftChars="100" w:left="210" w:firstLineChars="100" w:firstLine="200"/>
              <w:rPr>
                <w:rFonts w:ascii="ＭＳ 明朝" w:hAnsi="ＭＳ 明朝"/>
                <w:sz w:val="20"/>
                <w:szCs w:val="20"/>
              </w:rPr>
            </w:pPr>
            <w:r w:rsidRPr="0005558D">
              <w:rPr>
                <w:rFonts w:ascii="ＭＳ 明朝" w:hAnsi="ＭＳ 明朝" w:hint="eastAsia"/>
                <w:sz w:val="20"/>
                <w:szCs w:val="20"/>
              </w:rPr>
              <w:t>断においても部活動との両立ができている</w:t>
            </w:r>
          </w:p>
          <w:p w:rsidR="00D61485" w:rsidRPr="0005558D" w:rsidRDefault="00D61485" w:rsidP="00F86F1A">
            <w:pPr>
              <w:snapToGrid w:val="0"/>
              <w:spacing w:line="240" w:lineRule="exact"/>
              <w:ind w:leftChars="100" w:left="210" w:firstLineChars="100" w:firstLine="200"/>
              <w:rPr>
                <w:rFonts w:ascii="ＭＳ 明朝" w:hAnsi="ＭＳ 明朝"/>
                <w:sz w:val="20"/>
                <w:szCs w:val="20"/>
              </w:rPr>
            </w:pPr>
            <w:r w:rsidRPr="0005558D">
              <w:rPr>
                <w:rFonts w:ascii="ＭＳ 明朝" w:hAnsi="ＭＳ 明朝" w:hint="eastAsia"/>
                <w:sz w:val="20"/>
                <w:szCs w:val="20"/>
              </w:rPr>
              <w:t>生徒の割合を向上させる。</w:t>
            </w:r>
          </w:p>
          <w:p w:rsidR="00D61485" w:rsidRPr="0005558D" w:rsidRDefault="00D61485" w:rsidP="00CB2F26">
            <w:pPr>
              <w:snapToGrid w:val="0"/>
              <w:spacing w:line="240" w:lineRule="exact"/>
              <w:ind w:left="190" w:hangingChars="95" w:hanging="190"/>
              <w:rPr>
                <w:rFonts w:ascii="ＭＳ 明朝" w:hAnsi="ＭＳ 明朝"/>
                <w:sz w:val="20"/>
                <w:szCs w:val="20"/>
              </w:rPr>
            </w:pPr>
          </w:p>
          <w:p w:rsidR="00D61485" w:rsidRPr="0005558D" w:rsidRDefault="00D61485" w:rsidP="00CB2F26">
            <w:pPr>
              <w:snapToGrid w:val="0"/>
              <w:spacing w:line="240" w:lineRule="exact"/>
              <w:ind w:left="190" w:hangingChars="95" w:hanging="190"/>
              <w:rPr>
                <w:rFonts w:ascii="ＭＳ 明朝" w:hAnsi="ＭＳ 明朝"/>
                <w:sz w:val="20"/>
                <w:szCs w:val="20"/>
              </w:rPr>
            </w:pPr>
          </w:p>
          <w:p w:rsidR="00D61485" w:rsidRDefault="00D61485" w:rsidP="00CB2F26">
            <w:pPr>
              <w:snapToGrid w:val="0"/>
              <w:spacing w:line="240" w:lineRule="exact"/>
              <w:ind w:left="190" w:hangingChars="95" w:hanging="190"/>
              <w:rPr>
                <w:rFonts w:ascii="ＭＳ 明朝" w:hAnsi="ＭＳ 明朝"/>
                <w:sz w:val="20"/>
                <w:szCs w:val="20"/>
              </w:rPr>
            </w:pPr>
          </w:p>
          <w:p w:rsidR="00D61485" w:rsidRPr="0005558D" w:rsidRDefault="00D61485" w:rsidP="00E34999">
            <w:pPr>
              <w:snapToGrid w:val="0"/>
              <w:spacing w:line="240" w:lineRule="exact"/>
              <w:rPr>
                <w:rFonts w:ascii="ＭＳ 明朝" w:hAnsi="ＭＳ 明朝"/>
                <w:sz w:val="20"/>
                <w:szCs w:val="20"/>
              </w:rPr>
            </w:pPr>
          </w:p>
          <w:p w:rsidR="00D61485" w:rsidRDefault="00D61485" w:rsidP="00CB2F26">
            <w:pPr>
              <w:snapToGrid w:val="0"/>
              <w:spacing w:line="240" w:lineRule="exact"/>
              <w:ind w:left="190" w:hangingChars="95" w:hanging="190"/>
              <w:rPr>
                <w:rFonts w:ascii="ＭＳ 明朝" w:hAnsi="ＭＳ 明朝"/>
                <w:sz w:val="20"/>
                <w:szCs w:val="20"/>
              </w:rPr>
            </w:pPr>
            <w:r w:rsidRPr="0005558D">
              <w:rPr>
                <w:rFonts w:ascii="ＭＳ 明朝" w:hAnsi="ＭＳ 明朝" w:hint="eastAsia"/>
                <w:sz w:val="20"/>
                <w:szCs w:val="20"/>
              </w:rPr>
              <w:t>ウ・グループ活動、ペアワーク、ディベート、プ</w:t>
            </w:r>
          </w:p>
          <w:p w:rsidR="00D61485" w:rsidRDefault="00D61485" w:rsidP="00F86F1A">
            <w:pPr>
              <w:snapToGrid w:val="0"/>
              <w:spacing w:line="240" w:lineRule="exact"/>
              <w:ind w:firstLineChars="200" w:firstLine="400"/>
              <w:rPr>
                <w:rFonts w:ascii="ＭＳ 明朝" w:hAnsi="ＭＳ 明朝"/>
                <w:sz w:val="20"/>
                <w:szCs w:val="20"/>
              </w:rPr>
            </w:pPr>
            <w:r w:rsidRPr="0005558D">
              <w:rPr>
                <w:rFonts w:ascii="ＭＳ 明朝" w:hAnsi="ＭＳ 明朝" w:hint="eastAsia"/>
                <w:sz w:val="20"/>
                <w:szCs w:val="20"/>
              </w:rPr>
              <w:t>レゼンテーションなど、アクティブラーニン</w:t>
            </w:r>
          </w:p>
          <w:p w:rsidR="00D61485" w:rsidRDefault="00D61485" w:rsidP="00F86F1A">
            <w:pPr>
              <w:snapToGrid w:val="0"/>
              <w:spacing w:line="240" w:lineRule="exact"/>
              <w:ind w:firstLineChars="200" w:firstLine="400"/>
              <w:rPr>
                <w:rFonts w:ascii="ＭＳ 明朝" w:hAnsi="ＭＳ 明朝"/>
                <w:sz w:val="20"/>
                <w:szCs w:val="20"/>
              </w:rPr>
            </w:pPr>
            <w:r w:rsidRPr="0005558D">
              <w:rPr>
                <w:rFonts w:ascii="ＭＳ 明朝" w:hAnsi="ＭＳ 明朝" w:hint="eastAsia"/>
                <w:sz w:val="20"/>
                <w:szCs w:val="20"/>
              </w:rPr>
              <w:t>グ型の指導方法を国語、社会、数学、理科、</w:t>
            </w:r>
          </w:p>
          <w:p w:rsidR="00D61485" w:rsidRDefault="00D61485" w:rsidP="00F86F1A">
            <w:pPr>
              <w:snapToGrid w:val="0"/>
              <w:spacing w:line="240" w:lineRule="exact"/>
              <w:ind w:firstLineChars="200" w:firstLine="400"/>
              <w:rPr>
                <w:rFonts w:ascii="ＭＳ 明朝" w:hAnsi="ＭＳ 明朝"/>
                <w:sz w:val="20"/>
                <w:szCs w:val="20"/>
              </w:rPr>
            </w:pPr>
            <w:r w:rsidRPr="0005558D">
              <w:rPr>
                <w:rFonts w:ascii="ＭＳ 明朝" w:hAnsi="ＭＳ 明朝" w:hint="eastAsia"/>
                <w:sz w:val="20"/>
                <w:szCs w:val="20"/>
              </w:rPr>
              <w:t>英語の各教科で発展させる。（保体、芸術、</w:t>
            </w:r>
          </w:p>
          <w:p w:rsidR="00D61485" w:rsidRDefault="00D61485" w:rsidP="00F86F1A">
            <w:pPr>
              <w:snapToGrid w:val="0"/>
              <w:spacing w:line="240" w:lineRule="exact"/>
              <w:ind w:firstLineChars="200" w:firstLine="400"/>
              <w:rPr>
                <w:rFonts w:ascii="ＭＳ 明朝" w:hAnsi="ＭＳ 明朝"/>
                <w:sz w:val="20"/>
                <w:szCs w:val="20"/>
              </w:rPr>
            </w:pPr>
            <w:r w:rsidRPr="0005558D">
              <w:rPr>
                <w:rFonts w:ascii="ＭＳ 明朝" w:hAnsi="ＭＳ 明朝" w:hint="eastAsia"/>
                <w:sz w:val="20"/>
                <w:szCs w:val="20"/>
              </w:rPr>
              <w:t>家庭、情報の実技教科はすでにアクティブラ</w:t>
            </w:r>
          </w:p>
          <w:p w:rsidR="00D61485" w:rsidRPr="0005558D" w:rsidRDefault="00D61485" w:rsidP="00F86F1A">
            <w:pPr>
              <w:snapToGrid w:val="0"/>
              <w:spacing w:line="240" w:lineRule="exact"/>
              <w:ind w:firstLineChars="200" w:firstLine="400"/>
              <w:rPr>
                <w:rFonts w:ascii="ＭＳ 明朝" w:hAnsi="ＭＳ 明朝"/>
                <w:sz w:val="20"/>
                <w:szCs w:val="20"/>
              </w:rPr>
            </w:pPr>
            <w:r w:rsidRPr="0005558D">
              <w:rPr>
                <w:rFonts w:ascii="ＭＳ 明朝" w:hAnsi="ＭＳ 明朝" w:hint="eastAsia"/>
                <w:sz w:val="20"/>
                <w:szCs w:val="20"/>
              </w:rPr>
              <w:t>ーニング教科である）</w:t>
            </w:r>
          </w:p>
          <w:p w:rsidR="00D61485" w:rsidRPr="0005558D" w:rsidRDefault="00D61485" w:rsidP="00CB2F26">
            <w:pPr>
              <w:snapToGrid w:val="0"/>
              <w:spacing w:line="240" w:lineRule="exact"/>
              <w:ind w:left="190" w:hangingChars="95" w:hanging="190"/>
              <w:rPr>
                <w:rFonts w:ascii="ＭＳ 明朝" w:hAnsi="ＭＳ 明朝"/>
                <w:sz w:val="20"/>
                <w:szCs w:val="20"/>
              </w:rPr>
            </w:pPr>
          </w:p>
          <w:p w:rsidR="00D61485" w:rsidRPr="0005558D" w:rsidRDefault="00D61485" w:rsidP="00E34999">
            <w:pPr>
              <w:snapToGrid w:val="0"/>
              <w:spacing w:line="240" w:lineRule="exact"/>
              <w:rPr>
                <w:rFonts w:ascii="ＭＳ 明朝" w:hAnsi="ＭＳ 明朝"/>
                <w:sz w:val="20"/>
                <w:szCs w:val="20"/>
              </w:rPr>
            </w:pPr>
          </w:p>
          <w:p w:rsidR="00D61485" w:rsidRDefault="00D61485" w:rsidP="00E34999">
            <w:pPr>
              <w:snapToGrid w:val="0"/>
              <w:spacing w:line="240" w:lineRule="exact"/>
              <w:ind w:left="190" w:hangingChars="95" w:hanging="190"/>
              <w:rPr>
                <w:rFonts w:ascii="ＭＳ 明朝" w:hAnsi="ＭＳ 明朝"/>
                <w:sz w:val="20"/>
                <w:szCs w:val="20"/>
              </w:rPr>
            </w:pPr>
            <w:r w:rsidRPr="0005558D">
              <w:rPr>
                <w:rFonts w:ascii="ＭＳ 明朝" w:hAnsi="ＭＳ 明朝" w:hint="eastAsia"/>
                <w:sz w:val="20"/>
                <w:szCs w:val="20"/>
              </w:rPr>
              <w:t>エ・</w:t>
            </w:r>
            <w:r>
              <w:rPr>
                <w:rFonts w:ascii="ＭＳ 明朝" w:hAnsi="ＭＳ 明朝" w:hint="eastAsia"/>
                <w:sz w:val="20"/>
                <w:szCs w:val="20"/>
              </w:rPr>
              <w:t xml:space="preserve"> </w:t>
            </w:r>
            <w:r w:rsidRPr="0005558D">
              <w:rPr>
                <w:rFonts w:ascii="ＭＳ 明朝" w:hAnsi="ＭＳ 明朝" w:hint="eastAsia"/>
                <w:sz w:val="20"/>
                <w:szCs w:val="20"/>
              </w:rPr>
              <w:t>新しい入試制度に関係する研修会や説明会</w:t>
            </w:r>
          </w:p>
          <w:p w:rsidR="00D61485" w:rsidRDefault="00D61485" w:rsidP="00E34999">
            <w:pPr>
              <w:snapToGrid w:val="0"/>
              <w:spacing w:line="240" w:lineRule="exact"/>
              <w:ind w:leftChars="50" w:left="105" w:firstLineChars="200" w:firstLine="400"/>
              <w:rPr>
                <w:rFonts w:ascii="ＭＳ 明朝" w:hAnsi="ＭＳ 明朝"/>
                <w:sz w:val="20"/>
                <w:szCs w:val="20"/>
              </w:rPr>
            </w:pPr>
            <w:r w:rsidRPr="0005558D">
              <w:rPr>
                <w:rFonts w:ascii="ＭＳ 明朝" w:hAnsi="ＭＳ 明朝" w:hint="eastAsia"/>
                <w:sz w:val="20"/>
                <w:szCs w:val="20"/>
              </w:rPr>
              <w:t>に参加し、校内での情報共有を行い、可能</w:t>
            </w:r>
          </w:p>
          <w:p w:rsidR="00D61485" w:rsidRPr="0005558D" w:rsidRDefault="00D61485" w:rsidP="00E34999">
            <w:pPr>
              <w:snapToGrid w:val="0"/>
              <w:spacing w:line="240" w:lineRule="exact"/>
              <w:ind w:leftChars="50" w:left="105" w:firstLineChars="200" w:firstLine="400"/>
              <w:rPr>
                <w:rFonts w:ascii="ＭＳ 明朝" w:hAnsi="ＭＳ 明朝"/>
                <w:sz w:val="20"/>
                <w:szCs w:val="20"/>
              </w:rPr>
            </w:pPr>
            <w:r w:rsidRPr="0005558D">
              <w:rPr>
                <w:rFonts w:ascii="ＭＳ 明朝" w:hAnsi="ＭＳ 明朝" w:hint="eastAsia"/>
                <w:sz w:val="20"/>
                <w:szCs w:val="20"/>
              </w:rPr>
              <w:t>な範囲で日々の授業等に反映させる。</w:t>
            </w:r>
          </w:p>
          <w:p w:rsidR="00D61485" w:rsidRPr="00E34999" w:rsidRDefault="00D61485" w:rsidP="00CB2F26">
            <w:pPr>
              <w:snapToGrid w:val="0"/>
              <w:spacing w:line="240" w:lineRule="exact"/>
              <w:ind w:left="190" w:hangingChars="95" w:hanging="190"/>
              <w:rPr>
                <w:rFonts w:ascii="ＭＳ 明朝" w:hAnsi="ＭＳ 明朝"/>
                <w:sz w:val="20"/>
                <w:szCs w:val="20"/>
              </w:rPr>
            </w:pPr>
          </w:p>
          <w:p w:rsidR="00D61485" w:rsidRDefault="00D61485" w:rsidP="00E34999">
            <w:pPr>
              <w:snapToGrid w:val="0"/>
              <w:spacing w:line="240" w:lineRule="exact"/>
              <w:ind w:left="190" w:hangingChars="95" w:hanging="190"/>
              <w:rPr>
                <w:rFonts w:ascii="ＭＳ 明朝" w:hAnsi="ＭＳ 明朝"/>
                <w:sz w:val="20"/>
                <w:szCs w:val="20"/>
              </w:rPr>
            </w:pPr>
            <w:r w:rsidRPr="0005558D">
              <w:rPr>
                <w:rFonts w:ascii="ＭＳ 明朝" w:hAnsi="ＭＳ 明朝" w:hint="eastAsia"/>
                <w:sz w:val="20"/>
                <w:szCs w:val="20"/>
              </w:rPr>
              <w:t>オ・</w:t>
            </w:r>
            <w:r>
              <w:rPr>
                <w:rFonts w:ascii="ＭＳ 明朝" w:hAnsi="ＭＳ 明朝" w:hint="eastAsia"/>
                <w:sz w:val="20"/>
                <w:szCs w:val="20"/>
              </w:rPr>
              <w:t xml:space="preserve"> </w:t>
            </w:r>
            <w:r w:rsidRPr="0005558D">
              <w:rPr>
                <w:rFonts w:ascii="ＭＳ 明朝" w:hAnsi="ＭＳ 明朝" w:hint="eastAsia"/>
                <w:sz w:val="20"/>
                <w:szCs w:val="20"/>
              </w:rPr>
              <w:t>パフォーマンス評価」や「ポートフォリオ</w:t>
            </w:r>
          </w:p>
          <w:p w:rsidR="00D61485" w:rsidRDefault="00D61485" w:rsidP="00E34999">
            <w:pPr>
              <w:snapToGrid w:val="0"/>
              <w:spacing w:line="240" w:lineRule="exact"/>
              <w:ind w:left="190" w:hangingChars="95" w:hanging="190"/>
              <w:rPr>
                <w:rFonts w:ascii="ＭＳ 明朝" w:hAnsi="ＭＳ 明朝"/>
                <w:sz w:val="20"/>
                <w:szCs w:val="20"/>
              </w:rPr>
            </w:pPr>
            <w:r>
              <w:rPr>
                <w:rFonts w:ascii="ＭＳ 明朝" w:hAnsi="ＭＳ 明朝" w:hint="eastAsia"/>
                <w:sz w:val="20"/>
                <w:szCs w:val="20"/>
              </w:rPr>
              <w:t xml:space="preserve">　　 </w:t>
            </w:r>
            <w:r w:rsidRPr="0005558D">
              <w:rPr>
                <w:rFonts w:ascii="ＭＳ 明朝" w:hAnsi="ＭＳ 明朝" w:hint="eastAsia"/>
                <w:sz w:val="20"/>
                <w:szCs w:val="20"/>
              </w:rPr>
              <w:t>評価」、達成度の基準を示す「ルーブリック」</w:t>
            </w:r>
          </w:p>
          <w:p w:rsidR="00D61485" w:rsidRDefault="00D61485" w:rsidP="00E34999">
            <w:pPr>
              <w:snapToGrid w:val="0"/>
              <w:spacing w:line="240" w:lineRule="exact"/>
              <w:ind w:firstLineChars="250" w:firstLine="500"/>
              <w:rPr>
                <w:rFonts w:ascii="ＭＳ 明朝" w:hAnsi="ＭＳ 明朝"/>
                <w:sz w:val="20"/>
                <w:szCs w:val="20"/>
              </w:rPr>
            </w:pPr>
            <w:r w:rsidRPr="0005558D">
              <w:rPr>
                <w:rFonts w:ascii="ＭＳ 明朝" w:hAnsi="ＭＳ 明朝" w:hint="eastAsia"/>
                <w:sz w:val="20"/>
                <w:szCs w:val="20"/>
              </w:rPr>
              <w:t>など、多元的な評価の方法を徐々に生徒に</w:t>
            </w:r>
          </w:p>
          <w:p w:rsidR="00D61485" w:rsidRPr="0005558D" w:rsidRDefault="00D61485" w:rsidP="00E34999">
            <w:pPr>
              <w:snapToGrid w:val="0"/>
              <w:spacing w:line="240" w:lineRule="exact"/>
              <w:ind w:firstLineChars="250" w:firstLine="500"/>
              <w:rPr>
                <w:rFonts w:ascii="ＭＳ 明朝" w:hAnsi="ＭＳ 明朝"/>
                <w:sz w:val="20"/>
                <w:szCs w:val="20"/>
              </w:rPr>
            </w:pPr>
            <w:r w:rsidRPr="0005558D">
              <w:rPr>
                <w:rFonts w:ascii="ＭＳ 明朝" w:hAnsi="ＭＳ 明朝" w:hint="eastAsia"/>
                <w:sz w:val="20"/>
                <w:szCs w:val="20"/>
              </w:rPr>
              <w:t>示す。</w:t>
            </w:r>
          </w:p>
          <w:p w:rsidR="00D61485" w:rsidRPr="0005558D" w:rsidRDefault="00D61485" w:rsidP="00CB2F26">
            <w:pPr>
              <w:snapToGrid w:val="0"/>
              <w:spacing w:line="240" w:lineRule="exact"/>
              <w:ind w:left="190" w:hangingChars="95" w:hanging="190"/>
              <w:rPr>
                <w:rFonts w:ascii="ＭＳ 明朝" w:hAnsi="ＭＳ 明朝"/>
                <w:sz w:val="20"/>
                <w:szCs w:val="20"/>
              </w:rPr>
            </w:pPr>
            <w:r w:rsidRPr="0005558D">
              <w:rPr>
                <w:rFonts w:ascii="ＭＳ 明朝" w:hAnsi="ＭＳ 明朝" w:hint="eastAsia"/>
                <w:sz w:val="20"/>
                <w:szCs w:val="20"/>
              </w:rPr>
              <w:t>カ．４技能を備えた英語力を身に着けさせる。</w:t>
            </w:r>
          </w:p>
          <w:p w:rsidR="00D61485" w:rsidRPr="0005558D" w:rsidRDefault="00D61485" w:rsidP="00CB2F26">
            <w:pPr>
              <w:snapToGrid w:val="0"/>
              <w:spacing w:line="240" w:lineRule="exact"/>
              <w:ind w:left="190" w:hangingChars="95" w:hanging="190"/>
              <w:rPr>
                <w:rFonts w:ascii="ＭＳ 明朝" w:hAnsi="ＭＳ 明朝"/>
                <w:sz w:val="20"/>
                <w:szCs w:val="20"/>
              </w:rPr>
            </w:pPr>
          </w:p>
          <w:p w:rsidR="00D61485" w:rsidRPr="0005558D" w:rsidRDefault="00D61485" w:rsidP="00E34999">
            <w:pPr>
              <w:snapToGrid w:val="0"/>
              <w:spacing w:line="240" w:lineRule="exact"/>
              <w:rPr>
                <w:rFonts w:ascii="ＭＳ 明朝" w:hAnsi="ＭＳ 明朝"/>
                <w:sz w:val="20"/>
                <w:szCs w:val="20"/>
              </w:rPr>
            </w:pPr>
          </w:p>
          <w:p w:rsidR="00D61485" w:rsidRDefault="00D61485" w:rsidP="00E34999">
            <w:pPr>
              <w:snapToGrid w:val="0"/>
              <w:spacing w:line="240" w:lineRule="exact"/>
              <w:ind w:left="190" w:hangingChars="95" w:hanging="190"/>
              <w:rPr>
                <w:rFonts w:ascii="ＭＳ 明朝" w:hAnsi="ＭＳ 明朝"/>
                <w:sz w:val="20"/>
                <w:szCs w:val="20"/>
              </w:rPr>
            </w:pPr>
            <w:r w:rsidRPr="0005558D">
              <w:rPr>
                <w:rFonts w:ascii="ＭＳ 明朝" w:hAnsi="ＭＳ 明朝" w:hint="eastAsia"/>
                <w:sz w:val="20"/>
                <w:szCs w:val="20"/>
              </w:rPr>
              <w:t>キ．</w:t>
            </w:r>
            <w:r>
              <w:rPr>
                <w:rFonts w:ascii="ＭＳ 明朝" w:hAnsi="ＭＳ 明朝" w:hint="eastAsia"/>
                <w:sz w:val="20"/>
                <w:szCs w:val="20"/>
              </w:rPr>
              <w:t xml:space="preserve"> </w:t>
            </w:r>
            <w:r w:rsidRPr="0005558D">
              <w:rPr>
                <w:rFonts w:ascii="ＭＳ 明朝" w:hAnsi="ＭＳ 明朝" w:hint="eastAsia"/>
                <w:sz w:val="20"/>
                <w:szCs w:val="20"/>
              </w:rPr>
              <w:t>科学オリンピック対策講座を開催する。科</w:t>
            </w:r>
          </w:p>
          <w:p w:rsidR="00D61485" w:rsidRDefault="00D61485" w:rsidP="00E34999">
            <w:pPr>
              <w:snapToGrid w:val="0"/>
              <w:spacing w:line="240" w:lineRule="exact"/>
              <w:ind w:left="190" w:firstLineChars="150" w:firstLine="300"/>
              <w:rPr>
                <w:rFonts w:ascii="ＭＳ 明朝" w:hAnsi="ＭＳ 明朝"/>
                <w:sz w:val="20"/>
                <w:szCs w:val="20"/>
              </w:rPr>
            </w:pPr>
            <w:r w:rsidRPr="0005558D">
              <w:rPr>
                <w:rFonts w:ascii="ＭＳ 明朝" w:hAnsi="ＭＳ 明朝" w:hint="eastAsia"/>
                <w:sz w:val="20"/>
                <w:szCs w:val="20"/>
              </w:rPr>
              <w:t>学オリンピックへの参加者120名以上を維</w:t>
            </w:r>
          </w:p>
          <w:p w:rsidR="00D61485" w:rsidRPr="0005558D" w:rsidRDefault="00D61485" w:rsidP="00E34999">
            <w:pPr>
              <w:snapToGrid w:val="0"/>
              <w:spacing w:line="240" w:lineRule="exact"/>
              <w:ind w:left="190" w:firstLineChars="150" w:firstLine="300"/>
              <w:rPr>
                <w:rFonts w:ascii="ＭＳ 明朝" w:hAnsi="ＭＳ 明朝"/>
                <w:sz w:val="20"/>
                <w:szCs w:val="20"/>
              </w:rPr>
            </w:pPr>
            <w:r w:rsidRPr="0005558D">
              <w:rPr>
                <w:rFonts w:ascii="ＭＳ 明朝" w:hAnsi="ＭＳ 明朝" w:hint="eastAsia"/>
                <w:sz w:val="20"/>
                <w:szCs w:val="20"/>
              </w:rPr>
              <w:t>持する。</w:t>
            </w:r>
          </w:p>
          <w:p w:rsidR="00D61485" w:rsidRPr="0005558D" w:rsidRDefault="00D61485" w:rsidP="00CB2F26">
            <w:pPr>
              <w:snapToGrid w:val="0"/>
              <w:spacing w:line="240" w:lineRule="exact"/>
              <w:ind w:left="190" w:hangingChars="95" w:hanging="190"/>
              <w:rPr>
                <w:rFonts w:ascii="ＭＳ 明朝" w:hAnsi="ＭＳ 明朝"/>
                <w:sz w:val="20"/>
                <w:szCs w:val="20"/>
              </w:rPr>
            </w:pPr>
          </w:p>
          <w:p w:rsidR="00D61485" w:rsidRPr="0005558D" w:rsidRDefault="00D61485" w:rsidP="00CB2F26">
            <w:pPr>
              <w:snapToGrid w:val="0"/>
              <w:spacing w:line="240" w:lineRule="exact"/>
              <w:ind w:left="190" w:hangingChars="95" w:hanging="190"/>
              <w:rPr>
                <w:rFonts w:ascii="ＭＳ 明朝" w:hAnsi="ＭＳ 明朝"/>
                <w:sz w:val="20"/>
                <w:szCs w:val="20"/>
              </w:rPr>
            </w:pPr>
          </w:p>
          <w:p w:rsidR="00D61485" w:rsidRPr="0005558D" w:rsidRDefault="00D61485" w:rsidP="00CB2F26">
            <w:pPr>
              <w:snapToGrid w:val="0"/>
              <w:spacing w:line="240" w:lineRule="exact"/>
              <w:ind w:left="190" w:hangingChars="95" w:hanging="190"/>
              <w:rPr>
                <w:rFonts w:ascii="ＭＳ 明朝" w:hAnsi="ＭＳ 明朝"/>
                <w:sz w:val="20"/>
                <w:szCs w:val="20"/>
              </w:rPr>
            </w:pPr>
          </w:p>
          <w:p w:rsidR="00D61485" w:rsidRPr="0005558D" w:rsidRDefault="00D61485" w:rsidP="00CB2F26">
            <w:pPr>
              <w:snapToGrid w:val="0"/>
              <w:spacing w:line="240" w:lineRule="exact"/>
              <w:ind w:left="190" w:hangingChars="95" w:hanging="190"/>
              <w:rPr>
                <w:rFonts w:ascii="ＭＳ 明朝" w:hAnsi="ＭＳ 明朝"/>
                <w:sz w:val="20"/>
                <w:szCs w:val="20"/>
              </w:rPr>
            </w:pPr>
          </w:p>
          <w:p w:rsidR="00D61485" w:rsidRPr="0005558D" w:rsidRDefault="00D61485" w:rsidP="00CB2F26">
            <w:pPr>
              <w:spacing w:line="320" w:lineRule="exact"/>
              <w:ind w:left="400" w:hangingChars="200" w:hanging="400"/>
              <w:rPr>
                <w:rFonts w:ascii="ＭＳ 明朝" w:hAnsi="ＭＳ 明朝"/>
                <w:sz w:val="20"/>
                <w:szCs w:val="20"/>
              </w:rPr>
            </w:pPr>
          </w:p>
        </w:tc>
        <w:tc>
          <w:tcPr>
            <w:tcW w:w="2693" w:type="dxa"/>
            <w:tcBorders>
              <w:bottom w:val="nil"/>
              <w:right w:val="dashed" w:sz="4" w:space="0" w:color="auto"/>
            </w:tcBorders>
          </w:tcPr>
          <w:p w:rsidR="00D61485" w:rsidRPr="0005558D" w:rsidRDefault="00D61485" w:rsidP="00CB2F26">
            <w:pPr>
              <w:snapToGrid w:val="0"/>
              <w:spacing w:line="240" w:lineRule="exact"/>
              <w:rPr>
                <w:rFonts w:ascii="ＭＳ 明朝" w:hAnsi="ＭＳ 明朝"/>
                <w:sz w:val="20"/>
                <w:szCs w:val="20"/>
              </w:rPr>
            </w:pPr>
            <w:r>
              <w:rPr>
                <w:rFonts w:ascii="ＭＳ 明朝" w:hAnsi="ＭＳ 明朝"/>
                <w:sz w:val="20"/>
                <w:szCs w:val="20"/>
              </w:rPr>
              <w:t>(</w:t>
            </w:r>
            <w:r>
              <w:rPr>
                <w:rFonts w:ascii="ＭＳ 明朝" w:hAnsi="ＭＳ 明朝" w:hint="eastAsia"/>
                <w:sz w:val="20"/>
                <w:szCs w:val="20"/>
              </w:rPr>
              <w:t>１</w:t>
            </w:r>
            <w:r w:rsidRPr="0005558D">
              <w:rPr>
                <w:rFonts w:ascii="ＭＳ 明朝" w:hAnsi="ＭＳ 明朝"/>
                <w:sz w:val="20"/>
                <w:szCs w:val="20"/>
              </w:rPr>
              <w:t>)</w:t>
            </w:r>
          </w:p>
          <w:p w:rsidR="00D61485" w:rsidRDefault="00D61485" w:rsidP="00582160">
            <w:pPr>
              <w:snapToGrid w:val="0"/>
              <w:spacing w:line="240" w:lineRule="exact"/>
              <w:ind w:left="334" w:hangingChars="167" w:hanging="334"/>
              <w:rPr>
                <w:rFonts w:ascii="ＭＳ 明朝" w:hAnsi="ＭＳ 明朝"/>
                <w:sz w:val="20"/>
                <w:szCs w:val="20"/>
              </w:rPr>
            </w:pPr>
            <w:r w:rsidRPr="0005558D">
              <w:rPr>
                <w:rFonts w:ascii="ＭＳ 明朝" w:hAnsi="ＭＳ 明朝" w:hint="eastAsia"/>
                <w:sz w:val="20"/>
                <w:szCs w:val="20"/>
              </w:rPr>
              <w:t>ア・天高スタンダードの改</w:t>
            </w:r>
          </w:p>
          <w:p w:rsidR="00D61485" w:rsidRDefault="00D61485" w:rsidP="00F86F1A">
            <w:pPr>
              <w:snapToGrid w:val="0"/>
              <w:spacing w:line="240" w:lineRule="exact"/>
              <w:ind w:firstLineChars="200" w:firstLine="400"/>
              <w:rPr>
                <w:rFonts w:ascii="ＭＳ 明朝" w:hAnsi="ＭＳ 明朝"/>
                <w:sz w:val="20"/>
                <w:szCs w:val="20"/>
              </w:rPr>
            </w:pPr>
            <w:r w:rsidRPr="0005558D">
              <w:rPr>
                <w:rFonts w:ascii="ＭＳ 明朝" w:hAnsi="ＭＳ 明朝" w:hint="eastAsia"/>
                <w:sz w:val="20"/>
                <w:szCs w:val="20"/>
              </w:rPr>
              <w:t>訂を継続する。授業ア</w:t>
            </w:r>
          </w:p>
          <w:p w:rsidR="00D61485" w:rsidRDefault="00D61485" w:rsidP="00F86F1A">
            <w:pPr>
              <w:snapToGrid w:val="0"/>
              <w:spacing w:line="240" w:lineRule="exact"/>
              <w:ind w:firstLineChars="200" w:firstLine="400"/>
              <w:rPr>
                <w:rFonts w:ascii="ＭＳ 明朝" w:hAnsi="ＭＳ 明朝"/>
                <w:sz w:val="20"/>
                <w:szCs w:val="20"/>
              </w:rPr>
            </w:pPr>
            <w:r w:rsidRPr="0005558D">
              <w:rPr>
                <w:rFonts w:ascii="ＭＳ 明朝" w:hAnsi="ＭＳ 明朝" w:hint="eastAsia"/>
                <w:sz w:val="20"/>
                <w:szCs w:val="20"/>
              </w:rPr>
              <w:t>ンケートの２回目全体</w:t>
            </w:r>
          </w:p>
          <w:p w:rsidR="00D61485" w:rsidRDefault="00D61485" w:rsidP="00F86F1A">
            <w:pPr>
              <w:snapToGrid w:val="0"/>
              <w:spacing w:line="240" w:lineRule="exact"/>
              <w:ind w:firstLineChars="200" w:firstLine="400"/>
              <w:rPr>
                <w:rFonts w:ascii="ＭＳ 明朝" w:hAnsi="ＭＳ 明朝"/>
                <w:sz w:val="20"/>
                <w:szCs w:val="20"/>
              </w:rPr>
            </w:pPr>
            <w:r w:rsidRPr="0005558D">
              <w:rPr>
                <w:rFonts w:ascii="ＭＳ 明朝" w:hAnsi="ＭＳ 明朝" w:hint="eastAsia"/>
                <w:sz w:val="20"/>
                <w:szCs w:val="20"/>
              </w:rPr>
              <w:t>平均3.45を維持する。</w:t>
            </w:r>
          </w:p>
          <w:p w:rsidR="00D61485" w:rsidRPr="0005558D" w:rsidRDefault="00D61485" w:rsidP="00F86F1A">
            <w:pPr>
              <w:snapToGrid w:val="0"/>
              <w:spacing w:line="240" w:lineRule="exact"/>
              <w:ind w:firstLineChars="200" w:firstLine="400"/>
              <w:rPr>
                <w:rFonts w:ascii="ＭＳ 明朝" w:hAnsi="ＭＳ 明朝"/>
                <w:sz w:val="20"/>
                <w:szCs w:val="20"/>
              </w:rPr>
            </w:pPr>
            <w:r w:rsidRPr="0005558D">
              <w:rPr>
                <w:rFonts w:ascii="ＭＳ 明朝" w:hAnsi="ＭＳ 明朝" w:hint="eastAsia"/>
                <w:sz w:val="20"/>
                <w:szCs w:val="20"/>
              </w:rPr>
              <w:t>（H28年度3.45）</w:t>
            </w:r>
          </w:p>
          <w:p w:rsidR="00D61485" w:rsidRDefault="00D61485" w:rsidP="00CB2F26">
            <w:pPr>
              <w:snapToGrid w:val="0"/>
              <w:spacing w:line="240" w:lineRule="exact"/>
              <w:ind w:left="334" w:hangingChars="167" w:hanging="334"/>
              <w:rPr>
                <w:rFonts w:ascii="ＭＳ 明朝" w:hAnsi="ＭＳ 明朝"/>
                <w:sz w:val="20"/>
                <w:szCs w:val="20"/>
              </w:rPr>
            </w:pPr>
            <w:r w:rsidRPr="0005558D">
              <w:rPr>
                <w:rFonts w:ascii="ＭＳ 明朝" w:hAnsi="ＭＳ 明朝" w:hint="eastAsia"/>
                <w:sz w:val="20"/>
                <w:szCs w:val="20"/>
              </w:rPr>
              <w:t>イ・部加入率95％以上を</w:t>
            </w:r>
          </w:p>
          <w:p w:rsidR="00D61485" w:rsidRDefault="00D61485" w:rsidP="00F86F1A">
            <w:pPr>
              <w:snapToGrid w:val="0"/>
              <w:spacing w:line="240" w:lineRule="exact"/>
              <w:ind w:leftChars="100" w:left="210" w:firstLineChars="100" w:firstLine="200"/>
              <w:rPr>
                <w:rFonts w:ascii="ＭＳ 明朝" w:hAnsi="ＭＳ 明朝"/>
                <w:sz w:val="20"/>
                <w:szCs w:val="20"/>
              </w:rPr>
            </w:pPr>
            <w:r w:rsidRPr="0005558D">
              <w:rPr>
                <w:rFonts w:ascii="ＭＳ 明朝" w:hAnsi="ＭＳ 明朝" w:hint="eastAsia"/>
                <w:sz w:val="20"/>
                <w:szCs w:val="20"/>
              </w:rPr>
              <w:t>維持（H28年度100％）。</w:t>
            </w:r>
          </w:p>
          <w:p w:rsidR="00D61485" w:rsidRDefault="00D61485" w:rsidP="00F86F1A">
            <w:pPr>
              <w:snapToGrid w:val="0"/>
              <w:spacing w:line="240" w:lineRule="exact"/>
              <w:ind w:leftChars="100" w:left="210" w:firstLineChars="100" w:firstLine="200"/>
              <w:rPr>
                <w:rFonts w:ascii="ＭＳ 明朝" w:hAnsi="ＭＳ 明朝"/>
                <w:sz w:val="20"/>
                <w:szCs w:val="20"/>
              </w:rPr>
            </w:pPr>
            <w:r w:rsidRPr="0005558D">
              <w:rPr>
                <w:rFonts w:ascii="ＭＳ 明朝" w:hAnsi="ＭＳ 明朝" w:hint="eastAsia"/>
                <w:sz w:val="20"/>
                <w:szCs w:val="20"/>
              </w:rPr>
              <w:t>学校教育自己診断にお</w:t>
            </w:r>
          </w:p>
          <w:p w:rsidR="00D61485" w:rsidRDefault="00D61485" w:rsidP="00F86F1A">
            <w:pPr>
              <w:snapToGrid w:val="0"/>
              <w:spacing w:line="240" w:lineRule="exact"/>
              <w:ind w:leftChars="100" w:left="210" w:firstLineChars="100" w:firstLine="200"/>
              <w:rPr>
                <w:rFonts w:ascii="ＭＳ 明朝" w:hAnsi="ＭＳ 明朝"/>
                <w:sz w:val="20"/>
                <w:szCs w:val="20"/>
              </w:rPr>
            </w:pPr>
            <w:r w:rsidRPr="0005558D">
              <w:rPr>
                <w:rFonts w:ascii="ＭＳ 明朝" w:hAnsi="ＭＳ 明朝" w:hint="eastAsia"/>
                <w:sz w:val="20"/>
                <w:szCs w:val="20"/>
              </w:rPr>
              <w:t>いて部活動との両立が</w:t>
            </w:r>
          </w:p>
          <w:p w:rsidR="00D61485" w:rsidRDefault="00D61485" w:rsidP="00F86F1A">
            <w:pPr>
              <w:snapToGrid w:val="0"/>
              <w:spacing w:line="240" w:lineRule="exact"/>
              <w:ind w:leftChars="100" w:left="210" w:firstLineChars="100" w:firstLine="200"/>
              <w:rPr>
                <w:rFonts w:ascii="ＭＳ 明朝" w:hAnsi="ＭＳ 明朝"/>
                <w:sz w:val="20"/>
                <w:szCs w:val="20"/>
              </w:rPr>
            </w:pPr>
            <w:r w:rsidRPr="0005558D">
              <w:rPr>
                <w:rFonts w:ascii="ＭＳ 明朝" w:hAnsi="ＭＳ 明朝" w:hint="eastAsia"/>
                <w:sz w:val="20"/>
                <w:szCs w:val="20"/>
              </w:rPr>
              <w:t>できている生徒70％を</w:t>
            </w:r>
          </w:p>
          <w:p w:rsidR="00D61485" w:rsidRDefault="00D61485" w:rsidP="00F86F1A">
            <w:pPr>
              <w:snapToGrid w:val="0"/>
              <w:spacing w:line="240" w:lineRule="exact"/>
              <w:ind w:leftChars="100" w:left="210" w:firstLineChars="100" w:firstLine="200"/>
              <w:rPr>
                <w:rFonts w:ascii="ＭＳ 明朝" w:hAnsi="ＭＳ 明朝"/>
                <w:sz w:val="20"/>
                <w:szCs w:val="20"/>
              </w:rPr>
            </w:pPr>
            <w:r w:rsidRPr="0005558D">
              <w:rPr>
                <w:rFonts w:ascii="ＭＳ 明朝" w:hAnsi="ＭＳ 明朝" w:hint="eastAsia"/>
                <w:sz w:val="20"/>
                <w:szCs w:val="20"/>
              </w:rPr>
              <w:t>維持する（H28年度</w:t>
            </w:r>
          </w:p>
          <w:p w:rsidR="00D61485" w:rsidRPr="0005558D" w:rsidRDefault="00D61485" w:rsidP="00E34999">
            <w:pPr>
              <w:snapToGrid w:val="0"/>
              <w:spacing w:line="240" w:lineRule="exact"/>
              <w:ind w:leftChars="100" w:left="210" w:firstLineChars="100" w:firstLine="200"/>
              <w:rPr>
                <w:rFonts w:ascii="ＭＳ 明朝" w:hAnsi="ＭＳ 明朝"/>
                <w:sz w:val="20"/>
                <w:szCs w:val="20"/>
              </w:rPr>
            </w:pPr>
            <w:r w:rsidRPr="0005558D">
              <w:rPr>
                <w:rFonts w:ascii="ＭＳ 明朝" w:hAnsi="ＭＳ 明朝" w:hint="eastAsia"/>
                <w:sz w:val="20"/>
                <w:szCs w:val="20"/>
              </w:rPr>
              <w:t>70％）</w:t>
            </w:r>
          </w:p>
          <w:p w:rsidR="00D61485" w:rsidRDefault="00D61485" w:rsidP="00CB2F26">
            <w:pPr>
              <w:snapToGrid w:val="0"/>
              <w:spacing w:line="240" w:lineRule="exact"/>
              <w:ind w:left="334" w:hangingChars="167" w:hanging="334"/>
              <w:rPr>
                <w:rFonts w:ascii="ＭＳ 明朝" w:hAnsi="ＭＳ 明朝"/>
                <w:sz w:val="20"/>
                <w:szCs w:val="20"/>
              </w:rPr>
            </w:pPr>
            <w:r w:rsidRPr="0005558D">
              <w:rPr>
                <w:rFonts w:ascii="ＭＳ 明朝" w:hAnsi="ＭＳ 明朝" w:hint="eastAsia"/>
                <w:sz w:val="20"/>
                <w:szCs w:val="20"/>
              </w:rPr>
              <w:t>ウ・国語、社会、数学、理</w:t>
            </w:r>
          </w:p>
          <w:p w:rsidR="00D61485" w:rsidRDefault="00D61485" w:rsidP="00F86F1A">
            <w:pPr>
              <w:snapToGrid w:val="0"/>
              <w:spacing w:line="240" w:lineRule="exact"/>
              <w:ind w:leftChars="100" w:left="210" w:firstLineChars="100" w:firstLine="200"/>
              <w:rPr>
                <w:rFonts w:ascii="ＭＳ 明朝" w:hAnsi="ＭＳ 明朝"/>
                <w:sz w:val="20"/>
                <w:szCs w:val="20"/>
              </w:rPr>
            </w:pPr>
            <w:r w:rsidRPr="0005558D">
              <w:rPr>
                <w:rFonts w:ascii="ＭＳ 明朝" w:hAnsi="ＭＳ 明朝" w:hint="eastAsia"/>
                <w:sz w:val="20"/>
                <w:szCs w:val="20"/>
              </w:rPr>
              <w:t>科、英語の各教科で少</w:t>
            </w:r>
          </w:p>
          <w:p w:rsidR="00D61485" w:rsidRDefault="00D61485" w:rsidP="00F86F1A">
            <w:pPr>
              <w:snapToGrid w:val="0"/>
              <w:spacing w:line="240" w:lineRule="exact"/>
              <w:ind w:leftChars="100" w:left="210" w:firstLineChars="100" w:firstLine="200"/>
              <w:rPr>
                <w:rFonts w:ascii="ＭＳ 明朝" w:hAnsi="ＭＳ 明朝"/>
                <w:sz w:val="20"/>
                <w:szCs w:val="20"/>
              </w:rPr>
            </w:pPr>
            <w:r w:rsidRPr="0005558D">
              <w:rPr>
                <w:rFonts w:ascii="ＭＳ 明朝" w:hAnsi="ＭＳ 明朝" w:hint="eastAsia"/>
                <w:sz w:val="20"/>
                <w:szCs w:val="20"/>
              </w:rPr>
              <w:t>なくとも１回以上、平</w:t>
            </w:r>
          </w:p>
          <w:p w:rsidR="00D61485" w:rsidRDefault="00D61485" w:rsidP="00F86F1A">
            <w:pPr>
              <w:snapToGrid w:val="0"/>
              <w:spacing w:line="240" w:lineRule="exact"/>
              <w:ind w:leftChars="100" w:left="210" w:firstLineChars="100" w:firstLine="200"/>
              <w:rPr>
                <w:rFonts w:ascii="ＭＳ 明朝" w:hAnsi="ＭＳ 明朝"/>
                <w:sz w:val="20"/>
                <w:szCs w:val="20"/>
              </w:rPr>
            </w:pPr>
            <w:r w:rsidRPr="0005558D">
              <w:rPr>
                <w:rFonts w:ascii="ＭＳ 明朝" w:hAnsi="ＭＳ 明朝" w:hint="eastAsia"/>
                <w:sz w:val="20"/>
                <w:szCs w:val="20"/>
              </w:rPr>
              <w:t>成28年度に実施したア</w:t>
            </w:r>
          </w:p>
          <w:p w:rsidR="00D61485" w:rsidRDefault="00D61485" w:rsidP="00F86F1A">
            <w:pPr>
              <w:snapToGrid w:val="0"/>
              <w:spacing w:line="240" w:lineRule="exact"/>
              <w:ind w:leftChars="100" w:left="210" w:firstLineChars="100" w:firstLine="200"/>
              <w:rPr>
                <w:rFonts w:ascii="ＭＳ 明朝" w:hAnsi="ＭＳ 明朝"/>
                <w:sz w:val="20"/>
                <w:szCs w:val="20"/>
              </w:rPr>
            </w:pPr>
            <w:r w:rsidRPr="0005558D">
              <w:rPr>
                <w:rFonts w:ascii="ＭＳ 明朝" w:hAnsi="ＭＳ 明朝" w:hint="eastAsia"/>
                <w:sz w:val="20"/>
                <w:szCs w:val="20"/>
              </w:rPr>
              <w:t>クティブラーニング型</w:t>
            </w:r>
          </w:p>
          <w:p w:rsidR="00D61485" w:rsidRDefault="00D61485" w:rsidP="00F86F1A">
            <w:pPr>
              <w:snapToGrid w:val="0"/>
              <w:spacing w:line="240" w:lineRule="exact"/>
              <w:ind w:leftChars="100" w:left="210" w:firstLineChars="100" w:firstLine="200"/>
              <w:rPr>
                <w:rFonts w:ascii="ＭＳ 明朝" w:hAnsi="ＭＳ 明朝"/>
                <w:sz w:val="20"/>
                <w:szCs w:val="20"/>
              </w:rPr>
            </w:pPr>
            <w:r w:rsidRPr="0005558D">
              <w:rPr>
                <w:rFonts w:ascii="ＭＳ 明朝" w:hAnsi="ＭＳ 明朝" w:hint="eastAsia"/>
                <w:sz w:val="20"/>
                <w:szCs w:val="20"/>
              </w:rPr>
              <w:t>の授業の発展形の展開</w:t>
            </w:r>
          </w:p>
          <w:p w:rsidR="00D61485" w:rsidRDefault="00D61485" w:rsidP="00F86F1A">
            <w:pPr>
              <w:snapToGrid w:val="0"/>
              <w:spacing w:line="240" w:lineRule="exact"/>
              <w:ind w:leftChars="100" w:left="210" w:firstLineChars="100" w:firstLine="200"/>
              <w:rPr>
                <w:rFonts w:ascii="ＭＳ 明朝" w:hAnsi="ＭＳ 明朝"/>
                <w:sz w:val="20"/>
                <w:szCs w:val="20"/>
              </w:rPr>
            </w:pPr>
            <w:r w:rsidRPr="0005558D">
              <w:rPr>
                <w:rFonts w:ascii="ＭＳ 明朝" w:hAnsi="ＭＳ 明朝" w:hint="eastAsia"/>
                <w:sz w:val="20"/>
                <w:szCs w:val="20"/>
              </w:rPr>
              <w:t>を試みる。（全教科１回</w:t>
            </w:r>
          </w:p>
          <w:p w:rsidR="00D61485" w:rsidRPr="0005558D" w:rsidRDefault="00D61485" w:rsidP="00E34999">
            <w:pPr>
              <w:snapToGrid w:val="0"/>
              <w:spacing w:line="240" w:lineRule="exact"/>
              <w:ind w:leftChars="100" w:left="210" w:firstLineChars="100" w:firstLine="200"/>
              <w:rPr>
                <w:rFonts w:ascii="ＭＳ 明朝" w:hAnsi="ＭＳ 明朝"/>
                <w:sz w:val="20"/>
                <w:szCs w:val="20"/>
              </w:rPr>
            </w:pPr>
            <w:r w:rsidRPr="0005558D">
              <w:rPr>
                <w:rFonts w:ascii="ＭＳ 明朝" w:hAnsi="ＭＳ 明朝" w:hint="eastAsia"/>
                <w:sz w:val="20"/>
                <w:szCs w:val="20"/>
              </w:rPr>
              <w:t>以上）</w:t>
            </w:r>
          </w:p>
          <w:p w:rsidR="00D61485" w:rsidRDefault="00D61485" w:rsidP="00CB2F26">
            <w:pPr>
              <w:snapToGrid w:val="0"/>
              <w:spacing w:line="240" w:lineRule="exact"/>
              <w:ind w:left="334" w:hangingChars="167" w:hanging="334"/>
              <w:rPr>
                <w:rFonts w:ascii="ＭＳ 明朝" w:hAnsi="ＭＳ 明朝"/>
                <w:sz w:val="20"/>
                <w:szCs w:val="20"/>
              </w:rPr>
            </w:pPr>
            <w:r w:rsidRPr="0005558D">
              <w:rPr>
                <w:rFonts w:ascii="ＭＳ 明朝" w:hAnsi="ＭＳ 明朝" w:hint="eastAsia"/>
                <w:sz w:val="20"/>
                <w:szCs w:val="20"/>
              </w:rPr>
              <w:t>エ．新しい入試制度に関係</w:t>
            </w:r>
          </w:p>
          <w:p w:rsidR="00D61485" w:rsidRDefault="00D61485" w:rsidP="00F86F1A">
            <w:pPr>
              <w:snapToGrid w:val="0"/>
              <w:spacing w:line="240" w:lineRule="exact"/>
              <w:ind w:leftChars="150" w:left="315" w:firstLineChars="50" w:firstLine="100"/>
              <w:rPr>
                <w:rFonts w:ascii="ＭＳ 明朝" w:hAnsi="ＭＳ 明朝"/>
                <w:sz w:val="20"/>
                <w:szCs w:val="20"/>
              </w:rPr>
            </w:pPr>
            <w:r w:rsidRPr="0005558D">
              <w:rPr>
                <w:rFonts w:ascii="ＭＳ 明朝" w:hAnsi="ＭＳ 明朝" w:hint="eastAsia"/>
                <w:sz w:val="20"/>
                <w:szCs w:val="20"/>
              </w:rPr>
              <w:t>する研修会や説明会で</w:t>
            </w:r>
          </w:p>
          <w:p w:rsidR="00D61485" w:rsidRDefault="00D61485" w:rsidP="00F86F1A">
            <w:pPr>
              <w:snapToGrid w:val="0"/>
              <w:spacing w:line="240" w:lineRule="exact"/>
              <w:ind w:leftChars="150" w:left="315" w:firstLineChars="50" w:firstLine="100"/>
              <w:rPr>
                <w:rFonts w:ascii="ＭＳ 明朝" w:hAnsi="ＭＳ 明朝"/>
                <w:sz w:val="20"/>
                <w:szCs w:val="20"/>
              </w:rPr>
            </w:pPr>
            <w:r w:rsidRPr="0005558D">
              <w:rPr>
                <w:rFonts w:ascii="ＭＳ 明朝" w:hAnsi="ＭＳ 明朝" w:hint="eastAsia"/>
                <w:sz w:val="20"/>
                <w:szCs w:val="20"/>
              </w:rPr>
              <w:t>の情報を職員会議で共</w:t>
            </w:r>
          </w:p>
          <w:p w:rsidR="00D61485" w:rsidRPr="0005558D" w:rsidRDefault="00D61485" w:rsidP="00F86F1A">
            <w:pPr>
              <w:snapToGrid w:val="0"/>
              <w:spacing w:line="240" w:lineRule="exact"/>
              <w:ind w:leftChars="150" w:left="315" w:firstLineChars="50" w:firstLine="100"/>
              <w:rPr>
                <w:rFonts w:ascii="ＭＳ 明朝" w:hAnsi="ＭＳ 明朝"/>
                <w:sz w:val="20"/>
                <w:szCs w:val="20"/>
              </w:rPr>
            </w:pPr>
            <w:r w:rsidRPr="0005558D">
              <w:rPr>
                <w:rFonts w:ascii="ＭＳ 明朝" w:hAnsi="ＭＳ 明朝" w:hint="eastAsia"/>
                <w:sz w:val="20"/>
                <w:szCs w:val="20"/>
              </w:rPr>
              <w:t>有する。（１回以上）</w:t>
            </w:r>
          </w:p>
          <w:p w:rsidR="00D61485" w:rsidRPr="003D6E16" w:rsidRDefault="00D61485" w:rsidP="00200B38">
            <w:pPr>
              <w:snapToGrid w:val="0"/>
              <w:spacing w:line="240" w:lineRule="exact"/>
              <w:ind w:left="334" w:hangingChars="167" w:hanging="334"/>
              <w:rPr>
                <w:rFonts w:ascii="ＭＳ 明朝" w:hAnsi="ＭＳ 明朝"/>
                <w:sz w:val="20"/>
                <w:szCs w:val="20"/>
              </w:rPr>
            </w:pPr>
            <w:r w:rsidRPr="0005558D">
              <w:rPr>
                <w:rFonts w:ascii="ＭＳ 明朝" w:hAnsi="ＭＳ 明朝" w:hint="eastAsia"/>
                <w:sz w:val="20"/>
                <w:szCs w:val="20"/>
              </w:rPr>
              <w:t>オ．平成28年度に実施した</w:t>
            </w:r>
            <w:r w:rsidRPr="003D6E16">
              <w:rPr>
                <w:rFonts w:ascii="ＭＳ 明朝" w:hAnsi="ＭＳ 明朝" w:hint="eastAsia"/>
                <w:sz w:val="20"/>
                <w:szCs w:val="20"/>
              </w:rPr>
              <w:t>「ルーブリック評価」を</w:t>
            </w:r>
          </w:p>
          <w:p w:rsidR="00D61485" w:rsidRPr="003D6E16" w:rsidRDefault="00D61485" w:rsidP="00E34999">
            <w:pPr>
              <w:snapToGrid w:val="0"/>
              <w:spacing w:line="240" w:lineRule="exact"/>
              <w:ind w:leftChars="100" w:left="210" w:firstLineChars="100" w:firstLine="200"/>
              <w:rPr>
                <w:rFonts w:ascii="ＭＳ 明朝" w:hAnsi="ＭＳ 明朝"/>
                <w:sz w:val="20"/>
                <w:szCs w:val="20"/>
              </w:rPr>
            </w:pPr>
            <w:r w:rsidRPr="003D6E16">
              <w:rPr>
                <w:rFonts w:ascii="ＭＳ 明朝" w:hAnsi="ＭＳ 明朝" w:hint="eastAsia"/>
                <w:sz w:val="20"/>
                <w:szCs w:val="20"/>
              </w:rPr>
              <w:t>改良する。（全教科で実</w:t>
            </w:r>
          </w:p>
          <w:p w:rsidR="00D61485" w:rsidRPr="003D6E16" w:rsidRDefault="00D61485" w:rsidP="00E34999">
            <w:pPr>
              <w:snapToGrid w:val="0"/>
              <w:spacing w:line="240" w:lineRule="exact"/>
              <w:ind w:leftChars="100" w:left="210" w:firstLineChars="100" w:firstLine="200"/>
              <w:rPr>
                <w:rFonts w:ascii="ＭＳ 明朝" w:hAnsi="ＭＳ 明朝"/>
                <w:sz w:val="20"/>
                <w:szCs w:val="20"/>
              </w:rPr>
            </w:pPr>
            <w:r w:rsidRPr="003D6E16">
              <w:rPr>
                <w:rFonts w:ascii="ＭＳ 明朝" w:hAnsi="ＭＳ 明朝" w:hint="eastAsia"/>
                <w:sz w:val="20"/>
                <w:szCs w:val="20"/>
              </w:rPr>
              <w:t>施）</w:t>
            </w:r>
          </w:p>
          <w:p w:rsidR="00D61485" w:rsidRPr="003D6E16" w:rsidRDefault="00D61485" w:rsidP="00E34999">
            <w:pPr>
              <w:snapToGrid w:val="0"/>
              <w:spacing w:line="240" w:lineRule="exact"/>
              <w:ind w:left="334" w:hangingChars="167" w:hanging="334"/>
              <w:rPr>
                <w:rFonts w:ascii="ＭＳ 明朝" w:hAnsi="ＭＳ 明朝"/>
                <w:sz w:val="20"/>
                <w:szCs w:val="20"/>
              </w:rPr>
            </w:pPr>
            <w:r w:rsidRPr="003D6E16">
              <w:rPr>
                <w:rFonts w:ascii="ＭＳ 明朝" w:hAnsi="ＭＳ 明朝" w:hint="eastAsia"/>
                <w:sz w:val="20"/>
                <w:szCs w:val="20"/>
              </w:rPr>
              <w:t xml:space="preserve">カ．TOEFLiBT CHALLENGE　80点以上 </w:t>
            </w:r>
            <w:r w:rsidR="00E5507A">
              <w:rPr>
                <w:rFonts w:ascii="ＭＳ 明朝" w:hAnsi="ＭＳ 明朝" w:hint="eastAsia"/>
                <w:sz w:val="20"/>
                <w:szCs w:val="20"/>
              </w:rPr>
              <w:t>５</w:t>
            </w:r>
            <w:r w:rsidR="000B5E90" w:rsidRPr="003D6E16">
              <w:rPr>
                <w:rFonts w:ascii="ＭＳ 明朝" w:hAnsi="ＭＳ 明朝" w:hint="eastAsia"/>
                <w:sz w:val="20"/>
                <w:szCs w:val="20"/>
              </w:rPr>
              <w:t>人</w:t>
            </w:r>
            <w:r w:rsidRPr="003D6E16">
              <w:rPr>
                <w:rFonts w:ascii="ＭＳ 明朝" w:hAnsi="ＭＳ 明朝" w:hint="eastAsia"/>
                <w:sz w:val="20"/>
                <w:szCs w:val="20"/>
              </w:rPr>
              <w:t xml:space="preserve">、60点以上 </w:t>
            </w:r>
          </w:p>
          <w:p w:rsidR="00D61485" w:rsidRPr="003D6E16" w:rsidRDefault="00D61485" w:rsidP="00E34999">
            <w:pPr>
              <w:snapToGrid w:val="0"/>
              <w:spacing w:line="240" w:lineRule="exact"/>
              <w:ind w:firstLineChars="150" w:firstLine="300"/>
              <w:rPr>
                <w:rFonts w:ascii="ＭＳ 明朝" w:hAnsi="ＭＳ 明朝"/>
                <w:sz w:val="20"/>
                <w:szCs w:val="20"/>
              </w:rPr>
            </w:pPr>
            <w:r w:rsidRPr="003D6E16">
              <w:rPr>
                <w:rFonts w:ascii="ＭＳ 明朝" w:hAnsi="ＭＳ 明朝" w:hint="eastAsia"/>
                <w:sz w:val="20"/>
                <w:szCs w:val="20"/>
              </w:rPr>
              <w:t>15</w:t>
            </w:r>
            <w:r w:rsidR="000B5E90" w:rsidRPr="003D6E16">
              <w:rPr>
                <w:rFonts w:ascii="ＭＳ 明朝" w:hAnsi="ＭＳ 明朝" w:hint="eastAsia"/>
                <w:sz w:val="20"/>
                <w:szCs w:val="20"/>
              </w:rPr>
              <w:t>人</w:t>
            </w:r>
            <w:r w:rsidRPr="003D6E16">
              <w:rPr>
                <w:rFonts w:ascii="ＭＳ 明朝" w:hAnsi="ＭＳ 明朝" w:hint="eastAsia"/>
                <w:sz w:val="20"/>
                <w:szCs w:val="20"/>
              </w:rPr>
              <w:t>．</w:t>
            </w:r>
            <w:r w:rsidRPr="003D6E16">
              <w:rPr>
                <w:rFonts w:ascii="ＭＳ 明朝" w:hAnsi="ＭＳ 明朝"/>
                <w:sz w:val="20"/>
                <w:szCs w:val="20"/>
              </w:rPr>
              <w:t xml:space="preserve"> </w:t>
            </w:r>
          </w:p>
          <w:p w:rsidR="00D61485" w:rsidRPr="0005558D" w:rsidRDefault="00D61485" w:rsidP="00E34999">
            <w:pPr>
              <w:snapToGrid w:val="0"/>
              <w:spacing w:line="240" w:lineRule="exact"/>
              <w:ind w:left="400" w:hangingChars="200" w:hanging="400"/>
              <w:rPr>
                <w:rFonts w:ascii="ＭＳ 明朝" w:hAnsi="ＭＳ 明朝"/>
                <w:sz w:val="20"/>
                <w:szCs w:val="20"/>
              </w:rPr>
            </w:pPr>
            <w:r w:rsidRPr="003D6E16">
              <w:rPr>
                <w:rFonts w:ascii="ＭＳ 明朝" w:hAnsi="ＭＳ 明朝" w:hint="eastAsia"/>
                <w:sz w:val="20"/>
                <w:szCs w:val="20"/>
              </w:rPr>
              <w:t>キ．科学オリ</w:t>
            </w:r>
            <w:r w:rsidRPr="0005558D">
              <w:rPr>
                <w:rFonts w:ascii="ＭＳ 明朝" w:hAnsi="ＭＳ 明朝" w:hint="eastAsia"/>
                <w:sz w:val="20"/>
                <w:szCs w:val="20"/>
              </w:rPr>
              <w:t xml:space="preserve">ンピック対策講座開催。科学オリンピック参加者150名以上を維持し、２名以上の受賞者を出す。　</w:t>
            </w:r>
          </w:p>
          <w:p w:rsidR="00D61485" w:rsidRPr="0005558D" w:rsidRDefault="00D61485" w:rsidP="00671028">
            <w:pPr>
              <w:snapToGrid w:val="0"/>
              <w:spacing w:line="240" w:lineRule="exact"/>
              <w:ind w:firstLineChars="100" w:firstLine="200"/>
              <w:rPr>
                <w:rFonts w:ascii="ＭＳ 明朝" w:hAnsi="ＭＳ 明朝"/>
                <w:sz w:val="20"/>
                <w:szCs w:val="20"/>
              </w:rPr>
            </w:pPr>
            <w:r w:rsidRPr="0005558D">
              <w:rPr>
                <w:rFonts w:ascii="ＭＳ 明朝" w:hAnsi="ＭＳ 明朝" w:hint="eastAsia"/>
                <w:sz w:val="20"/>
                <w:szCs w:val="20"/>
              </w:rPr>
              <w:t>H25　110名　内、受賞</w:t>
            </w:r>
            <w:r>
              <w:rPr>
                <w:rFonts w:ascii="ＭＳ 明朝" w:hAnsi="ＭＳ 明朝" w:hint="eastAsia"/>
                <w:sz w:val="20"/>
                <w:szCs w:val="20"/>
              </w:rPr>
              <w:t>２</w:t>
            </w:r>
          </w:p>
          <w:p w:rsidR="00D61485" w:rsidRPr="0005558D" w:rsidRDefault="00D61485" w:rsidP="00671028">
            <w:pPr>
              <w:snapToGrid w:val="0"/>
              <w:spacing w:line="240" w:lineRule="exact"/>
              <w:ind w:left="134" w:hangingChars="67" w:hanging="134"/>
              <w:rPr>
                <w:rFonts w:ascii="ＭＳ 明朝" w:hAnsi="ＭＳ 明朝"/>
                <w:sz w:val="20"/>
                <w:szCs w:val="20"/>
              </w:rPr>
            </w:pPr>
            <w:r w:rsidRPr="0005558D">
              <w:rPr>
                <w:rFonts w:ascii="ＭＳ 明朝" w:hAnsi="ＭＳ 明朝" w:hint="eastAsia"/>
                <w:sz w:val="20"/>
                <w:szCs w:val="20"/>
              </w:rPr>
              <w:t xml:space="preserve">　H26  149名　内、受賞</w:t>
            </w:r>
            <w:r>
              <w:rPr>
                <w:rFonts w:ascii="ＭＳ 明朝" w:hAnsi="ＭＳ 明朝" w:hint="eastAsia"/>
                <w:sz w:val="20"/>
                <w:szCs w:val="20"/>
              </w:rPr>
              <w:t>５</w:t>
            </w:r>
          </w:p>
          <w:p w:rsidR="00D61485" w:rsidRPr="0005558D" w:rsidRDefault="00D61485" w:rsidP="00671028">
            <w:pPr>
              <w:snapToGrid w:val="0"/>
              <w:spacing w:line="240" w:lineRule="exact"/>
              <w:ind w:left="134" w:hangingChars="67" w:hanging="134"/>
              <w:rPr>
                <w:rFonts w:ascii="ＭＳ 明朝" w:hAnsi="ＭＳ 明朝"/>
                <w:sz w:val="20"/>
                <w:szCs w:val="20"/>
              </w:rPr>
            </w:pPr>
            <w:r w:rsidRPr="0005558D">
              <w:rPr>
                <w:rFonts w:ascii="ＭＳ 明朝" w:hAnsi="ＭＳ 明朝" w:hint="eastAsia"/>
                <w:sz w:val="20"/>
                <w:szCs w:val="20"/>
              </w:rPr>
              <w:t xml:space="preserve">　H27　121名　内、受賞</w:t>
            </w:r>
            <w:r>
              <w:rPr>
                <w:rFonts w:ascii="ＭＳ 明朝" w:hAnsi="ＭＳ 明朝" w:hint="eastAsia"/>
                <w:sz w:val="20"/>
                <w:szCs w:val="20"/>
              </w:rPr>
              <w:t>５</w:t>
            </w:r>
          </w:p>
          <w:p w:rsidR="00D61485" w:rsidRPr="0005558D" w:rsidRDefault="00D61485" w:rsidP="00E34999">
            <w:pPr>
              <w:rPr>
                <w:rFonts w:ascii="ＭＳ 明朝" w:hAnsi="ＭＳ 明朝"/>
                <w:color w:val="0070C0"/>
                <w:sz w:val="20"/>
                <w:szCs w:val="20"/>
              </w:rPr>
            </w:pPr>
            <w:r w:rsidRPr="0005558D">
              <w:rPr>
                <w:rFonts w:ascii="ＭＳ 明朝" w:hAnsi="ＭＳ 明朝" w:hint="eastAsia"/>
                <w:sz w:val="18"/>
                <w:szCs w:val="18"/>
              </w:rPr>
              <w:t xml:space="preserve">　</w:t>
            </w:r>
            <w:r>
              <w:rPr>
                <w:rFonts w:ascii="ＭＳ 明朝" w:hAnsi="ＭＳ 明朝" w:hint="eastAsia"/>
                <w:sz w:val="20"/>
                <w:szCs w:val="20"/>
              </w:rPr>
              <w:t xml:space="preserve">H28  </w:t>
            </w:r>
            <w:r w:rsidRPr="0005558D">
              <w:rPr>
                <w:rFonts w:ascii="ＭＳ 明朝" w:hAnsi="ＭＳ 明朝" w:hint="eastAsia"/>
                <w:sz w:val="20"/>
                <w:szCs w:val="20"/>
              </w:rPr>
              <w:t>232名</w:t>
            </w:r>
            <w:r>
              <w:rPr>
                <w:rFonts w:ascii="ＭＳ 明朝" w:hAnsi="ＭＳ 明朝" w:hint="eastAsia"/>
                <w:sz w:val="20"/>
                <w:szCs w:val="20"/>
              </w:rPr>
              <w:t xml:space="preserve"> </w:t>
            </w:r>
            <w:r w:rsidRPr="0005558D">
              <w:rPr>
                <w:rFonts w:ascii="ＭＳ 明朝" w:hAnsi="ＭＳ 明朝" w:hint="eastAsia"/>
                <w:sz w:val="20"/>
                <w:szCs w:val="20"/>
              </w:rPr>
              <w:t xml:space="preserve"> 内、受賞</w:t>
            </w:r>
            <w:r>
              <w:rPr>
                <w:rFonts w:ascii="ＭＳ 明朝" w:hAnsi="ＭＳ 明朝" w:hint="eastAsia"/>
                <w:sz w:val="20"/>
                <w:szCs w:val="20"/>
              </w:rPr>
              <w:t>７</w:t>
            </w:r>
          </w:p>
        </w:tc>
        <w:tc>
          <w:tcPr>
            <w:tcW w:w="4820" w:type="dxa"/>
            <w:tcBorders>
              <w:left w:val="dashed" w:sz="4" w:space="0" w:color="auto"/>
              <w:bottom w:val="nil"/>
              <w:right w:val="single" w:sz="4" w:space="0" w:color="auto"/>
            </w:tcBorders>
            <w:shd w:val="clear" w:color="auto" w:fill="auto"/>
          </w:tcPr>
          <w:p w:rsidR="00D61485" w:rsidRPr="0005558D" w:rsidRDefault="00D61485" w:rsidP="00522AF0">
            <w:pPr>
              <w:snapToGrid w:val="0"/>
              <w:spacing w:line="240" w:lineRule="exact"/>
              <w:rPr>
                <w:rFonts w:ascii="ＭＳ 明朝" w:hAnsi="ＭＳ 明朝"/>
                <w:sz w:val="20"/>
                <w:szCs w:val="20"/>
              </w:rPr>
            </w:pPr>
            <w:r>
              <w:rPr>
                <w:rFonts w:ascii="ＭＳ 明朝" w:hAnsi="ＭＳ 明朝"/>
                <w:sz w:val="20"/>
                <w:szCs w:val="20"/>
              </w:rPr>
              <w:t>(</w:t>
            </w:r>
            <w:r>
              <w:rPr>
                <w:rFonts w:ascii="ＭＳ 明朝" w:hAnsi="ＭＳ 明朝" w:hint="eastAsia"/>
                <w:sz w:val="20"/>
                <w:szCs w:val="20"/>
              </w:rPr>
              <w:t>１</w:t>
            </w:r>
            <w:r w:rsidRPr="0005558D">
              <w:rPr>
                <w:rFonts w:ascii="ＭＳ 明朝" w:hAnsi="ＭＳ 明朝"/>
                <w:sz w:val="20"/>
                <w:szCs w:val="20"/>
              </w:rPr>
              <w:t>)</w:t>
            </w:r>
          </w:p>
          <w:p w:rsidR="00D61485" w:rsidRPr="00522AF0" w:rsidRDefault="00D61485" w:rsidP="00BD43BE">
            <w:pPr>
              <w:rPr>
                <w:rFonts w:ascii="ＭＳ 明朝" w:hAnsi="ＭＳ 明朝"/>
                <w:sz w:val="20"/>
                <w:szCs w:val="20"/>
              </w:rPr>
            </w:pPr>
            <w:r w:rsidRPr="00522AF0">
              <w:rPr>
                <w:rFonts w:ascii="ＭＳ 明朝" w:hAnsi="ＭＳ 明朝" w:hint="eastAsia"/>
                <w:sz w:val="20"/>
                <w:szCs w:val="20"/>
              </w:rPr>
              <w:t xml:space="preserve">ア　</w:t>
            </w:r>
            <w:r>
              <w:rPr>
                <w:rFonts w:ascii="ＭＳ 明朝" w:hAnsi="ＭＳ 明朝" w:hint="eastAsia"/>
                <w:sz w:val="20"/>
                <w:szCs w:val="20"/>
              </w:rPr>
              <w:t xml:space="preserve">全体平均　</w:t>
            </w:r>
            <w:r w:rsidRPr="00522AF0">
              <w:rPr>
                <w:rFonts w:ascii="ＭＳ 明朝" w:hAnsi="ＭＳ 明朝" w:hint="eastAsia"/>
                <w:sz w:val="20"/>
                <w:szCs w:val="20"/>
              </w:rPr>
              <w:t>１回目3.46　２回目3.51（○）</w:t>
            </w:r>
          </w:p>
          <w:p w:rsidR="00D61485" w:rsidRPr="00522AF0" w:rsidRDefault="00D61485" w:rsidP="00BD43BE">
            <w:pPr>
              <w:rPr>
                <w:rFonts w:ascii="ＭＳ 明朝" w:hAnsi="ＭＳ 明朝"/>
                <w:sz w:val="20"/>
                <w:szCs w:val="20"/>
              </w:rPr>
            </w:pPr>
          </w:p>
          <w:p w:rsidR="00D61485" w:rsidRPr="00522AF0" w:rsidRDefault="00D61485" w:rsidP="00BD43BE">
            <w:pPr>
              <w:rPr>
                <w:rFonts w:ascii="ＭＳ 明朝" w:hAnsi="ＭＳ 明朝"/>
                <w:sz w:val="20"/>
                <w:szCs w:val="20"/>
              </w:rPr>
            </w:pPr>
          </w:p>
          <w:p w:rsidR="00D61485" w:rsidRPr="00522AF0" w:rsidRDefault="00D61485" w:rsidP="00BD43BE">
            <w:pPr>
              <w:rPr>
                <w:rFonts w:ascii="ＭＳ 明朝" w:hAnsi="ＭＳ 明朝"/>
                <w:sz w:val="20"/>
                <w:szCs w:val="20"/>
              </w:rPr>
            </w:pPr>
            <w:r w:rsidRPr="00522AF0">
              <w:rPr>
                <w:rFonts w:ascii="ＭＳ 明朝" w:hAnsi="ＭＳ 明朝" w:hint="eastAsia"/>
                <w:sz w:val="20"/>
                <w:szCs w:val="20"/>
              </w:rPr>
              <w:t>イ　部加入率100％（学校教育自己診断）</w:t>
            </w:r>
          </w:p>
          <w:p w:rsidR="00D61485" w:rsidRPr="00522AF0" w:rsidRDefault="00D61485" w:rsidP="00BD43BE">
            <w:pPr>
              <w:rPr>
                <w:rFonts w:ascii="ＭＳ 明朝" w:hAnsi="ＭＳ 明朝"/>
                <w:sz w:val="20"/>
                <w:szCs w:val="20"/>
              </w:rPr>
            </w:pPr>
            <w:r w:rsidRPr="00522AF0">
              <w:rPr>
                <w:rFonts w:ascii="ＭＳ 明朝" w:hAnsi="ＭＳ 明朝" w:hint="eastAsia"/>
                <w:sz w:val="20"/>
                <w:szCs w:val="20"/>
              </w:rPr>
              <w:t xml:space="preserve">　　部活動との両立ができている71％（○）</w:t>
            </w:r>
          </w:p>
          <w:p w:rsidR="00D61485" w:rsidRPr="00522AF0" w:rsidRDefault="00D61485" w:rsidP="00BD43BE">
            <w:pPr>
              <w:rPr>
                <w:rFonts w:ascii="ＭＳ 明朝" w:hAnsi="ＭＳ 明朝"/>
                <w:sz w:val="20"/>
                <w:szCs w:val="20"/>
              </w:rPr>
            </w:pPr>
          </w:p>
          <w:p w:rsidR="00D61485" w:rsidRDefault="00D61485" w:rsidP="00BD43BE">
            <w:pPr>
              <w:rPr>
                <w:rFonts w:ascii="ＭＳ 明朝" w:hAnsi="ＭＳ 明朝"/>
                <w:sz w:val="20"/>
                <w:szCs w:val="20"/>
              </w:rPr>
            </w:pPr>
          </w:p>
          <w:p w:rsidR="00D61485" w:rsidRDefault="00D61485" w:rsidP="00BD43BE">
            <w:pPr>
              <w:rPr>
                <w:rFonts w:ascii="ＭＳ 明朝" w:hAnsi="ＭＳ 明朝"/>
                <w:sz w:val="20"/>
                <w:szCs w:val="20"/>
              </w:rPr>
            </w:pPr>
          </w:p>
          <w:p w:rsidR="00D61485" w:rsidRPr="00522AF0" w:rsidRDefault="00D61485" w:rsidP="00BD43BE">
            <w:pPr>
              <w:rPr>
                <w:rFonts w:ascii="ＭＳ 明朝" w:hAnsi="ＭＳ 明朝"/>
                <w:sz w:val="20"/>
                <w:szCs w:val="20"/>
              </w:rPr>
            </w:pPr>
          </w:p>
          <w:p w:rsidR="00D61485" w:rsidRPr="00522AF0" w:rsidRDefault="00D61485" w:rsidP="00BD43BE">
            <w:pPr>
              <w:rPr>
                <w:rFonts w:ascii="ＭＳ 明朝" w:hAnsi="ＭＳ 明朝"/>
                <w:sz w:val="20"/>
                <w:szCs w:val="20"/>
              </w:rPr>
            </w:pPr>
            <w:r w:rsidRPr="00522AF0">
              <w:rPr>
                <w:rFonts w:ascii="ＭＳ 明朝" w:hAnsi="ＭＳ 明朝" w:hint="eastAsia"/>
                <w:sz w:val="20"/>
                <w:szCs w:val="20"/>
              </w:rPr>
              <w:t>ウ　各教科でのアクティブラーニング導入100％</w:t>
            </w:r>
          </w:p>
          <w:p w:rsidR="00D61485" w:rsidRPr="00522AF0" w:rsidRDefault="00D61485" w:rsidP="00BD43BE">
            <w:pPr>
              <w:rPr>
                <w:rFonts w:ascii="ＭＳ 明朝" w:hAnsi="ＭＳ 明朝"/>
                <w:sz w:val="20"/>
                <w:szCs w:val="20"/>
              </w:rPr>
            </w:pPr>
            <w:r w:rsidRPr="00522AF0">
              <w:rPr>
                <w:rFonts w:ascii="ＭＳ 明朝" w:hAnsi="ＭＳ 明朝" w:hint="eastAsia"/>
                <w:sz w:val="20"/>
                <w:szCs w:val="20"/>
              </w:rPr>
              <w:t xml:space="preserve">　　各教員のアクティブラーニング導入 98％（○）</w:t>
            </w:r>
          </w:p>
          <w:p w:rsidR="00D61485" w:rsidRPr="00522AF0" w:rsidRDefault="00D61485" w:rsidP="00BD43BE">
            <w:pPr>
              <w:rPr>
                <w:rFonts w:ascii="ＭＳ 明朝" w:hAnsi="ＭＳ 明朝"/>
                <w:sz w:val="20"/>
                <w:szCs w:val="20"/>
              </w:rPr>
            </w:pPr>
          </w:p>
          <w:p w:rsidR="00D61485" w:rsidRPr="00522AF0" w:rsidRDefault="00D61485" w:rsidP="00BD43BE">
            <w:pPr>
              <w:snapToGrid w:val="0"/>
              <w:spacing w:line="240" w:lineRule="exact"/>
              <w:ind w:left="334" w:hangingChars="167" w:hanging="334"/>
              <w:rPr>
                <w:rFonts w:asciiTheme="minorEastAsia" w:eastAsiaTheme="minorEastAsia" w:hAnsiTheme="minorEastAsia"/>
                <w:sz w:val="20"/>
                <w:szCs w:val="20"/>
              </w:rPr>
            </w:pPr>
          </w:p>
          <w:p w:rsidR="00D61485" w:rsidRDefault="00D61485" w:rsidP="00BD43BE">
            <w:pPr>
              <w:snapToGrid w:val="0"/>
              <w:spacing w:line="240" w:lineRule="exact"/>
              <w:ind w:left="334" w:hangingChars="167" w:hanging="334"/>
              <w:rPr>
                <w:sz w:val="20"/>
                <w:szCs w:val="20"/>
              </w:rPr>
            </w:pPr>
          </w:p>
          <w:p w:rsidR="00D61485" w:rsidRPr="00522AF0" w:rsidRDefault="00D61485" w:rsidP="00BD43BE">
            <w:pPr>
              <w:snapToGrid w:val="0"/>
              <w:spacing w:line="240" w:lineRule="exact"/>
              <w:ind w:left="334" w:hangingChars="167" w:hanging="334"/>
              <w:rPr>
                <w:sz w:val="20"/>
                <w:szCs w:val="20"/>
              </w:rPr>
            </w:pPr>
          </w:p>
          <w:p w:rsidR="00D61485" w:rsidRPr="00522AF0" w:rsidRDefault="00D61485" w:rsidP="00522AF0">
            <w:pPr>
              <w:ind w:left="400" w:hangingChars="200" w:hanging="400"/>
              <w:rPr>
                <w:rFonts w:ascii="ＭＳ 明朝" w:hAnsi="ＭＳ 明朝"/>
                <w:sz w:val="20"/>
                <w:szCs w:val="20"/>
              </w:rPr>
            </w:pPr>
            <w:r w:rsidRPr="00522AF0">
              <w:rPr>
                <w:rFonts w:ascii="ＭＳ 明朝" w:hAnsi="ＭＳ 明朝" w:hint="eastAsia"/>
                <w:sz w:val="20"/>
                <w:szCs w:val="20"/>
              </w:rPr>
              <w:t>エ　職員会議において、進路指導主事から適宜情報提供を行うとともに、外部講師を招いて教員研修実施。（○）</w:t>
            </w:r>
          </w:p>
          <w:p w:rsidR="00D61485" w:rsidRPr="00522AF0" w:rsidRDefault="00D61485" w:rsidP="00BD43BE">
            <w:pPr>
              <w:rPr>
                <w:rFonts w:ascii="ＭＳ 明朝" w:hAnsi="ＭＳ 明朝"/>
                <w:sz w:val="20"/>
                <w:szCs w:val="20"/>
              </w:rPr>
            </w:pPr>
            <w:r w:rsidRPr="00522AF0">
              <w:rPr>
                <w:rFonts w:ascii="ＭＳ 明朝" w:hAnsi="ＭＳ 明朝" w:hint="eastAsia"/>
                <w:sz w:val="20"/>
                <w:szCs w:val="20"/>
              </w:rPr>
              <w:t>オ　各教科でのルーブリック活用100％</w:t>
            </w:r>
          </w:p>
          <w:p w:rsidR="00D61485" w:rsidRPr="00522AF0" w:rsidRDefault="00D61485" w:rsidP="00BD43BE">
            <w:pPr>
              <w:rPr>
                <w:rFonts w:ascii="ＭＳ 明朝" w:hAnsi="ＭＳ 明朝"/>
                <w:sz w:val="20"/>
                <w:szCs w:val="20"/>
              </w:rPr>
            </w:pPr>
            <w:r w:rsidRPr="00522AF0">
              <w:rPr>
                <w:rFonts w:ascii="ＭＳ 明朝" w:hAnsi="ＭＳ 明朝" w:hint="eastAsia"/>
                <w:sz w:val="20"/>
                <w:szCs w:val="20"/>
              </w:rPr>
              <w:t xml:space="preserve">　　各教員のルーブリック活用80％（○）</w:t>
            </w:r>
          </w:p>
          <w:p w:rsidR="00D61485" w:rsidRPr="00522AF0" w:rsidRDefault="00D61485" w:rsidP="00BD43BE">
            <w:pPr>
              <w:rPr>
                <w:rFonts w:ascii="ＭＳ 明朝" w:hAnsi="ＭＳ 明朝"/>
                <w:sz w:val="20"/>
                <w:szCs w:val="20"/>
              </w:rPr>
            </w:pPr>
          </w:p>
          <w:p w:rsidR="00D61485" w:rsidRPr="003D6E16" w:rsidRDefault="00D61485" w:rsidP="00BD43BE">
            <w:pPr>
              <w:rPr>
                <w:rFonts w:ascii="ＭＳ 明朝" w:hAnsi="ＭＳ 明朝"/>
                <w:sz w:val="20"/>
                <w:szCs w:val="20"/>
              </w:rPr>
            </w:pPr>
            <w:r w:rsidRPr="00522AF0">
              <w:rPr>
                <w:rFonts w:ascii="ＭＳ 明朝" w:hAnsi="ＭＳ 明朝" w:hint="eastAsia"/>
                <w:color w:val="000000" w:themeColor="text1"/>
                <w:sz w:val="20"/>
                <w:szCs w:val="20"/>
              </w:rPr>
              <w:t xml:space="preserve">カ　</w:t>
            </w:r>
            <w:r w:rsidRPr="000B5E90">
              <w:rPr>
                <w:rFonts w:ascii="ＭＳ 明朝" w:hAnsi="ＭＳ 明朝" w:hint="eastAsia"/>
                <w:sz w:val="20"/>
                <w:szCs w:val="20"/>
              </w:rPr>
              <w:t>80点</w:t>
            </w:r>
            <w:r w:rsidRPr="003D6E16">
              <w:rPr>
                <w:rFonts w:ascii="ＭＳ 明朝" w:hAnsi="ＭＳ 明朝" w:hint="eastAsia"/>
                <w:sz w:val="20"/>
                <w:szCs w:val="20"/>
              </w:rPr>
              <w:t>以上</w:t>
            </w:r>
            <w:r w:rsidR="000B5E90" w:rsidRPr="003D6E16">
              <w:rPr>
                <w:rFonts w:ascii="ＭＳ 明朝" w:hAnsi="ＭＳ 明朝" w:hint="eastAsia"/>
                <w:sz w:val="20"/>
                <w:szCs w:val="20"/>
              </w:rPr>
              <w:t>3</w:t>
            </w:r>
            <w:r w:rsidRPr="003D6E16">
              <w:rPr>
                <w:rFonts w:ascii="ＭＳ 明朝" w:hAnsi="ＭＳ 明朝" w:hint="eastAsia"/>
                <w:sz w:val="20"/>
                <w:szCs w:val="20"/>
              </w:rPr>
              <w:t>人</w:t>
            </w:r>
          </w:p>
          <w:p w:rsidR="00D61485" w:rsidRPr="00E5507A" w:rsidRDefault="00D61485" w:rsidP="00522AF0">
            <w:pPr>
              <w:ind w:firstLineChars="209" w:firstLine="418"/>
              <w:rPr>
                <w:rFonts w:ascii="ＭＳ 明朝" w:hAnsi="ＭＳ 明朝"/>
                <w:sz w:val="20"/>
                <w:szCs w:val="20"/>
              </w:rPr>
            </w:pPr>
            <w:r w:rsidRPr="003D6E16">
              <w:rPr>
                <w:rFonts w:ascii="ＭＳ 明朝" w:hAnsi="ＭＳ 明朝" w:hint="eastAsia"/>
                <w:sz w:val="20"/>
                <w:szCs w:val="20"/>
              </w:rPr>
              <w:t>60</w:t>
            </w:r>
            <w:r w:rsidRPr="00E5507A">
              <w:rPr>
                <w:rFonts w:ascii="ＭＳ 明朝" w:hAnsi="ＭＳ 明朝" w:hint="eastAsia"/>
                <w:sz w:val="20"/>
                <w:szCs w:val="20"/>
              </w:rPr>
              <w:t>点以上</w:t>
            </w:r>
            <w:r w:rsidR="000B5E90" w:rsidRPr="00E5507A">
              <w:rPr>
                <w:rFonts w:ascii="ＭＳ 明朝" w:hAnsi="ＭＳ 明朝" w:hint="eastAsia"/>
                <w:sz w:val="20"/>
                <w:szCs w:val="20"/>
              </w:rPr>
              <w:t>12</w:t>
            </w:r>
            <w:r w:rsidRPr="00E5507A">
              <w:rPr>
                <w:rFonts w:ascii="ＭＳ 明朝" w:hAnsi="ＭＳ 明朝" w:hint="eastAsia"/>
                <w:sz w:val="20"/>
                <w:szCs w:val="20"/>
              </w:rPr>
              <w:t>人</w:t>
            </w:r>
            <w:r w:rsidRPr="00E5507A">
              <w:rPr>
                <w:rFonts w:hint="eastAsia"/>
                <w:sz w:val="20"/>
                <w:szCs w:val="20"/>
              </w:rPr>
              <w:t>［受検</w:t>
            </w:r>
            <w:r w:rsidR="000B5E90" w:rsidRPr="00E5507A">
              <w:rPr>
                <w:rFonts w:hint="eastAsia"/>
                <w:sz w:val="20"/>
                <w:szCs w:val="20"/>
              </w:rPr>
              <w:t>64</w:t>
            </w:r>
            <w:r w:rsidR="000B5E90" w:rsidRPr="00E5507A">
              <w:rPr>
                <w:rFonts w:hint="eastAsia"/>
                <w:sz w:val="20"/>
                <w:szCs w:val="20"/>
              </w:rPr>
              <w:t>名</w:t>
            </w:r>
            <w:r w:rsidRPr="00E5507A">
              <w:rPr>
                <w:rFonts w:hint="eastAsia"/>
                <w:sz w:val="20"/>
                <w:szCs w:val="20"/>
              </w:rPr>
              <w:t>］</w:t>
            </w:r>
            <w:r w:rsidR="000B5E90" w:rsidRPr="00E5507A">
              <w:rPr>
                <w:rFonts w:hint="eastAsia"/>
                <w:sz w:val="20"/>
                <w:szCs w:val="20"/>
              </w:rPr>
              <w:t>（△）</w:t>
            </w:r>
          </w:p>
          <w:p w:rsidR="00D61485" w:rsidRPr="00E5507A" w:rsidRDefault="00D61485" w:rsidP="00BD43BE">
            <w:pPr>
              <w:rPr>
                <w:rFonts w:ascii="ＭＳ 明朝" w:hAnsi="ＭＳ 明朝"/>
                <w:sz w:val="20"/>
                <w:szCs w:val="20"/>
              </w:rPr>
            </w:pPr>
          </w:p>
          <w:p w:rsidR="002F13F0" w:rsidRPr="00E5507A" w:rsidRDefault="002F13F0" w:rsidP="002F13F0">
            <w:pPr>
              <w:rPr>
                <w:rFonts w:ascii="ＭＳ 明朝" w:hAnsi="ＭＳ 明朝"/>
                <w:sz w:val="20"/>
                <w:szCs w:val="20"/>
              </w:rPr>
            </w:pPr>
            <w:r w:rsidRPr="00E5507A">
              <w:rPr>
                <w:rFonts w:ascii="ＭＳ 明朝" w:hAnsi="ＭＳ 明朝" w:hint="eastAsia"/>
                <w:sz w:val="20"/>
                <w:szCs w:val="20"/>
              </w:rPr>
              <w:t>キ　科学オリンピック参加</w:t>
            </w:r>
            <w:r w:rsidR="000B5E90" w:rsidRPr="00E5507A">
              <w:rPr>
                <w:rFonts w:ascii="ＭＳ 明朝" w:hAnsi="ＭＳ 明朝" w:hint="eastAsia"/>
                <w:sz w:val="20"/>
                <w:szCs w:val="20"/>
              </w:rPr>
              <w:t>2</w:t>
            </w:r>
            <w:r w:rsidR="00B0251B" w:rsidRPr="00E5507A">
              <w:rPr>
                <w:rFonts w:ascii="ＭＳ 明朝" w:hAnsi="ＭＳ 明朝" w:hint="eastAsia"/>
                <w:sz w:val="20"/>
                <w:szCs w:val="20"/>
              </w:rPr>
              <w:t>63</w:t>
            </w:r>
            <w:r w:rsidRPr="00E5507A">
              <w:rPr>
                <w:rFonts w:ascii="ＭＳ 明朝" w:hAnsi="ＭＳ 明朝" w:hint="eastAsia"/>
                <w:sz w:val="20"/>
                <w:szCs w:val="20"/>
              </w:rPr>
              <w:t>名。受賞者</w:t>
            </w:r>
            <w:r w:rsidR="00B0251B" w:rsidRPr="00E5507A">
              <w:rPr>
                <w:rFonts w:ascii="ＭＳ 明朝" w:hAnsi="ＭＳ 明朝" w:hint="eastAsia"/>
                <w:sz w:val="20"/>
                <w:szCs w:val="20"/>
              </w:rPr>
              <w:t>12</w:t>
            </w:r>
            <w:r w:rsidRPr="00E5507A">
              <w:rPr>
                <w:rFonts w:ascii="ＭＳ 明朝" w:hAnsi="ＭＳ 明朝" w:hint="eastAsia"/>
                <w:sz w:val="20"/>
                <w:szCs w:val="20"/>
              </w:rPr>
              <w:t>名。（○）</w:t>
            </w:r>
          </w:p>
          <w:p w:rsidR="002F13F0" w:rsidRPr="00E5507A" w:rsidRDefault="002F13F0" w:rsidP="002F13F0">
            <w:pPr>
              <w:snapToGrid w:val="0"/>
              <w:spacing w:line="240" w:lineRule="exact"/>
              <w:ind w:firstLineChars="100" w:firstLine="200"/>
              <w:rPr>
                <w:sz w:val="20"/>
                <w:szCs w:val="20"/>
              </w:rPr>
            </w:pPr>
            <w:r w:rsidRPr="00E5507A">
              <w:rPr>
                <w:rFonts w:hint="eastAsia"/>
                <w:sz w:val="20"/>
                <w:szCs w:val="20"/>
              </w:rPr>
              <w:t>H25</w:t>
            </w:r>
            <w:r w:rsidRPr="00E5507A">
              <w:rPr>
                <w:rFonts w:hint="eastAsia"/>
                <w:sz w:val="20"/>
                <w:szCs w:val="20"/>
              </w:rPr>
              <w:t xml:space="preserve">　</w:t>
            </w:r>
            <w:r w:rsidRPr="00E5507A">
              <w:rPr>
                <w:rFonts w:hint="eastAsia"/>
                <w:sz w:val="20"/>
                <w:szCs w:val="20"/>
              </w:rPr>
              <w:t>110</w:t>
            </w:r>
            <w:r w:rsidRPr="00E5507A">
              <w:rPr>
                <w:rFonts w:hint="eastAsia"/>
                <w:sz w:val="20"/>
                <w:szCs w:val="20"/>
              </w:rPr>
              <w:t>名　内、受賞</w:t>
            </w:r>
            <w:r w:rsidRPr="00E5507A">
              <w:rPr>
                <w:rFonts w:hint="eastAsia"/>
                <w:sz w:val="20"/>
                <w:szCs w:val="20"/>
              </w:rPr>
              <w:t>2</w:t>
            </w:r>
          </w:p>
          <w:p w:rsidR="002F13F0" w:rsidRPr="00E5507A" w:rsidRDefault="002F13F0" w:rsidP="002F13F0">
            <w:pPr>
              <w:snapToGrid w:val="0"/>
              <w:spacing w:line="240" w:lineRule="exact"/>
              <w:ind w:left="134" w:hangingChars="67" w:hanging="134"/>
              <w:rPr>
                <w:sz w:val="20"/>
                <w:szCs w:val="20"/>
              </w:rPr>
            </w:pPr>
            <w:r w:rsidRPr="00E5507A">
              <w:rPr>
                <w:rFonts w:hint="eastAsia"/>
                <w:sz w:val="20"/>
                <w:szCs w:val="20"/>
              </w:rPr>
              <w:t xml:space="preserve">　</w:t>
            </w:r>
            <w:r w:rsidRPr="00E5507A">
              <w:rPr>
                <w:rFonts w:hint="eastAsia"/>
                <w:sz w:val="20"/>
                <w:szCs w:val="20"/>
              </w:rPr>
              <w:t>H26  149</w:t>
            </w:r>
            <w:r w:rsidRPr="00E5507A">
              <w:rPr>
                <w:rFonts w:hint="eastAsia"/>
                <w:sz w:val="20"/>
                <w:szCs w:val="20"/>
              </w:rPr>
              <w:t>名　内、受賞</w:t>
            </w:r>
            <w:r w:rsidRPr="00E5507A">
              <w:rPr>
                <w:rFonts w:hint="eastAsia"/>
                <w:sz w:val="20"/>
                <w:szCs w:val="20"/>
              </w:rPr>
              <w:t>5</w:t>
            </w:r>
          </w:p>
          <w:p w:rsidR="002F13F0" w:rsidRPr="00E5507A" w:rsidRDefault="002F13F0" w:rsidP="002F13F0">
            <w:pPr>
              <w:snapToGrid w:val="0"/>
              <w:spacing w:line="240" w:lineRule="exact"/>
              <w:ind w:firstLineChars="100" w:firstLine="200"/>
              <w:rPr>
                <w:sz w:val="20"/>
                <w:szCs w:val="20"/>
              </w:rPr>
            </w:pPr>
            <w:r w:rsidRPr="00E5507A">
              <w:rPr>
                <w:rFonts w:hint="eastAsia"/>
                <w:sz w:val="20"/>
                <w:szCs w:val="20"/>
              </w:rPr>
              <w:t>H27</w:t>
            </w:r>
            <w:r w:rsidRPr="00E5507A">
              <w:rPr>
                <w:rFonts w:hint="eastAsia"/>
                <w:sz w:val="20"/>
                <w:szCs w:val="20"/>
              </w:rPr>
              <w:t xml:space="preserve">　</w:t>
            </w:r>
            <w:r w:rsidRPr="00E5507A">
              <w:rPr>
                <w:rFonts w:hint="eastAsia"/>
                <w:sz w:val="20"/>
                <w:szCs w:val="20"/>
              </w:rPr>
              <w:t>121</w:t>
            </w:r>
            <w:r w:rsidRPr="00E5507A">
              <w:rPr>
                <w:rFonts w:hint="eastAsia"/>
                <w:sz w:val="20"/>
                <w:szCs w:val="20"/>
              </w:rPr>
              <w:t>名　内、受賞</w:t>
            </w:r>
            <w:r w:rsidRPr="00E5507A">
              <w:rPr>
                <w:rFonts w:hint="eastAsia"/>
                <w:sz w:val="20"/>
                <w:szCs w:val="20"/>
              </w:rPr>
              <w:t>5</w:t>
            </w:r>
          </w:p>
          <w:p w:rsidR="002F13F0" w:rsidRPr="00E5507A" w:rsidRDefault="002F13F0" w:rsidP="002F13F0">
            <w:pPr>
              <w:snapToGrid w:val="0"/>
              <w:spacing w:line="240" w:lineRule="exact"/>
              <w:ind w:firstLineChars="100" w:firstLine="200"/>
              <w:rPr>
                <w:sz w:val="20"/>
                <w:szCs w:val="20"/>
              </w:rPr>
            </w:pPr>
            <w:r w:rsidRPr="00E5507A">
              <w:rPr>
                <w:rFonts w:hint="eastAsia"/>
                <w:sz w:val="20"/>
                <w:szCs w:val="20"/>
              </w:rPr>
              <w:t>H28</w:t>
            </w:r>
            <w:r w:rsidRPr="00E5507A">
              <w:rPr>
                <w:rFonts w:hint="eastAsia"/>
                <w:sz w:val="20"/>
                <w:szCs w:val="20"/>
              </w:rPr>
              <w:t xml:space="preserve">　</w:t>
            </w:r>
            <w:r w:rsidRPr="00E5507A">
              <w:rPr>
                <w:rFonts w:hint="eastAsia"/>
                <w:sz w:val="20"/>
                <w:szCs w:val="20"/>
              </w:rPr>
              <w:t>232</w:t>
            </w:r>
            <w:r w:rsidRPr="00E5507A">
              <w:rPr>
                <w:rFonts w:hint="eastAsia"/>
                <w:sz w:val="20"/>
                <w:szCs w:val="20"/>
              </w:rPr>
              <w:t>名　内、受賞</w:t>
            </w:r>
            <w:r w:rsidRPr="00E5507A">
              <w:rPr>
                <w:rFonts w:hint="eastAsia"/>
                <w:sz w:val="20"/>
                <w:szCs w:val="20"/>
              </w:rPr>
              <w:t>7</w:t>
            </w:r>
          </w:p>
          <w:p w:rsidR="002F13F0" w:rsidRPr="00522AF0" w:rsidRDefault="002F13F0" w:rsidP="002F13F0">
            <w:pPr>
              <w:snapToGrid w:val="0"/>
              <w:spacing w:line="240" w:lineRule="exact"/>
              <w:ind w:firstLineChars="100" w:firstLine="200"/>
              <w:rPr>
                <w:sz w:val="20"/>
                <w:szCs w:val="20"/>
              </w:rPr>
            </w:pPr>
            <w:r w:rsidRPr="00E5507A">
              <w:rPr>
                <w:rFonts w:hint="eastAsia"/>
                <w:sz w:val="20"/>
                <w:szCs w:val="20"/>
              </w:rPr>
              <w:t>H29</w:t>
            </w:r>
            <w:r w:rsidRPr="00E5507A">
              <w:rPr>
                <w:rFonts w:hint="eastAsia"/>
                <w:sz w:val="20"/>
                <w:szCs w:val="20"/>
              </w:rPr>
              <w:t xml:space="preserve">　</w:t>
            </w:r>
            <w:r w:rsidR="00B0251B" w:rsidRPr="00E5507A">
              <w:rPr>
                <w:rFonts w:hint="eastAsia"/>
                <w:sz w:val="20"/>
                <w:szCs w:val="20"/>
              </w:rPr>
              <w:t>263</w:t>
            </w:r>
            <w:r w:rsidRPr="00E5507A">
              <w:rPr>
                <w:rFonts w:hint="eastAsia"/>
                <w:sz w:val="20"/>
                <w:szCs w:val="20"/>
              </w:rPr>
              <w:t>名　内、受賞</w:t>
            </w:r>
            <w:r w:rsidR="00B0251B" w:rsidRPr="00E5507A">
              <w:rPr>
                <w:rFonts w:hint="eastAsia"/>
                <w:sz w:val="20"/>
                <w:szCs w:val="20"/>
              </w:rPr>
              <w:t>12</w:t>
            </w:r>
          </w:p>
          <w:p w:rsidR="00D61485" w:rsidRPr="002F13F0" w:rsidRDefault="00D61485" w:rsidP="002F13F0">
            <w:pPr>
              <w:spacing w:line="320" w:lineRule="exact"/>
              <w:ind w:leftChars="95" w:left="399" w:hangingChars="100" w:hanging="200"/>
              <w:rPr>
                <w:rFonts w:ascii="ＭＳ 明朝" w:hAnsi="ＭＳ 明朝"/>
                <w:sz w:val="20"/>
                <w:szCs w:val="20"/>
              </w:rPr>
            </w:pPr>
          </w:p>
        </w:tc>
      </w:tr>
    </w:tbl>
    <w:p w:rsidR="00613B71" w:rsidRDefault="00613B71"/>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A25824" w:rsidRPr="00AC1EF8" w:rsidTr="001706E5">
        <w:trPr>
          <w:cantSplit/>
          <w:trHeight w:val="1842"/>
          <w:jc w:val="center"/>
        </w:trPr>
        <w:tc>
          <w:tcPr>
            <w:tcW w:w="881" w:type="dxa"/>
            <w:vMerge w:val="restart"/>
            <w:tcBorders>
              <w:top w:val="nil"/>
            </w:tcBorders>
            <w:shd w:val="clear" w:color="auto" w:fill="auto"/>
            <w:textDirection w:val="tbRlV"/>
            <w:vAlign w:val="center"/>
          </w:tcPr>
          <w:p w:rsidR="00A25824" w:rsidRPr="00AC1EF8" w:rsidRDefault="00A25824" w:rsidP="00CB2F26">
            <w:pPr>
              <w:spacing w:line="320" w:lineRule="exact"/>
              <w:ind w:left="113" w:right="113"/>
              <w:jc w:val="center"/>
              <w:rPr>
                <w:rFonts w:ascii="ＭＳ 明朝" w:hAnsi="ＭＳ 明朝"/>
                <w:sz w:val="20"/>
                <w:szCs w:val="20"/>
              </w:rPr>
            </w:pPr>
            <w:r w:rsidRPr="00AC1EF8">
              <w:rPr>
                <w:rFonts w:ascii="ＭＳ 明朝" w:hAnsi="ＭＳ 明朝" w:hint="eastAsia"/>
                <w:sz w:val="20"/>
                <w:szCs w:val="20"/>
              </w:rPr>
              <w:lastRenderedPageBreak/>
              <w:t>１　学力の育成</w:t>
            </w:r>
          </w:p>
        </w:tc>
        <w:tc>
          <w:tcPr>
            <w:tcW w:w="2020" w:type="dxa"/>
            <w:tcBorders>
              <w:top w:val="nil"/>
              <w:bottom w:val="nil"/>
            </w:tcBorders>
            <w:shd w:val="clear" w:color="auto" w:fill="auto"/>
          </w:tcPr>
          <w:p w:rsidR="00A25824" w:rsidRDefault="00A25824" w:rsidP="00CB2F26">
            <w:pPr>
              <w:widowControl/>
              <w:jc w:val="left"/>
              <w:rPr>
                <w:rFonts w:ascii="ＭＳ 明朝" w:hAnsi="ＭＳ 明朝"/>
                <w:sz w:val="20"/>
                <w:szCs w:val="20"/>
              </w:rPr>
            </w:pPr>
            <w:r>
              <w:rPr>
                <w:rFonts w:ascii="ＭＳ 明朝" w:hAnsi="ＭＳ 明朝"/>
                <w:sz w:val="20"/>
                <w:szCs w:val="20"/>
              </w:rPr>
              <w:t>(</w:t>
            </w:r>
            <w:r>
              <w:rPr>
                <w:rFonts w:ascii="ＭＳ 明朝" w:hAnsi="ＭＳ 明朝" w:hint="eastAsia"/>
                <w:sz w:val="20"/>
                <w:szCs w:val="20"/>
              </w:rPr>
              <w:t>２</w:t>
            </w:r>
            <w:r w:rsidRPr="0005558D">
              <w:rPr>
                <w:rFonts w:ascii="ＭＳ 明朝" w:hAnsi="ＭＳ 明朝" w:hint="eastAsia"/>
                <w:sz w:val="20"/>
                <w:szCs w:val="20"/>
              </w:rPr>
              <w:t>)学習指導の充実</w:t>
            </w:r>
          </w:p>
          <w:p w:rsidR="00A25824" w:rsidRPr="0005558D" w:rsidRDefault="00A25824" w:rsidP="00E34999">
            <w:pPr>
              <w:widowControl/>
              <w:ind w:firstLineChars="200" w:firstLine="400"/>
              <w:jc w:val="left"/>
              <w:rPr>
                <w:rFonts w:ascii="ＭＳ 明朝" w:hAnsi="ＭＳ 明朝"/>
                <w:sz w:val="20"/>
                <w:szCs w:val="20"/>
              </w:rPr>
            </w:pPr>
            <w:r w:rsidRPr="0005558D">
              <w:rPr>
                <w:rFonts w:ascii="ＭＳ 明朝" w:hAnsi="ＭＳ 明朝" w:hint="eastAsia"/>
                <w:sz w:val="20"/>
                <w:szCs w:val="20"/>
              </w:rPr>
              <w:t>に取り組む。</w:t>
            </w:r>
          </w:p>
          <w:p w:rsidR="00A25824" w:rsidRPr="0005558D" w:rsidRDefault="00A25824" w:rsidP="00CB2F26">
            <w:pPr>
              <w:widowControl/>
              <w:ind w:left="1"/>
              <w:jc w:val="left"/>
              <w:rPr>
                <w:rFonts w:ascii="ＭＳ 明朝" w:hAnsi="ＭＳ 明朝"/>
                <w:sz w:val="20"/>
                <w:szCs w:val="20"/>
              </w:rPr>
            </w:pPr>
          </w:p>
          <w:p w:rsidR="00A25824" w:rsidRPr="0005558D" w:rsidRDefault="00A25824" w:rsidP="00CB2F26">
            <w:pPr>
              <w:widowControl/>
              <w:jc w:val="left"/>
              <w:rPr>
                <w:rFonts w:ascii="ＭＳ 明朝" w:hAnsi="ＭＳ 明朝"/>
                <w:sz w:val="20"/>
                <w:szCs w:val="20"/>
              </w:rPr>
            </w:pPr>
          </w:p>
          <w:p w:rsidR="00A25824" w:rsidRPr="0005558D" w:rsidRDefault="00A25824" w:rsidP="00CB2F26">
            <w:pPr>
              <w:widowControl/>
              <w:jc w:val="left"/>
              <w:rPr>
                <w:rFonts w:ascii="ＭＳ 明朝" w:hAnsi="ＭＳ 明朝"/>
                <w:sz w:val="20"/>
                <w:szCs w:val="20"/>
              </w:rPr>
            </w:pPr>
          </w:p>
          <w:p w:rsidR="00A25824" w:rsidRDefault="00A25824" w:rsidP="00CB2F26">
            <w:pPr>
              <w:spacing w:line="320" w:lineRule="exact"/>
              <w:ind w:left="200" w:hangingChars="100" w:hanging="200"/>
              <w:rPr>
                <w:rFonts w:ascii="ＭＳ 明朝" w:hAnsi="ＭＳ 明朝"/>
                <w:sz w:val="20"/>
                <w:szCs w:val="20"/>
              </w:rPr>
            </w:pPr>
          </w:p>
        </w:tc>
        <w:tc>
          <w:tcPr>
            <w:tcW w:w="4572" w:type="dxa"/>
            <w:tcBorders>
              <w:top w:val="nil"/>
              <w:bottom w:val="nil"/>
              <w:right w:val="dashed" w:sz="4" w:space="0" w:color="auto"/>
            </w:tcBorders>
            <w:shd w:val="clear" w:color="auto" w:fill="auto"/>
          </w:tcPr>
          <w:p w:rsidR="00A25824" w:rsidRPr="0005558D" w:rsidRDefault="00A25824" w:rsidP="00CB2F26">
            <w:pPr>
              <w:snapToGrid w:val="0"/>
              <w:spacing w:line="240" w:lineRule="exact"/>
              <w:ind w:left="190" w:hangingChars="95" w:hanging="190"/>
              <w:rPr>
                <w:rFonts w:ascii="ＭＳ 明朝" w:hAnsi="ＭＳ 明朝"/>
                <w:sz w:val="20"/>
                <w:szCs w:val="20"/>
              </w:rPr>
            </w:pPr>
            <w:r>
              <w:rPr>
                <w:rFonts w:ascii="ＭＳ 明朝" w:hAnsi="ＭＳ 明朝"/>
                <w:sz w:val="20"/>
                <w:szCs w:val="20"/>
              </w:rPr>
              <w:t>(</w:t>
            </w:r>
            <w:r>
              <w:rPr>
                <w:rFonts w:ascii="ＭＳ 明朝" w:hAnsi="ＭＳ 明朝" w:hint="eastAsia"/>
                <w:sz w:val="20"/>
                <w:szCs w:val="20"/>
              </w:rPr>
              <w:t>２</w:t>
            </w:r>
            <w:r w:rsidRPr="0005558D">
              <w:rPr>
                <w:rFonts w:ascii="ＭＳ 明朝" w:hAnsi="ＭＳ 明朝"/>
                <w:sz w:val="20"/>
                <w:szCs w:val="20"/>
              </w:rPr>
              <w:t>)</w:t>
            </w:r>
          </w:p>
          <w:p w:rsidR="00A25824" w:rsidRPr="0005558D" w:rsidRDefault="00A25824" w:rsidP="00CB2F26">
            <w:pPr>
              <w:snapToGrid w:val="0"/>
              <w:spacing w:line="240" w:lineRule="atLeast"/>
              <w:rPr>
                <w:rFonts w:ascii="ＭＳ 明朝" w:hAnsi="ＭＳ 明朝"/>
                <w:sz w:val="20"/>
                <w:szCs w:val="20"/>
              </w:rPr>
            </w:pPr>
            <w:r w:rsidRPr="0005558D">
              <w:rPr>
                <w:rFonts w:ascii="ＭＳ 明朝" w:hAnsi="ＭＳ 明朝" w:hint="eastAsia"/>
                <w:sz w:val="20"/>
                <w:szCs w:val="20"/>
              </w:rPr>
              <w:t>ア・研究授業、公開授業の充実</w:t>
            </w:r>
          </w:p>
          <w:p w:rsidR="00A25824" w:rsidRPr="0005558D" w:rsidRDefault="00A25824" w:rsidP="00CB2F26">
            <w:pPr>
              <w:snapToGrid w:val="0"/>
              <w:spacing w:line="240" w:lineRule="atLeast"/>
              <w:ind w:left="400" w:hangingChars="200" w:hanging="400"/>
              <w:rPr>
                <w:rFonts w:ascii="ＭＳ 明朝" w:hAnsi="ＭＳ 明朝"/>
                <w:sz w:val="20"/>
                <w:szCs w:val="20"/>
              </w:rPr>
            </w:pPr>
            <w:r w:rsidRPr="0005558D">
              <w:rPr>
                <w:rFonts w:ascii="ＭＳ 明朝" w:hAnsi="ＭＳ 明朝" w:hint="eastAsia"/>
                <w:sz w:val="20"/>
                <w:szCs w:val="20"/>
              </w:rPr>
              <w:t>イ・技能を備えた英語力を生徒に身に着けさせる。</w:t>
            </w:r>
          </w:p>
          <w:p w:rsidR="00A25824" w:rsidRDefault="00A25824" w:rsidP="00613B71">
            <w:pPr>
              <w:snapToGrid w:val="0"/>
              <w:spacing w:line="240" w:lineRule="atLeast"/>
              <w:ind w:left="400" w:hangingChars="200" w:hanging="400"/>
              <w:rPr>
                <w:rFonts w:ascii="ＭＳ 明朝" w:hAnsi="ＭＳ 明朝"/>
                <w:sz w:val="20"/>
                <w:szCs w:val="20"/>
              </w:rPr>
            </w:pPr>
            <w:r w:rsidRPr="0005558D">
              <w:rPr>
                <w:rFonts w:ascii="ＭＳ 明朝" w:hAnsi="ＭＳ 明朝" w:hint="eastAsia"/>
                <w:sz w:val="20"/>
                <w:szCs w:val="20"/>
              </w:rPr>
              <w:t>ウ・パフォーマンス評価」や「ポートフォリオ評価」、達成度の基準を示す「ルーブリック」など多元的な評価法の研究と実践を継続する。</w:t>
            </w:r>
          </w:p>
        </w:tc>
        <w:tc>
          <w:tcPr>
            <w:tcW w:w="2693" w:type="dxa"/>
            <w:tcBorders>
              <w:top w:val="nil"/>
              <w:bottom w:val="nil"/>
              <w:right w:val="dashed" w:sz="4" w:space="0" w:color="auto"/>
            </w:tcBorders>
          </w:tcPr>
          <w:p w:rsidR="00A25824" w:rsidRPr="0005558D" w:rsidRDefault="00A25824" w:rsidP="00CB2F26">
            <w:pPr>
              <w:snapToGrid w:val="0"/>
              <w:spacing w:line="240" w:lineRule="exact"/>
              <w:ind w:left="134" w:hangingChars="67" w:hanging="134"/>
              <w:rPr>
                <w:rFonts w:ascii="ＭＳ 明朝" w:hAnsi="ＭＳ 明朝"/>
                <w:sz w:val="20"/>
                <w:szCs w:val="20"/>
              </w:rPr>
            </w:pPr>
            <w:r w:rsidRPr="0005558D">
              <w:rPr>
                <w:rFonts w:ascii="ＭＳ 明朝" w:hAnsi="ＭＳ 明朝"/>
                <w:sz w:val="20"/>
                <w:szCs w:val="20"/>
              </w:rPr>
              <w:t xml:space="preserve"> </w:t>
            </w:r>
            <w:r>
              <w:rPr>
                <w:rFonts w:ascii="ＭＳ 明朝" w:hAnsi="ＭＳ 明朝"/>
                <w:sz w:val="20"/>
                <w:szCs w:val="20"/>
              </w:rPr>
              <w:t>(</w:t>
            </w:r>
            <w:r>
              <w:rPr>
                <w:rFonts w:ascii="ＭＳ 明朝" w:hAnsi="ＭＳ 明朝" w:hint="eastAsia"/>
                <w:sz w:val="20"/>
                <w:szCs w:val="20"/>
              </w:rPr>
              <w:t>２</w:t>
            </w:r>
            <w:r w:rsidRPr="0005558D">
              <w:rPr>
                <w:rFonts w:ascii="ＭＳ 明朝" w:hAnsi="ＭＳ 明朝"/>
                <w:sz w:val="20"/>
                <w:szCs w:val="20"/>
              </w:rPr>
              <w:t>)</w:t>
            </w:r>
          </w:p>
          <w:p w:rsidR="00A25824" w:rsidRPr="0005558D" w:rsidRDefault="00A25824" w:rsidP="00CB2F26">
            <w:pPr>
              <w:snapToGrid w:val="0"/>
              <w:spacing w:line="240" w:lineRule="exact"/>
              <w:ind w:left="134" w:hangingChars="67" w:hanging="134"/>
              <w:rPr>
                <w:rFonts w:ascii="ＭＳ 明朝" w:hAnsi="ＭＳ 明朝"/>
                <w:sz w:val="20"/>
                <w:szCs w:val="20"/>
              </w:rPr>
            </w:pPr>
            <w:r w:rsidRPr="0005558D">
              <w:rPr>
                <w:rFonts w:ascii="ＭＳ 明朝" w:hAnsi="ＭＳ 明朝" w:hint="eastAsia"/>
                <w:sz w:val="20"/>
                <w:szCs w:val="20"/>
              </w:rPr>
              <w:t>ア・授業見学（５回以上）</w:t>
            </w:r>
          </w:p>
          <w:p w:rsidR="00A25824" w:rsidRPr="0005558D" w:rsidRDefault="00A25824" w:rsidP="00023AED">
            <w:pPr>
              <w:snapToGrid w:val="0"/>
              <w:spacing w:line="240" w:lineRule="exact"/>
              <w:ind w:left="400" w:hangingChars="200" w:hanging="400"/>
              <w:rPr>
                <w:rFonts w:ascii="ＭＳ 明朝" w:hAnsi="ＭＳ 明朝"/>
                <w:sz w:val="20"/>
                <w:szCs w:val="20"/>
              </w:rPr>
            </w:pPr>
            <w:r w:rsidRPr="0005558D">
              <w:rPr>
                <w:rFonts w:ascii="ＭＳ 明朝" w:hAnsi="ＭＳ 明朝" w:hint="eastAsia"/>
                <w:sz w:val="20"/>
                <w:szCs w:val="20"/>
              </w:rPr>
              <w:t>イ・TOEFLに関する指導法の確立</w:t>
            </w:r>
          </w:p>
          <w:p w:rsidR="00A25824" w:rsidRDefault="00A25824" w:rsidP="00613B71">
            <w:pPr>
              <w:snapToGrid w:val="0"/>
              <w:spacing w:line="240" w:lineRule="exact"/>
              <w:ind w:left="400" w:hangingChars="200" w:hanging="400"/>
              <w:rPr>
                <w:rFonts w:ascii="ＭＳ 明朝" w:hAnsi="ＭＳ 明朝"/>
                <w:sz w:val="20"/>
                <w:szCs w:val="20"/>
              </w:rPr>
            </w:pPr>
            <w:r w:rsidRPr="0005558D">
              <w:rPr>
                <w:rFonts w:ascii="ＭＳ 明朝" w:hAnsi="ＭＳ 明朝" w:hint="eastAsia"/>
                <w:sz w:val="20"/>
                <w:szCs w:val="20"/>
              </w:rPr>
              <w:t>ウ・多面的な評価に関する研修や勉強会に参加する（１回以上）。</w:t>
            </w:r>
          </w:p>
        </w:tc>
        <w:tc>
          <w:tcPr>
            <w:tcW w:w="4820" w:type="dxa"/>
            <w:tcBorders>
              <w:top w:val="nil"/>
              <w:left w:val="dashed" w:sz="4" w:space="0" w:color="auto"/>
              <w:bottom w:val="nil"/>
              <w:right w:val="single" w:sz="4" w:space="0" w:color="auto"/>
            </w:tcBorders>
            <w:shd w:val="clear" w:color="auto" w:fill="auto"/>
          </w:tcPr>
          <w:p w:rsidR="00A25824" w:rsidRPr="0005558D" w:rsidRDefault="00A25824" w:rsidP="00D33768">
            <w:pPr>
              <w:snapToGrid w:val="0"/>
              <w:spacing w:line="240" w:lineRule="exact"/>
              <w:ind w:left="134" w:hangingChars="67" w:hanging="134"/>
              <w:rPr>
                <w:rFonts w:ascii="ＭＳ 明朝" w:hAnsi="ＭＳ 明朝"/>
                <w:sz w:val="20"/>
                <w:szCs w:val="20"/>
              </w:rPr>
            </w:pPr>
            <w:r>
              <w:rPr>
                <w:rFonts w:ascii="ＭＳ 明朝" w:hAnsi="ＭＳ 明朝"/>
                <w:sz w:val="20"/>
                <w:szCs w:val="20"/>
              </w:rPr>
              <w:t>(</w:t>
            </w:r>
            <w:r>
              <w:rPr>
                <w:rFonts w:ascii="ＭＳ 明朝" w:hAnsi="ＭＳ 明朝" w:hint="eastAsia"/>
                <w:sz w:val="20"/>
                <w:szCs w:val="20"/>
              </w:rPr>
              <w:t>２</w:t>
            </w:r>
            <w:r w:rsidRPr="0005558D">
              <w:rPr>
                <w:rFonts w:ascii="ＭＳ 明朝" w:hAnsi="ＭＳ 明朝"/>
                <w:sz w:val="20"/>
                <w:szCs w:val="20"/>
              </w:rPr>
              <w:t>)</w:t>
            </w:r>
          </w:p>
          <w:p w:rsidR="00A25824" w:rsidRPr="00D33768" w:rsidRDefault="00A25824" w:rsidP="00D33768">
            <w:pPr>
              <w:snapToGrid w:val="0"/>
              <w:spacing w:line="240" w:lineRule="exact"/>
              <w:ind w:left="134" w:hangingChars="67" w:hanging="134"/>
              <w:rPr>
                <w:rFonts w:ascii="ＭＳ 明朝" w:hAnsi="ＭＳ 明朝"/>
                <w:sz w:val="20"/>
                <w:szCs w:val="20"/>
              </w:rPr>
            </w:pPr>
            <w:r w:rsidRPr="00D33768">
              <w:rPr>
                <w:rFonts w:ascii="ＭＳ 明朝" w:hAnsi="ＭＳ 明朝" w:hint="eastAsia"/>
                <w:sz w:val="20"/>
                <w:szCs w:val="20"/>
              </w:rPr>
              <w:t xml:space="preserve">ア　授業見学数　</w:t>
            </w:r>
            <w:r w:rsidRPr="003D6E16">
              <w:rPr>
                <w:rFonts w:ascii="ＭＳ 明朝" w:hAnsi="ＭＳ 明朝" w:hint="eastAsia"/>
                <w:sz w:val="20"/>
                <w:szCs w:val="20"/>
              </w:rPr>
              <w:t>平均</w:t>
            </w:r>
            <w:r w:rsidR="00FC2C77" w:rsidRPr="003D6E16">
              <w:rPr>
                <w:rFonts w:ascii="ＭＳ 明朝" w:hAnsi="ＭＳ 明朝" w:hint="eastAsia"/>
                <w:sz w:val="20"/>
                <w:szCs w:val="20"/>
              </w:rPr>
              <w:t>5.2</w:t>
            </w:r>
            <w:r w:rsidR="002F13F0" w:rsidRPr="003D6E16">
              <w:rPr>
                <w:rFonts w:ascii="ＭＳ 明朝" w:hAnsi="ＭＳ 明朝" w:hint="eastAsia"/>
                <w:sz w:val="20"/>
                <w:szCs w:val="20"/>
              </w:rPr>
              <w:t>回（</w:t>
            </w:r>
            <w:r w:rsidR="00FC2C77" w:rsidRPr="003D6E16">
              <w:rPr>
                <w:rFonts w:ascii="ＭＳ 明朝" w:hAnsi="ＭＳ 明朝" w:hint="eastAsia"/>
                <w:sz w:val="20"/>
                <w:szCs w:val="20"/>
              </w:rPr>
              <w:t>○</w:t>
            </w:r>
            <w:r w:rsidR="002F13F0" w:rsidRPr="003D6E16">
              <w:rPr>
                <w:rFonts w:ascii="ＭＳ 明朝" w:hAnsi="ＭＳ 明朝" w:hint="eastAsia"/>
                <w:sz w:val="20"/>
                <w:szCs w:val="20"/>
              </w:rPr>
              <w:t>）</w:t>
            </w:r>
          </w:p>
          <w:p w:rsidR="00A25824" w:rsidRPr="00D33768" w:rsidRDefault="00A25824" w:rsidP="00D33768">
            <w:pPr>
              <w:snapToGrid w:val="0"/>
              <w:spacing w:line="240" w:lineRule="exact"/>
              <w:ind w:left="134" w:hangingChars="67" w:hanging="134"/>
              <w:rPr>
                <w:rFonts w:ascii="ＭＳ 明朝" w:hAnsi="ＭＳ 明朝"/>
                <w:sz w:val="20"/>
                <w:szCs w:val="20"/>
              </w:rPr>
            </w:pPr>
            <w:r w:rsidRPr="00D33768">
              <w:rPr>
                <w:rFonts w:ascii="ＭＳ 明朝" w:hAnsi="ＭＳ 明朝" w:hint="eastAsia"/>
                <w:sz w:val="20"/>
                <w:szCs w:val="20"/>
              </w:rPr>
              <w:t>イ　TOEFLに関する指導</w:t>
            </w:r>
            <w:r>
              <w:rPr>
                <w:rFonts w:ascii="ＭＳ 明朝" w:hAnsi="ＭＳ 明朝" w:hint="eastAsia"/>
                <w:sz w:val="20"/>
                <w:szCs w:val="20"/>
              </w:rPr>
              <w:t>とともに４技能の指導の充実が進んでおり、他校からの見学もあった。</w:t>
            </w:r>
            <w:r w:rsidRPr="00D33768">
              <w:rPr>
                <w:rFonts w:ascii="ＭＳ 明朝" w:hAnsi="ＭＳ 明朝" w:hint="eastAsia"/>
                <w:sz w:val="20"/>
                <w:szCs w:val="20"/>
              </w:rPr>
              <w:t>（○）</w:t>
            </w:r>
          </w:p>
          <w:p w:rsidR="00A25824" w:rsidRPr="00D33768" w:rsidRDefault="00A25824" w:rsidP="00D33768">
            <w:pPr>
              <w:snapToGrid w:val="0"/>
              <w:spacing w:line="240" w:lineRule="exact"/>
              <w:ind w:left="134" w:hangingChars="67" w:hanging="134"/>
              <w:rPr>
                <w:rFonts w:ascii="ＭＳ 明朝" w:hAnsi="ＭＳ 明朝"/>
                <w:sz w:val="20"/>
                <w:szCs w:val="20"/>
              </w:rPr>
            </w:pPr>
            <w:r w:rsidRPr="00D33768">
              <w:rPr>
                <w:rFonts w:ascii="ＭＳ 明朝" w:hAnsi="ＭＳ 明朝" w:hint="eastAsia"/>
                <w:sz w:val="20"/>
                <w:szCs w:val="20"/>
              </w:rPr>
              <w:t xml:space="preserve">ウ　</w:t>
            </w:r>
            <w:r>
              <w:rPr>
                <w:rFonts w:ascii="ＭＳ 明朝" w:hAnsi="ＭＳ 明朝" w:hint="eastAsia"/>
                <w:sz w:val="20"/>
                <w:szCs w:val="20"/>
              </w:rPr>
              <w:t>ＳＳＨ近畿圏８校によるルーブリック研究会にＳＳＨ主担者が参加し、研究協議を行った。</w:t>
            </w:r>
            <w:r w:rsidRPr="00D33768">
              <w:rPr>
                <w:rFonts w:ascii="ＭＳ 明朝" w:hAnsi="ＭＳ 明朝" w:hint="eastAsia"/>
                <w:sz w:val="20"/>
                <w:szCs w:val="20"/>
              </w:rPr>
              <w:t xml:space="preserve">　（○）</w:t>
            </w:r>
          </w:p>
          <w:p w:rsidR="00A25824" w:rsidRPr="00077015" w:rsidRDefault="00A25824" w:rsidP="00D33768">
            <w:pPr>
              <w:snapToGrid w:val="0"/>
              <w:spacing w:line="240" w:lineRule="exact"/>
              <w:ind w:left="134" w:hangingChars="67" w:hanging="134"/>
              <w:rPr>
                <w:rFonts w:ascii="ＭＳ 明朝" w:hAnsi="ＭＳ 明朝"/>
                <w:sz w:val="20"/>
                <w:szCs w:val="20"/>
              </w:rPr>
            </w:pPr>
          </w:p>
          <w:p w:rsidR="00A25824" w:rsidRDefault="00A25824" w:rsidP="00077015">
            <w:pPr>
              <w:snapToGrid w:val="0"/>
              <w:spacing w:line="240" w:lineRule="exact"/>
              <w:rPr>
                <w:rFonts w:ascii="ＭＳ 明朝" w:hAnsi="ＭＳ 明朝"/>
                <w:sz w:val="20"/>
                <w:szCs w:val="20"/>
              </w:rPr>
            </w:pPr>
          </w:p>
        </w:tc>
      </w:tr>
      <w:tr w:rsidR="00A25824" w:rsidRPr="00AC1EF8" w:rsidTr="00A25824">
        <w:trPr>
          <w:cantSplit/>
          <w:trHeight w:val="6650"/>
          <w:jc w:val="center"/>
        </w:trPr>
        <w:tc>
          <w:tcPr>
            <w:tcW w:w="881" w:type="dxa"/>
            <w:vMerge/>
            <w:shd w:val="clear" w:color="auto" w:fill="auto"/>
            <w:textDirection w:val="tbRlV"/>
            <w:vAlign w:val="center"/>
          </w:tcPr>
          <w:p w:rsidR="00A25824" w:rsidRPr="00AC1EF8" w:rsidRDefault="00A25824" w:rsidP="00CB2F26">
            <w:pPr>
              <w:spacing w:line="320" w:lineRule="exact"/>
              <w:ind w:left="113" w:right="113"/>
              <w:jc w:val="center"/>
              <w:rPr>
                <w:rFonts w:ascii="ＭＳ 明朝" w:hAnsi="ＭＳ 明朝"/>
                <w:sz w:val="20"/>
                <w:szCs w:val="20"/>
              </w:rPr>
            </w:pPr>
          </w:p>
        </w:tc>
        <w:tc>
          <w:tcPr>
            <w:tcW w:w="2020" w:type="dxa"/>
            <w:tcBorders>
              <w:top w:val="nil"/>
              <w:bottom w:val="single" w:sz="4" w:space="0" w:color="auto"/>
            </w:tcBorders>
            <w:shd w:val="clear" w:color="auto" w:fill="auto"/>
          </w:tcPr>
          <w:p w:rsidR="00A25824" w:rsidRDefault="00A25824" w:rsidP="00CB2F26">
            <w:pPr>
              <w:spacing w:line="240" w:lineRule="exact"/>
              <w:ind w:left="192" w:hangingChars="96" w:hanging="192"/>
              <w:rPr>
                <w:rFonts w:ascii="ＭＳ 明朝" w:hAnsi="ＭＳ 明朝"/>
                <w:sz w:val="20"/>
                <w:szCs w:val="20"/>
              </w:rPr>
            </w:pPr>
            <w:r>
              <w:rPr>
                <w:rFonts w:ascii="ＭＳ 明朝" w:hAnsi="ＭＳ 明朝"/>
                <w:sz w:val="20"/>
                <w:szCs w:val="20"/>
              </w:rPr>
              <w:t>(</w:t>
            </w:r>
            <w:r>
              <w:rPr>
                <w:rFonts w:ascii="ＭＳ 明朝" w:hAnsi="ＭＳ 明朝" w:hint="eastAsia"/>
                <w:sz w:val="20"/>
                <w:szCs w:val="20"/>
              </w:rPr>
              <w:t>３</w:t>
            </w:r>
            <w:r w:rsidRPr="0005558D">
              <w:rPr>
                <w:rFonts w:ascii="ＭＳ 明朝" w:hAnsi="ＭＳ 明朝" w:hint="eastAsia"/>
                <w:sz w:val="20"/>
                <w:szCs w:val="20"/>
              </w:rPr>
              <w:t>)探究活動の充</w:t>
            </w:r>
          </w:p>
          <w:p w:rsidR="00A25824" w:rsidRDefault="00A25824" w:rsidP="00E34999">
            <w:pPr>
              <w:spacing w:line="240" w:lineRule="exact"/>
              <w:ind w:left="192" w:firstLineChars="100" w:firstLine="200"/>
              <w:rPr>
                <w:rFonts w:ascii="ＭＳ 明朝" w:hAnsi="ＭＳ 明朝"/>
                <w:sz w:val="20"/>
                <w:szCs w:val="20"/>
              </w:rPr>
            </w:pPr>
            <w:r w:rsidRPr="0005558D">
              <w:rPr>
                <w:rFonts w:ascii="ＭＳ 明朝" w:hAnsi="ＭＳ 明朝" w:hint="eastAsia"/>
                <w:sz w:val="20"/>
                <w:szCs w:val="20"/>
              </w:rPr>
              <w:t>実、自学自習の</w:t>
            </w:r>
          </w:p>
          <w:p w:rsidR="00A25824" w:rsidRPr="0005558D" w:rsidRDefault="00A25824" w:rsidP="00E34999">
            <w:pPr>
              <w:spacing w:line="240" w:lineRule="exact"/>
              <w:ind w:left="192" w:firstLineChars="100" w:firstLine="200"/>
              <w:rPr>
                <w:rFonts w:ascii="ＭＳ 明朝" w:hAnsi="ＭＳ 明朝"/>
                <w:sz w:val="20"/>
                <w:szCs w:val="20"/>
              </w:rPr>
            </w:pPr>
            <w:r w:rsidRPr="0005558D">
              <w:rPr>
                <w:rFonts w:ascii="ＭＳ 明朝" w:hAnsi="ＭＳ 明朝" w:hint="eastAsia"/>
                <w:sz w:val="20"/>
                <w:szCs w:val="20"/>
              </w:rPr>
              <w:t>習慣づけ</w:t>
            </w:r>
          </w:p>
          <w:p w:rsidR="00A25824" w:rsidRPr="0005558D" w:rsidRDefault="00A25824" w:rsidP="00CB2F26">
            <w:pPr>
              <w:spacing w:line="240" w:lineRule="exact"/>
              <w:ind w:left="192" w:hangingChars="96" w:hanging="192"/>
              <w:rPr>
                <w:rFonts w:ascii="ＭＳ 明朝" w:hAnsi="ＭＳ 明朝"/>
                <w:sz w:val="20"/>
                <w:szCs w:val="20"/>
              </w:rPr>
            </w:pPr>
          </w:p>
          <w:p w:rsidR="00A25824" w:rsidRPr="0005558D" w:rsidRDefault="00A25824" w:rsidP="00CB2F26">
            <w:pPr>
              <w:spacing w:line="240" w:lineRule="exact"/>
              <w:ind w:left="192" w:hangingChars="96" w:hanging="192"/>
              <w:rPr>
                <w:rFonts w:ascii="ＭＳ 明朝" w:hAnsi="ＭＳ 明朝"/>
                <w:sz w:val="20"/>
                <w:szCs w:val="20"/>
              </w:rPr>
            </w:pPr>
          </w:p>
          <w:p w:rsidR="00A25824" w:rsidRDefault="00A25824" w:rsidP="00CB2F26">
            <w:pPr>
              <w:spacing w:line="320" w:lineRule="exact"/>
              <w:ind w:left="200" w:hangingChars="100" w:hanging="200"/>
              <w:rPr>
                <w:rFonts w:ascii="ＭＳ 明朝" w:hAnsi="ＭＳ 明朝"/>
                <w:sz w:val="20"/>
                <w:szCs w:val="20"/>
              </w:rPr>
            </w:pPr>
          </w:p>
        </w:tc>
        <w:tc>
          <w:tcPr>
            <w:tcW w:w="4572" w:type="dxa"/>
            <w:tcBorders>
              <w:top w:val="nil"/>
              <w:bottom w:val="single" w:sz="4" w:space="0" w:color="auto"/>
              <w:right w:val="dashed" w:sz="4" w:space="0" w:color="auto"/>
            </w:tcBorders>
            <w:shd w:val="clear" w:color="auto" w:fill="auto"/>
          </w:tcPr>
          <w:p w:rsidR="00A25824" w:rsidRPr="0005558D" w:rsidRDefault="00A25824" w:rsidP="00CB2F26">
            <w:pPr>
              <w:snapToGrid w:val="0"/>
              <w:spacing w:line="240" w:lineRule="exact"/>
              <w:rPr>
                <w:rFonts w:ascii="ＭＳ 明朝" w:hAnsi="ＭＳ 明朝"/>
                <w:sz w:val="20"/>
                <w:szCs w:val="20"/>
              </w:rPr>
            </w:pPr>
            <w:r>
              <w:rPr>
                <w:rFonts w:ascii="ＭＳ 明朝" w:hAnsi="ＭＳ 明朝"/>
                <w:sz w:val="20"/>
                <w:szCs w:val="20"/>
              </w:rPr>
              <w:t>(</w:t>
            </w:r>
            <w:r>
              <w:rPr>
                <w:rFonts w:ascii="ＭＳ 明朝" w:hAnsi="ＭＳ 明朝" w:hint="eastAsia"/>
                <w:sz w:val="20"/>
                <w:szCs w:val="20"/>
              </w:rPr>
              <w:t>３</w:t>
            </w:r>
            <w:r w:rsidRPr="0005558D">
              <w:rPr>
                <w:rFonts w:ascii="ＭＳ 明朝" w:hAnsi="ＭＳ 明朝"/>
                <w:sz w:val="20"/>
                <w:szCs w:val="20"/>
              </w:rPr>
              <w:t>)</w:t>
            </w:r>
          </w:p>
          <w:p w:rsidR="00A25824" w:rsidRPr="0005558D" w:rsidRDefault="00A25824" w:rsidP="000F0AFE">
            <w:pPr>
              <w:snapToGrid w:val="0"/>
              <w:spacing w:line="240" w:lineRule="exact"/>
              <w:ind w:left="400" w:hangingChars="200" w:hanging="400"/>
              <w:rPr>
                <w:rFonts w:ascii="ＭＳ 明朝" w:hAnsi="ＭＳ 明朝"/>
                <w:sz w:val="20"/>
                <w:szCs w:val="20"/>
              </w:rPr>
            </w:pPr>
            <w:r w:rsidRPr="0005558D">
              <w:rPr>
                <w:rFonts w:ascii="ＭＳ 明朝" w:hAnsi="ＭＳ 明朝" w:hint="eastAsia"/>
                <w:sz w:val="20"/>
                <w:szCs w:val="20"/>
              </w:rPr>
              <w:t>ア・「創知（総）」「創知」における全教科教員による新たな指導体制を確立する。従来の文系および理系課題研究に加え、ビッグデータ活用班、デジタルコンテンツ制作班の活動を効果的に展開する。</w:t>
            </w:r>
          </w:p>
          <w:p w:rsidR="00A25824" w:rsidRPr="0005558D" w:rsidRDefault="00A25824" w:rsidP="00CB2F26">
            <w:pPr>
              <w:snapToGrid w:val="0"/>
              <w:spacing w:line="240" w:lineRule="exact"/>
              <w:rPr>
                <w:rFonts w:ascii="ＭＳ 明朝" w:hAnsi="ＭＳ 明朝"/>
                <w:sz w:val="20"/>
                <w:szCs w:val="20"/>
              </w:rPr>
            </w:pPr>
            <w:r w:rsidRPr="0005558D">
              <w:rPr>
                <w:rFonts w:ascii="ＭＳ 明朝" w:hAnsi="ＭＳ 明朝" w:hint="eastAsia"/>
                <w:sz w:val="20"/>
                <w:szCs w:val="20"/>
              </w:rPr>
              <w:t xml:space="preserve">　　研究倫理の指導を盛り込む。</w:t>
            </w:r>
          </w:p>
          <w:p w:rsidR="00A25824" w:rsidRPr="0005558D" w:rsidRDefault="00A25824" w:rsidP="00CB2F26">
            <w:pPr>
              <w:snapToGrid w:val="0"/>
              <w:spacing w:line="240" w:lineRule="exact"/>
              <w:rPr>
                <w:rFonts w:ascii="ＭＳ 明朝" w:hAnsi="ＭＳ 明朝"/>
                <w:sz w:val="20"/>
                <w:szCs w:val="20"/>
              </w:rPr>
            </w:pPr>
          </w:p>
          <w:p w:rsidR="00A25824" w:rsidRPr="0005558D" w:rsidRDefault="00A25824" w:rsidP="00CB2F26">
            <w:pPr>
              <w:snapToGrid w:val="0"/>
              <w:spacing w:line="240" w:lineRule="exact"/>
              <w:rPr>
                <w:rFonts w:ascii="ＭＳ 明朝" w:hAnsi="ＭＳ 明朝"/>
                <w:sz w:val="20"/>
                <w:szCs w:val="20"/>
              </w:rPr>
            </w:pPr>
            <w:r w:rsidRPr="0005558D">
              <w:rPr>
                <w:rFonts w:ascii="ＭＳ 明朝" w:hAnsi="ＭＳ 明朝" w:hint="eastAsia"/>
                <w:sz w:val="20"/>
                <w:szCs w:val="20"/>
              </w:rPr>
              <w:t>イ・桃陰セミナー、部学習日を充実させる（土曜</w:t>
            </w:r>
          </w:p>
          <w:p w:rsidR="00A25824" w:rsidRPr="0005558D" w:rsidRDefault="00A25824" w:rsidP="00CB2F26">
            <w:pPr>
              <w:snapToGrid w:val="0"/>
              <w:spacing w:line="240" w:lineRule="exact"/>
              <w:ind w:firstLineChars="200" w:firstLine="400"/>
              <w:rPr>
                <w:rFonts w:ascii="ＭＳ 明朝" w:hAnsi="ＭＳ 明朝"/>
                <w:sz w:val="20"/>
                <w:szCs w:val="20"/>
              </w:rPr>
            </w:pPr>
            <w:r w:rsidRPr="0005558D">
              <w:rPr>
                <w:rFonts w:ascii="ＭＳ 明朝" w:hAnsi="ＭＳ 明朝" w:hint="eastAsia"/>
                <w:sz w:val="20"/>
                <w:szCs w:val="20"/>
              </w:rPr>
              <w:t>日を活用した自習活動）。</w:t>
            </w:r>
          </w:p>
          <w:p w:rsidR="00A25824" w:rsidRPr="0005558D" w:rsidRDefault="00A25824" w:rsidP="00CB2F26">
            <w:pPr>
              <w:snapToGrid w:val="0"/>
              <w:spacing w:line="240" w:lineRule="exact"/>
              <w:rPr>
                <w:rFonts w:ascii="ＭＳ 明朝" w:hAnsi="ＭＳ 明朝"/>
                <w:sz w:val="20"/>
                <w:szCs w:val="20"/>
              </w:rPr>
            </w:pPr>
            <w:r w:rsidRPr="0005558D">
              <w:rPr>
                <w:rFonts w:ascii="ＭＳ 明朝" w:hAnsi="ＭＳ 明朝" w:hint="eastAsia"/>
                <w:sz w:val="20"/>
                <w:szCs w:val="20"/>
              </w:rPr>
              <w:t xml:space="preserve">　　土曜日の半日を「部学習日」として部単位で</w:t>
            </w:r>
          </w:p>
          <w:p w:rsidR="00A25824" w:rsidRPr="0005558D" w:rsidRDefault="00A25824" w:rsidP="00CB2F26">
            <w:pPr>
              <w:snapToGrid w:val="0"/>
              <w:spacing w:line="240" w:lineRule="exact"/>
              <w:rPr>
                <w:rFonts w:ascii="ＭＳ 明朝" w:hAnsi="ＭＳ 明朝"/>
                <w:sz w:val="20"/>
                <w:szCs w:val="20"/>
              </w:rPr>
            </w:pPr>
            <w:r w:rsidRPr="0005558D">
              <w:rPr>
                <w:rFonts w:ascii="ＭＳ 明朝" w:hAnsi="ＭＳ 明朝" w:hint="eastAsia"/>
                <w:sz w:val="20"/>
                <w:szCs w:val="20"/>
              </w:rPr>
              <w:t xml:space="preserve">　　自学自習を継続し推奨する。</w:t>
            </w:r>
          </w:p>
          <w:p w:rsidR="00A25824" w:rsidRPr="0005558D" w:rsidRDefault="00A25824" w:rsidP="00CB2F26">
            <w:pPr>
              <w:snapToGrid w:val="0"/>
              <w:spacing w:line="240" w:lineRule="exact"/>
              <w:ind w:firstLineChars="200" w:firstLine="400"/>
              <w:rPr>
                <w:rFonts w:ascii="ＭＳ 明朝" w:hAnsi="ＭＳ 明朝"/>
                <w:sz w:val="20"/>
                <w:szCs w:val="20"/>
              </w:rPr>
            </w:pPr>
          </w:p>
          <w:p w:rsidR="00A25824" w:rsidRPr="0005558D" w:rsidRDefault="00A25824" w:rsidP="00CB2F26">
            <w:pPr>
              <w:snapToGrid w:val="0"/>
              <w:spacing w:line="240" w:lineRule="exact"/>
              <w:rPr>
                <w:rFonts w:ascii="ＭＳ 明朝" w:hAnsi="ＭＳ 明朝"/>
                <w:sz w:val="20"/>
                <w:szCs w:val="20"/>
              </w:rPr>
            </w:pPr>
          </w:p>
          <w:p w:rsidR="00A25824" w:rsidRPr="0005558D" w:rsidRDefault="00A25824" w:rsidP="00CB2F26">
            <w:pPr>
              <w:snapToGrid w:val="0"/>
              <w:spacing w:line="240" w:lineRule="exact"/>
              <w:rPr>
                <w:rFonts w:ascii="ＭＳ 明朝" w:hAnsi="ＭＳ 明朝"/>
                <w:sz w:val="20"/>
                <w:szCs w:val="20"/>
              </w:rPr>
            </w:pPr>
          </w:p>
          <w:p w:rsidR="00A25824" w:rsidRPr="0005558D" w:rsidRDefault="00A25824" w:rsidP="00CB2F26">
            <w:pPr>
              <w:snapToGrid w:val="0"/>
              <w:spacing w:line="240" w:lineRule="exact"/>
              <w:rPr>
                <w:rFonts w:ascii="ＭＳ 明朝" w:hAnsi="ＭＳ 明朝"/>
                <w:sz w:val="20"/>
                <w:szCs w:val="20"/>
              </w:rPr>
            </w:pPr>
            <w:r w:rsidRPr="0005558D">
              <w:rPr>
                <w:rFonts w:ascii="ＭＳ 明朝" w:hAnsi="ＭＳ 明朝" w:hint="eastAsia"/>
                <w:sz w:val="20"/>
                <w:szCs w:val="20"/>
              </w:rPr>
              <w:t>ウ・全学年、夏期休業中に勉強合宿を実施し、さ</w:t>
            </w:r>
          </w:p>
          <w:p w:rsidR="00A25824" w:rsidRPr="0005558D" w:rsidRDefault="00A25824" w:rsidP="00CB2F26">
            <w:pPr>
              <w:snapToGrid w:val="0"/>
              <w:spacing w:line="240" w:lineRule="exact"/>
              <w:ind w:firstLineChars="200" w:firstLine="400"/>
              <w:rPr>
                <w:rFonts w:ascii="ＭＳ 明朝" w:hAnsi="ＭＳ 明朝"/>
                <w:sz w:val="20"/>
                <w:szCs w:val="20"/>
              </w:rPr>
            </w:pPr>
            <w:r w:rsidRPr="0005558D">
              <w:rPr>
                <w:rFonts w:ascii="ＭＳ 明朝" w:hAnsi="ＭＳ 明朝" w:hint="eastAsia"/>
                <w:sz w:val="20"/>
                <w:szCs w:val="20"/>
              </w:rPr>
              <w:t>らなる学習意欲を増加させるとともに自己</w:t>
            </w:r>
          </w:p>
          <w:p w:rsidR="00A25824" w:rsidRPr="0005558D" w:rsidRDefault="00A25824" w:rsidP="00CB2F26">
            <w:pPr>
              <w:snapToGrid w:val="0"/>
              <w:spacing w:line="240" w:lineRule="exact"/>
              <w:ind w:firstLineChars="200" w:firstLine="400"/>
              <w:rPr>
                <w:rFonts w:ascii="ＭＳ 明朝" w:hAnsi="ＭＳ 明朝"/>
                <w:sz w:val="20"/>
                <w:szCs w:val="20"/>
              </w:rPr>
            </w:pPr>
            <w:r w:rsidRPr="0005558D">
              <w:rPr>
                <w:rFonts w:ascii="ＭＳ 明朝" w:hAnsi="ＭＳ 明朝" w:hint="eastAsia"/>
                <w:sz w:val="20"/>
                <w:szCs w:val="20"/>
              </w:rPr>
              <w:t>の将来を展望させる。</w:t>
            </w:r>
          </w:p>
          <w:p w:rsidR="00A25824" w:rsidRPr="0005558D" w:rsidRDefault="00A25824" w:rsidP="00CB2F26">
            <w:pPr>
              <w:snapToGrid w:val="0"/>
              <w:spacing w:line="240" w:lineRule="exact"/>
              <w:ind w:left="400" w:hangingChars="200" w:hanging="400"/>
              <w:rPr>
                <w:rFonts w:ascii="ＭＳ 明朝" w:hAnsi="ＭＳ 明朝"/>
                <w:sz w:val="20"/>
                <w:szCs w:val="20"/>
              </w:rPr>
            </w:pPr>
          </w:p>
          <w:p w:rsidR="00A25824" w:rsidRPr="0005558D" w:rsidRDefault="00A25824" w:rsidP="00CB2F26">
            <w:pPr>
              <w:snapToGrid w:val="0"/>
              <w:spacing w:line="240" w:lineRule="exact"/>
              <w:ind w:left="400" w:hangingChars="200" w:hanging="400"/>
              <w:rPr>
                <w:rFonts w:ascii="ＭＳ 明朝" w:hAnsi="ＭＳ 明朝"/>
                <w:sz w:val="20"/>
                <w:szCs w:val="20"/>
              </w:rPr>
            </w:pPr>
          </w:p>
          <w:p w:rsidR="00A25824" w:rsidRPr="0005558D" w:rsidRDefault="00A25824" w:rsidP="00CB2F26">
            <w:pPr>
              <w:snapToGrid w:val="0"/>
              <w:spacing w:line="240" w:lineRule="exact"/>
              <w:ind w:left="400" w:hangingChars="200" w:hanging="400"/>
              <w:rPr>
                <w:rFonts w:ascii="ＭＳ 明朝" w:hAnsi="ＭＳ 明朝"/>
                <w:sz w:val="20"/>
                <w:szCs w:val="20"/>
              </w:rPr>
            </w:pPr>
          </w:p>
          <w:p w:rsidR="00A25824" w:rsidRPr="0005558D" w:rsidRDefault="00A25824" w:rsidP="00CB2F26">
            <w:pPr>
              <w:snapToGrid w:val="0"/>
              <w:spacing w:line="240" w:lineRule="exact"/>
              <w:ind w:left="400" w:hangingChars="200" w:hanging="400"/>
              <w:rPr>
                <w:rFonts w:ascii="ＭＳ 明朝" w:hAnsi="ＭＳ 明朝"/>
                <w:sz w:val="20"/>
                <w:szCs w:val="20"/>
              </w:rPr>
            </w:pPr>
            <w:r w:rsidRPr="0005558D">
              <w:rPr>
                <w:rFonts w:ascii="ＭＳ 明朝" w:hAnsi="ＭＳ 明朝" w:hint="eastAsia"/>
                <w:sz w:val="20"/>
                <w:szCs w:val="20"/>
              </w:rPr>
              <w:t>エ．大学進学実績の維持</w:t>
            </w:r>
          </w:p>
          <w:p w:rsidR="00A25824" w:rsidRDefault="00A25824" w:rsidP="00CB2F26">
            <w:pPr>
              <w:spacing w:line="320" w:lineRule="exact"/>
              <w:ind w:left="400" w:hangingChars="200" w:hanging="400"/>
              <w:rPr>
                <w:rFonts w:ascii="ＭＳ 明朝" w:hAnsi="ＭＳ 明朝"/>
                <w:sz w:val="20"/>
                <w:szCs w:val="20"/>
              </w:rPr>
            </w:pPr>
          </w:p>
        </w:tc>
        <w:tc>
          <w:tcPr>
            <w:tcW w:w="2693" w:type="dxa"/>
            <w:tcBorders>
              <w:top w:val="nil"/>
              <w:bottom w:val="single" w:sz="4" w:space="0" w:color="auto"/>
              <w:right w:val="dashed" w:sz="4" w:space="0" w:color="auto"/>
            </w:tcBorders>
          </w:tcPr>
          <w:p w:rsidR="00A25824" w:rsidRDefault="00A25824" w:rsidP="00470968">
            <w:pPr>
              <w:snapToGrid w:val="0"/>
              <w:spacing w:line="240" w:lineRule="exact"/>
              <w:ind w:left="200" w:hangingChars="100" w:hanging="200"/>
              <w:rPr>
                <w:rFonts w:ascii="ＭＳ 明朝" w:hAnsi="ＭＳ 明朝"/>
                <w:sz w:val="20"/>
                <w:szCs w:val="20"/>
              </w:rPr>
            </w:pPr>
            <w:r>
              <w:rPr>
                <w:rFonts w:ascii="ＭＳ 明朝" w:hAnsi="ＭＳ 明朝" w:hint="eastAsia"/>
                <w:sz w:val="20"/>
                <w:szCs w:val="20"/>
              </w:rPr>
              <w:t>(３</w:t>
            </w:r>
            <w:r w:rsidRPr="0005558D">
              <w:rPr>
                <w:rFonts w:ascii="ＭＳ 明朝" w:hAnsi="ＭＳ 明朝" w:hint="eastAsia"/>
                <w:sz w:val="20"/>
                <w:szCs w:val="20"/>
              </w:rPr>
              <w:t>)</w:t>
            </w:r>
          </w:p>
          <w:p w:rsidR="00A25824" w:rsidRDefault="00A25824" w:rsidP="00470968">
            <w:pPr>
              <w:snapToGrid w:val="0"/>
              <w:spacing w:line="240" w:lineRule="exact"/>
              <w:ind w:left="200" w:hangingChars="100" w:hanging="200"/>
              <w:rPr>
                <w:rFonts w:ascii="ＭＳ 明朝" w:hAnsi="ＭＳ 明朝"/>
                <w:sz w:val="20"/>
                <w:szCs w:val="20"/>
              </w:rPr>
            </w:pPr>
            <w:r w:rsidRPr="0005558D">
              <w:rPr>
                <w:rFonts w:ascii="ＭＳ 明朝" w:hAnsi="ＭＳ 明朝" w:hint="eastAsia"/>
                <w:sz w:val="20"/>
                <w:szCs w:val="20"/>
              </w:rPr>
              <w:t>ア．「創知（総）」「創知」を</w:t>
            </w:r>
          </w:p>
          <w:p w:rsidR="00A25824" w:rsidRDefault="00A25824" w:rsidP="00E34999">
            <w:pPr>
              <w:snapToGrid w:val="0"/>
              <w:spacing w:line="240" w:lineRule="exact"/>
              <w:ind w:leftChars="100" w:left="210" w:firstLineChars="100" w:firstLine="200"/>
              <w:rPr>
                <w:rFonts w:ascii="ＭＳ 明朝" w:hAnsi="ＭＳ 明朝"/>
                <w:sz w:val="20"/>
                <w:szCs w:val="20"/>
              </w:rPr>
            </w:pPr>
            <w:r w:rsidRPr="0005558D">
              <w:rPr>
                <w:rFonts w:ascii="ＭＳ 明朝" w:hAnsi="ＭＳ 明朝" w:hint="eastAsia"/>
                <w:sz w:val="20"/>
                <w:szCs w:val="20"/>
              </w:rPr>
              <w:t>指導する教員を25名以</w:t>
            </w:r>
          </w:p>
          <w:p w:rsidR="00A25824" w:rsidRDefault="00A25824" w:rsidP="00E34999">
            <w:pPr>
              <w:snapToGrid w:val="0"/>
              <w:spacing w:line="240" w:lineRule="exact"/>
              <w:ind w:leftChars="100" w:left="210" w:firstLineChars="100" w:firstLine="200"/>
              <w:rPr>
                <w:rFonts w:ascii="ＭＳ 明朝" w:hAnsi="ＭＳ 明朝"/>
                <w:sz w:val="20"/>
                <w:szCs w:val="20"/>
              </w:rPr>
            </w:pPr>
            <w:r w:rsidRPr="0005558D">
              <w:rPr>
                <w:rFonts w:ascii="ＭＳ 明朝" w:hAnsi="ＭＳ 明朝" w:hint="eastAsia"/>
                <w:sz w:val="20"/>
                <w:szCs w:val="20"/>
              </w:rPr>
              <w:t>上配置する講座編成を</w:t>
            </w:r>
          </w:p>
          <w:p w:rsidR="00A25824" w:rsidRDefault="00A25824" w:rsidP="00E34999">
            <w:pPr>
              <w:snapToGrid w:val="0"/>
              <w:spacing w:line="240" w:lineRule="exact"/>
              <w:ind w:leftChars="100" w:left="210" w:firstLineChars="100" w:firstLine="200"/>
              <w:rPr>
                <w:rFonts w:ascii="ＭＳ 明朝" w:hAnsi="ＭＳ 明朝"/>
                <w:sz w:val="20"/>
                <w:szCs w:val="20"/>
              </w:rPr>
            </w:pPr>
            <w:r w:rsidRPr="0005558D">
              <w:rPr>
                <w:rFonts w:ascii="ＭＳ 明朝" w:hAnsi="ＭＳ 明朝" w:hint="eastAsia"/>
                <w:sz w:val="20"/>
                <w:szCs w:val="20"/>
              </w:rPr>
              <w:t>行う。２年生徒360名</w:t>
            </w:r>
          </w:p>
          <w:p w:rsidR="00A25824" w:rsidRDefault="00A25824" w:rsidP="00E34999">
            <w:pPr>
              <w:snapToGrid w:val="0"/>
              <w:spacing w:line="240" w:lineRule="exact"/>
              <w:ind w:leftChars="100" w:left="210" w:firstLineChars="100" w:firstLine="200"/>
              <w:rPr>
                <w:rFonts w:ascii="ＭＳ 明朝" w:hAnsi="ＭＳ 明朝"/>
                <w:sz w:val="20"/>
                <w:szCs w:val="20"/>
              </w:rPr>
            </w:pPr>
            <w:r w:rsidRPr="0005558D">
              <w:rPr>
                <w:rFonts w:ascii="ＭＳ 明朝" w:hAnsi="ＭＳ 明朝" w:hint="eastAsia"/>
                <w:sz w:val="20"/>
                <w:szCs w:val="20"/>
              </w:rPr>
              <w:t>が課題研究の成果物を</w:t>
            </w:r>
          </w:p>
          <w:p w:rsidR="00A25824" w:rsidRPr="0005558D" w:rsidRDefault="00A25824" w:rsidP="00E34999">
            <w:pPr>
              <w:snapToGrid w:val="0"/>
              <w:spacing w:line="240" w:lineRule="exact"/>
              <w:ind w:leftChars="100" w:left="210" w:firstLineChars="100" w:firstLine="200"/>
              <w:rPr>
                <w:rFonts w:ascii="ＭＳ 明朝" w:hAnsi="ＭＳ 明朝"/>
                <w:sz w:val="20"/>
                <w:szCs w:val="20"/>
              </w:rPr>
            </w:pPr>
            <w:r w:rsidRPr="0005558D">
              <w:rPr>
                <w:rFonts w:ascii="ＭＳ 明朝" w:hAnsi="ＭＳ 明朝" w:hint="eastAsia"/>
                <w:sz w:val="20"/>
                <w:szCs w:val="20"/>
              </w:rPr>
              <w:t>完成する。</w:t>
            </w:r>
          </w:p>
          <w:p w:rsidR="00A25824" w:rsidRPr="0005558D" w:rsidRDefault="00A25824" w:rsidP="00CB2F26">
            <w:pPr>
              <w:snapToGrid w:val="0"/>
              <w:spacing w:line="240" w:lineRule="exact"/>
              <w:rPr>
                <w:rFonts w:ascii="ＭＳ 明朝" w:hAnsi="ＭＳ 明朝"/>
                <w:sz w:val="20"/>
                <w:szCs w:val="20"/>
              </w:rPr>
            </w:pPr>
          </w:p>
          <w:p w:rsidR="00A25824" w:rsidRPr="0005558D" w:rsidRDefault="00A25824" w:rsidP="00CB2F26">
            <w:pPr>
              <w:snapToGrid w:val="0"/>
              <w:spacing w:line="240" w:lineRule="exact"/>
              <w:rPr>
                <w:rFonts w:ascii="ＭＳ 明朝" w:hAnsi="ＭＳ 明朝"/>
                <w:sz w:val="20"/>
                <w:szCs w:val="20"/>
              </w:rPr>
            </w:pPr>
            <w:r w:rsidRPr="0005558D">
              <w:rPr>
                <w:rFonts w:ascii="ＭＳ 明朝" w:hAnsi="ＭＳ 明朝" w:hint="eastAsia"/>
                <w:sz w:val="20"/>
                <w:szCs w:val="20"/>
              </w:rPr>
              <w:t>イ・桃陰セミナー参加者数</w:t>
            </w:r>
          </w:p>
          <w:p w:rsidR="00A25824" w:rsidRPr="0005558D" w:rsidRDefault="00A25824" w:rsidP="00304541">
            <w:pPr>
              <w:snapToGrid w:val="0"/>
              <w:spacing w:line="240" w:lineRule="exact"/>
              <w:ind w:leftChars="200" w:left="420"/>
              <w:rPr>
                <w:rFonts w:ascii="ＭＳ 明朝" w:hAnsi="ＭＳ 明朝"/>
                <w:sz w:val="20"/>
                <w:szCs w:val="20"/>
              </w:rPr>
            </w:pPr>
            <w:r w:rsidRPr="0005558D">
              <w:rPr>
                <w:rFonts w:ascii="ＭＳ 明朝" w:hAnsi="ＭＳ 明朝" w:hint="eastAsia"/>
                <w:sz w:val="20"/>
                <w:szCs w:val="20"/>
              </w:rPr>
              <w:t>の維持。１日平均250名以上（H28年度１日平均274名）を維持する。</w:t>
            </w:r>
          </w:p>
          <w:p w:rsidR="00A25824" w:rsidRPr="0005558D" w:rsidRDefault="00A25824" w:rsidP="00CB2F26">
            <w:pPr>
              <w:snapToGrid w:val="0"/>
              <w:spacing w:line="240" w:lineRule="exact"/>
              <w:ind w:leftChars="100" w:left="410" w:hangingChars="100" w:hanging="200"/>
              <w:rPr>
                <w:rFonts w:ascii="ＭＳ 明朝" w:hAnsi="ＭＳ 明朝"/>
                <w:sz w:val="20"/>
                <w:szCs w:val="20"/>
              </w:rPr>
            </w:pPr>
            <w:r w:rsidRPr="0005558D">
              <w:rPr>
                <w:rFonts w:ascii="ＭＳ 明朝" w:hAnsi="ＭＳ 明朝" w:hint="eastAsia"/>
                <w:sz w:val="20"/>
                <w:szCs w:val="20"/>
              </w:rPr>
              <w:t>・部学習日の参加者数の総計500名以上をめざす。</w:t>
            </w:r>
          </w:p>
          <w:p w:rsidR="00A25824" w:rsidRDefault="00A25824" w:rsidP="00CB2F26">
            <w:pPr>
              <w:snapToGrid w:val="0"/>
              <w:spacing w:line="240" w:lineRule="exact"/>
              <w:ind w:left="200" w:hangingChars="100" w:hanging="200"/>
              <w:rPr>
                <w:rFonts w:ascii="ＭＳ 明朝" w:hAnsi="ＭＳ 明朝"/>
                <w:sz w:val="20"/>
                <w:szCs w:val="20"/>
              </w:rPr>
            </w:pPr>
            <w:r w:rsidRPr="0005558D">
              <w:rPr>
                <w:rFonts w:ascii="ＭＳ 明朝" w:hAnsi="ＭＳ 明朝" w:hint="eastAsia"/>
                <w:sz w:val="20"/>
                <w:szCs w:val="20"/>
              </w:rPr>
              <w:t>ウ・全学年の勉強合宿を例</w:t>
            </w:r>
          </w:p>
          <w:p w:rsidR="00A25824" w:rsidRDefault="00A25824" w:rsidP="00E34999">
            <w:pPr>
              <w:snapToGrid w:val="0"/>
              <w:spacing w:line="240" w:lineRule="exact"/>
              <w:ind w:leftChars="100" w:left="210" w:firstLineChars="100" w:firstLine="200"/>
              <w:rPr>
                <w:rFonts w:ascii="ＭＳ 明朝" w:hAnsi="ＭＳ 明朝"/>
                <w:sz w:val="20"/>
                <w:szCs w:val="20"/>
              </w:rPr>
            </w:pPr>
            <w:r w:rsidRPr="0005558D">
              <w:rPr>
                <w:rFonts w:ascii="ＭＳ 明朝" w:hAnsi="ＭＳ 明朝" w:hint="eastAsia"/>
                <w:sz w:val="20"/>
                <w:szCs w:val="20"/>
              </w:rPr>
              <w:t>年通り150名超の規模</w:t>
            </w:r>
          </w:p>
          <w:p w:rsidR="00A25824" w:rsidRPr="0005558D" w:rsidRDefault="00A25824" w:rsidP="00E34999">
            <w:pPr>
              <w:snapToGrid w:val="0"/>
              <w:spacing w:line="240" w:lineRule="exact"/>
              <w:ind w:leftChars="100" w:left="210" w:firstLineChars="100" w:firstLine="200"/>
              <w:rPr>
                <w:rFonts w:ascii="ＭＳ 明朝" w:hAnsi="ＭＳ 明朝"/>
                <w:sz w:val="20"/>
                <w:szCs w:val="20"/>
              </w:rPr>
            </w:pPr>
            <w:r w:rsidRPr="0005558D">
              <w:rPr>
                <w:rFonts w:ascii="ＭＳ 明朝" w:hAnsi="ＭＳ 明朝" w:hint="eastAsia"/>
                <w:sz w:val="20"/>
                <w:szCs w:val="20"/>
              </w:rPr>
              <w:t>で開催する。</w:t>
            </w:r>
          </w:p>
          <w:p w:rsidR="00A25824" w:rsidRPr="0005558D" w:rsidRDefault="00A25824" w:rsidP="00E814D1">
            <w:pPr>
              <w:snapToGrid w:val="0"/>
              <w:spacing w:line="240" w:lineRule="exact"/>
              <w:rPr>
                <w:rFonts w:ascii="ＭＳ 明朝" w:hAnsi="ＭＳ 明朝"/>
                <w:sz w:val="20"/>
                <w:szCs w:val="20"/>
              </w:rPr>
            </w:pPr>
            <w:r w:rsidRPr="0005558D">
              <w:rPr>
                <w:rFonts w:ascii="ＭＳ 明朝" w:hAnsi="ＭＳ 明朝" w:hint="eastAsia"/>
                <w:sz w:val="20"/>
                <w:szCs w:val="20"/>
              </w:rPr>
              <w:t xml:space="preserve">　</w:t>
            </w:r>
            <w:r>
              <w:rPr>
                <w:rFonts w:ascii="ＭＳ 明朝" w:hAnsi="ＭＳ 明朝" w:hint="eastAsia"/>
                <w:sz w:val="20"/>
                <w:szCs w:val="20"/>
              </w:rPr>
              <w:t xml:space="preserve">　</w:t>
            </w:r>
            <w:r w:rsidRPr="0005558D">
              <w:rPr>
                <w:rFonts w:ascii="ＭＳ 明朝" w:hAnsi="ＭＳ 明朝" w:hint="eastAsia"/>
                <w:sz w:val="20"/>
                <w:szCs w:val="20"/>
              </w:rPr>
              <w:t>H28 　１年174名</w:t>
            </w:r>
          </w:p>
          <w:p w:rsidR="00A25824" w:rsidRPr="0005558D" w:rsidRDefault="00A25824" w:rsidP="00E814D1">
            <w:pPr>
              <w:snapToGrid w:val="0"/>
              <w:spacing w:line="240" w:lineRule="exact"/>
              <w:rPr>
                <w:rFonts w:ascii="ＭＳ 明朝" w:hAnsi="ＭＳ 明朝"/>
                <w:sz w:val="20"/>
                <w:szCs w:val="20"/>
              </w:rPr>
            </w:pPr>
            <w:r w:rsidRPr="0005558D">
              <w:rPr>
                <w:rFonts w:ascii="ＭＳ 明朝" w:hAnsi="ＭＳ 明朝" w:hint="eastAsia"/>
                <w:sz w:val="20"/>
                <w:szCs w:val="20"/>
              </w:rPr>
              <w:t xml:space="preserve">　　</w:t>
            </w:r>
            <w:r>
              <w:rPr>
                <w:rFonts w:ascii="ＭＳ 明朝" w:hAnsi="ＭＳ 明朝" w:hint="eastAsia"/>
                <w:sz w:val="20"/>
                <w:szCs w:val="20"/>
              </w:rPr>
              <w:t xml:space="preserve">　</w:t>
            </w:r>
            <w:r w:rsidRPr="0005558D">
              <w:rPr>
                <w:rFonts w:ascii="ＭＳ 明朝" w:hAnsi="ＭＳ 明朝" w:hint="eastAsia"/>
                <w:sz w:val="20"/>
                <w:szCs w:val="20"/>
              </w:rPr>
              <w:t xml:space="preserve">　　２年223名</w:t>
            </w:r>
          </w:p>
          <w:p w:rsidR="00A25824" w:rsidRPr="0005558D" w:rsidRDefault="00A25824" w:rsidP="00E814D1">
            <w:pPr>
              <w:snapToGrid w:val="0"/>
              <w:spacing w:line="240" w:lineRule="exact"/>
              <w:rPr>
                <w:rFonts w:ascii="ＭＳ 明朝" w:hAnsi="ＭＳ 明朝"/>
                <w:sz w:val="20"/>
                <w:szCs w:val="20"/>
              </w:rPr>
            </w:pPr>
            <w:r w:rsidRPr="0005558D">
              <w:rPr>
                <w:rFonts w:ascii="ＭＳ 明朝" w:hAnsi="ＭＳ 明朝" w:hint="eastAsia"/>
                <w:sz w:val="20"/>
                <w:szCs w:val="20"/>
              </w:rPr>
              <w:t xml:space="preserve">　　　</w:t>
            </w:r>
            <w:r>
              <w:rPr>
                <w:rFonts w:ascii="ＭＳ 明朝" w:hAnsi="ＭＳ 明朝" w:hint="eastAsia"/>
                <w:sz w:val="20"/>
                <w:szCs w:val="20"/>
              </w:rPr>
              <w:t xml:space="preserve">　</w:t>
            </w:r>
            <w:r w:rsidRPr="0005558D">
              <w:rPr>
                <w:rFonts w:ascii="ＭＳ 明朝" w:hAnsi="ＭＳ 明朝" w:hint="eastAsia"/>
                <w:sz w:val="20"/>
                <w:szCs w:val="20"/>
              </w:rPr>
              <w:t xml:space="preserve">　３年202名</w:t>
            </w:r>
          </w:p>
          <w:p w:rsidR="00A25824" w:rsidRDefault="00A25824" w:rsidP="003D0295">
            <w:pPr>
              <w:snapToGrid w:val="0"/>
              <w:spacing w:line="240" w:lineRule="exact"/>
              <w:ind w:left="200" w:hangingChars="100" w:hanging="200"/>
              <w:rPr>
                <w:rFonts w:ascii="ＭＳ 明朝" w:hAnsi="ＭＳ 明朝"/>
                <w:color w:val="000000" w:themeColor="text1"/>
                <w:sz w:val="20"/>
                <w:szCs w:val="20"/>
              </w:rPr>
            </w:pPr>
            <w:r w:rsidRPr="0005558D">
              <w:rPr>
                <w:rFonts w:ascii="ＭＳ 明朝" w:hAnsi="ＭＳ 明朝" w:hint="eastAsia"/>
                <w:color w:val="000000" w:themeColor="text1"/>
                <w:sz w:val="20"/>
                <w:szCs w:val="20"/>
              </w:rPr>
              <w:t>エ．センターテスト５教科</w:t>
            </w:r>
          </w:p>
          <w:p w:rsidR="00A25824" w:rsidRDefault="00A25824" w:rsidP="00E34999">
            <w:pPr>
              <w:snapToGrid w:val="0"/>
              <w:spacing w:line="240" w:lineRule="exact"/>
              <w:ind w:leftChars="100" w:left="210" w:firstLineChars="100" w:firstLine="200"/>
              <w:rPr>
                <w:rFonts w:ascii="ＭＳ 明朝" w:hAnsi="ＭＳ 明朝"/>
                <w:color w:val="000000" w:themeColor="text1"/>
                <w:sz w:val="20"/>
                <w:szCs w:val="20"/>
              </w:rPr>
            </w:pPr>
            <w:r w:rsidRPr="0005558D">
              <w:rPr>
                <w:rFonts w:ascii="ＭＳ 明朝" w:hAnsi="ＭＳ 明朝" w:hint="eastAsia"/>
                <w:color w:val="000000" w:themeColor="text1"/>
                <w:sz w:val="20"/>
                <w:szCs w:val="20"/>
              </w:rPr>
              <w:t>受検者数学年の95％以</w:t>
            </w:r>
          </w:p>
          <w:p w:rsidR="00A25824" w:rsidRDefault="00A25824" w:rsidP="00E34999">
            <w:pPr>
              <w:snapToGrid w:val="0"/>
              <w:spacing w:line="240" w:lineRule="exact"/>
              <w:ind w:leftChars="100" w:left="210" w:firstLineChars="100" w:firstLine="200"/>
              <w:rPr>
                <w:rFonts w:ascii="ＭＳ 明朝" w:hAnsi="ＭＳ 明朝"/>
                <w:color w:val="000000" w:themeColor="text1"/>
                <w:sz w:val="20"/>
                <w:szCs w:val="20"/>
              </w:rPr>
            </w:pPr>
            <w:r w:rsidRPr="0005558D">
              <w:rPr>
                <w:rFonts w:ascii="ＭＳ 明朝" w:hAnsi="ＭＳ 明朝" w:hint="eastAsia"/>
                <w:color w:val="000000" w:themeColor="text1"/>
                <w:sz w:val="20"/>
                <w:szCs w:val="20"/>
              </w:rPr>
              <w:t xml:space="preserve">上を維持。（H28年入試 </w:t>
            </w:r>
          </w:p>
          <w:p w:rsidR="00A25824" w:rsidRDefault="00A25824" w:rsidP="00E34999">
            <w:pPr>
              <w:snapToGrid w:val="0"/>
              <w:spacing w:line="240" w:lineRule="exact"/>
              <w:ind w:leftChars="100" w:left="210" w:firstLineChars="100" w:firstLine="200"/>
              <w:rPr>
                <w:rFonts w:ascii="ＭＳ 明朝" w:hAnsi="ＭＳ 明朝"/>
                <w:color w:val="000000" w:themeColor="text1"/>
                <w:sz w:val="20"/>
                <w:szCs w:val="20"/>
              </w:rPr>
            </w:pPr>
            <w:r w:rsidRPr="0005558D">
              <w:rPr>
                <w:rFonts w:ascii="ＭＳ 明朝" w:hAnsi="ＭＳ 明朝" w:hint="eastAsia"/>
                <w:color w:val="000000" w:themeColor="text1"/>
                <w:sz w:val="20"/>
                <w:szCs w:val="20"/>
              </w:rPr>
              <w:t>95％）国公立大学合格</w:t>
            </w:r>
          </w:p>
          <w:p w:rsidR="00A25824" w:rsidRDefault="00A25824" w:rsidP="00E34999">
            <w:pPr>
              <w:snapToGrid w:val="0"/>
              <w:spacing w:line="240" w:lineRule="exact"/>
              <w:ind w:leftChars="100" w:left="210" w:firstLineChars="100" w:firstLine="200"/>
              <w:rPr>
                <w:rFonts w:ascii="ＭＳ 明朝" w:hAnsi="ＭＳ 明朝"/>
                <w:color w:val="000000" w:themeColor="text1"/>
                <w:sz w:val="20"/>
                <w:szCs w:val="20"/>
              </w:rPr>
            </w:pPr>
            <w:r w:rsidRPr="0005558D">
              <w:rPr>
                <w:rFonts w:ascii="ＭＳ 明朝" w:hAnsi="ＭＳ 明朝" w:hint="eastAsia"/>
                <w:color w:val="000000" w:themeColor="text1"/>
                <w:sz w:val="20"/>
                <w:szCs w:val="20"/>
              </w:rPr>
              <w:t>者現浪合わせて270人</w:t>
            </w:r>
          </w:p>
          <w:p w:rsidR="00A25824" w:rsidRPr="0005558D" w:rsidRDefault="00A25824" w:rsidP="00E34999">
            <w:pPr>
              <w:snapToGrid w:val="0"/>
              <w:spacing w:line="240" w:lineRule="exact"/>
              <w:ind w:leftChars="100" w:left="210" w:firstLineChars="100" w:firstLine="200"/>
              <w:rPr>
                <w:rFonts w:ascii="ＭＳ 明朝" w:hAnsi="ＭＳ 明朝"/>
                <w:color w:val="000000" w:themeColor="text1"/>
                <w:sz w:val="20"/>
                <w:szCs w:val="20"/>
              </w:rPr>
            </w:pPr>
            <w:r w:rsidRPr="0005558D">
              <w:rPr>
                <w:rFonts w:ascii="ＭＳ 明朝" w:hAnsi="ＭＳ 明朝" w:hint="eastAsia"/>
                <w:color w:val="000000" w:themeColor="text1"/>
                <w:sz w:val="20"/>
                <w:szCs w:val="20"/>
              </w:rPr>
              <w:t>以上。</w:t>
            </w:r>
          </w:p>
          <w:p w:rsidR="00A25824" w:rsidRPr="0005558D" w:rsidRDefault="00A25824" w:rsidP="00E34999">
            <w:pPr>
              <w:snapToGrid w:val="0"/>
              <w:spacing w:line="240" w:lineRule="exact"/>
              <w:ind w:firstLineChars="200" w:firstLine="400"/>
              <w:rPr>
                <w:rFonts w:ascii="ＭＳ 明朝" w:hAnsi="ＭＳ 明朝"/>
                <w:sz w:val="20"/>
                <w:szCs w:val="20"/>
              </w:rPr>
            </w:pPr>
            <w:r w:rsidRPr="0005558D">
              <w:rPr>
                <w:rFonts w:ascii="ＭＳ 明朝" w:hAnsi="ＭＳ 明朝" w:hint="eastAsia"/>
                <w:color w:val="000000" w:themeColor="text1"/>
                <w:sz w:val="20"/>
                <w:szCs w:val="20"/>
              </w:rPr>
              <w:t>（H28年入試</w:t>
            </w:r>
            <w:r w:rsidRPr="00A82511">
              <w:rPr>
                <w:rFonts w:ascii="ＭＳ 明朝" w:hAnsi="ＭＳ 明朝" w:hint="eastAsia"/>
                <w:color w:val="000000" w:themeColor="text1"/>
                <w:sz w:val="20"/>
                <w:szCs w:val="20"/>
              </w:rPr>
              <w:t>（264）人）</w:t>
            </w:r>
          </w:p>
        </w:tc>
        <w:tc>
          <w:tcPr>
            <w:tcW w:w="4820" w:type="dxa"/>
            <w:tcBorders>
              <w:top w:val="nil"/>
              <w:left w:val="dashed" w:sz="4" w:space="0" w:color="auto"/>
              <w:bottom w:val="single" w:sz="4" w:space="0" w:color="auto"/>
              <w:right w:val="single" w:sz="4" w:space="0" w:color="auto"/>
            </w:tcBorders>
            <w:shd w:val="clear" w:color="auto" w:fill="auto"/>
          </w:tcPr>
          <w:p w:rsidR="00A25824" w:rsidRDefault="00A25824" w:rsidP="00D33768">
            <w:pPr>
              <w:snapToGrid w:val="0"/>
              <w:spacing w:line="240" w:lineRule="exact"/>
              <w:ind w:left="134" w:hangingChars="67" w:hanging="134"/>
              <w:rPr>
                <w:rFonts w:ascii="ＭＳ 明朝" w:hAnsi="ＭＳ 明朝"/>
                <w:sz w:val="20"/>
                <w:szCs w:val="20"/>
              </w:rPr>
            </w:pPr>
            <w:r>
              <w:rPr>
                <w:rFonts w:ascii="ＭＳ 明朝" w:hAnsi="ＭＳ 明朝" w:hint="eastAsia"/>
                <w:sz w:val="20"/>
                <w:szCs w:val="20"/>
              </w:rPr>
              <w:t>(３</w:t>
            </w:r>
            <w:r w:rsidRPr="0005558D">
              <w:rPr>
                <w:rFonts w:ascii="ＭＳ 明朝" w:hAnsi="ＭＳ 明朝" w:hint="eastAsia"/>
                <w:sz w:val="20"/>
                <w:szCs w:val="20"/>
              </w:rPr>
              <w:t>)</w:t>
            </w:r>
          </w:p>
          <w:p w:rsidR="00A25824" w:rsidRPr="003D6E16" w:rsidRDefault="00A25824" w:rsidP="00D33768">
            <w:pPr>
              <w:snapToGrid w:val="0"/>
              <w:spacing w:line="240" w:lineRule="exact"/>
              <w:ind w:left="134" w:hangingChars="67" w:hanging="134"/>
              <w:rPr>
                <w:rFonts w:ascii="ＭＳ 明朝" w:hAnsi="ＭＳ 明朝"/>
                <w:sz w:val="20"/>
                <w:szCs w:val="20"/>
              </w:rPr>
            </w:pPr>
            <w:r w:rsidRPr="00D33768">
              <w:rPr>
                <w:rFonts w:ascii="ＭＳ 明朝" w:hAnsi="ＭＳ 明朝" w:hint="eastAsia"/>
                <w:sz w:val="20"/>
                <w:szCs w:val="20"/>
              </w:rPr>
              <w:t xml:space="preserve">ア　</w:t>
            </w:r>
            <w:r>
              <w:rPr>
                <w:rFonts w:ascii="ＭＳ 明朝" w:hAnsi="ＭＳ 明朝" w:hint="eastAsia"/>
                <w:sz w:val="20"/>
                <w:szCs w:val="20"/>
              </w:rPr>
              <w:t>２年生文理学科360名全員による課題研究に対し、教員28名による全クラス同時展開の「創知」を実施</w:t>
            </w:r>
            <w:r w:rsidRPr="00D33768">
              <w:rPr>
                <w:rFonts w:ascii="ＭＳ 明朝" w:hAnsi="ＭＳ 明朝" w:hint="eastAsia"/>
                <w:sz w:val="20"/>
                <w:szCs w:val="20"/>
              </w:rPr>
              <w:t>。</w:t>
            </w:r>
            <w:r>
              <w:rPr>
                <w:rFonts w:ascii="ＭＳ 明朝" w:hAnsi="ＭＳ 明朝" w:hint="eastAsia"/>
                <w:sz w:val="20"/>
                <w:szCs w:val="20"/>
              </w:rPr>
              <w:t>ビッグデータ、コ</w:t>
            </w:r>
            <w:r w:rsidRPr="003D6E16">
              <w:rPr>
                <w:rFonts w:ascii="ＭＳ 明朝" w:hAnsi="ＭＳ 明朝" w:hint="eastAsia"/>
                <w:sz w:val="20"/>
                <w:szCs w:val="20"/>
              </w:rPr>
              <w:t>ンテンツ分野を含む約140班が課題研究に現在取り組</w:t>
            </w:r>
            <w:r w:rsidR="000B5E90" w:rsidRPr="003D6E16">
              <w:rPr>
                <w:rFonts w:ascii="ＭＳ 明朝" w:hAnsi="ＭＳ 明朝" w:hint="eastAsia"/>
                <w:sz w:val="20"/>
                <w:szCs w:val="20"/>
              </w:rPr>
              <w:t>み、校内における発表会を実施した。</w:t>
            </w:r>
            <w:r w:rsidRPr="003D6E16">
              <w:rPr>
                <w:rFonts w:ascii="ＭＳ 明朝" w:hAnsi="ＭＳ 明朝" w:hint="eastAsia"/>
                <w:sz w:val="20"/>
                <w:szCs w:val="20"/>
              </w:rPr>
              <w:t>（</w:t>
            </w:r>
            <w:r w:rsidR="000B5E90" w:rsidRPr="003D6E16">
              <w:rPr>
                <w:rFonts w:ascii="ＭＳ 明朝" w:hAnsi="ＭＳ 明朝" w:hint="eastAsia"/>
                <w:sz w:val="20"/>
                <w:szCs w:val="20"/>
              </w:rPr>
              <w:t>○</w:t>
            </w:r>
            <w:r w:rsidRPr="003D6E16">
              <w:rPr>
                <w:rFonts w:ascii="ＭＳ 明朝" w:hAnsi="ＭＳ 明朝" w:hint="eastAsia"/>
                <w:sz w:val="20"/>
                <w:szCs w:val="20"/>
              </w:rPr>
              <w:t>）</w:t>
            </w:r>
          </w:p>
          <w:p w:rsidR="00A25824" w:rsidRPr="003D6E16" w:rsidRDefault="00A25824" w:rsidP="00D33768">
            <w:pPr>
              <w:snapToGrid w:val="0"/>
              <w:spacing w:line="240" w:lineRule="exact"/>
              <w:ind w:left="134" w:hangingChars="67" w:hanging="134"/>
              <w:rPr>
                <w:rFonts w:ascii="ＭＳ 明朝" w:hAnsi="ＭＳ 明朝"/>
                <w:sz w:val="20"/>
                <w:szCs w:val="20"/>
              </w:rPr>
            </w:pPr>
          </w:p>
          <w:p w:rsidR="00A25824" w:rsidRPr="003D6E16" w:rsidRDefault="00A25824" w:rsidP="00D33768">
            <w:pPr>
              <w:snapToGrid w:val="0"/>
              <w:spacing w:line="240" w:lineRule="exact"/>
              <w:ind w:left="134" w:hangingChars="67" w:hanging="134"/>
              <w:rPr>
                <w:rFonts w:ascii="ＭＳ 明朝" w:hAnsi="ＭＳ 明朝"/>
                <w:sz w:val="20"/>
                <w:szCs w:val="20"/>
              </w:rPr>
            </w:pPr>
          </w:p>
          <w:p w:rsidR="00E42D07" w:rsidRPr="003D6E16" w:rsidRDefault="00E42D07" w:rsidP="00E42D07">
            <w:pPr>
              <w:snapToGrid w:val="0"/>
              <w:spacing w:line="240" w:lineRule="exact"/>
              <w:ind w:left="134" w:hangingChars="67" w:hanging="134"/>
              <w:rPr>
                <w:rFonts w:ascii="ＭＳ 明朝" w:hAnsi="ＭＳ 明朝"/>
                <w:sz w:val="20"/>
                <w:szCs w:val="20"/>
              </w:rPr>
            </w:pPr>
            <w:r w:rsidRPr="003D6E16">
              <w:rPr>
                <w:rFonts w:ascii="ＭＳ 明朝" w:hAnsi="ＭＳ 明朝" w:hint="eastAsia"/>
                <w:sz w:val="20"/>
                <w:szCs w:val="20"/>
              </w:rPr>
              <w:t>イ　桃陰セミナー参加者数１日平均2</w:t>
            </w:r>
            <w:r w:rsidR="000B5E90" w:rsidRPr="003D6E16">
              <w:rPr>
                <w:rFonts w:ascii="ＭＳ 明朝" w:hAnsi="ＭＳ 明朝" w:hint="eastAsia"/>
                <w:sz w:val="20"/>
                <w:szCs w:val="20"/>
              </w:rPr>
              <w:t>60</w:t>
            </w:r>
            <w:r w:rsidRPr="003D6E16">
              <w:rPr>
                <w:rFonts w:ascii="ＭＳ 明朝" w:hAnsi="ＭＳ 明朝" w:hint="eastAsia"/>
                <w:sz w:val="20"/>
                <w:szCs w:val="20"/>
              </w:rPr>
              <w:t>名</w:t>
            </w:r>
          </w:p>
          <w:p w:rsidR="00A25824" w:rsidRDefault="00E42D07" w:rsidP="00E42D07">
            <w:pPr>
              <w:snapToGrid w:val="0"/>
              <w:spacing w:line="240" w:lineRule="exact"/>
              <w:ind w:left="134" w:hangingChars="67" w:hanging="134"/>
              <w:rPr>
                <w:rFonts w:ascii="ＭＳ 明朝" w:hAnsi="ＭＳ 明朝"/>
                <w:sz w:val="20"/>
                <w:szCs w:val="20"/>
              </w:rPr>
            </w:pPr>
            <w:r w:rsidRPr="003D6E16">
              <w:rPr>
                <w:rFonts w:ascii="ＭＳ 明朝" w:hAnsi="ＭＳ 明朝" w:hint="eastAsia"/>
                <w:sz w:val="20"/>
                <w:szCs w:val="20"/>
              </w:rPr>
              <w:t xml:space="preserve">　　部学習日参加者数637名（○）</w:t>
            </w:r>
          </w:p>
          <w:p w:rsidR="00A25824" w:rsidRDefault="00A25824" w:rsidP="00D33768">
            <w:pPr>
              <w:snapToGrid w:val="0"/>
              <w:spacing w:line="240" w:lineRule="exact"/>
              <w:ind w:left="134" w:hangingChars="67" w:hanging="134"/>
              <w:rPr>
                <w:rFonts w:ascii="ＭＳ 明朝" w:hAnsi="ＭＳ 明朝"/>
                <w:sz w:val="20"/>
                <w:szCs w:val="20"/>
              </w:rPr>
            </w:pPr>
          </w:p>
          <w:p w:rsidR="00A25824" w:rsidRPr="00D33768" w:rsidRDefault="00A25824" w:rsidP="00D33768">
            <w:pPr>
              <w:snapToGrid w:val="0"/>
              <w:spacing w:line="240" w:lineRule="exact"/>
              <w:ind w:left="134" w:hangingChars="67" w:hanging="134"/>
              <w:rPr>
                <w:rFonts w:ascii="ＭＳ 明朝" w:hAnsi="ＭＳ 明朝"/>
                <w:sz w:val="20"/>
                <w:szCs w:val="20"/>
              </w:rPr>
            </w:pPr>
          </w:p>
          <w:p w:rsidR="00A25824" w:rsidRPr="00077015" w:rsidRDefault="00A25824" w:rsidP="00077015">
            <w:pPr>
              <w:snapToGrid w:val="0"/>
              <w:spacing w:line="240" w:lineRule="exact"/>
              <w:ind w:left="134" w:hangingChars="67" w:hanging="134"/>
              <w:rPr>
                <w:rFonts w:ascii="ＭＳ 明朝" w:hAnsi="ＭＳ 明朝"/>
                <w:sz w:val="20"/>
                <w:szCs w:val="20"/>
              </w:rPr>
            </w:pPr>
          </w:p>
          <w:p w:rsidR="00A25824" w:rsidRPr="00077015" w:rsidRDefault="00A25824" w:rsidP="00077015">
            <w:pPr>
              <w:snapToGrid w:val="0"/>
              <w:spacing w:line="240" w:lineRule="exact"/>
              <w:ind w:left="134" w:hangingChars="67" w:hanging="134"/>
              <w:rPr>
                <w:rFonts w:ascii="ＭＳ 明朝" w:hAnsi="ＭＳ 明朝"/>
                <w:sz w:val="20"/>
                <w:szCs w:val="20"/>
              </w:rPr>
            </w:pPr>
          </w:p>
          <w:p w:rsidR="00A25824" w:rsidRPr="00077015" w:rsidRDefault="00A25824" w:rsidP="00077015">
            <w:pPr>
              <w:snapToGrid w:val="0"/>
              <w:spacing w:line="240" w:lineRule="exact"/>
              <w:ind w:left="134" w:hangingChars="67" w:hanging="134"/>
              <w:rPr>
                <w:rFonts w:ascii="ＭＳ 明朝" w:hAnsi="ＭＳ 明朝"/>
                <w:sz w:val="20"/>
                <w:szCs w:val="20"/>
              </w:rPr>
            </w:pPr>
            <w:r w:rsidRPr="00077015">
              <w:rPr>
                <w:rFonts w:ascii="ＭＳ 明朝" w:hAnsi="ＭＳ 明朝" w:hint="eastAsia"/>
                <w:sz w:val="20"/>
                <w:szCs w:val="20"/>
              </w:rPr>
              <w:t>ウ　勉強合宿参加者数（</w:t>
            </w:r>
            <w:r>
              <w:rPr>
                <w:rFonts w:ascii="ＭＳ 明朝" w:hAnsi="ＭＳ 明朝" w:hint="eastAsia"/>
                <w:sz w:val="20"/>
                <w:szCs w:val="20"/>
              </w:rPr>
              <w:t>△</w:t>
            </w:r>
            <w:r w:rsidRPr="00077015">
              <w:rPr>
                <w:rFonts w:ascii="ＭＳ 明朝" w:hAnsi="ＭＳ 明朝" w:hint="eastAsia"/>
                <w:sz w:val="20"/>
                <w:szCs w:val="20"/>
              </w:rPr>
              <w:t>）</w:t>
            </w:r>
          </w:p>
          <w:p w:rsidR="00A25824" w:rsidRPr="003A3C96" w:rsidRDefault="00A25824" w:rsidP="00BD43BE">
            <w:pPr>
              <w:snapToGrid w:val="0"/>
              <w:spacing w:line="240" w:lineRule="exact"/>
              <w:rPr>
                <w:rFonts w:ascii="ＭＳ 明朝" w:hAnsi="ＭＳ 明朝"/>
                <w:sz w:val="20"/>
                <w:szCs w:val="20"/>
              </w:rPr>
            </w:pPr>
            <w:r w:rsidRPr="003A3C96">
              <w:rPr>
                <w:rFonts w:ascii="ＭＳ 明朝" w:hAnsi="ＭＳ 明朝" w:hint="eastAsia"/>
                <w:sz w:val="20"/>
                <w:szCs w:val="20"/>
              </w:rPr>
              <w:t xml:space="preserve">　</w:t>
            </w:r>
            <w:r>
              <w:rPr>
                <w:rFonts w:ascii="ＭＳ 明朝" w:hAnsi="ＭＳ 明朝" w:hint="eastAsia"/>
                <w:sz w:val="20"/>
                <w:szCs w:val="20"/>
              </w:rPr>
              <w:t xml:space="preserve">　</w:t>
            </w:r>
            <w:r w:rsidRPr="003A3C96">
              <w:rPr>
                <w:rFonts w:ascii="ＭＳ 明朝" w:hAnsi="ＭＳ 明朝" w:hint="eastAsia"/>
                <w:sz w:val="20"/>
                <w:szCs w:val="20"/>
              </w:rPr>
              <w:t>H2</w:t>
            </w:r>
            <w:r>
              <w:rPr>
                <w:rFonts w:ascii="ＭＳ 明朝" w:hAnsi="ＭＳ 明朝" w:hint="eastAsia"/>
                <w:sz w:val="20"/>
                <w:szCs w:val="20"/>
              </w:rPr>
              <w:t>9</w:t>
            </w:r>
            <w:r w:rsidRPr="003A3C96">
              <w:rPr>
                <w:rFonts w:ascii="ＭＳ 明朝" w:hAnsi="ＭＳ 明朝" w:hint="eastAsia"/>
                <w:sz w:val="20"/>
                <w:szCs w:val="20"/>
              </w:rPr>
              <w:t xml:space="preserve"> </w:t>
            </w:r>
            <w:r>
              <w:rPr>
                <w:rFonts w:ascii="ＭＳ 明朝" w:hAnsi="ＭＳ 明朝" w:hint="eastAsia"/>
                <w:sz w:val="20"/>
                <w:szCs w:val="20"/>
              </w:rPr>
              <w:t xml:space="preserve"> </w:t>
            </w:r>
            <w:r w:rsidRPr="003A3C96">
              <w:rPr>
                <w:rFonts w:ascii="ＭＳ 明朝" w:hAnsi="ＭＳ 明朝" w:hint="eastAsia"/>
                <w:sz w:val="20"/>
                <w:szCs w:val="20"/>
              </w:rPr>
              <w:t>１年</w:t>
            </w:r>
            <w:r>
              <w:rPr>
                <w:rFonts w:ascii="ＭＳ 明朝" w:hAnsi="ＭＳ 明朝" w:hint="eastAsia"/>
                <w:sz w:val="20"/>
                <w:szCs w:val="20"/>
              </w:rPr>
              <w:t>184</w:t>
            </w:r>
            <w:r w:rsidRPr="003A3C96">
              <w:rPr>
                <w:rFonts w:ascii="ＭＳ 明朝" w:hAnsi="ＭＳ 明朝" w:hint="eastAsia"/>
                <w:sz w:val="20"/>
                <w:szCs w:val="20"/>
              </w:rPr>
              <w:t>名</w:t>
            </w:r>
          </w:p>
          <w:p w:rsidR="00A25824" w:rsidRPr="003A3C96" w:rsidRDefault="00A25824" w:rsidP="00BD43BE">
            <w:pPr>
              <w:snapToGrid w:val="0"/>
              <w:spacing w:line="240" w:lineRule="exact"/>
              <w:rPr>
                <w:rFonts w:ascii="ＭＳ 明朝" w:hAnsi="ＭＳ 明朝"/>
                <w:sz w:val="20"/>
                <w:szCs w:val="20"/>
              </w:rPr>
            </w:pPr>
            <w:r w:rsidRPr="003A3C96">
              <w:rPr>
                <w:rFonts w:ascii="ＭＳ 明朝" w:hAnsi="ＭＳ 明朝" w:hint="eastAsia"/>
                <w:sz w:val="20"/>
                <w:szCs w:val="20"/>
              </w:rPr>
              <w:t xml:space="preserve">　　　　</w:t>
            </w:r>
            <w:r>
              <w:rPr>
                <w:rFonts w:ascii="ＭＳ 明朝" w:hAnsi="ＭＳ 明朝" w:hint="eastAsia"/>
                <w:sz w:val="20"/>
                <w:szCs w:val="20"/>
              </w:rPr>
              <w:t xml:space="preserve"> </w:t>
            </w:r>
            <w:r w:rsidRPr="003A3C96">
              <w:rPr>
                <w:rFonts w:ascii="ＭＳ 明朝" w:hAnsi="ＭＳ 明朝" w:hint="eastAsia"/>
                <w:sz w:val="20"/>
                <w:szCs w:val="20"/>
              </w:rPr>
              <w:t>２年</w:t>
            </w:r>
            <w:r>
              <w:rPr>
                <w:rFonts w:ascii="ＭＳ 明朝" w:hAnsi="ＭＳ 明朝" w:hint="eastAsia"/>
                <w:sz w:val="20"/>
                <w:szCs w:val="20"/>
              </w:rPr>
              <w:t>109</w:t>
            </w:r>
            <w:r w:rsidRPr="003A3C96">
              <w:rPr>
                <w:rFonts w:ascii="ＭＳ 明朝" w:hAnsi="ＭＳ 明朝" w:hint="eastAsia"/>
                <w:sz w:val="20"/>
                <w:szCs w:val="20"/>
              </w:rPr>
              <w:t>名</w:t>
            </w:r>
          </w:p>
          <w:p w:rsidR="00A25824" w:rsidRDefault="00A25824" w:rsidP="00BD43BE">
            <w:pPr>
              <w:snapToGrid w:val="0"/>
              <w:spacing w:line="240" w:lineRule="exact"/>
              <w:rPr>
                <w:rFonts w:ascii="ＭＳ 明朝" w:hAnsi="ＭＳ 明朝"/>
                <w:sz w:val="20"/>
                <w:szCs w:val="20"/>
              </w:rPr>
            </w:pPr>
            <w:r w:rsidRPr="003A3C96">
              <w:rPr>
                <w:rFonts w:ascii="ＭＳ 明朝" w:hAnsi="ＭＳ 明朝" w:hint="eastAsia"/>
                <w:sz w:val="20"/>
                <w:szCs w:val="20"/>
              </w:rPr>
              <w:t xml:space="preserve">　　　　</w:t>
            </w:r>
            <w:r>
              <w:rPr>
                <w:rFonts w:ascii="ＭＳ 明朝" w:hAnsi="ＭＳ 明朝" w:hint="eastAsia"/>
                <w:sz w:val="20"/>
                <w:szCs w:val="20"/>
              </w:rPr>
              <w:t xml:space="preserve"> </w:t>
            </w:r>
            <w:r w:rsidRPr="003A3C96">
              <w:rPr>
                <w:rFonts w:ascii="ＭＳ 明朝" w:hAnsi="ＭＳ 明朝" w:hint="eastAsia"/>
                <w:sz w:val="20"/>
                <w:szCs w:val="20"/>
              </w:rPr>
              <w:t>３年</w:t>
            </w:r>
            <w:r>
              <w:rPr>
                <w:rFonts w:ascii="ＭＳ 明朝" w:hAnsi="ＭＳ 明朝" w:hint="eastAsia"/>
                <w:sz w:val="20"/>
                <w:szCs w:val="20"/>
              </w:rPr>
              <w:t>153</w:t>
            </w:r>
            <w:r w:rsidRPr="003A3C96">
              <w:rPr>
                <w:rFonts w:ascii="ＭＳ 明朝" w:hAnsi="ＭＳ 明朝" w:hint="eastAsia"/>
                <w:sz w:val="20"/>
                <w:szCs w:val="20"/>
              </w:rPr>
              <w:t>名</w:t>
            </w:r>
          </w:p>
          <w:p w:rsidR="00A25824" w:rsidRDefault="00A25824" w:rsidP="00BD43BE">
            <w:pPr>
              <w:ind w:left="540" w:hangingChars="300" w:hanging="540"/>
              <w:rPr>
                <w:rFonts w:ascii="ＭＳ 明朝" w:hAnsi="ＭＳ 明朝"/>
                <w:sz w:val="18"/>
                <w:szCs w:val="18"/>
              </w:rPr>
            </w:pPr>
            <w:r>
              <w:rPr>
                <w:rFonts w:ascii="ＭＳ 明朝" w:hAnsi="ＭＳ 明朝" w:hint="eastAsia"/>
                <w:sz w:val="18"/>
                <w:szCs w:val="18"/>
              </w:rPr>
              <w:t xml:space="preserve">　</w:t>
            </w:r>
          </w:p>
          <w:p w:rsidR="00E42D07" w:rsidRDefault="00E42D07" w:rsidP="00BD43BE">
            <w:pPr>
              <w:ind w:left="540" w:hangingChars="300" w:hanging="540"/>
              <w:rPr>
                <w:rFonts w:ascii="ＭＳ 明朝" w:hAnsi="ＭＳ 明朝"/>
                <w:sz w:val="18"/>
                <w:szCs w:val="18"/>
              </w:rPr>
            </w:pPr>
          </w:p>
          <w:p w:rsidR="00E42D07" w:rsidRPr="00E5507A" w:rsidRDefault="00E42D07" w:rsidP="00E42D07">
            <w:pPr>
              <w:ind w:left="600" w:hangingChars="300" w:hanging="600"/>
              <w:rPr>
                <w:rFonts w:ascii="ＭＳ 明朝" w:hAnsi="ＭＳ 明朝"/>
                <w:sz w:val="20"/>
                <w:szCs w:val="20"/>
              </w:rPr>
            </w:pPr>
            <w:r w:rsidRPr="00C2195D">
              <w:rPr>
                <w:rFonts w:ascii="ＭＳ 明朝" w:hAnsi="ＭＳ 明朝" w:hint="eastAsia"/>
                <w:sz w:val="20"/>
                <w:szCs w:val="20"/>
              </w:rPr>
              <w:t>エ　セ</w:t>
            </w:r>
            <w:r w:rsidRPr="00E5507A">
              <w:rPr>
                <w:rFonts w:ascii="ＭＳ 明朝" w:hAnsi="ＭＳ 明朝" w:hint="eastAsia"/>
                <w:sz w:val="20"/>
                <w:szCs w:val="20"/>
              </w:rPr>
              <w:t>ンターテスト５教科受検者数94％</w:t>
            </w:r>
          </w:p>
          <w:p w:rsidR="00A25824" w:rsidRDefault="00E42D07" w:rsidP="0030614B">
            <w:pPr>
              <w:spacing w:line="320" w:lineRule="exact"/>
              <w:ind w:leftChars="95" w:left="399" w:hangingChars="100" w:hanging="200"/>
              <w:rPr>
                <w:rFonts w:ascii="ＭＳ 明朝" w:hAnsi="ＭＳ 明朝"/>
                <w:sz w:val="20"/>
                <w:szCs w:val="20"/>
              </w:rPr>
            </w:pPr>
            <w:r w:rsidRPr="00E5507A">
              <w:rPr>
                <w:rFonts w:ascii="ＭＳ 明朝" w:hAnsi="ＭＳ 明朝" w:hint="eastAsia"/>
                <w:sz w:val="20"/>
                <w:szCs w:val="20"/>
              </w:rPr>
              <w:t xml:space="preserve">　国公立大学合格者現浪合わせて</w:t>
            </w:r>
            <w:r w:rsidR="0030614B" w:rsidRPr="00E5507A">
              <w:rPr>
                <w:rFonts w:ascii="ＭＳ 明朝" w:hAnsi="ＭＳ 明朝" w:hint="eastAsia"/>
                <w:sz w:val="20"/>
                <w:szCs w:val="20"/>
              </w:rPr>
              <w:t>323</w:t>
            </w:r>
            <w:r w:rsidRPr="00E5507A">
              <w:rPr>
                <w:rFonts w:ascii="ＭＳ 明朝" w:hAnsi="ＭＳ 明朝" w:hint="eastAsia"/>
                <w:sz w:val="20"/>
                <w:szCs w:val="20"/>
              </w:rPr>
              <w:t>人</w:t>
            </w:r>
            <w:r w:rsidR="000934FE" w:rsidRPr="00E5507A">
              <w:rPr>
                <w:rFonts w:ascii="ＭＳ 明朝" w:hAnsi="ＭＳ 明朝" w:hint="eastAsia"/>
                <w:sz w:val="20"/>
                <w:szCs w:val="20"/>
              </w:rPr>
              <w:t>（○</w:t>
            </w:r>
            <w:r w:rsidR="000934FE" w:rsidRPr="003D6E16">
              <w:rPr>
                <w:rFonts w:ascii="ＭＳ 明朝" w:hAnsi="ＭＳ 明朝" w:hint="eastAsia"/>
                <w:sz w:val="20"/>
                <w:szCs w:val="20"/>
              </w:rPr>
              <w:t>）</w:t>
            </w:r>
          </w:p>
        </w:tc>
      </w:tr>
      <w:tr w:rsidR="00613B71" w:rsidRPr="00AC1EF8" w:rsidTr="00613B71">
        <w:trPr>
          <w:cantSplit/>
          <w:trHeight w:val="5473"/>
          <w:jc w:val="center"/>
        </w:trPr>
        <w:tc>
          <w:tcPr>
            <w:tcW w:w="881" w:type="dxa"/>
            <w:vMerge w:val="restart"/>
            <w:shd w:val="clear" w:color="auto" w:fill="auto"/>
            <w:textDirection w:val="tbRlV"/>
            <w:vAlign w:val="center"/>
          </w:tcPr>
          <w:p w:rsidR="00613B71" w:rsidRPr="00AC1EF8" w:rsidRDefault="00613B71" w:rsidP="00E616B2">
            <w:pPr>
              <w:spacing w:line="320" w:lineRule="exact"/>
              <w:ind w:left="113" w:right="113"/>
              <w:jc w:val="center"/>
              <w:rPr>
                <w:rFonts w:ascii="ＭＳ 明朝" w:hAnsi="ＭＳ 明朝"/>
                <w:spacing w:val="-20"/>
                <w:sz w:val="20"/>
                <w:szCs w:val="20"/>
              </w:rPr>
            </w:pPr>
            <w:r w:rsidRPr="00AC1EF8">
              <w:rPr>
                <w:rFonts w:ascii="ＭＳ 明朝" w:hAnsi="ＭＳ 明朝" w:hint="eastAsia"/>
                <w:sz w:val="20"/>
                <w:szCs w:val="20"/>
              </w:rPr>
              <w:t>２　グローバル社会に貢献できる人材の育成</w:t>
            </w:r>
          </w:p>
        </w:tc>
        <w:tc>
          <w:tcPr>
            <w:tcW w:w="2020" w:type="dxa"/>
            <w:tcBorders>
              <w:bottom w:val="nil"/>
            </w:tcBorders>
            <w:shd w:val="clear" w:color="auto" w:fill="auto"/>
          </w:tcPr>
          <w:p w:rsidR="00613B71" w:rsidRPr="0005558D" w:rsidRDefault="00613B71" w:rsidP="00E616B2">
            <w:pPr>
              <w:spacing w:line="240" w:lineRule="exact"/>
              <w:ind w:left="192" w:hangingChars="96" w:hanging="192"/>
              <w:rPr>
                <w:rFonts w:ascii="ＭＳ 明朝" w:hAnsi="ＭＳ 明朝"/>
                <w:sz w:val="20"/>
                <w:szCs w:val="20"/>
              </w:rPr>
            </w:pPr>
            <w:r>
              <w:rPr>
                <w:rFonts w:ascii="ＭＳ 明朝" w:hAnsi="ＭＳ 明朝" w:hint="eastAsia"/>
                <w:sz w:val="20"/>
                <w:szCs w:val="20"/>
              </w:rPr>
              <w:t>(１</w:t>
            </w:r>
            <w:r w:rsidRPr="0005558D">
              <w:rPr>
                <w:rFonts w:ascii="ＭＳ 明朝" w:hAnsi="ＭＳ 明朝" w:hint="eastAsia"/>
                <w:sz w:val="20"/>
                <w:szCs w:val="20"/>
              </w:rPr>
              <w:t>)グローバルリー</w:t>
            </w:r>
          </w:p>
          <w:p w:rsidR="00613B71" w:rsidRPr="0005558D" w:rsidRDefault="00613B71" w:rsidP="006D3E0D">
            <w:pPr>
              <w:spacing w:line="240" w:lineRule="exact"/>
              <w:ind w:firstLineChars="200" w:firstLine="400"/>
              <w:rPr>
                <w:rFonts w:ascii="ＭＳ 明朝" w:hAnsi="ＭＳ 明朝"/>
                <w:sz w:val="20"/>
                <w:szCs w:val="20"/>
              </w:rPr>
            </w:pPr>
            <w:r w:rsidRPr="0005558D">
              <w:rPr>
                <w:rFonts w:ascii="ＭＳ 明朝" w:hAnsi="ＭＳ 明朝" w:hint="eastAsia"/>
                <w:sz w:val="20"/>
                <w:szCs w:val="20"/>
              </w:rPr>
              <w:t>ダーの育成</w:t>
            </w:r>
          </w:p>
          <w:p w:rsidR="00613B71" w:rsidRPr="0005558D" w:rsidRDefault="00613B71" w:rsidP="00E616B2">
            <w:pPr>
              <w:spacing w:line="320" w:lineRule="exact"/>
              <w:ind w:left="200" w:hangingChars="100" w:hanging="200"/>
              <w:rPr>
                <w:rFonts w:ascii="ＭＳ 明朝" w:hAnsi="ＭＳ 明朝"/>
                <w:sz w:val="20"/>
                <w:szCs w:val="20"/>
              </w:rPr>
            </w:pPr>
          </w:p>
          <w:p w:rsidR="00613B71" w:rsidRPr="0005558D" w:rsidRDefault="00613B71" w:rsidP="00E616B2">
            <w:pPr>
              <w:spacing w:line="320" w:lineRule="exact"/>
              <w:ind w:left="200" w:hangingChars="100" w:hanging="200"/>
              <w:rPr>
                <w:rFonts w:ascii="ＭＳ 明朝" w:hAnsi="ＭＳ 明朝"/>
                <w:sz w:val="20"/>
                <w:szCs w:val="20"/>
              </w:rPr>
            </w:pPr>
          </w:p>
          <w:p w:rsidR="00613B71" w:rsidRPr="0005558D" w:rsidRDefault="00613B71" w:rsidP="00E616B2">
            <w:pPr>
              <w:spacing w:line="320" w:lineRule="exact"/>
              <w:ind w:left="200" w:hangingChars="100" w:hanging="200"/>
              <w:rPr>
                <w:rFonts w:ascii="ＭＳ 明朝" w:hAnsi="ＭＳ 明朝"/>
                <w:sz w:val="20"/>
                <w:szCs w:val="20"/>
              </w:rPr>
            </w:pPr>
          </w:p>
          <w:p w:rsidR="00613B71" w:rsidRPr="0005558D" w:rsidRDefault="00613B71" w:rsidP="00E616B2">
            <w:pPr>
              <w:spacing w:line="320" w:lineRule="exact"/>
              <w:ind w:left="200" w:hangingChars="100" w:hanging="200"/>
              <w:rPr>
                <w:rFonts w:ascii="ＭＳ 明朝" w:hAnsi="ＭＳ 明朝"/>
                <w:sz w:val="20"/>
                <w:szCs w:val="20"/>
              </w:rPr>
            </w:pPr>
          </w:p>
          <w:p w:rsidR="00613B71" w:rsidRPr="0005558D" w:rsidRDefault="00613B71" w:rsidP="00E616B2">
            <w:pPr>
              <w:spacing w:line="320" w:lineRule="exact"/>
              <w:ind w:left="200" w:hangingChars="100" w:hanging="200"/>
              <w:rPr>
                <w:rFonts w:ascii="ＭＳ 明朝" w:hAnsi="ＭＳ 明朝"/>
                <w:sz w:val="20"/>
                <w:szCs w:val="20"/>
              </w:rPr>
            </w:pPr>
          </w:p>
          <w:p w:rsidR="00613B71" w:rsidRPr="0005558D" w:rsidRDefault="00613B71" w:rsidP="00E616B2">
            <w:pPr>
              <w:spacing w:line="320" w:lineRule="exact"/>
              <w:ind w:left="200" w:hangingChars="100" w:hanging="200"/>
              <w:rPr>
                <w:rFonts w:ascii="ＭＳ 明朝" w:hAnsi="ＭＳ 明朝"/>
                <w:sz w:val="20"/>
                <w:szCs w:val="20"/>
              </w:rPr>
            </w:pPr>
          </w:p>
          <w:p w:rsidR="00613B71" w:rsidRPr="0005558D" w:rsidRDefault="00613B71" w:rsidP="00E616B2">
            <w:pPr>
              <w:spacing w:line="320" w:lineRule="exact"/>
              <w:ind w:left="200" w:hangingChars="100" w:hanging="200"/>
              <w:rPr>
                <w:rFonts w:ascii="ＭＳ 明朝" w:hAnsi="ＭＳ 明朝"/>
                <w:sz w:val="20"/>
                <w:szCs w:val="20"/>
              </w:rPr>
            </w:pPr>
          </w:p>
          <w:p w:rsidR="00613B71" w:rsidRPr="0005558D" w:rsidRDefault="00613B71" w:rsidP="00E616B2">
            <w:pPr>
              <w:spacing w:line="320" w:lineRule="exact"/>
              <w:ind w:left="200" w:hangingChars="100" w:hanging="200"/>
              <w:rPr>
                <w:rFonts w:ascii="ＭＳ 明朝" w:hAnsi="ＭＳ 明朝"/>
                <w:sz w:val="20"/>
                <w:szCs w:val="20"/>
              </w:rPr>
            </w:pPr>
          </w:p>
          <w:p w:rsidR="00613B71" w:rsidRPr="0005558D" w:rsidRDefault="00613B71" w:rsidP="00E616B2">
            <w:pPr>
              <w:spacing w:line="320" w:lineRule="exact"/>
              <w:ind w:left="200" w:hangingChars="100" w:hanging="200"/>
              <w:rPr>
                <w:rFonts w:ascii="ＭＳ 明朝" w:hAnsi="ＭＳ 明朝"/>
                <w:sz w:val="20"/>
                <w:szCs w:val="20"/>
              </w:rPr>
            </w:pPr>
          </w:p>
          <w:p w:rsidR="00613B71" w:rsidRPr="0005558D" w:rsidRDefault="00613B71" w:rsidP="00E616B2">
            <w:pPr>
              <w:spacing w:line="320" w:lineRule="exact"/>
              <w:ind w:left="200" w:hangingChars="100" w:hanging="200"/>
              <w:rPr>
                <w:rFonts w:ascii="ＭＳ 明朝" w:hAnsi="ＭＳ 明朝"/>
                <w:sz w:val="20"/>
                <w:szCs w:val="20"/>
              </w:rPr>
            </w:pPr>
          </w:p>
          <w:p w:rsidR="00613B71" w:rsidRPr="0005558D" w:rsidRDefault="00613B71" w:rsidP="00E616B2">
            <w:pPr>
              <w:spacing w:line="320" w:lineRule="exact"/>
              <w:ind w:left="200" w:hangingChars="100" w:hanging="200"/>
              <w:rPr>
                <w:rFonts w:ascii="ＭＳ 明朝" w:hAnsi="ＭＳ 明朝"/>
                <w:sz w:val="20"/>
                <w:szCs w:val="20"/>
              </w:rPr>
            </w:pPr>
          </w:p>
          <w:p w:rsidR="00613B71" w:rsidRPr="0005558D" w:rsidRDefault="00613B71" w:rsidP="00E616B2">
            <w:pPr>
              <w:spacing w:line="320" w:lineRule="exact"/>
              <w:ind w:left="200" w:hangingChars="100" w:hanging="200"/>
              <w:rPr>
                <w:rFonts w:ascii="ＭＳ 明朝" w:hAnsi="ＭＳ 明朝"/>
                <w:sz w:val="20"/>
                <w:szCs w:val="20"/>
              </w:rPr>
            </w:pPr>
          </w:p>
          <w:p w:rsidR="00613B71" w:rsidRPr="0005558D" w:rsidRDefault="00613B71" w:rsidP="00E616B2">
            <w:pPr>
              <w:spacing w:line="320" w:lineRule="exact"/>
              <w:ind w:left="200" w:hangingChars="100" w:hanging="200"/>
              <w:rPr>
                <w:rFonts w:ascii="ＭＳ 明朝" w:hAnsi="ＭＳ 明朝"/>
                <w:sz w:val="20"/>
                <w:szCs w:val="20"/>
              </w:rPr>
            </w:pPr>
          </w:p>
          <w:p w:rsidR="00613B71" w:rsidRDefault="00613B71" w:rsidP="006D3E0D">
            <w:pPr>
              <w:spacing w:line="320" w:lineRule="exact"/>
              <w:rPr>
                <w:rFonts w:ascii="ＭＳ 明朝" w:hAnsi="ＭＳ 明朝"/>
                <w:sz w:val="20"/>
                <w:szCs w:val="20"/>
              </w:rPr>
            </w:pPr>
          </w:p>
          <w:p w:rsidR="00613B71" w:rsidRPr="0005558D" w:rsidRDefault="00613B71" w:rsidP="00023AED">
            <w:pPr>
              <w:ind w:firstLineChars="250" w:firstLine="500"/>
              <w:jc w:val="left"/>
              <w:rPr>
                <w:rFonts w:ascii="ＭＳ 明朝" w:hAnsi="ＭＳ 明朝"/>
                <w:sz w:val="20"/>
                <w:szCs w:val="20"/>
              </w:rPr>
            </w:pPr>
          </w:p>
        </w:tc>
        <w:tc>
          <w:tcPr>
            <w:tcW w:w="4572" w:type="dxa"/>
            <w:tcBorders>
              <w:bottom w:val="nil"/>
              <w:right w:val="dashed" w:sz="4" w:space="0" w:color="auto"/>
            </w:tcBorders>
            <w:shd w:val="clear" w:color="auto" w:fill="auto"/>
          </w:tcPr>
          <w:p w:rsidR="00613B71" w:rsidRPr="0005558D" w:rsidRDefault="00613B71" w:rsidP="00E616B2">
            <w:pPr>
              <w:snapToGrid w:val="0"/>
              <w:spacing w:line="240" w:lineRule="exact"/>
              <w:rPr>
                <w:rFonts w:ascii="ＭＳ 明朝" w:hAnsi="ＭＳ 明朝"/>
                <w:sz w:val="20"/>
                <w:szCs w:val="20"/>
              </w:rPr>
            </w:pPr>
            <w:r>
              <w:rPr>
                <w:rFonts w:ascii="ＭＳ 明朝" w:hAnsi="ＭＳ 明朝"/>
                <w:sz w:val="20"/>
                <w:szCs w:val="20"/>
              </w:rPr>
              <w:t>(</w:t>
            </w:r>
            <w:r>
              <w:rPr>
                <w:rFonts w:ascii="ＭＳ 明朝" w:hAnsi="ＭＳ 明朝" w:hint="eastAsia"/>
                <w:sz w:val="20"/>
                <w:szCs w:val="20"/>
              </w:rPr>
              <w:t>１</w:t>
            </w:r>
            <w:r w:rsidRPr="0005558D">
              <w:rPr>
                <w:rFonts w:ascii="ＭＳ 明朝" w:hAnsi="ＭＳ 明朝"/>
                <w:sz w:val="20"/>
                <w:szCs w:val="20"/>
              </w:rPr>
              <w:t>)</w:t>
            </w:r>
          </w:p>
          <w:p w:rsidR="00613B71" w:rsidRPr="0005558D" w:rsidRDefault="00613B71" w:rsidP="00E616B2">
            <w:pPr>
              <w:snapToGrid w:val="0"/>
              <w:spacing w:line="240" w:lineRule="exact"/>
              <w:ind w:left="400" w:hangingChars="200" w:hanging="400"/>
              <w:rPr>
                <w:rFonts w:ascii="ＭＳ 明朝" w:hAnsi="ＭＳ 明朝"/>
                <w:sz w:val="20"/>
                <w:szCs w:val="20"/>
              </w:rPr>
            </w:pPr>
            <w:r w:rsidRPr="0005558D">
              <w:rPr>
                <w:rFonts w:ascii="ＭＳ 明朝" w:hAnsi="ＭＳ 明朝" w:hint="eastAsia"/>
                <w:sz w:val="20"/>
                <w:szCs w:val="20"/>
              </w:rPr>
              <w:t>ア・海外研修や国際行事など、国際感覚を身に着ける機会を充実させる。本校で初めての海外研修旅行（台湾）を成功させる。派遣型研修として、ケンブリッジ研修、オーストラリア研修、</w:t>
            </w:r>
            <w:r w:rsidRPr="006D3E0D">
              <w:rPr>
                <w:rFonts w:ascii="ＭＳ 明朝" w:hAnsi="ＭＳ 明朝" w:hint="eastAsia"/>
                <w:sz w:val="20"/>
                <w:szCs w:val="20"/>
              </w:rPr>
              <w:t>台湾研修を実施する。受入型交流として、国立武陵高級中学（４月）、台北市立第一女子（５月）、イギリスグラマースクール（７月）、Road To GL（国内イングリッシュキャンプ８月）、オーストラリア・ホランドパーク高校（12月）、韓国慶南女子高校（１月）との交流を実</w:t>
            </w:r>
            <w:r w:rsidRPr="0005558D">
              <w:rPr>
                <w:rFonts w:ascii="ＭＳ 明朝" w:hAnsi="ＭＳ 明朝" w:hint="eastAsia"/>
                <w:sz w:val="20"/>
                <w:szCs w:val="20"/>
              </w:rPr>
              <w:t>施する。</w:t>
            </w:r>
          </w:p>
          <w:p w:rsidR="00613B71" w:rsidRPr="0005558D" w:rsidRDefault="00613B71" w:rsidP="00E616B2">
            <w:pPr>
              <w:snapToGrid w:val="0"/>
              <w:spacing w:line="240" w:lineRule="exact"/>
              <w:ind w:left="400" w:hangingChars="200" w:hanging="400"/>
              <w:rPr>
                <w:rFonts w:ascii="ＭＳ 明朝" w:hAnsi="ＭＳ 明朝"/>
                <w:sz w:val="20"/>
                <w:szCs w:val="20"/>
              </w:rPr>
            </w:pPr>
            <w:r w:rsidRPr="0005558D">
              <w:rPr>
                <w:rFonts w:ascii="ＭＳ 明朝" w:hAnsi="ＭＳ 明朝" w:hint="eastAsia"/>
                <w:sz w:val="20"/>
                <w:szCs w:val="20"/>
              </w:rPr>
              <w:t>イ・国際教育活動において、交流相手校生徒との自由交流時間を最大限確保し、中身の濃いプログラムを確立する。</w:t>
            </w:r>
          </w:p>
          <w:p w:rsidR="00613B71" w:rsidRPr="0005558D" w:rsidRDefault="00613B71" w:rsidP="006D3E0D">
            <w:pPr>
              <w:snapToGrid w:val="0"/>
              <w:spacing w:line="240" w:lineRule="exact"/>
              <w:rPr>
                <w:rFonts w:ascii="ＭＳ 明朝" w:hAnsi="ＭＳ 明朝"/>
                <w:sz w:val="20"/>
                <w:szCs w:val="20"/>
              </w:rPr>
            </w:pPr>
          </w:p>
          <w:p w:rsidR="00613B71" w:rsidRPr="0005558D" w:rsidRDefault="00613B71" w:rsidP="00E616B2">
            <w:pPr>
              <w:snapToGrid w:val="0"/>
              <w:spacing w:line="240" w:lineRule="exact"/>
              <w:ind w:left="400" w:hangingChars="200" w:hanging="400"/>
              <w:rPr>
                <w:rFonts w:ascii="ＭＳ 明朝" w:hAnsi="ＭＳ 明朝"/>
                <w:sz w:val="20"/>
                <w:szCs w:val="20"/>
              </w:rPr>
            </w:pPr>
            <w:r w:rsidRPr="0005558D">
              <w:rPr>
                <w:rFonts w:ascii="ＭＳ 明朝" w:hAnsi="ＭＳ 明朝" w:hint="eastAsia"/>
                <w:sz w:val="20"/>
                <w:szCs w:val="20"/>
              </w:rPr>
              <w:t>ウ・ＳＳＨの重点枠を活用して大阪サイエンスデイや近畿サイエンスデイ等を運営する。</w:t>
            </w:r>
          </w:p>
          <w:p w:rsidR="00613B71" w:rsidRPr="0005558D" w:rsidRDefault="00613B71" w:rsidP="00E616B2">
            <w:pPr>
              <w:snapToGrid w:val="0"/>
              <w:spacing w:line="240" w:lineRule="exact"/>
              <w:ind w:left="100" w:hangingChars="50" w:hanging="100"/>
              <w:rPr>
                <w:rFonts w:ascii="ＭＳ 明朝" w:hAnsi="ＭＳ 明朝"/>
                <w:sz w:val="20"/>
                <w:szCs w:val="20"/>
              </w:rPr>
            </w:pPr>
          </w:p>
          <w:p w:rsidR="00613B71" w:rsidRPr="0005558D" w:rsidRDefault="00613B71" w:rsidP="00E616B2">
            <w:pPr>
              <w:snapToGrid w:val="0"/>
              <w:spacing w:line="240" w:lineRule="exact"/>
              <w:ind w:left="100" w:hangingChars="50" w:hanging="100"/>
              <w:rPr>
                <w:rFonts w:ascii="ＭＳ 明朝" w:hAnsi="ＭＳ 明朝"/>
                <w:sz w:val="20"/>
                <w:szCs w:val="20"/>
              </w:rPr>
            </w:pPr>
            <w:r w:rsidRPr="0005558D">
              <w:rPr>
                <w:rFonts w:ascii="ＭＳ 明朝" w:hAnsi="ＭＳ 明朝" w:hint="eastAsia"/>
                <w:sz w:val="20"/>
                <w:szCs w:val="20"/>
              </w:rPr>
              <w:t>エ・天高アカデメイアを継続実施する。</w:t>
            </w:r>
          </w:p>
          <w:p w:rsidR="00613B71" w:rsidRDefault="00613B71" w:rsidP="006D3E0D">
            <w:pPr>
              <w:spacing w:line="320" w:lineRule="exact"/>
              <w:rPr>
                <w:rFonts w:ascii="ＭＳ 明朝" w:hAnsi="ＭＳ 明朝"/>
                <w:sz w:val="20"/>
                <w:szCs w:val="20"/>
              </w:rPr>
            </w:pPr>
          </w:p>
          <w:p w:rsidR="00613B71" w:rsidRPr="0005558D" w:rsidRDefault="00613B71" w:rsidP="00F82FD6">
            <w:pPr>
              <w:spacing w:line="240" w:lineRule="exact"/>
              <w:ind w:leftChars="200" w:left="420"/>
              <w:rPr>
                <w:rFonts w:ascii="ＭＳ 明朝" w:hAnsi="ＭＳ 明朝"/>
                <w:sz w:val="20"/>
                <w:szCs w:val="20"/>
              </w:rPr>
            </w:pPr>
          </w:p>
        </w:tc>
        <w:tc>
          <w:tcPr>
            <w:tcW w:w="2693" w:type="dxa"/>
            <w:tcBorders>
              <w:bottom w:val="nil"/>
              <w:right w:val="dashed" w:sz="4" w:space="0" w:color="auto"/>
            </w:tcBorders>
          </w:tcPr>
          <w:p w:rsidR="00613B71" w:rsidRPr="0005558D" w:rsidRDefault="00613B71" w:rsidP="00E616B2">
            <w:pPr>
              <w:snapToGrid w:val="0"/>
              <w:spacing w:line="240" w:lineRule="exact"/>
              <w:ind w:left="100" w:hangingChars="50" w:hanging="100"/>
              <w:rPr>
                <w:rFonts w:ascii="ＭＳ 明朝" w:hAnsi="ＭＳ 明朝"/>
                <w:sz w:val="20"/>
                <w:szCs w:val="20"/>
              </w:rPr>
            </w:pPr>
            <w:r>
              <w:rPr>
                <w:rFonts w:ascii="ＭＳ 明朝" w:hAnsi="ＭＳ 明朝"/>
                <w:sz w:val="20"/>
                <w:szCs w:val="20"/>
              </w:rPr>
              <w:t>(</w:t>
            </w:r>
            <w:r>
              <w:rPr>
                <w:rFonts w:ascii="ＭＳ 明朝" w:hAnsi="ＭＳ 明朝" w:hint="eastAsia"/>
                <w:sz w:val="20"/>
                <w:szCs w:val="20"/>
              </w:rPr>
              <w:t>１</w:t>
            </w:r>
            <w:r w:rsidRPr="0005558D">
              <w:rPr>
                <w:rFonts w:ascii="ＭＳ 明朝" w:hAnsi="ＭＳ 明朝"/>
                <w:sz w:val="20"/>
                <w:szCs w:val="20"/>
              </w:rPr>
              <w:t>)</w:t>
            </w:r>
          </w:p>
          <w:p w:rsidR="00613B71" w:rsidRPr="0005558D" w:rsidRDefault="00613B71" w:rsidP="00E616B2">
            <w:pPr>
              <w:snapToGrid w:val="0"/>
              <w:spacing w:line="240" w:lineRule="exact"/>
              <w:ind w:leftChars="50" w:left="505" w:hangingChars="200" w:hanging="400"/>
              <w:rPr>
                <w:rFonts w:ascii="ＭＳ 明朝" w:hAnsi="ＭＳ 明朝"/>
                <w:sz w:val="20"/>
                <w:szCs w:val="20"/>
              </w:rPr>
            </w:pPr>
            <w:r w:rsidRPr="0005558D">
              <w:rPr>
                <w:rFonts w:ascii="ＭＳ 明朝" w:hAnsi="ＭＳ 明朝" w:hint="eastAsia"/>
                <w:sz w:val="20"/>
                <w:szCs w:val="20"/>
              </w:rPr>
              <w:t>ア・各行事の事後アンケートにおける満足度90％以上とする。</w:t>
            </w:r>
          </w:p>
          <w:p w:rsidR="00613B71" w:rsidRPr="0005558D" w:rsidRDefault="00613B71" w:rsidP="00E616B2">
            <w:pPr>
              <w:snapToGrid w:val="0"/>
              <w:spacing w:line="240" w:lineRule="exact"/>
              <w:ind w:left="300" w:hangingChars="150" w:hanging="300"/>
              <w:rPr>
                <w:rFonts w:ascii="ＭＳ 明朝" w:hAnsi="ＭＳ 明朝"/>
                <w:sz w:val="20"/>
                <w:szCs w:val="20"/>
              </w:rPr>
            </w:pPr>
          </w:p>
          <w:p w:rsidR="00613B71" w:rsidRPr="0005558D" w:rsidRDefault="00613B71" w:rsidP="00E616B2">
            <w:pPr>
              <w:snapToGrid w:val="0"/>
              <w:spacing w:line="240" w:lineRule="exact"/>
              <w:ind w:left="300" w:hangingChars="150" w:hanging="300"/>
              <w:rPr>
                <w:rFonts w:ascii="ＭＳ 明朝" w:hAnsi="ＭＳ 明朝"/>
                <w:sz w:val="20"/>
                <w:szCs w:val="20"/>
              </w:rPr>
            </w:pPr>
          </w:p>
          <w:p w:rsidR="00613B71" w:rsidRPr="0005558D" w:rsidRDefault="00613B71" w:rsidP="00E616B2">
            <w:pPr>
              <w:snapToGrid w:val="0"/>
              <w:spacing w:line="240" w:lineRule="exact"/>
              <w:ind w:left="300" w:hangingChars="150" w:hanging="300"/>
              <w:rPr>
                <w:rFonts w:ascii="ＭＳ 明朝" w:hAnsi="ＭＳ 明朝"/>
                <w:sz w:val="20"/>
                <w:szCs w:val="20"/>
              </w:rPr>
            </w:pPr>
          </w:p>
          <w:p w:rsidR="00613B71" w:rsidRPr="0005558D" w:rsidRDefault="00613B71" w:rsidP="00E616B2">
            <w:pPr>
              <w:snapToGrid w:val="0"/>
              <w:spacing w:line="240" w:lineRule="exact"/>
              <w:ind w:left="300" w:hangingChars="150" w:hanging="300"/>
              <w:rPr>
                <w:rFonts w:ascii="ＭＳ 明朝" w:hAnsi="ＭＳ 明朝"/>
                <w:sz w:val="20"/>
                <w:szCs w:val="20"/>
              </w:rPr>
            </w:pPr>
          </w:p>
          <w:p w:rsidR="00613B71" w:rsidRPr="0005558D" w:rsidRDefault="00613B71" w:rsidP="00E616B2">
            <w:pPr>
              <w:snapToGrid w:val="0"/>
              <w:spacing w:line="240" w:lineRule="exact"/>
              <w:ind w:left="300" w:hangingChars="150" w:hanging="300"/>
              <w:rPr>
                <w:rFonts w:ascii="ＭＳ 明朝" w:hAnsi="ＭＳ 明朝"/>
                <w:sz w:val="20"/>
                <w:szCs w:val="20"/>
              </w:rPr>
            </w:pPr>
          </w:p>
          <w:p w:rsidR="00613B71" w:rsidRPr="0005558D" w:rsidRDefault="00613B71" w:rsidP="00E616B2">
            <w:pPr>
              <w:snapToGrid w:val="0"/>
              <w:spacing w:line="240" w:lineRule="exact"/>
              <w:ind w:left="300" w:hangingChars="150" w:hanging="300"/>
              <w:rPr>
                <w:rFonts w:ascii="ＭＳ 明朝" w:hAnsi="ＭＳ 明朝"/>
                <w:sz w:val="20"/>
                <w:szCs w:val="20"/>
              </w:rPr>
            </w:pPr>
          </w:p>
          <w:p w:rsidR="00613B71" w:rsidRPr="0005558D" w:rsidRDefault="00613B71" w:rsidP="00E616B2">
            <w:pPr>
              <w:snapToGrid w:val="0"/>
              <w:spacing w:line="240" w:lineRule="exact"/>
              <w:ind w:left="300" w:hangingChars="150" w:hanging="300"/>
              <w:rPr>
                <w:rFonts w:ascii="ＭＳ 明朝" w:hAnsi="ＭＳ 明朝"/>
                <w:sz w:val="20"/>
                <w:szCs w:val="20"/>
              </w:rPr>
            </w:pPr>
          </w:p>
          <w:p w:rsidR="00613B71" w:rsidRPr="0005558D" w:rsidRDefault="00613B71" w:rsidP="00E616B2">
            <w:pPr>
              <w:snapToGrid w:val="0"/>
              <w:spacing w:line="240" w:lineRule="exact"/>
              <w:ind w:left="300" w:hangingChars="150" w:hanging="300"/>
              <w:rPr>
                <w:rFonts w:ascii="ＭＳ 明朝" w:hAnsi="ＭＳ 明朝"/>
                <w:sz w:val="20"/>
                <w:szCs w:val="20"/>
              </w:rPr>
            </w:pPr>
          </w:p>
          <w:p w:rsidR="00613B71" w:rsidRDefault="00613B71" w:rsidP="00E616B2">
            <w:pPr>
              <w:snapToGrid w:val="0"/>
              <w:spacing w:line="240" w:lineRule="exact"/>
              <w:ind w:left="300" w:hangingChars="150" w:hanging="300"/>
              <w:rPr>
                <w:rFonts w:ascii="ＭＳ 明朝" w:hAnsi="ＭＳ 明朝"/>
                <w:sz w:val="20"/>
                <w:szCs w:val="20"/>
              </w:rPr>
            </w:pPr>
            <w:r w:rsidRPr="0005558D">
              <w:rPr>
                <w:rFonts w:ascii="ＭＳ 明朝" w:hAnsi="ＭＳ 明朝" w:hint="eastAsia"/>
                <w:sz w:val="20"/>
                <w:szCs w:val="20"/>
              </w:rPr>
              <w:t>イ・各行事における交流相</w:t>
            </w:r>
          </w:p>
          <w:p w:rsidR="00613B71" w:rsidRDefault="00613B71" w:rsidP="006D3E0D">
            <w:pPr>
              <w:snapToGrid w:val="0"/>
              <w:spacing w:line="240" w:lineRule="exact"/>
              <w:ind w:leftChars="100" w:left="210" w:firstLineChars="100" w:firstLine="200"/>
              <w:rPr>
                <w:rFonts w:ascii="ＭＳ 明朝" w:hAnsi="ＭＳ 明朝"/>
                <w:sz w:val="20"/>
                <w:szCs w:val="20"/>
              </w:rPr>
            </w:pPr>
            <w:r w:rsidRPr="0005558D">
              <w:rPr>
                <w:rFonts w:ascii="ＭＳ 明朝" w:hAnsi="ＭＳ 明朝" w:hint="eastAsia"/>
                <w:sz w:val="20"/>
                <w:szCs w:val="20"/>
              </w:rPr>
              <w:t>手校生徒との</w:t>
            </w:r>
            <w:bookmarkStart w:id="0" w:name="_GoBack"/>
            <w:bookmarkEnd w:id="0"/>
            <w:r w:rsidRPr="0005558D">
              <w:rPr>
                <w:rFonts w:ascii="ＭＳ 明朝" w:hAnsi="ＭＳ 明朝" w:hint="eastAsia"/>
                <w:sz w:val="20"/>
                <w:szCs w:val="20"/>
              </w:rPr>
              <w:t>自由交流</w:t>
            </w:r>
          </w:p>
          <w:p w:rsidR="00613B71" w:rsidRDefault="00613B71" w:rsidP="006D3E0D">
            <w:pPr>
              <w:snapToGrid w:val="0"/>
              <w:spacing w:line="240" w:lineRule="exact"/>
              <w:ind w:leftChars="100" w:left="210" w:firstLineChars="100" w:firstLine="200"/>
              <w:rPr>
                <w:rFonts w:ascii="ＭＳ 明朝" w:hAnsi="ＭＳ 明朝"/>
                <w:sz w:val="20"/>
                <w:szCs w:val="20"/>
              </w:rPr>
            </w:pPr>
            <w:r w:rsidRPr="0005558D">
              <w:rPr>
                <w:rFonts w:ascii="ＭＳ 明朝" w:hAnsi="ＭＳ 明朝" w:hint="eastAsia"/>
                <w:sz w:val="20"/>
                <w:szCs w:val="20"/>
              </w:rPr>
              <w:t>時間の確保を検証す</w:t>
            </w:r>
          </w:p>
          <w:p w:rsidR="00613B71" w:rsidRPr="0005558D" w:rsidRDefault="00613B71" w:rsidP="006D3E0D">
            <w:pPr>
              <w:snapToGrid w:val="0"/>
              <w:spacing w:line="240" w:lineRule="exact"/>
              <w:ind w:leftChars="100" w:left="210" w:firstLineChars="100" w:firstLine="200"/>
              <w:rPr>
                <w:rFonts w:ascii="ＭＳ 明朝" w:hAnsi="ＭＳ 明朝"/>
                <w:sz w:val="20"/>
                <w:szCs w:val="20"/>
              </w:rPr>
            </w:pPr>
            <w:r w:rsidRPr="0005558D">
              <w:rPr>
                <w:rFonts w:ascii="ＭＳ 明朝" w:hAnsi="ＭＳ 明朝" w:hint="eastAsia"/>
                <w:sz w:val="20"/>
                <w:szCs w:val="20"/>
              </w:rPr>
              <w:t>る。</w:t>
            </w:r>
          </w:p>
          <w:p w:rsidR="00613B71" w:rsidRDefault="00613B71" w:rsidP="00E616B2">
            <w:pPr>
              <w:snapToGrid w:val="0"/>
              <w:spacing w:line="240" w:lineRule="exact"/>
              <w:ind w:left="200" w:hangingChars="100" w:hanging="200"/>
              <w:rPr>
                <w:rFonts w:ascii="ＭＳ 明朝" w:hAnsi="ＭＳ 明朝"/>
                <w:sz w:val="20"/>
                <w:szCs w:val="20"/>
              </w:rPr>
            </w:pPr>
            <w:r w:rsidRPr="0005558D">
              <w:rPr>
                <w:rFonts w:ascii="ＭＳ 明朝" w:hAnsi="ＭＳ 明朝" w:hint="eastAsia"/>
                <w:sz w:val="20"/>
                <w:szCs w:val="20"/>
              </w:rPr>
              <w:t>ウ・大工大梅田キャンパス</w:t>
            </w:r>
          </w:p>
          <w:p w:rsidR="00613B71" w:rsidRDefault="00613B71" w:rsidP="006D3E0D">
            <w:pPr>
              <w:snapToGrid w:val="0"/>
              <w:spacing w:line="240" w:lineRule="exact"/>
              <w:ind w:leftChars="100" w:left="210" w:firstLineChars="100" w:firstLine="200"/>
              <w:rPr>
                <w:rFonts w:ascii="ＭＳ 明朝" w:hAnsi="ＭＳ 明朝"/>
                <w:sz w:val="20"/>
                <w:szCs w:val="20"/>
              </w:rPr>
            </w:pPr>
            <w:r w:rsidRPr="0005558D">
              <w:rPr>
                <w:rFonts w:ascii="ＭＳ 明朝" w:hAnsi="ＭＳ 明朝" w:hint="eastAsia"/>
                <w:sz w:val="20"/>
                <w:szCs w:val="20"/>
              </w:rPr>
              <w:t>で実施する大阪サイエ</w:t>
            </w:r>
          </w:p>
          <w:p w:rsidR="00613B71" w:rsidRDefault="00613B71" w:rsidP="006D3E0D">
            <w:pPr>
              <w:snapToGrid w:val="0"/>
              <w:spacing w:line="240" w:lineRule="exact"/>
              <w:ind w:leftChars="100" w:left="210" w:firstLineChars="100" w:firstLine="200"/>
              <w:rPr>
                <w:rFonts w:ascii="ＭＳ 明朝" w:hAnsi="ＭＳ 明朝"/>
                <w:sz w:val="20"/>
                <w:szCs w:val="20"/>
              </w:rPr>
            </w:pPr>
            <w:r w:rsidRPr="0005558D">
              <w:rPr>
                <w:rFonts w:ascii="ＭＳ 明朝" w:hAnsi="ＭＳ 明朝" w:hint="eastAsia"/>
                <w:sz w:val="20"/>
                <w:szCs w:val="20"/>
              </w:rPr>
              <w:t>ンスデイを成功させ</w:t>
            </w:r>
          </w:p>
          <w:p w:rsidR="00613B71" w:rsidRPr="0005558D" w:rsidRDefault="00613B71" w:rsidP="006D3E0D">
            <w:pPr>
              <w:snapToGrid w:val="0"/>
              <w:spacing w:line="240" w:lineRule="exact"/>
              <w:ind w:leftChars="100" w:left="210" w:firstLineChars="100" w:firstLine="200"/>
              <w:rPr>
                <w:rFonts w:ascii="ＭＳ 明朝" w:hAnsi="ＭＳ 明朝"/>
                <w:sz w:val="20"/>
                <w:szCs w:val="20"/>
              </w:rPr>
            </w:pPr>
            <w:r w:rsidRPr="0005558D">
              <w:rPr>
                <w:rFonts w:ascii="ＭＳ 明朝" w:hAnsi="ＭＳ 明朝" w:hint="eastAsia"/>
                <w:sz w:val="20"/>
                <w:szCs w:val="20"/>
              </w:rPr>
              <w:t>る。</w:t>
            </w:r>
          </w:p>
          <w:p w:rsidR="00613B71" w:rsidRDefault="00613B71" w:rsidP="00E616B2">
            <w:pPr>
              <w:snapToGrid w:val="0"/>
              <w:spacing w:line="240" w:lineRule="exact"/>
              <w:ind w:left="100" w:hangingChars="50" w:hanging="100"/>
              <w:rPr>
                <w:rFonts w:ascii="ＭＳ 明朝" w:hAnsi="ＭＳ 明朝"/>
                <w:sz w:val="20"/>
                <w:szCs w:val="20"/>
              </w:rPr>
            </w:pPr>
            <w:r w:rsidRPr="0005558D">
              <w:rPr>
                <w:rFonts w:ascii="ＭＳ 明朝" w:hAnsi="ＭＳ 明朝" w:hint="eastAsia"/>
                <w:sz w:val="20"/>
                <w:szCs w:val="20"/>
              </w:rPr>
              <w:t>エ・天高アカデメイアの満</w:t>
            </w:r>
          </w:p>
          <w:p w:rsidR="00613B71" w:rsidRDefault="00613B71" w:rsidP="006D3E0D">
            <w:pPr>
              <w:snapToGrid w:val="0"/>
              <w:spacing w:line="240" w:lineRule="exact"/>
              <w:ind w:left="100" w:firstLineChars="150" w:firstLine="300"/>
              <w:rPr>
                <w:rFonts w:ascii="ＭＳ 明朝" w:hAnsi="ＭＳ 明朝"/>
                <w:sz w:val="20"/>
                <w:szCs w:val="20"/>
              </w:rPr>
            </w:pPr>
            <w:r w:rsidRPr="0005558D">
              <w:rPr>
                <w:rFonts w:ascii="ＭＳ 明朝" w:hAnsi="ＭＳ 明朝" w:hint="eastAsia"/>
                <w:sz w:val="20"/>
                <w:szCs w:val="20"/>
              </w:rPr>
              <w:t>足度80％以上を維持す</w:t>
            </w:r>
          </w:p>
          <w:p w:rsidR="00613B71" w:rsidRPr="0005558D" w:rsidRDefault="00613B71" w:rsidP="00613B71">
            <w:pPr>
              <w:snapToGrid w:val="0"/>
              <w:spacing w:line="240" w:lineRule="exact"/>
              <w:ind w:left="100" w:firstLineChars="150" w:firstLine="300"/>
              <w:rPr>
                <w:rFonts w:ascii="ＭＳ 明朝" w:hAnsi="ＭＳ 明朝"/>
                <w:sz w:val="20"/>
                <w:szCs w:val="20"/>
              </w:rPr>
            </w:pPr>
            <w:r w:rsidRPr="0005558D">
              <w:rPr>
                <w:rFonts w:ascii="ＭＳ 明朝" w:hAnsi="ＭＳ 明朝" w:hint="eastAsia"/>
                <w:sz w:val="20"/>
                <w:szCs w:val="20"/>
              </w:rPr>
              <w:t>る。</w:t>
            </w:r>
          </w:p>
        </w:tc>
        <w:tc>
          <w:tcPr>
            <w:tcW w:w="4820" w:type="dxa"/>
            <w:tcBorders>
              <w:left w:val="dashed" w:sz="4" w:space="0" w:color="auto"/>
              <w:bottom w:val="nil"/>
              <w:right w:val="single" w:sz="4" w:space="0" w:color="auto"/>
            </w:tcBorders>
            <w:shd w:val="clear" w:color="auto" w:fill="auto"/>
          </w:tcPr>
          <w:p w:rsidR="00613B71" w:rsidRPr="0005558D" w:rsidRDefault="00613B71" w:rsidP="00345D77">
            <w:pPr>
              <w:snapToGrid w:val="0"/>
              <w:spacing w:line="240" w:lineRule="exact"/>
              <w:ind w:left="100" w:hangingChars="50" w:hanging="100"/>
              <w:rPr>
                <w:rFonts w:ascii="ＭＳ 明朝" w:hAnsi="ＭＳ 明朝"/>
                <w:sz w:val="20"/>
                <w:szCs w:val="20"/>
              </w:rPr>
            </w:pPr>
            <w:r>
              <w:rPr>
                <w:rFonts w:ascii="ＭＳ 明朝" w:hAnsi="ＭＳ 明朝"/>
                <w:sz w:val="20"/>
                <w:szCs w:val="20"/>
              </w:rPr>
              <w:t>(</w:t>
            </w:r>
            <w:r>
              <w:rPr>
                <w:rFonts w:ascii="ＭＳ 明朝" w:hAnsi="ＭＳ 明朝" w:hint="eastAsia"/>
                <w:sz w:val="20"/>
                <w:szCs w:val="20"/>
              </w:rPr>
              <w:t>１</w:t>
            </w:r>
            <w:r w:rsidRPr="0005558D">
              <w:rPr>
                <w:rFonts w:ascii="ＭＳ 明朝" w:hAnsi="ＭＳ 明朝"/>
                <w:sz w:val="20"/>
                <w:szCs w:val="20"/>
              </w:rPr>
              <w:t>)</w:t>
            </w:r>
          </w:p>
          <w:p w:rsidR="00613B71" w:rsidRPr="00345D77" w:rsidRDefault="00613B71" w:rsidP="00345D77">
            <w:pPr>
              <w:ind w:left="282" w:hangingChars="141" w:hanging="282"/>
              <w:rPr>
                <w:sz w:val="20"/>
                <w:szCs w:val="20"/>
              </w:rPr>
            </w:pPr>
            <w:r w:rsidRPr="00345D77">
              <w:rPr>
                <w:rFonts w:hint="eastAsia"/>
                <w:sz w:val="20"/>
                <w:szCs w:val="20"/>
              </w:rPr>
              <w:t xml:space="preserve">ア　</w:t>
            </w:r>
            <w:r w:rsidRPr="00A26CF6">
              <w:rPr>
                <w:rFonts w:hint="eastAsia"/>
                <w:sz w:val="18"/>
                <w:szCs w:val="18"/>
              </w:rPr>
              <w:t>派遣型海外研修参加者数　ケンブリッジ研修</w:t>
            </w:r>
            <w:r w:rsidRPr="00A26CF6">
              <w:rPr>
                <w:rFonts w:hint="eastAsia"/>
                <w:sz w:val="18"/>
                <w:szCs w:val="18"/>
              </w:rPr>
              <w:t>3</w:t>
            </w:r>
            <w:r w:rsidRPr="00A26CF6">
              <w:rPr>
                <w:rFonts w:hint="eastAsia"/>
                <w:sz w:val="18"/>
                <w:szCs w:val="18"/>
              </w:rPr>
              <w:t>名、オーストラリア研修</w:t>
            </w:r>
            <w:r w:rsidRPr="00A26CF6">
              <w:rPr>
                <w:rFonts w:hint="eastAsia"/>
                <w:sz w:val="18"/>
                <w:szCs w:val="18"/>
              </w:rPr>
              <w:t>6</w:t>
            </w:r>
            <w:r w:rsidRPr="00A26CF6">
              <w:rPr>
                <w:rFonts w:hint="eastAsia"/>
                <w:sz w:val="18"/>
                <w:szCs w:val="18"/>
              </w:rPr>
              <w:t>名、台湾研修</w:t>
            </w:r>
            <w:r w:rsidRPr="00A26CF6">
              <w:rPr>
                <w:rFonts w:hint="eastAsia"/>
                <w:sz w:val="18"/>
                <w:szCs w:val="18"/>
              </w:rPr>
              <w:t>15</w:t>
            </w:r>
            <w:r w:rsidRPr="00A26CF6">
              <w:rPr>
                <w:rFonts w:hint="eastAsia"/>
                <w:sz w:val="18"/>
                <w:szCs w:val="18"/>
              </w:rPr>
              <w:t>名合計</w:t>
            </w:r>
            <w:r w:rsidRPr="00A26CF6">
              <w:rPr>
                <w:rFonts w:hint="eastAsia"/>
                <w:sz w:val="18"/>
                <w:szCs w:val="18"/>
              </w:rPr>
              <w:t>24</w:t>
            </w:r>
            <w:r w:rsidRPr="00A26CF6">
              <w:rPr>
                <w:rFonts w:hint="eastAsia"/>
                <w:sz w:val="18"/>
                <w:szCs w:val="18"/>
              </w:rPr>
              <w:t>名が参加。受入れ型交流として、台湾から武陵高級中学</w:t>
            </w:r>
            <w:r w:rsidRPr="00A26CF6">
              <w:rPr>
                <w:rFonts w:hint="eastAsia"/>
                <w:sz w:val="18"/>
                <w:szCs w:val="18"/>
              </w:rPr>
              <w:t>31</w:t>
            </w:r>
            <w:r w:rsidRPr="00A26CF6">
              <w:rPr>
                <w:rFonts w:hint="eastAsia"/>
                <w:sz w:val="18"/>
                <w:szCs w:val="18"/>
              </w:rPr>
              <w:t>名、台北</w:t>
            </w:r>
            <w:r w:rsidR="002F13F0">
              <w:rPr>
                <w:rFonts w:hint="eastAsia"/>
                <w:sz w:val="18"/>
                <w:szCs w:val="18"/>
              </w:rPr>
              <w:t>市立</w:t>
            </w:r>
            <w:r w:rsidRPr="00A26CF6">
              <w:rPr>
                <w:rFonts w:hint="eastAsia"/>
                <w:sz w:val="18"/>
                <w:szCs w:val="18"/>
              </w:rPr>
              <w:t>第一女子高級中学</w:t>
            </w:r>
            <w:r w:rsidRPr="00A26CF6">
              <w:rPr>
                <w:rFonts w:hint="eastAsia"/>
                <w:sz w:val="18"/>
                <w:szCs w:val="18"/>
              </w:rPr>
              <w:t>47</w:t>
            </w:r>
            <w:r w:rsidRPr="00A26CF6">
              <w:rPr>
                <w:rFonts w:hint="eastAsia"/>
                <w:sz w:val="18"/>
                <w:szCs w:val="18"/>
              </w:rPr>
              <w:t>名、英国</w:t>
            </w:r>
            <w:r w:rsidRPr="00A26CF6">
              <w:rPr>
                <w:rFonts w:hint="eastAsia"/>
                <w:sz w:val="18"/>
                <w:szCs w:val="18"/>
              </w:rPr>
              <w:t>Townley Grammar School 29</w:t>
            </w:r>
            <w:r w:rsidRPr="00A26CF6">
              <w:rPr>
                <w:rFonts w:hint="eastAsia"/>
                <w:sz w:val="18"/>
                <w:szCs w:val="18"/>
              </w:rPr>
              <w:t>名、ホランドパーク高校</w:t>
            </w:r>
            <w:r w:rsidRPr="00A26CF6">
              <w:rPr>
                <w:rFonts w:hint="eastAsia"/>
                <w:sz w:val="18"/>
                <w:szCs w:val="18"/>
              </w:rPr>
              <w:t>14</w:t>
            </w:r>
            <w:r w:rsidRPr="00A26CF6">
              <w:rPr>
                <w:rFonts w:hint="eastAsia"/>
                <w:sz w:val="18"/>
                <w:szCs w:val="18"/>
              </w:rPr>
              <w:t>名、韓国慶南女子高校</w:t>
            </w:r>
            <w:r w:rsidR="002F13F0">
              <w:rPr>
                <w:rFonts w:hint="eastAsia"/>
                <w:sz w:val="18"/>
                <w:szCs w:val="18"/>
              </w:rPr>
              <w:t>10</w:t>
            </w:r>
            <w:r w:rsidRPr="00A26CF6">
              <w:rPr>
                <w:rFonts w:hint="eastAsia"/>
                <w:sz w:val="18"/>
                <w:szCs w:val="18"/>
              </w:rPr>
              <w:t>名との交流を実施した。</w:t>
            </w:r>
            <w:r w:rsidRPr="00A26CF6">
              <w:rPr>
                <w:rFonts w:hint="eastAsia"/>
                <w:sz w:val="18"/>
                <w:szCs w:val="18"/>
              </w:rPr>
              <w:t>Road To GL</w:t>
            </w:r>
            <w:r w:rsidRPr="00A26CF6">
              <w:rPr>
                <w:rFonts w:hint="eastAsia"/>
                <w:sz w:val="18"/>
                <w:szCs w:val="18"/>
              </w:rPr>
              <w:t>は今年度は外部講師による国内留学研修とした。</w:t>
            </w:r>
            <w:r>
              <w:rPr>
                <w:rFonts w:hint="eastAsia"/>
                <w:sz w:val="18"/>
                <w:szCs w:val="18"/>
              </w:rPr>
              <w:t>学校教育自己診断における</w:t>
            </w:r>
            <w:r>
              <w:rPr>
                <w:rFonts w:hint="eastAsia"/>
                <w:sz w:val="18"/>
                <w:szCs w:val="18"/>
              </w:rPr>
              <w:t>SSH</w:t>
            </w:r>
            <w:r>
              <w:rPr>
                <w:rFonts w:hint="eastAsia"/>
                <w:sz w:val="18"/>
                <w:szCs w:val="18"/>
              </w:rPr>
              <w:t>、</w:t>
            </w:r>
            <w:r>
              <w:rPr>
                <w:rFonts w:hint="eastAsia"/>
                <w:sz w:val="18"/>
                <w:szCs w:val="18"/>
              </w:rPr>
              <w:t>GL</w:t>
            </w:r>
            <w:r>
              <w:rPr>
                <w:rFonts w:hint="eastAsia"/>
                <w:sz w:val="18"/>
                <w:szCs w:val="18"/>
              </w:rPr>
              <w:t>事業の</w:t>
            </w:r>
            <w:r w:rsidRPr="00D61485">
              <w:rPr>
                <w:rFonts w:hint="eastAsia"/>
                <w:sz w:val="18"/>
                <w:szCs w:val="18"/>
              </w:rPr>
              <w:t>満足度は</w:t>
            </w:r>
            <w:r w:rsidRPr="00D61485">
              <w:rPr>
                <w:rFonts w:hint="eastAsia"/>
                <w:sz w:val="18"/>
                <w:szCs w:val="18"/>
              </w:rPr>
              <w:t>90%</w:t>
            </w:r>
            <w:r w:rsidRPr="00D61485">
              <w:rPr>
                <w:rFonts w:hint="eastAsia"/>
                <w:sz w:val="18"/>
                <w:szCs w:val="18"/>
              </w:rPr>
              <w:t>であった。（○）</w:t>
            </w:r>
          </w:p>
          <w:p w:rsidR="00613B71" w:rsidRPr="00345D77" w:rsidRDefault="00613B71" w:rsidP="00345D77">
            <w:pPr>
              <w:ind w:left="400" w:hangingChars="200" w:hanging="400"/>
              <w:rPr>
                <w:sz w:val="20"/>
                <w:szCs w:val="20"/>
              </w:rPr>
            </w:pPr>
            <w:r w:rsidRPr="00345D77">
              <w:rPr>
                <w:rFonts w:hint="eastAsia"/>
                <w:sz w:val="20"/>
                <w:szCs w:val="20"/>
              </w:rPr>
              <w:t xml:space="preserve">イ　</w:t>
            </w:r>
            <w:r w:rsidRPr="00A26CF6">
              <w:rPr>
                <w:rFonts w:hint="eastAsia"/>
                <w:sz w:val="18"/>
                <w:szCs w:val="18"/>
              </w:rPr>
              <w:t>交流に際しては、本校各クラスから国際交流委員を募り、自由交流内容の企画運営を任せた結果、自主的に工夫して豊かな交流を実現できた。（○）</w:t>
            </w:r>
          </w:p>
          <w:p w:rsidR="00613B71" w:rsidRPr="00A26CF6" w:rsidRDefault="00613B71" w:rsidP="00345D77">
            <w:pPr>
              <w:ind w:left="400" w:hangingChars="200" w:hanging="400"/>
              <w:rPr>
                <w:sz w:val="18"/>
                <w:szCs w:val="18"/>
              </w:rPr>
            </w:pPr>
            <w:r w:rsidRPr="00345D77">
              <w:rPr>
                <w:rFonts w:hint="eastAsia"/>
                <w:sz w:val="20"/>
                <w:szCs w:val="20"/>
              </w:rPr>
              <w:t xml:space="preserve">ウ　</w:t>
            </w:r>
            <w:r w:rsidRPr="00A26CF6">
              <w:rPr>
                <w:rFonts w:hint="eastAsia"/>
                <w:sz w:val="18"/>
                <w:szCs w:val="18"/>
              </w:rPr>
              <w:t>大工大での大阪サイエンスデイは約</w:t>
            </w:r>
            <w:r w:rsidRPr="00A26CF6">
              <w:rPr>
                <w:rFonts w:hint="eastAsia"/>
                <w:sz w:val="18"/>
                <w:szCs w:val="18"/>
              </w:rPr>
              <w:t>1500</w:t>
            </w:r>
            <w:r w:rsidRPr="00A26CF6">
              <w:rPr>
                <w:rFonts w:hint="eastAsia"/>
                <w:sz w:val="18"/>
                <w:szCs w:val="18"/>
              </w:rPr>
              <w:t>名の参加者を得て成功裡に終わった。より充実した研究発表大会開催に向け、次年度の内容を検討している。（○）</w:t>
            </w:r>
          </w:p>
          <w:p w:rsidR="00613B71" w:rsidRPr="00613B71" w:rsidRDefault="00613B71" w:rsidP="00613B71">
            <w:pPr>
              <w:ind w:left="400" w:hangingChars="200" w:hanging="400"/>
              <w:rPr>
                <w:sz w:val="20"/>
                <w:szCs w:val="20"/>
              </w:rPr>
            </w:pPr>
            <w:r w:rsidRPr="00345D77">
              <w:rPr>
                <w:rFonts w:hint="eastAsia"/>
                <w:sz w:val="20"/>
                <w:szCs w:val="20"/>
              </w:rPr>
              <w:t xml:space="preserve">エ　</w:t>
            </w:r>
            <w:r w:rsidRPr="00345D77">
              <w:rPr>
                <w:rFonts w:ascii="ＭＳ 明朝" w:hAnsi="ＭＳ 明朝" w:hint="eastAsia"/>
                <w:sz w:val="20"/>
                <w:szCs w:val="20"/>
              </w:rPr>
              <w:t>天高アカデメイアの</w:t>
            </w:r>
            <w:r w:rsidRPr="00D61485">
              <w:rPr>
                <w:rFonts w:ascii="ＭＳ 明朝" w:hAnsi="ＭＳ 明朝" w:hint="eastAsia"/>
                <w:sz w:val="20"/>
                <w:szCs w:val="20"/>
              </w:rPr>
              <w:t>満足度82％</w:t>
            </w:r>
            <w:r w:rsidRPr="00D61485">
              <w:rPr>
                <w:rFonts w:hint="eastAsia"/>
                <w:sz w:val="20"/>
                <w:szCs w:val="20"/>
              </w:rPr>
              <w:t>（○）</w:t>
            </w:r>
          </w:p>
        </w:tc>
      </w:tr>
      <w:tr w:rsidR="00613B71" w:rsidRPr="00AC1EF8" w:rsidTr="00613B71">
        <w:trPr>
          <w:cantSplit/>
          <w:trHeight w:val="2130"/>
          <w:jc w:val="center"/>
        </w:trPr>
        <w:tc>
          <w:tcPr>
            <w:tcW w:w="881" w:type="dxa"/>
            <w:vMerge/>
            <w:shd w:val="clear" w:color="auto" w:fill="auto"/>
            <w:textDirection w:val="tbRlV"/>
            <w:vAlign w:val="center"/>
          </w:tcPr>
          <w:p w:rsidR="00613B71" w:rsidRPr="00AC1EF8" w:rsidRDefault="00613B71" w:rsidP="00E616B2">
            <w:pPr>
              <w:spacing w:line="320" w:lineRule="exact"/>
              <w:ind w:left="113" w:right="113"/>
              <w:jc w:val="center"/>
              <w:rPr>
                <w:rFonts w:ascii="ＭＳ 明朝" w:hAnsi="ＭＳ 明朝"/>
                <w:sz w:val="20"/>
                <w:szCs w:val="20"/>
              </w:rPr>
            </w:pPr>
          </w:p>
        </w:tc>
        <w:tc>
          <w:tcPr>
            <w:tcW w:w="2020" w:type="dxa"/>
            <w:tcBorders>
              <w:top w:val="nil"/>
              <w:bottom w:val="nil"/>
            </w:tcBorders>
            <w:shd w:val="clear" w:color="auto" w:fill="auto"/>
          </w:tcPr>
          <w:p w:rsidR="00613B71" w:rsidRDefault="00613B71" w:rsidP="00E616B2">
            <w:pPr>
              <w:spacing w:line="320" w:lineRule="exact"/>
              <w:ind w:left="200" w:hangingChars="100" w:hanging="200"/>
              <w:rPr>
                <w:rFonts w:ascii="ＭＳ 明朝" w:hAnsi="ＭＳ 明朝"/>
                <w:sz w:val="20"/>
                <w:szCs w:val="20"/>
              </w:rPr>
            </w:pPr>
            <w:r>
              <w:rPr>
                <w:rFonts w:ascii="ＭＳ 明朝" w:hAnsi="ＭＳ 明朝" w:hint="eastAsia"/>
                <w:sz w:val="20"/>
                <w:szCs w:val="20"/>
              </w:rPr>
              <w:t>(２</w:t>
            </w:r>
            <w:r w:rsidRPr="0005558D">
              <w:rPr>
                <w:rFonts w:ascii="ＭＳ 明朝" w:hAnsi="ＭＳ 明朝" w:hint="eastAsia"/>
                <w:sz w:val="20"/>
                <w:szCs w:val="20"/>
              </w:rPr>
              <w:t>)生徒理解の促進</w:t>
            </w:r>
          </w:p>
          <w:p w:rsidR="00613B71" w:rsidRDefault="00613B71" w:rsidP="00023AED">
            <w:pPr>
              <w:spacing w:line="320" w:lineRule="exact"/>
              <w:ind w:leftChars="100" w:left="210" w:firstLineChars="100" w:firstLine="200"/>
              <w:rPr>
                <w:rFonts w:ascii="ＭＳ 明朝" w:hAnsi="ＭＳ 明朝"/>
                <w:sz w:val="20"/>
                <w:szCs w:val="20"/>
              </w:rPr>
            </w:pPr>
            <w:r w:rsidRPr="0005558D">
              <w:rPr>
                <w:rFonts w:ascii="ＭＳ 明朝" w:hAnsi="ＭＳ 明朝" w:hint="eastAsia"/>
                <w:sz w:val="20"/>
                <w:szCs w:val="20"/>
              </w:rPr>
              <w:t>と安心な学校</w:t>
            </w:r>
          </w:p>
          <w:p w:rsidR="00613B71" w:rsidRDefault="00613B71" w:rsidP="00023AED">
            <w:pPr>
              <w:spacing w:line="320" w:lineRule="exact"/>
              <w:ind w:leftChars="100" w:left="210" w:firstLineChars="100" w:firstLine="200"/>
              <w:rPr>
                <w:rFonts w:ascii="ＭＳ 明朝" w:hAnsi="ＭＳ 明朝"/>
                <w:sz w:val="20"/>
                <w:szCs w:val="20"/>
              </w:rPr>
            </w:pPr>
            <w:r w:rsidRPr="0005558D">
              <w:rPr>
                <w:rFonts w:ascii="ＭＳ 明朝" w:hAnsi="ＭＳ 明朝" w:hint="eastAsia"/>
                <w:sz w:val="20"/>
                <w:szCs w:val="20"/>
              </w:rPr>
              <w:t>作りのための</w:t>
            </w:r>
          </w:p>
          <w:p w:rsidR="00613B71" w:rsidRPr="0005558D" w:rsidRDefault="00613B71" w:rsidP="00023AED">
            <w:pPr>
              <w:spacing w:line="320" w:lineRule="exact"/>
              <w:ind w:leftChars="100" w:left="210" w:firstLineChars="100" w:firstLine="200"/>
              <w:rPr>
                <w:rFonts w:ascii="ＭＳ 明朝" w:hAnsi="ＭＳ 明朝"/>
                <w:sz w:val="20"/>
                <w:szCs w:val="20"/>
              </w:rPr>
            </w:pPr>
            <w:r w:rsidRPr="0005558D">
              <w:rPr>
                <w:rFonts w:ascii="ＭＳ 明朝" w:hAnsi="ＭＳ 明朝" w:hint="eastAsia"/>
                <w:sz w:val="20"/>
                <w:szCs w:val="20"/>
              </w:rPr>
              <w:t>体制の促進</w:t>
            </w:r>
          </w:p>
          <w:p w:rsidR="00613B71" w:rsidRPr="0005558D" w:rsidRDefault="00613B71" w:rsidP="00E616B2">
            <w:pPr>
              <w:spacing w:line="320" w:lineRule="exact"/>
              <w:ind w:left="200" w:hangingChars="100" w:hanging="200"/>
              <w:rPr>
                <w:rFonts w:ascii="ＭＳ 明朝" w:hAnsi="ＭＳ 明朝"/>
                <w:sz w:val="20"/>
                <w:szCs w:val="20"/>
              </w:rPr>
            </w:pPr>
          </w:p>
          <w:p w:rsidR="00613B71" w:rsidRDefault="00613B71" w:rsidP="00E616B2">
            <w:pPr>
              <w:spacing w:line="320" w:lineRule="exact"/>
              <w:ind w:left="200" w:hangingChars="100" w:hanging="200"/>
              <w:rPr>
                <w:rFonts w:ascii="ＭＳ 明朝" w:hAnsi="ＭＳ 明朝"/>
                <w:sz w:val="20"/>
                <w:szCs w:val="20"/>
              </w:rPr>
            </w:pPr>
          </w:p>
          <w:p w:rsidR="00613B71" w:rsidRDefault="00613B71" w:rsidP="00023AED">
            <w:pPr>
              <w:ind w:firstLineChars="250" w:firstLine="500"/>
              <w:jc w:val="left"/>
              <w:rPr>
                <w:rFonts w:ascii="ＭＳ 明朝" w:hAnsi="ＭＳ 明朝"/>
                <w:sz w:val="20"/>
                <w:szCs w:val="20"/>
              </w:rPr>
            </w:pPr>
          </w:p>
        </w:tc>
        <w:tc>
          <w:tcPr>
            <w:tcW w:w="4572" w:type="dxa"/>
            <w:tcBorders>
              <w:top w:val="nil"/>
              <w:bottom w:val="nil"/>
              <w:right w:val="dashed" w:sz="4" w:space="0" w:color="auto"/>
            </w:tcBorders>
            <w:shd w:val="clear" w:color="auto" w:fill="auto"/>
          </w:tcPr>
          <w:p w:rsidR="00613B71" w:rsidRPr="0005558D" w:rsidRDefault="00613B71" w:rsidP="00ED1B40">
            <w:pPr>
              <w:spacing w:line="240" w:lineRule="exact"/>
              <w:rPr>
                <w:rFonts w:ascii="ＭＳ 明朝" w:hAnsi="ＭＳ 明朝"/>
                <w:sz w:val="20"/>
                <w:szCs w:val="20"/>
              </w:rPr>
            </w:pPr>
            <w:r>
              <w:rPr>
                <w:rFonts w:ascii="ＭＳ 明朝" w:hAnsi="ＭＳ 明朝" w:hint="eastAsia"/>
                <w:sz w:val="20"/>
                <w:szCs w:val="20"/>
              </w:rPr>
              <w:t>(２</w:t>
            </w:r>
            <w:r w:rsidRPr="0005558D">
              <w:rPr>
                <w:rFonts w:ascii="ＭＳ 明朝" w:hAnsi="ＭＳ 明朝" w:hint="eastAsia"/>
                <w:sz w:val="20"/>
                <w:szCs w:val="20"/>
              </w:rPr>
              <w:t>)</w:t>
            </w:r>
          </w:p>
          <w:p w:rsidR="00613B71" w:rsidRPr="0005558D" w:rsidRDefault="00613B71" w:rsidP="00ED1B40">
            <w:pPr>
              <w:spacing w:line="240" w:lineRule="exact"/>
              <w:ind w:left="400" w:hangingChars="200" w:hanging="400"/>
              <w:rPr>
                <w:rFonts w:ascii="ＭＳ 明朝" w:hAnsi="ＭＳ 明朝"/>
                <w:sz w:val="20"/>
                <w:szCs w:val="20"/>
              </w:rPr>
            </w:pPr>
            <w:r w:rsidRPr="0005558D">
              <w:rPr>
                <w:rFonts w:ascii="ＭＳ 明朝" w:hAnsi="ＭＳ 明朝" w:hint="eastAsia"/>
                <w:sz w:val="20"/>
                <w:szCs w:val="20"/>
              </w:rPr>
              <w:t>ア・支援コーディネーターの専門性を高め教育相談機能を充実させる。生徒情報の共有システムを確立する。</w:t>
            </w:r>
          </w:p>
          <w:p w:rsidR="00613B71" w:rsidRDefault="00613B71" w:rsidP="00DB4DFD">
            <w:pPr>
              <w:spacing w:line="240" w:lineRule="exact"/>
              <w:ind w:left="400" w:hangingChars="200" w:hanging="400"/>
              <w:rPr>
                <w:rFonts w:ascii="ＭＳ 明朝" w:hAnsi="ＭＳ 明朝"/>
                <w:sz w:val="20"/>
                <w:szCs w:val="20"/>
              </w:rPr>
            </w:pPr>
            <w:r w:rsidRPr="0005558D">
              <w:rPr>
                <w:rFonts w:ascii="ＭＳ 明朝" w:hAnsi="ＭＳ 明朝" w:hint="eastAsia"/>
                <w:sz w:val="20"/>
                <w:szCs w:val="20"/>
              </w:rPr>
              <w:t>イ・改訂した「教育相談活動確認事項」を効果的に運用する。支援コーディネーターと養護教諭を中心にチームで対応する体制を確立する。</w:t>
            </w:r>
          </w:p>
          <w:p w:rsidR="00613B71" w:rsidRDefault="00613B71" w:rsidP="00F82FD6">
            <w:pPr>
              <w:spacing w:line="240" w:lineRule="exact"/>
              <w:ind w:leftChars="200" w:left="420"/>
              <w:rPr>
                <w:rFonts w:ascii="ＭＳ 明朝" w:hAnsi="ＭＳ 明朝"/>
                <w:sz w:val="20"/>
                <w:szCs w:val="20"/>
              </w:rPr>
            </w:pPr>
          </w:p>
        </w:tc>
        <w:tc>
          <w:tcPr>
            <w:tcW w:w="2693" w:type="dxa"/>
            <w:tcBorders>
              <w:top w:val="nil"/>
              <w:bottom w:val="nil"/>
              <w:right w:val="dashed" w:sz="4" w:space="0" w:color="auto"/>
            </w:tcBorders>
          </w:tcPr>
          <w:p w:rsidR="00613B71" w:rsidRPr="0005558D" w:rsidRDefault="00613B71" w:rsidP="00ED1B40">
            <w:pPr>
              <w:spacing w:line="240" w:lineRule="exact"/>
              <w:ind w:leftChars="12" w:left="25"/>
              <w:rPr>
                <w:rFonts w:ascii="ＭＳ 明朝" w:hAnsi="ＭＳ 明朝"/>
                <w:sz w:val="20"/>
                <w:szCs w:val="20"/>
              </w:rPr>
            </w:pPr>
            <w:r>
              <w:rPr>
                <w:rFonts w:ascii="ＭＳ 明朝" w:hAnsi="ＭＳ 明朝"/>
                <w:sz w:val="20"/>
                <w:szCs w:val="20"/>
              </w:rPr>
              <w:t>(</w:t>
            </w:r>
            <w:r>
              <w:rPr>
                <w:rFonts w:ascii="ＭＳ 明朝" w:hAnsi="ＭＳ 明朝" w:hint="eastAsia"/>
                <w:sz w:val="20"/>
                <w:szCs w:val="20"/>
              </w:rPr>
              <w:t>２</w:t>
            </w:r>
            <w:r w:rsidRPr="0005558D">
              <w:rPr>
                <w:rFonts w:ascii="ＭＳ 明朝" w:hAnsi="ＭＳ 明朝"/>
                <w:sz w:val="20"/>
                <w:szCs w:val="20"/>
              </w:rPr>
              <w:t>)</w:t>
            </w:r>
          </w:p>
          <w:p w:rsidR="00613B71" w:rsidRPr="0005558D" w:rsidRDefault="00613B71" w:rsidP="00ED1B40">
            <w:pPr>
              <w:spacing w:line="240" w:lineRule="exact"/>
              <w:ind w:left="400" w:hangingChars="200" w:hanging="400"/>
              <w:rPr>
                <w:rFonts w:ascii="ＭＳ 明朝" w:hAnsi="ＭＳ 明朝"/>
                <w:sz w:val="20"/>
                <w:szCs w:val="20"/>
              </w:rPr>
            </w:pPr>
            <w:r w:rsidRPr="0005558D">
              <w:rPr>
                <w:rFonts w:ascii="ＭＳ 明朝" w:hAnsi="ＭＳ 明朝" w:hint="eastAsia"/>
                <w:sz w:val="20"/>
                <w:szCs w:val="20"/>
              </w:rPr>
              <w:t>ア・研修等に２回以上参加する。そのスキルを教員間で共有する。</w:t>
            </w:r>
          </w:p>
          <w:p w:rsidR="00613B71" w:rsidRDefault="00613B71" w:rsidP="00DB4DFD">
            <w:pPr>
              <w:spacing w:line="240" w:lineRule="exact"/>
              <w:ind w:left="400" w:hangingChars="200" w:hanging="400"/>
              <w:rPr>
                <w:rFonts w:ascii="ＭＳ 明朝" w:hAnsi="ＭＳ 明朝"/>
                <w:sz w:val="20"/>
                <w:szCs w:val="20"/>
              </w:rPr>
            </w:pPr>
            <w:r w:rsidRPr="0005558D">
              <w:rPr>
                <w:rFonts w:ascii="ＭＳ 明朝" w:hAnsi="ＭＳ 明朝" w:hint="eastAsia"/>
                <w:sz w:val="20"/>
                <w:szCs w:val="20"/>
              </w:rPr>
              <w:t>イ・合理的配慮をおこなうためのノウハウと実践結果を積み上げていく。</w:t>
            </w:r>
          </w:p>
          <w:p w:rsidR="00613B71" w:rsidRDefault="00613B71" w:rsidP="00F82FD6">
            <w:pPr>
              <w:spacing w:line="240" w:lineRule="exact"/>
              <w:ind w:leftChars="200" w:left="420"/>
              <w:rPr>
                <w:rFonts w:ascii="ＭＳ 明朝" w:hAnsi="ＭＳ 明朝"/>
                <w:sz w:val="20"/>
                <w:szCs w:val="20"/>
              </w:rPr>
            </w:pPr>
          </w:p>
        </w:tc>
        <w:tc>
          <w:tcPr>
            <w:tcW w:w="4820" w:type="dxa"/>
            <w:tcBorders>
              <w:top w:val="nil"/>
              <w:left w:val="dashed" w:sz="4" w:space="0" w:color="auto"/>
              <w:bottom w:val="nil"/>
              <w:right w:val="single" w:sz="4" w:space="0" w:color="auto"/>
            </w:tcBorders>
            <w:shd w:val="clear" w:color="auto" w:fill="auto"/>
          </w:tcPr>
          <w:p w:rsidR="00613B71" w:rsidRPr="0005558D" w:rsidRDefault="00613B71" w:rsidP="00A26CF6">
            <w:pPr>
              <w:spacing w:line="240" w:lineRule="exact"/>
              <w:ind w:leftChars="12" w:left="25"/>
              <w:rPr>
                <w:rFonts w:ascii="ＭＳ 明朝" w:hAnsi="ＭＳ 明朝"/>
                <w:sz w:val="20"/>
                <w:szCs w:val="20"/>
              </w:rPr>
            </w:pPr>
            <w:r>
              <w:rPr>
                <w:rFonts w:ascii="ＭＳ 明朝" w:hAnsi="ＭＳ 明朝"/>
                <w:sz w:val="20"/>
                <w:szCs w:val="20"/>
              </w:rPr>
              <w:t>(</w:t>
            </w:r>
            <w:r>
              <w:rPr>
                <w:rFonts w:ascii="ＭＳ 明朝" w:hAnsi="ＭＳ 明朝" w:hint="eastAsia"/>
                <w:sz w:val="20"/>
                <w:szCs w:val="20"/>
              </w:rPr>
              <w:t>２</w:t>
            </w:r>
            <w:r w:rsidRPr="0005558D">
              <w:rPr>
                <w:rFonts w:ascii="ＭＳ 明朝" w:hAnsi="ＭＳ 明朝"/>
                <w:sz w:val="20"/>
                <w:szCs w:val="20"/>
              </w:rPr>
              <w:t>)</w:t>
            </w:r>
          </w:p>
          <w:p w:rsidR="00613B71" w:rsidRPr="001D59DB" w:rsidRDefault="00613B71" w:rsidP="001D59DB">
            <w:pPr>
              <w:spacing w:line="320" w:lineRule="exact"/>
              <w:ind w:left="281" w:hangingChars="156" w:hanging="281"/>
              <w:rPr>
                <w:sz w:val="18"/>
                <w:szCs w:val="18"/>
              </w:rPr>
            </w:pPr>
            <w:r w:rsidRPr="001D59DB">
              <w:rPr>
                <w:rFonts w:hint="eastAsia"/>
                <w:sz w:val="18"/>
                <w:szCs w:val="18"/>
              </w:rPr>
              <w:t xml:space="preserve">ア　</w:t>
            </w:r>
            <w:r w:rsidRPr="00D61485">
              <w:rPr>
                <w:rFonts w:hint="eastAsia"/>
                <w:sz w:val="18"/>
                <w:szCs w:val="18"/>
              </w:rPr>
              <w:t>支援コーディネーターが２回の</w:t>
            </w:r>
            <w:r w:rsidRPr="001D59DB">
              <w:rPr>
                <w:rFonts w:hint="eastAsia"/>
                <w:sz w:val="18"/>
                <w:szCs w:val="18"/>
              </w:rPr>
              <w:t>教育相談関連研修に参加した。また、臨床心理士による思春期の子どものサポートについての職員研修兼</w:t>
            </w:r>
            <w:r w:rsidRPr="001D59DB">
              <w:rPr>
                <w:rFonts w:hint="eastAsia"/>
                <w:sz w:val="18"/>
                <w:szCs w:val="18"/>
              </w:rPr>
              <w:t>PTA</w:t>
            </w:r>
            <w:r w:rsidRPr="001D59DB">
              <w:rPr>
                <w:rFonts w:hint="eastAsia"/>
                <w:sz w:val="18"/>
                <w:szCs w:val="18"/>
              </w:rPr>
              <w:t>保護者研修を実施した。</w:t>
            </w:r>
            <w:r w:rsidRPr="001D59DB">
              <w:rPr>
                <w:rFonts w:hint="eastAsia"/>
                <w:sz w:val="18"/>
                <w:szCs w:val="18"/>
              </w:rPr>
              <w:t>H29.12.4</w:t>
            </w:r>
            <w:r w:rsidRPr="001D59DB">
              <w:rPr>
                <w:rFonts w:hint="eastAsia"/>
                <w:sz w:val="18"/>
                <w:szCs w:val="18"/>
              </w:rPr>
              <w:t>（○）</w:t>
            </w:r>
          </w:p>
          <w:p w:rsidR="00613B71" w:rsidRDefault="00613B71" w:rsidP="001D59DB">
            <w:pPr>
              <w:spacing w:line="320" w:lineRule="exact"/>
              <w:ind w:left="281" w:hangingChars="156" w:hanging="281"/>
              <w:rPr>
                <w:rFonts w:ascii="ＭＳ 明朝" w:hAnsi="ＭＳ 明朝"/>
                <w:sz w:val="20"/>
                <w:szCs w:val="20"/>
              </w:rPr>
            </w:pPr>
            <w:r w:rsidRPr="001D59DB">
              <w:rPr>
                <w:rFonts w:hint="eastAsia"/>
                <w:sz w:val="18"/>
                <w:szCs w:val="18"/>
              </w:rPr>
              <w:t>イ　合理的配慮の考え方を踏まえ、配慮を要する生徒の個別の教育支援計画・指導計画の実践を重ねた。（○）</w:t>
            </w:r>
          </w:p>
        </w:tc>
      </w:tr>
      <w:tr w:rsidR="00613B71" w:rsidRPr="00AC1EF8" w:rsidTr="00613B71">
        <w:trPr>
          <w:cantSplit/>
          <w:trHeight w:val="778"/>
          <w:jc w:val="center"/>
        </w:trPr>
        <w:tc>
          <w:tcPr>
            <w:tcW w:w="881" w:type="dxa"/>
            <w:vMerge/>
            <w:shd w:val="clear" w:color="auto" w:fill="auto"/>
            <w:textDirection w:val="tbRlV"/>
            <w:vAlign w:val="center"/>
          </w:tcPr>
          <w:p w:rsidR="00613B71" w:rsidRPr="00AC1EF8" w:rsidRDefault="00613B71" w:rsidP="00E616B2">
            <w:pPr>
              <w:spacing w:line="320" w:lineRule="exact"/>
              <w:ind w:left="113" w:right="113"/>
              <w:jc w:val="center"/>
              <w:rPr>
                <w:rFonts w:ascii="ＭＳ 明朝" w:hAnsi="ＭＳ 明朝"/>
                <w:sz w:val="20"/>
                <w:szCs w:val="20"/>
              </w:rPr>
            </w:pPr>
          </w:p>
        </w:tc>
        <w:tc>
          <w:tcPr>
            <w:tcW w:w="2020" w:type="dxa"/>
            <w:tcBorders>
              <w:top w:val="nil"/>
            </w:tcBorders>
            <w:shd w:val="clear" w:color="auto" w:fill="auto"/>
          </w:tcPr>
          <w:p w:rsidR="00613B71" w:rsidRDefault="00613B71" w:rsidP="004F144F">
            <w:pPr>
              <w:jc w:val="left"/>
              <w:rPr>
                <w:rFonts w:ascii="ＭＳ 明朝" w:hAnsi="ＭＳ 明朝"/>
                <w:sz w:val="20"/>
                <w:szCs w:val="20"/>
              </w:rPr>
            </w:pPr>
            <w:r>
              <w:rPr>
                <w:rFonts w:ascii="ＭＳ 明朝" w:hAnsi="ＭＳ 明朝" w:hint="eastAsia"/>
                <w:sz w:val="20"/>
                <w:szCs w:val="20"/>
              </w:rPr>
              <w:t>(３</w:t>
            </w:r>
            <w:r w:rsidRPr="0005558D">
              <w:rPr>
                <w:rFonts w:ascii="ＭＳ 明朝" w:hAnsi="ＭＳ 明朝" w:hint="eastAsia"/>
                <w:sz w:val="20"/>
                <w:szCs w:val="20"/>
              </w:rPr>
              <w:t>) 京都大学･大阪</w:t>
            </w:r>
          </w:p>
          <w:p w:rsidR="00613B71" w:rsidRDefault="00613B71" w:rsidP="00023AED">
            <w:pPr>
              <w:ind w:firstLineChars="250" w:firstLine="500"/>
              <w:jc w:val="left"/>
              <w:rPr>
                <w:rFonts w:ascii="ＭＳ 明朝" w:hAnsi="ＭＳ 明朝"/>
                <w:sz w:val="20"/>
                <w:szCs w:val="20"/>
              </w:rPr>
            </w:pPr>
            <w:r w:rsidRPr="0005558D">
              <w:rPr>
                <w:rFonts w:ascii="ＭＳ 明朝" w:hAnsi="ＭＳ 明朝" w:hint="eastAsia"/>
                <w:sz w:val="20"/>
                <w:szCs w:val="20"/>
              </w:rPr>
              <w:t>大学との連携</w:t>
            </w:r>
          </w:p>
        </w:tc>
        <w:tc>
          <w:tcPr>
            <w:tcW w:w="4572" w:type="dxa"/>
            <w:tcBorders>
              <w:top w:val="nil"/>
              <w:right w:val="dashed" w:sz="4" w:space="0" w:color="auto"/>
            </w:tcBorders>
            <w:shd w:val="clear" w:color="auto" w:fill="auto"/>
          </w:tcPr>
          <w:p w:rsidR="00613B71" w:rsidRDefault="00613B71" w:rsidP="00613B71">
            <w:pPr>
              <w:jc w:val="left"/>
              <w:rPr>
                <w:rFonts w:ascii="ＭＳ 明朝" w:hAnsi="ＭＳ 明朝"/>
                <w:sz w:val="20"/>
                <w:szCs w:val="20"/>
              </w:rPr>
            </w:pPr>
            <w:r>
              <w:rPr>
                <w:rFonts w:ascii="ＭＳ 明朝" w:hAnsi="ＭＳ 明朝" w:hint="eastAsia"/>
                <w:sz w:val="20"/>
                <w:szCs w:val="20"/>
              </w:rPr>
              <w:t>(３</w:t>
            </w:r>
            <w:r w:rsidRPr="0005558D">
              <w:rPr>
                <w:rFonts w:ascii="ＭＳ 明朝" w:hAnsi="ＭＳ 明朝" w:hint="eastAsia"/>
                <w:sz w:val="20"/>
                <w:szCs w:val="20"/>
              </w:rPr>
              <w:t>)</w:t>
            </w:r>
            <w:r>
              <w:rPr>
                <w:rFonts w:ascii="ＭＳ 明朝" w:hAnsi="ＭＳ 明朝" w:hint="eastAsia"/>
                <w:sz w:val="20"/>
                <w:szCs w:val="20"/>
              </w:rPr>
              <w:t xml:space="preserve">　</w:t>
            </w:r>
            <w:r w:rsidRPr="0005558D">
              <w:rPr>
                <w:rFonts w:ascii="ＭＳ 明朝" w:hAnsi="ＭＳ 明朝" w:hint="eastAsia"/>
                <w:sz w:val="20"/>
                <w:szCs w:val="20"/>
              </w:rPr>
              <w:t>京都大学、大阪大学との連携協定に基づき</w:t>
            </w:r>
          </w:p>
          <w:p w:rsidR="00613B71" w:rsidRDefault="00613B71" w:rsidP="00613B71">
            <w:pPr>
              <w:jc w:val="left"/>
              <w:rPr>
                <w:rFonts w:ascii="ＭＳ 明朝" w:hAnsi="ＭＳ 明朝"/>
                <w:sz w:val="20"/>
                <w:szCs w:val="20"/>
              </w:rPr>
            </w:pPr>
            <w:r>
              <w:rPr>
                <w:rFonts w:ascii="ＭＳ 明朝" w:hAnsi="ＭＳ 明朝" w:hint="eastAsia"/>
                <w:sz w:val="20"/>
                <w:szCs w:val="20"/>
              </w:rPr>
              <w:t xml:space="preserve">　　</w:t>
            </w:r>
            <w:r w:rsidRPr="0005558D">
              <w:rPr>
                <w:rFonts w:ascii="ＭＳ 明朝" w:hAnsi="ＭＳ 明朝" w:hint="eastAsia"/>
                <w:sz w:val="20"/>
                <w:szCs w:val="20"/>
              </w:rPr>
              <w:t>両大学と連携を維持する。</w:t>
            </w:r>
          </w:p>
        </w:tc>
        <w:tc>
          <w:tcPr>
            <w:tcW w:w="2693" w:type="dxa"/>
            <w:tcBorders>
              <w:top w:val="nil"/>
              <w:right w:val="dashed" w:sz="4" w:space="0" w:color="auto"/>
            </w:tcBorders>
          </w:tcPr>
          <w:p w:rsidR="00613B71" w:rsidRDefault="00613B71" w:rsidP="00613B71">
            <w:pPr>
              <w:spacing w:line="240" w:lineRule="exact"/>
              <w:ind w:leftChars="-1" w:left="280" w:hangingChars="141" w:hanging="282"/>
              <w:rPr>
                <w:rFonts w:ascii="ＭＳ 明朝" w:hAnsi="ＭＳ 明朝"/>
                <w:sz w:val="20"/>
                <w:szCs w:val="20"/>
              </w:rPr>
            </w:pPr>
            <w:r>
              <w:rPr>
                <w:rFonts w:ascii="ＭＳ 明朝" w:hAnsi="ＭＳ 明朝" w:hint="eastAsia"/>
                <w:sz w:val="20"/>
                <w:szCs w:val="20"/>
              </w:rPr>
              <w:t>(３</w:t>
            </w:r>
            <w:r w:rsidRPr="0005558D">
              <w:rPr>
                <w:rFonts w:ascii="ＭＳ 明朝" w:hAnsi="ＭＳ 明朝" w:hint="eastAsia"/>
                <w:sz w:val="20"/>
                <w:szCs w:val="20"/>
              </w:rPr>
              <w:t>)</w:t>
            </w:r>
            <w:r>
              <w:rPr>
                <w:rFonts w:ascii="ＭＳ 明朝" w:hAnsi="ＭＳ 明朝" w:hint="eastAsia"/>
                <w:sz w:val="20"/>
                <w:szCs w:val="20"/>
              </w:rPr>
              <w:t xml:space="preserve">　</w:t>
            </w:r>
            <w:r w:rsidRPr="0005558D">
              <w:rPr>
                <w:rFonts w:ascii="ＭＳ 明朝" w:hAnsi="ＭＳ 明朝" w:hint="eastAsia"/>
                <w:sz w:val="20"/>
                <w:szCs w:val="20"/>
              </w:rPr>
              <w:t>京大キャンパスガイド、阪大ツアー等を継続する</w:t>
            </w:r>
          </w:p>
        </w:tc>
        <w:tc>
          <w:tcPr>
            <w:tcW w:w="4820" w:type="dxa"/>
            <w:tcBorders>
              <w:top w:val="nil"/>
              <w:left w:val="dashed" w:sz="4" w:space="0" w:color="auto"/>
              <w:right w:val="single" w:sz="4" w:space="0" w:color="auto"/>
            </w:tcBorders>
            <w:shd w:val="clear" w:color="auto" w:fill="auto"/>
          </w:tcPr>
          <w:p w:rsidR="00613B71" w:rsidRDefault="00613B71" w:rsidP="00613B71">
            <w:pPr>
              <w:spacing w:line="240" w:lineRule="exact"/>
              <w:ind w:left="422" w:hangingChars="211" w:hanging="422"/>
              <w:rPr>
                <w:rFonts w:ascii="ＭＳ 明朝" w:hAnsi="ＭＳ 明朝"/>
                <w:sz w:val="20"/>
                <w:szCs w:val="20"/>
              </w:rPr>
            </w:pPr>
            <w:r>
              <w:rPr>
                <w:rFonts w:ascii="ＭＳ 明朝" w:hAnsi="ＭＳ 明朝" w:hint="eastAsia"/>
                <w:sz w:val="20"/>
                <w:szCs w:val="20"/>
              </w:rPr>
              <w:t>(３</w:t>
            </w:r>
            <w:r w:rsidRPr="0005558D">
              <w:rPr>
                <w:rFonts w:ascii="ＭＳ 明朝" w:hAnsi="ＭＳ 明朝" w:hint="eastAsia"/>
                <w:sz w:val="20"/>
                <w:szCs w:val="20"/>
              </w:rPr>
              <w:t>)</w:t>
            </w:r>
            <w:r w:rsidRPr="00345D77">
              <w:rPr>
                <w:rFonts w:ascii="ＭＳ 明朝" w:hAnsi="ＭＳ 明朝" w:hint="eastAsia"/>
                <w:sz w:val="20"/>
                <w:szCs w:val="20"/>
              </w:rPr>
              <w:t xml:space="preserve">　京都大学キャンパスガイドH2</w:t>
            </w:r>
            <w:r>
              <w:rPr>
                <w:rFonts w:ascii="ＭＳ 明朝" w:hAnsi="ＭＳ 明朝" w:hint="eastAsia"/>
                <w:sz w:val="20"/>
                <w:szCs w:val="20"/>
              </w:rPr>
              <w:t>9</w:t>
            </w:r>
            <w:r w:rsidRPr="00345D77">
              <w:rPr>
                <w:rFonts w:ascii="ＭＳ 明朝" w:hAnsi="ＭＳ 明朝" w:hint="eastAsia"/>
                <w:sz w:val="20"/>
                <w:szCs w:val="20"/>
              </w:rPr>
              <w:t>.11.</w:t>
            </w:r>
            <w:r>
              <w:rPr>
                <w:rFonts w:ascii="ＭＳ 明朝" w:hAnsi="ＭＳ 明朝" w:hint="eastAsia"/>
                <w:sz w:val="20"/>
                <w:szCs w:val="20"/>
              </w:rPr>
              <w:t>5（117名）、</w:t>
            </w:r>
            <w:r w:rsidRPr="00345D77">
              <w:rPr>
                <w:rFonts w:ascii="ＭＳ 明朝" w:hAnsi="ＭＳ 明朝" w:hint="eastAsia"/>
                <w:sz w:val="20"/>
                <w:szCs w:val="20"/>
              </w:rPr>
              <w:t>大阪大学ツアーH2</w:t>
            </w:r>
            <w:r>
              <w:rPr>
                <w:rFonts w:ascii="ＭＳ 明朝" w:hAnsi="ＭＳ 明朝" w:hint="eastAsia"/>
                <w:sz w:val="20"/>
                <w:szCs w:val="20"/>
              </w:rPr>
              <w:t>9</w:t>
            </w:r>
            <w:r w:rsidRPr="00345D77">
              <w:rPr>
                <w:rFonts w:ascii="ＭＳ 明朝" w:hAnsi="ＭＳ 明朝" w:hint="eastAsia"/>
                <w:sz w:val="20"/>
                <w:szCs w:val="20"/>
              </w:rPr>
              <w:t>.11.</w:t>
            </w:r>
            <w:r>
              <w:rPr>
                <w:rFonts w:ascii="ＭＳ 明朝" w:hAnsi="ＭＳ 明朝" w:hint="eastAsia"/>
                <w:sz w:val="20"/>
                <w:szCs w:val="20"/>
              </w:rPr>
              <w:t>25（124名）</w:t>
            </w:r>
            <w:r w:rsidRPr="00345D77">
              <w:rPr>
                <w:rFonts w:ascii="ＭＳ 明朝" w:hAnsi="ＭＳ 明朝" w:hint="eastAsia"/>
                <w:sz w:val="20"/>
                <w:szCs w:val="20"/>
              </w:rPr>
              <w:t>を実施した。（○）</w:t>
            </w:r>
          </w:p>
        </w:tc>
      </w:tr>
      <w:tr w:rsidR="00E616B2" w:rsidRPr="00AC1EF8" w:rsidTr="00A25824">
        <w:trPr>
          <w:cantSplit/>
          <w:trHeight w:val="3693"/>
          <w:jc w:val="center"/>
        </w:trPr>
        <w:tc>
          <w:tcPr>
            <w:tcW w:w="881" w:type="dxa"/>
            <w:shd w:val="clear" w:color="auto" w:fill="auto"/>
            <w:textDirection w:val="tbRlV"/>
            <w:vAlign w:val="center"/>
          </w:tcPr>
          <w:p w:rsidR="00E616B2" w:rsidRPr="00AC1EF8" w:rsidRDefault="004F144F" w:rsidP="00E616B2">
            <w:pPr>
              <w:spacing w:line="320" w:lineRule="exact"/>
              <w:jc w:val="center"/>
              <w:rPr>
                <w:rFonts w:ascii="ＭＳ 明朝" w:hAnsi="ＭＳ 明朝"/>
                <w:sz w:val="20"/>
                <w:szCs w:val="20"/>
              </w:rPr>
            </w:pPr>
            <w:r w:rsidRPr="00AC1EF8">
              <w:rPr>
                <w:rFonts w:hint="eastAsia"/>
                <w:sz w:val="20"/>
                <w:szCs w:val="20"/>
              </w:rPr>
              <w:t xml:space="preserve">３　</w:t>
            </w:r>
            <w:r w:rsidRPr="00AC1EF8">
              <w:rPr>
                <w:rFonts w:hint="eastAsia"/>
                <w:sz w:val="18"/>
                <w:szCs w:val="18"/>
              </w:rPr>
              <w:t>中堅、若手教員の資質の向上</w:t>
            </w:r>
          </w:p>
        </w:tc>
        <w:tc>
          <w:tcPr>
            <w:tcW w:w="2020" w:type="dxa"/>
            <w:shd w:val="clear" w:color="auto" w:fill="auto"/>
          </w:tcPr>
          <w:p w:rsidR="00E616B2" w:rsidRPr="0005558D" w:rsidRDefault="00E616B2" w:rsidP="00E616B2">
            <w:pPr>
              <w:spacing w:line="320" w:lineRule="exact"/>
              <w:rPr>
                <w:rFonts w:ascii="ＭＳ 明朝" w:hAnsi="ＭＳ 明朝"/>
                <w:sz w:val="20"/>
                <w:szCs w:val="20"/>
              </w:rPr>
            </w:pPr>
          </w:p>
          <w:p w:rsidR="004F144F" w:rsidRPr="0005558D" w:rsidRDefault="004F144F" w:rsidP="004F144F">
            <w:pPr>
              <w:autoSpaceDE w:val="0"/>
              <w:autoSpaceDN w:val="0"/>
              <w:adjustRightInd w:val="0"/>
              <w:spacing w:line="240" w:lineRule="atLeast"/>
              <w:rPr>
                <w:rFonts w:ascii="ＭＳ 明朝" w:hAnsi="ＭＳ 明朝"/>
                <w:sz w:val="20"/>
                <w:szCs w:val="20"/>
              </w:rPr>
            </w:pPr>
            <w:r w:rsidRPr="0005558D">
              <w:rPr>
                <w:rFonts w:ascii="ＭＳ 明朝" w:hAnsi="ＭＳ 明朝" w:hint="eastAsia"/>
                <w:sz w:val="20"/>
                <w:szCs w:val="20"/>
              </w:rPr>
              <w:t>・若手教員の育成</w:t>
            </w:r>
          </w:p>
          <w:p w:rsidR="004F144F" w:rsidRPr="0005558D" w:rsidRDefault="004F144F" w:rsidP="004F144F">
            <w:pPr>
              <w:autoSpaceDE w:val="0"/>
              <w:autoSpaceDN w:val="0"/>
              <w:adjustRightInd w:val="0"/>
              <w:spacing w:line="240" w:lineRule="atLeast"/>
              <w:ind w:left="200" w:hangingChars="100" w:hanging="200"/>
              <w:rPr>
                <w:rFonts w:ascii="ＭＳ 明朝" w:hAnsi="ＭＳ 明朝"/>
                <w:sz w:val="20"/>
                <w:szCs w:val="20"/>
              </w:rPr>
            </w:pPr>
            <w:r w:rsidRPr="0005558D">
              <w:rPr>
                <w:rFonts w:ascii="ＭＳ 明朝" w:hAnsi="ＭＳ 明朝" w:hint="eastAsia"/>
                <w:sz w:val="20"/>
                <w:szCs w:val="20"/>
              </w:rPr>
              <w:t>・中堅職員の教育力向上</w:t>
            </w:r>
          </w:p>
          <w:p w:rsidR="004F144F" w:rsidRPr="0005558D" w:rsidRDefault="004F144F" w:rsidP="00E616B2">
            <w:pPr>
              <w:spacing w:line="320" w:lineRule="exact"/>
              <w:rPr>
                <w:rFonts w:ascii="ＭＳ 明朝" w:hAnsi="ＭＳ 明朝"/>
                <w:sz w:val="20"/>
                <w:szCs w:val="20"/>
              </w:rPr>
            </w:pPr>
          </w:p>
        </w:tc>
        <w:tc>
          <w:tcPr>
            <w:tcW w:w="4572" w:type="dxa"/>
            <w:tcBorders>
              <w:right w:val="dashed" w:sz="4" w:space="0" w:color="auto"/>
            </w:tcBorders>
            <w:shd w:val="clear" w:color="auto" w:fill="auto"/>
          </w:tcPr>
          <w:p w:rsidR="00E42D07" w:rsidRDefault="00E42D07" w:rsidP="004F144F">
            <w:pPr>
              <w:spacing w:line="240" w:lineRule="exact"/>
              <w:ind w:left="400" w:hangingChars="200" w:hanging="400"/>
              <w:rPr>
                <w:rFonts w:ascii="ＭＳ 明朝" w:hAnsi="ＭＳ 明朝"/>
                <w:sz w:val="20"/>
                <w:szCs w:val="20"/>
              </w:rPr>
            </w:pPr>
          </w:p>
          <w:p w:rsidR="004F144F" w:rsidRPr="0005558D" w:rsidRDefault="004F144F" w:rsidP="004F144F">
            <w:pPr>
              <w:spacing w:line="240" w:lineRule="exact"/>
              <w:ind w:left="400" w:hangingChars="200" w:hanging="400"/>
              <w:rPr>
                <w:rFonts w:ascii="ＭＳ 明朝" w:hAnsi="ＭＳ 明朝"/>
                <w:sz w:val="20"/>
                <w:szCs w:val="20"/>
              </w:rPr>
            </w:pPr>
            <w:r w:rsidRPr="0005558D">
              <w:rPr>
                <w:rFonts w:ascii="ＭＳ 明朝" w:hAnsi="ＭＳ 明朝" w:hint="eastAsia"/>
                <w:sz w:val="20"/>
                <w:szCs w:val="20"/>
              </w:rPr>
              <w:t>ア．桃陰塾（若手教員の勉強会）→首席を世話役として月１回自主的勉強会（先輩教員の講演会、ワークショップなど）の実施</w:t>
            </w:r>
          </w:p>
          <w:p w:rsidR="004F144F" w:rsidRPr="0005558D" w:rsidRDefault="004F144F" w:rsidP="004F144F">
            <w:pPr>
              <w:spacing w:line="240" w:lineRule="exact"/>
              <w:ind w:leftChars="-20" w:left="-42" w:firstLineChars="200" w:firstLine="400"/>
              <w:rPr>
                <w:rFonts w:ascii="ＭＳ 明朝" w:hAnsi="ＭＳ 明朝"/>
                <w:sz w:val="20"/>
                <w:szCs w:val="20"/>
              </w:rPr>
            </w:pPr>
            <w:r w:rsidRPr="0005558D">
              <w:rPr>
                <w:rFonts w:ascii="ＭＳ 明朝" w:hAnsi="ＭＳ 明朝" w:hint="eastAsia"/>
                <w:sz w:val="20"/>
                <w:szCs w:val="20"/>
              </w:rPr>
              <w:t>年間通して、若手教員間での授業研究を促進</w:t>
            </w:r>
          </w:p>
          <w:p w:rsidR="004F144F" w:rsidRPr="0005558D" w:rsidRDefault="004F144F" w:rsidP="004F144F">
            <w:pPr>
              <w:spacing w:line="240" w:lineRule="exact"/>
              <w:ind w:leftChars="-20" w:left="-42" w:firstLineChars="200" w:firstLine="400"/>
              <w:rPr>
                <w:rFonts w:ascii="ＭＳ 明朝" w:hAnsi="ＭＳ 明朝"/>
                <w:sz w:val="20"/>
                <w:szCs w:val="20"/>
              </w:rPr>
            </w:pPr>
            <w:r w:rsidRPr="0005558D">
              <w:rPr>
                <w:rFonts w:ascii="ＭＳ 明朝" w:hAnsi="ＭＳ 明朝" w:hint="eastAsia"/>
                <w:sz w:val="20"/>
                <w:szCs w:val="20"/>
              </w:rPr>
              <w:t>する。</w:t>
            </w:r>
          </w:p>
          <w:p w:rsidR="004F144F" w:rsidRPr="0005558D" w:rsidRDefault="004F144F" w:rsidP="004F144F">
            <w:pPr>
              <w:snapToGrid w:val="0"/>
              <w:spacing w:line="240" w:lineRule="exact"/>
              <w:ind w:left="400" w:hangingChars="200" w:hanging="400"/>
              <w:rPr>
                <w:rFonts w:ascii="ＭＳ 明朝" w:hAnsi="ＭＳ 明朝"/>
                <w:sz w:val="20"/>
                <w:szCs w:val="20"/>
              </w:rPr>
            </w:pPr>
            <w:r w:rsidRPr="0005558D">
              <w:rPr>
                <w:rFonts w:ascii="ＭＳ 明朝" w:hAnsi="ＭＳ 明朝" w:hint="eastAsia"/>
                <w:sz w:val="20"/>
                <w:szCs w:val="20"/>
              </w:rPr>
              <w:t>イ．教科指導力の向上をめざして大学と連携し、大学の専門知識をもった教授等から指導を頂く機会を作る。</w:t>
            </w:r>
          </w:p>
          <w:p w:rsidR="004F144F" w:rsidRPr="0005558D" w:rsidRDefault="004F144F" w:rsidP="004F144F">
            <w:pPr>
              <w:snapToGrid w:val="0"/>
              <w:spacing w:line="240" w:lineRule="exact"/>
              <w:ind w:left="400" w:hangingChars="200" w:hanging="400"/>
              <w:rPr>
                <w:rFonts w:ascii="ＭＳ 明朝" w:hAnsi="ＭＳ 明朝"/>
                <w:sz w:val="20"/>
                <w:szCs w:val="20"/>
              </w:rPr>
            </w:pPr>
          </w:p>
          <w:p w:rsidR="00E616B2" w:rsidRPr="0005558D" w:rsidRDefault="004F144F" w:rsidP="004F144F">
            <w:pPr>
              <w:spacing w:line="320" w:lineRule="exact"/>
              <w:ind w:left="400" w:hangingChars="200" w:hanging="400"/>
              <w:rPr>
                <w:rFonts w:ascii="ＭＳ 明朝" w:hAnsi="ＭＳ 明朝"/>
                <w:sz w:val="20"/>
                <w:szCs w:val="20"/>
              </w:rPr>
            </w:pPr>
            <w:r w:rsidRPr="0005558D">
              <w:rPr>
                <w:rFonts w:ascii="ＭＳ 明朝" w:hAnsi="ＭＳ 明朝" w:hint="eastAsia"/>
                <w:sz w:val="20"/>
                <w:szCs w:val="20"/>
              </w:rPr>
              <w:t>ウ．本校の文武両道の理解推進。天高育成プログラムの理解の増進。</w:t>
            </w:r>
          </w:p>
        </w:tc>
        <w:tc>
          <w:tcPr>
            <w:tcW w:w="2693" w:type="dxa"/>
            <w:tcBorders>
              <w:right w:val="dashed" w:sz="4" w:space="0" w:color="auto"/>
            </w:tcBorders>
          </w:tcPr>
          <w:p w:rsidR="00E42D07" w:rsidRDefault="00E42D07" w:rsidP="00671308">
            <w:pPr>
              <w:spacing w:line="240" w:lineRule="exact"/>
              <w:ind w:leftChars="-56" w:left="282" w:hangingChars="200" w:hanging="400"/>
              <w:rPr>
                <w:rFonts w:ascii="ＭＳ 明朝" w:hAnsi="ＭＳ 明朝"/>
                <w:sz w:val="20"/>
                <w:szCs w:val="20"/>
              </w:rPr>
            </w:pPr>
          </w:p>
          <w:p w:rsidR="00671308" w:rsidRDefault="00671308" w:rsidP="00E42D07">
            <w:pPr>
              <w:spacing w:line="240" w:lineRule="exact"/>
              <w:ind w:left="400" w:hangingChars="200" w:hanging="400"/>
              <w:rPr>
                <w:rFonts w:ascii="ＭＳ 明朝" w:hAnsi="ＭＳ 明朝"/>
                <w:sz w:val="20"/>
                <w:szCs w:val="20"/>
              </w:rPr>
            </w:pPr>
            <w:r w:rsidRPr="0005558D">
              <w:rPr>
                <w:rFonts w:ascii="ＭＳ 明朝" w:hAnsi="ＭＳ 明朝" w:hint="eastAsia"/>
                <w:sz w:val="20"/>
                <w:szCs w:val="20"/>
              </w:rPr>
              <w:t>ア・新採用の教員については相互の授業見学を1人</w:t>
            </w:r>
            <w:r w:rsidR="001A7856">
              <w:rPr>
                <w:rFonts w:ascii="ＭＳ 明朝" w:hAnsi="ＭＳ 明朝" w:hint="eastAsia"/>
                <w:sz w:val="20"/>
                <w:szCs w:val="20"/>
              </w:rPr>
              <w:t>５</w:t>
            </w:r>
            <w:r w:rsidRPr="0005558D">
              <w:rPr>
                <w:rFonts w:ascii="ＭＳ 明朝" w:hAnsi="ＭＳ 明朝" w:hint="eastAsia"/>
                <w:sz w:val="20"/>
                <w:szCs w:val="20"/>
              </w:rPr>
              <w:t>回以上行う。</w:t>
            </w:r>
          </w:p>
          <w:p w:rsidR="00E42D07" w:rsidRPr="0005558D" w:rsidRDefault="00E42D07" w:rsidP="00671308">
            <w:pPr>
              <w:spacing w:line="240" w:lineRule="exact"/>
              <w:ind w:leftChars="-56" w:left="282" w:hangingChars="200" w:hanging="400"/>
              <w:rPr>
                <w:rFonts w:ascii="ＭＳ 明朝" w:hAnsi="ＭＳ 明朝"/>
                <w:sz w:val="20"/>
                <w:szCs w:val="20"/>
              </w:rPr>
            </w:pPr>
          </w:p>
          <w:p w:rsidR="00671308" w:rsidRDefault="00671308" w:rsidP="00E42D07">
            <w:pPr>
              <w:spacing w:line="240" w:lineRule="exact"/>
              <w:ind w:left="400" w:hangingChars="200" w:hanging="400"/>
              <w:rPr>
                <w:rFonts w:ascii="ＭＳ 明朝" w:hAnsi="ＭＳ 明朝"/>
                <w:sz w:val="20"/>
                <w:szCs w:val="20"/>
              </w:rPr>
            </w:pPr>
            <w:r w:rsidRPr="0005558D">
              <w:rPr>
                <w:rFonts w:ascii="ＭＳ 明朝" w:hAnsi="ＭＳ 明朝" w:hint="eastAsia"/>
                <w:sz w:val="20"/>
                <w:szCs w:val="20"/>
              </w:rPr>
              <w:t>イ・新規採用者全員に公開研究授業と研究協議会を</w:t>
            </w:r>
            <w:r w:rsidR="002602C7">
              <w:rPr>
                <w:rFonts w:ascii="ＭＳ 明朝" w:hAnsi="ＭＳ 明朝" w:hint="eastAsia"/>
                <w:sz w:val="20"/>
                <w:szCs w:val="20"/>
              </w:rPr>
              <w:t>１</w:t>
            </w:r>
            <w:r w:rsidRPr="0005558D">
              <w:rPr>
                <w:rFonts w:ascii="ＭＳ 明朝" w:hAnsi="ＭＳ 明朝" w:hint="eastAsia"/>
                <w:sz w:val="20"/>
                <w:szCs w:val="20"/>
              </w:rPr>
              <w:t>回以上実施させる。</w:t>
            </w:r>
          </w:p>
          <w:p w:rsidR="00E42D07" w:rsidRPr="0005558D" w:rsidRDefault="00E42D07" w:rsidP="00E42D07">
            <w:pPr>
              <w:spacing w:line="240" w:lineRule="exact"/>
              <w:ind w:left="400" w:hangingChars="200" w:hanging="400"/>
              <w:rPr>
                <w:rFonts w:ascii="ＭＳ 明朝" w:hAnsi="ＭＳ 明朝"/>
                <w:sz w:val="20"/>
                <w:szCs w:val="20"/>
              </w:rPr>
            </w:pPr>
          </w:p>
          <w:p w:rsidR="00671308" w:rsidRPr="0005558D" w:rsidRDefault="00671308" w:rsidP="00EB7959">
            <w:pPr>
              <w:spacing w:line="240" w:lineRule="exact"/>
              <w:ind w:left="400" w:hangingChars="200" w:hanging="400"/>
              <w:rPr>
                <w:rFonts w:ascii="ＭＳ 明朝" w:hAnsi="ＭＳ 明朝"/>
                <w:sz w:val="20"/>
                <w:szCs w:val="20"/>
              </w:rPr>
            </w:pPr>
            <w:r w:rsidRPr="0005558D">
              <w:rPr>
                <w:rFonts w:ascii="ＭＳ 明朝" w:hAnsi="ＭＳ 明朝" w:hint="eastAsia"/>
                <w:sz w:val="20"/>
                <w:szCs w:val="20"/>
              </w:rPr>
              <w:t>ウ・学校行事に対する意識の改善。学校教育自己診断の結果、昨年度のマイナス項目を改善する。</w:t>
            </w:r>
          </w:p>
        </w:tc>
        <w:tc>
          <w:tcPr>
            <w:tcW w:w="4820" w:type="dxa"/>
            <w:tcBorders>
              <w:left w:val="dashed" w:sz="4" w:space="0" w:color="auto"/>
              <w:right w:val="single" w:sz="4" w:space="0" w:color="auto"/>
            </w:tcBorders>
            <w:shd w:val="clear" w:color="auto" w:fill="auto"/>
          </w:tcPr>
          <w:p w:rsidR="00E42D07" w:rsidRDefault="00E42D07" w:rsidP="00E42D07">
            <w:pPr>
              <w:spacing w:line="240" w:lineRule="exact"/>
              <w:ind w:left="282" w:hangingChars="141" w:hanging="282"/>
              <w:rPr>
                <w:rFonts w:ascii="ＭＳ 明朝" w:hAnsi="ＭＳ 明朝"/>
                <w:sz w:val="20"/>
                <w:szCs w:val="20"/>
              </w:rPr>
            </w:pPr>
          </w:p>
          <w:p w:rsidR="00E42D07" w:rsidRDefault="00E42D07" w:rsidP="00E42D07">
            <w:pPr>
              <w:spacing w:line="240" w:lineRule="exact"/>
              <w:ind w:left="282" w:hangingChars="141" w:hanging="282"/>
              <w:rPr>
                <w:rFonts w:ascii="ＭＳ 明朝" w:hAnsi="ＭＳ 明朝"/>
                <w:sz w:val="20"/>
                <w:szCs w:val="20"/>
              </w:rPr>
            </w:pPr>
            <w:r>
              <w:rPr>
                <w:rFonts w:ascii="ＭＳ 明朝" w:hAnsi="ＭＳ 明朝" w:hint="eastAsia"/>
                <w:sz w:val="20"/>
                <w:szCs w:val="20"/>
              </w:rPr>
              <w:t>ア</w:t>
            </w:r>
            <w:r w:rsidRPr="00345D77">
              <w:rPr>
                <w:rFonts w:ascii="ＭＳ 明朝" w:hAnsi="ＭＳ 明朝" w:hint="eastAsia"/>
                <w:sz w:val="20"/>
                <w:szCs w:val="20"/>
              </w:rPr>
              <w:t xml:space="preserve">　新採用の</w:t>
            </w:r>
            <w:r>
              <w:rPr>
                <w:rFonts w:ascii="ＭＳ 明朝" w:hAnsi="ＭＳ 明朝" w:hint="eastAsia"/>
                <w:sz w:val="20"/>
                <w:szCs w:val="20"/>
              </w:rPr>
              <w:t>２</w:t>
            </w:r>
            <w:r w:rsidRPr="00345D77">
              <w:rPr>
                <w:rFonts w:ascii="ＭＳ 明朝" w:hAnsi="ＭＳ 明朝" w:hint="eastAsia"/>
                <w:sz w:val="20"/>
                <w:szCs w:val="20"/>
              </w:rPr>
              <w:t>人の教員は、</w:t>
            </w:r>
            <w:r w:rsidRPr="009A33BE">
              <w:rPr>
                <w:rFonts w:ascii="ＭＳ 明朝" w:hAnsi="ＭＳ 明朝" w:hint="eastAsia"/>
                <w:sz w:val="20"/>
                <w:szCs w:val="20"/>
              </w:rPr>
              <w:t>相互の授業見学を</w:t>
            </w:r>
            <w:r>
              <w:rPr>
                <w:rFonts w:ascii="ＭＳ 明朝" w:hAnsi="ＭＳ 明朝" w:hint="eastAsia"/>
                <w:sz w:val="20"/>
                <w:szCs w:val="20"/>
              </w:rPr>
              <w:t>１０</w:t>
            </w:r>
            <w:r w:rsidRPr="009A33BE">
              <w:rPr>
                <w:rFonts w:ascii="ＭＳ 明朝" w:hAnsi="ＭＳ 明朝" w:hint="eastAsia"/>
                <w:sz w:val="20"/>
                <w:szCs w:val="20"/>
              </w:rPr>
              <w:t>回</w:t>
            </w:r>
            <w:r w:rsidRPr="00345D77">
              <w:rPr>
                <w:rFonts w:ascii="ＭＳ 明朝" w:hAnsi="ＭＳ 明朝" w:hint="eastAsia"/>
                <w:sz w:val="20"/>
                <w:szCs w:val="20"/>
              </w:rPr>
              <w:t>以上行い、授業力を向上させた</w:t>
            </w:r>
            <w:r w:rsidRPr="003D6E16">
              <w:rPr>
                <w:rFonts w:ascii="ＭＳ 明朝" w:hAnsi="ＭＳ 明朝" w:hint="eastAsia"/>
                <w:sz w:val="20"/>
                <w:szCs w:val="20"/>
              </w:rPr>
              <w:t>。</w:t>
            </w:r>
            <w:r w:rsidR="000934FE" w:rsidRPr="003D6E16">
              <w:rPr>
                <w:rFonts w:ascii="ＭＳ 明朝" w:hAnsi="ＭＳ 明朝" w:hint="eastAsia"/>
                <w:sz w:val="20"/>
                <w:szCs w:val="20"/>
              </w:rPr>
              <w:t>（○）</w:t>
            </w:r>
          </w:p>
          <w:p w:rsidR="001D59DB" w:rsidRPr="00E42D07" w:rsidRDefault="001D59DB" w:rsidP="00E42D07">
            <w:pPr>
              <w:spacing w:line="240" w:lineRule="exact"/>
              <w:ind w:left="282" w:hangingChars="141" w:hanging="282"/>
              <w:rPr>
                <w:rFonts w:ascii="ＭＳ 明朝" w:hAnsi="ＭＳ 明朝"/>
                <w:sz w:val="20"/>
                <w:szCs w:val="20"/>
              </w:rPr>
            </w:pPr>
          </w:p>
          <w:p w:rsidR="002A083A" w:rsidRDefault="002A083A" w:rsidP="00E42D07">
            <w:pPr>
              <w:spacing w:line="240" w:lineRule="exact"/>
              <w:ind w:left="282" w:hangingChars="141" w:hanging="282"/>
              <w:rPr>
                <w:rFonts w:ascii="ＭＳ 明朝" w:hAnsi="ＭＳ 明朝"/>
                <w:sz w:val="20"/>
                <w:szCs w:val="20"/>
              </w:rPr>
            </w:pPr>
          </w:p>
          <w:p w:rsidR="00345D77" w:rsidRPr="00345D77" w:rsidRDefault="00345D77" w:rsidP="00E42D07">
            <w:pPr>
              <w:spacing w:line="240" w:lineRule="exact"/>
              <w:ind w:left="282" w:hangingChars="141" w:hanging="282"/>
              <w:rPr>
                <w:rFonts w:ascii="ＭＳ 明朝" w:hAnsi="ＭＳ 明朝"/>
                <w:sz w:val="20"/>
                <w:szCs w:val="20"/>
              </w:rPr>
            </w:pPr>
            <w:r w:rsidRPr="00345D77">
              <w:rPr>
                <w:rFonts w:ascii="ＭＳ 明朝" w:hAnsi="ＭＳ 明朝" w:hint="eastAsia"/>
                <w:sz w:val="20"/>
                <w:szCs w:val="20"/>
              </w:rPr>
              <w:t>イ　公開授業と研究協議会をそれぞれ１回ずつ実施した。（○）</w:t>
            </w:r>
          </w:p>
          <w:p w:rsidR="00345D77" w:rsidRDefault="00345D77" w:rsidP="00E42D07">
            <w:pPr>
              <w:spacing w:line="240" w:lineRule="exact"/>
              <w:ind w:left="282" w:hangingChars="141" w:hanging="282"/>
              <w:rPr>
                <w:rFonts w:ascii="ＭＳ 明朝" w:hAnsi="ＭＳ 明朝"/>
                <w:sz w:val="20"/>
                <w:szCs w:val="20"/>
              </w:rPr>
            </w:pPr>
          </w:p>
          <w:p w:rsidR="002A083A" w:rsidRPr="00345D77" w:rsidRDefault="002A083A" w:rsidP="00E42D07">
            <w:pPr>
              <w:spacing w:line="240" w:lineRule="exact"/>
              <w:ind w:left="282" w:hangingChars="141" w:hanging="282"/>
              <w:rPr>
                <w:rFonts w:ascii="ＭＳ 明朝" w:hAnsi="ＭＳ 明朝"/>
                <w:sz w:val="20"/>
                <w:szCs w:val="20"/>
              </w:rPr>
            </w:pPr>
          </w:p>
          <w:p w:rsidR="003C3655" w:rsidRPr="00AC1EF8" w:rsidRDefault="00345D77" w:rsidP="00E42D07">
            <w:pPr>
              <w:spacing w:line="240" w:lineRule="exact"/>
              <w:ind w:left="282" w:hangingChars="141" w:hanging="282"/>
              <w:rPr>
                <w:rFonts w:ascii="ＭＳ 明朝" w:hAnsi="ＭＳ 明朝"/>
                <w:sz w:val="20"/>
                <w:szCs w:val="20"/>
              </w:rPr>
            </w:pPr>
            <w:r w:rsidRPr="00345D77">
              <w:rPr>
                <w:rFonts w:ascii="ＭＳ 明朝" w:hAnsi="ＭＳ 明朝" w:hint="eastAsia"/>
                <w:sz w:val="20"/>
                <w:szCs w:val="20"/>
              </w:rPr>
              <w:t xml:space="preserve">ウ　</w:t>
            </w:r>
            <w:r w:rsidR="002A083A">
              <w:rPr>
                <w:rFonts w:ascii="ＭＳ 明朝" w:hAnsi="ＭＳ 明朝" w:hint="eastAsia"/>
                <w:sz w:val="20"/>
                <w:szCs w:val="20"/>
              </w:rPr>
              <w:t>学校行事の意義や運営についての議論を深め、意識の改善を図った</w:t>
            </w:r>
            <w:r w:rsidRPr="00345D77">
              <w:rPr>
                <w:rFonts w:ascii="ＭＳ 明朝" w:hAnsi="ＭＳ 明朝" w:hint="eastAsia"/>
                <w:sz w:val="20"/>
                <w:szCs w:val="20"/>
              </w:rPr>
              <w:t>。</w:t>
            </w:r>
            <w:r w:rsidR="003C3655">
              <w:rPr>
                <w:rFonts w:ascii="ＭＳ 明朝" w:hAnsi="ＭＳ 明朝" w:hint="eastAsia"/>
                <w:sz w:val="20"/>
                <w:szCs w:val="20"/>
              </w:rPr>
              <w:t>教職員学校教育自己診断で、「教育活動は…リーダーシップの養成に役立っている」98%、「教育目標を意識している」90%、「学校行事の多いことは本校の魅力」92%と昨年を上回る結果となった。（○）</w:t>
            </w:r>
          </w:p>
        </w:tc>
      </w:tr>
    </w:tbl>
    <w:p w:rsidR="0086696C" w:rsidRPr="00AC1EF8" w:rsidRDefault="0086696C" w:rsidP="006206CE">
      <w:pPr>
        <w:spacing w:line="120" w:lineRule="exact"/>
      </w:pPr>
    </w:p>
    <w:sectPr w:rsidR="0086696C" w:rsidRPr="00AC1EF8" w:rsidSect="003A3356">
      <w:head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9B9" w:rsidRDefault="001C29B9">
      <w:r>
        <w:separator/>
      </w:r>
    </w:p>
  </w:endnote>
  <w:endnote w:type="continuationSeparator" w:id="0">
    <w:p w:rsidR="001C29B9" w:rsidRDefault="001C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9B9" w:rsidRDefault="001C29B9">
      <w:r>
        <w:separator/>
      </w:r>
    </w:p>
  </w:footnote>
  <w:footnote w:type="continuationSeparator" w:id="0">
    <w:p w:rsidR="001C29B9" w:rsidRDefault="001C2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8A10C9">
      <w:rPr>
        <w:rFonts w:ascii="ＭＳ ゴシック" w:eastAsia="ＭＳ ゴシック" w:hAnsi="ＭＳ ゴシック" w:hint="eastAsia"/>
        <w:sz w:val="20"/>
        <w:szCs w:val="20"/>
      </w:rPr>
      <w:t>３０５</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8A10C9">
      <w:rPr>
        <w:rFonts w:ascii="ＭＳ 明朝" w:hAnsi="ＭＳ 明朝" w:hint="eastAsia"/>
        <w:b/>
        <w:sz w:val="24"/>
      </w:rPr>
      <w:t>天王寺高等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3DE7BD1"/>
    <w:multiLevelType w:val="hybridMultilevel"/>
    <w:tmpl w:val="3A94A67A"/>
    <w:lvl w:ilvl="0" w:tplc="201ACBDA">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B0C787E"/>
    <w:multiLevelType w:val="hybridMultilevel"/>
    <w:tmpl w:val="9750467E"/>
    <w:lvl w:ilvl="0" w:tplc="76365190">
      <w:numFmt w:val="bullet"/>
      <w:lvlText w:val="○"/>
      <w:lvlJc w:val="left"/>
      <w:pPr>
        <w:tabs>
          <w:tab w:val="num" w:pos="360"/>
        </w:tabs>
        <w:ind w:left="360" w:hanging="360"/>
      </w:pPr>
      <w:rPr>
        <w:rFonts w:ascii="ＭＳ 明朝" w:eastAsia="ＭＳ 明朝" w:hAnsi="ＭＳ 明朝" w:cs="Times New Roman" w:hint="eastAsia"/>
        <w:w w:val="1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2"/>
  </w:num>
  <w:num w:numId="6">
    <w:abstractNumId w:val="17"/>
  </w:num>
  <w:num w:numId="7">
    <w:abstractNumId w:val="15"/>
  </w:num>
  <w:num w:numId="8">
    <w:abstractNumId w:val="6"/>
  </w:num>
  <w:num w:numId="9">
    <w:abstractNumId w:val="16"/>
  </w:num>
  <w:num w:numId="10">
    <w:abstractNumId w:val="1"/>
  </w:num>
  <w:num w:numId="11">
    <w:abstractNumId w:val="5"/>
  </w:num>
  <w:num w:numId="12">
    <w:abstractNumId w:val="13"/>
  </w:num>
  <w:num w:numId="13">
    <w:abstractNumId w:val="11"/>
  </w:num>
  <w:num w:numId="14">
    <w:abstractNumId w:val="8"/>
  </w:num>
  <w:num w:numId="15">
    <w:abstractNumId w:val="10"/>
  </w:num>
  <w:num w:numId="16">
    <w:abstractNumId w:val="0"/>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17DEF"/>
    <w:rsid w:val="00023AED"/>
    <w:rsid w:val="00031A86"/>
    <w:rsid w:val="000354D4"/>
    <w:rsid w:val="00045480"/>
    <w:rsid w:val="000524AE"/>
    <w:rsid w:val="0005558D"/>
    <w:rsid w:val="000724B0"/>
    <w:rsid w:val="00077015"/>
    <w:rsid w:val="00091587"/>
    <w:rsid w:val="000934FE"/>
    <w:rsid w:val="0009658C"/>
    <w:rsid w:val="000967CE"/>
    <w:rsid w:val="000A1890"/>
    <w:rsid w:val="000B0C54"/>
    <w:rsid w:val="000B395F"/>
    <w:rsid w:val="000B5E90"/>
    <w:rsid w:val="000B7F10"/>
    <w:rsid w:val="000C0CDB"/>
    <w:rsid w:val="000C464D"/>
    <w:rsid w:val="000D1B70"/>
    <w:rsid w:val="000D7707"/>
    <w:rsid w:val="000D7C02"/>
    <w:rsid w:val="000E1F4D"/>
    <w:rsid w:val="000E5470"/>
    <w:rsid w:val="000E6B9D"/>
    <w:rsid w:val="000F0AFE"/>
    <w:rsid w:val="000F7917"/>
    <w:rsid w:val="000F7B2E"/>
    <w:rsid w:val="00100533"/>
    <w:rsid w:val="00100CC5"/>
    <w:rsid w:val="001034C8"/>
    <w:rsid w:val="00103546"/>
    <w:rsid w:val="001112AC"/>
    <w:rsid w:val="00112A5C"/>
    <w:rsid w:val="001218A7"/>
    <w:rsid w:val="00121C7A"/>
    <w:rsid w:val="00127BB5"/>
    <w:rsid w:val="00132D6F"/>
    <w:rsid w:val="00134824"/>
    <w:rsid w:val="00135CE9"/>
    <w:rsid w:val="00137359"/>
    <w:rsid w:val="00145D50"/>
    <w:rsid w:val="00157860"/>
    <w:rsid w:val="0018261A"/>
    <w:rsid w:val="00184B1B"/>
    <w:rsid w:val="00192419"/>
    <w:rsid w:val="00193569"/>
    <w:rsid w:val="00195DCF"/>
    <w:rsid w:val="001A4539"/>
    <w:rsid w:val="001A7856"/>
    <w:rsid w:val="001B38EB"/>
    <w:rsid w:val="001C29B9"/>
    <w:rsid w:val="001C6B84"/>
    <w:rsid w:val="001C7FE4"/>
    <w:rsid w:val="001D401B"/>
    <w:rsid w:val="001D44D9"/>
    <w:rsid w:val="001D5135"/>
    <w:rsid w:val="001D59DB"/>
    <w:rsid w:val="001E22E7"/>
    <w:rsid w:val="001E4FDA"/>
    <w:rsid w:val="001F472F"/>
    <w:rsid w:val="00200B38"/>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52B97"/>
    <w:rsid w:val="002602C7"/>
    <w:rsid w:val="00262794"/>
    <w:rsid w:val="00267D3C"/>
    <w:rsid w:val="00271252"/>
    <w:rsid w:val="0027129F"/>
    <w:rsid w:val="00274864"/>
    <w:rsid w:val="00277168"/>
    <w:rsid w:val="00277476"/>
    <w:rsid w:val="00277761"/>
    <w:rsid w:val="0029196E"/>
    <w:rsid w:val="00295EB2"/>
    <w:rsid w:val="0029712A"/>
    <w:rsid w:val="002A083A"/>
    <w:rsid w:val="002A0AA7"/>
    <w:rsid w:val="002A148E"/>
    <w:rsid w:val="002A455F"/>
    <w:rsid w:val="002A5F31"/>
    <w:rsid w:val="002A766F"/>
    <w:rsid w:val="002B0BC8"/>
    <w:rsid w:val="002B3BE1"/>
    <w:rsid w:val="002B690B"/>
    <w:rsid w:val="002C40DD"/>
    <w:rsid w:val="002C423D"/>
    <w:rsid w:val="002F13F0"/>
    <w:rsid w:val="002F608A"/>
    <w:rsid w:val="002F62DD"/>
    <w:rsid w:val="002F63A7"/>
    <w:rsid w:val="002F6E1B"/>
    <w:rsid w:val="003006E0"/>
    <w:rsid w:val="00301498"/>
    <w:rsid w:val="00301B59"/>
    <w:rsid w:val="003029E3"/>
    <w:rsid w:val="00302EB2"/>
    <w:rsid w:val="00304541"/>
    <w:rsid w:val="0030555A"/>
    <w:rsid w:val="00305D0E"/>
    <w:rsid w:val="0030614B"/>
    <w:rsid w:val="00310645"/>
    <w:rsid w:val="0031492C"/>
    <w:rsid w:val="00324B67"/>
    <w:rsid w:val="00334F83"/>
    <w:rsid w:val="00336089"/>
    <w:rsid w:val="00345D77"/>
    <w:rsid w:val="003551CD"/>
    <w:rsid w:val="0036174C"/>
    <w:rsid w:val="00364F35"/>
    <w:rsid w:val="003730D3"/>
    <w:rsid w:val="0037367C"/>
    <w:rsid w:val="0037506F"/>
    <w:rsid w:val="00384C02"/>
    <w:rsid w:val="00386133"/>
    <w:rsid w:val="00387D41"/>
    <w:rsid w:val="00391CCC"/>
    <w:rsid w:val="00393693"/>
    <w:rsid w:val="003A3356"/>
    <w:rsid w:val="003A62E8"/>
    <w:rsid w:val="003C3655"/>
    <w:rsid w:val="003C503E"/>
    <w:rsid w:val="003D0295"/>
    <w:rsid w:val="003D288C"/>
    <w:rsid w:val="003D2C9D"/>
    <w:rsid w:val="003D6E16"/>
    <w:rsid w:val="003D71A7"/>
    <w:rsid w:val="003D7473"/>
    <w:rsid w:val="003E55A0"/>
    <w:rsid w:val="00400648"/>
    <w:rsid w:val="004023B8"/>
    <w:rsid w:val="00407905"/>
    <w:rsid w:val="00414618"/>
    <w:rsid w:val="00416A59"/>
    <w:rsid w:val="004243CF"/>
    <w:rsid w:val="004245A1"/>
    <w:rsid w:val="00427E0B"/>
    <w:rsid w:val="004312EE"/>
    <w:rsid w:val="004368AD"/>
    <w:rsid w:val="00436BBA"/>
    <w:rsid w:val="00440DBA"/>
    <w:rsid w:val="00441743"/>
    <w:rsid w:val="00444DB4"/>
    <w:rsid w:val="00445E74"/>
    <w:rsid w:val="00447CBF"/>
    <w:rsid w:val="00454AF4"/>
    <w:rsid w:val="00454C0A"/>
    <w:rsid w:val="004552E5"/>
    <w:rsid w:val="00460710"/>
    <w:rsid w:val="004632FA"/>
    <w:rsid w:val="00465B85"/>
    <w:rsid w:val="00470968"/>
    <w:rsid w:val="0048087F"/>
    <w:rsid w:val="00480EB4"/>
    <w:rsid w:val="004930C6"/>
    <w:rsid w:val="004949CC"/>
    <w:rsid w:val="00497ABE"/>
    <w:rsid w:val="004A1605"/>
    <w:rsid w:val="004A7442"/>
    <w:rsid w:val="004C1B92"/>
    <w:rsid w:val="004C2F46"/>
    <w:rsid w:val="004C5A47"/>
    <w:rsid w:val="004C6D4A"/>
    <w:rsid w:val="004D1BCF"/>
    <w:rsid w:val="004D28A8"/>
    <w:rsid w:val="004D70F9"/>
    <w:rsid w:val="004E08FB"/>
    <w:rsid w:val="004F144F"/>
    <w:rsid w:val="004F2B87"/>
    <w:rsid w:val="004F3627"/>
    <w:rsid w:val="004F458A"/>
    <w:rsid w:val="00500AF9"/>
    <w:rsid w:val="00502EF2"/>
    <w:rsid w:val="0051706C"/>
    <w:rsid w:val="00522AF0"/>
    <w:rsid w:val="0052580C"/>
    <w:rsid w:val="005261C4"/>
    <w:rsid w:val="00526530"/>
    <w:rsid w:val="0054712D"/>
    <w:rsid w:val="00565B55"/>
    <w:rsid w:val="00575298"/>
    <w:rsid w:val="00577DE4"/>
    <w:rsid w:val="00582160"/>
    <w:rsid w:val="005846E8"/>
    <w:rsid w:val="00585D6A"/>
    <w:rsid w:val="00586254"/>
    <w:rsid w:val="005875B4"/>
    <w:rsid w:val="0059472B"/>
    <w:rsid w:val="00595872"/>
    <w:rsid w:val="00597E7D"/>
    <w:rsid w:val="00597FBA"/>
    <w:rsid w:val="005A2C72"/>
    <w:rsid w:val="005B0FAD"/>
    <w:rsid w:val="005B66F8"/>
    <w:rsid w:val="005C2C84"/>
    <w:rsid w:val="005D41A3"/>
    <w:rsid w:val="005E218B"/>
    <w:rsid w:val="005E3C2A"/>
    <w:rsid w:val="005E535C"/>
    <w:rsid w:val="005E7326"/>
    <w:rsid w:val="005F2C9F"/>
    <w:rsid w:val="00601EE7"/>
    <w:rsid w:val="006060A5"/>
    <w:rsid w:val="00606705"/>
    <w:rsid w:val="0061051D"/>
    <w:rsid w:val="00611B70"/>
    <w:rsid w:val="00613B71"/>
    <w:rsid w:val="006206CE"/>
    <w:rsid w:val="00621E5E"/>
    <w:rsid w:val="00624A4E"/>
    <w:rsid w:val="00626AE2"/>
    <w:rsid w:val="00630EC1"/>
    <w:rsid w:val="00631815"/>
    <w:rsid w:val="00634F9A"/>
    <w:rsid w:val="00637161"/>
    <w:rsid w:val="00644AE0"/>
    <w:rsid w:val="00647631"/>
    <w:rsid w:val="006478E9"/>
    <w:rsid w:val="0065302E"/>
    <w:rsid w:val="00653A40"/>
    <w:rsid w:val="006567B2"/>
    <w:rsid w:val="00656B78"/>
    <w:rsid w:val="00661BF4"/>
    <w:rsid w:val="00663113"/>
    <w:rsid w:val="006632F1"/>
    <w:rsid w:val="00671028"/>
    <w:rsid w:val="00671308"/>
    <w:rsid w:val="00674FAB"/>
    <w:rsid w:val="006817FB"/>
    <w:rsid w:val="006971F3"/>
    <w:rsid w:val="006B4E60"/>
    <w:rsid w:val="006B5B51"/>
    <w:rsid w:val="006C220F"/>
    <w:rsid w:val="006C5797"/>
    <w:rsid w:val="006C7FE8"/>
    <w:rsid w:val="006D3E0D"/>
    <w:rsid w:val="006D4F17"/>
    <w:rsid w:val="006D54AE"/>
    <w:rsid w:val="006D5A31"/>
    <w:rsid w:val="006F4599"/>
    <w:rsid w:val="00701AD6"/>
    <w:rsid w:val="00703386"/>
    <w:rsid w:val="0071748A"/>
    <w:rsid w:val="00717D96"/>
    <w:rsid w:val="0072763C"/>
    <w:rsid w:val="00727B59"/>
    <w:rsid w:val="00735E63"/>
    <w:rsid w:val="0074118C"/>
    <w:rsid w:val="007520A2"/>
    <w:rsid w:val="007541E8"/>
    <w:rsid w:val="0075612D"/>
    <w:rsid w:val="007578CC"/>
    <w:rsid w:val="007606A0"/>
    <w:rsid w:val="00775D41"/>
    <w:rsid w:val="007765E0"/>
    <w:rsid w:val="00781F22"/>
    <w:rsid w:val="00786F0E"/>
    <w:rsid w:val="007922A7"/>
    <w:rsid w:val="00792B44"/>
    <w:rsid w:val="00795C88"/>
    <w:rsid w:val="00796024"/>
    <w:rsid w:val="00796A81"/>
    <w:rsid w:val="007A3E54"/>
    <w:rsid w:val="007A47FF"/>
    <w:rsid w:val="007A69E8"/>
    <w:rsid w:val="007B1DB6"/>
    <w:rsid w:val="007B7937"/>
    <w:rsid w:val="007C3395"/>
    <w:rsid w:val="007C63C6"/>
    <w:rsid w:val="007D6241"/>
    <w:rsid w:val="007F4C68"/>
    <w:rsid w:val="007F5A7B"/>
    <w:rsid w:val="007F6AA0"/>
    <w:rsid w:val="007F7499"/>
    <w:rsid w:val="008101A4"/>
    <w:rsid w:val="00824377"/>
    <w:rsid w:val="00827C74"/>
    <w:rsid w:val="008333AC"/>
    <w:rsid w:val="008455F4"/>
    <w:rsid w:val="00853545"/>
    <w:rsid w:val="008563E0"/>
    <w:rsid w:val="00866790"/>
    <w:rsid w:val="0086696C"/>
    <w:rsid w:val="008678F7"/>
    <w:rsid w:val="0087170D"/>
    <w:rsid w:val="008741C2"/>
    <w:rsid w:val="00885FB9"/>
    <w:rsid w:val="008912ED"/>
    <w:rsid w:val="0089387E"/>
    <w:rsid w:val="00897939"/>
    <w:rsid w:val="008A10C9"/>
    <w:rsid w:val="008A315D"/>
    <w:rsid w:val="008A5D1C"/>
    <w:rsid w:val="008A63F1"/>
    <w:rsid w:val="008B091B"/>
    <w:rsid w:val="008C533F"/>
    <w:rsid w:val="008C6685"/>
    <w:rsid w:val="008D3E85"/>
    <w:rsid w:val="008D7626"/>
    <w:rsid w:val="008E1182"/>
    <w:rsid w:val="008E62B7"/>
    <w:rsid w:val="008F317E"/>
    <w:rsid w:val="008F5FA0"/>
    <w:rsid w:val="009470D0"/>
    <w:rsid w:val="00947184"/>
    <w:rsid w:val="00947C4F"/>
    <w:rsid w:val="00953790"/>
    <w:rsid w:val="0096649A"/>
    <w:rsid w:val="00971A46"/>
    <w:rsid w:val="009817F2"/>
    <w:rsid w:val="009835B8"/>
    <w:rsid w:val="009870A5"/>
    <w:rsid w:val="009919BC"/>
    <w:rsid w:val="009959A9"/>
    <w:rsid w:val="009A2D98"/>
    <w:rsid w:val="009B1C3D"/>
    <w:rsid w:val="009B365C"/>
    <w:rsid w:val="009B4DEB"/>
    <w:rsid w:val="009B5AD2"/>
    <w:rsid w:val="009D31EC"/>
    <w:rsid w:val="009D6553"/>
    <w:rsid w:val="009E7FFA"/>
    <w:rsid w:val="00A07A63"/>
    <w:rsid w:val="00A12A53"/>
    <w:rsid w:val="00A163D5"/>
    <w:rsid w:val="00A16862"/>
    <w:rsid w:val="00A16E26"/>
    <w:rsid w:val="00A204E1"/>
    <w:rsid w:val="00A225C1"/>
    <w:rsid w:val="00A25824"/>
    <w:rsid w:val="00A26CF6"/>
    <w:rsid w:val="00A47ADC"/>
    <w:rsid w:val="00A653FF"/>
    <w:rsid w:val="00A66899"/>
    <w:rsid w:val="00A81BA8"/>
    <w:rsid w:val="00A82511"/>
    <w:rsid w:val="00A87AEC"/>
    <w:rsid w:val="00A920A8"/>
    <w:rsid w:val="00A9400C"/>
    <w:rsid w:val="00AA4BF8"/>
    <w:rsid w:val="00AA540D"/>
    <w:rsid w:val="00AB2E00"/>
    <w:rsid w:val="00AB7A66"/>
    <w:rsid w:val="00AC1EF8"/>
    <w:rsid w:val="00AC3438"/>
    <w:rsid w:val="00AC3902"/>
    <w:rsid w:val="00AD123A"/>
    <w:rsid w:val="00AD3212"/>
    <w:rsid w:val="00AD64C2"/>
    <w:rsid w:val="00AD6CC7"/>
    <w:rsid w:val="00AD7D94"/>
    <w:rsid w:val="00AE0DFA"/>
    <w:rsid w:val="00AE2843"/>
    <w:rsid w:val="00AF470C"/>
    <w:rsid w:val="00AF7084"/>
    <w:rsid w:val="00B00840"/>
    <w:rsid w:val="00B008B1"/>
    <w:rsid w:val="00B0251B"/>
    <w:rsid w:val="00B05652"/>
    <w:rsid w:val="00B131DD"/>
    <w:rsid w:val="00B20620"/>
    <w:rsid w:val="00B24BA4"/>
    <w:rsid w:val="00B25096"/>
    <w:rsid w:val="00B27B3C"/>
    <w:rsid w:val="00B3243C"/>
    <w:rsid w:val="00B34710"/>
    <w:rsid w:val="00B350E4"/>
    <w:rsid w:val="00B35471"/>
    <w:rsid w:val="00B42334"/>
    <w:rsid w:val="00B42CBA"/>
    <w:rsid w:val="00B43DB1"/>
    <w:rsid w:val="00B44397"/>
    <w:rsid w:val="00B44B20"/>
    <w:rsid w:val="00B466D8"/>
    <w:rsid w:val="00B46DE4"/>
    <w:rsid w:val="00B52BB6"/>
    <w:rsid w:val="00B6294D"/>
    <w:rsid w:val="00B66ED2"/>
    <w:rsid w:val="00B7090D"/>
    <w:rsid w:val="00B75528"/>
    <w:rsid w:val="00B8044F"/>
    <w:rsid w:val="00B814A7"/>
    <w:rsid w:val="00B850FE"/>
    <w:rsid w:val="00B854CE"/>
    <w:rsid w:val="00B90CDA"/>
    <w:rsid w:val="00B94DEA"/>
    <w:rsid w:val="00B96C57"/>
    <w:rsid w:val="00BB1121"/>
    <w:rsid w:val="00BB5396"/>
    <w:rsid w:val="00BC40F4"/>
    <w:rsid w:val="00BC4ADA"/>
    <w:rsid w:val="00BC55F6"/>
    <w:rsid w:val="00BD43BE"/>
    <w:rsid w:val="00BD6470"/>
    <w:rsid w:val="00BD69B1"/>
    <w:rsid w:val="00BE1991"/>
    <w:rsid w:val="00BE47DD"/>
    <w:rsid w:val="00BE49F0"/>
    <w:rsid w:val="00BE62AE"/>
    <w:rsid w:val="00BF3A51"/>
    <w:rsid w:val="00BF432C"/>
    <w:rsid w:val="00C0026F"/>
    <w:rsid w:val="00C02630"/>
    <w:rsid w:val="00C03CE3"/>
    <w:rsid w:val="00C0740C"/>
    <w:rsid w:val="00C17F2E"/>
    <w:rsid w:val="00C2195D"/>
    <w:rsid w:val="00C33FF4"/>
    <w:rsid w:val="00C37416"/>
    <w:rsid w:val="00C43728"/>
    <w:rsid w:val="00C4635D"/>
    <w:rsid w:val="00C62EB0"/>
    <w:rsid w:val="00C75A36"/>
    <w:rsid w:val="00C816EA"/>
    <w:rsid w:val="00C81CD5"/>
    <w:rsid w:val="00C87770"/>
    <w:rsid w:val="00C97276"/>
    <w:rsid w:val="00C97C29"/>
    <w:rsid w:val="00CA4B49"/>
    <w:rsid w:val="00CA70DE"/>
    <w:rsid w:val="00CB2D93"/>
    <w:rsid w:val="00CB2F26"/>
    <w:rsid w:val="00CB4BC6"/>
    <w:rsid w:val="00CB5D88"/>
    <w:rsid w:val="00CB5DEC"/>
    <w:rsid w:val="00CC03B1"/>
    <w:rsid w:val="00CC19D9"/>
    <w:rsid w:val="00CE2D05"/>
    <w:rsid w:val="00CE323E"/>
    <w:rsid w:val="00CE5ADB"/>
    <w:rsid w:val="00CE6CBD"/>
    <w:rsid w:val="00CF0218"/>
    <w:rsid w:val="00CF1922"/>
    <w:rsid w:val="00CF2FD9"/>
    <w:rsid w:val="00CF33FF"/>
    <w:rsid w:val="00D01FB1"/>
    <w:rsid w:val="00D0467C"/>
    <w:rsid w:val="00D06508"/>
    <w:rsid w:val="00D077A7"/>
    <w:rsid w:val="00D07F2D"/>
    <w:rsid w:val="00D1608B"/>
    <w:rsid w:val="00D23660"/>
    <w:rsid w:val="00D33768"/>
    <w:rsid w:val="00D37257"/>
    <w:rsid w:val="00D41C37"/>
    <w:rsid w:val="00D56182"/>
    <w:rsid w:val="00D57D9D"/>
    <w:rsid w:val="00D61485"/>
    <w:rsid w:val="00D62464"/>
    <w:rsid w:val="00D726CB"/>
    <w:rsid w:val="00D77C73"/>
    <w:rsid w:val="00D8247A"/>
    <w:rsid w:val="00D84CC8"/>
    <w:rsid w:val="00D926BB"/>
    <w:rsid w:val="00DA13D1"/>
    <w:rsid w:val="00DA34D6"/>
    <w:rsid w:val="00DA3B9C"/>
    <w:rsid w:val="00DB1858"/>
    <w:rsid w:val="00DB3D1A"/>
    <w:rsid w:val="00DB4DFD"/>
    <w:rsid w:val="00DC2FCD"/>
    <w:rsid w:val="00DC79BD"/>
    <w:rsid w:val="00DE27FC"/>
    <w:rsid w:val="00DE626E"/>
    <w:rsid w:val="00DE64EF"/>
    <w:rsid w:val="00DE744C"/>
    <w:rsid w:val="00DF3B21"/>
    <w:rsid w:val="00DF49F3"/>
    <w:rsid w:val="00E05623"/>
    <w:rsid w:val="00E15291"/>
    <w:rsid w:val="00E1683E"/>
    <w:rsid w:val="00E2104D"/>
    <w:rsid w:val="00E231D8"/>
    <w:rsid w:val="00E331F1"/>
    <w:rsid w:val="00E34999"/>
    <w:rsid w:val="00E34C87"/>
    <w:rsid w:val="00E42D07"/>
    <w:rsid w:val="00E50B6C"/>
    <w:rsid w:val="00E53EE3"/>
    <w:rsid w:val="00E5507A"/>
    <w:rsid w:val="00E56A95"/>
    <w:rsid w:val="00E600AD"/>
    <w:rsid w:val="00E616B2"/>
    <w:rsid w:val="00E67370"/>
    <w:rsid w:val="00E73DA5"/>
    <w:rsid w:val="00E814D1"/>
    <w:rsid w:val="00E87E7A"/>
    <w:rsid w:val="00E92928"/>
    <w:rsid w:val="00EA05FD"/>
    <w:rsid w:val="00EA2B01"/>
    <w:rsid w:val="00EA3AD4"/>
    <w:rsid w:val="00EA5C58"/>
    <w:rsid w:val="00EA6BCB"/>
    <w:rsid w:val="00EB3DB7"/>
    <w:rsid w:val="00EB4A00"/>
    <w:rsid w:val="00EB7959"/>
    <w:rsid w:val="00EC5FAE"/>
    <w:rsid w:val="00ED1B40"/>
    <w:rsid w:val="00ED2AB2"/>
    <w:rsid w:val="00ED5214"/>
    <w:rsid w:val="00EE74A1"/>
    <w:rsid w:val="00EE7E25"/>
    <w:rsid w:val="00EF1275"/>
    <w:rsid w:val="00EF69A0"/>
    <w:rsid w:val="00F015CF"/>
    <w:rsid w:val="00F01768"/>
    <w:rsid w:val="00F0238C"/>
    <w:rsid w:val="00F05EEB"/>
    <w:rsid w:val="00F070B8"/>
    <w:rsid w:val="00F0750B"/>
    <w:rsid w:val="00F14B82"/>
    <w:rsid w:val="00F15844"/>
    <w:rsid w:val="00F2332E"/>
    <w:rsid w:val="00F24590"/>
    <w:rsid w:val="00F304BF"/>
    <w:rsid w:val="00F322BB"/>
    <w:rsid w:val="00F33B2B"/>
    <w:rsid w:val="00F36095"/>
    <w:rsid w:val="00F44556"/>
    <w:rsid w:val="00F50FC1"/>
    <w:rsid w:val="00F516CE"/>
    <w:rsid w:val="00F628CD"/>
    <w:rsid w:val="00F65F11"/>
    <w:rsid w:val="00F6686B"/>
    <w:rsid w:val="00F71540"/>
    <w:rsid w:val="00F71E78"/>
    <w:rsid w:val="00F72C7A"/>
    <w:rsid w:val="00F73A1A"/>
    <w:rsid w:val="00F7539D"/>
    <w:rsid w:val="00F76B28"/>
    <w:rsid w:val="00F77F28"/>
    <w:rsid w:val="00F80DBA"/>
    <w:rsid w:val="00F80E7E"/>
    <w:rsid w:val="00F80F97"/>
    <w:rsid w:val="00F81A35"/>
    <w:rsid w:val="00F82FD6"/>
    <w:rsid w:val="00F84E81"/>
    <w:rsid w:val="00F85189"/>
    <w:rsid w:val="00F86F1A"/>
    <w:rsid w:val="00F93090"/>
    <w:rsid w:val="00F974C2"/>
    <w:rsid w:val="00FB7E49"/>
    <w:rsid w:val="00FC2C77"/>
    <w:rsid w:val="00FC71A1"/>
    <w:rsid w:val="00FD5C8E"/>
    <w:rsid w:val="00FD7E65"/>
    <w:rsid w:val="00FE039D"/>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46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8A10C9"/>
    <w:pPr>
      <w:ind w:leftChars="400" w:left="84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46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8A10C9"/>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3FBAA-6C39-4954-A302-4825AEF36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8336</Words>
  <Characters>989</Characters>
  <Application>Microsoft Office Word</Application>
  <DocSecurity>0</DocSecurity>
  <Lines>8</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5</cp:revision>
  <cp:lastPrinted>2018-04-05T22:40:00Z</cp:lastPrinted>
  <dcterms:created xsi:type="dcterms:W3CDTF">2018-04-09T12:05:00Z</dcterms:created>
  <dcterms:modified xsi:type="dcterms:W3CDTF">2018-05-02T07:08:00Z</dcterms:modified>
</cp:coreProperties>
</file>