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C4C" w:rsidRPr="00DA5846" w:rsidRDefault="008B0EB0" w:rsidP="0028634C">
      <w:pPr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令和３</w:t>
      </w:r>
      <w:r w:rsidR="00E5514B" w:rsidRPr="00DA5846">
        <w:rPr>
          <w:rFonts w:hint="eastAsia"/>
          <w:b/>
          <w:sz w:val="32"/>
          <w:szCs w:val="24"/>
        </w:rPr>
        <w:t>年度モニタ</w:t>
      </w:r>
      <w:bookmarkStart w:id="0" w:name="_GoBack"/>
      <w:bookmarkEnd w:id="0"/>
      <w:r w:rsidR="00E5514B" w:rsidRPr="00DA5846">
        <w:rPr>
          <w:rFonts w:hint="eastAsia"/>
          <w:b/>
          <w:sz w:val="32"/>
          <w:szCs w:val="24"/>
        </w:rPr>
        <w:t>リング評価実施による改善のための対応方針</w:t>
      </w:r>
    </w:p>
    <w:p w:rsidR="00971652" w:rsidRDefault="00A744F8" w:rsidP="00DA5846">
      <w:pPr>
        <w:ind w:right="840" w:firstLineChars="7800" w:firstLine="17160"/>
      </w:pPr>
      <w:r>
        <w:rPr>
          <w:rFonts w:hint="eastAsia"/>
          <w:sz w:val="22"/>
        </w:rPr>
        <w:t>施施設</w:t>
      </w:r>
      <w:r w:rsidR="00971652" w:rsidRPr="00DA5846">
        <w:rPr>
          <w:rFonts w:hint="eastAsia"/>
          <w:sz w:val="22"/>
        </w:rPr>
        <w:t>名：</w:t>
      </w:r>
      <w:r w:rsidR="00D6153E">
        <w:rPr>
          <w:rFonts w:hint="eastAsia"/>
          <w:sz w:val="22"/>
        </w:rPr>
        <w:t>大阪府立漕艇センター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58"/>
        <w:gridCol w:w="1511"/>
        <w:gridCol w:w="1713"/>
        <w:gridCol w:w="1626"/>
        <w:gridCol w:w="2182"/>
        <w:gridCol w:w="1836"/>
      </w:tblGrid>
      <w:tr w:rsidR="00905845" w:rsidTr="00905845">
        <w:trPr>
          <w:trHeight w:val="619"/>
        </w:trPr>
        <w:tc>
          <w:tcPr>
            <w:tcW w:w="1758" w:type="dxa"/>
            <w:vAlign w:val="center"/>
          </w:tcPr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評価項目</w:t>
            </w:r>
          </w:p>
        </w:tc>
        <w:tc>
          <w:tcPr>
            <w:tcW w:w="1511" w:type="dxa"/>
            <w:vAlign w:val="center"/>
          </w:tcPr>
          <w:p w:rsidR="00905845" w:rsidRPr="00DF0D5B" w:rsidRDefault="00905845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評価基準</w:t>
            </w:r>
          </w:p>
        </w:tc>
        <w:tc>
          <w:tcPr>
            <w:tcW w:w="1713" w:type="dxa"/>
            <w:vAlign w:val="center"/>
          </w:tcPr>
          <w:p w:rsidR="00905845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評価委員</w:t>
            </w:r>
            <w:r>
              <w:rPr>
                <w:rFonts w:asciiTheme="minorEastAsia" w:hAnsiTheme="minorEastAsia" w:hint="eastAsia"/>
                <w:szCs w:val="21"/>
              </w:rPr>
              <w:t>会</w:t>
            </w:r>
            <w:r w:rsidRPr="00DF0D5B">
              <w:rPr>
                <w:rFonts w:asciiTheme="minorEastAsia" w:hAnsiTheme="minorEastAsia" w:hint="eastAsia"/>
                <w:szCs w:val="21"/>
              </w:rPr>
              <w:t>の</w:t>
            </w:r>
          </w:p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指摘・提言等</w:t>
            </w:r>
          </w:p>
        </w:tc>
        <w:tc>
          <w:tcPr>
            <w:tcW w:w="1626" w:type="dxa"/>
            <w:vAlign w:val="center"/>
          </w:tcPr>
          <w:p w:rsidR="00905845" w:rsidRPr="00DF0D5B" w:rsidRDefault="00905845" w:rsidP="00DA58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改善のための対応方針</w:t>
            </w:r>
          </w:p>
        </w:tc>
        <w:tc>
          <w:tcPr>
            <w:tcW w:w="2182" w:type="dxa"/>
            <w:vAlign w:val="center"/>
          </w:tcPr>
          <w:p w:rsidR="00905845" w:rsidRPr="00DF0D5B" w:rsidRDefault="00905845" w:rsidP="00915E7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F0D5B">
              <w:rPr>
                <w:rFonts w:asciiTheme="minorEastAsia" w:hAnsiTheme="minorEastAsia" w:hint="eastAsia"/>
                <w:szCs w:val="21"/>
              </w:rPr>
              <w:t>次年度以降の事業計画等への反映内容</w:t>
            </w:r>
          </w:p>
        </w:tc>
        <w:tc>
          <w:tcPr>
            <w:tcW w:w="1836" w:type="dxa"/>
          </w:tcPr>
          <w:p w:rsidR="00905845" w:rsidRDefault="00905845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令和４年度の</w:t>
            </w:r>
          </w:p>
          <w:p w:rsidR="00905845" w:rsidRPr="00DF0D5B" w:rsidRDefault="00905845" w:rsidP="0090584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進捗状況</w:t>
            </w:r>
          </w:p>
        </w:tc>
      </w:tr>
      <w:tr w:rsidR="00905845" w:rsidTr="00905845">
        <w:trPr>
          <w:trHeight w:val="2103"/>
        </w:trPr>
        <w:tc>
          <w:tcPr>
            <w:tcW w:w="1758" w:type="dxa"/>
          </w:tcPr>
          <w:p w:rsidR="00905845" w:rsidRDefault="00905845" w:rsidP="004E4A00">
            <w:pPr>
              <w:rPr>
                <w:rFonts w:asciiTheme="minorEastAsia" w:hAnsiTheme="minorEastAsia"/>
                <w:szCs w:val="21"/>
              </w:rPr>
            </w:pPr>
            <w:r w:rsidRPr="009F23D8">
              <w:rPr>
                <w:rFonts w:asciiTheme="minorEastAsia" w:hAnsiTheme="minorEastAsia" w:hint="eastAsia"/>
                <w:szCs w:val="21"/>
              </w:rPr>
              <w:t>Ⅰ提案の履行状況に関する項目</w:t>
            </w:r>
          </w:p>
          <w:p w:rsidR="00905845" w:rsidRPr="00DF0D5B" w:rsidRDefault="00905845" w:rsidP="008B0EB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(</w:t>
            </w:r>
            <w:r>
              <w:rPr>
                <w:rFonts w:asciiTheme="minorEastAsia" w:hAnsiTheme="minorEastAsia"/>
                <w:szCs w:val="21"/>
              </w:rPr>
              <w:t>4</w:t>
            </w:r>
            <w:r w:rsidRPr="009F23D8">
              <w:rPr>
                <w:rFonts w:asciiTheme="minorEastAsia" w:hAnsiTheme="minorEastAsia" w:hint="eastAsia"/>
                <w:szCs w:val="21"/>
              </w:rPr>
              <w:t>)</w:t>
            </w:r>
            <w:r>
              <w:rPr>
                <w:rFonts w:asciiTheme="minorEastAsia" w:hAnsiTheme="minorEastAsia" w:hint="eastAsia"/>
                <w:szCs w:val="21"/>
              </w:rPr>
              <w:t>サービスの向上を図るための具体的手法・効果</w:t>
            </w:r>
          </w:p>
        </w:tc>
        <w:tc>
          <w:tcPr>
            <w:tcW w:w="1511" w:type="dxa"/>
          </w:tcPr>
          <w:p w:rsidR="00905845" w:rsidRDefault="00905845" w:rsidP="007D21BE">
            <w:pPr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①提案のあったサービス向上策の取組み</w:t>
            </w:r>
          </w:p>
          <w:p w:rsidR="00905845" w:rsidRPr="00DF0D5B" w:rsidRDefault="00905845" w:rsidP="00AB2F1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②自主事業の取組み</w:t>
            </w:r>
          </w:p>
        </w:tc>
        <w:tc>
          <w:tcPr>
            <w:tcW w:w="1713" w:type="dxa"/>
          </w:tcPr>
          <w:p w:rsidR="00905845" w:rsidRDefault="00905845" w:rsidP="00531A9A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府民等が漕艇への興味・関心を持つきっかけとなるよう、</w:t>
            </w:r>
          </w:p>
          <w:p w:rsidR="00905845" w:rsidRPr="00DF0D5B" w:rsidRDefault="00905845" w:rsidP="00531A9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ホームページの充実を図るとともに、自主事業のＰＲ方法を工夫すること。</w:t>
            </w:r>
          </w:p>
        </w:tc>
        <w:tc>
          <w:tcPr>
            <w:tcW w:w="1626" w:type="dxa"/>
          </w:tcPr>
          <w:p w:rsidR="00905845" w:rsidRPr="00870710" w:rsidRDefault="00905845" w:rsidP="006D62E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自主事業（ボート教室）やボート競技の開催風景など、ホームページの掲載内容を工夫するとともに、随時に情報更新を行うこと。</w:t>
            </w:r>
          </w:p>
        </w:tc>
        <w:tc>
          <w:tcPr>
            <w:tcW w:w="2182" w:type="dxa"/>
          </w:tcPr>
          <w:p w:rsidR="00905845" w:rsidRDefault="00905845" w:rsidP="00DE2A7C">
            <w:pPr>
              <w:ind w:firstLineChars="100" w:firstLine="21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自主事業（ボート教室）の活動等を通じて利用者の増加に繋げるため、</w:t>
            </w:r>
          </w:p>
          <w:p w:rsidR="00905845" w:rsidRDefault="00905845" w:rsidP="00DE2A7C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その様子等をホームページに掲載し</w:t>
            </w:r>
          </w:p>
          <w:p w:rsidR="00905845" w:rsidRPr="00A744F8" w:rsidRDefault="00905845" w:rsidP="00DE2A7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漕艇センターの魅力を発信する。また、ホームページの情報は、定期的に更新する。</w:t>
            </w:r>
          </w:p>
        </w:tc>
        <w:tc>
          <w:tcPr>
            <w:tcW w:w="1836" w:type="dxa"/>
          </w:tcPr>
          <w:p w:rsidR="00905845" w:rsidRPr="00D325E8" w:rsidRDefault="00480704" w:rsidP="00D325E8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６</w:t>
            </w:r>
            <w:r w:rsidR="00D325E8" w:rsidRPr="00D325E8">
              <w:rPr>
                <w:rFonts w:asciiTheme="minorEastAsia" w:hAnsiTheme="minorEastAsia" w:hint="eastAsia"/>
                <w:szCs w:val="21"/>
              </w:rPr>
              <w:t>月に自主事業である市民ボート教室を（計</w:t>
            </w:r>
            <w:r>
              <w:rPr>
                <w:rFonts w:asciiTheme="minorEastAsia" w:hAnsiTheme="minorEastAsia" w:hint="eastAsia"/>
                <w:szCs w:val="21"/>
              </w:rPr>
              <w:t>８</w:t>
            </w:r>
            <w:r w:rsidR="00D325E8" w:rsidRPr="00D325E8">
              <w:rPr>
                <w:rFonts w:asciiTheme="minorEastAsia" w:hAnsiTheme="minorEastAsia" w:hint="eastAsia"/>
                <w:szCs w:val="21"/>
              </w:rPr>
              <w:t>日間）開催し、その案内をホームページに掲載。今後はその様子をホームページに掲載するなどホームページの充実に努め</w:t>
            </w:r>
            <w:r w:rsidR="00D325E8">
              <w:rPr>
                <w:rFonts w:asciiTheme="minorEastAsia" w:hAnsiTheme="minorEastAsia" w:hint="eastAsia"/>
                <w:szCs w:val="21"/>
              </w:rPr>
              <w:t>る。</w:t>
            </w:r>
          </w:p>
        </w:tc>
      </w:tr>
    </w:tbl>
    <w:p w:rsidR="00BF296C" w:rsidRDefault="00BF296C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p w:rsidR="00074580" w:rsidRDefault="00074580"/>
    <w:sectPr w:rsidR="00074580" w:rsidSect="009F66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680" w:footer="57" w:gutter="0"/>
      <w:pgNumType w:start="3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F30" w:rsidRDefault="00A12F30" w:rsidP="00DA5846">
      <w:r>
        <w:separator/>
      </w:r>
    </w:p>
  </w:endnote>
  <w:endnote w:type="continuationSeparator" w:id="0">
    <w:p w:rsidR="00A12F30" w:rsidRDefault="00A12F30" w:rsidP="00DA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80" w:rsidRPr="00DA1025" w:rsidRDefault="00074580" w:rsidP="00DA10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C2" w:rsidRPr="00DA1025" w:rsidRDefault="00677FC2" w:rsidP="00DA102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25" w:rsidRDefault="00DA10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F30" w:rsidRDefault="00A12F30" w:rsidP="00DA5846">
      <w:r>
        <w:separator/>
      </w:r>
    </w:p>
  </w:footnote>
  <w:footnote w:type="continuationSeparator" w:id="0">
    <w:p w:rsidR="00A12F30" w:rsidRDefault="00A12F30" w:rsidP="00DA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25" w:rsidRDefault="00DA10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846" w:rsidRPr="00DA1025" w:rsidRDefault="00DA5846" w:rsidP="00DA102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25" w:rsidRDefault="00DA10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79F6"/>
    <w:multiLevelType w:val="hybridMultilevel"/>
    <w:tmpl w:val="AC1AF99A"/>
    <w:lvl w:ilvl="0" w:tplc="D9B223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2557F"/>
    <w:multiLevelType w:val="hybridMultilevel"/>
    <w:tmpl w:val="B560AD54"/>
    <w:lvl w:ilvl="0" w:tplc="CC9293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BC5F84"/>
    <w:multiLevelType w:val="hybridMultilevel"/>
    <w:tmpl w:val="86560628"/>
    <w:lvl w:ilvl="0" w:tplc="1AB60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0B3A23"/>
    <w:multiLevelType w:val="hybridMultilevel"/>
    <w:tmpl w:val="8F427702"/>
    <w:lvl w:ilvl="0" w:tplc="80A4AC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652"/>
    <w:rsid w:val="00006D0A"/>
    <w:rsid w:val="00036EB3"/>
    <w:rsid w:val="00047F19"/>
    <w:rsid w:val="00054303"/>
    <w:rsid w:val="00074580"/>
    <w:rsid w:val="0009272D"/>
    <w:rsid w:val="000B08D9"/>
    <w:rsid w:val="000F6667"/>
    <w:rsid w:val="0011367F"/>
    <w:rsid w:val="00164F3F"/>
    <w:rsid w:val="001B7C31"/>
    <w:rsid w:val="00222867"/>
    <w:rsid w:val="0028634C"/>
    <w:rsid w:val="00297405"/>
    <w:rsid w:val="0035327C"/>
    <w:rsid w:val="00371CB6"/>
    <w:rsid w:val="003D75B3"/>
    <w:rsid w:val="004548F2"/>
    <w:rsid w:val="00480704"/>
    <w:rsid w:val="004C2731"/>
    <w:rsid w:val="004E4A00"/>
    <w:rsid w:val="004F6C81"/>
    <w:rsid w:val="00520FCD"/>
    <w:rsid w:val="00531A9A"/>
    <w:rsid w:val="00533E15"/>
    <w:rsid w:val="005740DE"/>
    <w:rsid w:val="00583CB1"/>
    <w:rsid w:val="005A3578"/>
    <w:rsid w:val="005A4C7C"/>
    <w:rsid w:val="00604F20"/>
    <w:rsid w:val="00677FC2"/>
    <w:rsid w:val="006D62E3"/>
    <w:rsid w:val="006E3E2F"/>
    <w:rsid w:val="007041D5"/>
    <w:rsid w:val="00711A80"/>
    <w:rsid w:val="00772C84"/>
    <w:rsid w:val="00772DA8"/>
    <w:rsid w:val="00777DCE"/>
    <w:rsid w:val="00792936"/>
    <w:rsid w:val="00797568"/>
    <w:rsid w:val="007A7D76"/>
    <w:rsid w:val="007D21BE"/>
    <w:rsid w:val="007E412D"/>
    <w:rsid w:val="00805875"/>
    <w:rsid w:val="00870710"/>
    <w:rsid w:val="008B0EB0"/>
    <w:rsid w:val="008B5165"/>
    <w:rsid w:val="008D3B06"/>
    <w:rsid w:val="00905845"/>
    <w:rsid w:val="00915E78"/>
    <w:rsid w:val="00951857"/>
    <w:rsid w:val="00970760"/>
    <w:rsid w:val="00971652"/>
    <w:rsid w:val="00973FB1"/>
    <w:rsid w:val="009F23D8"/>
    <w:rsid w:val="009F660C"/>
    <w:rsid w:val="00A12F30"/>
    <w:rsid w:val="00A744F8"/>
    <w:rsid w:val="00AB2F1E"/>
    <w:rsid w:val="00AC13F4"/>
    <w:rsid w:val="00AC3FB1"/>
    <w:rsid w:val="00AE5939"/>
    <w:rsid w:val="00B00496"/>
    <w:rsid w:val="00B451F9"/>
    <w:rsid w:val="00B53373"/>
    <w:rsid w:val="00B909A9"/>
    <w:rsid w:val="00BC40F1"/>
    <w:rsid w:val="00BD132F"/>
    <w:rsid w:val="00BF296C"/>
    <w:rsid w:val="00C24EAA"/>
    <w:rsid w:val="00C31DE7"/>
    <w:rsid w:val="00C43FE3"/>
    <w:rsid w:val="00C6480B"/>
    <w:rsid w:val="00C75C15"/>
    <w:rsid w:val="00C8451F"/>
    <w:rsid w:val="00CA010C"/>
    <w:rsid w:val="00CC422A"/>
    <w:rsid w:val="00D325E8"/>
    <w:rsid w:val="00D35C10"/>
    <w:rsid w:val="00D6153E"/>
    <w:rsid w:val="00D71AD6"/>
    <w:rsid w:val="00D80F43"/>
    <w:rsid w:val="00DA1025"/>
    <w:rsid w:val="00DA5846"/>
    <w:rsid w:val="00DC0470"/>
    <w:rsid w:val="00DC3DD1"/>
    <w:rsid w:val="00DE2A7C"/>
    <w:rsid w:val="00DF0D5B"/>
    <w:rsid w:val="00E21799"/>
    <w:rsid w:val="00E37F56"/>
    <w:rsid w:val="00E5514B"/>
    <w:rsid w:val="00EA435C"/>
    <w:rsid w:val="00EE7C8A"/>
    <w:rsid w:val="00F937B4"/>
    <w:rsid w:val="00FD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5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5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5846"/>
  </w:style>
  <w:style w:type="paragraph" w:styleId="a8">
    <w:name w:val="footer"/>
    <w:basedOn w:val="a"/>
    <w:link w:val="a9"/>
    <w:uiPriority w:val="99"/>
    <w:unhideWhenUsed/>
    <w:rsid w:val="00DA58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5846"/>
  </w:style>
  <w:style w:type="paragraph" w:styleId="aa">
    <w:name w:val="List Paragraph"/>
    <w:basedOn w:val="a"/>
    <w:uiPriority w:val="34"/>
    <w:qFormat/>
    <w:rsid w:val="00CC42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2022-09-21T05:05:00Z</dcterms:created>
  <dcterms:modified xsi:type="dcterms:W3CDTF">2022-09-21T05:06:00Z</dcterms:modified>
</cp:coreProperties>
</file>