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65" w:rsidRPr="00735458" w:rsidRDefault="001156A1" w:rsidP="00E14C83">
      <w:pPr>
        <w:ind w:left="210"/>
        <w:jc w:val="center"/>
        <w:rPr>
          <w:sz w:val="28"/>
          <w:szCs w:val="28"/>
        </w:rPr>
      </w:pPr>
      <w:r w:rsidRPr="00735458">
        <w:rPr>
          <w:rFonts w:hint="eastAsia"/>
          <w:sz w:val="28"/>
          <w:szCs w:val="28"/>
        </w:rPr>
        <w:t>政ノ茶屋園地</w:t>
      </w:r>
      <w:r w:rsidR="005D5CA1">
        <w:rPr>
          <w:rFonts w:hint="eastAsia"/>
          <w:sz w:val="28"/>
          <w:szCs w:val="28"/>
        </w:rPr>
        <w:t>炊事棟</w:t>
      </w:r>
      <w:r w:rsidRPr="00735458">
        <w:rPr>
          <w:rFonts w:hint="eastAsia"/>
          <w:sz w:val="28"/>
          <w:szCs w:val="28"/>
        </w:rPr>
        <w:t xml:space="preserve">　ご</w:t>
      </w:r>
      <w:r w:rsidR="00ED7AB8" w:rsidRPr="00735458">
        <w:rPr>
          <w:rFonts w:hint="eastAsia"/>
          <w:sz w:val="28"/>
          <w:szCs w:val="28"/>
        </w:rPr>
        <w:t>利用</w:t>
      </w:r>
      <w:r w:rsidRPr="00735458">
        <w:rPr>
          <w:rFonts w:hint="eastAsia"/>
          <w:sz w:val="28"/>
          <w:szCs w:val="28"/>
        </w:rPr>
        <w:t>上の注意事項</w:t>
      </w:r>
    </w:p>
    <w:p w:rsidR="001156A1" w:rsidRPr="00ED7AB8" w:rsidRDefault="001156A1" w:rsidP="00ED7AB8">
      <w:pPr>
        <w:ind w:left="210"/>
        <w:rPr>
          <w:sz w:val="24"/>
        </w:rPr>
      </w:pPr>
    </w:p>
    <w:p w:rsidR="00ED7AB8" w:rsidRPr="00735458" w:rsidRDefault="00ED7AB8" w:rsidP="00613B5B">
      <w:pPr>
        <w:widowControl/>
        <w:numPr>
          <w:ilvl w:val="0"/>
          <w:numId w:val="2"/>
        </w:numPr>
        <w:shd w:val="clear" w:color="auto" w:fill="FFFFFF"/>
        <w:spacing w:afterLines="50" w:after="190"/>
        <w:jc w:val="left"/>
        <w:rPr>
          <w:rFonts w:ascii="ＭＳ 明朝" w:hAnsi="ＭＳ 明朝" w:cs="ＭＳ Ｐゴシック"/>
          <w:color w:val="000000"/>
          <w:kern w:val="0"/>
          <w:sz w:val="24"/>
        </w:rPr>
      </w:pPr>
      <w:r w:rsidRPr="00735458">
        <w:rPr>
          <w:rFonts w:ascii="ＭＳ 明朝" w:hAnsi="ＭＳ 明朝" w:cs="ＭＳ Ｐゴシック" w:hint="eastAsia"/>
          <w:color w:val="000000"/>
          <w:kern w:val="0"/>
          <w:sz w:val="24"/>
        </w:rPr>
        <w:t xml:space="preserve">利用前に管理事務所にて予約確認を行ってください。 </w:t>
      </w:r>
    </w:p>
    <w:p w:rsidR="00890C14" w:rsidRDefault="00ED7AB8" w:rsidP="00890C14">
      <w:pPr>
        <w:widowControl/>
        <w:numPr>
          <w:ilvl w:val="0"/>
          <w:numId w:val="2"/>
        </w:numPr>
        <w:shd w:val="clear" w:color="auto" w:fill="FFFFFF"/>
        <w:spacing w:afterLines="50" w:after="190"/>
        <w:jc w:val="left"/>
        <w:rPr>
          <w:rFonts w:ascii="ＭＳ 明朝" w:hAnsi="ＭＳ 明朝" w:cs="ＭＳ Ｐゴシック"/>
          <w:color w:val="000000"/>
          <w:kern w:val="0"/>
          <w:sz w:val="24"/>
        </w:rPr>
      </w:pPr>
      <w:r w:rsidRPr="00735458">
        <w:rPr>
          <w:rFonts w:ascii="ＭＳ 明朝" w:hAnsi="ＭＳ 明朝" w:cs="ＭＳ Ｐゴシック" w:hint="eastAsia"/>
          <w:color w:val="000000"/>
          <w:kern w:val="0"/>
          <w:sz w:val="24"/>
        </w:rPr>
        <w:t>利用時間</w:t>
      </w:r>
      <w:r w:rsidR="00842A56" w:rsidRPr="00735458">
        <w:rPr>
          <w:rFonts w:ascii="ＭＳ 明朝" w:hAnsi="ＭＳ 明朝" w:cs="ＭＳ Ｐゴシック" w:hint="eastAsia"/>
          <w:color w:val="000000"/>
          <w:kern w:val="0"/>
          <w:sz w:val="24"/>
        </w:rPr>
        <w:t>は、15時までです。</w:t>
      </w:r>
      <w:r w:rsidRPr="00735458">
        <w:rPr>
          <w:rFonts w:ascii="ＭＳ 明朝" w:hAnsi="ＭＳ 明朝" w:cs="ＭＳ Ｐゴシック" w:hint="eastAsia"/>
          <w:color w:val="000000"/>
          <w:kern w:val="0"/>
          <w:sz w:val="24"/>
        </w:rPr>
        <w:t>時間終了30</w:t>
      </w:r>
      <w:r w:rsidR="00890C14">
        <w:rPr>
          <w:rFonts w:ascii="ＭＳ 明朝" w:hAnsi="ＭＳ 明朝" w:cs="ＭＳ Ｐゴシック" w:hint="eastAsia"/>
          <w:color w:val="000000"/>
          <w:kern w:val="0"/>
          <w:sz w:val="24"/>
        </w:rPr>
        <w:t>分前には消火確認いたします</w:t>
      </w:r>
      <w:r w:rsidR="0049032F">
        <w:rPr>
          <w:rFonts w:ascii="ＭＳ 明朝" w:hAnsi="ＭＳ 明朝" w:cs="ＭＳ Ｐゴシック" w:hint="eastAsia"/>
          <w:color w:val="000000"/>
          <w:kern w:val="0"/>
          <w:sz w:val="24"/>
        </w:rPr>
        <w:t>。</w:t>
      </w:r>
      <w:bookmarkStart w:id="0" w:name="_GoBack"/>
      <w:bookmarkEnd w:id="0"/>
    </w:p>
    <w:p w:rsidR="00ED7AB8" w:rsidRPr="00735458" w:rsidRDefault="00ED7AB8" w:rsidP="00613B5B">
      <w:pPr>
        <w:widowControl/>
        <w:numPr>
          <w:ilvl w:val="0"/>
          <w:numId w:val="2"/>
        </w:numPr>
        <w:shd w:val="clear" w:color="auto" w:fill="FFFFFF"/>
        <w:spacing w:afterLines="50" w:after="190"/>
        <w:jc w:val="left"/>
        <w:rPr>
          <w:rFonts w:ascii="ＭＳ 明朝" w:hAnsi="ＭＳ 明朝" w:cs="ＭＳ Ｐゴシック"/>
          <w:color w:val="000000"/>
          <w:kern w:val="0"/>
          <w:sz w:val="24"/>
        </w:rPr>
      </w:pPr>
      <w:r w:rsidRPr="00735458">
        <w:rPr>
          <w:rFonts w:ascii="ＭＳ 明朝" w:hAnsi="ＭＳ 明朝" w:cs="ＭＳ Ｐゴシック" w:hint="eastAsia"/>
          <w:color w:val="000000"/>
          <w:kern w:val="0"/>
          <w:sz w:val="24"/>
        </w:rPr>
        <w:t xml:space="preserve">すべてセルフサービスです。 </w:t>
      </w:r>
    </w:p>
    <w:p w:rsidR="00ED7AB8" w:rsidRPr="00735458" w:rsidRDefault="00ED7AB8" w:rsidP="00613B5B">
      <w:pPr>
        <w:widowControl/>
        <w:numPr>
          <w:ilvl w:val="0"/>
          <w:numId w:val="2"/>
        </w:numPr>
        <w:shd w:val="clear" w:color="auto" w:fill="FFFFFF"/>
        <w:spacing w:afterLines="50" w:after="190"/>
        <w:jc w:val="left"/>
        <w:rPr>
          <w:rFonts w:ascii="ＭＳ 明朝" w:hAnsi="ＭＳ 明朝" w:cs="ＭＳ Ｐゴシック"/>
          <w:color w:val="000000"/>
          <w:kern w:val="0"/>
          <w:sz w:val="24"/>
        </w:rPr>
      </w:pPr>
      <w:r w:rsidRPr="00735458">
        <w:rPr>
          <w:rFonts w:ascii="ＭＳ 明朝" w:hAnsi="ＭＳ 明朝" w:cs="ＭＳ Ｐゴシック" w:hint="eastAsia"/>
          <w:color w:val="000000"/>
          <w:kern w:val="0"/>
          <w:sz w:val="24"/>
        </w:rPr>
        <w:t>必要な物品（食料、燃料、</w:t>
      </w:r>
      <w:r w:rsidR="00CC0281">
        <w:rPr>
          <w:rFonts w:ascii="ＭＳ 明朝" w:hAnsi="ＭＳ 明朝" w:cs="ＭＳ Ｐゴシック" w:hint="eastAsia"/>
          <w:color w:val="000000"/>
          <w:kern w:val="0"/>
          <w:sz w:val="24"/>
        </w:rPr>
        <w:t>バーベキューコンロ、</w:t>
      </w:r>
      <w:r w:rsidRPr="00735458">
        <w:rPr>
          <w:rFonts w:ascii="ＭＳ 明朝" w:hAnsi="ＭＳ 明朝" w:cs="ＭＳ Ｐゴシック" w:hint="eastAsia"/>
          <w:color w:val="000000"/>
          <w:kern w:val="0"/>
          <w:sz w:val="24"/>
        </w:rPr>
        <w:t>金網、食器等）は</w:t>
      </w:r>
      <w:r w:rsidR="00CC0281">
        <w:rPr>
          <w:rFonts w:ascii="ＭＳ 明朝" w:hAnsi="ＭＳ 明朝" w:cs="ＭＳ Ｐゴシック" w:hint="eastAsia"/>
          <w:color w:val="000000"/>
          <w:kern w:val="0"/>
          <w:sz w:val="24"/>
        </w:rPr>
        <w:t>、すべて</w:t>
      </w:r>
      <w:r w:rsidRPr="00735458">
        <w:rPr>
          <w:rFonts w:ascii="ＭＳ 明朝" w:hAnsi="ＭＳ 明朝" w:cs="ＭＳ Ｐゴシック" w:hint="eastAsia"/>
          <w:color w:val="000000"/>
          <w:kern w:val="0"/>
          <w:sz w:val="24"/>
        </w:rPr>
        <w:t>各自</w:t>
      </w:r>
      <w:r w:rsidR="00903D84">
        <w:rPr>
          <w:rFonts w:ascii="ＭＳ 明朝" w:hAnsi="ＭＳ 明朝" w:cs="ＭＳ Ｐゴシック" w:hint="eastAsia"/>
          <w:color w:val="000000"/>
          <w:kern w:val="0"/>
          <w:sz w:val="24"/>
        </w:rPr>
        <w:t>で</w:t>
      </w:r>
      <w:r w:rsidRPr="00735458">
        <w:rPr>
          <w:rFonts w:ascii="ＭＳ 明朝" w:hAnsi="ＭＳ 明朝" w:cs="ＭＳ Ｐゴシック" w:hint="eastAsia"/>
          <w:color w:val="000000"/>
          <w:kern w:val="0"/>
          <w:sz w:val="24"/>
        </w:rPr>
        <w:t>用意してください。</w:t>
      </w:r>
    </w:p>
    <w:p w:rsidR="00ED7AB8" w:rsidRPr="00735458" w:rsidRDefault="00ED7AB8" w:rsidP="00613B5B">
      <w:pPr>
        <w:widowControl/>
        <w:numPr>
          <w:ilvl w:val="0"/>
          <w:numId w:val="2"/>
        </w:numPr>
        <w:shd w:val="clear" w:color="auto" w:fill="FFFFFF"/>
        <w:spacing w:afterLines="50" w:after="190"/>
        <w:jc w:val="left"/>
        <w:rPr>
          <w:rFonts w:ascii="ＭＳ 明朝" w:hAnsi="ＭＳ 明朝" w:cs="ＭＳ Ｐゴシック"/>
          <w:color w:val="000000"/>
          <w:kern w:val="0"/>
          <w:sz w:val="24"/>
        </w:rPr>
      </w:pPr>
      <w:r w:rsidRPr="00735458">
        <w:rPr>
          <w:rFonts w:ascii="ＭＳ 明朝" w:hAnsi="ＭＳ 明朝" w:cs="ＭＳ Ｐゴシック" w:hint="eastAsia"/>
          <w:color w:val="000000"/>
          <w:kern w:val="0"/>
          <w:sz w:val="24"/>
        </w:rPr>
        <w:t>小学生以下は成年者の引率が必要です。</w:t>
      </w:r>
    </w:p>
    <w:p w:rsidR="00ED7AB8" w:rsidRPr="00735458" w:rsidRDefault="00ED7AB8" w:rsidP="00613B5B">
      <w:pPr>
        <w:widowControl/>
        <w:numPr>
          <w:ilvl w:val="0"/>
          <w:numId w:val="2"/>
        </w:numPr>
        <w:shd w:val="clear" w:color="auto" w:fill="FFFFFF"/>
        <w:spacing w:afterLines="50" w:after="190"/>
        <w:jc w:val="left"/>
        <w:rPr>
          <w:rFonts w:ascii="ＭＳ 明朝" w:hAnsi="ＭＳ 明朝" w:cs="ＭＳ Ｐゴシック"/>
          <w:color w:val="000000"/>
          <w:kern w:val="0"/>
          <w:sz w:val="24"/>
        </w:rPr>
      </w:pPr>
      <w:r w:rsidRPr="00735458">
        <w:rPr>
          <w:rFonts w:ascii="ＭＳ 明朝" w:hAnsi="ＭＳ 明朝" w:cs="ＭＳ Ｐゴシック" w:hint="eastAsia"/>
          <w:color w:val="000000"/>
          <w:kern w:val="0"/>
          <w:sz w:val="24"/>
        </w:rPr>
        <w:t>指定場所以外での火気の使用はできません。</w:t>
      </w:r>
    </w:p>
    <w:p w:rsidR="00ED7AB8" w:rsidRPr="00735458" w:rsidRDefault="00336634" w:rsidP="00613B5B">
      <w:pPr>
        <w:widowControl/>
        <w:numPr>
          <w:ilvl w:val="0"/>
          <w:numId w:val="2"/>
        </w:numPr>
        <w:shd w:val="clear" w:color="auto" w:fill="FFFFFF"/>
        <w:spacing w:afterLines="50" w:after="19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火器</w:t>
      </w:r>
      <w:r w:rsidR="00ED7AB8" w:rsidRPr="00735458">
        <w:rPr>
          <w:rFonts w:ascii="ＭＳ 明朝" w:hAnsi="ＭＳ 明朝" w:cs="ＭＳ Ｐゴシック" w:hint="eastAsia"/>
          <w:color w:val="000000"/>
          <w:kern w:val="0"/>
          <w:sz w:val="24"/>
        </w:rPr>
        <w:t>類は、</w:t>
      </w:r>
      <w:r w:rsidR="003E6DA4" w:rsidRPr="00735458">
        <w:rPr>
          <w:rFonts w:ascii="ＭＳ 明朝" w:hAnsi="ＭＳ 明朝" w:cs="ＭＳ Ｐゴシック" w:hint="eastAsia"/>
          <w:color w:val="000000"/>
          <w:kern w:val="0"/>
          <w:sz w:val="24"/>
        </w:rPr>
        <w:t>直火で使用しないで</w:t>
      </w:r>
      <w:r w:rsidR="00ED7AB8" w:rsidRPr="00735458">
        <w:rPr>
          <w:rFonts w:ascii="ＭＳ 明朝" w:hAnsi="ＭＳ 明朝" w:cs="ＭＳ Ｐゴシック" w:hint="eastAsia"/>
          <w:color w:val="000000"/>
          <w:kern w:val="0"/>
          <w:sz w:val="24"/>
        </w:rPr>
        <w:t>ください。</w:t>
      </w:r>
      <w:r>
        <w:rPr>
          <w:rFonts w:ascii="ＭＳ 明朝" w:hAnsi="ＭＳ 明朝" w:cs="ＭＳ Ｐゴシック" w:hint="eastAsia"/>
          <w:color w:val="000000"/>
          <w:kern w:val="0"/>
          <w:sz w:val="24"/>
        </w:rPr>
        <w:t>また、プロパンガス等大型の</w:t>
      </w:r>
      <w:r w:rsidR="000826E4">
        <w:rPr>
          <w:rFonts w:ascii="ＭＳ 明朝" w:hAnsi="ＭＳ 明朝" w:cs="ＭＳ Ｐゴシック" w:hint="eastAsia"/>
          <w:color w:val="000000"/>
          <w:kern w:val="0"/>
          <w:sz w:val="24"/>
        </w:rPr>
        <w:t xml:space="preserve">　　</w:t>
      </w:r>
      <w:r>
        <w:rPr>
          <w:rFonts w:ascii="ＭＳ 明朝" w:hAnsi="ＭＳ 明朝" w:cs="ＭＳ Ｐゴシック" w:hint="eastAsia"/>
          <w:color w:val="000000"/>
          <w:kern w:val="0"/>
          <w:sz w:val="24"/>
        </w:rPr>
        <w:t>火器</w:t>
      </w:r>
      <w:r w:rsidR="003E6DA4" w:rsidRPr="00735458">
        <w:rPr>
          <w:rFonts w:ascii="ＭＳ 明朝" w:hAnsi="ＭＳ 明朝" w:cs="ＭＳ Ｐゴシック" w:hint="eastAsia"/>
          <w:color w:val="000000"/>
          <w:kern w:val="0"/>
          <w:sz w:val="24"/>
        </w:rPr>
        <w:t>の使用はご遠慮ください。</w:t>
      </w:r>
    </w:p>
    <w:p w:rsidR="00ED7AB8" w:rsidRPr="00735458" w:rsidRDefault="00ED7AB8" w:rsidP="00613B5B">
      <w:pPr>
        <w:widowControl/>
        <w:numPr>
          <w:ilvl w:val="0"/>
          <w:numId w:val="2"/>
        </w:numPr>
        <w:shd w:val="clear" w:color="auto" w:fill="FFFFFF"/>
        <w:spacing w:afterLines="50" w:after="190"/>
        <w:jc w:val="left"/>
        <w:rPr>
          <w:rFonts w:ascii="ＭＳ 明朝" w:hAnsi="ＭＳ 明朝" w:cs="ＭＳ Ｐゴシック"/>
          <w:color w:val="000000"/>
          <w:kern w:val="0"/>
          <w:sz w:val="24"/>
        </w:rPr>
      </w:pPr>
      <w:r w:rsidRPr="00735458">
        <w:rPr>
          <w:rFonts w:ascii="ＭＳ 明朝" w:hAnsi="ＭＳ 明朝" w:cs="ＭＳ Ｐゴシック" w:hint="eastAsia"/>
          <w:color w:val="000000"/>
          <w:kern w:val="0"/>
          <w:sz w:val="24"/>
        </w:rPr>
        <w:t>着火剤は危険です。注意して正しく使ってください。</w:t>
      </w:r>
    </w:p>
    <w:p w:rsidR="00ED7AB8" w:rsidRPr="00735458" w:rsidRDefault="00ED7AB8" w:rsidP="00613B5B">
      <w:pPr>
        <w:widowControl/>
        <w:numPr>
          <w:ilvl w:val="0"/>
          <w:numId w:val="2"/>
        </w:numPr>
        <w:shd w:val="clear" w:color="auto" w:fill="FFFFFF"/>
        <w:spacing w:afterLines="50" w:after="190"/>
        <w:jc w:val="left"/>
        <w:rPr>
          <w:rFonts w:ascii="ＭＳ 明朝" w:hAnsi="ＭＳ 明朝" w:cs="ＭＳ Ｐゴシック"/>
          <w:color w:val="000000"/>
          <w:kern w:val="0"/>
          <w:sz w:val="24"/>
        </w:rPr>
      </w:pPr>
      <w:r w:rsidRPr="00735458">
        <w:rPr>
          <w:rFonts w:ascii="ＭＳ 明朝" w:hAnsi="ＭＳ 明朝" w:cs="ＭＳ Ｐゴシック" w:hint="eastAsia"/>
          <w:color w:val="000000"/>
          <w:kern w:val="0"/>
          <w:sz w:val="24"/>
        </w:rPr>
        <w:t>火の始末は、利用者が責任をもって行ってください。</w:t>
      </w:r>
    </w:p>
    <w:p w:rsidR="00ED7AB8" w:rsidRPr="00735458" w:rsidRDefault="00ED7AB8" w:rsidP="00613B5B">
      <w:pPr>
        <w:widowControl/>
        <w:numPr>
          <w:ilvl w:val="0"/>
          <w:numId w:val="2"/>
        </w:numPr>
        <w:shd w:val="clear" w:color="auto" w:fill="FFFFFF"/>
        <w:spacing w:afterLines="50" w:after="190"/>
        <w:jc w:val="left"/>
        <w:rPr>
          <w:rFonts w:ascii="ＭＳ 明朝" w:hAnsi="ＭＳ 明朝" w:cs="ＭＳ Ｐゴシック"/>
          <w:color w:val="000000"/>
          <w:kern w:val="0"/>
          <w:sz w:val="24"/>
        </w:rPr>
      </w:pPr>
      <w:r w:rsidRPr="00735458">
        <w:rPr>
          <w:rFonts w:ascii="ＭＳ 明朝" w:hAnsi="ＭＳ 明朝" w:cs="ＭＳ Ｐゴシック" w:hint="eastAsia"/>
          <w:color w:val="000000"/>
          <w:kern w:val="0"/>
          <w:sz w:val="24"/>
        </w:rPr>
        <w:t>使用後は必ず清掃を行ってください。</w:t>
      </w:r>
      <w:r w:rsidR="00756695" w:rsidRPr="00735458">
        <w:rPr>
          <w:rFonts w:ascii="ＭＳ 明朝" w:hAnsi="ＭＳ 明朝" w:cs="ＭＳ Ｐゴシック" w:hint="eastAsia"/>
          <w:color w:val="000000"/>
          <w:kern w:val="0"/>
          <w:sz w:val="24"/>
        </w:rPr>
        <w:t>清掃終了後、管理事務所職員の設備、清掃状況の確認を受けてください。</w:t>
      </w:r>
    </w:p>
    <w:p w:rsidR="00ED7AB8" w:rsidRPr="00735458" w:rsidRDefault="00ED7AB8" w:rsidP="00613B5B">
      <w:pPr>
        <w:widowControl/>
        <w:numPr>
          <w:ilvl w:val="0"/>
          <w:numId w:val="2"/>
        </w:numPr>
        <w:shd w:val="clear" w:color="auto" w:fill="FFFFFF"/>
        <w:spacing w:afterLines="50" w:after="190"/>
        <w:jc w:val="left"/>
        <w:rPr>
          <w:rFonts w:ascii="ＭＳ 明朝" w:hAnsi="ＭＳ 明朝" w:cs="ＭＳ Ｐゴシック"/>
          <w:color w:val="000000"/>
          <w:kern w:val="0"/>
          <w:sz w:val="24"/>
        </w:rPr>
      </w:pPr>
      <w:r w:rsidRPr="00735458">
        <w:rPr>
          <w:rFonts w:ascii="ＭＳ 明朝" w:hAnsi="ＭＳ 明朝" w:cs="ＭＳ Ｐゴシック" w:hint="eastAsia"/>
          <w:color w:val="000000"/>
          <w:kern w:val="0"/>
          <w:sz w:val="24"/>
        </w:rPr>
        <w:t>ゴミ（生ゴミ・空き缶・空き瓶等）は必ず各自でお持ち帰りください。</w:t>
      </w:r>
    </w:p>
    <w:p w:rsidR="00ED7AB8" w:rsidRPr="00735458" w:rsidRDefault="00ED7AB8" w:rsidP="00613B5B">
      <w:pPr>
        <w:widowControl/>
        <w:numPr>
          <w:ilvl w:val="0"/>
          <w:numId w:val="2"/>
        </w:numPr>
        <w:shd w:val="clear" w:color="auto" w:fill="FFFFFF"/>
        <w:spacing w:afterLines="50" w:after="190"/>
        <w:jc w:val="left"/>
        <w:rPr>
          <w:rFonts w:ascii="ＭＳ 明朝" w:hAnsi="ＭＳ 明朝" w:cs="ＭＳ Ｐゴシック"/>
          <w:color w:val="000000"/>
          <w:kern w:val="0"/>
          <w:sz w:val="24"/>
        </w:rPr>
      </w:pPr>
      <w:r w:rsidRPr="00735458">
        <w:rPr>
          <w:rFonts w:ascii="ＭＳ 明朝" w:hAnsi="ＭＳ 明朝" w:cs="ＭＳ Ｐゴシック" w:hint="eastAsia"/>
          <w:color w:val="000000"/>
          <w:kern w:val="0"/>
          <w:sz w:val="24"/>
        </w:rPr>
        <w:t>公園施設物件・樹木等に損害を与えないように注意してください。万一、損害を与えた場合は実費で弁償、現物を補償請求することがあります。</w:t>
      </w:r>
    </w:p>
    <w:p w:rsidR="00ED7AB8" w:rsidRPr="00735458" w:rsidRDefault="00903D84" w:rsidP="00613B5B">
      <w:pPr>
        <w:widowControl/>
        <w:numPr>
          <w:ilvl w:val="0"/>
          <w:numId w:val="2"/>
        </w:numPr>
        <w:shd w:val="clear" w:color="auto" w:fill="FFFFFF"/>
        <w:spacing w:afterLines="50" w:after="19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騒音、飲酒等により他人に迷惑をかけることのないように</w:t>
      </w:r>
      <w:r w:rsidR="00ED7AB8" w:rsidRPr="00735458">
        <w:rPr>
          <w:rFonts w:ascii="ＭＳ 明朝" w:hAnsi="ＭＳ 明朝" w:cs="ＭＳ Ｐゴシック" w:hint="eastAsia"/>
          <w:color w:val="000000"/>
          <w:kern w:val="0"/>
          <w:sz w:val="24"/>
        </w:rPr>
        <w:t>してください。</w:t>
      </w:r>
    </w:p>
    <w:p w:rsidR="00ED7AB8" w:rsidRDefault="00ED7AB8" w:rsidP="00613B5B">
      <w:pPr>
        <w:widowControl/>
        <w:numPr>
          <w:ilvl w:val="0"/>
          <w:numId w:val="2"/>
        </w:numPr>
        <w:shd w:val="clear" w:color="auto" w:fill="FFFFFF"/>
        <w:spacing w:afterLines="50" w:after="190"/>
        <w:jc w:val="left"/>
        <w:rPr>
          <w:rFonts w:ascii="ＭＳ 明朝" w:hAnsi="ＭＳ 明朝" w:cs="ＭＳ Ｐゴシック"/>
          <w:color w:val="000000"/>
          <w:kern w:val="0"/>
          <w:sz w:val="24"/>
        </w:rPr>
      </w:pPr>
      <w:r w:rsidRPr="00735458">
        <w:rPr>
          <w:rFonts w:ascii="ＭＳ 明朝" w:hAnsi="ＭＳ 明朝" w:cs="ＭＳ Ｐゴシック" w:hint="eastAsia"/>
          <w:color w:val="000000"/>
          <w:kern w:val="0"/>
          <w:sz w:val="24"/>
        </w:rPr>
        <w:t>カラオケはできません。</w:t>
      </w:r>
    </w:p>
    <w:p w:rsidR="00ED7AB8" w:rsidRDefault="00ED7AB8" w:rsidP="00613B5B">
      <w:pPr>
        <w:widowControl/>
        <w:numPr>
          <w:ilvl w:val="0"/>
          <w:numId w:val="2"/>
        </w:numPr>
        <w:shd w:val="clear" w:color="auto" w:fill="FFFFFF"/>
        <w:spacing w:afterLines="50" w:after="190"/>
        <w:jc w:val="left"/>
        <w:rPr>
          <w:rFonts w:ascii="ＭＳ 明朝" w:hAnsi="ＭＳ 明朝" w:cs="ＭＳ Ｐゴシック"/>
          <w:color w:val="000000"/>
          <w:kern w:val="0"/>
          <w:sz w:val="24"/>
        </w:rPr>
      </w:pPr>
      <w:r w:rsidRPr="00735458">
        <w:rPr>
          <w:rFonts w:ascii="ＭＳ 明朝" w:hAnsi="ＭＳ 明朝" w:cs="ＭＳ Ｐゴシック" w:hint="eastAsia"/>
          <w:color w:val="000000"/>
          <w:kern w:val="0"/>
          <w:sz w:val="24"/>
        </w:rPr>
        <w:t>営利目的による利用はできません。</w:t>
      </w:r>
    </w:p>
    <w:p w:rsidR="00ED7AB8" w:rsidRDefault="00ED7AB8" w:rsidP="00613B5B">
      <w:pPr>
        <w:widowControl/>
        <w:numPr>
          <w:ilvl w:val="0"/>
          <w:numId w:val="2"/>
        </w:numPr>
        <w:shd w:val="clear" w:color="auto" w:fill="FFFFFF"/>
        <w:spacing w:afterLines="100" w:after="380"/>
        <w:ind w:left="567" w:hanging="357"/>
        <w:jc w:val="left"/>
        <w:rPr>
          <w:rFonts w:ascii="ＭＳ 明朝" w:hAnsi="ＭＳ 明朝" w:cs="ＭＳ Ｐゴシック"/>
          <w:color w:val="000000"/>
          <w:kern w:val="0"/>
          <w:sz w:val="24"/>
        </w:rPr>
      </w:pPr>
      <w:r w:rsidRPr="00735458">
        <w:rPr>
          <w:rFonts w:ascii="ＭＳ 明朝" w:hAnsi="ＭＳ 明朝" w:cs="ＭＳ Ｐゴシック" w:hint="eastAsia"/>
          <w:color w:val="000000"/>
          <w:kern w:val="0"/>
          <w:sz w:val="24"/>
        </w:rPr>
        <w:t>その他、係員の指示に従ってください。</w:t>
      </w:r>
    </w:p>
    <w:tbl>
      <w:tblPr>
        <w:tblW w:w="85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tblGrid>
      <w:tr w:rsidR="009D460B" w:rsidRPr="00532004" w:rsidTr="00A02423">
        <w:tc>
          <w:tcPr>
            <w:tcW w:w="8545" w:type="dxa"/>
            <w:shd w:val="clear" w:color="auto" w:fill="auto"/>
            <w:tcMar>
              <w:left w:w="28" w:type="dxa"/>
              <w:right w:w="28" w:type="dxa"/>
            </w:tcMar>
          </w:tcPr>
          <w:p w:rsidR="009D460B" w:rsidRPr="00532004" w:rsidRDefault="009D460B" w:rsidP="00532004">
            <w:pPr>
              <w:widowControl/>
              <w:shd w:val="clear" w:color="auto" w:fill="FFFFFF"/>
              <w:spacing w:after="120"/>
              <w:jc w:val="left"/>
              <w:rPr>
                <w:rFonts w:ascii="ＭＳ 明朝" w:hAnsi="ＭＳ 明朝" w:cs="ＭＳ Ｐゴシック"/>
                <w:color w:val="000000"/>
                <w:kern w:val="0"/>
                <w:sz w:val="24"/>
              </w:rPr>
            </w:pPr>
            <w:r w:rsidRPr="00532004">
              <w:rPr>
                <w:rFonts w:ascii="ＭＳ 明朝" w:hAnsi="ＭＳ 明朝" w:cs="ＭＳ Ｐゴシック" w:hint="eastAsia"/>
                <w:color w:val="000000"/>
                <w:kern w:val="0"/>
                <w:sz w:val="24"/>
              </w:rPr>
              <w:t>当該炊事棟は、「明治の森箕面国定公園」内の施設です。</w:t>
            </w:r>
            <w:r w:rsidR="00336634" w:rsidRPr="00532004">
              <w:rPr>
                <w:rFonts w:ascii="ＭＳ 明朝" w:hAnsi="ＭＳ 明朝" w:cs="ＭＳ Ｐゴシック" w:hint="eastAsia"/>
                <w:color w:val="000000"/>
                <w:kern w:val="0"/>
                <w:sz w:val="24"/>
              </w:rPr>
              <w:t>国定公園は自然景観の保護と適切な利用を目的としていますので、</w:t>
            </w:r>
            <w:r w:rsidRPr="00532004">
              <w:rPr>
                <w:rFonts w:ascii="ＭＳ 明朝" w:hAnsi="ＭＳ 明朝" w:cs="ＭＳ Ｐゴシック" w:hint="eastAsia"/>
                <w:color w:val="000000"/>
                <w:kern w:val="0"/>
                <w:sz w:val="24"/>
              </w:rPr>
              <w:t>利用に当たっては、景観や自然観察等を楽しむ他の利用者に配慮いただきますようお願いします。</w:t>
            </w:r>
          </w:p>
        </w:tc>
      </w:tr>
    </w:tbl>
    <w:p w:rsidR="009D460B" w:rsidRPr="00735458" w:rsidRDefault="009D460B" w:rsidP="00ED7AB8">
      <w:pPr>
        <w:rPr>
          <w:rFonts w:ascii="ＭＳ 明朝" w:hAnsi="ＭＳ 明朝"/>
          <w:sz w:val="24"/>
        </w:rPr>
      </w:pPr>
    </w:p>
    <w:sectPr w:rsidR="009D460B" w:rsidRPr="00735458" w:rsidSect="00613B5B">
      <w:headerReference w:type="default" r:id="rId8"/>
      <w:pgSz w:w="11906" w:h="16838"/>
      <w:pgMar w:top="1276" w:right="1701" w:bottom="709" w:left="1701"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4E6" w:rsidRDefault="00F414E6" w:rsidP="00193DB2">
      <w:r>
        <w:separator/>
      </w:r>
    </w:p>
  </w:endnote>
  <w:endnote w:type="continuationSeparator" w:id="0">
    <w:p w:rsidR="00F414E6" w:rsidRDefault="00F414E6" w:rsidP="0019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4E6" w:rsidRDefault="00F414E6" w:rsidP="00193DB2">
      <w:r>
        <w:separator/>
      </w:r>
    </w:p>
  </w:footnote>
  <w:footnote w:type="continuationSeparator" w:id="0">
    <w:p w:rsidR="00F414E6" w:rsidRDefault="00F414E6" w:rsidP="0019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D6" w:rsidRDefault="00322AD6" w:rsidP="00322AD6">
    <w:pPr>
      <w:pStyle w:val="a4"/>
      <w:jc w:val="right"/>
    </w:pPr>
    <w:r>
      <w:rPr>
        <w:rFonts w:hint="eastAsia"/>
      </w:rPr>
      <w:t>令</w:t>
    </w:r>
    <w:r w:rsidR="00115F27">
      <w:rPr>
        <w:rFonts w:hint="eastAsia"/>
      </w:rPr>
      <w:t>和５</w:t>
    </w:r>
    <w:r>
      <w:rPr>
        <w:rFonts w:hint="eastAsia"/>
      </w:rPr>
      <w:t>年</w:t>
    </w:r>
    <w:r w:rsidR="007B6A5E">
      <w:rPr>
        <w:rFonts w:hint="eastAsia"/>
      </w:rPr>
      <w:t>５</w:t>
    </w:r>
    <w:r>
      <w:rPr>
        <w:rFonts w:hint="eastAsia"/>
      </w:rPr>
      <w:t>月</w:t>
    </w:r>
    <w:r w:rsidR="007B6A5E">
      <w:rPr>
        <w:rFonts w:hint="eastAsia"/>
      </w:rPr>
      <w:t>８</w:t>
    </w:r>
    <w:r>
      <w:rPr>
        <w:rFonts w:hint="eastAsia"/>
      </w:rPr>
      <w:t>日（月曜日）時点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309F78EB"/>
    <w:multiLevelType w:val="hybridMultilevel"/>
    <w:tmpl w:val="F64698D6"/>
    <w:lvl w:ilvl="0" w:tplc="04D0D7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4C5188"/>
    <w:multiLevelType w:val="multilevel"/>
    <w:tmpl w:val="1932F6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83CA3"/>
    <w:multiLevelType w:val="hybridMultilevel"/>
    <w:tmpl w:val="6B249D30"/>
    <w:lvl w:ilvl="0" w:tplc="8690A3E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65"/>
    <w:rsid w:val="00010090"/>
    <w:rsid w:val="000826E4"/>
    <w:rsid w:val="001156A1"/>
    <w:rsid w:val="00115F27"/>
    <w:rsid w:val="00193DB2"/>
    <w:rsid w:val="0020488E"/>
    <w:rsid w:val="00297239"/>
    <w:rsid w:val="002A1AB5"/>
    <w:rsid w:val="00322AD6"/>
    <w:rsid w:val="00336634"/>
    <w:rsid w:val="003E6DA4"/>
    <w:rsid w:val="00401515"/>
    <w:rsid w:val="00434614"/>
    <w:rsid w:val="00440BF3"/>
    <w:rsid w:val="00444DE6"/>
    <w:rsid w:val="0049032F"/>
    <w:rsid w:val="00493261"/>
    <w:rsid w:val="004B28C2"/>
    <w:rsid w:val="004C3505"/>
    <w:rsid w:val="004D3265"/>
    <w:rsid w:val="00503F44"/>
    <w:rsid w:val="00532004"/>
    <w:rsid w:val="00547CCF"/>
    <w:rsid w:val="005D5CA1"/>
    <w:rsid w:val="00603E34"/>
    <w:rsid w:val="00613B5B"/>
    <w:rsid w:val="006158BD"/>
    <w:rsid w:val="0063641C"/>
    <w:rsid w:val="0068125B"/>
    <w:rsid w:val="006B50CB"/>
    <w:rsid w:val="006B7437"/>
    <w:rsid w:val="00712CC8"/>
    <w:rsid w:val="00712E15"/>
    <w:rsid w:val="00713E62"/>
    <w:rsid w:val="00735458"/>
    <w:rsid w:val="00756695"/>
    <w:rsid w:val="007B6A5E"/>
    <w:rsid w:val="0083562F"/>
    <w:rsid w:val="00842A56"/>
    <w:rsid w:val="0088466C"/>
    <w:rsid w:val="00890C14"/>
    <w:rsid w:val="008A282D"/>
    <w:rsid w:val="00903D84"/>
    <w:rsid w:val="009C4296"/>
    <w:rsid w:val="009D460B"/>
    <w:rsid w:val="009D5A6E"/>
    <w:rsid w:val="00A02423"/>
    <w:rsid w:val="00A05772"/>
    <w:rsid w:val="00A4102B"/>
    <w:rsid w:val="00B15457"/>
    <w:rsid w:val="00B30306"/>
    <w:rsid w:val="00B635FA"/>
    <w:rsid w:val="00B82EE2"/>
    <w:rsid w:val="00BA61DE"/>
    <w:rsid w:val="00C017F3"/>
    <w:rsid w:val="00C04A8E"/>
    <w:rsid w:val="00C34990"/>
    <w:rsid w:val="00C50644"/>
    <w:rsid w:val="00CC0281"/>
    <w:rsid w:val="00CE4D69"/>
    <w:rsid w:val="00D8356C"/>
    <w:rsid w:val="00D83B74"/>
    <w:rsid w:val="00DC0947"/>
    <w:rsid w:val="00DC5580"/>
    <w:rsid w:val="00DF0611"/>
    <w:rsid w:val="00DF3CAC"/>
    <w:rsid w:val="00E04301"/>
    <w:rsid w:val="00E07BAB"/>
    <w:rsid w:val="00E14C83"/>
    <w:rsid w:val="00ED7AB8"/>
    <w:rsid w:val="00F414E6"/>
    <w:rsid w:val="00F96D36"/>
    <w:rsid w:val="00FD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644EA3"/>
  <w15:chartTrackingRefBased/>
  <w15:docId w15:val="{25C7D6EB-2086-496B-8156-20DC8824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46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3DB2"/>
    <w:pPr>
      <w:tabs>
        <w:tab w:val="center" w:pos="4252"/>
        <w:tab w:val="right" w:pos="8504"/>
      </w:tabs>
      <w:snapToGrid w:val="0"/>
    </w:pPr>
  </w:style>
  <w:style w:type="character" w:customStyle="1" w:styleId="a5">
    <w:name w:val="ヘッダー (文字)"/>
    <w:link w:val="a4"/>
    <w:rsid w:val="00193DB2"/>
    <w:rPr>
      <w:kern w:val="2"/>
      <w:sz w:val="21"/>
      <w:szCs w:val="24"/>
    </w:rPr>
  </w:style>
  <w:style w:type="paragraph" w:styleId="a6">
    <w:name w:val="footer"/>
    <w:basedOn w:val="a"/>
    <w:link w:val="a7"/>
    <w:rsid w:val="00193DB2"/>
    <w:pPr>
      <w:tabs>
        <w:tab w:val="center" w:pos="4252"/>
        <w:tab w:val="right" w:pos="8504"/>
      </w:tabs>
      <w:snapToGrid w:val="0"/>
    </w:pPr>
  </w:style>
  <w:style w:type="character" w:customStyle="1" w:styleId="a7">
    <w:name w:val="フッター (文字)"/>
    <w:link w:val="a6"/>
    <w:rsid w:val="00193D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2952">
      <w:bodyDiv w:val="1"/>
      <w:marLeft w:val="0"/>
      <w:marRight w:val="0"/>
      <w:marTop w:val="0"/>
      <w:marBottom w:val="0"/>
      <w:divBdr>
        <w:top w:val="none" w:sz="0" w:space="0" w:color="auto"/>
        <w:left w:val="none" w:sz="0" w:space="0" w:color="auto"/>
        <w:bottom w:val="none" w:sz="0" w:space="0" w:color="auto"/>
        <w:right w:val="none" w:sz="0" w:space="0" w:color="auto"/>
      </w:divBdr>
      <w:divsChild>
        <w:div w:id="951018263">
          <w:marLeft w:val="2"/>
          <w:marRight w:val="2"/>
          <w:marTop w:val="0"/>
          <w:marBottom w:val="0"/>
          <w:divBdr>
            <w:top w:val="single" w:sz="4" w:space="0" w:color="621D86"/>
            <w:left w:val="single" w:sz="4" w:space="0" w:color="CCCCCC"/>
            <w:bottom w:val="single" w:sz="4" w:space="0" w:color="CCCCCC"/>
            <w:right w:val="single" w:sz="4" w:space="0" w:color="CCCCCC"/>
          </w:divBdr>
          <w:divsChild>
            <w:div w:id="1213149042">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5EE70-1FB4-403B-9BB0-1C51ABCF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606</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バーベキュー広場の受付管理、指導業務の進め方について</vt:lpstr>
      <vt:lpstr>バーベキュー広場の受付管理、指導業務の進め方について</vt:lpstr>
    </vt:vector>
  </TitlesOfParts>
  <Company>大阪府</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バーベキュー広場の受付管理、指導業務の進め方について</dc:title>
  <dc:subject/>
  <dc:creator>職員端末機１９年度３月調達</dc:creator>
  <cp:keywords/>
  <dc:description/>
  <cp:lastModifiedBy>澤田　諒介</cp:lastModifiedBy>
  <cp:revision>4</cp:revision>
  <cp:lastPrinted>2023-04-28T06:47:00Z</cp:lastPrinted>
  <dcterms:created xsi:type="dcterms:W3CDTF">2023-04-28T06:46:00Z</dcterms:created>
  <dcterms:modified xsi:type="dcterms:W3CDTF">2023-04-28T06:47:00Z</dcterms:modified>
</cp:coreProperties>
</file>