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935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F639D0" w:rsidRPr="005E5AD3" w:rsidTr="00B90EE9">
        <w:tc>
          <w:tcPr>
            <w:tcW w:w="4351" w:type="dxa"/>
          </w:tcPr>
          <w:p w:rsidR="00F639D0" w:rsidRPr="00673A53" w:rsidRDefault="00FD1DBD" w:rsidP="00B90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改正後</w:t>
            </w:r>
          </w:p>
        </w:tc>
        <w:tc>
          <w:tcPr>
            <w:tcW w:w="4351" w:type="dxa"/>
          </w:tcPr>
          <w:p w:rsidR="00F639D0" w:rsidRPr="00673A53" w:rsidRDefault="00FD1DBD" w:rsidP="00B90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改正前</w:t>
            </w:r>
          </w:p>
        </w:tc>
      </w:tr>
      <w:tr w:rsidR="00F639D0" w:rsidTr="00B90EE9">
        <w:tc>
          <w:tcPr>
            <w:tcW w:w="4351" w:type="dxa"/>
          </w:tcPr>
          <w:p w:rsidR="00F639D0" w:rsidRPr="00673A53" w:rsidRDefault="00F639D0" w:rsidP="00B90EE9">
            <w:pPr>
              <w:rPr>
                <w:sz w:val="24"/>
                <w:szCs w:val="24"/>
              </w:rPr>
            </w:pPr>
            <w:r w:rsidRPr="00673A53">
              <w:rPr>
                <w:rFonts w:hint="eastAsia"/>
                <w:sz w:val="24"/>
                <w:szCs w:val="24"/>
              </w:rPr>
              <w:t>（部会の設置）</w:t>
            </w:r>
          </w:p>
          <w:p w:rsidR="00F639D0" w:rsidRPr="00673A53" w:rsidRDefault="00F639D0" w:rsidP="00B90EE9">
            <w:pPr>
              <w:rPr>
                <w:sz w:val="24"/>
                <w:szCs w:val="24"/>
              </w:rPr>
            </w:pPr>
            <w:r w:rsidRPr="00673A53">
              <w:rPr>
                <w:rFonts w:hint="eastAsia"/>
                <w:sz w:val="24"/>
                <w:szCs w:val="24"/>
              </w:rPr>
              <w:t>第２条　審議会に次に掲げる部会を置く。</w:t>
            </w:r>
          </w:p>
          <w:p w:rsidR="00F639D0" w:rsidRPr="00673A53" w:rsidRDefault="00F639D0" w:rsidP="00B90EE9">
            <w:pPr>
              <w:rPr>
                <w:sz w:val="24"/>
                <w:szCs w:val="24"/>
              </w:rPr>
            </w:pPr>
            <w:r w:rsidRPr="00673A53">
              <w:rPr>
                <w:rFonts w:hint="eastAsia"/>
                <w:sz w:val="24"/>
                <w:szCs w:val="24"/>
              </w:rPr>
              <w:t xml:space="preserve">　一</w:t>
            </w:r>
            <w:r w:rsidR="009224A8">
              <w:rPr>
                <w:rFonts w:hint="eastAsia"/>
                <w:sz w:val="24"/>
                <w:szCs w:val="24"/>
              </w:rPr>
              <w:t>～三</w:t>
            </w:r>
            <w:r w:rsidR="00FD1DB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略</w:t>
            </w:r>
          </w:p>
          <w:p w:rsidR="00F639D0" w:rsidRDefault="009224A8" w:rsidP="00B90E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四　</w:t>
            </w:r>
            <w:r w:rsidRPr="004E2164">
              <w:rPr>
                <w:rFonts w:ascii="ＭＳ 明朝" w:hAnsi="ＭＳ 明朝" w:hint="eastAsia"/>
                <w:sz w:val="24"/>
                <w:szCs w:val="24"/>
                <w:u w:val="thick"/>
              </w:rPr>
              <w:t>医薬品適正販売</w:t>
            </w:r>
            <w:r w:rsidRPr="00042421">
              <w:rPr>
                <w:rFonts w:ascii="ＭＳ 明朝" w:hAnsi="ＭＳ 明朝" w:hint="eastAsia"/>
                <w:sz w:val="24"/>
                <w:szCs w:val="24"/>
              </w:rPr>
              <w:t>対策部会</w:t>
            </w:r>
          </w:p>
          <w:p w:rsidR="00FD1DBD" w:rsidRDefault="00C42596" w:rsidP="00B90E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略</w:t>
            </w:r>
          </w:p>
          <w:p w:rsidR="00C42596" w:rsidRPr="00673A53" w:rsidRDefault="00C42596" w:rsidP="00B90EE9">
            <w:pPr>
              <w:rPr>
                <w:sz w:val="24"/>
                <w:szCs w:val="24"/>
              </w:rPr>
            </w:pPr>
          </w:p>
          <w:p w:rsidR="00F639D0" w:rsidRPr="00673A53" w:rsidRDefault="00F639D0" w:rsidP="00B90EE9">
            <w:pPr>
              <w:rPr>
                <w:sz w:val="24"/>
                <w:szCs w:val="24"/>
              </w:rPr>
            </w:pPr>
            <w:r w:rsidRPr="00673A53">
              <w:rPr>
                <w:rFonts w:hint="eastAsia"/>
                <w:sz w:val="24"/>
                <w:szCs w:val="24"/>
              </w:rPr>
              <w:t>（所掌）</w:t>
            </w:r>
          </w:p>
          <w:p w:rsidR="00F639D0" w:rsidRDefault="00253AAB" w:rsidP="00B90E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Pr="004E2164">
              <w:rPr>
                <w:rFonts w:ascii="ＭＳ 明朝" w:hAnsi="ＭＳ 明朝" w:hint="eastAsia"/>
                <w:sz w:val="24"/>
                <w:szCs w:val="24"/>
                <w:u w:val="thick"/>
              </w:rPr>
              <w:t>医薬品適正販売</w:t>
            </w:r>
            <w:r w:rsidRPr="00042421">
              <w:rPr>
                <w:rFonts w:ascii="ＭＳ 明朝" w:hAnsi="ＭＳ 明朝" w:hint="eastAsia"/>
                <w:sz w:val="24"/>
                <w:szCs w:val="24"/>
              </w:rPr>
              <w:t>対策部会は、</w:t>
            </w:r>
            <w:r w:rsidRPr="004E2164">
              <w:rPr>
                <w:rFonts w:ascii="ＭＳ 明朝" w:hAnsi="ＭＳ 明朝" w:hint="eastAsia"/>
                <w:sz w:val="24"/>
                <w:szCs w:val="24"/>
                <w:u w:val="thick"/>
              </w:rPr>
              <w:t>医薬品の適正な流通と使用を確保するために、医薬品の現状を把握し、課題の整理・分析を行い、医薬品の流通から使用段階における安全性確保</w:t>
            </w:r>
            <w:r>
              <w:rPr>
                <w:rFonts w:ascii="ＭＳ 明朝" w:hAnsi="ＭＳ 明朝" w:hint="eastAsia"/>
                <w:sz w:val="24"/>
                <w:szCs w:val="24"/>
                <w:u w:val="thick"/>
              </w:rPr>
              <w:t>及び</w:t>
            </w:r>
            <w:r w:rsidRPr="004E2164">
              <w:rPr>
                <w:rFonts w:ascii="ＭＳ 明朝" w:hAnsi="ＭＳ 明朝" w:hint="eastAsia"/>
                <w:sz w:val="24"/>
                <w:szCs w:val="24"/>
                <w:u w:val="thick"/>
              </w:rPr>
              <w:t>従事者</w:t>
            </w:r>
            <w:r w:rsidRPr="003928B7">
              <w:rPr>
                <w:rFonts w:ascii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hAnsi="ＭＳ 明朝" w:hint="eastAsia"/>
                <w:sz w:val="24"/>
                <w:szCs w:val="24"/>
              </w:rPr>
              <w:t>資質向上を図る</w:t>
            </w:r>
            <w:r w:rsidRPr="003928B7">
              <w:rPr>
                <w:rFonts w:ascii="ＭＳ 明朝" w:hAnsi="ＭＳ 明朝" w:hint="eastAsia"/>
                <w:sz w:val="24"/>
                <w:szCs w:val="24"/>
              </w:rPr>
              <w:t>ため</w:t>
            </w:r>
            <w:r w:rsidRPr="004E2164">
              <w:rPr>
                <w:rFonts w:ascii="ＭＳ 明朝" w:hAnsi="ＭＳ 明朝" w:hint="eastAsia"/>
                <w:sz w:val="24"/>
                <w:szCs w:val="24"/>
                <w:u w:val="thick"/>
              </w:rPr>
              <w:t>の施策を</w:t>
            </w:r>
            <w:r>
              <w:rPr>
                <w:rFonts w:ascii="ＭＳ 明朝" w:hAnsi="ＭＳ 明朝" w:hint="eastAsia"/>
                <w:sz w:val="24"/>
                <w:szCs w:val="24"/>
              </w:rPr>
              <w:t>審議する。</w:t>
            </w:r>
          </w:p>
          <w:p w:rsidR="00F639D0" w:rsidRDefault="00F639D0" w:rsidP="00B90EE9">
            <w:pPr>
              <w:rPr>
                <w:sz w:val="24"/>
                <w:szCs w:val="24"/>
              </w:rPr>
            </w:pPr>
          </w:p>
          <w:p w:rsidR="00FD1DBD" w:rsidRDefault="00FD1DBD" w:rsidP="00B90EE9">
            <w:pPr>
              <w:rPr>
                <w:sz w:val="24"/>
                <w:szCs w:val="24"/>
              </w:rPr>
            </w:pPr>
          </w:p>
          <w:p w:rsidR="00F639D0" w:rsidRPr="00673A53" w:rsidRDefault="00F639D0" w:rsidP="00B90EE9">
            <w:pPr>
              <w:rPr>
                <w:sz w:val="24"/>
                <w:szCs w:val="24"/>
              </w:rPr>
            </w:pPr>
            <w:r w:rsidRPr="00673A53">
              <w:rPr>
                <w:rFonts w:hint="eastAsia"/>
                <w:sz w:val="24"/>
                <w:szCs w:val="24"/>
              </w:rPr>
              <w:t>附則</w:t>
            </w:r>
          </w:p>
          <w:p w:rsidR="00F639D0" w:rsidRPr="00673A53" w:rsidRDefault="00F639D0" w:rsidP="00B90EE9">
            <w:pPr>
              <w:rPr>
                <w:sz w:val="24"/>
                <w:szCs w:val="24"/>
              </w:rPr>
            </w:pPr>
            <w:r w:rsidRPr="00673A53">
              <w:rPr>
                <w:rFonts w:hint="eastAsia"/>
                <w:sz w:val="24"/>
                <w:szCs w:val="24"/>
              </w:rPr>
              <w:t>この要領は、平成</w:t>
            </w:r>
            <w:r w:rsidRPr="00673A53">
              <w:rPr>
                <w:rFonts w:hint="eastAsia"/>
                <w:sz w:val="24"/>
                <w:szCs w:val="24"/>
                <w:u w:val="thick"/>
              </w:rPr>
              <w:t>30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673A53">
              <w:rPr>
                <w:rFonts w:hint="eastAsia"/>
                <w:sz w:val="24"/>
                <w:szCs w:val="24"/>
                <w:u w:val="thick"/>
              </w:rPr>
              <w:t xml:space="preserve">　</w:t>
            </w:r>
            <w:r w:rsidRPr="00673A53">
              <w:rPr>
                <w:rFonts w:hint="eastAsia"/>
                <w:sz w:val="24"/>
                <w:szCs w:val="24"/>
              </w:rPr>
              <w:t>月</w:t>
            </w:r>
            <w:r w:rsidRPr="00673A53">
              <w:rPr>
                <w:rFonts w:hint="eastAsia"/>
                <w:sz w:val="24"/>
                <w:szCs w:val="24"/>
                <w:u w:val="thick"/>
              </w:rPr>
              <w:t xml:space="preserve">　　</w:t>
            </w:r>
            <w:r w:rsidRPr="00673A53">
              <w:rPr>
                <w:rFonts w:hint="eastAsia"/>
                <w:sz w:val="24"/>
                <w:szCs w:val="24"/>
              </w:rPr>
              <w:t>日から施行する。</w:t>
            </w:r>
          </w:p>
          <w:p w:rsidR="00F639D0" w:rsidRPr="00673A53" w:rsidRDefault="00F639D0" w:rsidP="00B90EE9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F639D0" w:rsidRPr="00673A53" w:rsidRDefault="00F639D0" w:rsidP="00B90EE9">
            <w:pPr>
              <w:rPr>
                <w:sz w:val="24"/>
                <w:szCs w:val="24"/>
              </w:rPr>
            </w:pPr>
            <w:r w:rsidRPr="00673A53">
              <w:rPr>
                <w:rFonts w:hint="eastAsia"/>
                <w:sz w:val="24"/>
                <w:szCs w:val="24"/>
              </w:rPr>
              <w:t>（部会の設置）</w:t>
            </w:r>
          </w:p>
          <w:p w:rsidR="00F639D0" w:rsidRPr="00673A53" w:rsidRDefault="00F639D0" w:rsidP="00B90EE9">
            <w:pPr>
              <w:rPr>
                <w:sz w:val="24"/>
                <w:szCs w:val="24"/>
              </w:rPr>
            </w:pPr>
            <w:r w:rsidRPr="00673A53">
              <w:rPr>
                <w:rFonts w:hint="eastAsia"/>
                <w:sz w:val="24"/>
                <w:szCs w:val="24"/>
              </w:rPr>
              <w:t>第２条　審議会に次に掲げる部会を置く。</w:t>
            </w:r>
          </w:p>
          <w:p w:rsidR="00F639D0" w:rsidRDefault="00F639D0" w:rsidP="00B90EE9">
            <w:pPr>
              <w:rPr>
                <w:sz w:val="24"/>
                <w:szCs w:val="24"/>
              </w:rPr>
            </w:pPr>
            <w:r w:rsidRPr="00673A53">
              <w:rPr>
                <w:rFonts w:hint="eastAsia"/>
                <w:sz w:val="24"/>
                <w:szCs w:val="24"/>
              </w:rPr>
              <w:t xml:space="preserve">　一</w:t>
            </w:r>
            <w:r w:rsidR="00E74266">
              <w:rPr>
                <w:rFonts w:hint="eastAsia"/>
                <w:sz w:val="24"/>
                <w:szCs w:val="24"/>
              </w:rPr>
              <w:t>～</w:t>
            </w:r>
            <w:r w:rsidR="009224A8">
              <w:rPr>
                <w:rFonts w:hint="eastAsia"/>
                <w:sz w:val="24"/>
                <w:szCs w:val="24"/>
              </w:rPr>
              <w:t>三</w:t>
            </w:r>
            <w:r w:rsidRPr="00673A53">
              <w:rPr>
                <w:rFonts w:hint="eastAsia"/>
                <w:sz w:val="24"/>
                <w:szCs w:val="24"/>
              </w:rPr>
              <w:t xml:space="preserve">　</w:t>
            </w:r>
            <w:r w:rsidR="00FD1DBD">
              <w:rPr>
                <w:rFonts w:hint="eastAsia"/>
                <w:sz w:val="24"/>
                <w:szCs w:val="24"/>
              </w:rPr>
              <w:t>略</w:t>
            </w:r>
          </w:p>
          <w:p w:rsidR="009224A8" w:rsidRPr="00673A53" w:rsidRDefault="009224A8" w:rsidP="00B90E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四　</w:t>
            </w:r>
            <w:r w:rsidR="00C42596" w:rsidRPr="004E2164">
              <w:rPr>
                <w:rFonts w:ascii="ＭＳ 明朝" w:hAnsi="ＭＳ 明朝" w:hint="eastAsia"/>
                <w:sz w:val="24"/>
                <w:szCs w:val="24"/>
                <w:u w:val="thick"/>
              </w:rPr>
              <w:t>登録販売者資質向上</w:t>
            </w:r>
            <w:r w:rsidR="00C42596" w:rsidRPr="00042421">
              <w:rPr>
                <w:rFonts w:ascii="ＭＳ 明朝" w:hAnsi="ＭＳ 明朝" w:hint="eastAsia"/>
                <w:sz w:val="24"/>
                <w:szCs w:val="24"/>
              </w:rPr>
              <w:t>対策部会</w:t>
            </w:r>
          </w:p>
          <w:p w:rsidR="00F639D0" w:rsidRDefault="00C42596" w:rsidP="00B90E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略</w:t>
            </w:r>
          </w:p>
          <w:p w:rsidR="00FD1DBD" w:rsidRPr="00673A53" w:rsidRDefault="00FD1DBD" w:rsidP="00B90EE9">
            <w:pPr>
              <w:rPr>
                <w:sz w:val="24"/>
                <w:szCs w:val="24"/>
              </w:rPr>
            </w:pPr>
          </w:p>
          <w:p w:rsidR="00F639D0" w:rsidRPr="00673A53" w:rsidRDefault="00F639D0" w:rsidP="00B90EE9">
            <w:pPr>
              <w:rPr>
                <w:sz w:val="24"/>
                <w:szCs w:val="24"/>
              </w:rPr>
            </w:pPr>
            <w:r w:rsidRPr="00673A53">
              <w:rPr>
                <w:rFonts w:hint="eastAsia"/>
                <w:sz w:val="24"/>
                <w:szCs w:val="24"/>
              </w:rPr>
              <w:t>（所掌）</w:t>
            </w:r>
          </w:p>
          <w:p w:rsidR="00C42596" w:rsidRDefault="00F639D0" w:rsidP="00B90EE9">
            <w:pPr>
              <w:rPr>
                <w:sz w:val="24"/>
                <w:szCs w:val="24"/>
              </w:rPr>
            </w:pPr>
            <w:r w:rsidRPr="00673A53">
              <w:rPr>
                <w:rFonts w:hint="eastAsia"/>
                <w:sz w:val="24"/>
                <w:szCs w:val="24"/>
              </w:rPr>
              <w:t xml:space="preserve">第４条　</w:t>
            </w:r>
            <w:r w:rsidR="00E74266">
              <w:rPr>
                <w:rFonts w:hint="eastAsia"/>
                <w:sz w:val="24"/>
                <w:szCs w:val="24"/>
              </w:rPr>
              <w:t>１</w:t>
            </w:r>
            <w:r w:rsidR="00C42596">
              <w:rPr>
                <w:rFonts w:hint="eastAsia"/>
                <w:sz w:val="24"/>
                <w:szCs w:val="24"/>
              </w:rPr>
              <w:t>～３　略</w:t>
            </w:r>
          </w:p>
          <w:p w:rsidR="00C42596" w:rsidRPr="00673A53" w:rsidRDefault="00C42596" w:rsidP="00B90E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EB5218" w:rsidRPr="00EB5218">
              <w:rPr>
                <w:rFonts w:hint="eastAsia"/>
                <w:sz w:val="24"/>
                <w:szCs w:val="24"/>
                <w:u w:val="thick"/>
              </w:rPr>
              <w:t>登録販売者資質向上</w:t>
            </w:r>
            <w:r w:rsidR="00EB5218" w:rsidRPr="00EB5218">
              <w:rPr>
                <w:rFonts w:hint="eastAsia"/>
                <w:sz w:val="24"/>
                <w:szCs w:val="24"/>
              </w:rPr>
              <w:t>対策部会は、</w:t>
            </w:r>
            <w:r w:rsidR="00EB5218" w:rsidRPr="00EB5218">
              <w:rPr>
                <w:rFonts w:hint="eastAsia"/>
                <w:sz w:val="24"/>
                <w:szCs w:val="24"/>
                <w:u w:val="thick"/>
              </w:rPr>
              <w:t>大阪府内で医薬品販売業務に従事する登録販売者の</w:t>
            </w:r>
            <w:r w:rsidR="00EB5218" w:rsidRPr="00EB5218">
              <w:rPr>
                <w:rFonts w:hint="eastAsia"/>
                <w:sz w:val="24"/>
                <w:szCs w:val="24"/>
              </w:rPr>
              <w:t>資質向上を図る</w:t>
            </w:r>
            <w:r w:rsidR="00EB5218" w:rsidRPr="00EB5218">
              <w:rPr>
                <w:rFonts w:hint="eastAsia"/>
                <w:sz w:val="24"/>
                <w:szCs w:val="24"/>
                <w:u w:val="thick"/>
              </w:rPr>
              <w:t>ため、具体的な研修実施体制及び研修内容等の資質向上対策について</w:t>
            </w:r>
            <w:r w:rsidR="00EB5218" w:rsidRPr="00EB5218">
              <w:rPr>
                <w:rFonts w:hint="eastAsia"/>
                <w:sz w:val="24"/>
                <w:szCs w:val="24"/>
              </w:rPr>
              <w:t>審議する。</w:t>
            </w:r>
          </w:p>
          <w:p w:rsidR="00F639D0" w:rsidRDefault="00F639D0" w:rsidP="00B90EE9">
            <w:pPr>
              <w:rPr>
                <w:sz w:val="24"/>
                <w:szCs w:val="24"/>
              </w:rPr>
            </w:pPr>
          </w:p>
          <w:p w:rsidR="00FD1DBD" w:rsidRDefault="00FD1DBD" w:rsidP="00B90EE9">
            <w:pPr>
              <w:rPr>
                <w:sz w:val="24"/>
                <w:szCs w:val="24"/>
              </w:rPr>
            </w:pPr>
          </w:p>
          <w:p w:rsidR="00EB5218" w:rsidRDefault="00EB5218" w:rsidP="00B90EE9">
            <w:pPr>
              <w:rPr>
                <w:sz w:val="24"/>
                <w:szCs w:val="24"/>
              </w:rPr>
            </w:pPr>
          </w:p>
          <w:p w:rsidR="00F639D0" w:rsidRPr="00673A53" w:rsidRDefault="00F639D0" w:rsidP="00B90EE9">
            <w:pPr>
              <w:rPr>
                <w:sz w:val="24"/>
                <w:szCs w:val="24"/>
              </w:rPr>
            </w:pPr>
            <w:r w:rsidRPr="00673A53">
              <w:rPr>
                <w:rFonts w:hint="eastAsia"/>
                <w:sz w:val="24"/>
                <w:szCs w:val="24"/>
              </w:rPr>
              <w:t>附則</w:t>
            </w:r>
          </w:p>
          <w:p w:rsidR="00F639D0" w:rsidRPr="00673A53" w:rsidRDefault="00F639D0" w:rsidP="00B90EE9">
            <w:pPr>
              <w:rPr>
                <w:sz w:val="24"/>
                <w:szCs w:val="24"/>
              </w:rPr>
            </w:pPr>
            <w:r w:rsidRPr="00673A53">
              <w:rPr>
                <w:rFonts w:hint="eastAsia"/>
                <w:sz w:val="24"/>
                <w:szCs w:val="24"/>
              </w:rPr>
              <w:t>この要領は、平成</w:t>
            </w:r>
            <w:r w:rsidRPr="00673A53">
              <w:rPr>
                <w:rFonts w:hint="eastAsia"/>
                <w:sz w:val="24"/>
                <w:szCs w:val="24"/>
                <w:u w:val="thick"/>
              </w:rPr>
              <w:t>25</w:t>
            </w:r>
            <w:r w:rsidRPr="00673A53">
              <w:rPr>
                <w:rFonts w:hint="eastAsia"/>
                <w:sz w:val="24"/>
                <w:szCs w:val="24"/>
              </w:rPr>
              <w:t>年</w:t>
            </w:r>
            <w:r w:rsidRPr="00673A53">
              <w:rPr>
                <w:rFonts w:hint="eastAsia"/>
                <w:sz w:val="24"/>
                <w:szCs w:val="24"/>
                <w:u w:val="thick"/>
              </w:rPr>
              <w:t>５</w:t>
            </w:r>
            <w:r w:rsidRPr="00673A53">
              <w:rPr>
                <w:rFonts w:hint="eastAsia"/>
                <w:sz w:val="24"/>
                <w:szCs w:val="24"/>
              </w:rPr>
              <w:t>月</w:t>
            </w:r>
            <w:r w:rsidRPr="00673A53">
              <w:rPr>
                <w:rFonts w:hint="eastAsia"/>
                <w:sz w:val="24"/>
                <w:szCs w:val="24"/>
                <w:u w:val="thick"/>
              </w:rPr>
              <w:t>14</w:t>
            </w:r>
            <w:r w:rsidRPr="00673A53">
              <w:rPr>
                <w:rFonts w:hint="eastAsia"/>
                <w:sz w:val="24"/>
                <w:szCs w:val="24"/>
              </w:rPr>
              <w:t>日から施行する。</w:t>
            </w:r>
          </w:p>
        </w:tc>
      </w:tr>
    </w:tbl>
    <w:p w:rsidR="00B90EE9" w:rsidRDefault="003E568B" w:rsidP="00A4219A">
      <w:pPr>
        <w:pStyle w:val="a4"/>
        <w:jc w:val="center"/>
        <w:rPr>
          <w:rFonts w:hint="eastAsia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6DD10" wp14:editId="55FB5C85">
                <wp:simplePos x="0" y="0"/>
                <wp:positionH relativeFrom="column">
                  <wp:posOffset>-302559</wp:posOffset>
                </wp:positionH>
                <wp:positionV relativeFrom="paragraph">
                  <wp:posOffset>-652840</wp:posOffset>
                </wp:positionV>
                <wp:extent cx="988695" cy="285750"/>
                <wp:effectExtent l="0" t="0" r="2095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68B" w:rsidRDefault="003E568B" w:rsidP="003E568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資料４－２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8pt;margin-top:-51.4pt;width:77.8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" fillcolor="white [3201]" strokeweight=".5pt">
                <v:textbox>
                  <w:txbxContent>
                    <w:p w:rsidR="003E568B" w:rsidRDefault="003E568B" w:rsidP="003E568B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資料４－２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4219A" w:rsidRPr="00673A53">
        <w:rPr>
          <w:rFonts w:hint="eastAsia"/>
          <w:sz w:val="24"/>
          <w:szCs w:val="24"/>
        </w:rPr>
        <w:t>大阪府薬事審議会部会設置規程　新旧対照表</w:t>
      </w:r>
    </w:p>
    <w:p w:rsidR="00A4219A" w:rsidRPr="00F639D0" w:rsidRDefault="00A4219A" w:rsidP="00A4219A">
      <w:pPr>
        <w:pStyle w:val="a4"/>
        <w:jc w:val="center"/>
        <w:rPr>
          <w:b/>
        </w:rPr>
      </w:pPr>
      <w:r>
        <w:rPr>
          <w:rFonts w:hint="eastAsia"/>
          <w:sz w:val="24"/>
          <w:szCs w:val="24"/>
        </w:rPr>
        <w:t>（</w:t>
      </w:r>
      <w:r w:rsidR="00B90EE9">
        <w:rPr>
          <w:rFonts w:hint="eastAsia"/>
          <w:sz w:val="24"/>
          <w:szCs w:val="24"/>
        </w:rPr>
        <w:t>第２条第１</w:t>
      </w:r>
      <w:bookmarkStart w:id="0" w:name="_GoBack"/>
      <w:bookmarkEnd w:id="0"/>
      <w:r w:rsidR="00B90EE9">
        <w:rPr>
          <w:rFonts w:hint="eastAsia"/>
          <w:sz w:val="24"/>
          <w:szCs w:val="24"/>
        </w:rPr>
        <w:t>号及び</w:t>
      </w:r>
      <w:r>
        <w:rPr>
          <w:rFonts w:hint="eastAsia"/>
          <w:sz w:val="24"/>
          <w:szCs w:val="24"/>
        </w:rPr>
        <w:t>第４条第４項）（案）</w:t>
      </w:r>
    </w:p>
    <w:p w:rsidR="00E73FB5" w:rsidRPr="00A4219A" w:rsidRDefault="00E73FB5" w:rsidP="00F639D0">
      <w:pPr>
        <w:rPr>
          <w:sz w:val="24"/>
          <w:szCs w:val="24"/>
        </w:rPr>
      </w:pPr>
    </w:p>
    <w:p w:rsidR="00673A53" w:rsidRPr="00673A53" w:rsidRDefault="00673A53" w:rsidP="00673A53"/>
    <w:sectPr w:rsidR="00673A53" w:rsidRPr="00673A53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57" w:rsidRDefault="00312857" w:rsidP="00673A53">
      <w:r>
        <w:separator/>
      </w:r>
    </w:p>
  </w:endnote>
  <w:endnote w:type="continuationSeparator" w:id="0">
    <w:p w:rsidR="00312857" w:rsidRDefault="00312857" w:rsidP="0067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53" w:rsidRDefault="00673A53" w:rsidP="00FD1DBD">
    <w:pPr>
      <w:pStyle w:val="a6"/>
    </w:pPr>
  </w:p>
  <w:p w:rsidR="00673A53" w:rsidRDefault="00673A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57" w:rsidRDefault="00312857" w:rsidP="00673A53">
      <w:r>
        <w:separator/>
      </w:r>
    </w:p>
  </w:footnote>
  <w:footnote w:type="continuationSeparator" w:id="0">
    <w:p w:rsidR="00312857" w:rsidRDefault="00312857" w:rsidP="00673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53"/>
    <w:rsid w:val="00253AAB"/>
    <w:rsid w:val="00312857"/>
    <w:rsid w:val="003E568B"/>
    <w:rsid w:val="00412741"/>
    <w:rsid w:val="004E2164"/>
    <w:rsid w:val="00673A53"/>
    <w:rsid w:val="0074197B"/>
    <w:rsid w:val="00885176"/>
    <w:rsid w:val="008A0447"/>
    <w:rsid w:val="009224A8"/>
    <w:rsid w:val="009955AE"/>
    <w:rsid w:val="009A4202"/>
    <w:rsid w:val="00A4219A"/>
    <w:rsid w:val="00B8320B"/>
    <w:rsid w:val="00B90EE9"/>
    <w:rsid w:val="00C42596"/>
    <w:rsid w:val="00C8183A"/>
    <w:rsid w:val="00CE4BF0"/>
    <w:rsid w:val="00E01CCD"/>
    <w:rsid w:val="00E73FB5"/>
    <w:rsid w:val="00E74266"/>
    <w:rsid w:val="00EB5218"/>
    <w:rsid w:val="00F639D0"/>
    <w:rsid w:val="00FD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A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A53"/>
  </w:style>
  <w:style w:type="paragraph" w:styleId="a6">
    <w:name w:val="footer"/>
    <w:basedOn w:val="a"/>
    <w:link w:val="a7"/>
    <w:uiPriority w:val="99"/>
    <w:unhideWhenUsed/>
    <w:rsid w:val="00673A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A53"/>
  </w:style>
  <w:style w:type="paragraph" w:styleId="a8">
    <w:name w:val="Balloon Text"/>
    <w:basedOn w:val="a"/>
    <w:link w:val="a9"/>
    <w:uiPriority w:val="99"/>
    <w:semiHidden/>
    <w:unhideWhenUsed/>
    <w:rsid w:val="008A0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A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A53"/>
  </w:style>
  <w:style w:type="paragraph" w:styleId="a6">
    <w:name w:val="footer"/>
    <w:basedOn w:val="a"/>
    <w:link w:val="a7"/>
    <w:uiPriority w:val="99"/>
    <w:unhideWhenUsed/>
    <w:rsid w:val="00673A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A53"/>
  </w:style>
  <w:style w:type="paragraph" w:styleId="a8">
    <w:name w:val="Balloon Text"/>
    <w:basedOn w:val="a"/>
    <w:link w:val="a9"/>
    <w:uiPriority w:val="99"/>
    <w:semiHidden/>
    <w:unhideWhenUsed/>
    <w:rsid w:val="008A0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E7AF-A699-43CB-9ED3-0B874054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 NAME</dc:creator>
  <cp:lastModifiedBy>HOSTNAME</cp:lastModifiedBy>
  <cp:revision>12</cp:revision>
  <cp:lastPrinted>2017-11-27T12:48:00Z</cp:lastPrinted>
  <dcterms:created xsi:type="dcterms:W3CDTF">2017-12-19T09:03:00Z</dcterms:created>
  <dcterms:modified xsi:type="dcterms:W3CDTF">2017-12-21T01:28:00Z</dcterms:modified>
</cp:coreProperties>
</file>