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52" w:rsidRPr="0082237B" w:rsidRDefault="005278E3" w:rsidP="005278E3">
      <w:pPr>
        <w:kinsoku w:val="0"/>
        <w:overflowPunct w:val="0"/>
        <w:spacing w:line="320" w:lineRule="exact"/>
        <w:jc w:val="center"/>
        <w:rPr>
          <w:rFonts w:asciiTheme="majorEastAsia" w:eastAsiaTheme="majorEastAsia" w:hAnsiTheme="majorEastAsia"/>
          <w:szCs w:val="21"/>
        </w:rPr>
      </w:pPr>
      <w:r w:rsidRPr="0082237B">
        <w:rPr>
          <w:rFonts w:asciiTheme="majorEastAsia" w:eastAsiaTheme="majorEastAsia" w:hAnsiTheme="majorEastAsia" w:hint="eastAsia"/>
          <w:szCs w:val="21"/>
        </w:rPr>
        <w:t>令和元</w:t>
      </w:r>
      <w:r w:rsidR="00DD141C" w:rsidRPr="0082237B">
        <w:rPr>
          <w:rFonts w:asciiTheme="majorEastAsia" w:eastAsiaTheme="majorEastAsia" w:hAnsiTheme="majorEastAsia" w:hint="eastAsia"/>
          <w:szCs w:val="21"/>
        </w:rPr>
        <w:t>年度</w:t>
      </w:r>
      <w:r w:rsidR="006E7642" w:rsidRPr="0082237B">
        <w:rPr>
          <w:rFonts w:asciiTheme="majorEastAsia" w:eastAsiaTheme="majorEastAsia" w:hAnsiTheme="majorEastAsia" w:hint="eastAsia"/>
          <w:szCs w:val="21"/>
        </w:rPr>
        <w:t xml:space="preserve">　</w:t>
      </w:r>
      <w:r w:rsidR="00DA685E" w:rsidRPr="0082237B">
        <w:rPr>
          <w:rFonts w:asciiTheme="majorEastAsia" w:eastAsiaTheme="majorEastAsia" w:hAnsiTheme="majorEastAsia"/>
          <w:szCs w:val="21"/>
        </w:rPr>
        <w:t>公正採用・雇用促進会議</w:t>
      </w:r>
      <w:r w:rsidR="00AA7D9B" w:rsidRPr="0082237B">
        <w:rPr>
          <w:rFonts w:asciiTheme="majorEastAsia" w:eastAsiaTheme="majorEastAsia" w:hAnsiTheme="majorEastAsia" w:hint="eastAsia"/>
          <w:szCs w:val="21"/>
        </w:rPr>
        <w:t xml:space="preserve">　</w:t>
      </w:r>
      <w:r w:rsidR="006E7642" w:rsidRPr="0082237B">
        <w:rPr>
          <w:rFonts w:asciiTheme="majorEastAsia" w:eastAsiaTheme="majorEastAsia" w:hAnsiTheme="majorEastAsia" w:hint="eastAsia"/>
          <w:szCs w:val="21"/>
        </w:rPr>
        <w:t>中学校・高等学校・職業能力開発校等専門委員会</w:t>
      </w:r>
      <w:r w:rsidRPr="0082237B">
        <w:rPr>
          <w:rFonts w:asciiTheme="majorEastAsia" w:eastAsiaTheme="majorEastAsia" w:hAnsiTheme="majorEastAsia" w:hint="eastAsia"/>
          <w:szCs w:val="21"/>
        </w:rPr>
        <w:t xml:space="preserve">　</w:t>
      </w:r>
      <w:r w:rsidR="00AA7D9B" w:rsidRPr="0082237B">
        <w:rPr>
          <w:rFonts w:asciiTheme="majorEastAsia" w:eastAsiaTheme="majorEastAsia" w:hAnsiTheme="majorEastAsia" w:hint="eastAsia"/>
          <w:szCs w:val="21"/>
        </w:rPr>
        <w:t>会議</w:t>
      </w:r>
      <w:r w:rsidR="00DA685E" w:rsidRPr="0082237B">
        <w:rPr>
          <w:rFonts w:asciiTheme="majorEastAsia" w:eastAsiaTheme="majorEastAsia" w:hAnsiTheme="majorEastAsia"/>
          <w:szCs w:val="21"/>
        </w:rPr>
        <w:t>録</w:t>
      </w:r>
    </w:p>
    <w:p w:rsidR="00506DEC" w:rsidRPr="0082237B" w:rsidRDefault="00506DEC">
      <w:pPr>
        <w:kinsoku w:val="0"/>
        <w:overflowPunct w:val="0"/>
        <w:spacing w:line="320" w:lineRule="exact"/>
        <w:rPr>
          <w:rFonts w:asciiTheme="minorEastAsia" w:eastAsiaTheme="minorEastAsia" w:hAnsiTheme="minorEastAsia"/>
          <w:sz w:val="21"/>
          <w:szCs w:val="21"/>
        </w:rPr>
      </w:pPr>
    </w:p>
    <w:p w:rsidR="00AA7D9B" w:rsidRPr="0082237B" w:rsidRDefault="00AA7D9B" w:rsidP="00AA7D9B">
      <w:pPr>
        <w:kinsoku w:val="0"/>
        <w:overflowPunct w:val="0"/>
        <w:spacing w:line="320" w:lineRule="exact"/>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【第１回】</w:t>
      </w:r>
    </w:p>
    <w:p w:rsidR="00442052" w:rsidRPr="0082237B" w:rsidRDefault="00AA7D9B" w:rsidP="00AA7D9B">
      <w:pPr>
        <w:kinsoku w:val="0"/>
        <w:overflowPunct w:val="0"/>
        <w:spacing w:line="320" w:lineRule="exact"/>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 xml:space="preserve">１　</w:t>
      </w:r>
      <w:r w:rsidR="005278E3" w:rsidRPr="0082237B">
        <w:rPr>
          <w:rFonts w:asciiTheme="majorEastAsia" w:eastAsiaTheme="majorEastAsia" w:hAnsiTheme="majorEastAsia"/>
          <w:sz w:val="21"/>
          <w:szCs w:val="21"/>
        </w:rPr>
        <w:t>日</w:t>
      </w:r>
      <w:r w:rsidRPr="0082237B">
        <w:rPr>
          <w:rFonts w:asciiTheme="majorEastAsia" w:eastAsiaTheme="majorEastAsia" w:hAnsiTheme="majorEastAsia" w:hint="eastAsia"/>
          <w:sz w:val="21"/>
          <w:szCs w:val="21"/>
        </w:rPr>
        <w:t xml:space="preserve">　</w:t>
      </w:r>
      <w:r w:rsidR="005278E3" w:rsidRPr="0082237B">
        <w:rPr>
          <w:rFonts w:asciiTheme="majorEastAsia" w:eastAsiaTheme="majorEastAsia" w:hAnsiTheme="majorEastAsia"/>
          <w:sz w:val="21"/>
          <w:szCs w:val="21"/>
        </w:rPr>
        <w:t xml:space="preserve">時　　</w:t>
      </w:r>
      <w:r w:rsidR="006E7642" w:rsidRPr="0082237B">
        <w:rPr>
          <w:rFonts w:asciiTheme="majorEastAsia" w:eastAsiaTheme="majorEastAsia" w:hAnsiTheme="majorEastAsia" w:hint="eastAsia"/>
          <w:sz w:val="21"/>
          <w:szCs w:val="21"/>
        </w:rPr>
        <w:t>令和元年９</w:t>
      </w:r>
      <w:r w:rsidR="00AF0647" w:rsidRPr="0082237B">
        <w:rPr>
          <w:rFonts w:asciiTheme="majorEastAsia" w:eastAsiaTheme="majorEastAsia" w:hAnsiTheme="majorEastAsia"/>
          <w:sz w:val="21"/>
          <w:szCs w:val="21"/>
        </w:rPr>
        <w:t>月</w:t>
      </w:r>
      <w:r w:rsidR="00662E9C" w:rsidRPr="0082237B">
        <w:rPr>
          <w:rFonts w:asciiTheme="majorEastAsia" w:eastAsiaTheme="majorEastAsia" w:hAnsiTheme="majorEastAsia" w:hint="eastAsia"/>
          <w:sz w:val="21"/>
          <w:szCs w:val="21"/>
        </w:rPr>
        <w:t>20</w:t>
      </w:r>
      <w:r w:rsidR="00197F70" w:rsidRPr="0082237B">
        <w:rPr>
          <w:rFonts w:asciiTheme="majorEastAsia" w:eastAsiaTheme="majorEastAsia" w:hAnsiTheme="majorEastAsia"/>
          <w:sz w:val="21"/>
          <w:szCs w:val="21"/>
        </w:rPr>
        <w:t>日（</w:t>
      </w:r>
      <w:r w:rsidR="006E7642" w:rsidRPr="0082237B">
        <w:rPr>
          <w:rFonts w:asciiTheme="majorEastAsia" w:eastAsiaTheme="majorEastAsia" w:hAnsiTheme="majorEastAsia" w:hint="eastAsia"/>
          <w:sz w:val="21"/>
          <w:szCs w:val="21"/>
        </w:rPr>
        <w:t>金</w:t>
      </w:r>
      <w:r w:rsidR="00AF0647" w:rsidRPr="0082237B">
        <w:rPr>
          <w:rFonts w:asciiTheme="majorEastAsia" w:eastAsiaTheme="majorEastAsia" w:hAnsiTheme="majorEastAsia"/>
          <w:sz w:val="21"/>
          <w:szCs w:val="21"/>
        </w:rPr>
        <w:t>）</w:t>
      </w:r>
      <w:r w:rsidR="00662E9C" w:rsidRPr="0082237B">
        <w:rPr>
          <w:rFonts w:asciiTheme="majorEastAsia" w:eastAsiaTheme="majorEastAsia" w:hAnsiTheme="majorEastAsia" w:hint="eastAsia"/>
          <w:sz w:val="21"/>
          <w:szCs w:val="21"/>
        </w:rPr>
        <w:t>10</w:t>
      </w:r>
      <w:r w:rsidR="00662E9C" w:rsidRPr="0082237B">
        <w:rPr>
          <w:rFonts w:asciiTheme="majorEastAsia" w:eastAsiaTheme="majorEastAsia" w:hAnsiTheme="majorEastAsia"/>
          <w:sz w:val="21"/>
          <w:szCs w:val="21"/>
        </w:rPr>
        <w:t>:</w:t>
      </w:r>
      <w:r w:rsidR="00662E9C" w:rsidRPr="0082237B">
        <w:rPr>
          <w:rFonts w:asciiTheme="majorEastAsia" w:eastAsiaTheme="majorEastAsia" w:hAnsiTheme="majorEastAsia" w:hint="eastAsia"/>
          <w:sz w:val="21"/>
          <w:szCs w:val="21"/>
        </w:rPr>
        <w:t>00</w:t>
      </w:r>
      <w:r w:rsidR="00AF0647" w:rsidRPr="0082237B">
        <w:rPr>
          <w:rFonts w:asciiTheme="majorEastAsia" w:eastAsiaTheme="majorEastAsia" w:hAnsiTheme="majorEastAsia"/>
          <w:sz w:val="21"/>
          <w:szCs w:val="21"/>
        </w:rPr>
        <w:t>～</w:t>
      </w:r>
      <w:r w:rsidR="00662E9C" w:rsidRPr="0082237B">
        <w:rPr>
          <w:rFonts w:asciiTheme="majorEastAsia" w:eastAsiaTheme="majorEastAsia" w:hAnsiTheme="majorEastAsia" w:hint="eastAsia"/>
          <w:sz w:val="21"/>
          <w:szCs w:val="21"/>
        </w:rPr>
        <w:t>12:00</w:t>
      </w:r>
    </w:p>
    <w:p w:rsidR="00442052" w:rsidRPr="0082237B" w:rsidRDefault="00AA7D9B" w:rsidP="00AA7D9B">
      <w:pPr>
        <w:kinsoku w:val="0"/>
        <w:overflowPunct w:val="0"/>
        <w:spacing w:line="320" w:lineRule="exact"/>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 xml:space="preserve">２　</w:t>
      </w:r>
      <w:r w:rsidR="003306ED" w:rsidRPr="0082237B">
        <w:rPr>
          <w:rFonts w:asciiTheme="majorEastAsia" w:eastAsiaTheme="majorEastAsia" w:hAnsiTheme="majorEastAsia"/>
          <w:sz w:val="21"/>
          <w:szCs w:val="21"/>
        </w:rPr>
        <w:t>場</w:t>
      </w:r>
      <w:r w:rsidRPr="0082237B">
        <w:rPr>
          <w:rFonts w:asciiTheme="majorEastAsia" w:eastAsiaTheme="majorEastAsia" w:hAnsiTheme="majorEastAsia" w:hint="eastAsia"/>
          <w:sz w:val="21"/>
          <w:szCs w:val="21"/>
        </w:rPr>
        <w:t xml:space="preserve">　</w:t>
      </w:r>
      <w:r w:rsidR="003306ED" w:rsidRPr="0082237B">
        <w:rPr>
          <w:rFonts w:asciiTheme="majorEastAsia" w:eastAsiaTheme="majorEastAsia" w:hAnsiTheme="majorEastAsia"/>
          <w:sz w:val="21"/>
          <w:szCs w:val="21"/>
        </w:rPr>
        <w:t xml:space="preserve">所　　</w:t>
      </w:r>
      <w:r w:rsidR="00DF0DE0" w:rsidRPr="0082237B">
        <w:rPr>
          <w:rFonts w:asciiTheme="majorEastAsia" w:eastAsiaTheme="majorEastAsia" w:hAnsiTheme="majorEastAsia" w:hint="eastAsia"/>
          <w:sz w:val="21"/>
          <w:szCs w:val="21"/>
        </w:rPr>
        <w:t>大阪府咲洲庁舎41</w:t>
      </w:r>
      <w:r w:rsidR="006E7642" w:rsidRPr="0082237B">
        <w:rPr>
          <w:rFonts w:asciiTheme="majorEastAsia" w:eastAsiaTheme="majorEastAsia" w:hAnsiTheme="majorEastAsia" w:hint="eastAsia"/>
          <w:sz w:val="21"/>
          <w:szCs w:val="21"/>
        </w:rPr>
        <w:t>階　共用会議室⑧</w:t>
      </w:r>
    </w:p>
    <w:p w:rsidR="006E7642" w:rsidRPr="0082237B" w:rsidRDefault="00AA7D9B" w:rsidP="00AA7D9B">
      <w:pPr>
        <w:spacing w:line="320" w:lineRule="exact"/>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３　概　要</w:t>
      </w:r>
    </w:p>
    <w:p w:rsidR="00AA7D9B" w:rsidRPr="0082237B" w:rsidRDefault="00AA7D9B" w:rsidP="003353F7">
      <w:pPr>
        <w:spacing w:line="320" w:lineRule="exact"/>
        <w:ind w:firstLineChars="100" w:firstLine="210"/>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(1)</w:t>
      </w:r>
      <w:r w:rsidRPr="0082237B">
        <w:rPr>
          <w:rFonts w:asciiTheme="majorEastAsia" w:eastAsiaTheme="majorEastAsia" w:hAnsiTheme="majorEastAsia"/>
          <w:sz w:val="21"/>
          <w:szCs w:val="21"/>
        </w:rPr>
        <w:t xml:space="preserve"> </w:t>
      </w:r>
      <w:r w:rsidR="00506DEC" w:rsidRPr="0082237B">
        <w:rPr>
          <w:rFonts w:asciiTheme="majorEastAsia" w:eastAsiaTheme="majorEastAsia" w:hAnsiTheme="majorEastAsia" w:hint="eastAsia"/>
          <w:sz w:val="21"/>
          <w:szCs w:val="21"/>
        </w:rPr>
        <w:t>技術専門校等における就職受験報告書の取扱いについて</w:t>
      </w:r>
      <w:r w:rsidR="003353F7" w:rsidRPr="0082237B">
        <w:rPr>
          <w:rFonts w:asciiTheme="majorEastAsia" w:eastAsiaTheme="majorEastAsia" w:hAnsiTheme="majorEastAsia" w:hint="eastAsia"/>
          <w:sz w:val="21"/>
          <w:szCs w:val="21"/>
        </w:rPr>
        <w:t>（人材育成課から報告）</w:t>
      </w:r>
    </w:p>
    <w:p w:rsidR="00506DEC" w:rsidRPr="0082237B" w:rsidRDefault="00EF2CDF" w:rsidP="00AA7D9B">
      <w:pPr>
        <w:spacing w:line="320" w:lineRule="exact"/>
        <w:ind w:leftChars="200" w:left="440" w:firstLineChars="100" w:firstLine="21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w:t>
      </w:r>
      <w:r w:rsidR="00506DEC" w:rsidRPr="0082237B">
        <w:rPr>
          <w:rFonts w:asciiTheme="minorEastAsia" w:eastAsiaTheme="minorEastAsia" w:hAnsiTheme="minorEastAsia" w:hint="eastAsia"/>
          <w:sz w:val="21"/>
          <w:szCs w:val="21"/>
        </w:rPr>
        <w:t>技術</w:t>
      </w:r>
      <w:r w:rsidRPr="0082237B">
        <w:rPr>
          <w:rFonts w:asciiTheme="minorEastAsia" w:eastAsiaTheme="minorEastAsia" w:hAnsiTheme="minorEastAsia" w:hint="eastAsia"/>
          <w:sz w:val="21"/>
          <w:szCs w:val="21"/>
        </w:rPr>
        <w:t>専門校等における就職受験報告書の不適切な取扱いに関する報告(案)」及び平成</w:t>
      </w:r>
      <w:r w:rsidR="00AA7D9B" w:rsidRPr="0082237B">
        <w:rPr>
          <w:rFonts w:asciiTheme="minorEastAsia" w:eastAsiaTheme="minorEastAsia" w:hAnsiTheme="minorEastAsia" w:hint="eastAsia"/>
          <w:sz w:val="21"/>
          <w:szCs w:val="21"/>
        </w:rPr>
        <w:t>25</w:t>
      </w:r>
      <w:r w:rsidRPr="0082237B">
        <w:rPr>
          <w:rFonts w:asciiTheme="minorEastAsia" w:eastAsiaTheme="minorEastAsia" w:hAnsiTheme="minorEastAsia" w:hint="eastAsia"/>
          <w:sz w:val="21"/>
          <w:szCs w:val="21"/>
        </w:rPr>
        <w:t>年度～平成</w:t>
      </w:r>
      <w:r w:rsidR="00AA7D9B" w:rsidRPr="0082237B">
        <w:rPr>
          <w:rFonts w:asciiTheme="minorEastAsia" w:eastAsiaTheme="minorEastAsia" w:hAnsiTheme="minorEastAsia" w:hint="eastAsia"/>
          <w:sz w:val="21"/>
          <w:szCs w:val="21"/>
        </w:rPr>
        <w:t>30</w:t>
      </w:r>
      <w:r w:rsidRPr="0082237B">
        <w:rPr>
          <w:rFonts w:asciiTheme="minorEastAsia" w:eastAsiaTheme="minorEastAsia" w:hAnsiTheme="minorEastAsia" w:hint="eastAsia"/>
          <w:sz w:val="21"/>
          <w:szCs w:val="21"/>
        </w:rPr>
        <w:t>年度</w:t>
      </w:r>
      <w:r w:rsidR="00AA7D9B" w:rsidRPr="0082237B">
        <w:rPr>
          <w:rFonts w:asciiTheme="minorEastAsia" w:eastAsiaTheme="minorEastAsia" w:hAnsiTheme="minorEastAsia" w:hint="eastAsia"/>
          <w:sz w:val="21"/>
          <w:szCs w:val="21"/>
        </w:rPr>
        <w:t>(</w:t>
      </w:r>
      <w:r w:rsidRPr="0082237B">
        <w:rPr>
          <w:rFonts w:asciiTheme="minorEastAsia" w:eastAsiaTheme="minorEastAsia" w:hAnsiTheme="minorEastAsia" w:hint="eastAsia"/>
          <w:sz w:val="21"/>
          <w:szCs w:val="21"/>
        </w:rPr>
        <w:t>平成</w:t>
      </w:r>
      <w:r w:rsidR="00AA7D9B" w:rsidRPr="0082237B">
        <w:rPr>
          <w:rFonts w:asciiTheme="minorEastAsia" w:eastAsiaTheme="minorEastAsia" w:hAnsiTheme="minorEastAsia" w:hint="eastAsia"/>
          <w:sz w:val="21"/>
          <w:szCs w:val="21"/>
        </w:rPr>
        <w:t>30</w:t>
      </w:r>
      <w:r w:rsidRPr="0082237B">
        <w:rPr>
          <w:rFonts w:asciiTheme="minorEastAsia" w:eastAsiaTheme="minorEastAsia" w:hAnsiTheme="minorEastAsia" w:hint="eastAsia"/>
          <w:sz w:val="21"/>
          <w:szCs w:val="21"/>
        </w:rPr>
        <w:t>年４～</w:t>
      </w:r>
      <w:r w:rsidR="00AA7D9B" w:rsidRPr="0082237B">
        <w:rPr>
          <w:rFonts w:asciiTheme="minorEastAsia" w:eastAsiaTheme="minorEastAsia" w:hAnsiTheme="minorEastAsia" w:hint="eastAsia"/>
          <w:sz w:val="21"/>
          <w:szCs w:val="21"/>
        </w:rPr>
        <w:t>12</w:t>
      </w:r>
      <w:r w:rsidRPr="0082237B">
        <w:rPr>
          <w:rFonts w:asciiTheme="minorEastAsia" w:eastAsiaTheme="minorEastAsia" w:hAnsiTheme="minorEastAsia" w:hint="eastAsia"/>
          <w:sz w:val="21"/>
          <w:szCs w:val="21"/>
        </w:rPr>
        <w:t>月分</w:t>
      </w:r>
      <w:r w:rsidR="00AA7D9B" w:rsidRPr="0082237B">
        <w:rPr>
          <w:rFonts w:asciiTheme="minorEastAsia" w:eastAsiaTheme="minorEastAsia" w:hAnsiTheme="minorEastAsia" w:hint="eastAsia"/>
          <w:sz w:val="21"/>
          <w:szCs w:val="21"/>
        </w:rPr>
        <w:t>)</w:t>
      </w:r>
      <w:r w:rsidRPr="0082237B">
        <w:rPr>
          <w:rFonts w:asciiTheme="minorEastAsia" w:eastAsiaTheme="minorEastAsia" w:hAnsiTheme="minorEastAsia" w:hint="eastAsia"/>
          <w:sz w:val="21"/>
          <w:szCs w:val="21"/>
        </w:rPr>
        <w:t>採用選考問題事象項目別一覧等について報告。</w:t>
      </w:r>
    </w:p>
    <w:p w:rsidR="00AA7D9B" w:rsidRPr="0082237B" w:rsidRDefault="00AA7D9B" w:rsidP="006E7642">
      <w:pPr>
        <w:spacing w:line="320" w:lineRule="exact"/>
        <w:rPr>
          <w:rFonts w:asciiTheme="minorEastAsia" w:eastAsiaTheme="minorEastAsia" w:hAnsiTheme="minorEastAsia"/>
          <w:sz w:val="21"/>
          <w:szCs w:val="21"/>
        </w:rPr>
      </w:pPr>
    </w:p>
    <w:p w:rsidR="00506DEC" w:rsidRPr="0082237B" w:rsidRDefault="00AA7D9B" w:rsidP="00AA7D9B">
      <w:pPr>
        <w:spacing w:line="320" w:lineRule="exact"/>
        <w:ind w:firstLineChars="100" w:firstLine="210"/>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(2)</w:t>
      </w:r>
      <w:r w:rsidRPr="0082237B">
        <w:rPr>
          <w:rFonts w:asciiTheme="majorEastAsia" w:eastAsiaTheme="majorEastAsia" w:hAnsiTheme="majorEastAsia"/>
          <w:sz w:val="21"/>
          <w:szCs w:val="21"/>
        </w:rPr>
        <w:t xml:space="preserve"> </w:t>
      </w:r>
      <w:r w:rsidR="006E23BC" w:rsidRPr="0082237B">
        <w:rPr>
          <w:rFonts w:asciiTheme="majorEastAsia" w:eastAsiaTheme="majorEastAsia" w:hAnsiTheme="majorEastAsia" w:hint="eastAsia"/>
          <w:sz w:val="21"/>
          <w:szCs w:val="21"/>
        </w:rPr>
        <w:t>就職受験報告</w:t>
      </w:r>
    </w:p>
    <w:p w:rsidR="00116B3F" w:rsidRPr="0082237B" w:rsidRDefault="00AA7D9B" w:rsidP="00AA7D9B">
      <w:pPr>
        <w:kinsoku w:val="0"/>
        <w:overflowPunct w:val="0"/>
        <w:spacing w:line="320" w:lineRule="exact"/>
        <w:ind w:firstLineChars="200" w:firstLine="420"/>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 xml:space="preserve">①　</w:t>
      </w:r>
      <w:r w:rsidR="006E23BC" w:rsidRPr="0082237B">
        <w:rPr>
          <w:rFonts w:asciiTheme="majorEastAsia" w:eastAsiaTheme="majorEastAsia" w:hAnsiTheme="majorEastAsia"/>
          <w:sz w:val="21"/>
          <w:szCs w:val="21"/>
        </w:rPr>
        <w:t>中</w:t>
      </w:r>
      <w:r w:rsidR="00D401D2" w:rsidRPr="0082237B">
        <w:rPr>
          <w:rFonts w:asciiTheme="majorEastAsia" w:eastAsiaTheme="majorEastAsia" w:hAnsiTheme="majorEastAsia" w:hint="eastAsia"/>
          <w:sz w:val="21"/>
          <w:szCs w:val="21"/>
        </w:rPr>
        <w:t xml:space="preserve"> </w:t>
      </w:r>
      <w:r w:rsidR="006E23BC" w:rsidRPr="0082237B">
        <w:rPr>
          <w:rFonts w:asciiTheme="majorEastAsia" w:eastAsiaTheme="majorEastAsia" w:hAnsiTheme="majorEastAsia"/>
          <w:sz w:val="21"/>
          <w:szCs w:val="21"/>
        </w:rPr>
        <w:t>学</w:t>
      </w:r>
      <w:r w:rsidR="00D401D2" w:rsidRPr="0082237B">
        <w:rPr>
          <w:rFonts w:asciiTheme="majorEastAsia" w:eastAsiaTheme="majorEastAsia" w:hAnsiTheme="majorEastAsia" w:hint="eastAsia"/>
          <w:sz w:val="21"/>
          <w:szCs w:val="21"/>
        </w:rPr>
        <w:t xml:space="preserve"> </w:t>
      </w:r>
      <w:r w:rsidR="006E23BC" w:rsidRPr="0082237B">
        <w:rPr>
          <w:rFonts w:asciiTheme="majorEastAsia" w:eastAsiaTheme="majorEastAsia" w:hAnsiTheme="majorEastAsia"/>
          <w:sz w:val="21"/>
          <w:szCs w:val="21"/>
        </w:rPr>
        <w:t>校</w:t>
      </w:r>
      <w:r w:rsidR="00F86626" w:rsidRPr="0082237B">
        <w:rPr>
          <w:rFonts w:asciiTheme="majorEastAsia" w:eastAsiaTheme="majorEastAsia" w:hAnsiTheme="majorEastAsia" w:hint="eastAsia"/>
          <w:sz w:val="21"/>
          <w:szCs w:val="21"/>
        </w:rPr>
        <w:t>（</w:t>
      </w:r>
      <w:r w:rsidR="003353F7" w:rsidRPr="0082237B">
        <w:rPr>
          <w:rFonts w:asciiTheme="majorEastAsia" w:eastAsiaTheme="majorEastAsia" w:hAnsiTheme="majorEastAsia" w:hint="eastAsia"/>
          <w:sz w:val="21"/>
          <w:szCs w:val="21"/>
        </w:rPr>
        <w:t>小中学校課から報告）</w:t>
      </w:r>
    </w:p>
    <w:p w:rsidR="00195F77" w:rsidRPr="0082237B" w:rsidRDefault="00AA7D9B" w:rsidP="00AA7D9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w:t>
      </w:r>
      <w:r w:rsidR="00AD610A" w:rsidRPr="0082237B">
        <w:rPr>
          <w:rFonts w:asciiTheme="minorEastAsia" w:eastAsiaTheme="minorEastAsia" w:hAnsiTheme="minorEastAsia" w:hint="eastAsia"/>
          <w:sz w:val="21"/>
          <w:szCs w:val="21"/>
        </w:rPr>
        <w:t>平成</w:t>
      </w:r>
      <w:r w:rsidRPr="0082237B">
        <w:rPr>
          <w:rFonts w:asciiTheme="minorEastAsia" w:eastAsiaTheme="minorEastAsia" w:hAnsiTheme="minorEastAsia" w:hint="eastAsia"/>
          <w:sz w:val="21"/>
          <w:szCs w:val="21"/>
        </w:rPr>
        <w:t>30</w:t>
      </w:r>
      <w:r w:rsidR="00AD610A" w:rsidRPr="0082237B">
        <w:rPr>
          <w:rFonts w:asciiTheme="minorEastAsia" w:eastAsiaTheme="minorEastAsia" w:hAnsiTheme="minorEastAsia" w:hint="eastAsia"/>
          <w:sz w:val="21"/>
          <w:szCs w:val="21"/>
        </w:rPr>
        <w:t>年度</w:t>
      </w:r>
      <w:r w:rsidR="006E23BC" w:rsidRPr="0082237B">
        <w:rPr>
          <w:rFonts w:asciiTheme="minorEastAsia" w:eastAsiaTheme="minorEastAsia" w:hAnsiTheme="minorEastAsia"/>
          <w:sz w:val="21"/>
          <w:szCs w:val="21"/>
        </w:rPr>
        <w:t>中学校卒業者の就職</w:t>
      </w:r>
      <w:r w:rsidR="00AD610A" w:rsidRPr="0082237B">
        <w:rPr>
          <w:rFonts w:asciiTheme="minorEastAsia" w:eastAsiaTheme="minorEastAsia" w:hAnsiTheme="minorEastAsia" w:hint="eastAsia"/>
          <w:sz w:val="21"/>
          <w:szCs w:val="21"/>
        </w:rPr>
        <w:t>における</w:t>
      </w:r>
      <w:r w:rsidR="006E23BC" w:rsidRPr="0082237B">
        <w:rPr>
          <w:rFonts w:asciiTheme="minorEastAsia" w:eastAsiaTheme="minorEastAsia" w:hAnsiTheme="minorEastAsia"/>
          <w:sz w:val="21"/>
          <w:szCs w:val="21"/>
        </w:rPr>
        <w:t>採用選考等に係る報告</w:t>
      </w:r>
    </w:p>
    <w:p w:rsidR="006E23BC" w:rsidRPr="0082237B" w:rsidRDefault="00AA7D9B" w:rsidP="00AA7D9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w:t>
      </w:r>
      <w:r w:rsidR="006E23BC" w:rsidRPr="0082237B">
        <w:rPr>
          <w:rFonts w:asciiTheme="minorEastAsia" w:eastAsiaTheme="minorEastAsia" w:hAnsiTheme="minorEastAsia"/>
          <w:sz w:val="21"/>
          <w:szCs w:val="21"/>
        </w:rPr>
        <w:t>問題事例</w:t>
      </w:r>
      <w:r w:rsidR="00195F77" w:rsidRPr="0082237B">
        <w:rPr>
          <w:rFonts w:asciiTheme="minorEastAsia" w:eastAsiaTheme="minorEastAsia" w:hAnsiTheme="minorEastAsia" w:hint="eastAsia"/>
          <w:sz w:val="21"/>
          <w:szCs w:val="21"/>
        </w:rPr>
        <w:t>なし</w:t>
      </w:r>
      <w:r w:rsidR="006E23BC" w:rsidRPr="0082237B">
        <w:rPr>
          <w:rFonts w:asciiTheme="minorEastAsia" w:eastAsiaTheme="minorEastAsia" w:hAnsiTheme="minorEastAsia"/>
          <w:sz w:val="21"/>
          <w:szCs w:val="21"/>
        </w:rPr>
        <w:t>、</w:t>
      </w:r>
      <w:r w:rsidR="00AD610A" w:rsidRPr="0082237B">
        <w:rPr>
          <w:rFonts w:asciiTheme="minorEastAsia" w:eastAsiaTheme="minorEastAsia" w:hAnsiTheme="minorEastAsia"/>
          <w:sz w:val="21"/>
          <w:szCs w:val="21"/>
        </w:rPr>
        <w:t>中学校卒業者の就職者数</w:t>
      </w:r>
      <w:r w:rsidR="006E23BC" w:rsidRPr="0082237B">
        <w:rPr>
          <w:rFonts w:asciiTheme="minorEastAsia" w:eastAsiaTheme="minorEastAsia" w:hAnsiTheme="minorEastAsia"/>
          <w:sz w:val="21"/>
          <w:szCs w:val="21"/>
        </w:rPr>
        <w:t>は</w:t>
      </w:r>
      <w:r w:rsidR="00AD610A" w:rsidRPr="0082237B">
        <w:rPr>
          <w:rFonts w:asciiTheme="minorEastAsia" w:eastAsiaTheme="minorEastAsia" w:hAnsiTheme="minorEastAsia"/>
          <w:sz w:val="21"/>
          <w:szCs w:val="21"/>
        </w:rPr>
        <w:t>卒業者数</w:t>
      </w:r>
      <w:r w:rsidRPr="0082237B">
        <w:rPr>
          <w:rFonts w:asciiTheme="minorEastAsia" w:eastAsiaTheme="minorEastAsia" w:hAnsiTheme="minorEastAsia" w:hint="eastAsia"/>
          <w:sz w:val="21"/>
          <w:szCs w:val="21"/>
        </w:rPr>
        <w:t>（69,913人）</w:t>
      </w:r>
      <w:r w:rsidR="00AD610A" w:rsidRPr="0082237B">
        <w:rPr>
          <w:rFonts w:asciiTheme="minorEastAsia" w:eastAsiaTheme="minorEastAsia" w:hAnsiTheme="minorEastAsia"/>
          <w:sz w:val="21"/>
          <w:szCs w:val="21"/>
        </w:rPr>
        <w:t>に対して</w:t>
      </w:r>
      <w:r w:rsidRPr="0082237B">
        <w:rPr>
          <w:rFonts w:asciiTheme="minorEastAsia" w:eastAsiaTheme="minorEastAsia" w:hAnsiTheme="minorEastAsia" w:hint="eastAsia"/>
          <w:sz w:val="21"/>
          <w:szCs w:val="21"/>
        </w:rPr>
        <w:t>0.31</w:t>
      </w:r>
      <w:r w:rsidR="006E23BC" w:rsidRPr="0082237B">
        <w:rPr>
          <w:rFonts w:asciiTheme="minorEastAsia" w:eastAsiaTheme="minorEastAsia" w:hAnsiTheme="minorEastAsia"/>
          <w:sz w:val="21"/>
          <w:szCs w:val="21"/>
        </w:rPr>
        <w:t>％</w:t>
      </w:r>
      <w:r w:rsidRPr="0082237B">
        <w:rPr>
          <w:rFonts w:asciiTheme="minorEastAsia" w:eastAsiaTheme="minorEastAsia" w:hAnsiTheme="minorEastAsia" w:hint="eastAsia"/>
          <w:sz w:val="21"/>
          <w:szCs w:val="21"/>
        </w:rPr>
        <w:t>（217人）</w:t>
      </w:r>
    </w:p>
    <w:p w:rsidR="00116B3F" w:rsidRPr="0082237B" w:rsidRDefault="00AA7D9B" w:rsidP="00AA7D9B">
      <w:pPr>
        <w:kinsoku w:val="0"/>
        <w:overflowPunct w:val="0"/>
        <w:spacing w:line="320" w:lineRule="exact"/>
        <w:ind w:firstLineChars="200" w:firstLine="420"/>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 xml:space="preserve">②　</w:t>
      </w:r>
      <w:r w:rsidR="006E23BC" w:rsidRPr="0082237B">
        <w:rPr>
          <w:rFonts w:asciiTheme="majorEastAsia" w:eastAsiaTheme="majorEastAsia" w:hAnsiTheme="majorEastAsia"/>
          <w:sz w:val="21"/>
          <w:szCs w:val="21"/>
        </w:rPr>
        <w:t>高等学校</w:t>
      </w:r>
      <w:r w:rsidR="003353F7" w:rsidRPr="0082237B">
        <w:rPr>
          <w:rFonts w:asciiTheme="majorEastAsia" w:eastAsiaTheme="majorEastAsia" w:hAnsiTheme="majorEastAsia" w:hint="eastAsia"/>
          <w:sz w:val="21"/>
          <w:szCs w:val="21"/>
        </w:rPr>
        <w:t>（高等学校課から報告）</w:t>
      </w:r>
    </w:p>
    <w:p w:rsidR="00AA7D9B" w:rsidRPr="0082237B" w:rsidRDefault="00AA7D9B" w:rsidP="00AA7D9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w:t>
      </w:r>
      <w:r w:rsidR="00D401D2" w:rsidRPr="0082237B">
        <w:rPr>
          <w:rFonts w:asciiTheme="minorEastAsia" w:eastAsiaTheme="minorEastAsia" w:hAnsiTheme="minorEastAsia"/>
          <w:sz w:val="21"/>
          <w:szCs w:val="21"/>
        </w:rPr>
        <w:t>平成</w:t>
      </w:r>
      <w:r w:rsidRPr="0082237B">
        <w:rPr>
          <w:rFonts w:asciiTheme="minorEastAsia" w:eastAsiaTheme="minorEastAsia" w:hAnsiTheme="minorEastAsia" w:hint="eastAsia"/>
          <w:sz w:val="21"/>
          <w:szCs w:val="21"/>
        </w:rPr>
        <w:t>30</w:t>
      </w:r>
      <w:r w:rsidR="006E23BC" w:rsidRPr="0082237B">
        <w:rPr>
          <w:rFonts w:asciiTheme="minorEastAsia" w:eastAsiaTheme="minorEastAsia" w:hAnsiTheme="minorEastAsia"/>
          <w:sz w:val="21"/>
          <w:szCs w:val="21"/>
        </w:rPr>
        <w:t>年度『求人取消し』一覧（第１・２・３次分）</w:t>
      </w:r>
    </w:p>
    <w:p w:rsidR="006E23BC" w:rsidRPr="0082237B" w:rsidRDefault="006E23BC" w:rsidP="00AA7D9B">
      <w:pPr>
        <w:kinsoku w:val="0"/>
        <w:overflowPunct w:val="0"/>
        <w:spacing w:line="320" w:lineRule="exact"/>
        <w:ind w:firstLineChars="400" w:firstLine="840"/>
        <w:rPr>
          <w:rFonts w:asciiTheme="minorEastAsia" w:eastAsiaTheme="minorEastAsia" w:hAnsiTheme="minorEastAsia"/>
          <w:sz w:val="21"/>
          <w:szCs w:val="21"/>
        </w:rPr>
      </w:pPr>
      <w:r w:rsidRPr="0082237B">
        <w:rPr>
          <w:rFonts w:asciiTheme="minorEastAsia" w:eastAsiaTheme="minorEastAsia" w:hAnsiTheme="minorEastAsia"/>
          <w:sz w:val="21"/>
          <w:szCs w:val="21"/>
        </w:rPr>
        <w:t>求人取消し件数：</w:t>
      </w:r>
      <w:r w:rsidR="00D32764" w:rsidRPr="0082237B">
        <w:rPr>
          <w:rFonts w:asciiTheme="minorEastAsia" w:eastAsiaTheme="minorEastAsia" w:hAnsiTheme="minorEastAsia" w:hint="eastAsia"/>
          <w:sz w:val="21"/>
          <w:szCs w:val="21"/>
        </w:rPr>
        <w:t>２</w:t>
      </w:r>
      <w:r w:rsidR="00D32764" w:rsidRPr="0082237B">
        <w:rPr>
          <w:rFonts w:asciiTheme="minorEastAsia" w:eastAsiaTheme="minorEastAsia" w:hAnsiTheme="minorEastAsia"/>
          <w:sz w:val="21"/>
          <w:szCs w:val="21"/>
        </w:rPr>
        <w:t>社、</w:t>
      </w:r>
      <w:r w:rsidRPr="0082237B">
        <w:rPr>
          <w:rFonts w:asciiTheme="minorEastAsia" w:eastAsiaTheme="minorEastAsia" w:hAnsiTheme="minorEastAsia"/>
          <w:sz w:val="21"/>
          <w:szCs w:val="21"/>
        </w:rPr>
        <w:t>生徒</w:t>
      </w:r>
      <w:r w:rsidR="00D32764" w:rsidRPr="0082237B">
        <w:rPr>
          <w:rFonts w:asciiTheme="minorEastAsia" w:eastAsiaTheme="minorEastAsia" w:hAnsiTheme="minorEastAsia" w:hint="eastAsia"/>
          <w:sz w:val="21"/>
          <w:szCs w:val="21"/>
        </w:rPr>
        <w:t>３</w:t>
      </w:r>
      <w:r w:rsidRPr="0082237B">
        <w:rPr>
          <w:rFonts w:asciiTheme="minorEastAsia" w:eastAsiaTheme="minorEastAsia" w:hAnsiTheme="minorEastAsia" w:hint="eastAsia"/>
          <w:sz w:val="21"/>
          <w:szCs w:val="21"/>
        </w:rPr>
        <w:t>人</w:t>
      </w:r>
      <w:r w:rsidRPr="0082237B">
        <w:rPr>
          <w:rFonts w:asciiTheme="minorEastAsia" w:eastAsiaTheme="minorEastAsia" w:hAnsiTheme="minorEastAsia"/>
          <w:sz w:val="21"/>
          <w:szCs w:val="21"/>
        </w:rPr>
        <w:t>が被害</w:t>
      </w:r>
      <w:r w:rsidRPr="0082237B">
        <w:rPr>
          <w:rFonts w:asciiTheme="minorEastAsia" w:eastAsiaTheme="minorEastAsia" w:hAnsiTheme="minorEastAsia" w:hint="eastAsia"/>
          <w:sz w:val="21"/>
          <w:szCs w:val="21"/>
        </w:rPr>
        <w:t>を受けた</w:t>
      </w:r>
    </w:p>
    <w:p w:rsidR="006E23BC" w:rsidRPr="0082237B" w:rsidRDefault="00AA7D9B" w:rsidP="00AA7D9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w:t>
      </w:r>
      <w:r w:rsidR="00D401D2" w:rsidRPr="0082237B">
        <w:rPr>
          <w:rFonts w:asciiTheme="minorEastAsia" w:eastAsiaTheme="minorEastAsia" w:hAnsiTheme="minorEastAsia"/>
          <w:sz w:val="21"/>
          <w:szCs w:val="21"/>
        </w:rPr>
        <w:t>平成</w:t>
      </w:r>
      <w:r w:rsidRPr="0082237B">
        <w:rPr>
          <w:rFonts w:asciiTheme="minorEastAsia" w:eastAsiaTheme="minorEastAsia" w:hAnsiTheme="minorEastAsia" w:hint="eastAsia"/>
          <w:sz w:val="21"/>
          <w:szCs w:val="21"/>
        </w:rPr>
        <w:t>30</w:t>
      </w:r>
      <w:r w:rsidR="006E23BC" w:rsidRPr="0082237B">
        <w:rPr>
          <w:rFonts w:asciiTheme="minorEastAsia" w:eastAsiaTheme="minorEastAsia" w:hAnsiTheme="minorEastAsia"/>
          <w:sz w:val="21"/>
          <w:szCs w:val="21"/>
        </w:rPr>
        <w:t>年度採用選考問題事象項目別一覧（第１・２・３次分</w:t>
      </w:r>
      <w:r w:rsidR="00C52236" w:rsidRPr="0082237B">
        <w:rPr>
          <w:rFonts w:asciiTheme="minorEastAsia" w:eastAsiaTheme="minorEastAsia" w:hAnsiTheme="minorEastAsia" w:hint="eastAsia"/>
          <w:sz w:val="21"/>
          <w:szCs w:val="21"/>
        </w:rPr>
        <w:t>全体</w:t>
      </w:r>
      <w:r w:rsidR="006E23BC" w:rsidRPr="0082237B">
        <w:rPr>
          <w:rFonts w:asciiTheme="minorEastAsia" w:eastAsiaTheme="minorEastAsia" w:hAnsiTheme="minorEastAsia"/>
          <w:sz w:val="21"/>
          <w:szCs w:val="21"/>
        </w:rPr>
        <w:t>）</w:t>
      </w:r>
    </w:p>
    <w:p w:rsidR="00AA7D9B" w:rsidRPr="0082237B" w:rsidRDefault="006E23BC" w:rsidP="00AA7D9B">
      <w:pPr>
        <w:kinsoku w:val="0"/>
        <w:overflowPunct w:val="0"/>
        <w:spacing w:line="320" w:lineRule="exact"/>
        <w:ind w:firstLineChars="400" w:firstLine="840"/>
        <w:rPr>
          <w:rFonts w:asciiTheme="minorEastAsia" w:eastAsiaTheme="minorEastAsia" w:hAnsiTheme="minorEastAsia"/>
          <w:sz w:val="21"/>
          <w:szCs w:val="21"/>
        </w:rPr>
      </w:pPr>
      <w:r w:rsidRPr="0082237B">
        <w:rPr>
          <w:rFonts w:asciiTheme="minorEastAsia" w:eastAsiaTheme="minorEastAsia" w:hAnsiTheme="minorEastAsia"/>
          <w:sz w:val="21"/>
          <w:szCs w:val="21"/>
        </w:rPr>
        <w:t>問題報告件数</w:t>
      </w:r>
      <w:r w:rsidR="00EF2CDF" w:rsidRPr="0082237B">
        <w:rPr>
          <w:rFonts w:asciiTheme="minorEastAsia" w:eastAsiaTheme="minorEastAsia" w:hAnsiTheme="minorEastAsia" w:hint="eastAsia"/>
          <w:sz w:val="21"/>
          <w:szCs w:val="21"/>
        </w:rPr>
        <w:t>：</w:t>
      </w:r>
      <w:r w:rsidR="00AA7D9B" w:rsidRPr="0082237B">
        <w:rPr>
          <w:rFonts w:asciiTheme="minorEastAsia" w:eastAsiaTheme="minorEastAsia" w:hAnsiTheme="minorEastAsia" w:hint="eastAsia"/>
          <w:sz w:val="21"/>
          <w:szCs w:val="21"/>
        </w:rPr>
        <w:t>62</w:t>
      </w:r>
      <w:r w:rsidRPr="0082237B">
        <w:rPr>
          <w:rFonts w:asciiTheme="minorEastAsia" w:eastAsiaTheme="minorEastAsia" w:hAnsiTheme="minorEastAsia"/>
          <w:sz w:val="21"/>
          <w:szCs w:val="21"/>
        </w:rPr>
        <w:t>件、問題受験報告書数</w:t>
      </w:r>
      <w:r w:rsidR="00EF2CDF" w:rsidRPr="0082237B">
        <w:rPr>
          <w:rFonts w:asciiTheme="minorEastAsia" w:eastAsiaTheme="minorEastAsia" w:hAnsiTheme="minorEastAsia" w:hint="eastAsia"/>
          <w:sz w:val="21"/>
          <w:szCs w:val="21"/>
        </w:rPr>
        <w:t>：</w:t>
      </w:r>
      <w:r w:rsidR="00AA7D9B" w:rsidRPr="0082237B">
        <w:rPr>
          <w:rFonts w:asciiTheme="minorEastAsia" w:eastAsiaTheme="minorEastAsia" w:hAnsiTheme="minorEastAsia" w:hint="eastAsia"/>
          <w:sz w:val="21"/>
          <w:szCs w:val="21"/>
        </w:rPr>
        <w:t>50</w:t>
      </w:r>
      <w:r w:rsidRPr="0082237B">
        <w:rPr>
          <w:rFonts w:asciiTheme="minorEastAsia" w:eastAsiaTheme="minorEastAsia" w:hAnsiTheme="minorEastAsia"/>
          <w:sz w:val="21"/>
          <w:szCs w:val="21"/>
        </w:rPr>
        <w:t>件、問題報告事業所数</w:t>
      </w:r>
      <w:r w:rsidR="00EF2CDF" w:rsidRPr="0082237B">
        <w:rPr>
          <w:rFonts w:asciiTheme="minorEastAsia" w:eastAsiaTheme="minorEastAsia" w:hAnsiTheme="minorEastAsia" w:hint="eastAsia"/>
          <w:sz w:val="21"/>
          <w:szCs w:val="21"/>
        </w:rPr>
        <w:t>：</w:t>
      </w:r>
      <w:r w:rsidR="00AA7D9B" w:rsidRPr="0082237B">
        <w:rPr>
          <w:rFonts w:asciiTheme="minorEastAsia" w:eastAsiaTheme="minorEastAsia" w:hAnsiTheme="minorEastAsia" w:hint="eastAsia"/>
          <w:sz w:val="21"/>
          <w:szCs w:val="21"/>
        </w:rPr>
        <w:t>44</w:t>
      </w:r>
      <w:r w:rsidR="00EF2CDF" w:rsidRPr="0082237B">
        <w:rPr>
          <w:rFonts w:asciiTheme="minorEastAsia" w:eastAsiaTheme="minorEastAsia" w:hAnsiTheme="minorEastAsia" w:hint="eastAsia"/>
          <w:sz w:val="21"/>
          <w:szCs w:val="21"/>
        </w:rPr>
        <w:t>事業所</w:t>
      </w:r>
    </w:p>
    <w:p w:rsidR="006E23BC" w:rsidRPr="0082237B" w:rsidRDefault="00AA7D9B" w:rsidP="00AA7D9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w:t>
      </w:r>
      <w:r w:rsidR="00AD610A" w:rsidRPr="0082237B">
        <w:rPr>
          <w:rFonts w:asciiTheme="minorEastAsia" w:eastAsiaTheme="minorEastAsia" w:hAnsiTheme="minorEastAsia"/>
          <w:sz w:val="21"/>
          <w:szCs w:val="21"/>
        </w:rPr>
        <w:t>個表</w:t>
      </w:r>
      <w:r w:rsidR="00AD610A" w:rsidRPr="0082237B">
        <w:rPr>
          <w:rFonts w:asciiTheme="minorEastAsia" w:eastAsiaTheme="minorEastAsia" w:hAnsiTheme="minorEastAsia" w:hint="eastAsia"/>
          <w:sz w:val="21"/>
          <w:szCs w:val="21"/>
        </w:rPr>
        <w:t>により</w:t>
      </w:r>
      <w:r w:rsidR="00195F77" w:rsidRPr="0082237B">
        <w:rPr>
          <w:rFonts w:asciiTheme="minorEastAsia" w:eastAsiaTheme="minorEastAsia" w:hAnsiTheme="minorEastAsia" w:hint="eastAsia"/>
          <w:sz w:val="21"/>
          <w:szCs w:val="21"/>
        </w:rPr>
        <w:t>、第１・２次保留分、第３次分について</w:t>
      </w:r>
      <w:r w:rsidR="00AD610A" w:rsidRPr="0082237B">
        <w:rPr>
          <w:rFonts w:asciiTheme="minorEastAsia" w:eastAsiaTheme="minorEastAsia" w:hAnsiTheme="minorEastAsia"/>
          <w:sz w:val="21"/>
          <w:szCs w:val="21"/>
        </w:rPr>
        <w:t>違反事業所への啓発指導内容などを報告。</w:t>
      </w:r>
    </w:p>
    <w:p w:rsidR="006E23BC" w:rsidRPr="0082237B" w:rsidRDefault="00AA7D9B" w:rsidP="00AA7D9B">
      <w:pPr>
        <w:kinsoku w:val="0"/>
        <w:overflowPunct w:val="0"/>
        <w:spacing w:line="320" w:lineRule="exact"/>
        <w:ind w:firstLineChars="200" w:firstLine="420"/>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 xml:space="preserve">③　</w:t>
      </w:r>
      <w:r w:rsidR="006E23BC" w:rsidRPr="0082237B">
        <w:rPr>
          <w:rFonts w:asciiTheme="majorEastAsia" w:eastAsiaTheme="majorEastAsia" w:hAnsiTheme="majorEastAsia"/>
          <w:sz w:val="21"/>
          <w:szCs w:val="21"/>
        </w:rPr>
        <w:t>高等職業技術専門校等</w:t>
      </w:r>
      <w:r w:rsidR="003353F7" w:rsidRPr="0082237B">
        <w:rPr>
          <w:rFonts w:asciiTheme="majorEastAsia" w:eastAsiaTheme="majorEastAsia" w:hAnsiTheme="majorEastAsia" w:hint="eastAsia"/>
          <w:sz w:val="21"/>
          <w:szCs w:val="21"/>
        </w:rPr>
        <w:t>（人材育成課から報告）</w:t>
      </w:r>
    </w:p>
    <w:p w:rsidR="00AA7D9B" w:rsidRPr="0082237B" w:rsidRDefault="00AA7D9B" w:rsidP="00AA7D9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w:t>
      </w:r>
      <w:r w:rsidR="00D32764" w:rsidRPr="0082237B">
        <w:rPr>
          <w:rFonts w:asciiTheme="minorEastAsia" w:eastAsiaTheme="minorEastAsia" w:hAnsiTheme="minorEastAsia"/>
          <w:sz w:val="21"/>
          <w:szCs w:val="21"/>
        </w:rPr>
        <w:t>平成</w:t>
      </w:r>
      <w:r w:rsidRPr="0082237B">
        <w:rPr>
          <w:rFonts w:asciiTheme="minorEastAsia" w:eastAsiaTheme="minorEastAsia" w:hAnsiTheme="minorEastAsia" w:hint="eastAsia"/>
          <w:sz w:val="21"/>
          <w:szCs w:val="21"/>
        </w:rPr>
        <w:t>30</w:t>
      </w:r>
      <w:r w:rsidR="00D32764" w:rsidRPr="0082237B">
        <w:rPr>
          <w:rFonts w:asciiTheme="minorEastAsia" w:eastAsiaTheme="minorEastAsia" w:hAnsiTheme="minorEastAsia"/>
          <w:sz w:val="21"/>
          <w:szCs w:val="21"/>
        </w:rPr>
        <w:t>年度採用選考問題事象項目別一覧（</w:t>
      </w:r>
      <w:r w:rsidRPr="0082237B">
        <w:rPr>
          <w:rFonts w:asciiTheme="minorEastAsia" w:eastAsiaTheme="minorEastAsia" w:hAnsiTheme="minorEastAsia" w:hint="eastAsia"/>
          <w:sz w:val="21"/>
          <w:szCs w:val="21"/>
        </w:rPr>
        <w:t>平成31</w:t>
      </w:r>
      <w:r w:rsidR="00D32764" w:rsidRPr="0082237B">
        <w:rPr>
          <w:rFonts w:asciiTheme="minorEastAsia" w:eastAsiaTheme="minorEastAsia" w:hAnsiTheme="minorEastAsia" w:hint="eastAsia"/>
          <w:sz w:val="21"/>
          <w:szCs w:val="21"/>
        </w:rPr>
        <w:t>年１月以降分</w:t>
      </w:r>
      <w:r w:rsidR="00D32764" w:rsidRPr="0082237B">
        <w:rPr>
          <w:rFonts w:asciiTheme="minorEastAsia" w:eastAsiaTheme="minorEastAsia" w:hAnsiTheme="minorEastAsia"/>
          <w:sz w:val="21"/>
          <w:szCs w:val="21"/>
        </w:rPr>
        <w:t>）</w:t>
      </w:r>
    </w:p>
    <w:p w:rsidR="00AA7D9B" w:rsidRPr="0082237B" w:rsidRDefault="00D32764" w:rsidP="00AA7D9B">
      <w:pPr>
        <w:kinsoku w:val="0"/>
        <w:overflowPunct w:val="0"/>
        <w:spacing w:line="320" w:lineRule="exact"/>
        <w:ind w:firstLineChars="400" w:firstLine="84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問題報告件数</w:t>
      </w:r>
      <w:r w:rsidR="00EF2CDF" w:rsidRPr="0082237B">
        <w:rPr>
          <w:rFonts w:asciiTheme="minorEastAsia" w:eastAsiaTheme="minorEastAsia" w:hAnsiTheme="minorEastAsia" w:hint="eastAsia"/>
          <w:sz w:val="21"/>
          <w:szCs w:val="21"/>
        </w:rPr>
        <w:t>：</w:t>
      </w:r>
      <w:r w:rsidR="00AA7D9B" w:rsidRPr="0082237B">
        <w:rPr>
          <w:rFonts w:asciiTheme="minorEastAsia" w:eastAsiaTheme="minorEastAsia" w:hAnsiTheme="minorEastAsia" w:hint="eastAsia"/>
          <w:sz w:val="21"/>
          <w:szCs w:val="21"/>
        </w:rPr>
        <w:t>36</w:t>
      </w:r>
      <w:r w:rsidRPr="0082237B">
        <w:rPr>
          <w:rFonts w:asciiTheme="minorEastAsia" w:eastAsiaTheme="minorEastAsia" w:hAnsiTheme="minorEastAsia" w:hint="eastAsia"/>
          <w:sz w:val="21"/>
          <w:szCs w:val="21"/>
        </w:rPr>
        <w:t>件、</w:t>
      </w:r>
      <w:r w:rsidRPr="0082237B">
        <w:rPr>
          <w:rFonts w:asciiTheme="minorEastAsia" w:eastAsiaTheme="minorEastAsia" w:hAnsiTheme="minorEastAsia"/>
          <w:sz w:val="21"/>
          <w:szCs w:val="21"/>
        </w:rPr>
        <w:t>問題報告事業所数</w:t>
      </w:r>
      <w:r w:rsidR="00EF2CDF" w:rsidRPr="0082237B">
        <w:rPr>
          <w:rFonts w:asciiTheme="minorEastAsia" w:eastAsiaTheme="minorEastAsia" w:hAnsiTheme="minorEastAsia" w:hint="eastAsia"/>
          <w:sz w:val="21"/>
          <w:szCs w:val="21"/>
        </w:rPr>
        <w:t>：</w:t>
      </w:r>
      <w:r w:rsidR="00AA7D9B" w:rsidRPr="0082237B">
        <w:rPr>
          <w:rFonts w:asciiTheme="minorEastAsia" w:eastAsiaTheme="minorEastAsia" w:hAnsiTheme="minorEastAsia" w:hint="eastAsia"/>
          <w:sz w:val="21"/>
          <w:szCs w:val="21"/>
        </w:rPr>
        <w:t>33</w:t>
      </w:r>
      <w:r w:rsidR="00EF2CDF" w:rsidRPr="0082237B">
        <w:rPr>
          <w:rFonts w:asciiTheme="minorEastAsia" w:eastAsiaTheme="minorEastAsia" w:hAnsiTheme="minorEastAsia" w:hint="eastAsia"/>
          <w:sz w:val="21"/>
          <w:szCs w:val="21"/>
        </w:rPr>
        <w:t>事業所</w:t>
      </w:r>
    </w:p>
    <w:p w:rsidR="006E23BC" w:rsidRPr="0082237B" w:rsidRDefault="00AA7D9B" w:rsidP="00AA7D9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w:t>
      </w:r>
      <w:r w:rsidR="00AD610A" w:rsidRPr="0082237B">
        <w:rPr>
          <w:rFonts w:asciiTheme="minorEastAsia" w:eastAsiaTheme="minorEastAsia" w:hAnsiTheme="minorEastAsia"/>
          <w:sz w:val="21"/>
          <w:szCs w:val="21"/>
        </w:rPr>
        <w:t>個表</w:t>
      </w:r>
      <w:r w:rsidR="00AD610A" w:rsidRPr="0082237B">
        <w:rPr>
          <w:rFonts w:asciiTheme="minorEastAsia" w:eastAsiaTheme="minorEastAsia" w:hAnsiTheme="minorEastAsia" w:hint="eastAsia"/>
          <w:sz w:val="21"/>
          <w:szCs w:val="21"/>
        </w:rPr>
        <w:t>により</w:t>
      </w:r>
      <w:r w:rsidR="00195F77" w:rsidRPr="0082237B">
        <w:rPr>
          <w:rFonts w:asciiTheme="minorEastAsia" w:eastAsiaTheme="minorEastAsia" w:hAnsiTheme="minorEastAsia" w:hint="eastAsia"/>
          <w:sz w:val="21"/>
          <w:szCs w:val="21"/>
        </w:rPr>
        <w:t>、平成</w:t>
      </w:r>
      <w:r w:rsidRPr="0082237B">
        <w:rPr>
          <w:rFonts w:asciiTheme="minorEastAsia" w:eastAsiaTheme="minorEastAsia" w:hAnsiTheme="minorEastAsia" w:hint="eastAsia"/>
          <w:sz w:val="21"/>
          <w:szCs w:val="21"/>
        </w:rPr>
        <w:t>31</w:t>
      </w:r>
      <w:r w:rsidR="00195F77" w:rsidRPr="0082237B">
        <w:rPr>
          <w:rFonts w:asciiTheme="minorEastAsia" w:eastAsiaTheme="minorEastAsia" w:hAnsiTheme="minorEastAsia" w:hint="eastAsia"/>
          <w:sz w:val="21"/>
          <w:szCs w:val="21"/>
        </w:rPr>
        <w:t>年１月以降分について</w:t>
      </w:r>
      <w:r w:rsidR="00AD610A" w:rsidRPr="0082237B">
        <w:rPr>
          <w:rFonts w:asciiTheme="minorEastAsia" w:eastAsiaTheme="minorEastAsia" w:hAnsiTheme="minorEastAsia"/>
          <w:sz w:val="21"/>
          <w:szCs w:val="21"/>
        </w:rPr>
        <w:t>違反事業所への啓発指導内容などを報告。</w:t>
      </w:r>
    </w:p>
    <w:p w:rsidR="006E23BC" w:rsidRPr="0082237B" w:rsidRDefault="00AA7D9B" w:rsidP="00AA7D9B">
      <w:pPr>
        <w:kinsoku w:val="0"/>
        <w:overflowPunct w:val="0"/>
        <w:spacing w:line="320" w:lineRule="exact"/>
        <w:ind w:firstLineChars="200" w:firstLine="420"/>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 xml:space="preserve">④　</w:t>
      </w:r>
      <w:r w:rsidR="006E23BC" w:rsidRPr="0082237B">
        <w:rPr>
          <w:rFonts w:asciiTheme="majorEastAsia" w:eastAsiaTheme="majorEastAsia" w:hAnsiTheme="majorEastAsia"/>
          <w:sz w:val="21"/>
          <w:szCs w:val="21"/>
        </w:rPr>
        <w:t>他府県関係</w:t>
      </w:r>
      <w:r w:rsidR="003353F7" w:rsidRPr="0082237B">
        <w:rPr>
          <w:rFonts w:asciiTheme="majorEastAsia" w:eastAsiaTheme="majorEastAsia" w:hAnsiTheme="majorEastAsia" w:hint="eastAsia"/>
          <w:sz w:val="21"/>
          <w:szCs w:val="21"/>
        </w:rPr>
        <w:t>（労政課から報告）</w:t>
      </w:r>
    </w:p>
    <w:p w:rsidR="00EF2CDF" w:rsidRPr="0082237B" w:rsidRDefault="00AA7D9B" w:rsidP="00AA7D9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w:t>
      </w:r>
      <w:r w:rsidR="00AD610A" w:rsidRPr="0082237B">
        <w:rPr>
          <w:rFonts w:asciiTheme="minorEastAsia" w:eastAsiaTheme="minorEastAsia" w:hAnsiTheme="minorEastAsia"/>
          <w:sz w:val="21"/>
          <w:szCs w:val="21"/>
        </w:rPr>
        <w:t>平成</w:t>
      </w:r>
      <w:r w:rsidR="00662E9C" w:rsidRPr="0082237B">
        <w:rPr>
          <w:rFonts w:asciiTheme="minorEastAsia" w:eastAsiaTheme="minorEastAsia" w:hAnsiTheme="minorEastAsia" w:hint="eastAsia"/>
          <w:sz w:val="21"/>
          <w:szCs w:val="21"/>
        </w:rPr>
        <w:t>30</w:t>
      </w:r>
      <w:r w:rsidR="006E23BC" w:rsidRPr="0082237B">
        <w:rPr>
          <w:rFonts w:asciiTheme="minorEastAsia" w:eastAsiaTheme="minorEastAsia" w:hAnsiTheme="minorEastAsia"/>
          <w:sz w:val="21"/>
          <w:szCs w:val="21"/>
        </w:rPr>
        <w:t>年度他府県生徒からの問題事象報告</w:t>
      </w:r>
      <w:r w:rsidR="00C52236" w:rsidRPr="0082237B">
        <w:rPr>
          <w:rFonts w:asciiTheme="minorEastAsia" w:eastAsiaTheme="minorEastAsia" w:hAnsiTheme="minorEastAsia" w:hint="eastAsia"/>
          <w:sz w:val="21"/>
          <w:szCs w:val="21"/>
        </w:rPr>
        <w:t>件数</w:t>
      </w:r>
    </w:p>
    <w:p w:rsidR="00AA7D9B" w:rsidRPr="0082237B" w:rsidRDefault="00EF2CDF" w:rsidP="00AA7D9B">
      <w:pPr>
        <w:kinsoku w:val="0"/>
        <w:overflowPunct w:val="0"/>
        <w:spacing w:line="320" w:lineRule="exact"/>
        <w:ind w:firstLineChars="400" w:firstLine="840"/>
        <w:rPr>
          <w:rFonts w:asciiTheme="minorEastAsia" w:eastAsiaTheme="minorEastAsia" w:hAnsiTheme="minorEastAsia"/>
          <w:sz w:val="21"/>
          <w:szCs w:val="21"/>
        </w:rPr>
      </w:pPr>
      <w:r w:rsidRPr="0082237B">
        <w:rPr>
          <w:rFonts w:asciiTheme="minorEastAsia" w:eastAsiaTheme="minorEastAsia" w:hAnsiTheme="minorEastAsia"/>
          <w:sz w:val="21"/>
          <w:szCs w:val="21"/>
        </w:rPr>
        <w:t>問題事象件数</w:t>
      </w:r>
      <w:r w:rsidRPr="0082237B">
        <w:rPr>
          <w:rFonts w:asciiTheme="minorEastAsia" w:eastAsiaTheme="minorEastAsia" w:hAnsiTheme="minorEastAsia" w:hint="eastAsia"/>
          <w:sz w:val="21"/>
          <w:szCs w:val="21"/>
        </w:rPr>
        <w:t>：</w:t>
      </w:r>
      <w:r w:rsidR="00662E9C" w:rsidRPr="0082237B">
        <w:rPr>
          <w:rFonts w:asciiTheme="minorEastAsia" w:eastAsiaTheme="minorEastAsia" w:hAnsiTheme="minorEastAsia" w:hint="eastAsia"/>
          <w:sz w:val="21"/>
          <w:szCs w:val="21"/>
        </w:rPr>
        <w:t>15</w:t>
      </w:r>
      <w:r w:rsidRPr="0082237B">
        <w:rPr>
          <w:rFonts w:asciiTheme="minorEastAsia" w:eastAsiaTheme="minorEastAsia" w:hAnsiTheme="minorEastAsia"/>
          <w:sz w:val="21"/>
          <w:szCs w:val="21"/>
        </w:rPr>
        <w:t>件</w:t>
      </w:r>
      <w:r w:rsidRPr="0082237B">
        <w:rPr>
          <w:rFonts w:asciiTheme="minorEastAsia" w:eastAsiaTheme="minorEastAsia" w:hAnsiTheme="minorEastAsia" w:hint="eastAsia"/>
          <w:sz w:val="21"/>
          <w:szCs w:val="21"/>
        </w:rPr>
        <w:t>、</w:t>
      </w:r>
      <w:r w:rsidRPr="0082237B">
        <w:rPr>
          <w:rFonts w:asciiTheme="minorEastAsia" w:eastAsiaTheme="minorEastAsia" w:hAnsiTheme="minorEastAsia"/>
          <w:sz w:val="21"/>
          <w:szCs w:val="21"/>
        </w:rPr>
        <w:t>問題報告事業所</w:t>
      </w:r>
      <w:r w:rsidRPr="0082237B">
        <w:rPr>
          <w:rFonts w:asciiTheme="minorEastAsia" w:eastAsiaTheme="minorEastAsia" w:hAnsiTheme="minorEastAsia" w:hint="eastAsia"/>
          <w:sz w:val="21"/>
          <w:szCs w:val="21"/>
        </w:rPr>
        <w:t>数</w:t>
      </w:r>
      <w:r w:rsidR="00195F77" w:rsidRPr="0082237B">
        <w:rPr>
          <w:rFonts w:asciiTheme="minorEastAsia" w:eastAsiaTheme="minorEastAsia" w:hAnsiTheme="minorEastAsia" w:hint="eastAsia"/>
          <w:sz w:val="21"/>
          <w:szCs w:val="21"/>
        </w:rPr>
        <w:t>：</w:t>
      </w:r>
      <w:r w:rsidR="00662E9C" w:rsidRPr="0082237B">
        <w:rPr>
          <w:rFonts w:asciiTheme="minorEastAsia" w:eastAsiaTheme="minorEastAsia" w:hAnsiTheme="minorEastAsia" w:hint="eastAsia"/>
          <w:sz w:val="21"/>
          <w:szCs w:val="21"/>
        </w:rPr>
        <w:t>11</w:t>
      </w:r>
      <w:r w:rsidRPr="0082237B">
        <w:rPr>
          <w:rFonts w:asciiTheme="minorEastAsia" w:eastAsiaTheme="minorEastAsia" w:hAnsiTheme="minorEastAsia" w:hint="eastAsia"/>
          <w:sz w:val="21"/>
          <w:szCs w:val="21"/>
        </w:rPr>
        <w:t>事業所</w:t>
      </w:r>
    </w:p>
    <w:p w:rsidR="00AA7D9B" w:rsidRPr="0082237B" w:rsidRDefault="00AA7D9B" w:rsidP="00AA7D9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w:t>
      </w:r>
      <w:r w:rsidR="00AD610A" w:rsidRPr="0082237B">
        <w:rPr>
          <w:rFonts w:asciiTheme="minorEastAsia" w:eastAsiaTheme="minorEastAsia" w:hAnsiTheme="minorEastAsia"/>
          <w:sz w:val="21"/>
          <w:szCs w:val="21"/>
        </w:rPr>
        <w:t>個表</w:t>
      </w:r>
      <w:r w:rsidR="00AD610A" w:rsidRPr="0082237B">
        <w:rPr>
          <w:rFonts w:asciiTheme="minorEastAsia" w:eastAsiaTheme="minorEastAsia" w:hAnsiTheme="minorEastAsia" w:hint="eastAsia"/>
          <w:sz w:val="21"/>
          <w:szCs w:val="21"/>
        </w:rPr>
        <w:t>により</w:t>
      </w:r>
      <w:r w:rsidR="00195F77" w:rsidRPr="0082237B">
        <w:rPr>
          <w:rFonts w:asciiTheme="minorEastAsia" w:eastAsiaTheme="minorEastAsia" w:hAnsiTheme="minorEastAsia" w:hint="eastAsia"/>
          <w:sz w:val="21"/>
          <w:szCs w:val="21"/>
        </w:rPr>
        <w:t>、平成</w:t>
      </w:r>
      <w:r w:rsidRPr="0082237B">
        <w:rPr>
          <w:rFonts w:asciiTheme="minorEastAsia" w:eastAsiaTheme="minorEastAsia" w:hAnsiTheme="minorEastAsia" w:hint="eastAsia"/>
          <w:sz w:val="21"/>
          <w:szCs w:val="21"/>
        </w:rPr>
        <w:t>31</w:t>
      </w:r>
      <w:r w:rsidR="00195F77" w:rsidRPr="0082237B">
        <w:rPr>
          <w:rFonts w:asciiTheme="minorEastAsia" w:eastAsiaTheme="minorEastAsia" w:hAnsiTheme="minorEastAsia" w:hint="eastAsia"/>
          <w:sz w:val="21"/>
          <w:szCs w:val="21"/>
        </w:rPr>
        <w:t>年３月卒下期分について</w:t>
      </w:r>
      <w:r w:rsidR="006E23BC" w:rsidRPr="0082237B">
        <w:rPr>
          <w:rFonts w:asciiTheme="minorEastAsia" w:eastAsiaTheme="minorEastAsia" w:hAnsiTheme="minorEastAsia"/>
          <w:sz w:val="21"/>
          <w:szCs w:val="21"/>
        </w:rPr>
        <w:t>違反事業所への啓発指導内容などを報告。</w:t>
      </w:r>
    </w:p>
    <w:p w:rsidR="00AA7D9B" w:rsidRPr="0082237B" w:rsidRDefault="00AA7D9B" w:rsidP="00AA7D9B">
      <w:pPr>
        <w:kinsoku w:val="0"/>
        <w:overflowPunct w:val="0"/>
        <w:spacing w:line="320" w:lineRule="exact"/>
        <w:rPr>
          <w:rFonts w:asciiTheme="minorEastAsia" w:eastAsiaTheme="minorEastAsia" w:hAnsiTheme="minorEastAsia"/>
          <w:sz w:val="21"/>
          <w:szCs w:val="21"/>
        </w:rPr>
      </w:pPr>
    </w:p>
    <w:p w:rsidR="00AA7D9B" w:rsidRPr="0082237B" w:rsidRDefault="00AA7D9B" w:rsidP="00AA7D9B">
      <w:pPr>
        <w:kinsoku w:val="0"/>
        <w:overflowPunct w:val="0"/>
        <w:spacing w:line="320" w:lineRule="exact"/>
        <w:ind w:firstLineChars="100" w:firstLine="210"/>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(3)</w:t>
      </w:r>
      <w:r w:rsidRPr="0082237B">
        <w:rPr>
          <w:rFonts w:asciiTheme="majorEastAsia" w:eastAsiaTheme="majorEastAsia" w:hAnsiTheme="majorEastAsia"/>
          <w:sz w:val="21"/>
          <w:szCs w:val="21"/>
        </w:rPr>
        <w:t xml:space="preserve"> </w:t>
      </w:r>
      <w:r w:rsidR="006E23BC" w:rsidRPr="0082237B">
        <w:rPr>
          <w:rFonts w:asciiTheme="majorEastAsia" w:eastAsiaTheme="majorEastAsia" w:hAnsiTheme="majorEastAsia" w:hint="eastAsia"/>
          <w:sz w:val="21"/>
          <w:szCs w:val="21"/>
        </w:rPr>
        <w:t>中学校・高等学校・職業能力開発校等専門委員会の再編案について</w:t>
      </w:r>
      <w:r w:rsidR="003353F7" w:rsidRPr="0082237B">
        <w:rPr>
          <w:rFonts w:asciiTheme="majorEastAsia" w:eastAsiaTheme="majorEastAsia" w:hAnsiTheme="majorEastAsia" w:hint="eastAsia"/>
          <w:sz w:val="21"/>
          <w:szCs w:val="21"/>
        </w:rPr>
        <w:t>（人材育成課から報告）</w:t>
      </w:r>
    </w:p>
    <w:p w:rsidR="006E23BC" w:rsidRPr="0082237B" w:rsidRDefault="006E23BC" w:rsidP="00AA7D9B">
      <w:pPr>
        <w:kinsoku w:val="0"/>
        <w:overflowPunct w:val="0"/>
        <w:spacing w:line="320" w:lineRule="exact"/>
        <w:ind w:leftChars="200" w:left="440" w:firstLineChars="100" w:firstLine="21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再編案について報告。</w:t>
      </w:r>
    </w:p>
    <w:p w:rsidR="006E23BC" w:rsidRPr="0082237B" w:rsidRDefault="006E23BC" w:rsidP="006E23BC">
      <w:pPr>
        <w:spacing w:line="320" w:lineRule="exact"/>
        <w:ind w:left="630" w:rightChars="-13" w:right="-29" w:hangingChars="300" w:hanging="630"/>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 xml:space="preserve">　　</w:t>
      </w:r>
      <w:r w:rsidR="00195F77" w:rsidRPr="0082237B">
        <w:rPr>
          <w:rFonts w:asciiTheme="majorEastAsia" w:eastAsiaTheme="majorEastAsia" w:hAnsiTheme="majorEastAsia" w:hint="eastAsia"/>
          <w:sz w:val="21"/>
          <w:szCs w:val="21"/>
        </w:rPr>
        <w:t>（</w:t>
      </w:r>
      <w:r w:rsidRPr="0082237B">
        <w:rPr>
          <w:rFonts w:asciiTheme="majorEastAsia" w:eastAsiaTheme="majorEastAsia" w:hAnsiTheme="majorEastAsia"/>
          <w:sz w:val="21"/>
          <w:szCs w:val="21"/>
        </w:rPr>
        <w:t>専門委員からの主な意見</w:t>
      </w:r>
      <w:r w:rsidR="00195F77" w:rsidRPr="0082237B">
        <w:rPr>
          <w:rFonts w:asciiTheme="majorEastAsia" w:eastAsiaTheme="majorEastAsia" w:hAnsiTheme="majorEastAsia" w:hint="eastAsia"/>
          <w:sz w:val="21"/>
          <w:szCs w:val="21"/>
        </w:rPr>
        <w:t>等）</w:t>
      </w:r>
    </w:p>
    <w:p w:rsidR="00506DEC" w:rsidRPr="0082237B" w:rsidRDefault="006E23BC" w:rsidP="006E23BC">
      <w:pPr>
        <w:spacing w:line="320" w:lineRule="exact"/>
        <w:ind w:left="1260" w:hangingChars="600" w:hanging="126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 xml:space="preserve">　　　</w:t>
      </w:r>
      <w:r w:rsidR="00195F77" w:rsidRPr="0082237B">
        <w:rPr>
          <w:rFonts w:asciiTheme="minorEastAsia" w:eastAsiaTheme="minorEastAsia" w:hAnsiTheme="minorEastAsia" w:hint="eastAsia"/>
          <w:sz w:val="21"/>
          <w:szCs w:val="21"/>
        </w:rPr>
        <w:t xml:space="preserve">　</w:t>
      </w:r>
      <w:r w:rsidRPr="0082237B">
        <w:rPr>
          <w:rFonts w:asciiTheme="minorEastAsia" w:eastAsiaTheme="minorEastAsia" w:hAnsiTheme="minorEastAsia" w:hint="eastAsia"/>
          <w:sz w:val="21"/>
          <w:szCs w:val="21"/>
        </w:rPr>
        <w:t>委員：</w:t>
      </w:r>
      <w:r w:rsidRPr="0082237B">
        <w:rPr>
          <w:rFonts w:asciiTheme="minorEastAsia" w:eastAsiaTheme="minorEastAsia" w:hAnsiTheme="minorEastAsia" w:hint="eastAsia"/>
        </w:rPr>
        <w:t>過去の統合した経過を踏まえつつ「時間が無いから分離する」ではなく、分離する意義を整理したうえで、他の専門委員会との連携策を考えていただきたい。</w:t>
      </w:r>
      <w:r w:rsidRPr="0082237B">
        <w:rPr>
          <w:rFonts w:asciiTheme="minorEastAsia" w:eastAsiaTheme="minorEastAsia" w:hAnsiTheme="minorEastAsia"/>
          <w:sz w:val="21"/>
          <w:szCs w:val="21"/>
        </w:rPr>
        <w:t xml:space="preserve"> </w:t>
      </w:r>
    </w:p>
    <w:p w:rsidR="00AA7D9B" w:rsidRPr="0082237B" w:rsidRDefault="006E23BC" w:rsidP="00AA7D9B">
      <w:pPr>
        <w:spacing w:line="320" w:lineRule="exact"/>
        <w:ind w:left="1260" w:hangingChars="600" w:hanging="1260"/>
        <w:rPr>
          <w:rFonts w:asciiTheme="minorEastAsia" w:eastAsiaTheme="minorEastAsia" w:hAnsiTheme="minorEastAsia"/>
        </w:rPr>
      </w:pPr>
      <w:r w:rsidRPr="0082237B">
        <w:rPr>
          <w:rFonts w:asciiTheme="minorEastAsia" w:eastAsiaTheme="minorEastAsia" w:hAnsiTheme="minorEastAsia" w:hint="eastAsia"/>
          <w:sz w:val="21"/>
          <w:szCs w:val="21"/>
        </w:rPr>
        <w:t xml:space="preserve">　　　</w:t>
      </w:r>
      <w:r w:rsidR="00195F77" w:rsidRPr="0082237B">
        <w:rPr>
          <w:rFonts w:asciiTheme="minorEastAsia" w:eastAsiaTheme="minorEastAsia" w:hAnsiTheme="minorEastAsia" w:hint="eastAsia"/>
          <w:sz w:val="21"/>
          <w:szCs w:val="21"/>
        </w:rPr>
        <w:t xml:space="preserve">　</w:t>
      </w:r>
      <w:r w:rsidRPr="0082237B">
        <w:rPr>
          <w:rFonts w:asciiTheme="minorEastAsia" w:eastAsiaTheme="minorEastAsia" w:hAnsiTheme="minorEastAsia" w:hint="eastAsia"/>
          <w:sz w:val="21"/>
          <w:szCs w:val="21"/>
        </w:rPr>
        <w:t>座長：</w:t>
      </w:r>
      <w:r w:rsidRPr="0082237B">
        <w:rPr>
          <w:rFonts w:asciiTheme="minorEastAsia" w:eastAsiaTheme="minorEastAsia" w:hAnsiTheme="minorEastAsia" w:hint="eastAsia"/>
        </w:rPr>
        <w:t>組織の在り方が違うということを念頭に置いて話を聞くことも、みんなが知りえる大きな情報。事務局は「まず分離してみて」と考えているようなので、まずはそれ（分離）をした上で、これまでの専門委員会の取組みをうまく踏まえて、連携を続けていくことも考えながら進めてもらいたい。</w:t>
      </w:r>
    </w:p>
    <w:p w:rsidR="00AA7D9B" w:rsidRPr="0082237B" w:rsidRDefault="00AA7D9B" w:rsidP="00AA7D9B">
      <w:pPr>
        <w:spacing w:line="320" w:lineRule="exact"/>
        <w:ind w:leftChars="100" w:left="1270" w:hangingChars="500" w:hanging="1050"/>
        <w:rPr>
          <w:rFonts w:asciiTheme="minorEastAsia" w:eastAsiaTheme="minorEastAsia" w:hAnsiTheme="minorEastAsia"/>
          <w:sz w:val="21"/>
          <w:szCs w:val="21"/>
        </w:rPr>
      </w:pPr>
    </w:p>
    <w:p w:rsidR="006E23BC" w:rsidRPr="0082237B" w:rsidRDefault="00AA7D9B" w:rsidP="00AA7D9B">
      <w:pPr>
        <w:spacing w:line="320" w:lineRule="exact"/>
        <w:ind w:leftChars="100" w:left="1270" w:hangingChars="500" w:hanging="1050"/>
        <w:rPr>
          <w:rFonts w:asciiTheme="majorEastAsia" w:eastAsiaTheme="majorEastAsia" w:hAnsiTheme="majorEastAsia"/>
        </w:rPr>
      </w:pPr>
      <w:r w:rsidRPr="0082237B">
        <w:rPr>
          <w:rFonts w:asciiTheme="majorEastAsia" w:eastAsiaTheme="majorEastAsia" w:hAnsiTheme="majorEastAsia" w:hint="eastAsia"/>
          <w:sz w:val="21"/>
          <w:szCs w:val="21"/>
        </w:rPr>
        <w:t>(4)</w:t>
      </w:r>
      <w:r w:rsidRPr="0082237B">
        <w:rPr>
          <w:rFonts w:asciiTheme="majorEastAsia" w:eastAsiaTheme="majorEastAsia" w:hAnsiTheme="majorEastAsia"/>
          <w:sz w:val="21"/>
          <w:szCs w:val="21"/>
        </w:rPr>
        <w:t xml:space="preserve"> </w:t>
      </w:r>
      <w:r w:rsidR="006E23BC" w:rsidRPr="0082237B">
        <w:rPr>
          <w:rFonts w:asciiTheme="majorEastAsia" w:eastAsiaTheme="majorEastAsia" w:hAnsiTheme="majorEastAsia" w:hint="eastAsia"/>
          <w:sz w:val="21"/>
          <w:szCs w:val="21"/>
        </w:rPr>
        <w:t>その他</w:t>
      </w:r>
      <w:r w:rsidR="006E23BC" w:rsidRPr="0082237B">
        <w:rPr>
          <w:rFonts w:asciiTheme="majorEastAsia" w:eastAsiaTheme="majorEastAsia" w:hAnsiTheme="majorEastAsia"/>
          <w:sz w:val="21"/>
          <w:szCs w:val="21"/>
        </w:rPr>
        <w:t xml:space="preserve"> </w:t>
      </w:r>
    </w:p>
    <w:p w:rsidR="006E23BC" w:rsidRPr="0082237B" w:rsidRDefault="006E23BC" w:rsidP="006E23BC">
      <w:pPr>
        <w:spacing w:line="320" w:lineRule="exact"/>
        <w:ind w:left="1320" w:hangingChars="600" w:hanging="1320"/>
        <w:rPr>
          <w:rFonts w:asciiTheme="majorEastAsia" w:eastAsiaTheme="majorEastAsia" w:hAnsiTheme="majorEastAsia"/>
        </w:rPr>
      </w:pPr>
      <w:r w:rsidRPr="0082237B">
        <w:rPr>
          <w:rFonts w:asciiTheme="majorEastAsia" w:eastAsiaTheme="majorEastAsia" w:hAnsiTheme="majorEastAsia" w:hint="eastAsia"/>
        </w:rPr>
        <w:t xml:space="preserve">　　　</w:t>
      </w:r>
      <w:r w:rsidR="00662E9C" w:rsidRPr="0082237B">
        <w:rPr>
          <w:rFonts w:asciiTheme="majorEastAsia" w:eastAsiaTheme="majorEastAsia" w:hAnsiTheme="majorEastAsia" w:hint="eastAsia"/>
        </w:rPr>
        <w:t>・</w:t>
      </w:r>
      <w:r w:rsidR="009C2004" w:rsidRPr="0082237B">
        <w:rPr>
          <w:rFonts w:asciiTheme="majorEastAsia" w:eastAsiaTheme="majorEastAsia" w:hAnsiTheme="majorEastAsia" w:hint="eastAsia"/>
        </w:rPr>
        <w:t>令和２年１月より求人票の様式変更が予定されていることについて</w:t>
      </w:r>
      <w:r w:rsidR="009E119B" w:rsidRPr="0082237B">
        <w:rPr>
          <w:rFonts w:asciiTheme="majorEastAsia" w:eastAsiaTheme="majorEastAsia" w:hAnsiTheme="majorEastAsia" w:hint="eastAsia"/>
        </w:rPr>
        <w:t>（座長から報告）</w:t>
      </w:r>
    </w:p>
    <w:p w:rsidR="00152EEF" w:rsidRPr="0082237B" w:rsidRDefault="009C2004" w:rsidP="009316E5">
      <w:pPr>
        <w:spacing w:line="320" w:lineRule="exact"/>
        <w:ind w:left="1320" w:hangingChars="600" w:hanging="1320"/>
        <w:rPr>
          <w:rFonts w:asciiTheme="majorEastAsia" w:eastAsiaTheme="majorEastAsia" w:hAnsiTheme="majorEastAsia"/>
          <w:sz w:val="21"/>
          <w:szCs w:val="21"/>
        </w:rPr>
      </w:pPr>
      <w:r w:rsidRPr="0082237B">
        <w:rPr>
          <w:rFonts w:asciiTheme="minorEastAsia" w:eastAsiaTheme="minorEastAsia" w:hAnsiTheme="minorEastAsia" w:hint="eastAsia"/>
        </w:rPr>
        <w:t xml:space="preserve">　　　　求人票の様式変更に関する経過や要望について報告。</w:t>
      </w:r>
      <w:bookmarkStart w:id="0" w:name="_GoBack"/>
      <w:bookmarkEnd w:id="0"/>
    </w:p>
    <w:p w:rsidR="0082237B" w:rsidRPr="0082237B" w:rsidRDefault="00CF31A8" w:rsidP="00152EEF">
      <w:pPr>
        <w:spacing w:line="320" w:lineRule="exact"/>
        <w:ind w:left="1260" w:hangingChars="600" w:hanging="1260"/>
        <w:jc w:val="right"/>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以上</w:t>
      </w:r>
    </w:p>
    <w:p w:rsidR="0082237B" w:rsidRPr="0082237B" w:rsidRDefault="0082237B">
      <w:pPr>
        <w:autoSpaceDE/>
        <w:autoSpaceDN/>
        <w:rPr>
          <w:rFonts w:asciiTheme="majorEastAsia" w:eastAsiaTheme="majorEastAsia" w:hAnsiTheme="majorEastAsia"/>
          <w:sz w:val="21"/>
          <w:szCs w:val="21"/>
        </w:rPr>
      </w:pPr>
      <w:r w:rsidRPr="0082237B">
        <w:rPr>
          <w:rFonts w:asciiTheme="majorEastAsia" w:eastAsiaTheme="majorEastAsia" w:hAnsiTheme="majorEastAsia"/>
          <w:sz w:val="21"/>
          <w:szCs w:val="21"/>
        </w:rPr>
        <w:br w:type="page"/>
      </w:r>
    </w:p>
    <w:p w:rsidR="0082237B" w:rsidRPr="0082237B" w:rsidRDefault="0082237B" w:rsidP="0082237B">
      <w:pPr>
        <w:kinsoku w:val="0"/>
        <w:overflowPunct w:val="0"/>
        <w:spacing w:line="320" w:lineRule="exact"/>
        <w:jc w:val="center"/>
        <w:rPr>
          <w:rFonts w:asciiTheme="majorEastAsia" w:eastAsiaTheme="majorEastAsia" w:hAnsiTheme="majorEastAsia"/>
          <w:szCs w:val="21"/>
        </w:rPr>
      </w:pPr>
      <w:r w:rsidRPr="0082237B">
        <w:rPr>
          <w:rFonts w:asciiTheme="majorEastAsia" w:eastAsiaTheme="majorEastAsia" w:hAnsiTheme="majorEastAsia" w:hint="eastAsia"/>
          <w:szCs w:val="21"/>
        </w:rPr>
        <w:lastRenderedPageBreak/>
        <w:t xml:space="preserve">令和元年度　</w:t>
      </w:r>
      <w:r w:rsidRPr="0082237B">
        <w:rPr>
          <w:rFonts w:asciiTheme="majorEastAsia" w:eastAsiaTheme="majorEastAsia" w:hAnsiTheme="majorEastAsia"/>
          <w:szCs w:val="21"/>
        </w:rPr>
        <w:t>公正採用・雇用促進会議</w:t>
      </w:r>
      <w:r w:rsidRPr="0082237B">
        <w:rPr>
          <w:rFonts w:asciiTheme="majorEastAsia" w:eastAsiaTheme="majorEastAsia" w:hAnsiTheme="majorEastAsia" w:hint="eastAsia"/>
          <w:szCs w:val="21"/>
        </w:rPr>
        <w:t xml:space="preserve">　中学校・高等学校・職業能力開発校等専門委員会　会議</w:t>
      </w:r>
      <w:r w:rsidRPr="0082237B">
        <w:rPr>
          <w:rFonts w:asciiTheme="majorEastAsia" w:eastAsiaTheme="majorEastAsia" w:hAnsiTheme="majorEastAsia"/>
          <w:szCs w:val="21"/>
        </w:rPr>
        <w:t>録</w:t>
      </w:r>
    </w:p>
    <w:p w:rsidR="0082237B" w:rsidRPr="0082237B" w:rsidRDefault="0082237B" w:rsidP="0082237B">
      <w:pPr>
        <w:kinsoku w:val="0"/>
        <w:overflowPunct w:val="0"/>
        <w:spacing w:line="320" w:lineRule="exact"/>
        <w:rPr>
          <w:rFonts w:asciiTheme="minorEastAsia" w:eastAsiaTheme="minorEastAsia" w:hAnsiTheme="minorEastAsia"/>
          <w:sz w:val="21"/>
          <w:szCs w:val="21"/>
        </w:rPr>
      </w:pPr>
    </w:p>
    <w:p w:rsidR="0082237B" w:rsidRPr="0082237B" w:rsidRDefault="0082237B" w:rsidP="0082237B">
      <w:pPr>
        <w:kinsoku w:val="0"/>
        <w:overflowPunct w:val="0"/>
        <w:spacing w:line="320" w:lineRule="exact"/>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【第２回】</w:t>
      </w:r>
    </w:p>
    <w:p w:rsidR="0082237B" w:rsidRPr="0082237B" w:rsidRDefault="0082237B" w:rsidP="0082237B">
      <w:pPr>
        <w:kinsoku w:val="0"/>
        <w:overflowPunct w:val="0"/>
        <w:spacing w:line="320" w:lineRule="exact"/>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 xml:space="preserve">１　</w:t>
      </w:r>
      <w:r w:rsidRPr="0082237B">
        <w:rPr>
          <w:rFonts w:asciiTheme="majorEastAsia" w:eastAsiaTheme="majorEastAsia" w:hAnsiTheme="majorEastAsia"/>
          <w:sz w:val="21"/>
          <w:szCs w:val="21"/>
        </w:rPr>
        <w:t>日</w:t>
      </w:r>
      <w:r w:rsidRPr="0082237B">
        <w:rPr>
          <w:rFonts w:asciiTheme="majorEastAsia" w:eastAsiaTheme="majorEastAsia" w:hAnsiTheme="majorEastAsia" w:hint="eastAsia"/>
          <w:sz w:val="21"/>
          <w:szCs w:val="21"/>
        </w:rPr>
        <w:t xml:space="preserve">　</w:t>
      </w:r>
      <w:r w:rsidRPr="0082237B">
        <w:rPr>
          <w:rFonts w:asciiTheme="majorEastAsia" w:eastAsiaTheme="majorEastAsia" w:hAnsiTheme="majorEastAsia"/>
          <w:sz w:val="21"/>
          <w:szCs w:val="21"/>
        </w:rPr>
        <w:t xml:space="preserve">時　　</w:t>
      </w:r>
      <w:r w:rsidRPr="0082237B">
        <w:rPr>
          <w:rFonts w:asciiTheme="majorEastAsia" w:eastAsiaTheme="majorEastAsia" w:hAnsiTheme="majorEastAsia" w:hint="eastAsia"/>
          <w:sz w:val="21"/>
          <w:szCs w:val="21"/>
        </w:rPr>
        <w:t>令和２年２</w:t>
      </w:r>
      <w:r w:rsidRPr="0082237B">
        <w:rPr>
          <w:rFonts w:asciiTheme="majorEastAsia" w:eastAsiaTheme="majorEastAsia" w:hAnsiTheme="majorEastAsia"/>
          <w:sz w:val="21"/>
          <w:szCs w:val="21"/>
        </w:rPr>
        <w:t>月</w:t>
      </w:r>
      <w:r w:rsidRPr="0082237B">
        <w:rPr>
          <w:rFonts w:asciiTheme="majorEastAsia" w:eastAsiaTheme="majorEastAsia" w:hAnsiTheme="majorEastAsia" w:hint="eastAsia"/>
          <w:sz w:val="21"/>
          <w:szCs w:val="21"/>
        </w:rPr>
        <w:t>13</w:t>
      </w:r>
      <w:r w:rsidRPr="0082237B">
        <w:rPr>
          <w:rFonts w:asciiTheme="majorEastAsia" w:eastAsiaTheme="majorEastAsia" w:hAnsiTheme="majorEastAsia"/>
          <w:sz w:val="21"/>
          <w:szCs w:val="21"/>
        </w:rPr>
        <w:t>日（</w:t>
      </w:r>
      <w:r w:rsidRPr="0082237B">
        <w:rPr>
          <w:rFonts w:asciiTheme="majorEastAsia" w:eastAsiaTheme="majorEastAsia" w:hAnsiTheme="majorEastAsia" w:hint="eastAsia"/>
          <w:sz w:val="21"/>
          <w:szCs w:val="21"/>
        </w:rPr>
        <w:t>木</w:t>
      </w:r>
      <w:r w:rsidRPr="0082237B">
        <w:rPr>
          <w:rFonts w:asciiTheme="majorEastAsia" w:eastAsiaTheme="majorEastAsia" w:hAnsiTheme="majorEastAsia"/>
          <w:sz w:val="21"/>
          <w:szCs w:val="21"/>
        </w:rPr>
        <w:t>）</w:t>
      </w:r>
      <w:r w:rsidRPr="0082237B">
        <w:rPr>
          <w:rFonts w:asciiTheme="majorEastAsia" w:eastAsiaTheme="majorEastAsia" w:hAnsiTheme="majorEastAsia" w:hint="eastAsia"/>
          <w:sz w:val="21"/>
          <w:szCs w:val="21"/>
        </w:rPr>
        <w:t>14</w:t>
      </w:r>
      <w:r w:rsidRPr="0082237B">
        <w:rPr>
          <w:rFonts w:asciiTheme="majorEastAsia" w:eastAsiaTheme="majorEastAsia" w:hAnsiTheme="majorEastAsia"/>
          <w:sz w:val="21"/>
          <w:szCs w:val="21"/>
        </w:rPr>
        <w:t>:</w:t>
      </w:r>
      <w:r w:rsidRPr="0082237B">
        <w:rPr>
          <w:rFonts w:asciiTheme="majorEastAsia" w:eastAsiaTheme="majorEastAsia" w:hAnsiTheme="majorEastAsia" w:hint="eastAsia"/>
          <w:sz w:val="21"/>
          <w:szCs w:val="21"/>
        </w:rPr>
        <w:t>00</w:t>
      </w:r>
      <w:r w:rsidRPr="0082237B">
        <w:rPr>
          <w:rFonts w:asciiTheme="majorEastAsia" w:eastAsiaTheme="majorEastAsia" w:hAnsiTheme="majorEastAsia"/>
          <w:sz w:val="21"/>
          <w:szCs w:val="21"/>
        </w:rPr>
        <w:t>～</w:t>
      </w:r>
      <w:r w:rsidRPr="0082237B">
        <w:rPr>
          <w:rFonts w:asciiTheme="majorEastAsia" w:eastAsiaTheme="majorEastAsia" w:hAnsiTheme="majorEastAsia" w:hint="eastAsia"/>
          <w:sz w:val="21"/>
          <w:szCs w:val="21"/>
        </w:rPr>
        <w:t>16:00</w:t>
      </w:r>
    </w:p>
    <w:p w:rsidR="0082237B" w:rsidRPr="0082237B" w:rsidRDefault="0082237B" w:rsidP="0082237B">
      <w:pPr>
        <w:kinsoku w:val="0"/>
        <w:overflowPunct w:val="0"/>
        <w:spacing w:line="320" w:lineRule="exact"/>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 xml:space="preserve">２　</w:t>
      </w:r>
      <w:r w:rsidRPr="0082237B">
        <w:rPr>
          <w:rFonts w:asciiTheme="majorEastAsia" w:eastAsiaTheme="majorEastAsia" w:hAnsiTheme="majorEastAsia"/>
          <w:sz w:val="21"/>
          <w:szCs w:val="21"/>
        </w:rPr>
        <w:t>場</w:t>
      </w:r>
      <w:r w:rsidRPr="0082237B">
        <w:rPr>
          <w:rFonts w:asciiTheme="majorEastAsia" w:eastAsiaTheme="majorEastAsia" w:hAnsiTheme="majorEastAsia" w:hint="eastAsia"/>
          <w:sz w:val="21"/>
          <w:szCs w:val="21"/>
        </w:rPr>
        <w:t xml:space="preserve">　</w:t>
      </w:r>
      <w:r w:rsidRPr="0082237B">
        <w:rPr>
          <w:rFonts w:asciiTheme="majorEastAsia" w:eastAsiaTheme="majorEastAsia" w:hAnsiTheme="majorEastAsia"/>
          <w:sz w:val="21"/>
          <w:szCs w:val="21"/>
        </w:rPr>
        <w:t xml:space="preserve">所　　</w:t>
      </w:r>
      <w:r w:rsidRPr="0082237B">
        <w:rPr>
          <w:rFonts w:asciiTheme="majorEastAsia" w:eastAsiaTheme="majorEastAsia" w:hAnsiTheme="majorEastAsia" w:hint="eastAsia"/>
          <w:sz w:val="21"/>
          <w:szCs w:val="21"/>
        </w:rPr>
        <w:t>大阪府立労働センター（エル・おおさか）11階セミナールーム</w:t>
      </w:r>
    </w:p>
    <w:p w:rsidR="0082237B" w:rsidRPr="0082237B" w:rsidRDefault="0082237B" w:rsidP="0082237B">
      <w:pPr>
        <w:spacing w:line="320" w:lineRule="exact"/>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３　概　要</w:t>
      </w:r>
    </w:p>
    <w:p w:rsidR="0082237B" w:rsidRPr="0082237B" w:rsidRDefault="0082237B" w:rsidP="0082237B">
      <w:pPr>
        <w:spacing w:line="320" w:lineRule="exact"/>
        <w:ind w:leftChars="100" w:left="640" w:hangingChars="200" w:hanging="420"/>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(1)</w:t>
      </w:r>
      <w:r w:rsidRPr="0082237B">
        <w:rPr>
          <w:rFonts w:asciiTheme="majorEastAsia" w:eastAsiaTheme="majorEastAsia" w:hAnsiTheme="majorEastAsia"/>
          <w:sz w:val="21"/>
          <w:szCs w:val="21"/>
        </w:rPr>
        <w:t xml:space="preserve"> </w:t>
      </w:r>
      <w:r w:rsidRPr="0082237B">
        <w:rPr>
          <w:rFonts w:asciiTheme="majorEastAsia" w:eastAsiaTheme="majorEastAsia" w:hAnsiTheme="majorEastAsia" w:hint="eastAsia"/>
          <w:sz w:val="21"/>
          <w:szCs w:val="21"/>
        </w:rPr>
        <w:t>職業能力開発専門委員会の設置と情報共有について（案）（商工労働部人材育成課から報告）</w:t>
      </w:r>
    </w:p>
    <w:p w:rsidR="0082237B" w:rsidRPr="0082237B" w:rsidRDefault="0082237B" w:rsidP="0082237B">
      <w:pPr>
        <w:spacing w:line="320" w:lineRule="exact"/>
        <w:ind w:left="420" w:hangingChars="200" w:hanging="42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 xml:space="preserve">　　　平成31年１月以降の議論の経過と新たな専門委員会の設置及び情報の共有について今後の動きを報告。</w:t>
      </w:r>
    </w:p>
    <w:p w:rsidR="0082237B" w:rsidRPr="0082237B" w:rsidRDefault="0082237B" w:rsidP="0082237B">
      <w:pPr>
        <w:spacing w:line="320" w:lineRule="exact"/>
        <w:rPr>
          <w:rFonts w:asciiTheme="minorEastAsia" w:eastAsiaTheme="minorEastAsia" w:hAnsiTheme="minorEastAsia"/>
          <w:sz w:val="21"/>
          <w:szCs w:val="21"/>
        </w:rPr>
      </w:pPr>
    </w:p>
    <w:p w:rsidR="0082237B" w:rsidRPr="0082237B" w:rsidRDefault="0082237B" w:rsidP="0082237B">
      <w:pPr>
        <w:spacing w:line="320" w:lineRule="exact"/>
        <w:ind w:firstLineChars="100" w:firstLine="210"/>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(2)</w:t>
      </w:r>
      <w:r w:rsidRPr="0082237B">
        <w:rPr>
          <w:rFonts w:asciiTheme="majorEastAsia" w:eastAsiaTheme="majorEastAsia" w:hAnsiTheme="majorEastAsia"/>
          <w:sz w:val="21"/>
          <w:szCs w:val="21"/>
        </w:rPr>
        <w:t xml:space="preserve"> </w:t>
      </w:r>
      <w:r w:rsidRPr="0082237B">
        <w:rPr>
          <w:rFonts w:asciiTheme="majorEastAsia" w:eastAsiaTheme="majorEastAsia" w:hAnsiTheme="majorEastAsia" w:hint="eastAsia"/>
          <w:sz w:val="21"/>
          <w:szCs w:val="21"/>
        </w:rPr>
        <w:t>就職受験報告</w:t>
      </w:r>
    </w:p>
    <w:p w:rsidR="0082237B" w:rsidRPr="0082237B" w:rsidRDefault="0082237B" w:rsidP="0082237B">
      <w:pPr>
        <w:kinsoku w:val="0"/>
        <w:overflowPunct w:val="0"/>
        <w:spacing w:line="320" w:lineRule="exact"/>
        <w:ind w:firstLineChars="200" w:firstLine="420"/>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 xml:space="preserve">①　</w:t>
      </w:r>
      <w:r w:rsidRPr="0082237B">
        <w:rPr>
          <w:rFonts w:asciiTheme="majorEastAsia" w:eastAsiaTheme="majorEastAsia" w:hAnsiTheme="majorEastAsia"/>
          <w:sz w:val="21"/>
          <w:szCs w:val="21"/>
        </w:rPr>
        <w:t>中</w:t>
      </w:r>
      <w:r w:rsidRPr="0082237B">
        <w:rPr>
          <w:rFonts w:asciiTheme="majorEastAsia" w:eastAsiaTheme="majorEastAsia" w:hAnsiTheme="majorEastAsia" w:hint="eastAsia"/>
          <w:sz w:val="21"/>
          <w:szCs w:val="21"/>
        </w:rPr>
        <w:t xml:space="preserve"> </w:t>
      </w:r>
      <w:r w:rsidRPr="0082237B">
        <w:rPr>
          <w:rFonts w:asciiTheme="majorEastAsia" w:eastAsiaTheme="majorEastAsia" w:hAnsiTheme="majorEastAsia"/>
          <w:sz w:val="21"/>
          <w:szCs w:val="21"/>
        </w:rPr>
        <w:t>学</w:t>
      </w:r>
      <w:r w:rsidRPr="0082237B">
        <w:rPr>
          <w:rFonts w:asciiTheme="majorEastAsia" w:eastAsiaTheme="majorEastAsia" w:hAnsiTheme="majorEastAsia" w:hint="eastAsia"/>
          <w:sz w:val="21"/>
          <w:szCs w:val="21"/>
        </w:rPr>
        <w:t xml:space="preserve"> </w:t>
      </w:r>
      <w:r w:rsidRPr="0082237B">
        <w:rPr>
          <w:rFonts w:asciiTheme="majorEastAsia" w:eastAsiaTheme="majorEastAsia" w:hAnsiTheme="majorEastAsia"/>
          <w:sz w:val="21"/>
          <w:szCs w:val="21"/>
        </w:rPr>
        <w:t>校</w:t>
      </w:r>
      <w:r w:rsidRPr="0082237B">
        <w:rPr>
          <w:rFonts w:asciiTheme="majorEastAsia" w:eastAsiaTheme="majorEastAsia" w:hAnsiTheme="majorEastAsia" w:hint="eastAsia"/>
          <w:sz w:val="21"/>
          <w:szCs w:val="21"/>
        </w:rPr>
        <w:t>（小中学校課から報告）</w:t>
      </w:r>
    </w:p>
    <w:p w:rsidR="0082237B" w:rsidRPr="0082237B" w:rsidRDefault="0082237B" w:rsidP="0082237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・平成30年度</w:t>
      </w:r>
      <w:r w:rsidRPr="0082237B">
        <w:rPr>
          <w:rFonts w:asciiTheme="minorEastAsia" w:eastAsiaTheme="minorEastAsia" w:hAnsiTheme="minorEastAsia"/>
          <w:sz w:val="21"/>
          <w:szCs w:val="21"/>
        </w:rPr>
        <w:t>中学校卒業者の就職</w:t>
      </w:r>
      <w:r w:rsidRPr="0082237B">
        <w:rPr>
          <w:rFonts w:asciiTheme="minorEastAsia" w:eastAsiaTheme="minorEastAsia" w:hAnsiTheme="minorEastAsia" w:hint="eastAsia"/>
          <w:sz w:val="21"/>
          <w:szCs w:val="21"/>
        </w:rPr>
        <w:t>における</w:t>
      </w:r>
      <w:r w:rsidRPr="0082237B">
        <w:rPr>
          <w:rFonts w:asciiTheme="minorEastAsia" w:eastAsiaTheme="minorEastAsia" w:hAnsiTheme="minorEastAsia"/>
          <w:sz w:val="21"/>
          <w:szCs w:val="21"/>
        </w:rPr>
        <w:t>採用選考等に係る報告</w:t>
      </w:r>
    </w:p>
    <w:p w:rsidR="0082237B" w:rsidRPr="0082237B" w:rsidRDefault="0082237B" w:rsidP="0082237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w:t>
      </w:r>
      <w:r w:rsidRPr="0082237B">
        <w:rPr>
          <w:rFonts w:asciiTheme="minorEastAsia" w:eastAsiaTheme="minorEastAsia" w:hAnsiTheme="minorEastAsia"/>
          <w:sz w:val="21"/>
          <w:szCs w:val="21"/>
        </w:rPr>
        <w:t>問題事例</w:t>
      </w:r>
      <w:r w:rsidRPr="0082237B">
        <w:rPr>
          <w:rFonts w:asciiTheme="minorEastAsia" w:eastAsiaTheme="minorEastAsia" w:hAnsiTheme="minorEastAsia" w:hint="eastAsia"/>
          <w:sz w:val="21"/>
          <w:szCs w:val="21"/>
        </w:rPr>
        <w:t>なし</w:t>
      </w:r>
      <w:r w:rsidRPr="0082237B">
        <w:rPr>
          <w:rFonts w:asciiTheme="minorEastAsia" w:eastAsiaTheme="minorEastAsia" w:hAnsiTheme="minorEastAsia"/>
          <w:sz w:val="21"/>
          <w:szCs w:val="21"/>
        </w:rPr>
        <w:t>、中学校卒業者の就職者数は卒業者数</w:t>
      </w:r>
      <w:r w:rsidRPr="0082237B">
        <w:rPr>
          <w:rFonts w:asciiTheme="minorEastAsia" w:eastAsiaTheme="minorEastAsia" w:hAnsiTheme="minorEastAsia" w:hint="eastAsia"/>
          <w:sz w:val="21"/>
          <w:szCs w:val="21"/>
        </w:rPr>
        <w:t>（69,913人）</w:t>
      </w:r>
      <w:r w:rsidRPr="0082237B">
        <w:rPr>
          <w:rFonts w:asciiTheme="minorEastAsia" w:eastAsiaTheme="minorEastAsia" w:hAnsiTheme="minorEastAsia"/>
          <w:sz w:val="21"/>
          <w:szCs w:val="21"/>
        </w:rPr>
        <w:t>に対して</w:t>
      </w:r>
      <w:r w:rsidRPr="0082237B">
        <w:rPr>
          <w:rFonts w:asciiTheme="minorEastAsia" w:eastAsiaTheme="minorEastAsia" w:hAnsiTheme="minorEastAsia" w:hint="eastAsia"/>
          <w:sz w:val="21"/>
          <w:szCs w:val="21"/>
        </w:rPr>
        <w:t>0.31</w:t>
      </w:r>
      <w:r w:rsidRPr="0082237B">
        <w:rPr>
          <w:rFonts w:asciiTheme="minorEastAsia" w:eastAsiaTheme="minorEastAsia" w:hAnsiTheme="minorEastAsia"/>
          <w:sz w:val="21"/>
          <w:szCs w:val="21"/>
        </w:rPr>
        <w:t>％</w:t>
      </w:r>
      <w:r w:rsidRPr="0082237B">
        <w:rPr>
          <w:rFonts w:asciiTheme="minorEastAsia" w:eastAsiaTheme="minorEastAsia" w:hAnsiTheme="minorEastAsia" w:hint="eastAsia"/>
          <w:sz w:val="21"/>
          <w:szCs w:val="21"/>
        </w:rPr>
        <w:t>（217人）</w:t>
      </w:r>
    </w:p>
    <w:p w:rsidR="0082237B" w:rsidRPr="0082237B" w:rsidRDefault="0082237B" w:rsidP="0082237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・令和元年度新規中学校卒業者で就職希望者等を対象とした公正採用に関する取組み</w:t>
      </w:r>
    </w:p>
    <w:p w:rsidR="0082237B" w:rsidRPr="0082237B" w:rsidRDefault="0082237B" w:rsidP="0082237B">
      <w:pPr>
        <w:kinsoku w:val="0"/>
        <w:overflowPunct w:val="0"/>
        <w:spacing w:line="320" w:lineRule="exact"/>
        <w:ind w:firstLineChars="200" w:firstLine="420"/>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 xml:space="preserve">②　</w:t>
      </w:r>
      <w:r w:rsidRPr="0082237B">
        <w:rPr>
          <w:rFonts w:asciiTheme="majorEastAsia" w:eastAsiaTheme="majorEastAsia" w:hAnsiTheme="majorEastAsia"/>
          <w:sz w:val="21"/>
          <w:szCs w:val="21"/>
        </w:rPr>
        <w:t>高等学校</w:t>
      </w:r>
      <w:r w:rsidRPr="0082237B">
        <w:rPr>
          <w:rFonts w:asciiTheme="majorEastAsia" w:eastAsiaTheme="majorEastAsia" w:hAnsiTheme="majorEastAsia" w:hint="eastAsia"/>
          <w:sz w:val="21"/>
          <w:szCs w:val="21"/>
        </w:rPr>
        <w:t>（高等学校課から報告）</w:t>
      </w:r>
    </w:p>
    <w:p w:rsidR="0082237B" w:rsidRPr="0082237B" w:rsidRDefault="0082237B" w:rsidP="0082237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・令和元</w:t>
      </w:r>
      <w:r w:rsidRPr="0082237B">
        <w:rPr>
          <w:rFonts w:asciiTheme="minorEastAsia" w:eastAsiaTheme="minorEastAsia" w:hAnsiTheme="minorEastAsia"/>
          <w:sz w:val="21"/>
          <w:szCs w:val="21"/>
        </w:rPr>
        <w:t>年度</w:t>
      </w:r>
      <w:r w:rsidRPr="0082237B">
        <w:rPr>
          <w:rFonts w:asciiTheme="minorEastAsia" w:eastAsiaTheme="minorEastAsia" w:hAnsiTheme="minorEastAsia" w:hint="eastAsia"/>
          <w:sz w:val="21"/>
          <w:szCs w:val="21"/>
        </w:rPr>
        <w:t>『内定取消し』</w:t>
      </w:r>
      <w:r w:rsidRPr="0082237B">
        <w:rPr>
          <w:rFonts w:asciiTheme="minorEastAsia" w:eastAsiaTheme="minorEastAsia" w:hAnsiTheme="minorEastAsia"/>
          <w:sz w:val="21"/>
          <w:szCs w:val="21"/>
        </w:rPr>
        <w:t>『求人取消し』一覧（第１・２次分）</w:t>
      </w:r>
    </w:p>
    <w:p w:rsidR="0082237B" w:rsidRPr="0082237B" w:rsidRDefault="0082237B" w:rsidP="0082237B">
      <w:pPr>
        <w:kinsoku w:val="0"/>
        <w:overflowPunct w:val="0"/>
        <w:spacing w:line="320" w:lineRule="exact"/>
        <w:ind w:firstLineChars="400" w:firstLine="84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内定取消し、</w:t>
      </w:r>
      <w:r w:rsidRPr="0082237B">
        <w:rPr>
          <w:rFonts w:asciiTheme="minorEastAsia" w:eastAsiaTheme="minorEastAsia" w:hAnsiTheme="minorEastAsia"/>
          <w:sz w:val="21"/>
          <w:szCs w:val="21"/>
        </w:rPr>
        <w:t>求人取消し</w:t>
      </w:r>
      <w:r w:rsidRPr="0082237B">
        <w:rPr>
          <w:rFonts w:asciiTheme="minorEastAsia" w:eastAsiaTheme="minorEastAsia" w:hAnsiTheme="minorEastAsia" w:hint="eastAsia"/>
          <w:sz w:val="21"/>
          <w:szCs w:val="21"/>
        </w:rPr>
        <w:t>ともに０件</w:t>
      </w:r>
    </w:p>
    <w:p w:rsidR="0082237B" w:rsidRPr="0082237B" w:rsidRDefault="0082237B" w:rsidP="0082237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・令和元</w:t>
      </w:r>
      <w:r w:rsidRPr="0082237B">
        <w:rPr>
          <w:rFonts w:asciiTheme="minorEastAsia" w:eastAsiaTheme="minorEastAsia" w:hAnsiTheme="minorEastAsia"/>
          <w:sz w:val="21"/>
          <w:szCs w:val="21"/>
        </w:rPr>
        <w:t>年度採用選考問題事象項目別一覧（第１・２次分</w:t>
      </w:r>
      <w:r w:rsidRPr="0082237B">
        <w:rPr>
          <w:rFonts w:asciiTheme="minorEastAsia" w:eastAsiaTheme="minorEastAsia" w:hAnsiTheme="minorEastAsia" w:hint="eastAsia"/>
          <w:sz w:val="21"/>
          <w:szCs w:val="21"/>
        </w:rPr>
        <w:t>全体</w:t>
      </w:r>
      <w:r w:rsidRPr="0082237B">
        <w:rPr>
          <w:rFonts w:asciiTheme="minorEastAsia" w:eastAsiaTheme="minorEastAsia" w:hAnsiTheme="minorEastAsia"/>
          <w:sz w:val="21"/>
          <w:szCs w:val="21"/>
        </w:rPr>
        <w:t>）</w:t>
      </w:r>
    </w:p>
    <w:p w:rsidR="0082237B" w:rsidRPr="0082237B" w:rsidRDefault="0082237B" w:rsidP="0082237B">
      <w:pPr>
        <w:kinsoku w:val="0"/>
        <w:overflowPunct w:val="0"/>
        <w:spacing w:line="320" w:lineRule="exact"/>
        <w:ind w:firstLineChars="400" w:firstLine="840"/>
        <w:rPr>
          <w:rFonts w:asciiTheme="minorEastAsia" w:eastAsiaTheme="minorEastAsia" w:hAnsiTheme="minorEastAsia"/>
          <w:sz w:val="21"/>
          <w:szCs w:val="21"/>
        </w:rPr>
      </w:pPr>
      <w:r w:rsidRPr="0082237B">
        <w:rPr>
          <w:rFonts w:asciiTheme="minorEastAsia" w:eastAsiaTheme="minorEastAsia" w:hAnsiTheme="minorEastAsia"/>
          <w:sz w:val="21"/>
          <w:szCs w:val="21"/>
        </w:rPr>
        <w:t>問題報告件数</w:t>
      </w:r>
      <w:r w:rsidRPr="0082237B">
        <w:rPr>
          <w:rFonts w:asciiTheme="minorEastAsia" w:eastAsiaTheme="minorEastAsia" w:hAnsiTheme="minorEastAsia" w:hint="eastAsia"/>
          <w:sz w:val="21"/>
          <w:szCs w:val="21"/>
        </w:rPr>
        <w:t>：36</w:t>
      </w:r>
      <w:r w:rsidRPr="0082237B">
        <w:rPr>
          <w:rFonts w:asciiTheme="minorEastAsia" w:eastAsiaTheme="minorEastAsia" w:hAnsiTheme="minorEastAsia"/>
          <w:sz w:val="21"/>
          <w:szCs w:val="21"/>
        </w:rPr>
        <w:t>件、問題受験報告書数</w:t>
      </w:r>
      <w:r w:rsidRPr="0082237B">
        <w:rPr>
          <w:rFonts w:asciiTheme="minorEastAsia" w:eastAsiaTheme="minorEastAsia" w:hAnsiTheme="minorEastAsia" w:hint="eastAsia"/>
          <w:sz w:val="21"/>
          <w:szCs w:val="21"/>
        </w:rPr>
        <w:t>：30</w:t>
      </w:r>
      <w:r w:rsidRPr="0082237B">
        <w:rPr>
          <w:rFonts w:asciiTheme="minorEastAsia" w:eastAsiaTheme="minorEastAsia" w:hAnsiTheme="minorEastAsia"/>
          <w:sz w:val="21"/>
          <w:szCs w:val="21"/>
        </w:rPr>
        <w:t>件、問題報告事業所数</w:t>
      </w:r>
      <w:r w:rsidRPr="0082237B">
        <w:rPr>
          <w:rFonts w:asciiTheme="minorEastAsia" w:eastAsiaTheme="minorEastAsia" w:hAnsiTheme="minorEastAsia" w:hint="eastAsia"/>
          <w:sz w:val="21"/>
          <w:szCs w:val="21"/>
        </w:rPr>
        <w:t>：29事業所</w:t>
      </w:r>
    </w:p>
    <w:p w:rsidR="0082237B" w:rsidRPr="0082237B" w:rsidRDefault="0082237B" w:rsidP="0082237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w:t>
      </w:r>
      <w:r w:rsidRPr="0082237B">
        <w:rPr>
          <w:rFonts w:asciiTheme="minorEastAsia" w:eastAsiaTheme="minorEastAsia" w:hAnsiTheme="minorEastAsia"/>
          <w:sz w:val="21"/>
          <w:szCs w:val="21"/>
        </w:rPr>
        <w:t>個表</w:t>
      </w:r>
      <w:r w:rsidRPr="0082237B">
        <w:rPr>
          <w:rFonts w:asciiTheme="minorEastAsia" w:eastAsiaTheme="minorEastAsia" w:hAnsiTheme="minorEastAsia" w:hint="eastAsia"/>
          <w:sz w:val="21"/>
          <w:szCs w:val="21"/>
        </w:rPr>
        <w:t>により、第１・２次分について</w:t>
      </w:r>
      <w:r w:rsidRPr="0082237B">
        <w:rPr>
          <w:rFonts w:asciiTheme="minorEastAsia" w:eastAsiaTheme="minorEastAsia" w:hAnsiTheme="minorEastAsia"/>
          <w:sz w:val="21"/>
          <w:szCs w:val="21"/>
        </w:rPr>
        <w:t>違反事業所への啓発指導内容などを報告。</w:t>
      </w:r>
    </w:p>
    <w:p w:rsidR="0082237B" w:rsidRPr="0082237B" w:rsidRDefault="0082237B" w:rsidP="0082237B">
      <w:pPr>
        <w:kinsoku w:val="0"/>
        <w:overflowPunct w:val="0"/>
        <w:spacing w:line="320" w:lineRule="exact"/>
        <w:ind w:firstLineChars="200" w:firstLine="420"/>
        <w:rPr>
          <w:rFonts w:asciiTheme="majorEastAsia" w:eastAsiaTheme="majorEastAsia" w:hAnsiTheme="majorEastAsia"/>
          <w:sz w:val="21"/>
          <w:szCs w:val="21"/>
        </w:rPr>
      </w:pPr>
      <w:r w:rsidRPr="0082237B">
        <w:rPr>
          <w:rFonts w:asciiTheme="majorEastAsia" w:eastAsiaTheme="majorEastAsia" w:hAnsiTheme="majorEastAsia" w:hint="eastAsia"/>
          <w:sz w:val="21"/>
          <w:szCs w:val="21"/>
        </w:rPr>
        <w:t xml:space="preserve">③　</w:t>
      </w:r>
      <w:r w:rsidRPr="0082237B">
        <w:rPr>
          <w:rFonts w:asciiTheme="majorEastAsia" w:eastAsiaTheme="majorEastAsia" w:hAnsiTheme="majorEastAsia"/>
          <w:sz w:val="21"/>
          <w:szCs w:val="21"/>
        </w:rPr>
        <w:t>他府県関係</w:t>
      </w:r>
      <w:r w:rsidRPr="0082237B">
        <w:rPr>
          <w:rFonts w:asciiTheme="majorEastAsia" w:eastAsiaTheme="majorEastAsia" w:hAnsiTheme="majorEastAsia" w:hint="eastAsia"/>
          <w:sz w:val="21"/>
          <w:szCs w:val="21"/>
        </w:rPr>
        <w:t>（労政課から報告）</w:t>
      </w:r>
    </w:p>
    <w:p w:rsidR="0082237B" w:rsidRPr="0082237B" w:rsidRDefault="0082237B" w:rsidP="0082237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・令和元</w:t>
      </w:r>
      <w:r w:rsidRPr="0082237B">
        <w:rPr>
          <w:rFonts w:asciiTheme="minorEastAsia" w:eastAsiaTheme="minorEastAsia" w:hAnsiTheme="minorEastAsia"/>
          <w:sz w:val="21"/>
          <w:szCs w:val="21"/>
        </w:rPr>
        <w:t>年度他府県生徒からの問題事象報告</w:t>
      </w:r>
      <w:r w:rsidRPr="0082237B">
        <w:rPr>
          <w:rFonts w:asciiTheme="minorEastAsia" w:eastAsiaTheme="minorEastAsia" w:hAnsiTheme="minorEastAsia" w:hint="eastAsia"/>
          <w:sz w:val="21"/>
          <w:szCs w:val="21"/>
        </w:rPr>
        <w:t>件数</w:t>
      </w:r>
    </w:p>
    <w:p w:rsidR="0082237B" w:rsidRPr="0082237B" w:rsidRDefault="0082237B" w:rsidP="0082237B">
      <w:pPr>
        <w:kinsoku w:val="0"/>
        <w:overflowPunct w:val="0"/>
        <w:spacing w:line="320" w:lineRule="exact"/>
        <w:ind w:firstLineChars="400" w:firstLine="840"/>
        <w:rPr>
          <w:rFonts w:asciiTheme="minorEastAsia" w:eastAsiaTheme="minorEastAsia" w:hAnsiTheme="minorEastAsia"/>
          <w:sz w:val="21"/>
          <w:szCs w:val="21"/>
        </w:rPr>
      </w:pPr>
      <w:r w:rsidRPr="0082237B">
        <w:rPr>
          <w:rFonts w:asciiTheme="minorEastAsia" w:eastAsiaTheme="minorEastAsia" w:hAnsiTheme="minorEastAsia"/>
          <w:sz w:val="21"/>
          <w:szCs w:val="21"/>
        </w:rPr>
        <w:t>問題事象件数</w:t>
      </w:r>
      <w:r w:rsidRPr="0082237B">
        <w:rPr>
          <w:rFonts w:asciiTheme="minorEastAsia" w:eastAsiaTheme="minorEastAsia" w:hAnsiTheme="minorEastAsia" w:hint="eastAsia"/>
          <w:sz w:val="21"/>
          <w:szCs w:val="21"/>
        </w:rPr>
        <w:t>：17</w:t>
      </w:r>
      <w:r w:rsidRPr="0082237B">
        <w:rPr>
          <w:rFonts w:asciiTheme="minorEastAsia" w:eastAsiaTheme="minorEastAsia" w:hAnsiTheme="minorEastAsia"/>
          <w:sz w:val="21"/>
          <w:szCs w:val="21"/>
        </w:rPr>
        <w:t>件</w:t>
      </w:r>
      <w:r w:rsidRPr="0082237B">
        <w:rPr>
          <w:rFonts w:asciiTheme="minorEastAsia" w:eastAsiaTheme="minorEastAsia" w:hAnsiTheme="minorEastAsia" w:hint="eastAsia"/>
          <w:sz w:val="21"/>
          <w:szCs w:val="21"/>
        </w:rPr>
        <w:t>、</w:t>
      </w:r>
      <w:r w:rsidRPr="0082237B">
        <w:rPr>
          <w:rFonts w:asciiTheme="minorEastAsia" w:eastAsiaTheme="minorEastAsia" w:hAnsiTheme="minorEastAsia"/>
          <w:sz w:val="21"/>
          <w:szCs w:val="21"/>
        </w:rPr>
        <w:t>問題報告事業所</w:t>
      </w:r>
      <w:r w:rsidRPr="0082237B">
        <w:rPr>
          <w:rFonts w:asciiTheme="minorEastAsia" w:eastAsiaTheme="minorEastAsia" w:hAnsiTheme="minorEastAsia" w:hint="eastAsia"/>
          <w:sz w:val="21"/>
          <w:szCs w:val="21"/>
        </w:rPr>
        <w:t>数：13事業所</w:t>
      </w:r>
    </w:p>
    <w:p w:rsidR="0082237B" w:rsidRPr="0082237B" w:rsidRDefault="0082237B" w:rsidP="0082237B">
      <w:pPr>
        <w:kinsoku w:val="0"/>
        <w:overflowPunct w:val="0"/>
        <w:spacing w:line="320" w:lineRule="exact"/>
        <w:ind w:firstLineChars="300" w:firstLine="63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w:t>
      </w:r>
      <w:r w:rsidRPr="0082237B">
        <w:rPr>
          <w:rFonts w:asciiTheme="minorEastAsia" w:eastAsiaTheme="minorEastAsia" w:hAnsiTheme="minorEastAsia"/>
          <w:sz w:val="21"/>
          <w:szCs w:val="21"/>
        </w:rPr>
        <w:t>個表</w:t>
      </w:r>
      <w:r w:rsidRPr="0082237B">
        <w:rPr>
          <w:rFonts w:asciiTheme="minorEastAsia" w:eastAsiaTheme="minorEastAsia" w:hAnsiTheme="minorEastAsia" w:hint="eastAsia"/>
          <w:sz w:val="21"/>
          <w:szCs w:val="21"/>
        </w:rPr>
        <w:t>により、令和元年度分について</w:t>
      </w:r>
      <w:r w:rsidRPr="0082237B">
        <w:rPr>
          <w:rFonts w:asciiTheme="minorEastAsia" w:eastAsiaTheme="minorEastAsia" w:hAnsiTheme="minorEastAsia"/>
          <w:sz w:val="21"/>
          <w:szCs w:val="21"/>
        </w:rPr>
        <w:t>違反事業所への啓発指導内容などを報告。</w:t>
      </w:r>
    </w:p>
    <w:p w:rsidR="0082237B" w:rsidRPr="0082237B" w:rsidRDefault="0082237B" w:rsidP="0082237B">
      <w:pPr>
        <w:kinsoku w:val="0"/>
        <w:overflowPunct w:val="0"/>
        <w:spacing w:line="320" w:lineRule="exact"/>
        <w:rPr>
          <w:rFonts w:asciiTheme="minorEastAsia" w:eastAsiaTheme="minorEastAsia" w:hAnsiTheme="minorEastAsia"/>
          <w:sz w:val="21"/>
          <w:szCs w:val="21"/>
        </w:rPr>
      </w:pPr>
    </w:p>
    <w:p w:rsidR="0082237B" w:rsidRPr="0082237B" w:rsidRDefault="0082237B" w:rsidP="0082237B">
      <w:pPr>
        <w:kinsoku w:val="0"/>
        <w:overflowPunct w:val="0"/>
        <w:spacing w:line="320" w:lineRule="exact"/>
        <w:ind w:firstLineChars="100" w:firstLine="210"/>
        <w:rPr>
          <w:rFonts w:asciiTheme="majorEastAsia" w:eastAsiaTheme="majorEastAsia" w:hAnsiTheme="majorEastAsia"/>
        </w:rPr>
      </w:pPr>
      <w:r w:rsidRPr="0082237B">
        <w:rPr>
          <w:rFonts w:asciiTheme="majorEastAsia" w:eastAsiaTheme="majorEastAsia" w:hAnsiTheme="majorEastAsia" w:hint="eastAsia"/>
          <w:sz w:val="21"/>
          <w:szCs w:val="21"/>
        </w:rPr>
        <w:t>(3)その他</w:t>
      </w:r>
      <w:r w:rsidRPr="0082237B">
        <w:rPr>
          <w:rFonts w:asciiTheme="majorEastAsia" w:eastAsiaTheme="majorEastAsia" w:hAnsiTheme="majorEastAsia"/>
          <w:sz w:val="21"/>
          <w:szCs w:val="21"/>
        </w:rPr>
        <w:t xml:space="preserve"> </w:t>
      </w:r>
    </w:p>
    <w:p w:rsidR="0082237B" w:rsidRPr="0082237B" w:rsidRDefault="0082237B" w:rsidP="0082237B">
      <w:pPr>
        <w:spacing w:line="320" w:lineRule="exact"/>
        <w:ind w:left="1320" w:hangingChars="600" w:hanging="1320"/>
        <w:rPr>
          <w:rFonts w:asciiTheme="minorEastAsia" w:eastAsiaTheme="minorEastAsia" w:hAnsiTheme="minorEastAsia"/>
        </w:rPr>
      </w:pPr>
      <w:r w:rsidRPr="0082237B">
        <w:rPr>
          <w:rFonts w:asciiTheme="minorEastAsia" w:eastAsiaTheme="minorEastAsia" w:hAnsiTheme="minorEastAsia" w:hint="eastAsia"/>
        </w:rPr>
        <w:t xml:space="preserve">　　　・言葉を変えても、聞いている内容が同じであれば違反質問となることの確認（座長より）</w:t>
      </w:r>
    </w:p>
    <w:p w:rsidR="0082237B" w:rsidRPr="0082237B" w:rsidRDefault="0082237B" w:rsidP="0082237B">
      <w:pPr>
        <w:spacing w:line="320" w:lineRule="exact"/>
        <w:ind w:left="1320" w:hangingChars="600" w:hanging="1320"/>
        <w:rPr>
          <w:rFonts w:asciiTheme="minorEastAsia" w:eastAsiaTheme="minorEastAsia" w:hAnsiTheme="minorEastAsia"/>
        </w:rPr>
      </w:pPr>
      <w:r w:rsidRPr="0082237B">
        <w:rPr>
          <w:rFonts w:asciiTheme="minorEastAsia" w:eastAsiaTheme="minorEastAsia" w:hAnsiTheme="minorEastAsia" w:hint="eastAsia"/>
        </w:rPr>
        <w:t xml:space="preserve">　　　　（例）「尊敬する人物」も「あこがれの人物」も違反質問</w:t>
      </w:r>
    </w:p>
    <w:p w:rsidR="0082237B" w:rsidRPr="0082237B" w:rsidRDefault="0082237B" w:rsidP="0082237B">
      <w:pPr>
        <w:spacing w:line="320" w:lineRule="exact"/>
        <w:ind w:left="1320" w:hangingChars="600" w:hanging="1320"/>
        <w:rPr>
          <w:rFonts w:asciiTheme="minorEastAsia" w:eastAsiaTheme="minorEastAsia" w:hAnsiTheme="minorEastAsia"/>
        </w:rPr>
      </w:pPr>
      <w:r w:rsidRPr="0082237B">
        <w:rPr>
          <w:rFonts w:asciiTheme="minorEastAsia" w:eastAsiaTheme="minorEastAsia" w:hAnsiTheme="minorEastAsia" w:hint="eastAsia"/>
        </w:rPr>
        <w:t xml:space="preserve">　　　・問題事象の分析研究をして、大阪府の</w:t>
      </w:r>
      <w:r w:rsidRPr="0082237B">
        <w:rPr>
          <w:rFonts w:asciiTheme="minorEastAsia" w:eastAsiaTheme="minorEastAsia" w:hAnsiTheme="minorEastAsia"/>
        </w:rPr>
        <w:t>HPで公表する等の検討をして</w:t>
      </w:r>
      <w:r w:rsidRPr="0082237B">
        <w:rPr>
          <w:rFonts w:asciiTheme="minorEastAsia" w:eastAsiaTheme="minorEastAsia" w:hAnsiTheme="minorEastAsia" w:hint="eastAsia"/>
        </w:rPr>
        <w:t>欲しい（委員より）</w:t>
      </w:r>
    </w:p>
    <w:p w:rsidR="0082237B" w:rsidRPr="0082237B" w:rsidRDefault="0082237B" w:rsidP="0082237B">
      <w:pPr>
        <w:spacing w:line="320" w:lineRule="exact"/>
        <w:rPr>
          <w:rFonts w:asciiTheme="minorEastAsia" w:eastAsiaTheme="minorEastAsia" w:hAnsiTheme="minorEastAsia"/>
        </w:rPr>
      </w:pPr>
      <w:r w:rsidRPr="0082237B">
        <w:rPr>
          <w:rFonts w:asciiTheme="minorEastAsia" w:eastAsiaTheme="minorEastAsia" w:hAnsiTheme="minorEastAsia" w:hint="eastAsia"/>
        </w:rPr>
        <w:t xml:space="preserve">　　　　（例）業種別、求人別（指定校・公開）等</w:t>
      </w:r>
    </w:p>
    <w:p w:rsidR="0082237B" w:rsidRPr="0082237B" w:rsidRDefault="0082237B" w:rsidP="0082237B">
      <w:pPr>
        <w:spacing w:line="320" w:lineRule="exact"/>
        <w:rPr>
          <w:rFonts w:asciiTheme="minorEastAsia" w:eastAsiaTheme="minorEastAsia" w:hAnsiTheme="minorEastAsia"/>
        </w:rPr>
      </w:pPr>
      <w:r w:rsidRPr="0082237B">
        <w:rPr>
          <w:rFonts w:asciiTheme="minorEastAsia" w:eastAsiaTheme="minorEastAsia" w:hAnsiTheme="minorEastAsia" w:hint="eastAsia"/>
        </w:rPr>
        <w:t xml:space="preserve">　　　・問題事象について学校現場だけでなく事業所間でも情報共有をしていくべき（座長より）</w:t>
      </w:r>
    </w:p>
    <w:p w:rsidR="0082237B" w:rsidRPr="0082237B" w:rsidRDefault="0082237B" w:rsidP="0082237B">
      <w:pPr>
        <w:spacing w:line="320" w:lineRule="exact"/>
        <w:rPr>
          <w:rFonts w:asciiTheme="minorEastAsia" w:eastAsiaTheme="minorEastAsia" w:hAnsiTheme="minorEastAsia"/>
        </w:rPr>
      </w:pPr>
      <w:r w:rsidRPr="0082237B">
        <w:rPr>
          <w:rFonts w:asciiTheme="minorEastAsia" w:eastAsiaTheme="minorEastAsia" w:hAnsiTheme="minorEastAsia" w:hint="eastAsia"/>
        </w:rPr>
        <w:t xml:space="preserve">　　　・性別欄削除に関する近進協における議論進捗状況の報告（座長より）</w:t>
      </w:r>
    </w:p>
    <w:p w:rsidR="0082237B" w:rsidRPr="0082237B" w:rsidRDefault="0082237B" w:rsidP="0082237B">
      <w:pPr>
        <w:spacing w:line="320" w:lineRule="exact"/>
        <w:rPr>
          <w:rFonts w:asciiTheme="minorEastAsia" w:eastAsiaTheme="minorEastAsia" w:hAnsiTheme="minorEastAsia"/>
          <w:sz w:val="21"/>
          <w:szCs w:val="21"/>
        </w:rPr>
      </w:pPr>
      <w:r w:rsidRPr="0082237B">
        <w:rPr>
          <w:rFonts w:asciiTheme="minorEastAsia" w:eastAsiaTheme="minorEastAsia" w:hAnsiTheme="minorEastAsia" w:hint="eastAsia"/>
        </w:rPr>
        <w:t xml:space="preserve">　　　・性別欄に関する公正採用・雇用促進会議</w:t>
      </w:r>
      <w:r w:rsidRPr="0082237B">
        <w:rPr>
          <w:rFonts w:asciiTheme="minorEastAsia" w:eastAsiaTheme="minorEastAsia" w:hAnsiTheme="minorEastAsia" w:hint="eastAsia"/>
          <w:sz w:val="21"/>
          <w:szCs w:val="21"/>
        </w:rPr>
        <w:t>として研究部会の立ち上げに係る報告（委員より）</w:t>
      </w:r>
    </w:p>
    <w:p w:rsidR="0082237B" w:rsidRPr="0082237B" w:rsidRDefault="0082237B" w:rsidP="0082237B">
      <w:pPr>
        <w:spacing w:line="320" w:lineRule="exact"/>
        <w:ind w:leftChars="300" w:left="870" w:hangingChars="100" w:hanging="210"/>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性自認、性的思考について、企業の意見を言うと、入口として失くしても良い（採用選考時の受験者のプレッシャーはなくなる）。ただし内定後は性別理解をする必要があるということは認識しておいてもらいたい（委員より）</w:t>
      </w:r>
    </w:p>
    <w:p w:rsidR="0082237B" w:rsidRPr="0082237B" w:rsidRDefault="0082237B" w:rsidP="0082237B">
      <w:pPr>
        <w:spacing w:line="320" w:lineRule="exact"/>
        <w:rPr>
          <w:rFonts w:asciiTheme="minorEastAsia" w:eastAsiaTheme="minorEastAsia" w:hAnsiTheme="minorEastAsia"/>
          <w:sz w:val="21"/>
          <w:szCs w:val="21"/>
        </w:rPr>
      </w:pPr>
      <w:r w:rsidRPr="0082237B">
        <w:rPr>
          <w:rFonts w:asciiTheme="minorEastAsia" w:eastAsiaTheme="minorEastAsia" w:hAnsiTheme="minorEastAsia" w:hint="eastAsia"/>
          <w:sz w:val="21"/>
          <w:szCs w:val="21"/>
        </w:rPr>
        <w:t xml:space="preserve">　　　・他府県で酷い事象が見受けられる。他府県事象についても追跡をしてもらいたい（委員より）</w:t>
      </w:r>
    </w:p>
    <w:p w:rsidR="0082237B" w:rsidRPr="0082237B" w:rsidRDefault="0082237B" w:rsidP="0082237B">
      <w:pPr>
        <w:spacing w:line="320" w:lineRule="exact"/>
        <w:rPr>
          <w:rFonts w:asciiTheme="minorEastAsia" w:eastAsiaTheme="minorEastAsia" w:hAnsiTheme="minorEastAsia"/>
          <w:sz w:val="21"/>
          <w:szCs w:val="21"/>
        </w:rPr>
      </w:pPr>
    </w:p>
    <w:p w:rsidR="0082237B" w:rsidRPr="0082237B" w:rsidRDefault="0082237B" w:rsidP="0082237B">
      <w:pPr>
        <w:spacing w:line="320" w:lineRule="exact"/>
        <w:rPr>
          <w:rFonts w:asciiTheme="minorEastAsia" w:eastAsiaTheme="minorEastAsia" w:hAnsiTheme="minorEastAsia"/>
          <w:sz w:val="21"/>
          <w:szCs w:val="21"/>
        </w:rPr>
      </w:pPr>
    </w:p>
    <w:p w:rsidR="00CF31A8" w:rsidRPr="0082237B" w:rsidRDefault="00CF31A8" w:rsidP="00152EEF">
      <w:pPr>
        <w:spacing w:line="320" w:lineRule="exact"/>
        <w:ind w:left="1320" w:hangingChars="600" w:hanging="1320"/>
        <w:jc w:val="right"/>
        <w:rPr>
          <w:rFonts w:asciiTheme="minorEastAsia" w:eastAsiaTheme="minorEastAsia" w:hAnsiTheme="minorEastAsia"/>
        </w:rPr>
      </w:pPr>
    </w:p>
    <w:sectPr w:rsidR="00CF31A8" w:rsidRPr="0082237B" w:rsidSect="009316E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21" w:right="1077" w:bottom="1021" w:left="1077" w:header="851" w:footer="992" w:gutter="0"/>
      <w:cols w:space="720"/>
      <w:titlePg/>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16" w:rsidRDefault="00C96B16" w:rsidP="00F60E39">
      <w:r>
        <w:separator/>
      </w:r>
    </w:p>
  </w:endnote>
  <w:endnote w:type="continuationSeparator" w:id="0">
    <w:p w:rsidR="00C96B16" w:rsidRDefault="00C96B16" w:rsidP="00F6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BD" w:rsidRDefault="004447B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BD" w:rsidRDefault="004447B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BD" w:rsidRDefault="004447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16" w:rsidRDefault="00C96B16" w:rsidP="00F60E39">
      <w:r>
        <w:separator/>
      </w:r>
    </w:p>
  </w:footnote>
  <w:footnote w:type="continuationSeparator" w:id="0">
    <w:p w:rsidR="00C96B16" w:rsidRDefault="00C96B16" w:rsidP="00F6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BD" w:rsidRDefault="004447B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BD" w:rsidRDefault="004447B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BD" w:rsidRDefault="004447B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582A6FD"/>
    <w:lvl w:ilvl="0" w:tplc="9D509CC2">
      <w:start w:val="1"/>
      <w:numFmt w:val="decimalEnclosedCircle"/>
      <w:lvlText w:val="%1"/>
      <w:lvlJc w:val="left"/>
      <w:pPr>
        <w:tabs>
          <w:tab w:val="left" w:pos="570"/>
        </w:tabs>
        <w:ind w:left="570" w:hanging="360"/>
      </w:pPr>
    </w:lvl>
    <w:lvl w:ilvl="1" w:tplc="4B2430D0">
      <w:start w:val="1"/>
      <w:numFmt w:val="decimal"/>
      <w:lvlText w:val="(%2)"/>
      <w:lvlJc w:val="left"/>
      <w:pPr>
        <w:tabs>
          <w:tab w:val="left" w:pos="1050"/>
        </w:tabs>
        <w:ind w:left="1050" w:hanging="420"/>
      </w:pPr>
    </w:lvl>
    <w:lvl w:ilvl="2" w:tplc="E5AC9532">
      <w:start w:val="1"/>
      <w:numFmt w:val="decimalEnclosedCircle"/>
      <w:lvlText w:val="%3"/>
      <w:lvlJc w:val="left"/>
      <w:pPr>
        <w:tabs>
          <w:tab w:val="left" w:pos="1470"/>
        </w:tabs>
        <w:ind w:left="1470" w:hanging="420"/>
      </w:pPr>
    </w:lvl>
    <w:lvl w:ilvl="3" w:tplc="3F5E5B78">
      <w:start w:val="1"/>
      <w:numFmt w:val="decimal"/>
      <w:lvlText w:val="%4."/>
      <w:lvlJc w:val="left"/>
      <w:pPr>
        <w:tabs>
          <w:tab w:val="left" w:pos="1890"/>
        </w:tabs>
        <w:ind w:left="1890" w:hanging="420"/>
      </w:pPr>
    </w:lvl>
    <w:lvl w:ilvl="4" w:tplc="83E08BF8">
      <w:start w:val="1"/>
      <w:numFmt w:val="decimal"/>
      <w:lvlText w:val="(%5)"/>
      <w:lvlJc w:val="left"/>
      <w:pPr>
        <w:tabs>
          <w:tab w:val="left" w:pos="2310"/>
        </w:tabs>
        <w:ind w:left="2310" w:hanging="420"/>
      </w:pPr>
    </w:lvl>
    <w:lvl w:ilvl="5" w:tplc="52B43FF8">
      <w:start w:val="1"/>
      <w:numFmt w:val="decimalEnclosedCircle"/>
      <w:lvlText w:val="%6"/>
      <w:lvlJc w:val="left"/>
      <w:pPr>
        <w:tabs>
          <w:tab w:val="left" w:pos="2730"/>
        </w:tabs>
        <w:ind w:left="2730" w:hanging="420"/>
      </w:pPr>
    </w:lvl>
    <w:lvl w:ilvl="6" w:tplc="77DE1D40">
      <w:start w:val="1"/>
      <w:numFmt w:val="decimal"/>
      <w:lvlText w:val="%7."/>
      <w:lvlJc w:val="left"/>
      <w:pPr>
        <w:tabs>
          <w:tab w:val="left" w:pos="3150"/>
        </w:tabs>
        <w:ind w:left="3150" w:hanging="420"/>
      </w:pPr>
    </w:lvl>
    <w:lvl w:ilvl="7" w:tplc="9968AD18">
      <w:start w:val="1"/>
      <w:numFmt w:val="decimal"/>
      <w:lvlText w:val="(%8)"/>
      <w:lvlJc w:val="left"/>
      <w:pPr>
        <w:tabs>
          <w:tab w:val="left" w:pos="3570"/>
        </w:tabs>
        <w:ind w:left="3570" w:hanging="420"/>
      </w:pPr>
    </w:lvl>
    <w:lvl w:ilvl="8" w:tplc="DC08A01C">
      <w:start w:val="1"/>
      <w:numFmt w:val="decimalEnclosedCircle"/>
      <w:lvlText w:val="%9"/>
      <w:lvlJc w:val="left"/>
      <w:pPr>
        <w:tabs>
          <w:tab w:val="left" w:pos="3990"/>
        </w:tabs>
        <w:ind w:left="3990" w:hanging="420"/>
      </w:pPr>
    </w:lvl>
  </w:abstractNum>
  <w:abstractNum w:abstractNumId="1" w15:restartNumberingAfterBreak="0">
    <w:nsid w:val="00000002"/>
    <w:multiLevelType w:val="hybridMultilevel"/>
    <w:tmpl w:val="6963EC77"/>
    <w:lvl w:ilvl="0" w:tplc="6A7480C0">
      <w:numFmt w:val="bullet"/>
      <w:lvlText w:val="・"/>
      <w:lvlJc w:val="left"/>
      <w:pPr>
        <w:tabs>
          <w:tab w:val="left" w:pos="675"/>
        </w:tabs>
        <w:ind w:left="675" w:hanging="360"/>
      </w:pPr>
      <w:rPr>
        <w:rFonts w:ascii="ＭＳ ゴシック" w:eastAsia="ＭＳ ゴシック" w:hAnsi="ＭＳ ゴシック"/>
        <w:w w:val="100"/>
        <w:sz w:val="20"/>
        <w:szCs w:val="20"/>
        <w:shd w:val="clear" w:color="auto" w:fill="auto"/>
      </w:rPr>
    </w:lvl>
    <w:lvl w:ilvl="1" w:tplc="C0FAC502">
      <w:start w:val="1"/>
      <w:numFmt w:val="bullet"/>
      <w:lvlText w:val="Ø"/>
      <w:lvlJc w:val="left"/>
      <w:pPr>
        <w:tabs>
          <w:tab w:val="left" w:pos="1155"/>
        </w:tabs>
        <w:ind w:left="1155" w:hanging="420"/>
      </w:pPr>
      <w:rPr>
        <w:rFonts w:ascii="Wingdings" w:eastAsia="Wingdings" w:hAnsi="Wingdings"/>
        <w:w w:val="100"/>
        <w:sz w:val="20"/>
        <w:szCs w:val="20"/>
        <w:shd w:val="clear" w:color="auto" w:fill="auto"/>
      </w:rPr>
    </w:lvl>
    <w:lvl w:ilvl="2" w:tplc="6270DBB4">
      <w:start w:val="1"/>
      <w:numFmt w:val="bullet"/>
      <w:lvlText w:val="²"/>
      <w:lvlJc w:val="left"/>
      <w:pPr>
        <w:tabs>
          <w:tab w:val="left" w:pos="1575"/>
        </w:tabs>
        <w:ind w:left="1575" w:hanging="420"/>
      </w:pPr>
      <w:rPr>
        <w:rFonts w:ascii="Wingdings" w:eastAsia="Wingdings" w:hAnsi="Wingdings"/>
        <w:w w:val="100"/>
        <w:sz w:val="20"/>
        <w:szCs w:val="20"/>
        <w:shd w:val="clear" w:color="auto" w:fill="auto"/>
      </w:rPr>
    </w:lvl>
    <w:lvl w:ilvl="3" w:tplc="02FA7DBC">
      <w:start w:val="1"/>
      <w:numFmt w:val="bullet"/>
      <w:lvlText w:val="l"/>
      <w:lvlJc w:val="left"/>
      <w:pPr>
        <w:tabs>
          <w:tab w:val="left" w:pos="1995"/>
        </w:tabs>
        <w:ind w:left="1995" w:hanging="420"/>
      </w:pPr>
      <w:rPr>
        <w:rFonts w:ascii="Wingdings" w:eastAsia="Wingdings" w:hAnsi="Wingdings"/>
        <w:w w:val="100"/>
        <w:sz w:val="20"/>
        <w:szCs w:val="20"/>
        <w:shd w:val="clear" w:color="auto" w:fill="auto"/>
      </w:rPr>
    </w:lvl>
    <w:lvl w:ilvl="4" w:tplc="F3AA80FE">
      <w:start w:val="1"/>
      <w:numFmt w:val="bullet"/>
      <w:lvlText w:val="Ø"/>
      <w:lvlJc w:val="left"/>
      <w:pPr>
        <w:tabs>
          <w:tab w:val="left" w:pos="2415"/>
        </w:tabs>
        <w:ind w:left="2415" w:hanging="420"/>
      </w:pPr>
      <w:rPr>
        <w:rFonts w:ascii="Wingdings" w:eastAsia="Wingdings" w:hAnsi="Wingdings"/>
        <w:w w:val="100"/>
        <w:sz w:val="20"/>
        <w:szCs w:val="20"/>
        <w:shd w:val="clear" w:color="auto" w:fill="auto"/>
      </w:rPr>
    </w:lvl>
    <w:lvl w:ilvl="5" w:tplc="316C593E">
      <w:start w:val="1"/>
      <w:numFmt w:val="bullet"/>
      <w:lvlText w:val="²"/>
      <w:lvlJc w:val="left"/>
      <w:pPr>
        <w:tabs>
          <w:tab w:val="left" w:pos="2835"/>
        </w:tabs>
        <w:ind w:left="2835" w:hanging="420"/>
      </w:pPr>
      <w:rPr>
        <w:rFonts w:ascii="Wingdings" w:eastAsia="Wingdings" w:hAnsi="Wingdings"/>
        <w:w w:val="100"/>
        <w:sz w:val="20"/>
        <w:szCs w:val="20"/>
        <w:shd w:val="clear" w:color="auto" w:fill="auto"/>
      </w:rPr>
    </w:lvl>
    <w:lvl w:ilvl="6" w:tplc="077A15AC">
      <w:start w:val="1"/>
      <w:numFmt w:val="bullet"/>
      <w:lvlText w:val="l"/>
      <w:lvlJc w:val="left"/>
      <w:pPr>
        <w:tabs>
          <w:tab w:val="left" w:pos="3255"/>
        </w:tabs>
        <w:ind w:left="3255" w:hanging="420"/>
      </w:pPr>
      <w:rPr>
        <w:rFonts w:ascii="Wingdings" w:eastAsia="Wingdings" w:hAnsi="Wingdings"/>
        <w:w w:val="100"/>
        <w:sz w:val="20"/>
        <w:szCs w:val="20"/>
        <w:shd w:val="clear" w:color="auto" w:fill="auto"/>
      </w:rPr>
    </w:lvl>
    <w:lvl w:ilvl="7" w:tplc="EB26B0F2">
      <w:start w:val="1"/>
      <w:numFmt w:val="bullet"/>
      <w:lvlText w:val="Ø"/>
      <w:lvlJc w:val="left"/>
      <w:pPr>
        <w:tabs>
          <w:tab w:val="left" w:pos="3675"/>
        </w:tabs>
        <w:ind w:left="3675" w:hanging="420"/>
      </w:pPr>
      <w:rPr>
        <w:rFonts w:ascii="Wingdings" w:eastAsia="Wingdings" w:hAnsi="Wingdings"/>
        <w:w w:val="100"/>
        <w:sz w:val="20"/>
        <w:szCs w:val="20"/>
        <w:shd w:val="clear" w:color="auto" w:fill="auto"/>
      </w:rPr>
    </w:lvl>
    <w:lvl w:ilvl="8" w:tplc="E09A2794">
      <w:start w:val="1"/>
      <w:numFmt w:val="bullet"/>
      <w:lvlText w:val="²"/>
      <w:lvlJc w:val="left"/>
      <w:pPr>
        <w:tabs>
          <w:tab w:val="left" w:pos="4095"/>
        </w:tabs>
        <w:ind w:left="4095" w:hanging="42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41FC686F"/>
    <w:lvl w:ilvl="0" w:tplc="F1A01B8A">
      <w:numFmt w:val="bullet"/>
      <w:lvlText w:val="☆"/>
      <w:lvlJc w:val="left"/>
      <w:pPr>
        <w:tabs>
          <w:tab w:val="left" w:pos="360"/>
        </w:tabs>
        <w:ind w:left="360" w:hanging="360"/>
      </w:pPr>
      <w:rPr>
        <w:rFonts w:ascii="ＭＳ ゴシック" w:eastAsia="ＭＳ ゴシック" w:hAnsi="ＭＳ ゴシック"/>
        <w:w w:val="100"/>
        <w:sz w:val="20"/>
        <w:szCs w:val="20"/>
        <w:shd w:val="clear" w:color="auto" w:fill="auto"/>
      </w:rPr>
    </w:lvl>
    <w:lvl w:ilvl="1" w:tplc="C6D0B5D6">
      <w:start w:val="1"/>
      <w:numFmt w:val="bullet"/>
      <w:lvlText w:val="Ø"/>
      <w:lvlJc w:val="left"/>
      <w:pPr>
        <w:tabs>
          <w:tab w:val="left" w:pos="840"/>
        </w:tabs>
        <w:ind w:left="840" w:hanging="420"/>
      </w:pPr>
      <w:rPr>
        <w:rFonts w:ascii="Wingdings" w:eastAsia="Wingdings" w:hAnsi="Wingdings"/>
        <w:w w:val="100"/>
        <w:sz w:val="20"/>
        <w:szCs w:val="20"/>
        <w:shd w:val="clear" w:color="auto" w:fill="auto"/>
      </w:rPr>
    </w:lvl>
    <w:lvl w:ilvl="2" w:tplc="79A055DC">
      <w:start w:val="1"/>
      <w:numFmt w:val="bullet"/>
      <w:lvlText w:val="²"/>
      <w:lvlJc w:val="left"/>
      <w:pPr>
        <w:tabs>
          <w:tab w:val="left" w:pos="1260"/>
        </w:tabs>
        <w:ind w:left="1260" w:hanging="420"/>
      </w:pPr>
      <w:rPr>
        <w:rFonts w:ascii="Wingdings" w:eastAsia="Wingdings" w:hAnsi="Wingdings"/>
        <w:w w:val="100"/>
        <w:sz w:val="20"/>
        <w:szCs w:val="20"/>
        <w:shd w:val="clear" w:color="auto" w:fill="auto"/>
      </w:rPr>
    </w:lvl>
    <w:lvl w:ilvl="3" w:tplc="72C8DF8C">
      <w:start w:val="1"/>
      <w:numFmt w:val="bullet"/>
      <w:lvlText w:val="l"/>
      <w:lvlJc w:val="left"/>
      <w:pPr>
        <w:tabs>
          <w:tab w:val="left" w:pos="1680"/>
        </w:tabs>
        <w:ind w:left="1680" w:hanging="420"/>
      </w:pPr>
      <w:rPr>
        <w:rFonts w:ascii="Wingdings" w:eastAsia="Wingdings" w:hAnsi="Wingdings"/>
        <w:w w:val="100"/>
        <w:sz w:val="20"/>
        <w:szCs w:val="20"/>
        <w:shd w:val="clear" w:color="auto" w:fill="auto"/>
      </w:rPr>
    </w:lvl>
    <w:lvl w:ilvl="4" w:tplc="BCFC8B9A">
      <w:start w:val="1"/>
      <w:numFmt w:val="bullet"/>
      <w:lvlText w:val="Ø"/>
      <w:lvlJc w:val="left"/>
      <w:pPr>
        <w:tabs>
          <w:tab w:val="left" w:pos="2100"/>
        </w:tabs>
        <w:ind w:left="2100" w:hanging="420"/>
      </w:pPr>
      <w:rPr>
        <w:rFonts w:ascii="Wingdings" w:eastAsia="Wingdings" w:hAnsi="Wingdings"/>
        <w:w w:val="100"/>
        <w:sz w:val="20"/>
        <w:szCs w:val="20"/>
        <w:shd w:val="clear" w:color="auto" w:fill="auto"/>
      </w:rPr>
    </w:lvl>
    <w:lvl w:ilvl="5" w:tplc="F3D25C12">
      <w:start w:val="1"/>
      <w:numFmt w:val="bullet"/>
      <w:lvlText w:val="²"/>
      <w:lvlJc w:val="left"/>
      <w:pPr>
        <w:tabs>
          <w:tab w:val="left" w:pos="2520"/>
        </w:tabs>
        <w:ind w:left="2520" w:hanging="420"/>
      </w:pPr>
      <w:rPr>
        <w:rFonts w:ascii="Wingdings" w:eastAsia="Wingdings" w:hAnsi="Wingdings"/>
        <w:w w:val="100"/>
        <w:sz w:val="20"/>
        <w:szCs w:val="20"/>
        <w:shd w:val="clear" w:color="auto" w:fill="auto"/>
      </w:rPr>
    </w:lvl>
    <w:lvl w:ilvl="6" w:tplc="BC7A3F18">
      <w:start w:val="1"/>
      <w:numFmt w:val="bullet"/>
      <w:lvlText w:val="l"/>
      <w:lvlJc w:val="left"/>
      <w:pPr>
        <w:tabs>
          <w:tab w:val="left" w:pos="2940"/>
        </w:tabs>
        <w:ind w:left="2940" w:hanging="420"/>
      </w:pPr>
      <w:rPr>
        <w:rFonts w:ascii="Wingdings" w:eastAsia="Wingdings" w:hAnsi="Wingdings"/>
        <w:w w:val="100"/>
        <w:sz w:val="20"/>
        <w:szCs w:val="20"/>
        <w:shd w:val="clear" w:color="auto" w:fill="auto"/>
      </w:rPr>
    </w:lvl>
    <w:lvl w:ilvl="7" w:tplc="C7A47342">
      <w:start w:val="1"/>
      <w:numFmt w:val="bullet"/>
      <w:lvlText w:val="Ø"/>
      <w:lvlJc w:val="left"/>
      <w:pPr>
        <w:tabs>
          <w:tab w:val="left" w:pos="3360"/>
        </w:tabs>
        <w:ind w:left="3360" w:hanging="420"/>
      </w:pPr>
      <w:rPr>
        <w:rFonts w:ascii="Wingdings" w:eastAsia="Wingdings" w:hAnsi="Wingdings"/>
        <w:w w:val="100"/>
        <w:sz w:val="20"/>
        <w:szCs w:val="20"/>
        <w:shd w:val="clear" w:color="auto" w:fill="auto"/>
      </w:rPr>
    </w:lvl>
    <w:lvl w:ilvl="8" w:tplc="301E632C">
      <w:start w:val="1"/>
      <w:numFmt w:val="bullet"/>
      <w:lvlText w:val="²"/>
      <w:lvlJc w:val="left"/>
      <w:pPr>
        <w:tabs>
          <w:tab w:val="left" w:pos="3780"/>
        </w:tabs>
        <w:ind w:left="3780" w:hanging="42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00C4AC58"/>
    <w:lvl w:ilvl="0" w:tplc="2214CEFA">
      <w:start w:val="1"/>
      <w:numFmt w:val="decimalEnclosedCircle"/>
      <w:lvlText w:val="%1"/>
      <w:lvlJc w:val="left"/>
      <w:pPr>
        <w:tabs>
          <w:tab w:val="left" w:pos="570"/>
        </w:tabs>
        <w:ind w:left="570" w:hanging="360"/>
      </w:pPr>
    </w:lvl>
    <w:lvl w:ilvl="1" w:tplc="F3CC5D70">
      <w:start w:val="1"/>
      <w:numFmt w:val="decimal"/>
      <w:lvlText w:val="(%2)"/>
      <w:lvlJc w:val="left"/>
      <w:pPr>
        <w:tabs>
          <w:tab w:val="left" w:pos="1050"/>
        </w:tabs>
        <w:ind w:left="1050" w:hanging="420"/>
      </w:pPr>
    </w:lvl>
    <w:lvl w:ilvl="2" w:tplc="2B583D44">
      <w:start w:val="1"/>
      <w:numFmt w:val="decimalEnclosedCircle"/>
      <w:lvlText w:val="%3"/>
      <w:lvlJc w:val="left"/>
      <w:pPr>
        <w:tabs>
          <w:tab w:val="left" w:pos="1470"/>
        </w:tabs>
        <w:ind w:left="1470" w:hanging="420"/>
      </w:pPr>
    </w:lvl>
    <w:lvl w:ilvl="3" w:tplc="A23EA678">
      <w:start w:val="1"/>
      <w:numFmt w:val="decimal"/>
      <w:lvlText w:val="%4."/>
      <w:lvlJc w:val="left"/>
      <w:pPr>
        <w:tabs>
          <w:tab w:val="left" w:pos="1890"/>
        </w:tabs>
        <w:ind w:left="1890" w:hanging="420"/>
      </w:pPr>
    </w:lvl>
    <w:lvl w:ilvl="4" w:tplc="F7309C4C">
      <w:start w:val="1"/>
      <w:numFmt w:val="decimal"/>
      <w:lvlText w:val="(%5)"/>
      <w:lvlJc w:val="left"/>
      <w:pPr>
        <w:tabs>
          <w:tab w:val="left" w:pos="2310"/>
        </w:tabs>
        <w:ind w:left="2310" w:hanging="420"/>
      </w:pPr>
    </w:lvl>
    <w:lvl w:ilvl="5" w:tplc="BABA2B82">
      <w:start w:val="1"/>
      <w:numFmt w:val="decimalEnclosedCircle"/>
      <w:lvlText w:val="%6"/>
      <w:lvlJc w:val="left"/>
      <w:pPr>
        <w:tabs>
          <w:tab w:val="left" w:pos="2730"/>
        </w:tabs>
        <w:ind w:left="2730" w:hanging="420"/>
      </w:pPr>
    </w:lvl>
    <w:lvl w:ilvl="6" w:tplc="5ED819B8">
      <w:start w:val="1"/>
      <w:numFmt w:val="decimal"/>
      <w:lvlText w:val="%7."/>
      <w:lvlJc w:val="left"/>
      <w:pPr>
        <w:tabs>
          <w:tab w:val="left" w:pos="3150"/>
        </w:tabs>
        <w:ind w:left="3150" w:hanging="420"/>
      </w:pPr>
    </w:lvl>
    <w:lvl w:ilvl="7" w:tplc="1D1864E2">
      <w:start w:val="1"/>
      <w:numFmt w:val="decimal"/>
      <w:lvlText w:val="(%8)"/>
      <w:lvlJc w:val="left"/>
      <w:pPr>
        <w:tabs>
          <w:tab w:val="left" w:pos="3570"/>
        </w:tabs>
        <w:ind w:left="3570" w:hanging="420"/>
      </w:pPr>
    </w:lvl>
    <w:lvl w:ilvl="8" w:tplc="BC7ED538">
      <w:start w:val="1"/>
      <w:numFmt w:val="decimalEnclosedCircle"/>
      <w:lvlText w:val="%9"/>
      <w:lvlJc w:val="left"/>
      <w:pPr>
        <w:tabs>
          <w:tab w:val="left" w:pos="3990"/>
        </w:tabs>
        <w:ind w:left="3990" w:hanging="420"/>
      </w:pPr>
    </w:lvl>
  </w:abstractNum>
  <w:abstractNum w:abstractNumId="4" w15:restartNumberingAfterBreak="0">
    <w:nsid w:val="00000005"/>
    <w:multiLevelType w:val="hybridMultilevel"/>
    <w:tmpl w:val="3B180932"/>
    <w:lvl w:ilvl="0" w:tplc="E4F0496A">
      <w:start w:val="4"/>
      <w:numFmt w:val="bullet"/>
      <w:lvlText w:val="・"/>
      <w:lvlJc w:val="left"/>
      <w:pPr>
        <w:tabs>
          <w:tab w:val="left" w:pos="570"/>
        </w:tabs>
        <w:ind w:left="570" w:hanging="360"/>
      </w:pPr>
      <w:rPr>
        <w:rFonts w:ascii="ＭＳ ゴシック" w:eastAsia="ＭＳ ゴシック" w:hAnsi="ＭＳ ゴシック"/>
        <w:w w:val="100"/>
        <w:sz w:val="20"/>
        <w:szCs w:val="20"/>
        <w:shd w:val="clear" w:color="auto" w:fill="auto"/>
      </w:rPr>
    </w:lvl>
    <w:lvl w:ilvl="1" w:tplc="C2025F0A">
      <w:start w:val="1"/>
      <w:numFmt w:val="bullet"/>
      <w:lvlText w:val="Ø"/>
      <w:lvlJc w:val="left"/>
      <w:pPr>
        <w:tabs>
          <w:tab w:val="left" w:pos="1050"/>
        </w:tabs>
        <w:ind w:left="1050" w:hanging="420"/>
      </w:pPr>
      <w:rPr>
        <w:rFonts w:ascii="Wingdings" w:eastAsia="Wingdings" w:hAnsi="Wingdings"/>
        <w:w w:val="100"/>
        <w:sz w:val="20"/>
        <w:szCs w:val="20"/>
        <w:shd w:val="clear" w:color="auto" w:fill="auto"/>
      </w:rPr>
    </w:lvl>
    <w:lvl w:ilvl="2" w:tplc="84C8728A">
      <w:start w:val="1"/>
      <w:numFmt w:val="bullet"/>
      <w:lvlText w:val="²"/>
      <w:lvlJc w:val="left"/>
      <w:pPr>
        <w:tabs>
          <w:tab w:val="left" w:pos="1470"/>
        </w:tabs>
        <w:ind w:left="1470" w:hanging="420"/>
      </w:pPr>
      <w:rPr>
        <w:rFonts w:ascii="Wingdings" w:eastAsia="Wingdings" w:hAnsi="Wingdings"/>
        <w:w w:val="100"/>
        <w:sz w:val="20"/>
        <w:szCs w:val="20"/>
        <w:shd w:val="clear" w:color="auto" w:fill="auto"/>
      </w:rPr>
    </w:lvl>
    <w:lvl w:ilvl="3" w:tplc="86363E08">
      <w:start w:val="1"/>
      <w:numFmt w:val="bullet"/>
      <w:lvlText w:val="l"/>
      <w:lvlJc w:val="left"/>
      <w:pPr>
        <w:tabs>
          <w:tab w:val="left" w:pos="1890"/>
        </w:tabs>
        <w:ind w:left="1890" w:hanging="420"/>
      </w:pPr>
      <w:rPr>
        <w:rFonts w:ascii="Wingdings" w:eastAsia="Wingdings" w:hAnsi="Wingdings"/>
        <w:w w:val="100"/>
        <w:sz w:val="20"/>
        <w:szCs w:val="20"/>
        <w:shd w:val="clear" w:color="auto" w:fill="auto"/>
      </w:rPr>
    </w:lvl>
    <w:lvl w:ilvl="4" w:tplc="315632DE">
      <w:start w:val="1"/>
      <w:numFmt w:val="bullet"/>
      <w:lvlText w:val="Ø"/>
      <w:lvlJc w:val="left"/>
      <w:pPr>
        <w:tabs>
          <w:tab w:val="left" w:pos="2310"/>
        </w:tabs>
        <w:ind w:left="2310" w:hanging="420"/>
      </w:pPr>
      <w:rPr>
        <w:rFonts w:ascii="Wingdings" w:eastAsia="Wingdings" w:hAnsi="Wingdings"/>
        <w:w w:val="100"/>
        <w:sz w:val="20"/>
        <w:szCs w:val="20"/>
        <w:shd w:val="clear" w:color="auto" w:fill="auto"/>
      </w:rPr>
    </w:lvl>
    <w:lvl w:ilvl="5" w:tplc="C6961988">
      <w:start w:val="1"/>
      <w:numFmt w:val="bullet"/>
      <w:lvlText w:val="²"/>
      <w:lvlJc w:val="left"/>
      <w:pPr>
        <w:tabs>
          <w:tab w:val="left" w:pos="2730"/>
        </w:tabs>
        <w:ind w:left="2730" w:hanging="420"/>
      </w:pPr>
      <w:rPr>
        <w:rFonts w:ascii="Wingdings" w:eastAsia="Wingdings" w:hAnsi="Wingdings"/>
        <w:w w:val="100"/>
        <w:sz w:val="20"/>
        <w:szCs w:val="20"/>
        <w:shd w:val="clear" w:color="auto" w:fill="auto"/>
      </w:rPr>
    </w:lvl>
    <w:lvl w:ilvl="6" w:tplc="D79618CE">
      <w:start w:val="1"/>
      <w:numFmt w:val="bullet"/>
      <w:lvlText w:val="l"/>
      <w:lvlJc w:val="left"/>
      <w:pPr>
        <w:tabs>
          <w:tab w:val="left" w:pos="3150"/>
        </w:tabs>
        <w:ind w:left="3150" w:hanging="420"/>
      </w:pPr>
      <w:rPr>
        <w:rFonts w:ascii="Wingdings" w:eastAsia="Wingdings" w:hAnsi="Wingdings"/>
        <w:w w:val="100"/>
        <w:sz w:val="20"/>
        <w:szCs w:val="20"/>
        <w:shd w:val="clear" w:color="auto" w:fill="auto"/>
      </w:rPr>
    </w:lvl>
    <w:lvl w:ilvl="7" w:tplc="F25AF3D2">
      <w:start w:val="1"/>
      <w:numFmt w:val="bullet"/>
      <w:lvlText w:val="Ø"/>
      <w:lvlJc w:val="left"/>
      <w:pPr>
        <w:tabs>
          <w:tab w:val="left" w:pos="3570"/>
        </w:tabs>
        <w:ind w:left="3570" w:hanging="420"/>
      </w:pPr>
      <w:rPr>
        <w:rFonts w:ascii="Wingdings" w:eastAsia="Wingdings" w:hAnsi="Wingdings"/>
        <w:w w:val="100"/>
        <w:sz w:val="20"/>
        <w:szCs w:val="20"/>
        <w:shd w:val="clear" w:color="auto" w:fill="auto"/>
      </w:rPr>
    </w:lvl>
    <w:lvl w:ilvl="8" w:tplc="5E008440">
      <w:start w:val="1"/>
      <w:numFmt w:val="bullet"/>
      <w:lvlText w:val="²"/>
      <w:lvlJc w:val="left"/>
      <w:pPr>
        <w:tabs>
          <w:tab w:val="left" w:pos="3990"/>
        </w:tabs>
        <w:ind w:left="3990" w:hanging="42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C7A1525"/>
    <w:lvl w:ilvl="0" w:tplc="AD2E7452">
      <w:numFmt w:val="bullet"/>
      <w:lvlText w:val="・"/>
      <w:lvlJc w:val="left"/>
      <w:pPr>
        <w:tabs>
          <w:tab w:val="left" w:pos="570"/>
        </w:tabs>
        <w:ind w:left="570" w:hanging="360"/>
      </w:pPr>
      <w:rPr>
        <w:rFonts w:ascii="ＭＳ ゴシック" w:eastAsia="ＭＳ ゴシック" w:hAnsi="ＭＳ ゴシック"/>
        <w:w w:val="100"/>
        <w:sz w:val="20"/>
        <w:szCs w:val="20"/>
        <w:shd w:val="clear" w:color="auto" w:fill="auto"/>
      </w:rPr>
    </w:lvl>
    <w:lvl w:ilvl="1" w:tplc="CC12561C">
      <w:start w:val="1"/>
      <w:numFmt w:val="bullet"/>
      <w:lvlText w:val="Ø"/>
      <w:lvlJc w:val="left"/>
      <w:pPr>
        <w:tabs>
          <w:tab w:val="left" w:pos="1050"/>
        </w:tabs>
        <w:ind w:left="1050" w:hanging="420"/>
      </w:pPr>
      <w:rPr>
        <w:rFonts w:ascii="Wingdings" w:eastAsia="Wingdings" w:hAnsi="Wingdings"/>
        <w:w w:val="100"/>
        <w:sz w:val="20"/>
        <w:szCs w:val="20"/>
        <w:shd w:val="clear" w:color="auto" w:fill="auto"/>
      </w:rPr>
    </w:lvl>
    <w:lvl w:ilvl="2" w:tplc="E856D062">
      <w:start w:val="1"/>
      <w:numFmt w:val="bullet"/>
      <w:lvlText w:val="²"/>
      <w:lvlJc w:val="left"/>
      <w:pPr>
        <w:tabs>
          <w:tab w:val="left" w:pos="1470"/>
        </w:tabs>
        <w:ind w:left="1470" w:hanging="420"/>
      </w:pPr>
      <w:rPr>
        <w:rFonts w:ascii="Wingdings" w:eastAsia="Wingdings" w:hAnsi="Wingdings"/>
        <w:w w:val="100"/>
        <w:sz w:val="20"/>
        <w:szCs w:val="20"/>
        <w:shd w:val="clear" w:color="auto" w:fill="auto"/>
      </w:rPr>
    </w:lvl>
    <w:lvl w:ilvl="3" w:tplc="F9EA478A">
      <w:start w:val="1"/>
      <w:numFmt w:val="bullet"/>
      <w:lvlText w:val="l"/>
      <w:lvlJc w:val="left"/>
      <w:pPr>
        <w:tabs>
          <w:tab w:val="left" w:pos="1890"/>
        </w:tabs>
        <w:ind w:left="1890" w:hanging="420"/>
      </w:pPr>
      <w:rPr>
        <w:rFonts w:ascii="Wingdings" w:eastAsia="Wingdings" w:hAnsi="Wingdings"/>
        <w:w w:val="100"/>
        <w:sz w:val="20"/>
        <w:szCs w:val="20"/>
        <w:shd w:val="clear" w:color="auto" w:fill="auto"/>
      </w:rPr>
    </w:lvl>
    <w:lvl w:ilvl="4" w:tplc="E5824FEA">
      <w:start w:val="1"/>
      <w:numFmt w:val="bullet"/>
      <w:lvlText w:val="Ø"/>
      <w:lvlJc w:val="left"/>
      <w:pPr>
        <w:tabs>
          <w:tab w:val="left" w:pos="2310"/>
        </w:tabs>
        <w:ind w:left="2310" w:hanging="420"/>
      </w:pPr>
      <w:rPr>
        <w:rFonts w:ascii="Wingdings" w:eastAsia="Wingdings" w:hAnsi="Wingdings"/>
        <w:w w:val="100"/>
        <w:sz w:val="20"/>
        <w:szCs w:val="20"/>
        <w:shd w:val="clear" w:color="auto" w:fill="auto"/>
      </w:rPr>
    </w:lvl>
    <w:lvl w:ilvl="5" w:tplc="2C9A717C">
      <w:start w:val="1"/>
      <w:numFmt w:val="bullet"/>
      <w:lvlText w:val="²"/>
      <w:lvlJc w:val="left"/>
      <w:pPr>
        <w:tabs>
          <w:tab w:val="left" w:pos="2730"/>
        </w:tabs>
        <w:ind w:left="2730" w:hanging="420"/>
      </w:pPr>
      <w:rPr>
        <w:rFonts w:ascii="Wingdings" w:eastAsia="Wingdings" w:hAnsi="Wingdings"/>
        <w:w w:val="100"/>
        <w:sz w:val="20"/>
        <w:szCs w:val="20"/>
        <w:shd w:val="clear" w:color="auto" w:fill="auto"/>
      </w:rPr>
    </w:lvl>
    <w:lvl w:ilvl="6" w:tplc="2702CECE">
      <w:start w:val="1"/>
      <w:numFmt w:val="bullet"/>
      <w:lvlText w:val="l"/>
      <w:lvlJc w:val="left"/>
      <w:pPr>
        <w:tabs>
          <w:tab w:val="left" w:pos="3150"/>
        </w:tabs>
        <w:ind w:left="3150" w:hanging="420"/>
      </w:pPr>
      <w:rPr>
        <w:rFonts w:ascii="Wingdings" w:eastAsia="Wingdings" w:hAnsi="Wingdings"/>
        <w:w w:val="100"/>
        <w:sz w:val="20"/>
        <w:szCs w:val="20"/>
        <w:shd w:val="clear" w:color="auto" w:fill="auto"/>
      </w:rPr>
    </w:lvl>
    <w:lvl w:ilvl="7" w:tplc="31D8855C">
      <w:start w:val="1"/>
      <w:numFmt w:val="bullet"/>
      <w:lvlText w:val="Ø"/>
      <w:lvlJc w:val="left"/>
      <w:pPr>
        <w:tabs>
          <w:tab w:val="left" w:pos="3570"/>
        </w:tabs>
        <w:ind w:left="3570" w:hanging="420"/>
      </w:pPr>
      <w:rPr>
        <w:rFonts w:ascii="Wingdings" w:eastAsia="Wingdings" w:hAnsi="Wingdings"/>
        <w:w w:val="100"/>
        <w:sz w:val="20"/>
        <w:szCs w:val="20"/>
        <w:shd w:val="clear" w:color="auto" w:fill="auto"/>
      </w:rPr>
    </w:lvl>
    <w:lvl w:ilvl="8" w:tplc="843ED792">
      <w:start w:val="1"/>
      <w:numFmt w:val="bullet"/>
      <w:lvlText w:val="²"/>
      <w:lvlJc w:val="left"/>
      <w:pPr>
        <w:tabs>
          <w:tab w:val="left" w:pos="3990"/>
        </w:tabs>
        <w:ind w:left="3990" w:hanging="420"/>
      </w:pPr>
      <w:rPr>
        <w:rFonts w:ascii="Wingdings" w:eastAsia="Wingdings" w:hAnsi="Wingdings"/>
        <w:w w:val="100"/>
        <w:sz w:val="20"/>
        <w:szCs w:val="20"/>
        <w:shd w:val="clear" w:color="auto" w:fill="auto"/>
      </w:rPr>
    </w:lvl>
  </w:abstractNum>
  <w:abstractNum w:abstractNumId="6" w15:restartNumberingAfterBreak="0">
    <w:nsid w:val="08F66FDE"/>
    <w:multiLevelType w:val="hybridMultilevel"/>
    <w:tmpl w:val="117AD9BA"/>
    <w:lvl w:ilvl="0" w:tplc="BD06427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328188D"/>
    <w:multiLevelType w:val="hybridMultilevel"/>
    <w:tmpl w:val="411A019C"/>
    <w:lvl w:ilvl="0" w:tplc="5B1CD0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D4100C2"/>
    <w:multiLevelType w:val="hybridMultilevel"/>
    <w:tmpl w:val="E91203B2"/>
    <w:lvl w:ilvl="0" w:tplc="851032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45D678FB"/>
    <w:multiLevelType w:val="hybridMultilevel"/>
    <w:tmpl w:val="E696A772"/>
    <w:lvl w:ilvl="0" w:tplc="349CA3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FED0D46"/>
    <w:multiLevelType w:val="hybridMultilevel"/>
    <w:tmpl w:val="30E08AA8"/>
    <w:lvl w:ilvl="0" w:tplc="FC6423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5153150E"/>
    <w:multiLevelType w:val="hybridMultilevel"/>
    <w:tmpl w:val="505E763A"/>
    <w:lvl w:ilvl="0" w:tplc="593A6C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15E24BD"/>
    <w:multiLevelType w:val="hybridMultilevel"/>
    <w:tmpl w:val="3DF8B7D2"/>
    <w:lvl w:ilvl="0" w:tplc="DDE069D2">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3" w15:restartNumberingAfterBreak="0">
    <w:nsid w:val="693D242F"/>
    <w:multiLevelType w:val="hybridMultilevel"/>
    <w:tmpl w:val="1DAA75EE"/>
    <w:lvl w:ilvl="0" w:tplc="02969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3679C0"/>
    <w:multiLevelType w:val="hybridMultilevel"/>
    <w:tmpl w:val="6D15A090"/>
    <w:lvl w:ilvl="0" w:tplc="B0E0049E">
      <w:numFmt w:val="bullet"/>
      <w:lvlText w:val="○"/>
      <w:lvlJc w:val="left"/>
      <w:pPr>
        <w:tabs>
          <w:tab w:val="left" w:pos="780"/>
        </w:tabs>
        <w:ind w:left="780" w:hanging="360"/>
      </w:pPr>
      <w:rPr>
        <w:rFonts w:ascii="ＭＳ ゴシック" w:eastAsia="ＭＳ ゴシック" w:hAnsi="ＭＳ ゴシック"/>
        <w:w w:val="100"/>
        <w:sz w:val="20"/>
        <w:szCs w:val="20"/>
        <w:shd w:val="clear" w:color="auto" w:fill="auto"/>
      </w:rPr>
    </w:lvl>
    <w:lvl w:ilvl="1" w:tplc="5BFC280A">
      <w:start w:val="1"/>
      <w:numFmt w:val="bullet"/>
      <w:lvlText w:val="Ø"/>
      <w:lvlJc w:val="left"/>
      <w:pPr>
        <w:tabs>
          <w:tab w:val="left" w:pos="1260"/>
        </w:tabs>
        <w:ind w:left="1260" w:hanging="420"/>
      </w:pPr>
      <w:rPr>
        <w:rFonts w:ascii="Wingdings" w:eastAsia="Wingdings" w:hAnsi="Wingdings"/>
        <w:w w:val="100"/>
        <w:sz w:val="20"/>
        <w:szCs w:val="20"/>
        <w:shd w:val="clear" w:color="auto" w:fill="auto"/>
      </w:rPr>
    </w:lvl>
    <w:lvl w:ilvl="2" w:tplc="7250CADC">
      <w:start w:val="1"/>
      <w:numFmt w:val="bullet"/>
      <w:lvlText w:val="²"/>
      <w:lvlJc w:val="left"/>
      <w:pPr>
        <w:tabs>
          <w:tab w:val="left" w:pos="1680"/>
        </w:tabs>
        <w:ind w:left="1680" w:hanging="420"/>
      </w:pPr>
      <w:rPr>
        <w:rFonts w:ascii="Wingdings" w:eastAsia="Wingdings" w:hAnsi="Wingdings"/>
        <w:w w:val="100"/>
        <w:sz w:val="20"/>
        <w:szCs w:val="20"/>
        <w:shd w:val="clear" w:color="auto" w:fill="auto"/>
      </w:rPr>
    </w:lvl>
    <w:lvl w:ilvl="3" w:tplc="03F8A9AA">
      <w:start w:val="1"/>
      <w:numFmt w:val="bullet"/>
      <w:lvlText w:val="l"/>
      <w:lvlJc w:val="left"/>
      <w:pPr>
        <w:tabs>
          <w:tab w:val="left" w:pos="2100"/>
        </w:tabs>
        <w:ind w:left="2100" w:hanging="420"/>
      </w:pPr>
      <w:rPr>
        <w:rFonts w:ascii="Wingdings" w:eastAsia="Wingdings" w:hAnsi="Wingdings"/>
        <w:w w:val="100"/>
        <w:sz w:val="20"/>
        <w:szCs w:val="20"/>
        <w:shd w:val="clear" w:color="auto" w:fill="auto"/>
      </w:rPr>
    </w:lvl>
    <w:lvl w:ilvl="4" w:tplc="90101EAA">
      <w:start w:val="1"/>
      <w:numFmt w:val="bullet"/>
      <w:lvlText w:val="Ø"/>
      <w:lvlJc w:val="left"/>
      <w:pPr>
        <w:tabs>
          <w:tab w:val="left" w:pos="2520"/>
        </w:tabs>
        <w:ind w:left="2520" w:hanging="420"/>
      </w:pPr>
      <w:rPr>
        <w:rFonts w:ascii="Wingdings" w:eastAsia="Wingdings" w:hAnsi="Wingdings"/>
        <w:w w:val="100"/>
        <w:sz w:val="20"/>
        <w:szCs w:val="20"/>
        <w:shd w:val="clear" w:color="auto" w:fill="auto"/>
      </w:rPr>
    </w:lvl>
    <w:lvl w:ilvl="5" w:tplc="E1CCCF28">
      <w:start w:val="1"/>
      <w:numFmt w:val="bullet"/>
      <w:lvlText w:val="²"/>
      <w:lvlJc w:val="left"/>
      <w:pPr>
        <w:tabs>
          <w:tab w:val="left" w:pos="2940"/>
        </w:tabs>
        <w:ind w:left="2940" w:hanging="420"/>
      </w:pPr>
      <w:rPr>
        <w:rFonts w:ascii="Wingdings" w:eastAsia="Wingdings" w:hAnsi="Wingdings"/>
        <w:w w:val="100"/>
        <w:sz w:val="20"/>
        <w:szCs w:val="20"/>
        <w:shd w:val="clear" w:color="auto" w:fill="auto"/>
      </w:rPr>
    </w:lvl>
    <w:lvl w:ilvl="6" w:tplc="DC9CE752">
      <w:start w:val="1"/>
      <w:numFmt w:val="bullet"/>
      <w:lvlText w:val="l"/>
      <w:lvlJc w:val="left"/>
      <w:pPr>
        <w:tabs>
          <w:tab w:val="left" w:pos="3360"/>
        </w:tabs>
        <w:ind w:left="3360" w:hanging="420"/>
      </w:pPr>
      <w:rPr>
        <w:rFonts w:ascii="Wingdings" w:eastAsia="Wingdings" w:hAnsi="Wingdings"/>
        <w:w w:val="100"/>
        <w:sz w:val="20"/>
        <w:szCs w:val="20"/>
        <w:shd w:val="clear" w:color="auto" w:fill="auto"/>
      </w:rPr>
    </w:lvl>
    <w:lvl w:ilvl="7" w:tplc="B9601408">
      <w:start w:val="1"/>
      <w:numFmt w:val="bullet"/>
      <w:lvlText w:val="Ø"/>
      <w:lvlJc w:val="left"/>
      <w:pPr>
        <w:tabs>
          <w:tab w:val="left" w:pos="3780"/>
        </w:tabs>
        <w:ind w:left="3780" w:hanging="420"/>
      </w:pPr>
      <w:rPr>
        <w:rFonts w:ascii="Wingdings" w:eastAsia="Wingdings" w:hAnsi="Wingdings"/>
        <w:w w:val="100"/>
        <w:sz w:val="20"/>
        <w:szCs w:val="20"/>
        <w:shd w:val="clear" w:color="auto" w:fill="auto"/>
      </w:rPr>
    </w:lvl>
    <w:lvl w:ilvl="8" w:tplc="BB729D52">
      <w:start w:val="1"/>
      <w:numFmt w:val="bullet"/>
      <w:lvlText w:val="²"/>
      <w:lvlJc w:val="left"/>
      <w:pPr>
        <w:tabs>
          <w:tab w:val="left" w:pos="4200"/>
        </w:tabs>
        <w:ind w:left="4200" w:hanging="420"/>
      </w:pPr>
      <w:rPr>
        <w:rFonts w:ascii="Wingdings" w:eastAsia="Wingdings" w:hAnsi="Wingdings"/>
        <w:w w:val="100"/>
        <w:sz w:val="20"/>
        <w:szCs w:val="20"/>
        <w:shd w:val="clear" w:color="auto" w:fill="auto"/>
      </w:rPr>
    </w:lvl>
  </w:abstractNum>
  <w:num w:numId="1">
    <w:abstractNumId w:val="2"/>
  </w:num>
  <w:num w:numId="2">
    <w:abstractNumId w:val="14"/>
  </w:num>
  <w:num w:numId="3">
    <w:abstractNumId w:val="5"/>
  </w:num>
  <w:num w:numId="4">
    <w:abstractNumId w:val="1"/>
  </w:num>
  <w:num w:numId="5">
    <w:abstractNumId w:val="0"/>
  </w:num>
  <w:num w:numId="6">
    <w:abstractNumId w:val="3"/>
  </w:num>
  <w:num w:numId="7">
    <w:abstractNumId w:val="4"/>
  </w:num>
  <w:num w:numId="8">
    <w:abstractNumId w:val="6"/>
  </w:num>
  <w:num w:numId="9">
    <w:abstractNumId w:val="12"/>
  </w:num>
  <w:num w:numId="10">
    <w:abstractNumId w:val="9"/>
  </w:num>
  <w:num w:numId="11">
    <w:abstractNumId w:val="13"/>
  </w:num>
  <w:num w:numId="12">
    <w:abstractNumId w:val="11"/>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46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52"/>
    <w:rsid w:val="00000E28"/>
    <w:rsid w:val="00004240"/>
    <w:rsid w:val="000052A7"/>
    <w:rsid w:val="0000542A"/>
    <w:rsid w:val="00013540"/>
    <w:rsid w:val="00020B08"/>
    <w:rsid w:val="00023294"/>
    <w:rsid w:val="00025D89"/>
    <w:rsid w:val="000460AF"/>
    <w:rsid w:val="00046F83"/>
    <w:rsid w:val="00060CA4"/>
    <w:rsid w:val="00063CD6"/>
    <w:rsid w:val="0006611B"/>
    <w:rsid w:val="00071E05"/>
    <w:rsid w:val="000772E0"/>
    <w:rsid w:val="00081CD7"/>
    <w:rsid w:val="00094741"/>
    <w:rsid w:val="00094DC8"/>
    <w:rsid w:val="000A34A3"/>
    <w:rsid w:val="000A7BEB"/>
    <w:rsid w:val="000D1E38"/>
    <w:rsid w:val="000D4B65"/>
    <w:rsid w:val="000E1B48"/>
    <w:rsid w:val="000F2C96"/>
    <w:rsid w:val="000F7489"/>
    <w:rsid w:val="00101B79"/>
    <w:rsid w:val="00113F39"/>
    <w:rsid w:val="001161B9"/>
    <w:rsid w:val="00116B3F"/>
    <w:rsid w:val="001223DC"/>
    <w:rsid w:val="00132237"/>
    <w:rsid w:val="0013427B"/>
    <w:rsid w:val="0013675D"/>
    <w:rsid w:val="00137205"/>
    <w:rsid w:val="00141AAB"/>
    <w:rsid w:val="00146684"/>
    <w:rsid w:val="00152EEF"/>
    <w:rsid w:val="00153704"/>
    <w:rsid w:val="00167C59"/>
    <w:rsid w:val="00170BE5"/>
    <w:rsid w:val="001772A7"/>
    <w:rsid w:val="00180528"/>
    <w:rsid w:val="00181C43"/>
    <w:rsid w:val="00184229"/>
    <w:rsid w:val="00192E98"/>
    <w:rsid w:val="00195F77"/>
    <w:rsid w:val="001965AD"/>
    <w:rsid w:val="00197001"/>
    <w:rsid w:val="00197F70"/>
    <w:rsid w:val="001A2B04"/>
    <w:rsid w:val="001B34B6"/>
    <w:rsid w:val="001B4FB8"/>
    <w:rsid w:val="001B6D90"/>
    <w:rsid w:val="001B7C8F"/>
    <w:rsid w:val="001C39DB"/>
    <w:rsid w:val="001C410B"/>
    <w:rsid w:val="001C6734"/>
    <w:rsid w:val="001E0C17"/>
    <w:rsid w:val="001E0FF5"/>
    <w:rsid w:val="001E7C40"/>
    <w:rsid w:val="001F2335"/>
    <w:rsid w:val="001F4CC1"/>
    <w:rsid w:val="00225951"/>
    <w:rsid w:val="00234736"/>
    <w:rsid w:val="00234FA1"/>
    <w:rsid w:val="00236503"/>
    <w:rsid w:val="00237C54"/>
    <w:rsid w:val="00244F91"/>
    <w:rsid w:val="00246A8D"/>
    <w:rsid w:val="00253C6A"/>
    <w:rsid w:val="002549D2"/>
    <w:rsid w:val="00257A27"/>
    <w:rsid w:val="00260BE2"/>
    <w:rsid w:val="002721BB"/>
    <w:rsid w:val="002957F8"/>
    <w:rsid w:val="002A0D27"/>
    <w:rsid w:val="002A1EF3"/>
    <w:rsid w:val="002B4BB5"/>
    <w:rsid w:val="002C1943"/>
    <w:rsid w:val="002C32D7"/>
    <w:rsid w:val="002D1513"/>
    <w:rsid w:val="002D63E0"/>
    <w:rsid w:val="002D6A96"/>
    <w:rsid w:val="002D7098"/>
    <w:rsid w:val="002F1D06"/>
    <w:rsid w:val="00301CDE"/>
    <w:rsid w:val="0030762F"/>
    <w:rsid w:val="003155F5"/>
    <w:rsid w:val="00320160"/>
    <w:rsid w:val="00325409"/>
    <w:rsid w:val="003306ED"/>
    <w:rsid w:val="003353F7"/>
    <w:rsid w:val="0033569B"/>
    <w:rsid w:val="00343799"/>
    <w:rsid w:val="003441EE"/>
    <w:rsid w:val="003518F7"/>
    <w:rsid w:val="00352360"/>
    <w:rsid w:val="00355977"/>
    <w:rsid w:val="003572ED"/>
    <w:rsid w:val="00371F60"/>
    <w:rsid w:val="00373242"/>
    <w:rsid w:val="003756B1"/>
    <w:rsid w:val="00383FC6"/>
    <w:rsid w:val="003A1F95"/>
    <w:rsid w:val="003B389D"/>
    <w:rsid w:val="003B47D4"/>
    <w:rsid w:val="003C05D6"/>
    <w:rsid w:val="003C1817"/>
    <w:rsid w:val="003C255A"/>
    <w:rsid w:val="003C36FE"/>
    <w:rsid w:val="003C48DF"/>
    <w:rsid w:val="003C4F71"/>
    <w:rsid w:val="003C5268"/>
    <w:rsid w:val="003C692C"/>
    <w:rsid w:val="003C7AE6"/>
    <w:rsid w:val="003D0D1C"/>
    <w:rsid w:val="003D5BE7"/>
    <w:rsid w:val="003E388C"/>
    <w:rsid w:val="003E3DF3"/>
    <w:rsid w:val="003E52B2"/>
    <w:rsid w:val="003F0626"/>
    <w:rsid w:val="003F2A6F"/>
    <w:rsid w:val="003F3A2A"/>
    <w:rsid w:val="003F4712"/>
    <w:rsid w:val="004236DB"/>
    <w:rsid w:val="0042474F"/>
    <w:rsid w:val="0042747D"/>
    <w:rsid w:val="004308F6"/>
    <w:rsid w:val="00431927"/>
    <w:rsid w:val="00431AAD"/>
    <w:rsid w:val="00434026"/>
    <w:rsid w:val="00434702"/>
    <w:rsid w:val="00442052"/>
    <w:rsid w:val="004447BD"/>
    <w:rsid w:val="004613F4"/>
    <w:rsid w:val="00464390"/>
    <w:rsid w:val="00471D24"/>
    <w:rsid w:val="00474F53"/>
    <w:rsid w:val="00485FE8"/>
    <w:rsid w:val="00492DD3"/>
    <w:rsid w:val="004A1747"/>
    <w:rsid w:val="004A2DF3"/>
    <w:rsid w:val="004A3A48"/>
    <w:rsid w:val="004C7923"/>
    <w:rsid w:val="004E3E2E"/>
    <w:rsid w:val="004E4E90"/>
    <w:rsid w:val="004F7982"/>
    <w:rsid w:val="0050655B"/>
    <w:rsid w:val="00506DEC"/>
    <w:rsid w:val="00511749"/>
    <w:rsid w:val="005118DB"/>
    <w:rsid w:val="005253CB"/>
    <w:rsid w:val="00525F60"/>
    <w:rsid w:val="005278E3"/>
    <w:rsid w:val="00532981"/>
    <w:rsid w:val="005371C4"/>
    <w:rsid w:val="005526FC"/>
    <w:rsid w:val="005559E8"/>
    <w:rsid w:val="005661D2"/>
    <w:rsid w:val="0057648B"/>
    <w:rsid w:val="00581E33"/>
    <w:rsid w:val="005913BD"/>
    <w:rsid w:val="005A3D30"/>
    <w:rsid w:val="005A70D1"/>
    <w:rsid w:val="005C65D9"/>
    <w:rsid w:val="005D1AA0"/>
    <w:rsid w:val="005E39DE"/>
    <w:rsid w:val="005F11E4"/>
    <w:rsid w:val="00603189"/>
    <w:rsid w:val="00607F14"/>
    <w:rsid w:val="00610A85"/>
    <w:rsid w:val="00612D05"/>
    <w:rsid w:val="00662E9C"/>
    <w:rsid w:val="006631F6"/>
    <w:rsid w:val="00663E83"/>
    <w:rsid w:val="0066606C"/>
    <w:rsid w:val="00667003"/>
    <w:rsid w:val="006800DB"/>
    <w:rsid w:val="00690D89"/>
    <w:rsid w:val="0069171F"/>
    <w:rsid w:val="00697536"/>
    <w:rsid w:val="00697AF9"/>
    <w:rsid w:val="006A5EE0"/>
    <w:rsid w:val="006B38DE"/>
    <w:rsid w:val="006B6349"/>
    <w:rsid w:val="006B6715"/>
    <w:rsid w:val="006B7F5D"/>
    <w:rsid w:val="006C0B68"/>
    <w:rsid w:val="006C31E3"/>
    <w:rsid w:val="006C7DE2"/>
    <w:rsid w:val="006D788F"/>
    <w:rsid w:val="006D7952"/>
    <w:rsid w:val="006E23BC"/>
    <w:rsid w:val="006E39EE"/>
    <w:rsid w:val="006E7642"/>
    <w:rsid w:val="006F0969"/>
    <w:rsid w:val="006F294E"/>
    <w:rsid w:val="006F2DDC"/>
    <w:rsid w:val="00710992"/>
    <w:rsid w:val="007128B1"/>
    <w:rsid w:val="00714D9C"/>
    <w:rsid w:val="00722883"/>
    <w:rsid w:val="0072790E"/>
    <w:rsid w:val="00731151"/>
    <w:rsid w:val="00744DAA"/>
    <w:rsid w:val="00745266"/>
    <w:rsid w:val="00746A69"/>
    <w:rsid w:val="007476E2"/>
    <w:rsid w:val="00750E43"/>
    <w:rsid w:val="00751F06"/>
    <w:rsid w:val="00755BC4"/>
    <w:rsid w:val="0075694B"/>
    <w:rsid w:val="0076248E"/>
    <w:rsid w:val="00771D35"/>
    <w:rsid w:val="00774452"/>
    <w:rsid w:val="00776C16"/>
    <w:rsid w:val="00786443"/>
    <w:rsid w:val="007934CB"/>
    <w:rsid w:val="00797D00"/>
    <w:rsid w:val="007B06E1"/>
    <w:rsid w:val="007D4252"/>
    <w:rsid w:val="007D6DB2"/>
    <w:rsid w:val="007E26E1"/>
    <w:rsid w:val="007E3A07"/>
    <w:rsid w:val="008000A0"/>
    <w:rsid w:val="008031BA"/>
    <w:rsid w:val="00806E8C"/>
    <w:rsid w:val="008169D3"/>
    <w:rsid w:val="0081781E"/>
    <w:rsid w:val="0082237B"/>
    <w:rsid w:val="008272CF"/>
    <w:rsid w:val="00827305"/>
    <w:rsid w:val="008417C5"/>
    <w:rsid w:val="00842D9F"/>
    <w:rsid w:val="00846427"/>
    <w:rsid w:val="00852B0E"/>
    <w:rsid w:val="00854154"/>
    <w:rsid w:val="008550AF"/>
    <w:rsid w:val="00855471"/>
    <w:rsid w:val="00860BB8"/>
    <w:rsid w:val="00863153"/>
    <w:rsid w:val="008823B5"/>
    <w:rsid w:val="00886D64"/>
    <w:rsid w:val="008A3129"/>
    <w:rsid w:val="008A6C88"/>
    <w:rsid w:val="008C021C"/>
    <w:rsid w:val="008C0D9A"/>
    <w:rsid w:val="008C6F3F"/>
    <w:rsid w:val="008D7F52"/>
    <w:rsid w:val="008E02DF"/>
    <w:rsid w:val="008E3C51"/>
    <w:rsid w:val="008F21FE"/>
    <w:rsid w:val="008F5254"/>
    <w:rsid w:val="008F6E7E"/>
    <w:rsid w:val="00912D22"/>
    <w:rsid w:val="0091421F"/>
    <w:rsid w:val="00917097"/>
    <w:rsid w:val="00923284"/>
    <w:rsid w:val="009259D2"/>
    <w:rsid w:val="009316E5"/>
    <w:rsid w:val="00932FE6"/>
    <w:rsid w:val="009351EC"/>
    <w:rsid w:val="009440CE"/>
    <w:rsid w:val="009470FC"/>
    <w:rsid w:val="00962AAC"/>
    <w:rsid w:val="00964460"/>
    <w:rsid w:val="00973F23"/>
    <w:rsid w:val="00974F29"/>
    <w:rsid w:val="00975304"/>
    <w:rsid w:val="009758B8"/>
    <w:rsid w:val="00990296"/>
    <w:rsid w:val="00993237"/>
    <w:rsid w:val="009A11A0"/>
    <w:rsid w:val="009A29D0"/>
    <w:rsid w:val="009A7759"/>
    <w:rsid w:val="009B54B7"/>
    <w:rsid w:val="009C2004"/>
    <w:rsid w:val="009C2629"/>
    <w:rsid w:val="009D1A23"/>
    <w:rsid w:val="009D45E6"/>
    <w:rsid w:val="009E088C"/>
    <w:rsid w:val="009E1152"/>
    <w:rsid w:val="009E119B"/>
    <w:rsid w:val="009F5026"/>
    <w:rsid w:val="009F5D77"/>
    <w:rsid w:val="009F5F24"/>
    <w:rsid w:val="00A05395"/>
    <w:rsid w:val="00A05D1D"/>
    <w:rsid w:val="00A14F93"/>
    <w:rsid w:val="00A31791"/>
    <w:rsid w:val="00A32694"/>
    <w:rsid w:val="00A347AE"/>
    <w:rsid w:val="00A35752"/>
    <w:rsid w:val="00A4490E"/>
    <w:rsid w:val="00A55332"/>
    <w:rsid w:val="00A609C6"/>
    <w:rsid w:val="00A63330"/>
    <w:rsid w:val="00A63B99"/>
    <w:rsid w:val="00A71CFE"/>
    <w:rsid w:val="00A72480"/>
    <w:rsid w:val="00A92CE0"/>
    <w:rsid w:val="00AA2B62"/>
    <w:rsid w:val="00AA4579"/>
    <w:rsid w:val="00AA7D9B"/>
    <w:rsid w:val="00AB7C67"/>
    <w:rsid w:val="00AC570B"/>
    <w:rsid w:val="00AD1843"/>
    <w:rsid w:val="00AD1864"/>
    <w:rsid w:val="00AD610A"/>
    <w:rsid w:val="00AF0647"/>
    <w:rsid w:val="00AF5A1C"/>
    <w:rsid w:val="00B05645"/>
    <w:rsid w:val="00B06F3E"/>
    <w:rsid w:val="00B118BB"/>
    <w:rsid w:val="00B13999"/>
    <w:rsid w:val="00B141D5"/>
    <w:rsid w:val="00B17342"/>
    <w:rsid w:val="00B32890"/>
    <w:rsid w:val="00B3363A"/>
    <w:rsid w:val="00B336B1"/>
    <w:rsid w:val="00B43093"/>
    <w:rsid w:val="00B435F4"/>
    <w:rsid w:val="00B51BDF"/>
    <w:rsid w:val="00B528ED"/>
    <w:rsid w:val="00B57B26"/>
    <w:rsid w:val="00B6186D"/>
    <w:rsid w:val="00B637A6"/>
    <w:rsid w:val="00B64768"/>
    <w:rsid w:val="00B7475B"/>
    <w:rsid w:val="00B75AB6"/>
    <w:rsid w:val="00B7603F"/>
    <w:rsid w:val="00B76B00"/>
    <w:rsid w:val="00B76B34"/>
    <w:rsid w:val="00B81665"/>
    <w:rsid w:val="00B83195"/>
    <w:rsid w:val="00B853D7"/>
    <w:rsid w:val="00B874BD"/>
    <w:rsid w:val="00B93E10"/>
    <w:rsid w:val="00B97E39"/>
    <w:rsid w:val="00BA5A00"/>
    <w:rsid w:val="00BB2742"/>
    <w:rsid w:val="00BB3CCA"/>
    <w:rsid w:val="00BC1D10"/>
    <w:rsid w:val="00BC3C72"/>
    <w:rsid w:val="00BD7DBF"/>
    <w:rsid w:val="00BE1266"/>
    <w:rsid w:val="00BE29D9"/>
    <w:rsid w:val="00BE61ED"/>
    <w:rsid w:val="00BE749B"/>
    <w:rsid w:val="00BF0691"/>
    <w:rsid w:val="00BF1AD4"/>
    <w:rsid w:val="00BF7AF4"/>
    <w:rsid w:val="00C01CB0"/>
    <w:rsid w:val="00C01D6D"/>
    <w:rsid w:val="00C02190"/>
    <w:rsid w:val="00C03E33"/>
    <w:rsid w:val="00C27A29"/>
    <w:rsid w:val="00C30332"/>
    <w:rsid w:val="00C30EA4"/>
    <w:rsid w:val="00C3681B"/>
    <w:rsid w:val="00C40BF0"/>
    <w:rsid w:val="00C52236"/>
    <w:rsid w:val="00C543B8"/>
    <w:rsid w:val="00C554A5"/>
    <w:rsid w:val="00C5765C"/>
    <w:rsid w:val="00C61FEC"/>
    <w:rsid w:val="00C7597D"/>
    <w:rsid w:val="00C76E8A"/>
    <w:rsid w:val="00C77EA9"/>
    <w:rsid w:val="00C815AB"/>
    <w:rsid w:val="00C835A6"/>
    <w:rsid w:val="00C962A5"/>
    <w:rsid w:val="00C96B16"/>
    <w:rsid w:val="00CA001C"/>
    <w:rsid w:val="00CA2514"/>
    <w:rsid w:val="00CB5A28"/>
    <w:rsid w:val="00CB65CE"/>
    <w:rsid w:val="00CC38C1"/>
    <w:rsid w:val="00CC6D54"/>
    <w:rsid w:val="00CC75AA"/>
    <w:rsid w:val="00CD235B"/>
    <w:rsid w:val="00CE5C33"/>
    <w:rsid w:val="00CE7052"/>
    <w:rsid w:val="00CF13C4"/>
    <w:rsid w:val="00CF31A8"/>
    <w:rsid w:val="00D03551"/>
    <w:rsid w:val="00D05E87"/>
    <w:rsid w:val="00D13569"/>
    <w:rsid w:val="00D22EF8"/>
    <w:rsid w:val="00D263A4"/>
    <w:rsid w:val="00D27BEA"/>
    <w:rsid w:val="00D32764"/>
    <w:rsid w:val="00D32C68"/>
    <w:rsid w:val="00D33486"/>
    <w:rsid w:val="00D401D2"/>
    <w:rsid w:val="00D4458E"/>
    <w:rsid w:val="00D44668"/>
    <w:rsid w:val="00D46A4A"/>
    <w:rsid w:val="00D51E0E"/>
    <w:rsid w:val="00D702CE"/>
    <w:rsid w:val="00D71DC2"/>
    <w:rsid w:val="00D779D5"/>
    <w:rsid w:val="00D81105"/>
    <w:rsid w:val="00D83C10"/>
    <w:rsid w:val="00DA5DE9"/>
    <w:rsid w:val="00DA685E"/>
    <w:rsid w:val="00DB0CA1"/>
    <w:rsid w:val="00DB413D"/>
    <w:rsid w:val="00DC4EEB"/>
    <w:rsid w:val="00DD141C"/>
    <w:rsid w:val="00DD37BB"/>
    <w:rsid w:val="00DE79A8"/>
    <w:rsid w:val="00DF0470"/>
    <w:rsid w:val="00DF0DE0"/>
    <w:rsid w:val="00DF4CB4"/>
    <w:rsid w:val="00DF59F4"/>
    <w:rsid w:val="00DF7E8B"/>
    <w:rsid w:val="00E02963"/>
    <w:rsid w:val="00E02C14"/>
    <w:rsid w:val="00E042E3"/>
    <w:rsid w:val="00E049A4"/>
    <w:rsid w:val="00E12203"/>
    <w:rsid w:val="00E21B67"/>
    <w:rsid w:val="00E251B0"/>
    <w:rsid w:val="00E32734"/>
    <w:rsid w:val="00E34B0D"/>
    <w:rsid w:val="00E40852"/>
    <w:rsid w:val="00E50F51"/>
    <w:rsid w:val="00E52552"/>
    <w:rsid w:val="00E563CB"/>
    <w:rsid w:val="00E56C0C"/>
    <w:rsid w:val="00E609F0"/>
    <w:rsid w:val="00E6537D"/>
    <w:rsid w:val="00E845F5"/>
    <w:rsid w:val="00EB3D0A"/>
    <w:rsid w:val="00EB731A"/>
    <w:rsid w:val="00EC7EB4"/>
    <w:rsid w:val="00ED004E"/>
    <w:rsid w:val="00ED2D91"/>
    <w:rsid w:val="00ED55BF"/>
    <w:rsid w:val="00EE0839"/>
    <w:rsid w:val="00EE27EB"/>
    <w:rsid w:val="00EE284E"/>
    <w:rsid w:val="00EE2FCC"/>
    <w:rsid w:val="00EE7127"/>
    <w:rsid w:val="00EF2CDF"/>
    <w:rsid w:val="00EF2DDD"/>
    <w:rsid w:val="00F06E2A"/>
    <w:rsid w:val="00F20F86"/>
    <w:rsid w:val="00F254ED"/>
    <w:rsid w:val="00F30160"/>
    <w:rsid w:val="00F33CC0"/>
    <w:rsid w:val="00F34E45"/>
    <w:rsid w:val="00F43AE6"/>
    <w:rsid w:val="00F513D7"/>
    <w:rsid w:val="00F54A87"/>
    <w:rsid w:val="00F60E39"/>
    <w:rsid w:val="00F65580"/>
    <w:rsid w:val="00F80E3E"/>
    <w:rsid w:val="00F81823"/>
    <w:rsid w:val="00F81F5E"/>
    <w:rsid w:val="00F82632"/>
    <w:rsid w:val="00F86626"/>
    <w:rsid w:val="00F9677F"/>
    <w:rsid w:val="00FA25F6"/>
    <w:rsid w:val="00FA2A04"/>
    <w:rsid w:val="00FA30BA"/>
    <w:rsid w:val="00FB6749"/>
    <w:rsid w:val="00FC016E"/>
    <w:rsid w:val="00FC19AC"/>
    <w:rsid w:val="00FD391E"/>
    <w:rsid w:val="00FD792A"/>
    <w:rsid w:val="00FF33F5"/>
    <w:rsid w:val="00FF434D"/>
    <w:rsid w:val="00FF5868"/>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F1AD4"/>
    <w:pPr>
      <w:autoSpaceDE w:val="0"/>
      <w:autoSpaceDN w:val="0"/>
    </w:pPr>
    <w:rPr>
      <w:rFonts w:ascii="ＭＳ ゴシック" w:eastAsia="ＭＳ ゴシック" w:hAnsi="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7"/>
    <w:rsid w:val="00BF1AD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1AD4"/>
    <w:pPr>
      <w:tabs>
        <w:tab w:val="center" w:pos="4252"/>
        <w:tab w:val="right" w:pos="8504"/>
      </w:tabs>
      <w:autoSpaceDE/>
      <w:autoSpaceDN/>
    </w:pPr>
  </w:style>
  <w:style w:type="character" w:customStyle="1" w:styleId="a5">
    <w:name w:val="ヘッダー (文字)"/>
    <w:basedOn w:val="a0"/>
    <w:link w:val="a4"/>
    <w:rsid w:val="00BF1AD4"/>
    <w:rPr>
      <w:rFonts w:ascii="ＭＳ ゴシック" w:eastAsia="ＭＳ ゴシック" w:hAnsi="ＭＳ ゴシック"/>
      <w:w w:val="100"/>
      <w:sz w:val="22"/>
      <w:szCs w:val="22"/>
      <w:shd w:val="clear" w:color="auto" w:fill="auto"/>
    </w:rPr>
  </w:style>
  <w:style w:type="paragraph" w:styleId="a6">
    <w:name w:val="footer"/>
    <w:basedOn w:val="a"/>
    <w:link w:val="a7"/>
    <w:rsid w:val="00BF1AD4"/>
    <w:pPr>
      <w:tabs>
        <w:tab w:val="center" w:pos="4252"/>
        <w:tab w:val="right" w:pos="8504"/>
      </w:tabs>
      <w:autoSpaceDE/>
      <w:autoSpaceDN/>
    </w:pPr>
  </w:style>
  <w:style w:type="character" w:customStyle="1" w:styleId="a7">
    <w:name w:val="フッター (文字)"/>
    <w:basedOn w:val="a0"/>
    <w:link w:val="a6"/>
    <w:rsid w:val="00BF1AD4"/>
    <w:rPr>
      <w:rFonts w:ascii="ＭＳ ゴシック" w:eastAsia="ＭＳ ゴシック" w:hAnsi="ＭＳ ゴシック"/>
      <w:w w:val="100"/>
      <w:sz w:val="22"/>
      <w:szCs w:val="22"/>
      <w:shd w:val="clear" w:color="auto" w:fill="auto"/>
    </w:rPr>
  </w:style>
  <w:style w:type="paragraph" w:styleId="a8">
    <w:name w:val="List Paragraph"/>
    <w:basedOn w:val="a"/>
    <w:uiPriority w:val="34"/>
    <w:qFormat/>
    <w:rsid w:val="00E02963"/>
    <w:pPr>
      <w:ind w:leftChars="400" w:left="840"/>
    </w:pPr>
  </w:style>
  <w:style w:type="paragraph" w:styleId="a9">
    <w:name w:val="Balloon Text"/>
    <w:basedOn w:val="a"/>
    <w:link w:val="aa"/>
    <w:uiPriority w:val="99"/>
    <w:semiHidden/>
    <w:unhideWhenUsed/>
    <w:rsid w:val="00F866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66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F517-7303-4E06-8BDE-547DCE1A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1983</Words>
  <Characters>252</Characters>
  <Application>Microsoft Office Word</Application>
  <DocSecurity>0</DocSecurity>
  <Lines>2</Lines>
  <Paragraphs>4</Paragraph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2020-10-14T02:36:00Z</dcterms:created>
  <dcterms:modified xsi:type="dcterms:W3CDTF">2020-10-14T02:36:00Z</dcterms:modified>
</cp:coreProperties>
</file>