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2A0" w:rsidRDefault="002362A0">
      <w:pPr>
        <w:jc w:val="center"/>
        <w:rPr>
          <w:rFonts w:ascii="ＭＳ ゴシック" w:eastAsia="ＭＳ ゴシック" w:hAnsi="ＭＳ ゴシック" w:cs="Times New Roman"/>
          <w:b/>
          <w:color w:val="000000" w:themeColor="text1"/>
          <w:kern w:val="0"/>
          <w:sz w:val="32"/>
          <w:szCs w:val="32"/>
        </w:rPr>
      </w:pPr>
      <w:bookmarkStart w:id="0" w:name="_GoBack"/>
      <w:bookmarkEnd w:id="0"/>
    </w:p>
    <w:p w:rsidR="002362A0" w:rsidRDefault="002362A0">
      <w:pPr>
        <w:jc w:val="center"/>
        <w:rPr>
          <w:rFonts w:ascii="ＭＳ ゴシック" w:eastAsia="ＭＳ ゴシック" w:hAnsi="ＭＳ ゴシック" w:cs="Times New Roman"/>
          <w:b/>
          <w:color w:val="000000" w:themeColor="text1"/>
          <w:kern w:val="0"/>
          <w:sz w:val="32"/>
          <w:szCs w:val="32"/>
        </w:rPr>
      </w:pPr>
    </w:p>
    <w:p w:rsidR="002362A0" w:rsidRDefault="002362A0">
      <w:pPr>
        <w:jc w:val="center"/>
        <w:rPr>
          <w:rFonts w:ascii="ＭＳ ゴシック" w:eastAsia="ＭＳ ゴシック" w:hAnsi="ＭＳ ゴシック" w:cs="Times New Roman"/>
          <w:b/>
          <w:color w:val="000000" w:themeColor="text1"/>
          <w:kern w:val="0"/>
          <w:sz w:val="32"/>
          <w:szCs w:val="32"/>
        </w:rPr>
      </w:pPr>
    </w:p>
    <w:p w:rsidR="002362A0" w:rsidRDefault="002362A0">
      <w:pPr>
        <w:jc w:val="center"/>
        <w:rPr>
          <w:rFonts w:ascii="ＭＳ ゴシック" w:eastAsia="ＭＳ ゴシック" w:hAnsi="ＭＳ ゴシック" w:cs="Times New Roman"/>
          <w:b/>
          <w:color w:val="000000" w:themeColor="text1"/>
          <w:kern w:val="0"/>
          <w:sz w:val="32"/>
          <w:szCs w:val="32"/>
        </w:rPr>
      </w:pPr>
    </w:p>
    <w:p w:rsidR="002362A0" w:rsidRDefault="003D2524">
      <w:pPr>
        <w:jc w:val="center"/>
        <w:rPr>
          <w:rFonts w:ascii="ＭＳ ゴシック" w:eastAsia="ＭＳ ゴシック" w:hAnsi="ＭＳ ゴシック" w:cs="Times New Roman"/>
          <w:color w:val="000000" w:themeColor="text1"/>
          <w:kern w:val="0"/>
          <w:sz w:val="36"/>
          <w:szCs w:val="32"/>
        </w:rPr>
      </w:pPr>
      <w:r>
        <w:rPr>
          <w:rFonts w:ascii="ＭＳ ゴシック" w:eastAsia="ＭＳ ゴシック" w:hAnsi="ＭＳ ゴシック" w:cs="Times New Roman" w:hint="eastAsia"/>
          <w:color w:val="000000" w:themeColor="text1"/>
          <w:kern w:val="0"/>
          <w:sz w:val="36"/>
          <w:szCs w:val="32"/>
        </w:rPr>
        <w:t>Ⅱ　大阪府地域メッシュ統計地図</w:t>
      </w:r>
    </w:p>
    <w:p w:rsidR="002362A0" w:rsidRDefault="003D2524">
      <w:pPr>
        <w:widowControl/>
        <w:jc w:val="left"/>
        <w:rPr>
          <w:rFonts w:ascii="ＭＳ ゴシック" w:eastAsia="ＭＳ ゴシック" w:hAnsi="ＭＳ ゴシック" w:cs="Times New Roman"/>
          <w:b/>
          <w:color w:val="000000" w:themeColor="text1"/>
          <w:kern w:val="0"/>
          <w:sz w:val="32"/>
          <w:szCs w:val="32"/>
        </w:rPr>
      </w:pPr>
      <w:r>
        <w:rPr>
          <w:rFonts w:ascii="ＭＳ ゴシック" w:eastAsia="ＭＳ ゴシック" w:hAnsi="ＭＳ ゴシック" w:cs="Times New Roman"/>
          <w:b/>
          <w:color w:val="000000" w:themeColor="text1"/>
          <w:kern w:val="0"/>
          <w:sz w:val="32"/>
          <w:szCs w:val="32"/>
        </w:rPr>
        <w:br w:type="page"/>
      </w:r>
    </w:p>
    <w:p w:rsidR="002362A0" w:rsidRDefault="003D2524">
      <w:pPr>
        <w:rPr>
          <w:rFonts w:ascii="ＭＳ ゴシック" w:eastAsia="ＭＳ ゴシック" w:hAnsi="ＭＳ ゴシック" w:cs="Times New Roman"/>
          <w:color w:val="000000" w:themeColor="text1"/>
          <w:sz w:val="24"/>
          <w:szCs w:val="24"/>
        </w:rPr>
      </w:pPr>
      <w:r>
        <w:rPr>
          <w:rFonts w:ascii="ＭＳ ゴシック" w:eastAsia="ＭＳ ゴシック" w:hAnsi="ＭＳ ゴシック" w:cs="Times New Roman" w:hint="eastAsia"/>
          <w:color w:val="000000" w:themeColor="text1"/>
          <w:sz w:val="24"/>
          <w:szCs w:val="24"/>
        </w:rPr>
        <w:lastRenderedPageBreak/>
        <w:t>Ⅱ　大阪府地域メッシュ統計地図</w:t>
      </w:r>
    </w:p>
    <w:p w:rsidR="002362A0" w:rsidRDefault="002362A0">
      <w:pPr>
        <w:rPr>
          <w:rFonts w:ascii="ＭＳ ゴシック" w:eastAsia="ＭＳ ゴシック" w:hAnsi="ＭＳ ゴシック" w:cs="Times New Roman"/>
          <w:color w:val="000000" w:themeColor="text1"/>
          <w:sz w:val="24"/>
          <w:szCs w:val="24"/>
        </w:rPr>
      </w:pPr>
    </w:p>
    <w:p w:rsidR="002362A0" w:rsidRDefault="003D2524">
      <w:pPr>
        <w:ind w:firstLineChars="100" w:firstLine="210"/>
        <w:jc w:val="left"/>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 xml:space="preserve">　以下に掲載している地図は、平成</w:t>
      </w:r>
      <w:r>
        <w:rPr>
          <w:rFonts w:asciiTheme="minorEastAsia" w:hAnsiTheme="minorEastAsia" w:cs="Times New Roman"/>
          <w:color w:val="000000" w:themeColor="text1"/>
          <w:szCs w:val="21"/>
        </w:rPr>
        <w:t>28</w:t>
      </w:r>
      <w:r>
        <w:rPr>
          <w:rFonts w:asciiTheme="minorEastAsia" w:hAnsiTheme="minorEastAsia" w:cs="Times New Roman"/>
          <w:color w:val="000000" w:themeColor="text1"/>
          <w:szCs w:val="21"/>
        </w:rPr>
        <w:t>年経済センサス</w:t>
      </w:r>
      <w:r>
        <w:rPr>
          <w:rFonts w:asciiTheme="minorEastAsia" w:hAnsiTheme="minorEastAsia" w:cs="Times New Roman"/>
          <w:color w:val="000000" w:themeColor="text1"/>
          <w:szCs w:val="21"/>
        </w:rPr>
        <w:t>-</w:t>
      </w:r>
      <w:r>
        <w:rPr>
          <w:rFonts w:asciiTheme="minorEastAsia" w:hAnsiTheme="minorEastAsia" w:cs="Times New Roman"/>
          <w:color w:val="000000" w:themeColor="text1"/>
          <w:szCs w:val="21"/>
        </w:rPr>
        <w:t>活動調査の結果より編成した各</w:t>
      </w:r>
    </w:p>
    <w:p w:rsidR="002362A0" w:rsidRDefault="003D2524">
      <w:pPr>
        <w:ind w:firstLineChars="100" w:firstLine="210"/>
        <w:jc w:val="left"/>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t>産業の</w:t>
      </w:r>
      <w:r>
        <w:rPr>
          <w:rFonts w:asciiTheme="minorEastAsia" w:hAnsiTheme="minorEastAsia" w:cs="Times New Roman" w:hint="eastAsia"/>
          <w:color w:val="000000" w:themeColor="text1"/>
          <w:szCs w:val="21"/>
        </w:rPr>
        <w:t>大阪府全域の地域メッシュ統計地図です。</w:t>
      </w:r>
    </w:p>
    <w:p w:rsidR="002362A0" w:rsidRDefault="003D2524">
      <w:pPr>
        <w:ind w:firstLineChars="100" w:firstLine="210"/>
        <w:jc w:val="left"/>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 xml:space="preserve">　内訳は次のとおりです。</w:t>
      </w:r>
    </w:p>
    <w:p w:rsidR="002362A0" w:rsidRDefault="002362A0">
      <w:pPr>
        <w:rPr>
          <w:rFonts w:asciiTheme="minorEastAsia" w:hAnsiTheme="minorEastAsia" w:cs="Times New Roman"/>
          <w:color w:val="000000" w:themeColor="text1"/>
          <w:szCs w:val="21"/>
        </w:rPr>
      </w:pPr>
    </w:p>
    <w:p w:rsidR="002362A0" w:rsidRDefault="003D2524">
      <w:pPr>
        <w:pStyle w:val="a9"/>
        <w:numPr>
          <w:ilvl w:val="1"/>
          <w:numId w:val="1"/>
        </w:numPr>
        <w:ind w:leftChars="0" w:left="417"/>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産業別地域メッシュ統計地図（Ⅱ－１～</w:t>
      </w:r>
      <w:r>
        <w:rPr>
          <w:rFonts w:asciiTheme="minorEastAsia" w:hAnsiTheme="minorEastAsia" w:cs="Times New Roman"/>
          <w:color w:val="000000" w:themeColor="text1"/>
          <w:szCs w:val="21"/>
        </w:rPr>
        <w:t>38</w:t>
      </w:r>
      <w:r>
        <w:rPr>
          <w:rFonts w:asciiTheme="minorEastAsia" w:hAnsiTheme="minorEastAsia" w:cs="Times New Roman" w:hint="eastAsia"/>
          <w:color w:val="000000" w:themeColor="text1"/>
          <w:szCs w:val="21"/>
        </w:rPr>
        <w:t>）</w:t>
      </w:r>
    </w:p>
    <w:p w:rsidR="002362A0" w:rsidRDefault="003D2524">
      <w:pPr>
        <w:ind w:firstLineChars="300" w:firstLine="63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各産業の事業所数及び従業者数の地域メッシュ統計地図を掲載しています。</w:t>
      </w:r>
    </w:p>
    <w:p w:rsidR="002362A0" w:rsidRDefault="003D2524">
      <w:pPr>
        <w:pStyle w:val="a9"/>
        <w:numPr>
          <w:ilvl w:val="1"/>
          <w:numId w:val="1"/>
        </w:numPr>
        <w:ind w:leftChars="0" w:left="417"/>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産業別増減地域メッシュ統計地図（Ⅱ－</w:t>
      </w:r>
      <w:r>
        <w:rPr>
          <w:rFonts w:asciiTheme="minorEastAsia" w:hAnsiTheme="minorEastAsia" w:cs="Times New Roman"/>
          <w:color w:val="000000" w:themeColor="text1"/>
          <w:szCs w:val="21"/>
        </w:rPr>
        <w:t>39</w:t>
      </w:r>
      <w:r>
        <w:rPr>
          <w:rFonts w:asciiTheme="minorEastAsia" w:hAnsiTheme="minorEastAsia" w:cs="Times New Roman" w:hint="eastAsia"/>
          <w:color w:val="000000" w:themeColor="text1"/>
          <w:szCs w:val="21"/>
        </w:rPr>
        <w:t>～</w:t>
      </w:r>
      <w:r>
        <w:rPr>
          <w:rFonts w:asciiTheme="minorEastAsia" w:hAnsiTheme="minorEastAsia" w:cs="Times New Roman"/>
          <w:color w:val="000000" w:themeColor="text1"/>
          <w:szCs w:val="21"/>
        </w:rPr>
        <w:t>76</w:t>
      </w:r>
      <w:r>
        <w:rPr>
          <w:rFonts w:asciiTheme="minorEastAsia" w:hAnsiTheme="minorEastAsia" w:cs="Times New Roman" w:hint="eastAsia"/>
          <w:color w:val="000000" w:themeColor="text1"/>
          <w:szCs w:val="21"/>
        </w:rPr>
        <w:t>）</w:t>
      </w:r>
    </w:p>
    <w:p w:rsidR="002362A0" w:rsidRDefault="003D2524">
      <w:pPr>
        <w:jc w:val="left"/>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 xml:space="preserve">　　　平成</w:t>
      </w:r>
      <w:r>
        <w:rPr>
          <w:rFonts w:asciiTheme="minorEastAsia" w:hAnsiTheme="minorEastAsia" w:cs="Times New Roman"/>
          <w:color w:val="000000" w:themeColor="text1"/>
          <w:szCs w:val="21"/>
        </w:rPr>
        <w:t>24</w:t>
      </w:r>
      <w:r>
        <w:rPr>
          <w:rFonts w:asciiTheme="minorEastAsia" w:hAnsiTheme="minorEastAsia" w:cs="Times New Roman" w:hint="eastAsia"/>
          <w:color w:val="000000" w:themeColor="text1"/>
          <w:szCs w:val="21"/>
        </w:rPr>
        <w:t>年経済センサス</w:t>
      </w:r>
      <w:r>
        <w:rPr>
          <w:rFonts w:asciiTheme="minorEastAsia" w:hAnsiTheme="minorEastAsia" w:cs="Times New Roman"/>
          <w:color w:val="000000" w:themeColor="text1"/>
          <w:szCs w:val="21"/>
        </w:rPr>
        <w:t>-</w:t>
      </w:r>
      <w:r>
        <w:rPr>
          <w:rFonts w:asciiTheme="minorEastAsia" w:hAnsiTheme="minorEastAsia" w:cs="Times New Roman" w:hint="eastAsia"/>
          <w:color w:val="000000" w:themeColor="text1"/>
          <w:szCs w:val="21"/>
        </w:rPr>
        <w:t>活動調査から平成</w:t>
      </w:r>
      <w:r>
        <w:rPr>
          <w:rFonts w:asciiTheme="minorEastAsia" w:hAnsiTheme="minorEastAsia" w:cs="Times New Roman"/>
          <w:color w:val="000000" w:themeColor="text1"/>
          <w:szCs w:val="21"/>
        </w:rPr>
        <w:t>28</w:t>
      </w:r>
      <w:r>
        <w:rPr>
          <w:rFonts w:asciiTheme="minorEastAsia" w:hAnsiTheme="minorEastAsia" w:cs="Times New Roman" w:hint="eastAsia"/>
          <w:color w:val="000000" w:themeColor="text1"/>
          <w:szCs w:val="21"/>
        </w:rPr>
        <w:t>年経済センサス</w:t>
      </w:r>
      <w:r>
        <w:rPr>
          <w:rFonts w:asciiTheme="minorEastAsia" w:hAnsiTheme="minorEastAsia" w:cs="Times New Roman"/>
          <w:color w:val="000000" w:themeColor="text1"/>
          <w:szCs w:val="21"/>
        </w:rPr>
        <w:t>-</w:t>
      </w:r>
      <w:r>
        <w:rPr>
          <w:rFonts w:asciiTheme="minorEastAsia" w:hAnsiTheme="minorEastAsia" w:cs="Times New Roman"/>
          <w:color w:val="000000" w:themeColor="text1"/>
          <w:szCs w:val="21"/>
        </w:rPr>
        <w:t>活動調査</w:t>
      </w:r>
      <w:r>
        <w:rPr>
          <w:rFonts w:asciiTheme="minorEastAsia" w:hAnsiTheme="minorEastAsia" w:cs="Times New Roman" w:hint="eastAsia"/>
          <w:color w:val="000000" w:themeColor="text1"/>
          <w:szCs w:val="21"/>
        </w:rPr>
        <w:t>にかけての</w:t>
      </w:r>
    </w:p>
    <w:p w:rsidR="002362A0" w:rsidRDefault="003D2524">
      <w:pPr>
        <w:ind w:firstLineChars="200" w:firstLine="420"/>
        <w:jc w:val="left"/>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事業所数及び従業者数の増減を示した地域メッシュ統計地図を掲載しています。</w:t>
      </w:r>
    </w:p>
    <w:p w:rsidR="002362A0" w:rsidRDefault="002362A0">
      <w:pPr>
        <w:ind w:leftChars="300" w:left="840" w:hangingChars="100" w:hanging="210"/>
        <w:rPr>
          <w:rFonts w:ascii="ＭＳ 明朝" w:eastAsia="ＭＳ 明朝" w:hAnsi="ＭＳ 明朝" w:cs="Times New Roman"/>
          <w:color w:val="000000" w:themeColor="text1"/>
          <w:szCs w:val="21"/>
        </w:rPr>
      </w:pPr>
    </w:p>
    <w:p w:rsidR="002362A0" w:rsidRDefault="002362A0">
      <w:pPr>
        <w:widowControl/>
        <w:jc w:val="left"/>
        <w:rPr>
          <w:rFonts w:ascii="ＭＳ 明朝" w:eastAsia="ＭＳ 明朝" w:hAnsi="ＭＳ 明朝" w:cs="Times New Roman"/>
          <w:color w:val="000000" w:themeColor="text1"/>
          <w:szCs w:val="21"/>
        </w:rPr>
      </w:pPr>
    </w:p>
    <w:sectPr w:rsidR="002362A0">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851" w:footer="0" w:gutter="0"/>
      <w:pgNumType w:fmt="numberInDash"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524" w:rsidRDefault="003D2524">
      <w:r>
        <w:separator/>
      </w:r>
    </w:p>
  </w:endnote>
  <w:endnote w:type="continuationSeparator" w:id="0">
    <w:p w:rsidR="003D2524" w:rsidRDefault="003D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A0" w:rsidRDefault="002362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A0" w:rsidRDefault="002362A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A0" w:rsidRDefault="002362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524" w:rsidRDefault="003D2524">
      <w:r>
        <w:separator/>
      </w:r>
    </w:p>
  </w:footnote>
  <w:footnote w:type="continuationSeparator" w:id="0">
    <w:p w:rsidR="003D2524" w:rsidRDefault="003D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A0" w:rsidRDefault="002362A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A0" w:rsidRDefault="002362A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A0" w:rsidRDefault="002362A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D0D0C"/>
    <w:multiLevelType w:val="hybridMultilevel"/>
    <w:tmpl w:val="AE3CD73A"/>
    <w:lvl w:ilvl="0" w:tplc="F4B682A8">
      <w:start w:val="1"/>
      <w:numFmt w:val="decimalFullWidth"/>
      <w:lvlText w:val="（%1）"/>
      <w:lvlJc w:val="left"/>
      <w:pPr>
        <w:tabs>
          <w:tab w:val="num" w:pos="720"/>
        </w:tabs>
        <w:ind w:left="720" w:hanging="720"/>
      </w:pPr>
      <w:rPr>
        <w:rFonts w:hint="default"/>
      </w:rPr>
    </w:lvl>
    <w:lvl w:ilvl="1" w:tplc="72A463F4">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2A0"/>
    <w:rsid w:val="002362A0"/>
    <w:rsid w:val="003D2524"/>
    <w:rsid w:val="00580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D8A77-C613-4C0E-A36C-45D5698D7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2023-03-03T02:31:00Z</dcterms:created>
  <dcterms:modified xsi:type="dcterms:W3CDTF">2023-03-03T02:31:00Z</dcterms:modified>
</cp:coreProperties>
</file>