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78" w:rsidRPr="00581DD4" w:rsidRDefault="007C1B95" w:rsidP="00547E63">
      <w:pPr>
        <w:rPr>
          <w:rFonts w:asciiTheme="majorEastAsia" w:eastAsiaTheme="majorEastAsia" w:hAnsiTheme="majorEastAsia" w:cs="Meiryo UI"/>
          <w:b/>
          <w:sz w:val="24"/>
        </w:rPr>
      </w:pPr>
      <w:r w:rsidRPr="00581DD4">
        <w:rPr>
          <w:rFonts w:asciiTheme="majorEastAsia" w:eastAsiaTheme="majorEastAsia" w:hAnsiTheme="majorEastAsia" w:cs="Meiryo UI" w:hint="eastAsia"/>
          <w:b/>
          <w:sz w:val="24"/>
        </w:rPr>
        <w:t>「瀬戸内海の環境の保全に関する大阪府計画（案）」についての府民意見等の募集結果及び</w:t>
      </w:r>
      <w:bookmarkStart w:id="0" w:name="_GoBack"/>
      <w:bookmarkEnd w:id="0"/>
      <w:r w:rsidRPr="00581DD4">
        <w:rPr>
          <w:rFonts w:asciiTheme="majorEastAsia" w:eastAsiaTheme="majorEastAsia" w:hAnsiTheme="majorEastAsia" w:cs="Meiryo UI" w:hint="eastAsia"/>
          <w:b/>
          <w:sz w:val="24"/>
        </w:rPr>
        <w:t>大阪府の考え方について</w:t>
      </w:r>
    </w:p>
    <w:p w:rsidR="007C1B95" w:rsidRPr="00581DD4" w:rsidRDefault="007C1B95" w:rsidP="000F6F32">
      <w:pPr>
        <w:spacing w:line="80" w:lineRule="exact"/>
        <w:rPr>
          <w:rFonts w:asciiTheme="minorEastAsia" w:hAnsiTheme="minorEastAsia" w:cs="Meiryo UI"/>
          <w:b/>
          <w:sz w:val="24"/>
        </w:rPr>
      </w:pPr>
    </w:p>
    <w:p w:rsidR="00E44EA9" w:rsidRPr="00581DD4" w:rsidRDefault="00E44EA9" w:rsidP="000F6F32">
      <w:pPr>
        <w:spacing w:line="80" w:lineRule="exact"/>
        <w:rPr>
          <w:rFonts w:asciiTheme="minorEastAsia" w:hAnsiTheme="minorEastAsia" w:cs="Meiryo UI"/>
          <w:b/>
          <w:sz w:val="24"/>
        </w:rPr>
      </w:pPr>
    </w:p>
    <w:p w:rsidR="007C1B95" w:rsidRPr="00581DD4" w:rsidRDefault="007C1B95" w:rsidP="007C1B95">
      <w:pPr>
        <w:ind w:firstLineChars="100" w:firstLine="220"/>
        <w:rPr>
          <w:rFonts w:asciiTheme="minorEastAsia" w:hAnsiTheme="minorEastAsia" w:cs="Meiryo UI"/>
          <w:sz w:val="22"/>
        </w:rPr>
      </w:pPr>
      <w:r w:rsidRPr="00581DD4">
        <w:rPr>
          <w:rFonts w:asciiTheme="minorEastAsia" w:hAnsiTheme="minorEastAsia" w:cs="Meiryo UI" w:hint="eastAsia"/>
          <w:sz w:val="22"/>
        </w:rPr>
        <w:t>○ 募集期間：平成28年７月13日（水曜日）から平成28年８月12日（金曜日）まで</w:t>
      </w:r>
    </w:p>
    <w:p w:rsidR="007C1B95" w:rsidRPr="00581DD4" w:rsidRDefault="007C1B95" w:rsidP="007C1B95">
      <w:pPr>
        <w:ind w:firstLineChars="100" w:firstLine="220"/>
        <w:rPr>
          <w:rFonts w:asciiTheme="minorEastAsia" w:hAnsiTheme="minorEastAsia" w:cs="Meiryo UI"/>
          <w:sz w:val="22"/>
        </w:rPr>
      </w:pPr>
      <w:r w:rsidRPr="00581DD4">
        <w:rPr>
          <w:rFonts w:asciiTheme="minorEastAsia" w:hAnsiTheme="minorEastAsia" w:cs="Meiryo UI" w:hint="eastAsia"/>
          <w:sz w:val="22"/>
        </w:rPr>
        <w:t>○ 募集方法：インターネット、郵便、ファクシミリ</w:t>
      </w:r>
    </w:p>
    <w:p w:rsidR="007C1B95" w:rsidRPr="00581DD4" w:rsidRDefault="007C1B95" w:rsidP="007C1B95">
      <w:pPr>
        <w:ind w:firstLineChars="100" w:firstLine="220"/>
        <w:rPr>
          <w:rFonts w:asciiTheme="minorEastAsia" w:hAnsiTheme="minorEastAsia" w:cs="Meiryo UI"/>
          <w:sz w:val="22"/>
        </w:rPr>
      </w:pPr>
      <w:r w:rsidRPr="00581DD4">
        <w:rPr>
          <w:rFonts w:asciiTheme="minorEastAsia" w:hAnsiTheme="minorEastAsia" w:cs="Meiryo UI" w:hint="eastAsia"/>
          <w:sz w:val="22"/>
        </w:rPr>
        <w:t>○ 提出意見数：６名（団体含む）から</w:t>
      </w:r>
      <w:r w:rsidR="000E6107" w:rsidRPr="00581DD4">
        <w:rPr>
          <w:rFonts w:asciiTheme="minorEastAsia" w:hAnsiTheme="minorEastAsia" w:cs="Meiryo UI" w:hint="eastAsia"/>
          <w:sz w:val="22"/>
        </w:rPr>
        <w:t>33</w:t>
      </w:r>
      <w:r w:rsidRPr="00581DD4">
        <w:rPr>
          <w:rFonts w:asciiTheme="minorEastAsia" w:hAnsiTheme="minorEastAsia" w:cs="Meiryo UI" w:hint="eastAsia"/>
          <w:sz w:val="22"/>
        </w:rPr>
        <w:t>件</w:t>
      </w:r>
    </w:p>
    <w:p w:rsidR="00E44EA9" w:rsidRPr="00581DD4" w:rsidRDefault="00E44EA9" w:rsidP="00D62691">
      <w:pPr>
        <w:spacing w:line="80" w:lineRule="exact"/>
        <w:rPr>
          <w:rFonts w:asciiTheme="minorEastAsia" w:hAnsiTheme="minorEastAsia" w:cs="Meiryo UI"/>
          <w:sz w:val="22"/>
        </w:rPr>
      </w:pPr>
    </w:p>
    <w:p w:rsidR="007C1B95" w:rsidRPr="00581DD4" w:rsidRDefault="007C1B95" w:rsidP="007C1B95">
      <w:pPr>
        <w:autoSpaceDE w:val="0"/>
        <w:autoSpaceDN w:val="0"/>
        <w:snapToGrid w:val="0"/>
        <w:rPr>
          <w:rFonts w:asciiTheme="minorEastAsia" w:hAnsiTheme="minorEastAsia"/>
          <w:sz w:val="22"/>
          <w:szCs w:val="21"/>
        </w:rPr>
      </w:pPr>
      <w:r w:rsidRPr="00581DD4">
        <w:rPr>
          <w:rFonts w:asciiTheme="minorEastAsia" w:hAnsiTheme="minorEastAsia" w:hint="eastAsia"/>
          <w:sz w:val="22"/>
          <w:szCs w:val="21"/>
        </w:rPr>
        <w:t xml:space="preserve">　　寄せられたご意見等の概要、ご意見等に対する大阪府の考え方は下記のとおりです。</w:t>
      </w:r>
    </w:p>
    <w:p w:rsidR="007C1B95" w:rsidRDefault="007C1B95" w:rsidP="007C1B95">
      <w:pPr>
        <w:autoSpaceDE w:val="0"/>
        <w:autoSpaceDN w:val="0"/>
        <w:snapToGrid w:val="0"/>
        <w:ind w:firstLineChars="200" w:firstLine="440"/>
        <w:rPr>
          <w:rFonts w:asciiTheme="minorEastAsia" w:hAnsiTheme="minorEastAsia" w:hint="eastAsia"/>
          <w:sz w:val="22"/>
          <w:szCs w:val="21"/>
        </w:rPr>
      </w:pPr>
      <w:r w:rsidRPr="00581DD4">
        <w:rPr>
          <w:rFonts w:asciiTheme="minorEastAsia" w:hAnsiTheme="minorEastAsia" w:hint="eastAsia"/>
          <w:sz w:val="22"/>
          <w:szCs w:val="21"/>
        </w:rPr>
        <w:t>なお、お寄せいただいたご意見は、趣旨を損なわない範囲で要約しました。</w:t>
      </w:r>
    </w:p>
    <w:p w:rsidR="002D63B8" w:rsidRPr="002D63B8" w:rsidRDefault="002D63B8" w:rsidP="007C1B95">
      <w:pPr>
        <w:autoSpaceDE w:val="0"/>
        <w:autoSpaceDN w:val="0"/>
        <w:snapToGrid w:val="0"/>
        <w:ind w:firstLineChars="200" w:firstLine="440"/>
        <w:rPr>
          <w:rFonts w:asciiTheme="minorEastAsia" w:hAnsiTheme="minorEastAsia"/>
          <w:sz w:val="22"/>
          <w:szCs w:val="21"/>
        </w:rPr>
      </w:pPr>
      <w:r>
        <w:rPr>
          <w:rFonts w:asciiTheme="minorEastAsia" w:hAnsiTheme="minorEastAsia" w:hint="eastAsia"/>
          <w:sz w:val="22"/>
          <w:szCs w:val="21"/>
        </w:rPr>
        <w:t>また、同様の趣旨のご意見については、集約しております。</w:t>
      </w:r>
    </w:p>
    <w:p w:rsidR="00E44EA9" w:rsidRPr="00581DD4" w:rsidRDefault="00E44EA9" w:rsidP="000F6F32">
      <w:pPr>
        <w:spacing w:line="80" w:lineRule="exact"/>
        <w:rPr>
          <w:rFonts w:asciiTheme="majorEastAsia" w:eastAsiaTheme="majorEastAsia" w:hAnsiTheme="majorEastAsia" w:cs="Meiryo UI"/>
          <w:b/>
          <w:sz w:val="22"/>
        </w:rPr>
      </w:pPr>
    </w:p>
    <w:p w:rsidR="00E44EA9" w:rsidRPr="00581DD4" w:rsidRDefault="00E44EA9" w:rsidP="000F6F32">
      <w:pPr>
        <w:spacing w:line="80" w:lineRule="exact"/>
        <w:rPr>
          <w:rFonts w:asciiTheme="majorEastAsia" w:eastAsiaTheme="majorEastAsia" w:hAnsiTheme="majorEastAsia" w:cs="Meiryo UI"/>
          <w:b/>
          <w:sz w:val="22"/>
        </w:rPr>
      </w:pPr>
    </w:p>
    <w:tbl>
      <w:tblPr>
        <w:tblStyle w:val="a4"/>
        <w:tblW w:w="9922" w:type="dxa"/>
        <w:tblInd w:w="-34" w:type="dxa"/>
        <w:tblLook w:val="04A0" w:firstRow="1" w:lastRow="0" w:firstColumn="1" w:lastColumn="0" w:noHBand="0" w:noVBand="1"/>
      </w:tblPr>
      <w:tblGrid>
        <w:gridCol w:w="567"/>
        <w:gridCol w:w="1843"/>
        <w:gridCol w:w="3544"/>
        <w:gridCol w:w="3968"/>
      </w:tblGrid>
      <w:tr w:rsidR="00581DD4" w:rsidRPr="00581DD4" w:rsidTr="0015543B">
        <w:tc>
          <w:tcPr>
            <w:tcW w:w="5954" w:type="dxa"/>
            <w:gridSpan w:val="3"/>
          </w:tcPr>
          <w:p w:rsidR="003D0F98" w:rsidRPr="00581DD4" w:rsidRDefault="003D0F98" w:rsidP="00547E63">
            <w:pPr>
              <w:jc w:val="center"/>
              <w:rPr>
                <w:rFonts w:asciiTheme="minorEastAsia" w:hAnsiTheme="minorEastAsia" w:cs="Meiryo UI"/>
                <w:sz w:val="20"/>
                <w:szCs w:val="20"/>
              </w:rPr>
            </w:pPr>
            <w:r w:rsidRPr="00581DD4">
              <w:rPr>
                <w:rFonts w:asciiTheme="minorEastAsia" w:hAnsiTheme="minorEastAsia" w:cs="Meiryo UI" w:hint="eastAsia"/>
                <w:sz w:val="20"/>
                <w:szCs w:val="20"/>
              </w:rPr>
              <w:t>ご意見等の概要</w:t>
            </w:r>
          </w:p>
        </w:tc>
        <w:tc>
          <w:tcPr>
            <w:tcW w:w="3968" w:type="dxa"/>
            <w:vMerge w:val="restart"/>
            <w:vAlign w:val="center"/>
          </w:tcPr>
          <w:p w:rsidR="003D0F98" w:rsidRPr="00581DD4" w:rsidRDefault="003D0F98" w:rsidP="007C1B95">
            <w:pPr>
              <w:jc w:val="center"/>
              <w:rPr>
                <w:rFonts w:asciiTheme="minorEastAsia" w:hAnsiTheme="minorEastAsia" w:cs="Meiryo UI"/>
                <w:sz w:val="20"/>
                <w:szCs w:val="20"/>
              </w:rPr>
            </w:pPr>
            <w:r w:rsidRPr="00581DD4">
              <w:rPr>
                <w:rFonts w:asciiTheme="minorEastAsia" w:hAnsiTheme="minorEastAsia" w:cs="Meiryo UI" w:hint="eastAsia"/>
                <w:sz w:val="20"/>
                <w:szCs w:val="20"/>
              </w:rPr>
              <w:t>大阪府の考え方</w:t>
            </w:r>
          </w:p>
        </w:tc>
      </w:tr>
      <w:tr w:rsidR="00581DD4" w:rsidRPr="00581DD4" w:rsidTr="00321D07">
        <w:tc>
          <w:tcPr>
            <w:tcW w:w="567" w:type="dxa"/>
          </w:tcPr>
          <w:p w:rsidR="003D0F98" w:rsidRPr="00581DD4" w:rsidRDefault="003D0F98" w:rsidP="00547E63">
            <w:pPr>
              <w:jc w:val="center"/>
              <w:rPr>
                <w:rFonts w:asciiTheme="minorEastAsia" w:hAnsiTheme="minorEastAsia" w:cs="Meiryo UI"/>
                <w:sz w:val="16"/>
                <w:szCs w:val="16"/>
              </w:rPr>
            </w:pPr>
            <w:r w:rsidRPr="00581DD4">
              <w:rPr>
                <w:rFonts w:asciiTheme="minorEastAsia" w:hAnsiTheme="minorEastAsia" w:cs="Meiryo UI" w:hint="eastAsia"/>
                <w:sz w:val="16"/>
                <w:szCs w:val="16"/>
              </w:rPr>
              <w:t>番号</w:t>
            </w:r>
          </w:p>
        </w:tc>
        <w:tc>
          <w:tcPr>
            <w:tcW w:w="1843" w:type="dxa"/>
          </w:tcPr>
          <w:p w:rsidR="003D0F98" w:rsidRPr="00581DD4" w:rsidRDefault="003D0F98" w:rsidP="00547E63">
            <w:pPr>
              <w:jc w:val="center"/>
              <w:rPr>
                <w:rFonts w:asciiTheme="minorEastAsia" w:hAnsiTheme="minorEastAsia" w:cs="Meiryo UI"/>
                <w:sz w:val="20"/>
                <w:szCs w:val="20"/>
              </w:rPr>
            </w:pPr>
            <w:r w:rsidRPr="00581DD4">
              <w:rPr>
                <w:rFonts w:asciiTheme="minorEastAsia" w:hAnsiTheme="minorEastAsia" w:cs="Meiryo UI" w:hint="eastAsia"/>
                <w:sz w:val="20"/>
                <w:szCs w:val="20"/>
              </w:rPr>
              <w:t>該当項目</w:t>
            </w:r>
          </w:p>
        </w:tc>
        <w:tc>
          <w:tcPr>
            <w:tcW w:w="3544" w:type="dxa"/>
          </w:tcPr>
          <w:p w:rsidR="003D0F98" w:rsidRPr="00581DD4" w:rsidRDefault="003D0F98" w:rsidP="00547E63">
            <w:pPr>
              <w:jc w:val="center"/>
              <w:rPr>
                <w:rFonts w:asciiTheme="minorEastAsia" w:hAnsiTheme="minorEastAsia" w:cs="Meiryo UI"/>
                <w:sz w:val="20"/>
                <w:szCs w:val="20"/>
              </w:rPr>
            </w:pPr>
            <w:r w:rsidRPr="00581DD4">
              <w:rPr>
                <w:rFonts w:asciiTheme="minorEastAsia" w:hAnsiTheme="minorEastAsia" w:cs="Meiryo UI" w:hint="eastAsia"/>
                <w:sz w:val="20"/>
                <w:szCs w:val="20"/>
              </w:rPr>
              <w:t>ご意見等の概要</w:t>
            </w:r>
          </w:p>
        </w:tc>
        <w:tc>
          <w:tcPr>
            <w:tcW w:w="3968" w:type="dxa"/>
            <w:vMerge/>
          </w:tcPr>
          <w:p w:rsidR="003D0F98" w:rsidRPr="00581DD4" w:rsidRDefault="003D0F98" w:rsidP="00547E63">
            <w:pPr>
              <w:jc w:val="center"/>
              <w:rPr>
                <w:rFonts w:asciiTheme="majorEastAsia" w:eastAsiaTheme="majorEastAsia" w:hAnsiTheme="majorEastAsia" w:cs="Meiryo UI"/>
                <w:sz w:val="20"/>
                <w:szCs w:val="20"/>
              </w:rPr>
            </w:pPr>
          </w:p>
        </w:tc>
      </w:tr>
      <w:tr w:rsidR="00581DD4" w:rsidRPr="00581DD4" w:rsidTr="00B4117B">
        <w:trPr>
          <w:trHeight w:val="1537"/>
        </w:trPr>
        <w:tc>
          <w:tcPr>
            <w:tcW w:w="567" w:type="dxa"/>
          </w:tcPr>
          <w:p w:rsidR="0026679C" w:rsidRPr="00581DD4" w:rsidRDefault="0026679C" w:rsidP="0026679C">
            <w:pPr>
              <w:spacing w:line="80" w:lineRule="exact"/>
              <w:jc w:val="center"/>
              <w:rPr>
                <w:rFonts w:asciiTheme="minorEastAsia" w:hAnsiTheme="minorEastAsia" w:cs="Meiryo UI"/>
                <w:szCs w:val="21"/>
              </w:rPr>
            </w:pPr>
          </w:p>
          <w:p w:rsidR="003D0F98" w:rsidRPr="00581DD4" w:rsidRDefault="003D0F98"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１</w:t>
            </w:r>
          </w:p>
        </w:tc>
        <w:tc>
          <w:tcPr>
            <w:tcW w:w="1843" w:type="dxa"/>
          </w:tcPr>
          <w:p w:rsidR="0026679C" w:rsidRPr="00581DD4" w:rsidRDefault="0026679C" w:rsidP="0026679C">
            <w:pPr>
              <w:spacing w:line="80" w:lineRule="exact"/>
              <w:jc w:val="left"/>
              <w:rPr>
                <w:rFonts w:asciiTheme="minorEastAsia" w:hAnsiTheme="minorEastAsia" w:cs="Meiryo UI"/>
                <w:sz w:val="18"/>
                <w:szCs w:val="18"/>
              </w:rPr>
            </w:pPr>
          </w:p>
          <w:p w:rsidR="003D0F98" w:rsidRPr="00581DD4" w:rsidRDefault="003D0F98"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全体</w:t>
            </w:r>
          </w:p>
        </w:tc>
        <w:tc>
          <w:tcPr>
            <w:tcW w:w="3544" w:type="dxa"/>
          </w:tcPr>
          <w:p w:rsidR="0026679C" w:rsidRPr="00581DD4" w:rsidRDefault="0026679C" w:rsidP="0026679C">
            <w:pPr>
              <w:spacing w:line="80" w:lineRule="exact"/>
              <w:ind w:firstLineChars="100" w:firstLine="210"/>
              <w:jc w:val="left"/>
              <w:rPr>
                <w:rFonts w:asciiTheme="minorEastAsia" w:hAnsiTheme="minorEastAsia" w:cs="Meiryo UI"/>
                <w:szCs w:val="21"/>
              </w:rPr>
            </w:pPr>
          </w:p>
          <w:p w:rsidR="003D0F98" w:rsidRPr="00581DD4" w:rsidRDefault="003D0F98" w:rsidP="003A0EA9">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計画案の中に再生・創出の文言が入り、大阪湾の環境の将来像を導くものの</w:t>
            </w:r>
            <w:r w:rsidR="00B4117B" w:rsidRPr="00581DD4">
              <w:rPr>
                <w:rFonts w:asciiTheme="minorEastAsia" w:hAnsiTheme="minorEastAsia" w:cs="Meiryo UI" w:hint="eastAsia"/>
                <w:szCs w:val="21"/>
              </w:rPr>
              <w:t>一つになると肯定的に捉えており、施策を具現化することが肝要</w:t>
            </w:r>
            <w:r w:rsidRPr="00581DD4">
              <w:rPr>
                <w:rFonts w:asciiTheme="minorEastAsia" w:hAnsiTheme="minorEastAsia" w:cs="Meiryo UI" w:hint="eastAsia"/>
                <w:szCs w:val="21"/>
              </w:rPr>
              <w:t>。</w:t>
            </w:r>
          </w:p>
        </w:tc>
        <w:tc>
          <w:tcPr>
            <w:tcW w:w="3968" w:type="dxa"/>
          </w:tcPr>
          <w:p w:rsidR="0026679C" w:rsidRPr="00581DD4" w:rsidRDefault="0026679C" w:rsidP="0026679C">
            <w:pPr>
              <w:spacing w:line="80" w:lineRule="exact"/>
              <w:ind w:firstLineChars="100" w:firstLine="210"/>
              <w:jc w:val="left"/>
              <w:rPr>
                <w:rFonts w:asciiTheme="minorEastAsia" w:hAnsiTheme="minorEastAsia" w:cs="Meiryo UI"/>
                <w:szCs w:val="21"/>
              </w:rPr>
            </w:pPr>
          </w:p>
          <w:p w:rsidR="003D0F98" w:rsidRPr="00581DD4" w:rsidRDefault="00B4117B" w:rsidP="00670038">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ご意見</w:t>
            </w:r>
            <w:r w:rsidR="002917E1" w:rsidRPr="00581DD4">
              <w:rPr>
                <w:rFonts w:asciiTheme="minorEastAsia" w:hAnsiTheme="minorEastAsia" w:cs="Meiryo UI" w:hint="eastAsia"/>
                <w:szCs w:val="21"/>
              </w:rPr>
              <w:t>を</w:t>
            </w:r>
            <w:r w:rsidRPr="00581DD4">
              <w:rPr>
                <w:rFonts w:asciiTheme="minorEastAsia" w:hAnsiTheme="minorEastAsia" w:cs="Meiryo UI" w:hint="eastAsia"/>
                <w:szCs w:val="21"/>
              </w:rPr>
              <w:t>ありがとうございます。</w:t>
            </w:r>
            <w:r w:rsidR="00670038" w:rsidRPr="00581DD4">
              <w:rPr>
                <w:rFonts w:asciiTheme="minorEastAsia" w:hAnsiTheme="minorEastAsia" w:cs="Meiryo UI" w:hint="eastAsia"/>
                <w:szCs w:val="21"/>
              </w:rPr>
              <w:t>今後、本計画に基づき、大阪湾の環境の保全・再生・創出に</w:t>
            </w:r>
            <w:r w:rsidRPr="00581DD4">
              <w:rPr>
                <w:rFonts w:asciiTheme="minorEastAsia" w:hAnsiTheme="minorEastAsia" w:cs="Meiryo UI" w:hint="eastAsia"/>
                <w:szCs w:val="21"/>
              </w:rPr>
              <w:t>向け、</w:t>
            </w:r>
            <w:r w:rsidR="002917E1" w:rsidRPr="00581DD4">
              <w:rPr>
                <w:rFonts w:asciiTheme="minorEastAsia" w:hAnsiTheme="minorEastAsia" w:cs="Meiryo UI" w:hint="eastAsia"/>
                <w:szCs w:val="21"/>
              </w:rPr>
              <w:t>施策を推進して</w:t>
            </w:r>
            <w:r w:rsidRPr="00581DD4">
              <w:rPr>
                <w:rFonts w:asciiTheme="minorEastAsia" w:hAnsiTheme="minorEastAsia" w:cs="Meiryo UI" w:hint="eastAsia"/>
                <w:szCs w:val="21"/>
              </w:rPr>
              <w:t>まいります。</w:t>
            </w:r>
          </w:p>
        </w:tc>
      </w:tr>
      <w:tr w:rsidR="00581DD4" w:rsidRPr="00581DD4" w:rsidTr="00670038">
        <w:trPr>
          <w:trHeight w:val="1777"/>
        </w:trPr>
        <w:tc>
          <w:tcPr>
            <w:tcW w:w="567" w:type="dxa"/>
          </w:tcPr>
          <w:p w:rsidR="0026679C" w:rsidRPr="00581DD4" w:rsidRDefault="0026679C" w:rsidP="0026679C">
            <w:pPr>
              <w:spacing w:line="80" w:lineRule="exact"/>
              <w:jc w:val="center"/>
              <w:rPr>
                <w:rFonts w:asciiTheme="minorEastAsia" w:hAnsiTheme="minorEastAsia" w:cs="Meiryo UI"/>
                <w:szCs w:val="21"/>
              </w:rPr>
            </w:pPr>
          </w:p>
          <w:p w:rsidR="003D0F98" w:rsidRPr="00581DD4" w:rsidRDefault="003D0F98"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２</w:t>
            </w:r>
          </w:p>
        </w:tc>
        <w:tc>
          <w:tcPr>
            <w:tcW w:w="1843" w:type="dxa"/>
          </w:tcPr>
          <w:p w:rsidR="0026679C" w:rsidRPr="00581DD4" w:rsidRDefault="0026679C" w:rsidP="0026679C">
            <w:pPr>
              <w:spacing w:line="80" w:lineRule="exact"/>
              <w:jc w:val="left"/>
              <w:rPr>
                <w:rFonts w:asciiTheme="minorEastAsia" w:hAnsiTheme="minorEastAsia" w:cs="Meiryo UI"/>
                <w:sz w:val="18"/>
                <w:szCs w:val="18"/>
              </w:rPr>
            </w:pPr>
          </w:p>
          <w:p w:rsidR="00B4117B" w:rsidRPr="00581DD4" w:rsidRDefault="00B4117B"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１ページ</w:t>
            </w:r>
          </w:p>
          <w:p w:rsidR="003D0F98" w:rsidRPr="00581DD4" w:rsidRDefault="00D1049E"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 xml:space="preserve">第１ </w:t>
            </w:r>
            <w:r w:rsidR="003D0F98" w:rsidRPr="00581DD4">
              <w:rPr>
                <w:rFonts w:asciiTheme="minorEastAsia" w:hAnsiTheme="minorEastAsia" w:cs="Meiryo UI" w:hint="eastAsia"/>
                <w:sz w:val="18"/>
                <w:szCs w:val="18"/>
              </w:rPr>
              <w:t>序説</w:t>
            </w:r>
          </w:p>
          <w:p w:rsidR="003D0F98" w:rsidRPr="00581DD4" w:rsidRDefault="00D1049E"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 xml:space="preserve">２ </w:t>
            </w:r>
            <w:r w:rsidR="003D0F98" w:rsidRPr="00581DD4">
              <w:rPr>
                <w:rFonts w:asciiTheme="minorEastAsia" w:hAnsiTheme="minorEastAsia" w:cs="Meiryo UI" w:hint="eastAsia"/>
                <w:sz w:val="18"/>
                <w:szCs w:val="18"/>
              </w:rPr>
              <w:t>計画の期間</w:t>
            </w:r>
          </w:p>
          <w:p w:rsidR="003D0F98" w:rsidRPr="00581DD4" w:rsidRDefault="003D0F98" w:rsidP="003A0EA9">
            <w:pPr>
              <w:spacing w:line="240" w:lineRule="exact"/>
              <w:jc w:val="left"/>
              <w:rPr>
                <w:rFonts w:asciiTheme="minorEastAsia" w:hAnsiTheme="minorEastAsia" w:cs="Meiryo UI"/>
                <w:sz w:val="18"/>
                <w:szCs w:val="18"/>
              </w:rPr>
            </w:pPr>
          </w:p>
        </w:tc>
        <w:tc>
          <w:tcPr>
            <w:tcW w:w="3544" w:type="dxa"/>
          </w:tcPr>
          <w:p w:rsidR="0026679C" w:rsidRPr="00581DD4" w:rsidRDefault="0026679C" w:rsidP="0026679C">
            <w:pPr>
              <w:spacing w:line="80" w:lineRule="exact"/>
              <w:ind w:firstLineChars="100" w:firstLine="210"/>
              <w:jc w:val="left"/>
              <w:rPr>
                <w:rFonts w:asciiTheme="minorEastAsia" w:hAnsiTheme="minorEastAsia" w:cs="Meiryo UI"/>
                <w:szCs w:val="21"/>
              </w:rPr>
            </w:pPr>
          </w:p>
          <w:p w:rsidR="003D0F98" w:rsidRPr="00581DD4" w:rsidRDefault="00FD2445" w:rsidP="00B4117B">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人口の減少</w:t>
            </w:r>
            <w:r w:rsidR="003D0F98" w:rsidRPr="00581DD4">
              <w:rPr>
                <w:rFonts w:asciiTheme="minorEastAsia" w:hAnsiTheme="minorEastAsia" w:cs="Meiryo UI" w:hint="eastAsia"/>
                <w:szCs w:val="21"/>
              </w:rPr>
              <w:t>に配慮したうえで、適切な時間間隔で</w:t>
            </w:r>
            <w:r w:rsidR="00F25D02" w:rsidRPr="00581DD4">
              <w:rPr>
                <w:rFonts w:asciiTheme="minorEastAsia" w:hAnsiTheme="minorEastAsia" w:cs="Meiryo UI" w:hint="eastAsia"/>
                <w:szCs w:val="21"/>
              </w:rPr>
              <w:t>、</w:t>
            </w:r>
            <w:r w:rsidR="003D0F98" w:rsidRPr="00581DD4">
              <w:rPr>
                <w:rFonts w:asciiTheme="minorEastAsia" w:hAnsiTheme="minorEastAsia" w:cs="Meiryo UI" w:hint="eastAsia"/>
                <w:szCs w:val="21"/>
              </w:rPr>
              <w:t>目標や基本的施策を含む計画そのものを検証する旨を追記す</w:t>
            </w:r>
            <w:r w:rsidR="00B4117B" w:rsidRPr="00581DD4">
              <w:rPr>
                <w:rFonts w:asciiTheme="minorEastAsia" w:hAnsiTheme="minorEastAsia" w:cs="Meiryo UI" w:hint="eastAsia"/>
                <w:szCs w:val="21"/>
              </w:rPr>
              <w:t>べき</w:t>
            </w:r>
            <w:r w:rsidR="00A013FB" w:rsidRPr="00581DD4">
              <w:rPr>
                <w:rFonts w:asciiTheme="minorEastAsia" w:hAnsiTheme="minorEastAsia" w:cs="Meiryo UI" w:hint="eastAsia"/>
                <w:szCs w:val="21"/>
              </w:rPr>
              <w:t>。</w:t>
            </w:r>
          </w:p>
        </w:tc>
        <w:tc>
          <w:tcPr>
            <w:tcW w:w="3968" w:type="dxa"/>
          </w:tcPr>
          <w:p w:rsidR="0026679C" w:rsidRPr="00581DD4" w:rsidRDefault="0026679C" w:rsidP="0026679C">
            <w:pPr>
              <w:spacing w:line="80" w:lineRule="exact"/>
              <w:jc w:val="left"/>
              <w:rPr>
                <w:rFonts w:asciiTheme="minorEastAsia" w:hAnsiTheme="minorEastAsia" w:cs="Meiryo UI"/>
                <w:szCs w:val="21"/>
              </w:rPr>
            </w:pPr>
          </w:p>
          <w:p w:rsidR="00E95C33" w:rsidRPr="00581DD4" w:rsidRDefault="00F25D02" w:rsidP="00670038">
            <w:pPr>
              <w:spacing w:line="280" w:lineRule="exact"/>
              <w:jc w:val="left"/>
              <w:rPr>
                <w:rFonts w:asciiTheme="minorEastAsia" w:hAnsiTheme="minorEastAsia" w:cs="Meiryo UI"/>
                <w:szCs w:val="21"/>
              </w:rPr>
            </w:pPr>
            <w:r w:rsidRPr="00581DD4">
              <w:rPr>
                <w:rFonts w:asciiTheme="minorEastAsia" w:hAnsiTheme="minorEastAsia" w:cs="Meiryo UI" w:hint="eastAsia"/>
                <w:szCs w:val="21"/>
              </w:rPr>
              <w:t xml:space="preserve">　</w:t>
            </w:r>
            <w:r w:rsidR="00670038" w:rsidRPr="00581DD4">
              <w:rPr>
                <w:rFonts w:asciiTheme="minorEastAsia" w:hAnsiTheme="minorEastAsia" w:cs="Meiryo UI" w:hint="eastAsia"/>
                <w:szCs w:val="21"/>
              </w:rPr>
              <w:t>ご意見を踏まえ、「</w:t>
            </w:r>
            <w:r w:rsidR="00B4117B" w:rsidRPr="00581DD4">
              <w:rPr>
                <w:rFonts w:asciiTheme="minorEastAsia" w:hAnsiTheme="minorEastAsia" w:cs="Meiryo UI" w:hint="eastAsia"/>
                <w:szCs w:val="21"/>
              </w:rPr>
              <w:t>概ね５年ご</w:t>
            </w:r>
            <w:r w:rsidR="002917E1" w:rsidRPr="00581DD4">
              <w:rPr>
                <w:rFonts w:asciiTheme="minorEastAsia" w:hAnsiTheme="minorEastAsia" w:cs="Meiryo UI" w:hint="eastAsia"/>
                <w:szCs w:val="21"/>
              </w:rPr>
              <w:t>とに</w:t>
            </w:r>
            <w:r w:rsidR="00AB1BB5" w:rsidRPr="00581DD4">
              <w:rPr>
                <w:rFonts w:asciiTheme="minorEastAsia" w:hAnsiTheme="minorEastAsia" w:cs="Meiryo UI" w:hint="eastAsia"/>
                <w:szCs w:val="21"/>
              </w:rPr>
              <w:t>施策の進捗状況について点検</w:t>
            </w:r>
            <w:r w:rsidR="00B4117B" w:rsidRPr="00581DD4">
              <w:rPr>
                <w:rFonts w:asciiTheme="minorEastAsia" w:hAnsiTheme="minorEastAsia" w:cs="Meiryo UI" w:hint="eastAsia"/>
                <w:szCs w:val="21"/>
              </w:rPr>
              <w:t>し、</w:t>
            </w:r>
            <w:r w:rsidR="00AB1BB5" w:rsidRPr="00581DD4">
              <w:rPr>
                <w:rFonts w:asciiTheme="minorEastAsia" w:hAnsiTheme="minorEastAsia" w:cs="Meiryo UI" w:hint="eastAsia"/>
                <w:szCs w:val="21"/>
              </w:rPr>
              <w:t>必要に応じて見直しを行う</w:t>
            </w:r>
            <w:r w:rsidR="00670038" w:rsidRPr="00581DD4">
              <w:rPr>
                <w:rFonts w:asciiTheme="minorEastAsia" w:hAnsiTheme="minorEastAsia" w:cs="Meiryo UI" w:hint="eastAsia"/>
                <w:szCs w:val="21"/>
              </w:rPr>
              <w:t>。」を</w:t>
            </w:r>
            <w:r w:rsidR="00B4117B" w:rsidRPr="00581DD4">
              <w:rPr>
                <w:rFonts w:asciiTheme="minorEastAsia" w:hAnsiTheme="minorEastAsia" w:cs="Meiryo UI" w:hint="eastAsia"/>
                <w:szCs w:val="21"/>
              </w:rPr>
              <w:t>「</w:t>
            </w:r>
            <w:r w:rsidR="00670038" w:rsidRPr="00581DD4">
              <w:rPr>
                <w:rFonts w:asciiTheme="minorEastAsia" w:hAnsiTheme="minorEastAsia" w:cs="Meiryo UI" w:hint="eastAsia"/>
                <w:szCs w:val="21"/>
              </w:rPr>
              <w:t>概ね５年ごとに施策の進捗状況について点検し、</w:t>
            </w:r>
            <w:r w:rsidR="00B4117B" w:rsidRPr="00581DD4">
              <w:rPr>
                <w:rFonts w:asciiTheme="minorEastAsia" w:hAnsiTheme="minorEastAsia" w:cs="Meiryo UI" w:hint="eastAsia"/>
                <w:szCs w:val="21"/>
              </w:rPr>
              <w:t>必要に応じて</w:t>
            </w:r>
            <w:r w:rsidR="00E95C33" w:rsidRPr="00581DD4">
              <w:rPr>
                <w:rFonts w:asciiTheme="minorEastAsia" w:hAnsiTheme="minorEastAsia" w:cs="Meiryo UI" w:hint="eastAsia"/>
                <w:szCs w:val="21"/>
                <w:u w:val="single"/>
              </w:rPr>
              <w:t>計画の</w:t>
            </w:r>
            <w:r w:rsidR="002917E1" w:rsidRPr="00581DD4">
              <w:rPr>
                <w:rFonts w:asciiTheme="minorEastAsia" w:hAnsiTheme="minorEastAsia" w:cs="Meiryo UI" w:hint="eastAsia"/>
                <w:szCs w:val="21"/>
              </w:rPr>
              <w:t>見直しを行う</w:t>
            </w:r>
            <w:r w:rsidR="00E95C33" w:rsidRPr="00581DD4">
              <w:rPr>
                <w:rFonts w:asciiTheme="minorEastAsia" w:hAnsiTheme="minorEastAsia" w:cs="Meiryo UI" w:hint="eastAsia"/>
                <w:szCs w:val="21"/>
              </w:rPr>
              <w:t>」と</w:t>
            </w:r>
            <w:r w:rsidR="002917E1" w:rsidRPr="00581DD4">
              <w:rPr>
                <w:rFonts w:asciiTheme="minorEastAsia" w:hAnsiTheme="minorEastAsia" w:cs="Meiryo UI" w:hint="eastAsia"/>
                <w:szCs w:val="21"/>
              </w:rPr>
              <w:t>修正</w:t>
            </w:r>
            <w:r w:rsidR="00E95C33" w:rsidRPr="00581DD4">
              <w:rPr>
                <w:rFonts w:asciiTheme="minorEastAsia" w:hAnsiTheme="minorEastAsia" w:cs="Meiryo UI" w:hint="eastAsia"/>
                <w:szCs w:val="21"/>
              </w:rPr>
              <w:t>します。</w:t>
            </w:r>
          </w:p>
        </w:tc>
      </w:tr>
      <w:tr w:rsidR="00581DD4" w:rsidRPr="00581DD4" w:rsidTr="00D62691">
        <w:trPr>
          <w:trHeight w:val="1273"/>
        </w:trPr>
        <w:tc>
          <w:tcPr>
            <w:tcW w:w="567" w:type="dxa"/>
          </w:tcPr>
          <w:p w:rsidR="0026679C" w:rsidRPr="00581DD4" w:rsidRDefault="0026679C" w:rsidP="0026679C">
            <w:pPr>
              <w:spacing w:line="80" w:lineRule="exact"/>
              <w:jc w:val="center"/>
              <w:rPr>
                <w:rFonts w:asciiTheme="minorEastAsia" w:hAnsiTheme="minorEastAsia" w:cs="Meiryo UI"/>
                <w:szCs w:val="21"/>
              </w:rPr>
            </w:pPr>
          </w:p>
          <w:p w:rsidR="00D1049E" w:rsidRPr="00581DD4" w:rsidRDefault="00D1049E"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３</w:t>
            </w:r>
          </w:p>
        </w:tc>
        <w:tc>
          <w:tcPr>
            <w:tcW w:w="1843" w:type="dxa"/>
            <w:vMerge w:val="restart"/>
          </w:tcPr>
          <w:p w:rsidR="0026679C" w:rsidRPr="00581DD4" w:rsidRDefault="0026679C" w:rsidP="0026679C">
            <w:pPr>
              <w:spacing w:line="80" w:lineRule="exact"/>
              <w:jc w:val="left"/>
              <w:rPr>
                <w:rFonts w:asciiTheme="minorEastAsia" w:hAnsiTheme="minorEastAsia" w:cs="Meiryo UI"/>
                <w:sz w:val="18"/>
                <w:szCs w:val="18"/>
              </w:rPr>
            </w:pPr>
          </w:p>
          <w:p w:rsidR="00E112E4" w:rsidRPr="00581DD4" w:rsidRDefault="00E112E4"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２ページ</w:t>
            </w:r>
          </w:p>
          <w:p w:rsidR="00D1049E" w:rsidRPr="00581DD4" w:rsidRDefault="00D1049E"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第２ 計画の目標</w:t>
            </w:r>
          </w:p>
          <w:p w:rsidR="00D1049E" w:rsidRPr="00581DD4" w:rsidRDefault="00D1049E"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１ 大阪湾のゾーニング</w:t>
            </w:r>
          </w:p>
          <w:p w:rsidR="00D1049E" w:rsidRPr="00581DD4" w:rsidRDefault="00D1049E" w:rsidP="003A0EA9">
            <w:pPr>
              <w:spacing w:line="240" w:lineRule="exact"/>
              <w:jc w:val="left"/>
              <w:rPr>
                <w:rFonts w:asciiTheme="minorEastAsia" w:hAnsiTheme="minorEastAsia" w:cs="Meiryo UI"/>
                <w:sz w:val="18"/>
                <w:szCs w:val="18"/>
              </w:rPr>
            </w:pPr>
          </w:p>
        </w:tc>
        <w:tc>
          <w:tcPr>
            <w:tcW w:w="3544" w:type="dxa"/>
          </w:tcPr>
          <w:p w:rsidR="0026679C" w:rsidRPr="00581DD4" w:rsidRDefault="0026679C" w:rsidP="0026679C">
            <w:pPr>
              <w:spacing w:line="80" w:lineRule="exact"/>
              <w:ind w:firstLineChars="100" w:firstLine="210"/>
              <w:jc w:val="left"/>
              <w:rPr>
                <w:rFonts w:asciiTheme="minorEastAsia" w:hAnsiTheme="minorEastAsia" w:cs="Meiryo UI"/>
                <w:szCs w:val="21"/>
              </w:rPr>
            </w:pPr>
          </w:p>
          <w:p w:rsidR="00D1049E" w:rsidRPr="00581DD4" w:rsidRDefault="00321D07" w:rsidP="00670038">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ゾーン１の改善策を考える上では、大阪湾全体の流況について、しっかり</w:t>
            </w:r>
            <w:r w:rsidR="00D1049E" w:rsidRPr="00581DD4">
              <w:rPr>
                <w:rFonts w:asciiTheme="minorEastAsia" w:hAnsiTheme="minorEastAsia" w:cs="Meiryo UI" w:hint="eastAsia"/>
                <w:szCs w:val="21"/>
              </w:rPr>
              <w:t>把握することが重要。</w:t>
            </w:r>
          </w:p>
        </w:tc>
        <w:tc>
          <w:tcPr>
            <w:tcW w:w="3968" w:type="dxa"/>
          </w:tcPr>
          <w:p w:rsidR="0026679C" w:rsidRPr="00581DD4" w:rsidRDefault="00D1049E" w:rsidP="0026679C">
            <w:pPr>
              <w:spacing w:line="80" w:lineRule="exact"/>
              <w:jc w:val="left"/>
              <w:rPr>
                <w:rFonts w:asciiTheme="minorEastAsia" w:hAnsiTheme="minorEastAsia" w:cs="Meiryo UI"/>
                <w:szCs w:val="21"/>
              </w:rPr>
            </w:pPr>
            <w:r w:rsidRPr="00581DD4">
              <w:rPr>
                <w:rFonts w:asciiTheme="minorEastAsia" w:hAnsiTheme="minorEastAsia" w:cs="Meiryo UI" w:hint="eastAsia"/>
                <w:szCs w:val="21"/>
              </w:rPr>
              <w:t xml:space="preserve">　</w:t>
            </w:r>
          </w:p>
          <w:p w:rsidR="00D1049E" w:rsidRPr="00581DD4" w:rsidRDefault="002917E1" w:rsidP="00670038">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ご意見をありがとうございます。</w:t>
            </w:r>
            <w:r w:rsidR="00670038" w:rsidRPr="00581DD4">
              <w:rPr>
                <w:rFonts w:asciiTheme="minorEastAsia" w:hAnsiTheme="minorEastAsia" w:cs="Meiryo UI" w:hint="eastAsia"/>
                <w:szCs w:val="21"/>
              </w:rPr>
              <w:t>大阪湾全体の潮流や恒流等の状況を考慮して、</w:t>
            </w:r>
            <w:r w:rsidRPr="00581DD4">
              <w:rPr>
                <w:rFonts w:asciiTheme="minorEastAsia" w:hAnsiTheme="minorEastAsia" w:cs="Meiryo UI" w:hint="eastAsia"/>
                <w:szCs w:val="21"/>
              </w:rPr>
              <w:t>ゾーン１における施策</w:t>
            </w:r>
            <w:r w:rsidR="00670038" w:rsidRPr="00581DD4">
              <w:rPr>
                <w:rFonts w:asciiTheme="minorEastAsia" w:hAnsiTheme="minorEastAsia" w:cs="Meiryo UI" w:hint="eastAsia"/>
                <w:szCs w:val="21"/>
              </w:rPr>
              <w:t>を</w:t>
            </w:r>
            <w:r w:rsidRPr="00581DD4">
              <w:rPr>
                <w:rFonts w:asciiTheme="minorEastAsia" w:hAnsiTheme="minorEastAsia" w:cs="Meiryo UI" w:hint="eastAsia"/>
                <w:szCs w:val="21"/>
              </w:rPr>
              <w:t>推進</w:t>
            </w:r>
            <w:r w:rsidR="00670038" w:rsidRPr="00581DD4">
              <w:rPr>
                <w:rFonts w:asciiTheme="minorEastAsia" w:hAnsiTheme="minorEastAsia" w:cs="Meiryo UI" w:hint="eastAsia"/>
                <w:szCs w:val="21"/>
              </w:rPr>
              <w:t>してまいります。</w:t>
            </w:r>
          </w:p>
        </w:tc>
      </w:tr>
      <w:tr w:rsidR="00581DD4" w:rsidRPr="00581DD4" w:rsidTr="00DB3F51">
        <w:trPr>
          <w:trHeight w:val="2156"/>
        </w:trPr>
        <w:tc>
          <w:tcPr>
            <w:tcW w:w="567" w:type="dxa"/>
          </w:tcPr>
          <w:p w:rsidR="0026679C" w:rsidRPr="00581DD4" w:rsidRDefault="0026679C" w:rsidP="0026679C">
            <w:pPr>
              <w:spacing w:line="80" w:lineRule="exact"/>
              <w:jc w:val="center"/>
              <w:rPr>
                <w:rFonts w:asciiTheme="minorEastAsia" w:hAnsiTheme="minorEastAsia" w:cs="Meiryo UI"/>
                <w:szCs w:val="21"/>
              </w:rPr>
            </w:pPr>
          </w:p>
          <w:p w:rsidR="00D1049E" w:rsidRPr="00581DD4" w:rsidRDefault="00D1049E"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４</w:t>
            </w:r>
          </w:p>
        </w:tc>
        <w:tc>
          <w:tcPr>
            <w:tcW w:w="1843" w:type="dxa"/>
            <w:vMerge/>
          </w:tcPr>
          <w:p w:rsidR="00D1049E" w:rsidRPr="00581DD4" w:rsidRDefault="00D1049E" w:rsidP="003A0EA9">
            <w:pPr>
              <w:spacing w:line="240" w:lineRule="exact"/>
              <w:jc w:val="left"/>
              <w:rPr>
                <w:rFonts w:asciiTheme="minorEastAsia" w:hAnsiTheme="minorEastAsia" w:cs="Meiryo UI"/>
                <w:sz w:val="18"/>
                <w:szCs w:val="18"/>
              </w:rPr>
            </w:pPr>
          </w:p>
        </w:tc>
        <w:tc>
          <w:tcPr>
            <w:tcW w:w="3544" w:type="dxa"/>
          </w:tcPr>
          <w:p w:rsidR="0026679C" w:rsidRPr="00581DD4" w:rsidRDefault="0026679C" w:rsidP="0026679C">
            <w:pPr>
              <w:spacing w:line="80" w:lineRule="exact"/>
              <w:ind w:firstLineChars="100" w:firstLine="210"/>
              <w:jc w:val="left"/>
              <w:rPr>
                <w:rFonts w:asciiTheme="minorEastAsia" w:hAnsiTheme="minorEastAsia" w:cs="Meiryo UI"/>
                <w:szCs w:val="21"/>
              </w:rPr>
            </w:pPr>
          </w:p>
          <w:p w:rsidR="00D1049E" w:rsidRPr="00581DD4" w:rsidRDefault="00D1049E" w:rsidP="002917E1">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関西国際空港より南と北では、水質の影響要因が違うと考えられるため、ゾーン２と３の海岸部の境界は、</w:t>
            </w:r>
            <w:r w:rsidR="00CD3649" w:rsidRPr="00581DD4">
              <w:rPr>
                <w:rFonts w:asciiTheme="minorEastAsia" w:hAnsiTheme="minorEastAsia" w:cs="Meiryo UI" w:hint="eastAsia"/>
                <w:szCs w:val="21"/>
              </w:rPr>
              <w:t>関西国際空港</w:t>
            </w:r>
            <w:r w:rsidR="00E44EA9" w:rsidRPr="00581DD4">
              <w:rPr>
                <w:rFonts w:asciiTheme="minorEastAsia" w:hAnsiTheme="minorEastAsia" w:cs="Meiryo UI" w:hint="eastAsia"/>
                <w:szCs w:val="21"/>
              </w:rPr>
              <w:t>対岸にす</w:t>
            </w:r>
            <w:r w:rsidRPr="00581DD4">
              <w:rPr>
                <w:rFonts w:asciiTheme="minorEastAsia" w:hAnsiTheme="minorEastAsia" w:cs="Meiryo UI" w:hint="eastAsia"/>
                <w:szCs w:val="21"/>
              </w:rPr>
              <w:t>べき。</w:t>
            </w:r>
          </w:p>
        </w:tc>
        <w:tc>
          <w:tcPr>
            <w:tcW w:w="3968" w:type="dxa"/>
          </w:tcPr>
          <w:p w:rsidR="0026679C" w:rsidRPr="00581DD4" w:rsidRDefault="0026679C" w:rsidP="0026679C">
            <w:pPr>
              <w:spacing w:line="80" w:lineRule="exact"/>
              <w:ind w:firstLineChars="100" w:firstLine="210"/>
              <w:jc w:val="left"/>
              <w:rPr>
                <w:rFonts w:asciiTheme="minorEastAsia" w:hAnsiTheme="minorEastAsia" w:cs="Meiryo UI"/>
                <w:szCs w:val="21"/>
              </w:rPr>
            </w:pPr>
          </w:p>
          <w:p w:rsidR="00D1049E" w:rsidRPr="00581DD4" w:rsidRDefault="002917E1" w:rsidP="00670038">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大阪湾のゾーニング</w:t>
            </w:r>
            <w:r w:rsidR="00E112E4" w:rsidRPr="00581DD4">
              <w:rPr>
                <w:rFonts w:asciiTheme="minorEastAsia" w:hAnsiTheme="minorEastAsia" w:cs="Meiryo UI" w:hint="eastAsia"/>
                <w:szCs w:val="21"/>
              </w:rPr>
              <w:t>にあたって</w:t>
            </w:r>
            <w:r w:rsidRPr="00581DD4">
              <w:rPr>
                <w:rFonts w:asciiTheme="minorEastAsia" w:hAnsiTheme="minorEastAsia" w:cs="Meiryo UI" w:hint="eastAsia"/>
                <w:szCs w:val="21"/>
              </w:rPr>
              <w:t>は、</w:t>
            </w:r>
            <w:r w:rsidR="00E112E4" w:rsidRPr="00581DD4">
              <w:rPr>
                <w:rFonts w:asciiTheme="minorEastAsia" w:hAnsiTheme="minorEastAsia" w:cs="Meiryo UI" w:hint="eastAsia"/>
                <w:szCs w:val="21"/>
              </w:rPr>
              <w:t>水質、底質、生物の水平分布と沿岸の陸域における利用面での地域特性を勘案し</w:t>
            </w:r>
            <w:r w:rsidR="00670038" w:rsidRPr="00581DD4">
              <w:rPr>
                <w:rFonts w:asciiTheme="minorEastAsia" w:hAnsiTheme="minorEastAsia" w:cs="Meiryo UI" w:hint="eastAsia"/>
                <w:szCs w:val="21"/>
              </w:rPr>
              <w:t>て検討しました</w:t>
            </w:r>
            <w:r w:rsidR="00E112E4" w:rsidRPr="00581DD4">
              <w:rPr>
                <w:rFonts w:asciiTheme="minorEastAsia" w:hAnsiTheme="minorEastAsia" w:cs="Meiryo UI" w:hint="eastAsia"/>
                <w:szCs w:val="21"/>
              </w:rPr>
              <w:t>。その結果、</w:t>
            </w:r>
            <w:r w:rsidR="00D1049E" w:rsidRPr="00581DD4">
              <w:rPr>
                <w:rFonts w:asciiTheme="minorEastAsia" w:hAnsiTheme="minorEastAsia" w:cs="Meiryo UI" w:hint="eastAsia"/>
                <w:szCs w:val="21"/>
              </w:rPr>
              <w:t>ゾーン２と３の区分線は、ほぼ潮汐フロントの位置に相当する水深20ｍラインを使用</w:t>
            </w:r>
            <w:r w:rsidR="00E112E4" w:rsidRPr="00581DD4">
              <w:rPr>
                <w:rFonts w:asciiTheme="minorEastAsia" w:hAnsiTheme="minorEastAsia" w:cs="Meiryo UI" w:hint="eastAsia"/>
                <w:szCs w:val="21"/>
              </w:rPr>
              <w:t>することが適当と考えて</w:t>
            </w:r>
            <w:r w:rsidR="00D1049E" w:rsidRPr="00581DD4">
              <w:rPr>
                <w:rFonts w:asciiTheme="minorEastAsia" w:hAnsiTheme="minorEastAsia" w:cs="Meiryo UI" w:hint="eastAsia"/>
                <w:szCs w:val="21"/>
              </w:rPr>
              <w:t>います。</w:t>
            </w:r>
          </w:p>
        </w:tc>
      </w:tr>
      <w:tr w:rsidR="00581DD4" w:rsidRPr="00581DD4" w:rsidTr="00670038">
        <w:trPr>
          <w:trHeight w:val="1833"/>
        </w:trPr>
        <w:tc>
          <w:tcPr>
            <w:tcW w:w="567" w:type="dxa"/>
          </w:tcPr>
          <w:p w:rsidR="0026679C" w:rsidRPr="00581DD4" w:rsidRDefault="0026679C" w:rsidP="0026679C">
            <w:pPr>
              <w:spacing w:line="80" w:lineRule="exact"/>
              <w:jc w:val="center"/>
              <w:rPr>
                <w:rFonts w:asciiTheme="minorEastAsia" w:hAnsiTheme="minorEastAsia" w:cs="Meiryo UI"/>
                <w:szCs w:val="21"/>
              </w:rPr>
            </w:pPr>
          </w:p>
          <w:p w:rsidR="003D0F98" w:rsidRPr="00581DD4" w:rsidRDefault="0060749D"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５</w:t>
            </w:r>
          </w:p>
        </w:tc>
        <w:tc>
          <w:tcPr>
            <w:tcW w:w="1843" w:type="dxa"/>
          </w:tcPr>
          <w:p w:rsidR="0026679C" w:rsidRPr="00581DD4" w:rsidRDefault="0026679C" w:rsidP="0026679C">
            <w:pPr>
              <w:spacing w:line="80" w:lineRule="exact"/>
              <w:jc w:val="left"/>
              <w:rPr>
                <w:rFonts w:asciiTheme="minorEastAsia" w:hAnsiTheme="minorEastAsia" w:cs="Meiryo UI"/>
                <w:sz w:val="18"/>
                <w:szCs w:val="18"/>
              </w:rPr>
            </w:pPr>
          </w:p>
          <w:p w:rsidR="00E112E4" w:rsidRPr="00581DD4" w:rsidRDefault="00E112E4"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５ページ</w:t>
            </w:r>
          </w:p>
          <w:p w:rsidR="00D1049E" w:rsidRPr="00581DD4" w:rsidRDefault="00D1049E"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第２ 計画の目標</w:t>
            </w:r>
          </w:p>
          <w:p w:rsidR="00D1049E" w:rsidRPr="00581DD4" w:rsidRDefault="00D1049E"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３ 個別目標</w:t>
            </w:r>
          </w:p>
          <w:p w:rsidR="003D0F98" w:rsidRPr="00581DD4" w:rsidRDefault="00D1049E"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bdr w:val="single" w:sz="4" w:space="0" w:color="auto"/>
              </w:rPr>
              <w:t>２</w:t>
            </w:r>
            <w:r w:rsidRPr="00581DD4">
              <w:rPr>
                <w:rFonts w:asciiTheme="minorEastAsia" w:hAnsiTheme="minorEastAsia" w:cs="Meiryo UI" w:hint="eastAsia"/>
                <w:sz w:val="18"/>
                <w:szCs w:val="18"/>
              </w:rPr>
              <w:t xml:space="preserve"> 水質の保全及び管理に関する目標</w:t>
            </w:r>
          </w:p>
          <w:p w:rsidR="00D1049E" w:rsidRPr="00581DD4" w:rsidRDefault="00D1049E" w:rsidP="003A0EA9">
            <w:pPr>
              <w:spacing w:line="240" w:lineRule="exact"/>
              <w:jc w:val="left"/>
              <w:rPr>
                <w:rFonts w:asciiTheme="minorEastAsia" w:hAnsiTheme="minorEastAsia" w:cs="Meiryo UI"/>
                <w:sz w:val="18"/>
                <w:szCs w:val="18"/>
              </w:rPr>
            </w:pPr>
          </w:p>
        </w:tc>
        <w:tc>
          <w:tcPr>
            <w:tcW w:w="3544" w:type="dxa"/>
          </w:tcPr>
          <w:p w:rsidR="0026679C" w:rsidRPr="00581DD4" w:rsidRDefault="0026679C" w:rsidP="0026679C">
            <w:pPr>
              <w:spacing w:line="80" w:lineRule="exact"/>
              <w:ind w:firstLineChars="50" w:firstLine="105"/>
              <w:jc w:val="left"/>
              <w:rPr>
                <w:rFonts w:asciiTheme="minorEastAsia" w:hAnsiTheme="minorEastAsia" w:cs="Meiryo UI"/>
                <w:szCs w:val="21"/>
              </w:rPr>
            </w:pPr>
          </w:p>
          <w:p w:rsidR="00C703E7" w:rsidRPr="00581DD4" w:rsidRDefault="00A471EB" w:rsidP="00A013FB">
            <w:pPr>
              <w:spacing w:line="280" w:lineRule="exact"/>
              <w:ind w:firstLineChars="50" w:firstLine="105"/>
              <w:jc w:val="left"/>
              <w:rPr>
                <w:rFonts w:asciiTheme="minorEastAsia" w:hAnsiTheme="minorEastAsia" w:cs="Meiryo UI"/>
                <w:szCs w:val="21"/>
              </w:rPr>
            </w:pPr>
            <w:r w:rsidRPr="00581DD4">
              <w:rPr>
                <w:rFonts w:asciiTheme="minorEastAsia" w:hAnsiTheme="minorEastAsia" w:cs="Meiryo UI" w:hint="eastAsia"/>
                <w:szCs w:val="21"/>
              </w:rPr>
              <w:t>「</w:t>
            </w:r>
            <w:r w:rsidR="005C4BD4" w:rsidRPr="00581DD4">
              <w:rPr>
                <w:rFonts w:asciiTheme="minorEastAsia" w:hAnsiTheme="minorEastAsia" w:cs="Meiryo UI" w:hint="eastAsia"/>
                <w:szCs w:val="21"/>
              </w:rPr>
              <w:t>（１）水質総量削減制度等の実施</w:t>
            </w:r>
            <w:r w:rsidRPr="00581DD4">
              <w:rPr>
                <w:rFonts w:asciiTheme="minorEastAsia" w:hAnsiTheme="minorEastAsia" w:cs="Meiryo UI" w:hint="eastAsia"/>
                <w:szCs w:val="21"/>
              </w:rPr>
              <w:t>」</w:t>
            </w:r>
            <w:r w:rsidR="005C4BD4" w:rsidRPr="00581DD4">
              <w:rPr>
                <w:rFonts w:asciiTheme="minorEastAsia" w:hAnsiTheme="minorEastAsia" w:cs="Meiryo UI" w:hint="eastAsia"/>
                <w:szCs w:val="21"/>
              </w:rPr>
              <w:t>において、</w:t>
            </w:r>
            <w:r w:rsidR="00D1049E" w:rsidRPr="00581DD4">
              <w:rPr>
                <w:rFonts w:asciiTheme="minorEastAsia" w:hAnsiTheme="minorEastAsia" w:cs="Meiryo UI" w:hint="eastAsia"/>
                <w:szCs w:val="21"/>
              </w:rPr>
              <w:t>「水質汚濁、赤潮、富栄養化の防止のための対策</w:t>
            </w:r>
            <w:r w:rsidR="005C4BD4" w:rsidRPr="00581DD4">
              <w:rPr>
                <w:rFonts w:asciiTheme="minorEastAsia" w:hAnsiTheme="minorEastAsia" w:cs="Meiryo UI" w:hint="eastAsia"/>
                <w:szCs w:val="21"/>
              </w:rPr>
              <w:t>が計画的かつ総合的に講ぜられていること</w:t>
            </w:r>
            <w:r w:rsidR="00D1049E" w:rsidRPr="00581DD4">
              <w:rPr>
                <w:rFonts w:asciiTheme="minorEastAsia" w:hAnsiTheme="minorEastAsia" w:cs="Meiryo UI" w:hint="eastAsia"/>
                <w:szCs w:val="21"/>
              </w:rPr>
              <w:t>」と</w:t>
            </w:r>
            <w:r w:rsidR="005C4BD4" w:rsidRPr="00581DD4">
              <w:rPr>
                <w:rFonts w:asciiTheme="minorEastAsia" w:hAnsiTheme="minorEastAsia" w:cs="Meiryo UI" w:hint="eastAsia"/>
                <w:szCs w:val="21"/>
              </w:rPr>
              <w:t>あ</w:t>
            </w:r>
            <w:r w:rsidR="00D1049E" w:rsidRPr="00581DD4">
              <w:rPr>
                <w:rFonts w:asciiTheme="minorEastAsia" w:hAnsiTheme="minorEastAsia" w:cs="Meiryo UI" w:hint="eastAsia"/>
                <w:szCs w:val="21"/>
              </w:rPr>
              <w:t>るが、青潮</w:t>
            </w:r>
            <w:r w:rsidR="005C4BD4" w:rsidRPr="00581DD4">
              <w:rPr>
                <w:rFonts w:asciiTheme="minorEastAsia" w:hAnsiTheme="minorEastAsia" w:cs="Meiryo UI" w:hint="eastAsia"/>
                <w:szCs w:val="21"/>
              </w:rPr>
              <w:t>の防止についても</w:t>
            </w:r>
            <w:r w:rsidR="00D1049E" w:rsidRPr="00581DD4">
              <w:rPr>
                <w:rFonts w:asciiTheme="minorEastAsia" w:hAnsiTheme="minorEastAsia" w:cs="Meiryo UI" w:hint="eastAsia"/>
                <w:szCs w:val="21"/>
              </w:rPr>
              <w:t>追記</w:t>
            </w:r>
            <w:r w:rsidR="00E44EA9" w:rsidRPr="00581DD4">
              <w:rPr>
                <w:rFonts w:asciiTheme="minorEastAsia" w:hAnsiTheme="minorEastAsia" w:cs="Meiryo UI" w:hint="eastAsia"/>
                <w:szCs w:val="21"/>
              </w:rPr>
              <w:t>す</w:t>
            </w:r>
            <w:r w:rsidR="00E112E4" w:rsidRPr="00581DD4">
              <w:rPr>
                <w:rFonts w:asciiTheme="minorEastAsia" w:hAnsiTheme="minorEastAsia" w:cs="Meiryo UI" w:hint="eastAsia"/>
                <w:szCs w:val="21"/>
              </w:rPr>
              <w:t>べき</w:t>
            </w:r>
            <w:r w:rsidR="00D1049E" w:rsidRPr="00581DD4">
              <w:rPr>
                <w:rFonts w:asciiTheme="minorEastAsia" w:hAnsiTheme="minorEastAsia" w:cs="Meiryo UI" w:hint="eastAsia"/>
                <w:szCs w:val="21"/>
              </w:rPr>
              <w:t>。</w:t>
            </w:r>
          </w:p>
        </w:tc>
        <w:tc>
          <w:tcPr>
            <w:tcW w:w="3968" w:type="dxa"/>
          </w:tcPr>
          <w:p w:rsidR="0026679C" w:rsidRPr="00581DD4" w:rsidRDefault="0026679C" w:rsidP="0026679C">
            <w:pPr>
              <w:spacing w:line="80" w:lineRule="exact"/>
              <w:ind w:firstLineChars="100" w:firstLine="210"/>
              <w:jc w:val="left"/>
              <w:rPr>
                <w:rFonts w:asciiTheme="minorEastAsia" w:hAnsiTheme="minorEastAsia" w:cs="Meiryo UI"/>
                <w:szCs w:val="21"/>
              </w:rPr>
            </w:pPr>
          </w:p>
          <w:p w:rsidR="003D0F98" w:rsidRPr="00581DD4" w:rsidRDefault="00670038" w:rsidP="00670038">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ご意見のとおり、</w:t>
            </w:r>
            <w:r w:rsidR="00C9075A" w:rsidRPr="00581DD4">
              <w:rPr>
                <w:rFonts w:asciiTheme="minorEastAsia" w:hAnsiTheme="minorEastAsia" w:cs="Meiryo UI" w:hint="eastAsia"/>
                <w:szCs w:val="21"/>
              </w:rPr>
              <w:t>青潮</w:t>
            </w:r>
            <w:r w:rsidR="00E112E4" w:rsidRPr="00581DD4">
              <w:rPr>
                <w:rFonts w:asciiTheme="minorEastAsia" w:hAnsiTheme="minorEastAsia" w:cs="Meiryo UI" w:hint="eastAsia"/>
                <w:szCs w:val="21"/>
              </w:rPr>
              <w:t>すなわち</w:t>
            </w:r>
            <w:r w:rsidR="00FF59E8" w:rsidRPr="00581DD4">
              <w:rPr>
                <w:rFonts w:asciiTheme="minorEastAsia" w:hAnsiTheme="minorEastAsia" w:cs="Meiryo UI" w:hint="eastAsia"/>
                <w:szCs w:val="21"/>
              </w:rPr>
              <w:t>貧酸素水塊</w:t>
            </w:r>
            <w:r w:rsidR="00321D07" w:rsidRPr="00581DD4">
              <w:rPr>
                <w:rFonts w:asciiTheme="minorEastAsia" w:hAnsiTheme="minorEastAsia" w:cs="Meiryo UI" w:hint="eastAsia"/>
                <w:szCs w:val="21"/>
              </w:rPr>
              <w:t>の発生</w:t>
            </w:r>
            <w:r w:rsidR="00536F45" w:rsidRPr="00581DD4">
              <w:rPr>
                <w:rFonts w:asciiTheme="minorEastAsia" w:hAnsiTheme="minorEastAsia" w:cs="Meiryo UI" w:hint="eastAsia"/>
                <w:szCs w:val="21"/>
              </w:rPr>
              <w:t>の</w:t>
            </w:r>
            <w:r w:rsidR="00321D07" w:rsidRPr="00581DD4">
              <w:rPr>
                <w:rFonts w:asciiTheme="minorEastAsia" w:hAnsiTheme="minorEastAsia" w:cs="Meiryo UI" w:hint="eastAsia"/>
                <w:szCs w:val="21"/>
              </w:rPr>
              <w:t>抑制</w:t>
            </w:r>
            <w:r w:rsidRPr="00581DD4">
              <w:rPr>
                <w:rFonts w:asciiTheme="minorEastAsia" w:hAnsiTheme="minorEastAsia" w:cs="Meiryo UI" w:hint="eastAsia"/>
                <w:szCs w:val="21"/>
              </w:rPr>
              <w:t>は</w:t>
            </w:r>
            <w:r w:rsidR="00E112E4" w:rsidRPr="00581DD4">
              <w:rPr>
                <w:rFonts w:asciiTheme="minorEastAsia" w:hAnsiTheme="minorEastAsia" w:cs="Meiryo UI" w:hint="eastAsia"/>
                <w:szCs w:val="21"/>
              </w:rPr>
              <w:t>重要であることから</w:t>
            </w:r>
            <w:r w:rsidR="00E04926" w:rsidRPr="00581DD4">
              <w:rPr>
                <w:rFonts w:asciiTheme="minorEastAsia" w:hAnsiTheme="minorEastAsia" w:cs="Meiryo UI" w:hint="eastAsia"/>
                <w:szCs w:val="21"/>
              </w:rPr>
              <w:t>、</w:t>
            </w:r>
            <w:r w:rsidRPr="00581DD4">
              <w:rPr>
                <w:rFonts w:asciiTheme="minorEastAsia" w:hAnsiTheme="minorEastAsia" w:cs="Meiryo UI" w:hint="eastAsia"/>
                <w:szCs w:val="21"/>
              </w:rPr>
              <w:t>別途、</w:t>
            </w:r>
            <w:r w:rsidR="00C9075A" w:rsidRPr="00581DD4">
              <w:rPr>
                <w:rFonts w:asciiTheme="minorEastAsia" w:hAnsiTheme="minorEastAsia" w:cs="Meiryo UI" w:hint="eastAsia"/>
                <w:szCs w:val="21"/>
              </w:rPr>
              <w:t>水質の保全及び管理に関する目標の</w:t>
            </w:r>
            <w:r w:rsidR="00CD3649" w:rsidRPr="00581DD4">
              <w:rPr>
                <w:rFonts w:asciiTheme="minorEastAsia" w:hAnsiTheme="minorEastAsia" w:cs="Meiryo UI" w:hint="eastAsia"/>
                <w:szCs w:val="21"/>
              </w:rPr>
              <w:t>（５</w:t>
            </w:r>
            <w:r w:rsidR="0060749D" w:rsidRPr="00581DD4">
              <w:rPr>
                <w:rFonts w:asciiTheme="minorEastAsia" w:hAnsiTheme="minorEastAsia" w:cs="Meiryo UI" w:hint="eastAsia"/>
                <w:szCs w:val="21"/>
              </w:rPr>
              <w:t>）</w:t>
            </w:r>
            <w:r w:rsidR="00CD3649" w:rsidRPr="00581DD4">
              <w:rPr>
                <w:rFonts w:asciiTheme="minorEastAsia" w:hAnsiTheme="minorEastAsia" w:cs="Meiryo UI" w:hint="eastAsia"/>
                <w:szCs w:val="21"/>
              </w:rPr>
              <w:t>として、</w:t>
            </w:r>
            <w:r w:rsidR="005C4BD4" w:rsidRPr="00581DD4">
              <w:rPr>
                <w:rFonts w:asciiTheme="minorEastAsia" w:hAnsiTheme="minorEastAsia" w:cs="Meiryo UI" w:hint="eastAsia"/>
                <w:szCs w:val="21"/>
              </w:rPr>
              <w:t>貧酸素水塊の発生抑制を</w:t>
            </w:r>
            <w:r w:rsidR="0060749D" w:rsidRPr="00581DD4">
              <w:rPr>
                <w:rFonts w:asciiTheme="minorEastAsia" w:hAnsiTheme="minorEastAsia" w:cs="Meiryo UI" w:hint="eastAsia"/>
                <w:szCs w:val="21"/>
              </w:rPr>
              <w:t>掲げています。</w:t>
            </w:r>
          </w:p>
        </w:tc>
      </w:tr>
      <w:tr w:rsidR="00581DD4" w:rsidRPr="00581DD4" w:rsidTr="00DB3F51">
        <w:trPr>
          <w:trHeight w:val="2392"/>
        </w:trPr>
        <w:tc>
          <w:tcPr>
            <w:tcW w:w="567" w:type="dxa"/>
          </w:tcPr>
          <w:p w:rsidR="00BD633D" w:rsidRPr="00581DD4" w:rsidRDefault="00BD633D" w:rsidP="00BD633D">
            <w:pPr>
              <w:spacing w:line="80" w:lineRule="exact"/>
              <w:jc w:val="center"/>
              <w:rPr>
                <w:rFonts w:asciiTheme="minorEastAsia" w:hAnsiTheme="minorEastAsia" w:cs="Meiryo UI"/>
                <w:szCs w:val="21"/>
              </w:rPr>
            </w:pPr>
          </w:p>
          <w:p w:rsidR="003D0F98" w:rsidRPr="00581DD4" w:rsidRDefault="0060749D"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６</w:t>
            </w:r>
          </w:p>
        </w:tc>
        <w:tc>
          <w:tcPr>
            <w:tcW w:w="1843" w:type="dxa"/>
          </w:tcPr>
          <w:p w:rsidR="00BD633D" w:rsidRPr="00581DD4" w:rsidRDefault="00BD633D" w:rsidP="00BD633D">
            <w:pPr>
              <w:spacing w:line="80" w:lineRule="exact"/>
              <w:jc w:val="left"/>
              <w:rPr>
                <w:rFonts w:asciiTheme="minorEastAsia" w:hAnsiTheme="minorEastAsia" w:cs="Meiryo UI"/>
                <w:sz w:val="18"/>
                <w:szCs w:val="18"/>
              </w:rPr>
            </w:pPr>
          </w:p>
          <w:p w:rsidR="00E112E4" w:rsidRPr="00581DD4" w:rsidRDefault="00E112E4"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８ページ</w:t>
            </w:r>
          </w:p>
          <w:p w:rsidR="003D0F98" w:rsidRPr="00581DD4" w:rsidRDefault="0060749D"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第３ 目標達成のための基本的な施策</w:t>
            </w:r>
          </w:p>
        </w:tc>
        <w:tc>
          <w:tcPr>
            <w:tcW w:w="3544" w:type="dxa"/>
          </w:tcPr>
          <w:p w:rsidR="00BD633D" w:rsidRPr="00581DD4" w:rsidRDefault="00BD633D" w:rsidP="00BD633D">
            <w:pPr>
              <w:spacing w:line="80" w:lineRule="exact"/>
              <w:ind w:firstLineChars="50" w:firstLine="105"/>
              <w:jc w:val="left"/>
              <w:rPr>
                <w:rFonts w:hAnsi="ＭＳ 明朝"/>
                <w:kern w:val="0"/>
                <w:szCs w:val="21"/>
              </w:rPr>
            </w:pPr>
          </w:p>
          <w:p w:rsidR="003D0F98" w:rsidRPr="00581DD4" w:rsidRDefault="00C703E7" w:rsidP="00E112E4">
            <w:pPr>
              <w:spacing w:line="280" w:lineRule="exact"/>
              <w:ind w:firstLineChars="50" w:firstLine="105"/>
              <w:jc w:val="left"/>
              <w:rPr>
                <w:rFonts w:asciiTheme="minorEastAsia" w:hAnsiTheme="minorEastAsia" w:cs="Meiryo UI"/>
                <w:szCs w:val="21"/>
              </w:rPr>
            </w:pPr>
            <w:r w:rsidRPr="00581DD4">
              <w:rPr>
                <w:rFonts w:hAnsi="ＭＳ 明朝" w:hint="eastAsia"/>
                <w:kern w:val="0"/>
                <w:szCs w:val="21"/>
              </w:rPr>
              <w:t>大阪湾の水質等の環境に影響を及ぼし得る</w:t>
            </w:r>
            <w:r w:rsidR="00E112E4" w:rsidRPr="00581DD4">
              <w:rPr>
                <w:rFonts w:hAnsi="ＭＳ 明朝" w:hint="eastAsia"/>
                <w:kern w:val="0"/>
                <w:szCs w:val="21"/>
              </w:rPr>
              <w:t>要因として、</w:t>
            </w:r>
            <w:r w:rsidR="00145D5D" w:rsidRPr="00581DD4">
              <w:rPr>
                <w:rFonts w:hAnsi="ＭＳ 明朝" w:hint="eastAsia"/>
                <w:kern w:val="0"/>
                <w:szCs w:val="21"/>
              </w:rPr>
              <w:t>気候変動を</w:t>
            </w:r>
            <w:r w:rsidR="00E44EA9" w:rsidRPr="00581DD4">
              <w:rPr>
                <w:rFonts w:hAnsi="ＭＳ 明朝" w:hint="eastAsia"/>
                <w:kern w:val="0"/>
                <w:szCs w:val="21"/>
              </w:rPr>
              <w:t>追記す</w:t>
            </w:r>
            <w:r w:rsidR="00A013FB" w:rsidRPr="00581DD4">
              <w:rPr>
                <w:rFonts w:hAnsi="ＭＳ 明朝" w:hint="eastAsia"/>
                <w:kern w:val="0"/>
                <w:szCs w:val="21"/>
              </w:rPr>
              <w:t>べき</w:t>
            </w:r>
            <w:r w:rsidRPr="00581DD4">
              <w:rPr>
                <w:rFonts w:hAnsi="ＭＳ 明朝" w:hint="eastAsia"/>
                <w:kern w:val="0"/>
                <w:szCs w:val="21"/>
              </w:rPr>
              <w:t>。</w:t>
            </w:r>
          </w:p>
        </w:tc>
        <w:tc>
          <w:tcPr>
            <w:tcW w:w="3968" w:type="dxa"/>
          </w:tcPr>
          <w:p w:rsidR="00BD633D" w:rsidRPr="00581DD4" w:rsidRDefault="00BD633D" w:rsidP="00BD633D">
            <w:pPr>
              <w:spacing w:line="80" w:lineRule="exact"/>
              <w:ind w:firstLineChars="100" w:firstLine="210"/>
              <w:jc w:val="left"/>
              <w:rPr>
                <w:rFonts w:asciiTheme="minorEastAsia" w:hAnsiTheme="minorEastAsia" w:cs="Meiryo UI"/>
                <w:szCs w:val="21"/>
              </w:rPr>
            </w:pPr>
          </w:p>
          <w:p w:rsidR="000116CD" w:rsidRPr="00581DD4" w:rsidRDefault="00C703E7" w:rsidP="00670038">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w:t>
            </w:r>
            <w:r w:rsidR="00670038" w:rsidRPr="00581DD4">
              <w:rPr>
                <w:rFonts w:asciiTheme="minorEastAsia" w:hAnsiTheme="minorEastAsia" w:cs="Meiryo UI" w:hint="eastAsia"/>
                <w:szCs w:val="21"/>
              </w:rPr>
              <w:t>意見</w:t>
            </w:r>
            <w:r w:rsidRPr="00581DD4">
              <w:rPr>
                <w:rFonts w:asciiTheme="minorEastAsia" w:hAnsiTheme="minorEastAsia" w:cs="Meiryo UI" w:hint="eastAsia"/>
                <w:szCs w:val="21"/>
              </w:rPr>
              <w:t>を踏まえ、</w:t>
            </w:r>
            <w:r w:rsidR="00670038" w:rsidRPr="00581DD4">
              <w:rPr>
                <w:rFonts w:asciiTheme="minorEastAsia" w:hAnsiTheme="minorEastAsia" w:cs="Meiryo UI" w:hint="eastAsia"/>
                <w:szCs w:val="21"/>
              </w:rPr>
              <w:t>「</w:t>
            </w:r>
            <w:r w:rsidR="00670038" w:rsidRPr="00581DD4">
              <w:rPr>
                <w:rFonts w:hAnsi="ＭＳ 明朝" w:hint="eastAsia"/>
                <w:kern w:val="0"/>
                <w:szCs w:val="21"/>
              </w:rPr>
              <w:t>今後、人口減少等の社会構造の変化や産業構造の変化が、大阪湾の水質等の環境に影響を及ぼし得ることを考慮し</w:t>
            </w:r>
            <w:r w:rsidR="00670038" w:rsidRPr="00581DD4">
              <w:rPr>
                <w:rFonts w:asciiTheme="minorEastAsia" w:hAnsiTheme="minorEastAsia" w:cs="Meiryo UI" w:hint="eastAsia"/>
                <w:szCs w:val="21"/>
              </w:rPr>
              <w:t>」を</w:t>
            </w:r>
            <w:r w:rsidRPr="00581DD4">
              <w:rPr>
                <w:rFonts w:asciiTheme="minorEastAsia" w:hAnsiTheme="minorEastAsia" w:cs="Meiryo UI" w:hint="eastAsia"/>
                <w:szCs w:val="21"/>
              </w:rPr>
              <w:t>「</w:t>
            </w:r>
            <w:r w:rsidRPr="00581DD4">
              <w:rPr>
                <w:rFonts w:hAnsi="ＭＳ 明朝" w:hint="eastAsia"/>
                <w:kern w:val="0"/>
                <w:szCs w:val="21"/>
              </w:rPr>
              <w:t>今後、人口減少等の社会構造の変化や産業構造の変化</w:t>
            </w:r>
            <w:r w:rsidR="003A0EA9" w:rsidRPr="00581DD4">
              <w:rPr>
                <w:rFonts w:hAnsi="ＭＳ 明朝" w:hint="eastAsia"/>
                <w:kern w:val="0"/>
                <w:szCs w:val="21"/>
                <w:u w:val="single"/>
              </w:rPr>
              <w:t>、気候変動等</w:t>
            </w:r>
            <w:r w:rsidRPr="00581DD4">
              <w:rPr>
                <w:rFonts w:hAnsi="ＭＳ 明朝" w:hint="eastAsia"/>
                <w:kern w:val="0"/>
                <w:szCs w:val="21"/>
              </w:rPr>
              <w:t>が、大阪湾の水質等の環境に影響を及ぼし得ることを考慮し</w:t>
            </w:r>
            <w:r w:rsidRPr="00581DD4">
              <w:rPr>
                <w:rFonts w:asciiTheme="minorEastAsia" w:hAnsiTheme="minorEastAsia" w:cs="Meiryo UI" w:hint="eastAsia"/>
                <w:szCs w:val="21"/>
              </w:rPr>
              <w:t>」</w:t>
            </w:r>
            <w:r w:rsidR="00670038" w:rsidRPr="00581DD4">
              <w:rPr>
                <w:rFonts w:asciiTheme="minorEastAsia" w:hAnsiTheme="minorEastAsia" w:cs="Meiryo UI" w:hint="eastAsia"/>
                <w:szCs w:val="21"/>
              </w:rPr>
              <w:t>と修正します</w:t>
            </w:r>
            <w:r w:rsidR="003A0EA9" w:rsidRPr="00581DD4">
              <w:rPr>
                <w:rFonts w:asciiTheme="minorEastAsia" w:hAnsiTheme="minorEastAsia" w:cs="Meiryo UI" w:hint="eastAsia"/>
                <w:szCs w:val="21"/>
              </w:rPr>
              <w:t>。</w:t>
            </w:r>
          </w:p>
        </w:tc>
      </w:tr>
      <w:tr w:rsidR="00581DD4" w:rsidRPr="00581DD4" w:rsidTr="000F6F32">
        <w:trPr>
          <w:trHeight w:val="1818"/>
        </w:trPr>
        <w:tc>
          <w:tcPr>
            <w:tcW w:w="567" w:type="dxa"/>
          </w:tcPr>
          <w:p w:rsidR="00BD633D" w:rsidRPr="00581DD4" w:rsidRDefault="00BD633D" w:rsidP="00BD633D">
            <w:pPr>
              <w:spacing w:line="80" w:lineRule="exact"/>
              <w:jc w:val="center"/>
              <w:rPr>
                <w:rFonts w:asciiTheme="minorEastAsia" w:hAnsiTheme="minorEastAsia" w:cs="Meiryo UI"/>
                <w:szCs w:val="21"/>
              </w:rPr>
            </w:pPr>
          </w:p>
          <w:p w:rsidR="003D0F98" w:rsidRPr="00581DD4" w:rsidRDefault="000116CD"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７</w:t>
            </w:r>
          </w:p>
        </w:tc>
        <w:tc>
          <w:tcPr>
            <w:tcW w:w="1843" w:type="dxa"/>
          </w:tcPr>
          <w:p w:rsidR="00BD633D" w:rsidRPr="00581DD4" w:rsidRDefault="00BD633D" w:rsidP="00BD633D">
            <w:pPr>
              <w:spacing w:line="80" w:lineRule="exact"/>
              <w:jc w:val="left"/>
              <w:rPr>
                <w:rFonts w:asciiTheme="minorEastAsia" w:hAnsiTheme="minorEastAsia" w:cs="Meiryo UI"/>
                <w:sz w:val="18"/>
                <w:szCs w:val="18"/>
              </w:rPr>
            </w:pPr>
          </w:p>
          <w:p w:rsidR="00E112E4" w:rsidRPr="00581DD4" w:rsidRDefault="00E112E4"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８ページ</w:t>
            </w:r>
          </w:p>
          <w:p w:rsidR="000116CD" w:rsidRPr="00581DD4" w:rsidRDefault="000116CD"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第３ 目標達成のための基本的な施策</w:t>
            </w:r>
          </w:p>
          <w:p w:rsidR="003A0EA9" w:rsidRPr="00581DD4" w:rsidRDefault="003A0EA9"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１沿岸域の環境の保全、再生及び創出</w:t>
            </w:r>
          </w:p>
          <w:p w:rsidR="003D0F98" w:rsidRPr="00581DD4" w:rsidRDefault="003A0EA9"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（３）湾南部における「里海づくり」の推進</w:t>
            </w:r>
          </w:p>
        </w:tc>
        <w:tc>
          <w:tcPr>
            <w:tcW w:w="3544" w:type="dxa"/>
          </w:tcPr>
          <w:p w:rsidR="00CE5802" w:rsidRPr="00581DD4" w:rsidRDefault="00CE5802" w:rsidP="00CE5802">
            <w:pPr>
              <w:spacing w:line="20" w:lineRule="exact"/>
              <w:ind w:firstLineChars="100" w:firstLine="210"/>
              <w:jc w:val="left"/>
              <w:rPr>
                <w:rFonts w:asciiTheme="minorEastAsia" w:hAnsiTheme="minorEastAsia" w:cs="Meiryo UI"/>
                <w:szCs w:val="21"/>
              </w:rPr>
            </w:pPr>
          </w:p>
          <w:p w:rsidR="00BD633D" w:rsidRPr="00581DD4" w:rsidRDefault="00BD633D" w:rsidP="00BD633D">
            <w:pPr>
              <w:spacing w:line="80" w:lineRule="exact"/>
              <w:ind w:firstLineChars="100" w:firstLine="210"/>
              <w:jc w:val="left"/>
              <w:rPr>
                <w:rFonts w:asciiTheme="minorEastAsia" w:hAnsiTheme="minorEastAsia" w:cs="Meiryo UI"/>
                <w:szCs w:val="21"/>
              </w:rPr>
            </w:pPr>
          </w:p>
          <w:p w:rsidR="003D0F98" w:rsidRPr="00581DD4" w:rsidRDefault="000116CD" w:rsidP="000116CD">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アマモ場の創出などの「里海づくり」を推進するとされているが、施策の進捗状況を適切に評価するため、</w:t>
            </w:r>
            <w:r w:rsidR="00E112E4" w:rsidRPr="00581DD4">
              <w:rPr>
                <w:rFonts w:asciiTheme="minorEastAsia" w:hAnsiTheme="minorEastAsia" w:cs="Meiryo UI" w:hint="eastAsia"/>
                <w:szCs w:val="21"/>
              </w:rPr>
              <w:t>「里海づくり」とは何かを明示すべき</w:t>
            </w:r>
            <w:r w:rsidR="003A0EA9" w:rsidRPr="00581DD4">
              <w:rPr>
                <w:rFonts w:asciiTheme="minorEastAsia" w:hAnsiTheme="minorEastAsia" w:cs="Meiryo UI" w:hint="eastAsia"/>
                <w:szCs w:val="21"/>
              </w:rPr>
              <w:t>。</w:t>
            </w:r>
          </w:p>
        </w:tc>
        <w:tc>
          <w:tcPr>
            <w:tcW w:w="3968" w:type="dxa"/>
          </w:tcPr>
          <w:p w:rsidR="00CE5802" w:rsidRPr="00581DD4" w:rsidRDefault="00CE5802" w:rsidP="00CE5802">
            <w:pPr>
              <w:spacing w:line="20" w:lineRule="exact"/>
              <w:jc w:val="left"/>
              <w:rPr>
                <w:rFonts w:asciiTheme="minorEastAsia" w:hAnsiTheme="minorEastAsia" w:cs="Meiryo UI"/>
                <w:szCs w:val="21"/>
              </w:rPr>
            </w:pPr>
          </w:p>
          <w:p w:rsidR="00BD633D" w:rsidRPr="00581DD4" w:rsidRDefault="00BD633D" w:rsidP="00BD633D">
            <w:pPr>
              <w:spacing w:line="80" w:lineRule="exact"/>
              <w:ind w:firstLineChars="100" w:firstLine="210"/>
              <w:jc w:val="left"/>
              <w:rPr>
                <w:rFonts w:asciiTheme="minorEastAsia" w:hAnsiTheme="minorEastAsia" w:cs="Meiryo UI"/>
                <w:szCs w:val="21"/>
              </w:rPr>
            </w:pPr>
          </w:p>
          <w:p w:rsidR="003D0F98" w:rsidRPr="00581DD4" w:rsidRDefault="00670038" w:rsidP="00E112E4">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「里海づくり」については、</w:t>
            </w:r>
            <w:r w:rsidR="000116CD" w:rsidRPr="00581DD4">
              <w:rPr>
                <w:rFonts w:asciiTheme="minorEastAsia" w:hAnsiTheme="minorEastAsia" w:cs="Meiryo UI" w:hint="eastAsia"/>
                <w:szCs w:val="21"/>
              </w:rPr>
              <w:t>「</w:t>
            </w:r>
            <w:r w:rsidR="00811C74" w:rsidRPr="00581DD4">
              <w:rPr>
                <w:rFonts w:asciiTheme="minorEastAsia" w:hAnsiTheme="minorEastAsia" w:cs="Meiryo UI" w:hint="eastAsia"/>
                <w:szCs w:val="21"/>
              </w:rPr>
              <w:t xml:space="preserve">３個別目標 </w:t>
            </w:r>
            <w:r w:rsidR="000116CD" w:rsidRPr="00581DD4">
              <w:rPr>
                <w:rFonts w:asciiTheme="minorEastAsia" w:hAnsiTheme="minorEastAsia" w:cs="Meiryo UI" w:hint="eastAsia"/>
                <w:szCs w:val="21"/>
                <w:bdr w:val="single" w:sz="4" w:space="0" w:color="auto"/>
              </w:rPr>
              <w:t>１</w:t>
            </w:r>
            <w:r w:rsidR="000116CD" w:rsidRPr="00581DD4">
              <w:rPr>
                <w:rFonts w:asciiTheme="minorEastAsia" w:hAnsiTheme="minorEastAsia" w:cs="Meiryo UI" w:hint="eastAsia"/>
                <w:szCs w:val="21"/>
              </w:rPr>
              <w:t>沿岸域の環境の保全、再生及び創出に関する目標」において、</w:t>
            </w:r>
            <w:r w:rsidR="00811C74" w:rsidRPr="00581DD4">
              <w:rPr>
                <w:rFonts w:asciiTheme="minorEastAsia" w:hAnsiTheme="minorEastAsia" w:cs="Meiryo UI" w:hint="eastAsia"/>
                <w:szCs w:val="21"/>
              </w:rPr>
              <w:t>「自然環境を保全しつつ、必要に応じて人の手を加える」</w:t>
            </w:r>
            <w:r w:rsidR="00E112E4" w:rsidRPr="00581DD4">
              <w:rPr>
                <w:rFonts w:asciiTheme="minorEastAsia" w:hAnsiTheme="minorEastAsia" w:cs="Meiryo UI" w:hint="eastAsia"/>
                <w:szCs w:val="21"/>
              </w:rPr>
              <w:t>取組として記載して</w:t>
            </w:r>
            <w:r w:rsidR="00811C74" w:rsidRPr="00581DD4">
              <w:rPr>
                <w:rFonts w:asciiTheme="minorEastAsia" w:hAnsiTheme="minorEastAsia" w:cs="Meiryo UI" w:hint="eastAsia"/>
                <w:szCs w:val="21"/>
              </w:rPr>
              <w:t>います。</w:t>
            </w:r>
          </w:p>
        </w:tc>
      </w:tr>
      <w:tr w:rsidR="00581DD4" w:rsidRPr="00581DD4" w:rsidTr="00CC0EB8">
        <w:trPr>
          <w:trHeight w:val="2098"/>
        </w:trPr>
        <w:tc>
          <w:tcPr>
            <w:tcW w:w="567" w:type="dxa"/>
          </w:tcPr>
          <w:p w:rsidR="006B0AF5" w:rsidRPr="00581DD4" w:rsidRDefault="006B0AF5" w:rsidP="006B0AF5">
            <w:pPr>
              <w:spacing w:line="80" w:lineRule="exact"/>
              <w:jc w:val="center"/>
              <w:rPr>
                <w:rFonts w:asciiTheme="minorEastAsia" w:hAnsiTheme="minorEastAsia" w:cs="Meiryo UI"/>
                <w:szCs w:val="21"/>
              </w:rPr>
            </w:pPr>
          </w:p>
          <w:p w:rsidR="005A64F3" w:rsidRPr="00581DD4" w:rsidRDefault="005A64F3" w:rsidP="005A64F3">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８</w:t>
            </w:r>
          </w:p>
        </w:tc>
        <w:tc>
          <w:tcPr>
            <w:tcW w:w="1843" w:type="dxa"/>
          </w:tcPr>
          <w:p w:rsidR="006B0AF5" w:rsidRPr="00581DD4" w:rsidRDefault="006B0AF5" w:rsidP="006B0AF5">
            <w:pPr>
              <w:spacing w:line="80" w:lineRule="exact"/>
              <w:jc w:val="left"/>
              <w:rPr>
                <w:rFonts w:asciiTheme="minorEastAsia" w:hAnsiTheme="minorEastAsia" w:cs="Meiryo UI"/>
                <w:sz w:val="18"/>
                <w:szCs w:val="18"/>
              </w:rPr>
            </w:pPr>
          </w:p>
          <w:p w:rsidR="00CC0EB8" w:rsidRPr="00581DD4" w:rsidRDefault="00CC0EB8" w:rsidP="005A64F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８ページ</w:t>
            </w:r>
          </w:p>
          <w:p w:rsidR="005A64F3" w:rsidRPr="00581DD4" w:rsidRDefault="005A64F3" w:rsidP="005A64F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第３　目標達成のための基本的な施策</w:t>
            </w:r>
          </w:p>
          <w:p w:rsidR="005A64F3" w:rsidRPr="00581DD4" w:rsidRDefault="005A64F3" w:rsidP="005A64F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１　沿岸域の環境の保全、再生及び創出</w:t>
            </w:r>
          </w:p>
          <w:p w:rsidR="003D0F98" w:rsidRPr="00581DD4" w:rsidRDefault="005A64F3" w:rsidP="005A64F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（４）自然海浜の保全等</w:t>
            </w:r>
          </w:p>
        </w:tc>
        <w:tc>
          <w:tcPr>
            <w:tcW w:w="3544" w:type="dxa"/>
          </w:tcPr>
          <w:p w:rsidR="006B0AF5" w:rsidRPr="00581DD4" w:rsidRDefault="006B0AF5" w:rsidP="006B0AF5">
            <w:pPr>
              <w:spacing w:line="80" w:lineRule="exact"/>
              <w:ind w:firstLineChars="100" w:firstLine="210"/>
              <w:jc w:val="left"/>
              <w:rPr>
                <w:rFonts w:asciiTheme="minorEastAsia" w:hAnsiTheme="minorEastAsia" w:cs="Meiryo UI"/>
                <w:szCs w:val="21"/>
              </w:rPr>
            </w:pPr>
          </w:p>
          <w:p w:rsidR="008C1BFB" w:rsidRPr="00581DD4" w:rsidRDefault="008C1BFB" w:rsidP="008C1BFB">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岬町長松海岸の南側には漁港区域があり、</w:t>
            </w:r>
            <w:r w:rsidRPr="00581DD4">
              <w:rPr>
                <w:rFonts w:asciiTheme="minorEastAsia" w:hAnsiTheme="minorEastAsia" w:cs="Meiryo UI" w:hint="eastAsia"/>
                <w:kern w:val="0"/>
                <w:szCs w:val="21"/>
              </w:rPr>
              <w:t>自然海浜保全地区条例における指定の要件に抵触することは十分承知しているが、</w:t>
            </w:r>
            <w:r w:rsidRPr="00581DD4">
              <w:rPr>
                <w:rFonts w:asciiTheme="minorEastAsia" w:hAnsiTheme="minorEastAsia" w:cs="Meiryo UI" w:hint="eastAsia"/>
                <w:szCs w:val="21"/>
              </w:rPr>
              <w:t>長松海岸の環境の保全を図るため、</w:t>
            </w:r>
            <w:r w:rsidR="00321D07" w:rsidRPr="00581DD4">
              <w:rPr>
                <w:rFonts w:asciiTheme="minorEastAsia" w:hAnsiTheme="minorEastAsia" w:cs="Meiryo UI" w:hint="eastAsia"/>
                <w:szCs w:val="21"/>
              </w:rPr>
              <w:t>自然海浜保全地区</w:t>
            </w:r>
            <w:r w:rsidR="0033112E" w:rsidRPr="00581DD4">
              <w:rPr>
                <w:rFonts w:asciiTheme="minorEastAsia" w:hAnsiTheme="minorEastAsia" w:cs="Meiryo UI" w:hint="eastAsia"/>
                <w:szCs w:val="21"/>
              </w:rPr>
              <w:t>の</w:t>
            </w:r>
            <w:r w:rsidR="009869E7" w:rsidRPr="00581DD4">
              <w:rPr>
                <w:rFonts w:asciiTheme="minorEastAsia" w:hAnsiTheme="minorEastAsia" w:cs="Meiryo UI" w:hint="eastAsia"/>
                <w:szCs w:val="21"/>
              </w:rPr>
              <w:t>指定</w:t>
            </w:r>
            <w:r w:rsidR="0033112E" w:rsidRPr="00581DD4">
              <w:rPr>
                <w:rFonts w:asciiTheme="minorEastAsia" w:hAnsiTheme="minorEastAsia" w:cs="Meiryo UI" w:hint="eastAsia"/>
                <w:szCs w:val="21"/>
              </w:rPr>
              <w:t>範囲を南側</w:t>
            </w:r>
            <w:r w:rsidR="005615DF" w:rsidRPr="00581DD4">
              <w:rPr>
                <w:rFonts w:asciiTheme="minorEastAsia" w:hAnsiTheme="minorEastAsia" w:cs="Meiryo UI" w:hint="eastAsia"/>
                <w:szCs w:val="21"/>
              </w:rPr>
              <w:t>へ</w:t>
            </w:r>
            <w:r w:rsidR="009869E7" w:rsidRPr="00581DD4">
              <w:rPr>
                <w:rFonts w:asciiTheme="minorEastAsia" w:hAnsiTheme="minorEastAsia" w:cs="Meiryo UI" w:hint="eastAsia"/>
                <w:szCs w:val="21"/>
              </w:rPr>
              <w:t>延長</w:t>
            </w:r>
            <w:r w:rsidR="00AF3583" w:rsidRPr="00581DD4">
              <w:rPr>
                <w:rFonts w:asciiTheme="minorEastAsia" w:hAnsiTheme="minorEastAsia" w:cs="Meiryo UI" w:hint="eastAsia"/>
                <w:szCs w:val="21"/>
              </w:rPr>
              <w:t>すべき</w:t>
            </w:r>
            <w:r w:rsidR="00E04926" w:rsidRPr="00581DD4">
              <w:rPr>
                <w:rFonts w:asciiTheme="minorEastAsia" w:hAnsiTheme="minorEastAsia" w:cs="Meiryo UI" w:hint="eastAsia"/>
                <w:szCs w:val="21"/>
              </w:rPr>
              <w:t>。</w:t>
            </w:r>
          </w:p>
        </w:tc>
        <w:tc>
          <w:tcPr>
            <w:tcW w:w="3968" w:type="dxa"/>
          </w:tcPr>
          <w:p w:rsidR="006B0AF5" w:rsidRPr="00581DD4" w:rsidRDefault="006B0AF5" w:rsidP="006B0AF5">
            <w:pPr>
              <w:spacing w:line="80" w:lineRule="exact"/>
              <w:ind w:firstLineChars="100" w:firstLine="210"/>
              <w:jc w:val="left"/>
              <w:rPr>
                <w:rFonts w:asciiTheme="minorEastAsia" w:hAnsiTheme="minorEastAsia" w:cs="Meiryo UI"/>
                <w:szCs w:val="21"/>
              </w:rPr>
            </w:pPr>
          </w:p>
          <w:p w:rsidR="00E04926" w:rsidRPr="00581DD4" w:rsidRDefault="008C1BFB" w:rsidP="00D358A2">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ご意見をありがとうございます。</w:t>
            </w:r>
            <w:r w:rsidR="00D358A2" w:rsidRPr="00581DD4">
              <w:rPr>
                <w:rFonts w:asciiTheme="minorEastAsia" w:hAnsiTheme="minorEastAsia" w:cs="Meiryo UI" w:hint="eastAsia"/>
                <w:szCs w:val="21"/>
              </w:rPr>
              <w:t>自然海浜保全地区については、</w:t>
            </w:r>
            <w:r w:rsidRPr="00581DD4">
              <w:rPr>
                <w:rFonts w:asciiTheme="minorEastAsia" w:hAnsiTheme="minorEastAsia" w:cs="Meiryo UI" w:hint="eastAsia"/>
                <w:szCs w:val="21"/>
              </w:rPr>
              <w:t>瀬戸内海環境保全特別措置法の趣旨</w:t>
            </w:r>
            <w:r w:rsidR="00D358A2" w:rsidRPr="00581DD4">
              <w:rPr>
                <w:rFonts w:asciiTheme="minorEastAsia" w:hAnsiTheme="minorEastAsia" w:cs="Meiryo UI" w:hint="eastAsia"/>
                <w:szCs w:val="21"/>
              </w:rPr>
              <w:t>を</w:t>
            </w:r>
            <w:r w:rsidRPr="00581DD4">
              <w:rPr>
                <w:rFonts w:asciiTheme="minorEastAsia" w:hAnsiTheme="minorEastAsia" w:cs="Meiryo UI" w:hint="eastAsia"/>
                <w:szCs w:val="21"/>
              </w:rPr>
              <w:t>踏まえ、大阪府自然海浜保全地区条例</w:t>
            </w:r>
            <w:r w:rsidR="00D358A2" w:rsidRPr="00581DD4">
              <w:rPr>
                <w:rFonts w:asciiTheme="minorEastAsia" w:hAnsiTheme="minorEastAsia" w:cs="Meiryo UI" w:hint="eastAsia"/>
                <w:szCs w:val="21"/>
              </w:rPr>
              <w:t>において</w:t>
            </w:r>
            <w:r w:rsidR="00E04926" w:rsidRPr="00581DD4">
              <w:rPr>
                <w:rFonts w:asciiTheme="minorEastAsia" w:hAnsiTheme="minorEastAsia" w:cs="Meiryo UI" w:hint="eastAsia"/>
                <w:szCs w:val="21"/>
              </w:rPr>
              <w:t>漁港区域を地区指定しないこととしています</w:t>
            </w:r>
            <w:r w:rsidR="00D358A2" w:rsidRPr="00581DD4">
              <w:rPr>
                <w:rFonts w:asciiTheme="minorEastAsia" w:hAnsiTheme="minorEastAsia" w:cs="Meiryo UI" w:hint="eastAsia"/>
                <w:szCs w:val="21"/>
              </w:rPr>
              <w:t>。</w:t>
            </w:r>
            <w:r w:rsidR="00E04926" w:rsidRPr="00581DD4">
              <w:rPr>
                <w:rFonts w:asciiTheme="minorEastAsia" w:hAnsiTheme="minorEastAsia" w:cs="Meiryo UI" w:hint="eastAsia"/>
                <w:szCs w:val="21"/>
              </w:rPr>
              <w:t>今後</w:t>
            </w:r>
            <w:r w:rsidRPr="00581DD4">
              <w:rPr>
                <w:rFonts w:asciiTheme="minorEastAsia" w:hAnsiTheme="minorEastAsia" w:cs="Meiryo UI" w:hint="eastAsia"/>
                <w:szCs w:val="21"/>
              </w:rPr>
              <w:t>とも、長松海岸</w:t>
            </w:r>
            <w:r w:rsidR="00D358A2" w:rsidRPr="00581DD4">
              <w:rPr>
                <w:rFonts w:asciiTheme="minorEastAsia" w:hAnsiTheme="minorEastAsia" w:cs="Meiryo UI" w:hint="eastAsia"/>
                <w:szCs w:val="21"/>
              </w:rPr>
              <w:t>をはじめとする自然海浜</w:t>
            </w:r>
            <w:r w:rsidRPr="00581DD4">
              <w:rPr>
                <w:rFonts w:asciiTheme="minorEastAsia" w:hAnsiTheme="minorEastAsia" w:cs="Meiryo UI" w:hint="eastAsia"/>
                <w:szCs w:val="21"/>
              </w:rPr>
              <w:t>の保全</w:t>
            </w:r>
            <w:r w:rsidR="00D358A2" w:rsidRPr="00581DD4">
              <w:rPr>
                <w:rFonts w:asciiTheme="minorEastAsia" w:hAnsiTheme="minorEastAsia" w:cs="Meiryo UI" w:hint="eastAsia"/>
                <w:szCs w:val="21"/>
              </w:rPr>
              <w:t>等</w:t>
            </w:r>
            <w:r w:rsidR="00E04926" w:rsidRPr="00581DD4">
              <w:rPr>
                <w:rFonts w:asciiTheme="minorEastAsia" w:hAnsiTheme="minorEastAsia" w:cs="Meiryo UI" w:hint="eastAsia"/>
                <w:szCs w:val="21"/>
              </w:rPr>
              <w:t>に</w:t>
            </w:r>
            <w:r w:rsidRPr="00581DD4">
              <w:rPr>
                <w:rFonts w:asciiTheme="minorEastAsia" w:hAnsiTheme="minorEastAsia" w:cs="Meiryo UI" w:hint="eastAsia"/>
                <w:szCs w:val="21"/>
              </w:rPr>
              <w:t>努めてまいります</w:t>
            </w:r>
            <w:r w:rsidR="00E04926" w:rsidRPr="00581DD4">
              <w:rPr>
                <w:rFonts w:asciiTheme="minorEastAsia" w:hAnsiTheme="minorEastAsia" w:cs="Meiryo UI" w:hint="eastAsia"/>
                <w:szCs w:val="21"/>
              </w:rPr>
              <w:t>。</w:t>
            </w:r>
          </w:p>
        </w:tc>
      </w:tr>
      <w:tr w:rsidR="00581DD4" w:rsidRPr="00581DD4" w:rsidTr="00DB3F51">
        <w:trPr>
          <w:trHeight w:val="3534"/>
        </w:trPr>
        <w:tc>
          <w:tcPr>
            <w:tcW w:w="567" w:type="dxa"/>
          </w:tcPr>
          <w:p w:rsidR="006B0AF5" w:rsidRPr="00581DD4" w:rsidRDefault="006B0AF5" w:rsidP="006B0AF5">
            <w:pPr>
              <w:spacing w:line="80" w:lineRule="exact"/>
              <w:jc w:val="center"/>
              <w:rPr>
                <w:rFonts w:asciiTheme="minorEastAsia" w:hAnsiTheme="minorEastAsia" w:cs="Meiryo UI"/>
                <w:szCs w:val="21"/>
              </w:rPr>
            </w:pPr>
          </w:p>
          <w:p w:rsidR="00EB5219" w:rsidRPr="00581DD4" w:rsidRDefault="00EB5219"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９</w:t>
            </w:r>
          </w:p>
        </w:tc>
        <w:tc>
          <w:tcPr>
            <w:tcW w:w="1843" w:type="dxa"/>
            <w:vMerge w:val="restart"/>
          </w:tcPr>
          <w:p w:rsidR="006B0AF5" w:rsidRPr="00581DD4" w:rsidRDefault="006B0AF5" w:rsidP="006B0AF5">
            <w:pPr>
              <w:spacing w:line="80" w:lineRule="exact"/>
              <w:jc w:val="left"/>
              <w:rPr>
                <w:rFonts w:asciiTheme="minorEastAsia" w:hAnsiTheme="minorEastAsia" w:cs="Meiryo UI"/>
                <w:sz w:val="18"/>
                <w:szCs w:val="18"/>
              </w:rPr>
            </w:pPr>
          </w:p>
          <w:p w:rsidR="00CC0EB8" w:rsidRPr="00581DD4" w:rsidRDefault="00CC0EB8" w:rsidP="005A64F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９ページ</w:t>
            </w:r>
          </w:p>
          <w:p w:rsidR="00EB5219" w:rsidRPr="00581DD4" w:rsidRDefault="00EB5219" w:rsidP="005A64F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第３　目標達成のための基本的な施策</w:t>
            </w:r>
          </w:p>
          <w:p w:rsidR="00EB5219" w:rsidRPr="00581DD4" w:rsidRDefault="00EB5219" w:rsidP="005A64F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１沿岸域の環境の保全、再生及び創出</w:t>
            </w:r>
          </w:p>
          <w:p w:rsidR="00EB5219" w:rsidRPr="00581DD4" w:rsidRDefault="00EB5219" w:rsidP="005A64F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（５）底質環境の改善に向けた取組、窪地の埋め戻しの推進</w:t>
            </w:r>
          </w:p>
        </w:tc>
        <w:tc>
          <w:tcPr>
            <w:tcW w:w="3544" w:type="dxa"/>
          </w:tcPr>
          <w:p w:rsidR="009869E7" w:rsidRPr="00581DD4" w:rsidRDefault="009869E7" w:rsidP="009869E7">
            <w:pPr>
              <w:spacing w:line="20" w:lineRule="exact"/>
              <w:ind w:firstLineChars="100" w:firstLine="210"/>
              <w:jc w:val="left"/>
              <w:rPr>
                <w:rFonts w:asciiTheme="minorEastAsia" w:hAnsiTheme="minorEastAsia" w:cs="Meiryo UI"/>
                <w:szCs w:val="21"/>
              </w:rPr>
            </w:pPr>
          </w:p>
          <w:p w:rsidR="006B0AF5" w:rsidRPr="00581DD4" w:rsidRDefault="006B0AF5" w:rsidP="006B0AF5">
            <w:pPr>
              <w:spacing w:line="80" w:lineRule="exact"/>
              <w:ind w:firstLineChars="100" w:firstLine="210"/>
              <w:jc w:val="left"/>
              <w:rPr>
                <w:rFonts w:asciiTheme="minorEastAsia" w:hAnsiTheme="minorEastAsia" w:cs="Meiryo UI"/>
                <w:szCs w:val="21"/>
              </w:rPr>
            </w:pPr>
          </w:p>
          <w:p w:rsidR="00EB5219" w:rsidRPr="00581DD4" w:rsidRDefault="00EB5219" w:rsidP="00CC0EB8">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窪地の埋め戻しは、底質環境の改善に向けた取り組みの</w:t>
            </w:r>
            <w:r w:rsidR="00145D5D" w:rsidRPr="00581DD4">
              <w:rPr>
                <w:rFonts w:asciiTheme="minorEastAsia" w:hAnsiTheme="minorEastAsia" w:cs="Meiryo UI" w:hint="eastAsia"/>
                <w:szCs w:val="21"/>
              </w:rPr>
              <w:t>一つであ</w:t>
            </w:r>
            <w:r w:rsidR="00E34B92" w:rsidRPr="00581DD4">
              <w:rPr>
                <w:rFonts w:asciiTheme="minorEastAsia" w:hAnsiTheme="minorEastAsia" w:cs="Meiryo UI" w:hint="eastAsia"/>
                <w:szCs w:val="21"/>
              </w:rPr>
              <w:t>り、</w:t>
            </w:r>
            <w:r w:rsidRPr="00581DD4">
              <w:rPr>
                <w:rFonts w:asciiTheme="minorEastAsia" w:hAnsiTheme="minorEastAsia" w:cs="Meiryo UI" w:hint="eastAsia"/>
                <w:szCs w:val="21"/>
              </w:rPr>
              <w:t>また、改善効果を検証しながら推進</w:t>
            </w:r>
            <w:r w:rsidR="009869E7" w:rsidRPr="00581DD4">
              <w:rPr>
                <w:rFonts w:asciiTheme="minorEastAsia" w:hAnsiTheme="minorEastAsia" w:cs="Meiryo UI" w:hint="eastAsia"/>
                <w:szCs w:val="21"/>
              </w:rPr>
              <w:t>する</w:t>
            </w:r>
            <w:r w:rsidRPr="00581DD4">
              <w:rPr>
                <w:rFonts w:asciiTheme="minorEastAsia" w:hAnsiTheme="minorEastAsia" w:cs="Meiryo UI" w:hint="eastAsia"/>
                <w:szCs w:val="21"/>
              </w:rPr>
              <w:t>こと</w:t>
            </w:r>
            <w:r w:rsidR="00CC0EB8" w:rsidRPr="00581DD4">
              <w:rPr>
                <w:rFonts w:asciiTheme="minorEastAsia" w:hAnsiTheme="minorEastAsia" w:cs="Meiryo UI" w:hint="eastAsia"/>
                <w:szCs w:val="21"/>
              </w:rPr>
              <w:t>とすべき</w:t>
            </w:r>
            <w:r w:rsidR="00145D5D" w:rsidRPr="00581DD4">
              <w:rPr>
                <w:rFonts w:asciiTheme="minorEastAsia" w:hAnsiTheme="minorEastAsia" w:cs="Meiryo UI" w:hint="eastAsia"/>
                <w:szCs w:val="21"/>
              </w:rPr>
              <w:t>。</w:t>
            </w:r>
          </w:p>
        </w:tc>
        <w:tc>
          <w:tcPr>
            <w:tcW w:w="3968" w:type="dxa"/>
          </w:tcPr>
          <w:p w:rsidR="009869E7" w:rsidRPr="00581DD4" w:rsidRDefault="009869E7" w:rsidP="009869E7">
            <w:pPr>
              <w:spacing w:line="20" w:lineRule="exact"/>
              <w:jc w:val="left"/>
              <w:rPr>
                <w:rFonts w:asciiTheme="minorEastAsia" w:hAnsiTheme="minorEastAsia" w:cs="Meiryo UI"/>
                <w:szCs w:val="21"/>
              </w:rPr>
            </w:pPr>
          </w:p>
          <w:p w:rsidR="006B0AF5" w:rsidRPr="00581DD4" w:rsidRDefault="00EB5219" w:rsidP="006B0AF5">
            <w:pPr>
              <w:spacing w:line="80" w:lineRule="exact"/>
              <w:jc w:val="left"/>
              <w:rPr>
                <w:rFonts w:asciiTheme="minorEastAsia" w:hAnsiTheme="minorEastAsia" w:cs="Meiryo UI"/>
                <w:szCs w:val="21"/>
              </w:rPr>
            </w:pPr>
            <w:r w:rsidRPr="00581DD4">
              <w:rPr>
                <w:rFonts w:asciiTheme="minorEastAsia" w:hAnsiTheme="minorEastAsia" w:cs="Meiryo UI" w:hint="eastAsia"/>
                <w:szCs w:val="21"/>
              </w:rPr>
              <w:t xml:space="preserve">　</w:t>
            </w:r>
          </w:p>
          <w:p w:rsidR="00AB305E" w:rsidRPr="00581DD4" w:rsidRDefault="00CC0EB8" w:rsidP="00CC0EB8">
            <w:pPr>
              <w:spacing w:line="280" w:lineRule="exact"/>
              <w:ind w:firstLineChars="100" w:firstLine="210"/>
              <w:jc w:val="left"/>
              <w:rPr>
                <w:rFonts w:asciiTheme="minorEastAsia" w:hAnsiTheme="minorEastAsia"/>
                <w:kern w:val="0"/>
              </w:rPr>
            </w:pPr>
            <w:r w:rsidRPr="00581DD4">
              <w:rPr>
                <w:rFonts w:asciiTheme="minorEastAsia" w:hAnsiTheme="minorEastAsia" w:cs="Meiryo UI" w:hint="eastAsia"/>
                <w:szCs w:val="21"/>
              </w:rPr>
              <w:t>ご</w:t>
            </w:r>
            <w:r w:rsidR="00D358A2" w:rsidRPr="00581DD4">
              <w:rPr>
                <w:rFonts w:asciiTheme="minorEastAsia" w:hAnsiTheme="minorEastAsia" w:cs="Meiryo UI" w:hint="eastAsia"/>
                <w:szCs w:val="21"/>
              </w:rPr>
              <w:t>意見</w:t>
            </w:r>
            <w:r w:rsidRPr="00581DD4">
              <w:rPr>
                <w:rFonts w:asciiTheme="minorEastAsia" w:hAnsiTheme="minorEastAsia" w:cs="Meiryo UI" w:hint="eastAsia"/>
                <w:szCs w:val="21"/>
              </w:rPr>
              <w:t>のとおり、底質環境の改善と窪地の埋め戻しは</w:t>
            </w:r>
            <w:r w:rsidR="00D358A2" w:rsidRPr="00581DD4">
              <w:rPr>
                <w:rFonts w:asciiTheme="minorEastAsia" w:hAnsiTheme="minorEastAsia" w:cs="Meiryo UI" w:hint="eastAsia"/>
                <w:szCs w:val="21"/>
              </w:rPr>
              <w:t>共通の</w:t>
            </w:r>
            <w:r w:rsidRPr="00581DD4">
              <w:rPr>
                <w:rFonts w:asciiTheme="minorEastAsia" w:hAnsiTheme="minorEastAsia" w:cs="Meiryo UI" w:hint="eastAsia"/>
                <w:szCs w:val="21"/>
              </w:rPr>
              <w:t>目的を持つものであることから、一つの施策</w:t>
            </w:r>
            <w:r w:rsidR="00D358A2" w:rsidRPr="00581DD4">
              <w:rPr>
                <w:rFonts w:asciiTheme="minorEastAsia" w:hAnsiTheme="minorEastAsia" w:cs="Meiryo UI" w:hint="eastAsia"/>
                <w:szCs w:val="21"/>
              </w:rPr>
              <w:t>項目</w:t>
            </w:r>
            <w:r w:rsidRPr="00581DD4">
              <w:rPr>
                <w:rFonts w:asciiTheme="minorEastAsia" w:hAnsiTheme="minorEastAsia" w:cs="Meiryo UI" w:hint="eastAsia"/>
                <w:szCs w:val="21"/>
              </w:rPr>
              <w:t>として記載して</w:t>
            </w:r>
            <w:r w:rsidR="00D358A2" w:rsidRPr="00581DD4">
              <w:rPr>
                <w:rFonts w:asciiTheme="minorEastAsia" w:hAnsiTheme="minorEastAsia" w:cs="Meiryo UI" w:hint="eastAsia"/>
                <w:szCs w:val="21"/>
              </w:rPr>
              <w:t>います</w:t>
            </w:r>
            <w:r w:rsidRPr="00581DD4">
              <w:rPr>
                <w:rFonts w:asciiTheme="minorEastAsia" w:hAnsiTheme="minorEastAsia" w:cs="Meiryo UI" w:hint="eastAsia"/>
                <w:szCs w:val="21"/>
              </w:rPr>
              <w:t>。</w:t>
            </w:r>
          </w:p>
          <w:p w:rsidR="00EB5219" w:rsidRPr="00581DD4" w:rsidRDefault="00EB5219" w:rsidP="00D358A2">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また、「第３ 目標達成のための基本的な施策」に</w:t>
            </w:r>
            <w:r w:rsidR="00CC0EB8" w:rsidRPr="00581DD4">
              <w:rPr>
                <w:rFonts w:asciiTheme="minorEastAsia" w:hAnsiTheme="minorEastAsia" w:cs="Meiryo UI" w:hint="eastAsia"/>
                <w:szCs w:val="21"/>
              </w:rPr>
              <w:t>記載しておりますとおり、</w:t>
            </w:r>
            <w:r w:rsidR="00D358A2" w:rsidRPr="00581DD4">
              <w:rPr>
                <w:rFonts w:asciiTheme="minorEastAsia" w:hAnsiTheme="minorEastAsia" w:cs="Meiryo UI" w:hint="eastAsia"/>
                <w:szCs w:val="21"/>
              </w:rPr>
              <w:t>本計画に掲げる</w:t>
            </w:r>
            <w:r w:rsidRPr="00581DD4">
              <w:rPr>
                <w:rFonts w:asciiTheme="minorEastAsia" w:hAnsiTheme="minorEastAsia" w:cs="Meiryo UI" w:hint="eastAsia"/>
                <w:szCs w:val="21"/>
              </w:rPr>
              <w:t>施策の実施にあたっては、効果を把握するためのデータを取りながら、その結果を踏まえて必要に応じ柔軟に対</w:t>
            </w:r>
            <w:r w:rsidR="00CC1E1B" w:rsidRPr="00581DD4">
              <w:rPr>
                <w:rFonts w:asciiTheme="minorEastAsia" w:hAnsiTheme="minorEastAsia" w:cs="Meiryo UI" w:hint="eastAsia"/>
                <w:szCs w:val="21"/>
              </w:rPr>
              <w:t>策を変更する順応的管理の考え方に基づく取組を推進すること</w:t>
            </w:r>
            <w:r w:rsidR="00CC0EB8" w:rsidRPr="00581DD4">
              <w:rPr>
                <w:rFonts w:asciiTheme="minorEastAsia" w:hAnsiTheme="minorEastAsia" w:cs="Meiryo UI" w:hint="eastAsia"/>
                <w:szCs w:val="21"/>
              </w:rPr>
              <w:t>として</w:t>
            </w:r>
            <w:r w:rsidRPr="00581DD4">
              <w:rPr>
                <w:rFonts w:asciiTheme="minorEastAsia" w:hAnsiTheme="minorEastAsia" w:cs="Meiryo UI" w:hint="eastAsia"/>
                <w:szCs w:val="21"/>
              </w:rPr>
              <w:t>います。</w:t>
            </w:r>
          </w:p>
        </w:tc>
      </w:tr>
      <w:tr w:rsidR="00581DD4" w:rsidRPr="00581DD4" w:rsidTr="00DB3F51">
        <w:trPr>
          <w:trHeight w:val="1050"/>
        </w:trPr>
        <w:tc>
          <w:tcPr>
            <w:tcW w:w="567" w:type="dxa"/>
          </w:tcPr>
          <w:p w:rsidR="006B0AF5" w:rsidRPr="00581DD4" w:rsidRDefault="006B0AF5" w:rsidP="006B0AF5">
            <w:pPr>
              <w:spacing w:line="80" w:lineRule="exact"/>
              <w:jc w:val="center"/>
              <w:rPr>
                <w:rFonts w:asciiTheme="minorEastAsia" w:hAnsiTheme="minorEastAsia" w:cs="Meiryo UI"/>
                <w:szCs w:val="21"/>
              </w:rPr>
            </w:pPr>
          </w:p>
          <w:p w:rsidR="00EB5219" w:rsidRPr="00581DD4" w:rsidRDefault="00EB5219"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10</w:t>
            </w:r>
          </w:p>
        </w:tc>
        <w:tc>
          <w:tcPr>
            <w:tcW w:w="1843" w:type="dxa"/>
            <w:vMerge/>
          </w:tcPr>
          <w:p w:rsidR="00EB5219" w:rsidRPr="00581DD4" w:rsidRDefault="00EB5219" w:rsidP="003A0EA9">
            <w:pPr>
              <w:spacing w:line="240" w:lineRule="exact"/>
              <w:jc w:val="left"/>
              <w:rPr>
                <w:rFonts w:asciiTheme="minorEastAsia" w:hAnsiTheme="minorEastAsia" w:cs="Meiryo UI"/>
                <w:sz w:val="18"/>
                <w:szCs w:val="18"/>
              </w:rPr>
            </w:pPr>
          </w:p>
        </w:tc>
        <w:tc>
          <w:tcPr>
            <w:tcW w:w="3544" w:type="dxa"/>
          </w:tcPr>
          <w:p w:rsidR="006B0AF5" w:rsidRPr="00581DD4" w:rsidRDefault="006B0AF5" w:rsidP="006B0AF5">
            <w:pPr>
              <w:spacing w:line="80" w:lineRule="exact"/>
              <w:ind w:firstLineChars="100" w:firstLine="210"/>
              <w:jc w:val="left"/>
              <w:rPr>
                <w:rFonts w:asciiTheme="minorEastAsia" w:hAnsiTheme="minorEastAsia" w:cs="Meiryo UI"/>
                <w:szCs w:val="21"/>
              </w:rPr>
            </w:pPr>
          </w:p>
          <w:p w:rsidR="006B0AF5" w:rsidRPr="00581DD4" w:rsidRDefault="00EB5219" w:rsidP="006B0AF5">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底質改善の対策としては、覆土、除去（浚渫）などがある。</w:t>
            </w:r>
          </w:p>
          <w:p w:rsidR="006B0AF5" w:rsidRPr="00581DD4" w:rsidRDefault="006B0AF5" w:rsidP="006B0AF5">
            <w:pPr>
              <w:spacing w:line="80" w:lineRule="exact"/>
              <w:ind w:firstLineChars="100" w:firstLine="210"/>
              <w:jc w:val="left"/>
              <w:rPr>
                <w:rFonts w:asciiTheme="minorEastAsia" w:hAnsiTheme="minorEastAsia" w:cs="Meiryo UI"/>
                <w:szCs w:val="21"/>
              </w:rPr>
            </w:pPr>
          </w:p>
        </w:tc>
        <w:tc>
          <w:tcPr>
            <w:tcW w:w="3968" w:type="dxa"/>
          </w:tcPr>
          <w:p w:rsidR="006B0AF5" w:rsidRPr="00581DD4" w:rsidRDefault="006B0AF5" w:rsidP="006B0AF5">
            <w:pPr>
              <w:spacing w:line="80" w:lineRule="exact"/>
              <w:ind w:firstLineChars="100" w:firstLine="210"/>
              <w:jc w:val="left"/>
              <w:rPr>
                <w:rFonts w:asciiTheme="minorEastAsia" w:hAnsiTheme="minorEastAsia" w:cs="Meiryo UI"/>
                <w:szCs w:val="21"/>
              </w:rPr>
            </w:pPr>
          </w:p>
          <w:p w:rsidR="00EB5219" w:rsidRPr="00581DD4" w:rsidRDefault="00AF3583" w:rsidP="00DB3F51">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ご意見をありがとうございます。</w:t>
            </w:r>
            <w:r w:rsidR="00CC0EB8" w:rsidRPr="00581DD4">
              <w:rPr>
                <w:rFonts w:asciiTheme="minorEastAsia" w:hAnsiTheme="minorEastAsia" w:cs="Meiryo UI" w:hint="eastAsia"/>
                <w:szCs w:val="21"/>
              </w:rPr>
              <w:t>ご意見の趣旨</w:t>
            </w:r>
            <w:r w:rsidR="00DB3F51" w:rsidRPr="00581DD4">
              <w:rPr>
                <w:rFonts w:asciiTheme="minorEastAsia" w:hAnsiTheme="minorEastAsia" w:cs="Meiryo UI" w:hint="eastAsia"/>
                <w:szCs w:val="21"/>
              </w:rPr>
              <w:t>に留意しながら</w:t>
            </w:r>
            <w:r w:rsidR="00CC0EB8" w:rsidRPr="00581DD4">
              <w:rPr>
                <w:rFonts w:asciiTheme="minorEastAsia" w:hAnsiTheme="minorEastAsia" w:cs="Meiryo UI" w:hint="eastAsia"/>
                <w:szCs w:val="21"/>
              </w:rPr>
              <w:t>、</w:t>
            </w:r>
            <w:r w:rsidR="00E34B92" w:rsidRPr="00581DD4">
              <w:rPr>
                <w:rFonts w:asciiTheme="minorEastAsia" w:hAnsiTheme="minorEastAsia" w:cs="Meiryo UI" w:hint="eastAsia"/>
                <w:szCs w:val="21"/>
              </w:rPr>
              <w:t>底質環境の改善に向けた取組</w:t>
            </w:r>
            <w:r w:rsidR="00145D5D" w:rsidRPr="00581DD4">
              <w:rPr>
                <w:rFonts w:asciiTheme="minorEastAsia" w:hAnsiTheme="minorEastAsia" w:cs="Meiryo UI" w:hint="eastAsia"/>
                <w:szCs w:val="21"/>
              </w:rPr>
              <w:t>を</w:t>
            </w:r>
            <w:r w:rsidR="00E34B92" w:rsidRPr="00581DD4">
              <w:rPr>
                <w:rFonts w:asciiTheme="minorEastAsia" w:hAnsiTheme="minorEastAsia" w:cs="Meiryo UI" w:hint="eastAsia"/>
                <w:szCs w:val="21"/>
              </w:rPr>
              <w:t>推進</w:t>
            </w:r>
            <w:r w:rsidR="00CC0EB8" w:rsidRPr="00581DD4">
              <w:rPr>
                <w:rFonts w:asciiTheme="minorEastAsia" w:hAnsiTheme="minorEastAsia" w:cs="Meiryo UI" w:hint="eastAsia"/>
                <w:szCs w:val="21"/>
              </w:rPr>
              <w:t>してまいります。</w:t>
            </w:r>
          </w:p>
        </w:tc>
      </w:tr>
      <w:tr w:rsidR="00581DD4" w:rsidRPr="00581DD4" w:rsidTr="000F6F32">
        <w:trPr>
          <w:trHeight w:val="2351"/>
        </w:trPr>
        <w:tc>
          <w:tcPr>
            <w:tcW w:w="567" w:type="dxa"/>
          </w:tcPr>
          <w:p w:rsidR="006B0AF5" w:rsidRPr="00581DD4" w:rsidRDefault="006B0AF5" w:rsidP="006B0AF5">
            <w:pPr>
              <w:spacing w:line="80" w:lineRule="exact"/>
              <w:jc w:val="center"/>
              <w:rPr>
                <w:rFonts w:asciiTheme="minorEastAsia" w:hAnsiTheme="minorEastAsia" w:cs="Meiryo UI"/>
                <w:szCs w:val="21"/>
              </w:rPr>
            </w:pPr>
          </w:p>
          <w:p w:rsidR="003D0F98" w:rsidRPr="00581DD4" w:rsidRDefault="009E6023"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11</w:t>
            </w:r>
          </w:p>
        </w:tc>
        <w:tc>
          <w:tcPr>
            <w:tcW w:w="1843" w:type="dxa"/>
          </w:tcPr>
          <w:p w:rsidR="006B0AF5" w:rsidRPr="00581DD4" w:rsidRDefault="006B0AF5" w:rsidP="006B0AF5">
            <w:pPr>
              <w:spacing w:line="80" w:lineRule="exact"/>
              <w:jc w:val="left"/>
              <w:rPr>
                <w:rFonts w:asciiTheme="minorEastAsia" w:hAnsiTheme="minorEastAsia" w:cs="Meiryo UI"/>
                <w:sz w:val="18"/>
                <w:szCs w:val="18"/>
              </w:rPr>
            </w:pPr>
          </w:p>
          <w:p w:rsidR="00CC0EB8" w:rsidRPr="00581DD4" w:rsidRDefault="00CC0EB8" w:rsidP="00D7040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９ページ</w:t>
            </w:r>
          </w:p>
          <w:p w:rsidR="00D70403" w:rsidRPr="00581DD4" w:rsidRDefault="00D70403" w:rsidP="00D7040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第３　目標達成のための基本的な施策</w:t>
            </w:r>
          </w:p>
          <w:p w:rsidR="00D70403" w:rsidRPr="00581DD4" w:rsidRDefault="00D70403" w:rsidP="00D7040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１　沿岸域の環境の保全、再生及び創出</w:t>
            </w:r>
          </w:p>
          <w:p w:rsidR="003D0F98" w:rsidRPr="00581DD4" w:rsidRDefault="00D70403" w:rsidP="00D7040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（７）埋立てに当たっての環境保全に対する配慮</w:t>
            </w:r>
          </w:p>
        </w:tc>
        <w:tc>
          <w:tcPr>
            <w:tcW w:w="3544" w:type="dxa"/>
          </w:tcPr>
          <w:p w:rsidR="006B0AF5" w:rsidRPr="00581DD4" w:rsidRDefault="006B0AF5" w:rsidP="006B0AF5">
            <w:pPr>
              <w:spacing w:line="80" w:lineRule="exact"/>
              <w:ind w:firstLineChars="100" w:firstLine="210"/>
              <w:jc w:val="left"/>
              <w:rPr>
                <w:rFonts w:asciiTheme="minorEastAsia" w:hAnsiTheme="minorEastAsia" w:cs="Meiryo UI"/>
                <w:szCs w:val="21"/>
              </w:rPr>
            </w:pPr>
          </w:p>
          <w:p w:rsidR="003D0F98" w:rsidRPr="00581DD4" w:rsidRDefault="009E6023" w:rsidP="00E34B92">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環境影響評価に当たっては、</w:t>
            </w:r>
            <w:r w:rsidR="009D55A7" w:rsidRPr="00581DD4">
              <w:rPr>
                <w:rFonts w:asciiTheme="minorEastAsia" w:hAnsiTheme="minorEastAsia" w:cs="Meiryo UI" w:hint="eastAsia"/>
                <w:szCs w:val="21"/>
              </w:rPr>
              <w:t>「</w:t>
            </w:r>
            <w:r w:rsidR="00D70403" w:rsidRPr="00581DD4">
              <w:rPr>
                <w:rFonts w:asciiTheme="minorEastAsia" w:hAnsiTheme="minorEastAsia" w:cs="Meiryo UI" w:hint="eastAsia"/>
                <w:szCs w:val="21"/>
              </w:rPr>
              <w:t>地域住民</w:t>
            </w:r>
            <w:r w:rsidRPr="00581DD4">
              <w:rPr>
                <w:rFonts w:asciiTheme="minorEastAsia" w:hAnsiTheme="minorEastAsia" w:cs="Meiryo UI" w:hint="eastAsia"/>
                <w:szCs w:val="21"/>
              </w:rPr>
              <w:t>の意見が適切に反映されるように配慮する</w:t>
            </w:r>
            <w:r w:rsidR="009D55A7" w:rsidRPr="00581DD4">
              <w:rPr>
                <w:rFonts w:asciiTheme="minorEastAsia" w:hAnsiTheme="minorEastAsia" w:cs="Meiryo UI" w:hint="eastAsia"/>
                <w:szCs w:val="21"/>
              </w:rPr>
              <w:t>」</w:t>
            </w:r>
            <w:r w:rsidR="00D70403" w:rsidRPr="00581DD4">
              <w:rPr>
                <w:rFonts w:asciiTheme="minorEastAsia" w:hAnsiTheme="minorEastAsia" w:cs="Meiryo UI" w:hint="eastAsia"/>
                <w:szCs w:val="21"/>
              </w:rPr>
              <w:t>とあ</w:t>
            </w:r>
            <w:r w:rsidRPr="00581DD4">
              <w:rPr>
                <w:rFonts w:asciiTheme="minorEastAsia" w:hAnsiTheme="minorEastAsia" w:cs="Meiryo UI" w:hint="eastAsia"/>
                <w:szCs w:val="21"/>
              </w:rPr>
              <w:t>るが、地域住民</w:t>
            </w:r>
            <w:r w:rsidR="00E34B92" w:rsidRPr="00581DD4">
              <w:rPr>
                <w:rFonts w:asciiTheme="minorEastAsia" w:hAnsiTheme="minorEastAsia" w:cs="Meiryo UI" w:hint="eastAsia"/>
                <w:szCs w:val="21"/>
              </w:rPr>
              <w:t>だけで</w:t>
            </w:r>
            <w:r w:rsidRPr="00581DD4">
              <w:rPr>
                <w:rFonts w:asciiTheme="minorEastAsia" w:hAnsiTheme="minorEastAsia" w:cs="Meiryo UI" w:hint="eastAsia"/>
                <w:szCs w:val="21"/>
              </w:rPr>
              <w:t>なく、関係住民</w:t>
            </w:r>
            <w:r w:rsidR="00E34B92" w:rsidRPr="00581DD4">
              <w:rPr>
                <w:rFonts w:asciiTheme="minorEastAsia" w:hAnsiTheme="minorEastAsia" w:cs="Meiryo UI" w:hint="eastAsia"/>
                <w:szCs w:val="21"/>
              </w:rPr>
              <w:t>の意見が適切に反映されるように</w:t>
            </w:r>
            <w:r w:rsidR="00E44EA9" w:rsidRPr="00581DD4">
              <w:rPr>
                <w:rFonts w:asciiTheme="minorEastAsia" w:hAnsiTheme="minorEastAsia" w:cs="Meiryo UI" w:hint="eastAsia"/>
                <w:szCs w:val="21"/>
              </w:rPr>
              <w:t>す</w:t>
            </w:r>
            <w:r w:rsidRPr="00581DD4">
              <w:rPr>
                <w:rFonts w:asciiTheme="minorEastAsia" w:hAnsiTheme="minorEastAsia" w:cs="Meiryo UI" w:hint="eastAsia"/>
                <w:szCs w:val="21"/>
              </w:rPr>
              <w:t>べき</w:t>
            </w:r>
            <w:r w:rsidR="00E34B92" w:rsidRPr="00581DD4">
              <w:rPr>
                <w:rFonts w:asciiTheme="minorEastAsia" w:hAnsiTheme="minorEastAsia" w:cs="Meiryo UI" w:hint="eastAsia"/>
                <w:szCs w:val="21"/>
              </w:rPr>
              <w:t>。</w:t>
            </w:r>
          </w:p>
        </w:tc>
        <w:tc>
          <w:tcPr>
            <w:tcW w:w="3968" w:type="dxa"/>
          </w:tcPr>
          <w:p w:rsidR="006B0AF5" w:rsidRPr="00581DD4" w:rsidRDefault="006B0AF5" w:rsidP="006B0AF5">
            <w:pPr>
              <w:spacing w:line="80" w:lineRule="exact"/>
              <w:jc w:val="left"/>
              <w:rPr>
                <w:rFonts w:asciiTheme="minorEastAsia" w:hAnsiTheme="minorEastAsia" w:cs="Meiryo UI"/>
                <w:szCs w:val="21"/>
              </w:rPr>
            </w:pPr>
          </w:p>
          <w:p w:rsidR="00573E20" w:rsidRPr="00581DD4" w:rsidRDefault="009D55A7" w:rsidP="00D358A2">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w:t>
            </w:r>
            <w:r w:rsidR="00D358A2" w:rsidRPr="00581DD4">
              <w:rPr>
                <w:rFonts w:asciiTheme="minorEastAsia" w:hAnsiTheme="minorEastAsia" w:cs="Meiryo UI" w:hint="eastAsia"/>
                <w:szCs w:val="21"/>
              </w:rPr>
              <w:t>意見</w:t>
            </w:r>
            <w:r w:rsidRPr="00581DD4">
              <w:rPr>
                <w:rFonts w:asciiTheme="minorEastAsia" w:hAnsiTheme="minorEastAsia" w:cs="Meiryo UI" w:hint="eastAsia"/>
                <w:szCs w:val="21"/>
              </w:rPr>
              <w:t>を踏まえ、</w:t>
            </w:r>
            <w:r w:rsidR="00CC0EB8" w:rsidRPr="00581DD4">
              <w:rPr>
                <w:rFonts w:asciiTheme="minorEastAsia" w:hAnsiTheme="minorEastAsia" w:cs="Meiryo UI" w:hint="eastAsia"/>
                <w:szCs w:val="21"/>
              </w:rPr>
              <w:t>「</w:t>
            </w:r>
            <w:r w:rsidR="00CC0EB8" w:rsidRPr="00581DD4">
              <w:rPr>
                <w:rFonts w:asciiTheme="minorEastAsia" w:hAnsiTheme="minorEastAsia" w:cs="Meiryo UI" w:hint="eastAsia"/>
                <w:szCs w:val="21"/>
                <w:u w:val="single"/>
              </w:rPr>
              <w:t>地域住民の</w:t>
            </w:r>
            <w:r w:rsidR="00CC0EB8" w:rsidRPr="00581DD4">
              <w:rPr>
                <w:rFonts w:asciiTheme="minorEastAsia" w:hAnsiTheme="minorEastAsia" w:cs="Meiryo UI" w:hint="eastAsia"/>
                <w:szCs w:val="21"/>
              </w:rPr>
              <w:t>意見が適切に反映されるように配慮する」</w:t>
            </w:r>
            <w:r w:rsidR="00D358A2" w:rsidRPr="00581DD4">
              <w:rPr>
                <w:rFonts w:asciiTheme="minorEastAsia" w:hAnsiTheme="minorEastAsia" w:cs="Meiryo UI" w:hint="eastAsia"/>
                <w:szCs w:val="21"/>
              </w:rPr>
              <w:t>を</w:t>
            </w:r>
            <w:r w:rsidRPr="00581DD4">
              <w:rPr>
                <w:rFonts w:asciiTheme="minorEastAsia" w:hAnsiTheme="minorEastAsia" w:cs="Meiryo UI" w:hint="eastAsia"/>
                <w:szCs w:val="21"/>
              </w:rPr>
              <w:t>「</w:t>
            </w:r>
            <w:r w:rsidR="00FF59E8" w:rsidRPr="00581DD4">
              <w:rPr>
                <w:rFonts w:asciiTheme="minorEastAsia" w:hAnsiTheme="minorEastAsia" w:cs="Meiryo UI" w:hint="eastAsia"/>
                <w:szCs w:val="21"/>
                <w:u w:val="single"/>
              </w:rPr>
              <w:t>住民等からの</w:t>
            </w:r>
            <w:r w:rsidRPr="00581DD4">
              <w:rPr>
                <w:rFonts w:asciiTheme="minorEastAsia" w:hAnsiTheme="minorEastAsia" w:cs="Meiryo UI" w:hint="eastAsia"/>
                <w:szCs w:val="21"/>
                <w:u w:val="single"/>
              </w:rPr>
              <w:t>環境の保全の見地からの</w:t>
            </w:r>
            <w:r w:rsidRPr="00581DD4">
              <w:rPr>
                <w:rFonts w:asciiTheme="minorEastAsia" w:hAnsiTheme="minorEastAsia" w:cs="Meiryo UI" w:hint="eastAsia"/>
                <w:szCs w:val="21"/>
              </w:rPr>
              <w:t>意見が</w:t>
            </w:r>
            <w:r w:rsidR="00342659" w:rsidRPr="00581DD4">
              <w:rPr>
                <w:rFonts w:asciiTheme="minorEastAsia" w:hAnsiTheme="minorEastAsia" w:cs="Meiryo UI" w:hint="eastAsia"/>
                <w:szCs w:val="21"/>
              </w:rPr>
              <w:t>適切に反映されるように配慮する</w:t>
            </w:r>
            <w:r w:rsidRPr="00581DD4">
              <w:rPr>
                <w:rFonts w:asciiTheme="minorEastAsia" w:hAnsiTheme="minorEastAsia" w:cs="Meiryo UI" w:hint="eastAsia"/>
                <w:szCs w:val="21"/>
              </w:rPr>
              <w:t>」</w:t>
            </w:r>
            <w:r w:rsidR="00D358A2" w:rsidRPr="00581DD4">
              <w:rPr>
                <w:rFonts w:asciiTheme="minorEastAsia" w:hAnsiTheme="minorEastAsia" w:cs="Meiryo UI" w:hint="eastAsia"/>
                <w:szCs w:val="21"/>
              </w:rPr>
              <w:t>に</w:t>
            </w:r>
            <w:r w:rsidR="00CC0EB8" w:rsidRPr="00581DD4">
              <w:rPr>
                <w:rFonts w:asciiTheme="minorEastAsia" w:hAnsiTheme="minorEastAsia" w:cs="Meiryo UI" w:hint="eastAsia"/>
                <w:szCs w:val="21"/>
              </w:rPr>
              <w:t>修正</w:t>
            </w:r>
            <w:r w:rsidRPr="00581DD4">
              <w:rPr>
                <w:rFonts w:asciiTheme="minorEastAsia" w:hAnsiTheme="minorEastAsia" w:cs="Meiryo UI" w:hint="eastAsia"/>
                <w:szCs w:val="21"/>
              </w:rPr>
              <w:t>します。</w:t>
            </w:r>
          </w:p>
        </w:tc>
      </w:tr>
      <w:tr w:rsidR="00581DD4" w:rsidRPr="00581DD4" w:rsidTr="00321D07">
        <w:trPr>
          <w:trHeight w:val="1860"/>
        </w:trPr>
        <w:tc>
          <w:tcPr>
            <w:tcW w:w="567" w:type="dxa"/>
          </w:tcPr>
          <w:p w:rsidR="006B0AF5" w:rsidRPr="00581DD4" w:rsidRDefault="006B0AF5" w:rsidP="006B0AF5">
            <w:pPr>
              <w:spacing w:line="80" w:lineRule="exact"/>
              <w:jc w:val="center"/>
              <w:rPr>
                <w:rFonts w:asciiTheme="minorEastAsia" w:hAnsiTheme="minorEastAsia" w:cs="Meiryo UI"/>
                <w:szCs w:val="21"/>
              </w:rPr>
            </w:pPr>
          </w:p>
          <w:p w:rsidR="003D0F98" w:rsidRPr="00581DD4" w:rsidRDefault="009E6023"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12</w:t>
            </w:r>
          </w:p>
        </w:tc>
        <w:tc>
          <w:tcPr>
            <w:tcW w:w="1843" w:type="dxa"/>
          </w:tcPr>
          <w:p w:rsidR="00CC0EB8" w:rsidRPr="00581DD4" w:rsidRDefault="00CC0EB8" w:rsidP="006B0AF5">
            <w:pPr>
              <w:spacing w:line="80" w:lineRule="exact"/>
              <w:jc w:val="left"/>
              <w:rPr>
                <w:rFonts w:asciiTheme="minorEastAsia" w:hAnsiTheme="minorEastAsia" w:cs="Meiryo UI"/>
                <w:sz w:val="18"/>
                <w:szCs w:val="18"/>
              </w:rPr>
            </w:pPr>
          </w:p>
          <w:p w:rsidR="00CC0EB8" w:rsidRPr="00581DD4" w:rsidRDefault="00CC0EB8" w:rsidP="009E602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11ページ</w:t>
            </w:r>
          </w:p>
          <w:p w:rsidR="009E6023" w:rsidRPr="00581DD4" w:rsidRDefault="009E6023" w:rsidP="009E602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第３　目標達成のための基本的な施策</w:t>
            </w:r>
          </w:p>
          <w:p w:rsidR="009E6023" w:rsidRPr="00581DD4" w:rsidRDefault="009E6023" w:rsidP="009E602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２　水質の保全及び管理</w:t>
            </w:r>
          </w:p>
          <w:p w:rsidR="003D0F98" w:rsidRPr="00581DD4" w:rsidRDefault="009E6023" w:rsidP="009E602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（９）油等による汚染の防止</w:t>
            </w:r>
          </w:p>
        </w:tc>
        <w:tc>
          <w:tcPr>
            <w:tcW w:w="3544" w:type="dxa"/>
          </w:tcPr>
          <w:p w:rsidR="006B0AF5" w:rsidRPr="00581DD4" w:rsidRDefault="006B0AF5" w:rsidP="006B0AF5">
            <w:pPr>
              <w:spacing w:line="80" w:lineRule="exact"/>
              <w:ind w:firstLineChars="100" w:firstLine="210"/>
              <w:jc w:val="left"/>
              <w:rPr>
                <w:rFonts w:asciiTheme="minorEastAsia" w:hAnsiTheme="minorEastAsia" w:cs="Meiryo UI"/>
                <w:szCs w:val="21"/>
              </w:rPr>
            </w:pPr>
          </w:p>
          <w:p w:rsidR="009E6023" w:rsidRPr="00581DD4" w:rsidRDefault="009E6023" w:rsidP="00CC0EB8">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流出油の原因として船舶の事故等が掲げられているが、船舶事故を防ぐために、</w:t>
            </w:r>
            <w:r w:rsidR="00F92401" w:rsidRPr="00581DD4">
              <w:rPr>
                <w:rFonts w:asciiTheme="minorEastAsia" w:hAnsiTheme="minorEastAsia" w:cs="Meiryo UI" w:hint="eastAsia"/>
                <w:szCs w:val="21"/>
              </w:rPr>
              <w:t>限られた関係者で</w:t>
            </w:r>
            <w:r w:rsidR="00536F45" w:rsidRPr="00581DD4">
              <w:rPr>
                <w:rFonts w:asciiTheme="minorEastAsia" w:hAnsiTheme="minorEastAsia" w:cs="Meiryo UI" w:hint="eastAsia"/>
                <w:szCs w:val="21"/>
              </w:rPr>
              <w:t>ボランティア運営されている</w:t>
            </w:r>
            <w:r w:rsidRPr="00581DD4">
              <w:rPr>
                <w:rFonts w:asciiTheme="minorEastAsia" w:hAnsiTheme="minorEastAsia" w:cs="Meiryo UI" w:hint="eastAsia"/>
                <w:szCs w:val="21"/>
              </w:rPr>
              <w:t>大阪湾運航サポート情報が</w:t>
            </w:r>
            <w:r w:rsidR="00536F45" w:rsidRPr="00581DD4">
              <w:rPr>
                <w:rFonts w:asciiTheme="minorEastAsia" w:hAnsiTheme="minorEastAsia" w:cs="Meiryo UI" w:hint="eastAsia"/>
                <w:szCs w:val="21"/>
              </w:rPr>
              <w:t>あ</w:t>
            </w:r>
            <w:r w:rsidR="00F92401" w:rsidRPr="00581DD4">
              <w:rPr>
                <w:rFonts w:asciiTheme="minorEastAsia" w:hAnsiTheme="minorEastAsia" w:cs="Meiryo UI" w:hint="eastAsia"/>
                <w:szCs w:val="21"/>
              </w:rPr>
              <w:t>り、</w:t>
            </w:r>
            <w:r w:rsidR="00536F45" w:rsidRPr="00581DD4">
              <w:rPr>
                <w:rFonts w:asciiTheme="minorEastAsia" w:hAnsiTheme="minorEastAsia" w:cs="Meiryo UI" w:hint="eastAsia"/>
                <w:szCs w:val="21"/>
              </w:rPr>
              <w:t>これなどを</w:t>
            </w:r>
            <w:r w:rsidRPr="00581DD4">
              <w:rPr>
                <w:rFonts w:asciiTheme="minorEastAsia" w:hAnsiTheme="minorEastAsia" w:cs="Meiryo UI" w:hint="eastAsia"/>
                <w:szCs w:val="21"/>
              </w:rPr>
              <w:t>もっと支援すべき。</w:t>
            </w:r>
          </w:p>
        </w:tc>
        <w:tc>
          <w:tcPr>
            <w:tcW w:w="3968" w:type="dxa"/>
          </w:tcPr>
          <w:p w:rsidR="006B0AF5" w:rsidRPr="00581DD4" w:rsidRDefault="006B0AF5" w:rsidP="006B0AF5">
            <w:pPr>
              <w:spacing w:line="80" w:lineRule="exact"/>
              <w:ind w:firstLineChars="100" w:firstLine="210"/>
              <w:jc w:val="left"/>
              <w:rPr>
                <w:rFonts w:asciiTheme="minorEastAsia" w:hAnsiTheme="minorEastAsia" w:cs="Meiryo UI"/>
                <w:szCs w:val="21"/>
              </w:rPr>
            </w:pPr>
          </w:p>
          <w:p w:rsidR="003D0F98" w:rsidRPr="00581DD4" w:rsidRDefault="00AF3583" w:rsidP="00D358A2">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ご意見をありがとうございます。</w:t>
            </w:r>
            <w:r w:rsidR="00CC0EB8" w:rsidRPr="00581DD4">
              <w:rPr>
                <w:rFonts w:asciiTheme="minorEastAsia" w:hAnsiTheme="minorEastAsia" w:cs="Meiryo UI" w:hint="eastAsia"/>
                <w:szCs w:val="21"/>
              </w:rPr>
              <w:t>ご意見の趣旨</w:t>
            </w:r>
            <w:r w:rsidR="00D358A2" w:rsidRPr="00581DD4">
              <w:rPr>
                <w:rFonts w:asciiTheme="minorEastAsia" w:hAnsiTheme="minorEastAsia" w:cs="Meiryo UI" w:hint="eastAsia"/>
                <w:szCs w:val="21"/>
              </w:rPr>
              <w:t>に留意し</w:t>
            </w:r>
            <w:r w:rsidR="00CC0EB8" w:rsidRPr="00581DD4">
              <w:rPr>
                <w:rFonts w:asciiTheme="minorEastAsia" w:hAnsiTheme="minorEastAsia" w:cs="Meiryo UI" w:hint="eastAsia"/>
                <w:szCs w:val="21"/>
              </w:rPr>
              <w:t>ながら、</w:t>
            </w:r>
            <w:r w:rsidR="00D358A2" w:rsidRPr="00581DD4">
              <w:rPr>
                <w:rFonts w:asciiTheme="minorEastAsia" w:hAnsiTheme="minorEastAsia" w:cs="Meiryo UI" w:hint="eastAsia"/>
                <w:szCs w:val="21"/>
              </w:rPr>
              <w:t>今後とも、</w:t>
            </w:r>
            <w:r w:rsidR="00CC0EB8" w:rsidRPr="00581DD4">
              <w:rPr>
                <w:rFonts w:asciiTheme="minorEastAsia" w:hAnsiTheme="minorEastAsia" w:cs="Meiryo UI" w:hint="eastAsia"/>
                <w:szCs w:val="21"/>
              </w:rPr>
              <w:t>油等による汚染の防止</w:t>
            </w:r>
            <w:r w:rsidR="00D358A2" w:rsidRPr="00581DD4">
              <w:rPr>
                <w:rFonts w:asciiTheme="minorEastAsia" w:hAnsiTheme="minorEastAsia" w:cs="Meiryo UI" w:hint="eastAsia"/>
                <w:szCs w:val="21"/>
              </w:rPr>
              <w:t>の取組を</w:t>
            </w:r>
            <w:r w:rsidR="00CC0EB8" w:rsidRPr="00581DD4">
              <w:rPr>
                <w:rFonts w:asciiTheme="minorEastAsia" w:hAnsiTheme="minorEastAsia" w:cs="Meiryo UI" w:hint="eastAsia"/>
                <w:szCs w:val="21"/>
              </w:rPr>
              <w:t>推進してまいります。</w:t>
            </w:r>
          </w:p>
        </w:tc>
      </w:tr>
      <w:tr w:rsidR="00581DD4" w:rsidRPr="00581DD4" w:rsidTr="00E34B92">
        <w:trPr>
          <w:trHeight w:val="2475"/>
        </w:trPr>
        <w:tc>
          <w:tcPr>
            <w:tcW w:w="567" w:type="dxa"/>
          </w:tcPr>
          <w:p w:rsidR="006B0AF5" w:rsidRPr="00581DD4" w:rsidRDefault="006B0AF5" w:rsidP="006B0AF5">
            <w:pPr>
              <w:spacing w:line="80" w:lineRule="exact"/>
              <w:jc w:val="center"/>
              <w:rPr>
                <w:rFonts w:asciiTheme="minorEastAsia" w:hAnsiTheme="minorEastAsia" w:cs="Meiryo UI"/>
                <w:szCs w:val="21"/>
              </w:rPr>
            </w:pPr>
          </w:p>
          <w:p w:rsidR="003D0F98" w:rsidRPr="00581DD4" w:rsidRDefault="00005CE0"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13</w:t>
            </w:r>
          </w:p>
        </w:tc>
        <w:tc>
          <w:tcPr>
            <w:tcW w:w="1843" w:type="dxa"/>
          </w:tcPr>
          <w:p w:rsidR="006B0AF5" w:rsidRPr="00581DD4" w:rsidRDefault="006B0AF5" w:rsidP="006B0AF5">
            <w:pPr>
              <w:spacing w:line="80" w:lineRule="exact"/>
              <w:jc w:val="left"/>
              <w:rPr>
                <w:rFonts w:asciiTheme="minorEastAsia" w:hAnsiTheme="minorEastAsia" w:cs="Meiryo UI"/>
                <w:sz w:val="18"/>
                <w:szCs w:val="18"/>
              </w:rPr>
            </w:pPr>
          </w:p>
          <w:p w:rsidR="00CC0EB8" w:rsidRPr="00581DD4" w:rsidRDefault="00B47511" w:rsidP="009E602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12ページ</w:t>
            </w:r>
          </w:p>
          <w:p w:rsidR="009E6023" w:rsidRPr="00581DD4" w:rsidRDefault="009E6023" w:rsidP="009E602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第３　目標達成のための基本的な施策</w:t>
            </w:r>
          </w:p>
          <w:p w:rsidR="009E6023" w:rsidRPr="00581DD4" w:rsidRDefault="009E6023" w:rsidP="009E602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３　都市の魅力を高める潤い・安心の創出と自然景観及び文化的景観の保全</w:t>
            </w:r>
          </w:p>
          <w:p w:rsidR="003D0F98" w:rsidRPr="00581DD4" w:rsidRDefault="009E6023" w:rsidP="009E6023">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（１）湾奥部における海と親しめる場や機会の拡充</w:t>
            </w:r>
          </w:p>
        </w:tc>
        <w:tc>
          <w:tcPr>
            <w:tcW w:w="3544" w:type="dxa"/>
          </w:tcPr>
          <w:p w:rsidR="006B0AF5" w:rsidRPr="00581DD4" w:rsidRDefault="006B0AF5" w:rsidP="006B0AF5">
            <w:pPr>
              <w:spacing w:line="80" w:lineRule="exact"/>
              <w:ind w:firstLineChars="100" w:firstLine="210"/>
              <w:jc w:val="left"/>
              <w:rPr>
                <w:rFonts w:asciiTheme="minorEastAsia" w:hAnsiTheme="minorEastAsia" w:cs="Meiryo UI"/>
                <w:szCs w:val="21"/>
              </w:rPr>
            </w:pPr>
          </w:p>
          <w:p w:rsidR="003D0F98" w:rsidRPr="00581DD4" w:rsidRDefault="009E6023" w:rsidP="00B47511">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都市の魅力創出のため、海岸、沿岸等への人の流動を図る施策が掲げられているが、その人たちの安全確保が</w:t>
            </w:r>
            <w:r w:rsidR="00B47511" w:rsidRPr="00581DD4">
              <w:rPr>
                <w:rFonts w:asciiTheme="minorEastAsia" w:hAnsiTheme="minorEastAsia" w:cs="Meiryo UI" w:hint="eastAsia"/>
                <w:szCs w:val="21"/>
              </w:rPr>
              <w:t>必要である</w:t>
            </w:r>
            <w:r w:rsidR="009869E7" w:rsidRPr="00581DD4">
              <w:rPr>
                <w:rFonts w:asciiTheme="minorEastAsia" w:hAnsiTheme="minorEastAsia" w:cs="Meiryo UI" w:hint="eastAsia"/>
                <w:szCs w:val="21"/>
              </w:rPr>
              <w:t>。</w:t>
            </w:r>
          </w:p>
        </w:tc>
        <w:tc>
          <w:tcPr>
            <w:tcW w:w="3968" w:type="dxa"/>
          </w:tcPr>
          <w:p w:rsidR="006B0AF5" w:rsidRPr="00581DD4" w:rsidRDefault="006B0AF5" w:rsidP="006B0AF5">
            <w:pPr>
              <w:spacing w:line="80" w:lineRule="exact"/>
              <w:ind w:firstLineChars="100" w:firstLine="210"/>
              <w:jc w:val="left"/>
              <w:rPr>
                <w:rFonts w:asciiTheme="minorEastAsia" w:hAnsiTheme="minorEastAsia" w:cs="Meiryo UI"/>
                <w:szCs w:val="21"/>
              </w:rPr>
            </w:pPr>
          </w:p>
          <w:p w:rsidR="00005CE0" w:rsidRPr="00581DD4" w:rsidRDefault="00AF3583" w:rsidP="00D358A2">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ご意見をありがとうございます。</w:t>
            </w:r>
            <w:r w:rsidR="00B47511" w:rsidRPr="00581DD4">
              <w:rPr>
                <w:rFonts w:asciiTheme="minorEastAsia" w:hAnsiTheme="minorEastAsia" w:cs="Meiryo UI" w:hint="eastAsia"/>
                <w:szCs w:val="21"/>
              </w:rPr>
              <w:t>ご意見の趣旨</w:t>
            </w:r>
            <w:r w:rsidR="00D358A2" w:rsidRPr="00581DD4">
              <w:rPr>
                <w:rFonts w:asciiTheme="minorEastAsia" w:hAnsiTheme="minorEastAsia" w:cs="Meiryo UI" w:hint="eastAsia"/>
                <w:szCs w:val="21"/>
              </w:rPr>
              <w:t>に留意しながら</w:t>
            </w:r>
            <w:r w:rsidR="00B47511" w:rsidRPr="00581DD4">
              <w:rPr>
                <w:rFonts w:asciiTheme="minorEastAsia" w:hAnsiTheme="minorEastAsia" w:cs="Meiryo UI" w:hint="eastAsia"/>
                <w:szCs w:val="21"/>
              </w:rPr>
              <w:t>、湾奥部における海と親しめる場や機会の拡充に</w:t>
            </w:r>
            <w:r w:rsidR="00D358A2" w:rsidRPr="00581DD4">
              <w:rPr>
                <w:rFonts w:asciiTheme="minorEastAsia" w:hAnsiTheme="minorEastAsia" w:cs="Meiryo UI" w:hint="eastAsia"/>
                <w:szCs w:val="21"/>
              </w:rPr>
              <w:t>向けた取組</w:t>
            </w:r>
            <w:r w:rsidR="00B47511" w:rsidRPr="00581DD4">
              <w:rPr>
                <w:rFonts w:asciiTheme="minorEastAsia" w:hAnsiTheme="minorEastAsia" w:cs="Meiryo UI" w:hint="eastAsia"/>
                <w:szCs w:val="21"/>
              </w:rPr>
              <w:t>を推進してまいります。</w:t>
            </w:r>
          </w:p>
        </w:tc>
      </w:tr>
      <w:tr w:rsidR="00581DD4" w:rsidRPr="00581DD4" w:rsidTr="006C021E">
        <w:trPr>
          <w:trHeight w:val="2398"/>
        </w:trPr>
        <w:tc>
          <w:tcPr>
            <w:tcW w:w="567" w:type="dxa"/>
          </w:tcPr>
          <w:p w:rsidR="006B0AF5" w:rsidRPr="00581DD4" w:rsidRDefault="006B0AF5" w:rsidP="006B0AF5">
            <w:pPr>
              <w:spacing w:line="80" w:lineRule="exact"/>
              <w:jc w:val="center"/>
              <w:rPr>
                <w:rFonts w:asciiTheme="minorEastAsia" w:hAnsiTheme="minorEastAsia" w:cs="Meiryo UI"/>
                <w:szCs w:val="21"/>
              </w:rPr>
            </w:pPr>
          </w:p>
          <w:p w:rsidR="00DD67BA" w:rsidRPr="00581DD4" w:rsidRDefault="00DD67BA"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14</w:t>
            </w:r>
          </w:p>
        </w:tc>
        <w:tc>
          <w:tcPr>
            <w:tcW w:w="1843" w:type="dxa"/>
            <w:vMerge w:val="restart"/>
          </w:tcPr>
          <w:p w:rsidR="006B0AF5" w:rsidRPr="00581DD4" w:rsidRDefault="006B0AF5" w:rsidP="006B0AF5">
            <w:pPr>
              <w:spacing w:line="80" w:lineRule="exact"/>
              <w:jc w:val="left"/>
              <w:rPr>
                <w:rFonts w:asciiTheme="minorEastAsia" w:hAnsiTheme="minorEastAsia" w:cs="Meiryo UI"/>
                <w:sz w:val="18"/>
                <w:szCs w:val="18"/>
              </w:rPr>
            </w:pPr>
          </w:p>
          <w:p w:rsidR="00E12C92" w:rsidRPr="00581DD4" w:rsidRDefault="00E12C92" w:rsidP="00005CE0">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12ページ</w:t>
            </w:r>
          </w:p>
          <w:p w:rsidR="00DD67BA" w:rsidRPr="00581DD4" w:rsidRDefault="00DD67BA" w:rsidP="00005CE0">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第３　目標達成のための基本的な施策</w:t>
            </w:r>
          </w:p>
          <w:p w:rsidR="00DD67BA" w:rsidRPr="00581DD4" w:rsidRDefault="00DD67BA" w:rsidP="00005CE0">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３　都市の魅力を高める潤い・安心の創出と自然景観及び文化的景観の保全</w:t>
            </w:r>
          </w:p>
          <w:p w:rsidR="00DD67BA" w:rsidRPr="00581DD4" w:rsidRDefault="00DD67BA" w:rsidP="00005CE0">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（３）自然との共生や環境との調和に配慮した防災・減災対策の推進</w:t>
            </w:r>
          </w:p>
        </w:tc>
        <w:tc>
          <w:tcPr>
            <w:tcW w:w="3544" w:type="dxa"/>
          </w:tcPr>
          <w:p w:rsidR="006B0AF5" w:rsidRPr="00581DD4" w:rsidRDefault="006B0AF5" w:rsidP="006B0AF5">
            <w:pPr>
              <w:spacing w:line="80" w:lineRule="exact"/>
              <w:ind w:firstLineChars="100" w:firstLine="210"/>
              <w:jc w:val="left"/>
              <w:rPr>
                <w:rFonts w:asciiTheme="minorEastAsia" w:hAnsiTheme="minorEastAsia" w:cs="Meiryo UI"/>
                <w:szCs w:val="21"/>
              </w:rPr>
            </w:pPr>
          </w:p>
          <w:p w:rsidR="00DD67BA" w:rsidRPr="00581DD4" w:rsidRDefault="00DD67BA" w:rsidP="00B47511">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w:t>
            </w:r>
            <w:r w:rsidR="009E659B" w:rsidRPr="00581DD4">
              <w:rPr>
                <w:rFonts w:asciiTheme="minorEastAsia" w:hAnsiTheme="minorEastAsia" w:cs="Meiryo UI" w:hint="eastAsia"/>
                <w:szCs w:val="21"/>
              </w:rPr>
              <w:t>防潮堤や護岸の整備・補修・更新時に、</w:t>
            </w:r>
            <w:r w:rsidRPr="00581DD4">
              <w:rPr>
                <w:rFonts w:asciiTheme="minorEastAsia" w:hAnsiTheme="minorEastAsia" w:cs="Meiryo UI" w:hint="eastAsia"/>
                <w:szCs w:val="21"/>
              </w:rPr>
              <w:t>海へのアクセスや</w:t>
            </w:r>
            <w:r w:rsidR="009E659B" w:rsidRPr="00581DD4">
              <w:rPr>
                <w:rFonts w:asciiTheme="minorEastAsia" w:hAnsiTheme="minorEastAsia" w:cs="Meiryo UI" w:hint="eastAsia"/>
                <w:szCs w:val="21"/>
              </w:rPr>
              <w:t>景観への配慮、環境配慮型</w:t>
            </w:r>
            <w:r w:rsidR="006C021E" w:rsidRPr="00581DD4">
              <w:rPr>
                <w:rFonts w:asciiTheme="minorEastAsia" w:hAnsiTheme="minorEastAsia" w:cs="Meiryo UI" w:hint="eastAsia"/>
                <w:szCs w:val="21"/>
              </w:rPr>
              <w:t>構造物の採用等に務める。」と記載されているが、沿岸域においては</w:t>
            </w:r>
            <w:r w:rsidR="009E659B" w:rsidRPr="00581DD4">
              <w:rPr>
                <w:rFonts w:asciiTheme="minorEastAsia" w:hAnsiTheme="minorEastAsia" w:cs="Meiryo UI" w:hint="eastAsia"/>
                <w:szCs w:val="21"/>
              </w:rPr>
              <w:t>企業等が管理する物も</w:t>
            </w:r>
            <w:r w:rsidR="006C021E" w:rsidRPr="00581DD4">
              <w:rPr>
                <w:rFonts w:asciiTheme="minorEastAsia" w:hAnsiTheme="minorEastAsia" w:cs="Meiryo UI" w:hint="eastAsia"/>
                <w:szCs w:val="21"/>
              </w:rPr>
              <w:t>あるため、</w:t>
            </w:r>
            <w:r w:rsidR="00E44EA9" w:rsidRPr="00581DD4">
              <w:rPr>
                <w:rFonts w:asciiTheme="minorEastAsia" w:hAnsiTheme="minorEastAsia" w:cs="Meiryo UI" w:hint="eastAsia"/>
                <w:szCs w:val="21"/>
              </w:rPr>
              <w:t>企業等の協力を得て推進することを追記す</w:t>
            </w:r>
            <w:r w:rsidR="006C021E" w:rsidRPr="00581DD4">
              <w:rPr>
                <w:rFonts w:asciiTheme="minorEastAsia" w:hAnsiTheme="minorEastAsia" w:cs="Meiryo UI" w:hint="eastAsia"/>
                <w:szCs w:val="21"/>
              </w:rPr>
              <w:t>べき。</w:t>
            </w:r>
          </w:p>
        </w:tc>
        <w:tc>
          <w:tcPr>
            <w:tcW w:w="3968" w:type="dxa"/>
          </w:tcPr>
          <w:p w:rsidR="006B0AF5" w:rsidRPr="00581DD4" w:rsidRDefault="00CC1E1B" w:rsidP="006B0AF5">
            <w:pPr>
              <w:spacing w:line="80" w:lineRule="exact"/>
              <w:jc w:val="left"/>
              <w:rPr>
                <w:rFonts w:asciiTheme="minorEastAsia" w:hAnsiTheme="minorEastAsia" w:cs="Meiryo UI"/>
                <w:szCs w:val="21"/>
              </w:rPr>
            </w:pPr>
            <w:r w:rsidRPr="00581DD4">
              <w:rPr>
                <w:rFonts w:asciiTheme="minorEastAsia" w:hAnsiTheme="minorEastAsia" w:cs="Meiryo UI" w:hint="eastAsia"/>
                <w:szCs w:val="21"/>
              </w:rPr>
              <w:t xml:space="preserve">　</w:t>
            </w:r>
          </w:p>
          <w:p w:rsidR="00DD67BA" w:rsidRPr="00581DD4" w:rsidRDefault="008009DA" w:rsidP="002B3F42">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ご意見</w:t>
            </w:r>
            <w:r w:rsidR="002B3F42" w:rsidRPr="00581DD4">
              <w:rPr>
                <w:rFonts w:asciiTheme="minorEastAsia" w:hAnsiTheme="minorEastAsia" w:cs="Meiryo UI" w:hint="eastAsia"/>
                <w:szCs w:val="21"/>
              </w:rPr>
              <w:t>のとおり、施策の推進にあたっては企業等と連携することが重要と考えており、</w:t>
            </w:r>
            <w:r w:rsidR="0026679C" w:rsidRPr="00581DD4">
              <w:rPr>
                <w:rFonts w:asciiTheme="minorEastAsia" w:hAnsiTheme="minorEastAsia" w:cs="Meiryo UI" w:hint="eastAsia"/>
                <w:szCs w:val="21"/>
              </w:rPr>
              <w:t>本計画に掲げる施策</w:t>
            </w:r>
            <w:r w:rsidR="002B3F42" w:rsidRPr="00581DD4">
              <w:rPr>
                <w:rFonts w:asciiTheme="minorEastAsia" w:hAnsiTheme="minorEastAsia" w:cs="Meiryo UI" w:hint="eastAsia"/>
                <w:szCs w:val="21"/>
              </w:rPr>
              <w:t>全体について、</w:t>
            </w:r>
            <w:r w:rsidR="0026679C" w:rsidRPr="00581DD4">
              <w:rPr>
                <w:rFonts w:asciiTheme="minorEastAsia" w:hAnsiTheme="minorEastAsia" w:cs="Meiryo UI" w:hint="eastAsia"/>
                <w:szCs w:val="21"/>
              </w:rPr>
              <w:t>「第４ 計画の推進」に</w:t>
            </w:r>
            <w:r w:rsidR="002B3F42" w:rsidRPr="00581DD4">
              <w:rPr>
                <w:rFonts w:asciiTheme="minorEastAsia" w:hAnsiTheme="minorEastAsia" w:cs="Meiryo UI" w:hint="eastAsia"/>
                <w:szCs w:val="21"/>
              </w:rPr>
              <w:t>おいて、</w:t>
            </w:r>
            <w:r w:rsidR="0026679C" w:rsidRPr="00581DD4">
              <w:rPr>
                <w:rFonts w:asciiTheme="minorEastAsia" w:hAnsiTheme="minorEastAsia" w:hint="eastAsia"/>
                <w:kern w:val="0"/>
                <w:szCs w:val="21"/>
              </w:rPr>
              <w:t>庁内関係部局はもとより、国や関係府県、市町村、事業者、ＮＰＯ等との情報共有・連携により円滑な推進を図</w:t>
            </w:r>
            <w:r w:rsidR="006C021E" w:rsidRPr="00581DD4">
              <w:rPr>
                <w:rFonts w:asciiTheme="minorEastAsia" w:hAnsiTheme="minorEastAsia" w:hint="eastAsia"/>
                <w:kern w:val="0"/>
                <w:szCs w:val="21"/>
              </w:rPr>
              <w:t>ることと</w:t>
            </w:r>
            <w:r w:rsidR="002B3F42" w:rsidRPr="00581DD4">
              <w:rPr>
                <w:rFonts w:asciiTheme="minorEastAsia" w:hAnsiTheme="minorEastAsia" w:hint="eastAsia"/>
                <w:kern w:val="0"/>
                <w:szCs w:val="21"/>
              </w:rPr>
              <w:t>記載</w:t>
            </w:r>
            <w:r w:rsidR="006C021E" w:rsidRPr="00581DD4">
              <w:rPr>
                <w:rFonts w:asciiTheme="minorEastAsia" w:hAnsiTheme="minorEastAsia" w:hint="eastAsia"/>
                <w:kern w:val="0"/>
                <w:szCs w:val="21"/>
              </w:rPr>
              <w:t>してい</w:t>
            </w:r>
            <w:r w:rsidR="0026679C" w:rsidRPr="00581DD4">
              <w:rPr>
                <w:rFonts w:asciiTheme="minorEastAsia" w:hAnsiTheme="minorEastAsia" w:hint="eastAsia"/>
                <w:kern w:val="0"/>
                <w:szCs w:val="21"/>
              </w:rPr>
              <w:t>ます。</w:t>
            </w:r>
          </w:p>
        </w:tc>
      </w:tr>
      <w:tr w:rsidR="00581DD4" w:rsidRPr="00581DD4" w:rsidTr="00321D07">
        <w:tc>
          <w:tcPr>
            <w:tcW w:w="567" w:type="dxa"/>
          </w:tcPr>
          <w:p w:rsidR="006B0AF5" w:rsidRPr="00581DD4" w:rsidRDefault="006B0AF5" w:rsidP="006B0AF5">
            <w:pPr>
              <w:spacing w:line="80" w:lineRule="exact"/>
              <w:jc w:val="center"/>
              <w:rPr>
                <w:rFonts w:asciiTheme="minorEastAsia" w:hAnsiTheme="minorEastAsia" w:cs="Meiryo UI"/>
                <w:szCs w:val="21"/>
              </w:rPr>
            </w:pPr>
          </w:p>
          <w:p w:rsidR="00DD67BA" w:rsidRPr="00581DD4" w:rsidRDefault="00DD67BA"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15</w:t>
            </w:r>
          </w:p>
        </w:tc>
        <w:tc>
          <w:tcPr>
            <w:tcW w:w="1843" w:type="dxa"/>
            <w:vMerge/>
          </w:tcPr>
          <w:p w:rsidR="00DD67BA" w:rsidRPr="00581DD4" w:rsidRDefault="00DD67BA" w:rsidP="003A0EA9">
            <w:pPr>
              <w:spacing w:line="240" w:lineRule="exact"/>
              <w:jc w:val="left"/>
              <w:rPr>
                <w:rFonts w:asciiTheme="minorEastAsia" w:hAnsiTheme="minorEastAsia" w:cs="Meiryo UI"/>
                <w:sz w:val="18"/>
                <w:szCs w:val="18"/>
              </w:rPr>
            </w:pPr>
          </w:p>
        </w:tc>
        <w:tc>
          <w:tcPr>
            <w:tcW w:w="3544" w:type="dxa"/>
          </w:tcPr>
          <w:p w:rsidR="006B0AF5" w:rsidRPr="00581DD4" w:rsidRDefault="006B0AF5" w:rsidP="006B0AF5">
            <w:pPr>
              <w:spacing w:line="80" w:lineRule="exact"/>
              <w:jc w:val="left"/>
              <w:rPr>
                <w:rFonts w:asciiTheme="minorEastAsia" w:hAnsiTheme="minorEastAsia" w:cs="Meiryo UI"/>
                <w:szCs w:val="21"/>
              </w:rPr>
            </w:pPr>
          </w:p>
          <w:p w:rsidR="00DD67BA" w:rsidRPr="00581DD4" w:rsidRDefault="006C021E" w:rsidP="00342659">
            <w:pPr>
              <w:spacing w:line="280" w:lineRule="exact"/>
              <w:jc w:val="left"/>
              <w:rPr>
                <w:rFonts w:asciiTheme="minorEastAsia" w:hAnsiTheme="minorEastAsia" w:cs="Meiryo UI"/>
                <w:szCs w:val="21"/>
              </w:rPr>
            </w:pPr>
            <w:r w:rsidRPr="00581DD4">
              <w:rPr>
                <w:rFonts w:asciiTheme="minorEastAsia" w:hAnsiTheme="minorEastAsia" w:cs="Meiryo UI" w:hint="eastAsia"/>
                <w:szCs w:val="21"/>
              </w:rPr>
              <w:t>「</w:t>
            </w:r>
            <w:r w:rsidR="009E659B" w:rsidRPr="00581DD4">
              <w:rPr>
                <w:rFonts w:asciiTheme="minorEastAsia" w:hAnsiTheme="minorEastAsia" w:cs="Meiryo UI" w:hint="eastAsia"/>
                <w:szCs w:val="21"/>
              </w:rPr>
              <w:t>環境配慮型構造物の採用等に務める。」と記載されて</w:t>
            </w:r>
            <w:r w:rsidR="00E44EA9" w:rsidRPr="00581DD4">
              <w:rPr>
                <w:rFonts w:asciiTheme="minorEastAsia" w:hAnsiTheme="minorEastAsia" w:cs="Meiryo UI" w:hint="eastAsia"/>
                <w:szCs w:val="21"/>
              </w:rPr>
              <w:t>いるが、対策の具体的なイメージがわかるようにす</w:t>
            </w:r>
            <w:r w:rsidRPr="00581DD4">
              <w:rPr>
                <w:rFonts w:asciiTheme="minorEastAsia" w:hAnsiTheme="minorEastAsia" w:cs="Meiryo UI" w:hint="eastAsia"/>
                <w:szCs w:val="21"/>
              </w:rPr>
              <w:t>べきと考える。</w:t>
            </w:r>
          </w:p>
          <w:p w:rsidR="00342659" w:rsidRPr="00581DD4" w:rsidRDefault="00342659" w:rsidP="00342659">
            <w:pPr>
              <w:spacing w:line="280" w:lineRule="exact"/>
              <w:jc w:val="left"/>
              <w:rPr>
                <w:rFonts w:asciiTheme="minorEastAsia" w:hAnsiTheme="minorEastAsia" w:cs="Meiryo UI"/>
                <w:szCs w:val="21"/>
              </w:rPr>
            </w:pPr>
          </w:p>
        </w:tc>
        <w:tc>
          <w:tcPr>
            <w:tcW w:w="3968" w:type="dxa"/>
          </w:tcPr>
          <w:p w:rsidR="006B0AF5" w:rsidRPr="00581DD4" w:rsidRDefault="006B0AF5" w:rsidP="006B0AF5">
            <w:pPr>
              <w:spacing w:line="80" w:lineRule="exact"/>
              <w:jc w:val="left"/>
              <w:rPr>
                <w:rFonts w:asciiTheme="minorEastAsia" w:hAnsiTheme="minorEastAsia" w:cs="Meiryo UI"/>
                <w:szCs w:val="21"/>
              </w:rPr>
            </w:pPr>
          </w:p>
          <w:p w:rsidR="00DD67BA" w:rsidRPr="00581DD4" w:rsidRDefault="00AF3583" w:rsidP="00A57FB8">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ご意見</w:t>
            </w:r>
            <w:r w:rsidR="009D55A7" w:rsidRPr="00581DD4">
              <w:rPr>
                <w:rFonts w:asciiTheme="minorEastAsia" w:hAnsiTheme="minorEastAsia" w:cs="Meiryo UI" w:hint="eastAsia"/>
                <w:szCs w:val="21"/>
              </w:rPr>
              <w:t>を踏まえ、</w:t>
            </w:r>
            <w:r w:rsidR="002B3F42" w:rsidRPr="00581DD4">
              <w:rPr>
                <w:rFonts w:asciiTheme="minorEastAsia" w:hAnsiTheme="minorEastAsia" w:cs="Meiryo UI" w:hint="eastAsia"/>
                <w:szCs w:val="21"/>
              </w:rPr>
              <w:t>「環境配慮型構造物の採用等に務める」</w:t>
            </w:r>
            <w:r w:rsidRPr="00581DD4">
              <w:rPr>
                <w:rFonts w:asciiTheme="minorEastAsia" w:hAnsiTheme="minorEastAsia" w:cs="Meiryo UI" w:hint="eastAsia"/>
                <w:szCs w:val="21"/>
              </w:rPr>
              <w:t>を</w:t>
            </w:r>
            <w:r w:rsidR="009D55A7" w:rsidRPr="00581DD4">
              <w:rPr>
                <w:rFonts w:asciiTheme="minorEastAsia" w:hAnsiTheme="minorEastAsia" w:cs="Meiryo UI" w:hint="eastAsia"/>
                <w:szCs w:val="21"/>
              </w:rPr>
              <w:t>「</w:t>
            </w:r>
            <w:r w:rsidR="009D55A7" w:rsidRPr="00581DD4">
              <w:rPr>
                <w:rFonts w:asciiTheme="minorEastAsia" w:hAnsiTheme="minorEastAsia" w:cs="Meiryo UI" w:hint="eastAsia"/>
                <w:szCs w:val="21"/>
                <w:u w:val="single"/>
              </w:rPr>
              <w:t>緩傾斜護岸や生物共生型護岸等の</w:t>
            </w:r>
            <w:r w:rsidR="009D55A7" w:rsidRPr="00581DD4">
              <w:rPr>
                <w:rFonts w:asciiTheme="minorEastAsia" w:hAnsiTheme="minorEastAsia" w:cs="Meiryo UI" w:hint="eastAsia"/>
                <w:szCs w:val="21"/>
              </w:rPr>
              <w:t>環境配慮型構造物</w:t>
            </w:r>
            <w:r w:rsidR="002B3F42" w:rsidRPr="00581DD4">
              <w:rPr>
                <w:rFonts w:asciiTheme="minorEastAsia" w:hAnsiTheme="minorEastAsia" w:cs="Meiryo UI" w:hint="eastAsia"/>
                <w:szCs w:val="21"/>
              </w:rPr>
              <w:t>の採用等に努める</w:t>
            </w:r>
            <w:r w:rsidR="009D55A7" w:rsidRPr="00581DD4">
              <w:rPr>
                <w:rFonts w:asciiTheme="minorEastAsia" w:hAnsiTheme="minorEastAsia" w:cs="Meiryo UI" w:hint="eastAsia"/>
                <w:szCs w:val="21"/>
              </w:rPr>
              <w:t>」と</w:t>
            </w:r>
            <w:r w:rsidR="002B3F42" w:rsidRPr="00581DD4">
              <w:rPr>
                <w:rFonts w:asciiTheme="minorEastAsia" w:hAnsiTheme="minorEastAsia" w:cs="Meiryo UI" w:hint="eastAsia"/>
                <w:szCs w:val="21"/>
              </w:rPr>
              <w:t>修正</w:t>
            </w:r>
            <w:r w:rsidR="009D55A7" w:rsidRPr="00581DD4">
              <w:rPr>
                <w:rFonts w:asciiTheme="minorEastAsia" w:hAnsiTheme="minorEastAsia" w:cs="Meiryo UI" w:hint="eastAsia"/>
                <w:szCs w:val="21"/>
              </w:rPr>
              <w:t>します。</w:t>
            </w:r>
          </w:p>
          <w:p w:rsidR="006B0AF5" w:rsidRPr="00581DD4" w:rsidRDefault="006B0AF5" w:rsidP="006B0AF5">
            <w:pPr>
              <w:spacing w:line="80" w:lineRule="exact"/>
              <w:jc w:val="left"/>
              <w:rPr>
                <w:rFonts w:asciiTheme="minorEastAsia" w:hAnsiTheme="minorEastAsia" w:cs="Meiryo UI"/>
                <w:szCs w:val="21"/>
              </w:rPr>
            </w:pPr>
          </w:p>
        </w:tc>
      </w:tr>
      <w:tr w:rsidR="00581DD4" w:rsidRPr="00581DD4" w:rsidTr="002B3F42">
        <w:trPr>
          <w:trHeight w:val="1597"/>
        </w:trPr>
        <w:tc>
          <w:tcPr>
            <w:tcW w:w="567" w:type="dxa"/>
          </w:tcPr>
          <w:p w:rsidR="006B0AF5" w:rsidRPr="00581DD4" w:rsidRDefault="006B0AF5" w:rsidP="006B0AF5">
            <w:pPr>
              <w:spacing w:line="80" w:lineRule="exact"/>
              <w:jc w:val="center"/>
              <w:rPr>
                <w:rFonts w:asciiTheme="minorEastAsia" w:hAnsiTheme="minorEastAsia" w:cs="Meiryo UI"/>
                <w:szCs w:val="21"/>
              </w:rPr>
            </w:pPr>
          </w:p>
          <w:p w:rsidR="00FF629F" w:rsidRPr="00581DD4" w:rsidRDefault="00FF629F"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16</w:t>
            </w:r>
          </w:p>
        </w:tc>
        <w:tc>
          <w:tcPr>
            <w:tcW w:w="1843" w:type="dxa"/>
            <w:vMerge w:val="restart"/>
          </w:tcPr>
          <w:p w:rsidR="006B0AF5" w:rsidRPr="00581DD4" w:rsidRDefault="006B0AF5" w:rsidP="006B0AF5">
            <w:pPr>
              <w:spacing w:line="80" w:lineRule="exact"/>
              <w:jc w:val="left"/>
              <w:rPr>
                <w:rFonts w:asciiTheme="minorEastAsia" w:hAnsiTheme="minorEastAsia" w:cs="Meiryo UI"/>
                <w:sz w:val="18"/>
                <w:szCs w:val="18"/>
              </w:rPr>
            </w:pPr>
          </w:p>
          <w:p w:rsidR="00E12C92" w:rsidRPr="00581DD4" w:rsidRDefault="00E12C92" w:rsidP="00DD67BA">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12ページ</w:t>
            </w:r>
          </w:p>
          <w:p w:rsidR="00FF629F" w:rsidRPr="00581DD4" w:rsidRDefault="00FF629F" w:rsidP="00DD67BA">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第３　目標達成のための基本的な施策</w:t>
            </w:r>
          </w:p>
          <w:p w:rsidR="00FF629F" w:rsidRPr="00581DD4" w:rsidRDefault="00FF629F" w:rsidP="00DD67BA">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３　都市の魅力を高める潤い・安心の創出と自然景観及び文化的景観の保全</w:t>
            </w:r>
          </w:p>
          <w:p w:rsidR="00FF629F" w:rsidRPr="00581DD4" w:rsidRDefault="00FF629F" w:rsidP="00DD67BA">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（５）漂流・漂着・海底ごみ対策の推進</w:t>
            </w:r>
          </w:p>
        </w:tc>
        <w:tc>
          <w:tcPr>
            <w:tcW w:w="3544" w:type="dxa"/>
          </w:tcPr>
          <w:p w:rsidR="006B0AF5" w:rsidRPr="00581DD4" w:rsidRDefault="006B0AF5" w:rsidP="006B0AF5">
            <w:pPr>
              <w:spacing w:line="80" w:lineRule="exact"/>
              <w:ind w:firstLineChars="100" w:firstLine="210"/>
              <w:jc w:val="left"/>
              <w:rPr>
                <w:rFonts w:asciiTheme="minorEastAsia" w:hAnsiTheme="minorEastAsia" w:cs="Meiryo UI"/>
                <w:szCs w:val="21"/>
              </w:rPr>
            </w:pPr>
          </w:p>
          <w:p w:rsidR="00FF629F" w:rsidRPr="00581DD4" w:rsidRDefault="00FF629F" w:rsidP="00F23449">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上流部に雨が降ると、あらゆるごみが海に流れ込むことについて、海岸の美化活動参加者に伝えるだけでなく、より広く広報することが必要である</w:t>
            </w:r>
            <w:r w:rsidR="006C021E" w:rsidRPr="00581DD4">
              <w:rPr>
                <w:rFonts w:asciiTheme="minorEastAsia" w:hAnsiTheme="minorEastAsia" w:cs="Meiryo UI" w:hint="eastAsia"/>
                <w:szCs w:val="21"/>
              </w:rPr>
              <w:t>と考える</w:t>
            </w:r>
            <w:r w:rsidRPr="00581DD4">
              <w:rPr>
                <w:rFonts w:asciiTheme="minorEastAsia" w:hAnsiTheme="minorEastAsia" w:cs="Meiryo UI" w:hint="eastAsia"/>
                <w:szCs w:val="21"/>
              </w:rPr>
              <w:t>。</w:t>
            </w:r>
          </w:p>
        </w:tc>
        <w:tc>
          <w:tcPr>
            <w:tcW w:w="3968" w:type="dxa"/>
          </w:tcPr>
          <w:p w:rsidR="006B0AF5" w:rsidRPr="00581DD4" w:rsidRDefault="006B0AF5" w:rsidP="006B0AF5">
            <w:pPr>
              <w:spacing w:line="80" w:lineRule="exact"/>
              <w:ind w:firstLineChars="100" w:firstLine="210"/>
              <w:jc w:val="left"/>
              <w:rPr>
                <w:rFonts w:asciiTheme="minorEastAsia" w:hAnsiTheme="minorEastAsia"/>
              </w:rPr>
            </w:pPr>
          </w:p>
          <w:p w:rsidR="006B0AF5" w:rsidRPr="00581DD4" w:rsidRDefault="00DB3F51" w:rsidP="00DB3F51">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ご意見をありがとうございます。ご意見の趣旨に留意しながら</w:t>
            </w:r>
            <w:r w:rsidR="002B3F42" w:rsidRPr="00581DD4">
              <w:rPr>
                <w:rFonts w:asciiTheme="minorEastAsia" w:hAnsiTheme="minorEastAsia" w:cs="Meiryo UI" w:hint="eastAsia"/>
                <w:szCs w:val="21"/>
              </w:rPr>
              <w:t>、</w:t>
            </w:r>
            <w:r w:rsidR="002B3F42" w:rsidRPr="00581DD4">
              <w:rPr>
                <w:rFonts w:asciiTheme="minorEastAsia" w:hAnsiTheme="minorEastAsia" w:hint="eastAsia"/>
              </w:rPr>
              <w:t>府民等への広報活動等を通じて、海面、海浜の美化意識の向上に努めてまいります。</w:t>
            </w:r>
          </w:p>
        </w:tc>
      </w:tr>
      <w:tr w:rsidR="00581DD4" w:rsidRPr="00581DD4" w:rsidTr="002B3F42">
        <w:trPr>
          <w:trHeight w:val="1330"/>
        </w:trPr>
        <w:tc>
          <w:tcPr>
            <w:tcW w:w="567" w:type="dxa"/>
          </w:tcPr>
          <w:p w:rsidR="006B0AF5" w:rsidRPr="00581DD4" w:rsidRDefault="006B0AF5" w:rsidP="006B0AF5">
            <w:pPr>
              <w:spacing w:line="80" w:lineRule="exact"/>
              <w:jc w:val="center"/>
              <w:rPr>
                <w:rFonts w:asciiTheme="minorEastAsia" w:hAnsiTheme="minorEastAsia" w:cs="Meiryo UI"/>
                <w:szCs w:val="21"/>
              </w:rPr>
            </w:pPr>
          </w:p>
          <w:p w:rsidR="00FF629F" w:rsidRPr="00581DD4" w:rsidRDefault="00FF629F"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17</w:t>
            </w:r>
          </w:p>
        </w:tc>
        <w:tc>
          <w:tcPr>
            <w:tcW w:w="1843" w:type="dxa"/>
            <w:vMerge/>
          </w:tcPr>
          <w:p w:rsidR="00FF629F" w:rsidRPr="00581DD4" w:rsidRDefault="00FF629F" w:rsidP="003A0EA9">
            <w:pPr>
              <w:spacing w:line="240" w:lineRule="exact"/>
              <w:jc w:val="left"/>
              <w:rPr>
                <w:rFonts w:asciiTheme="minorEastAsia" w:hAnsiTheme="minorEastAsia" w:cs="Meiryo UI"/>
                <w:sz w:val="18"/>
                <w:szCs w:val="18"/>
              </w:rPr>
            </w:pPr>
          </w:p>
        </w:tc>
        <w:tc>
          <w:tcPr>
            <w:tcW w:w="3544" w:type="dxa"/>
          </w:tcPr>
          <w:p w:rsidR="006B0AF5" w:rsidRPr="00581DD4" w:rsidRDefault="006B0AF5" w:rsidP="006B0AF5">
            <w:pPr>
              <w:spacing w:line="80" w:lineRule="exact"/>
              <w:ind w:firstLineChars="100" w:firstLine="210"/>
              <w:jc w:val="left"/>
              <w:rPr>
                <w:rFonts w:asciiTheme="minorEastAsia" w:hAnsiTheme="minorEastAsia" w:cs="Meiryo UI"/>
                <w:szCs w:val="21"/>
              </w:rPr>
            </w:pPr>
          </w:p>
          <w:p w:rsidR="00CB7749" w:rsidRPr="00581DD4" w:rsidRDefault="00FF629F" w:rsidP="0040233A">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海岸漂着物等の回収・処理、発生抑制対策について、強力な対策の実施が図れるよう、十分な予算措置を講じ</w:t>
            </w:r>
            <w:r w:rsidR="0040233A" w:rsidRPr="00581DD4">
              <w:rPr>
                <w:rFonts w:asciiTheme="minorEastAsia" w:hAnsiTheme="minorEastAsia" w:cs="Meiryo UI" w:hint="eastAsia"/>
                <w:szCs w:val="21"/>
              </w:rPr>
              <w:t>ることを要望する</w:t>
            </w:r>
            <w:r w:rsidRPr="00581DD4">
              <w:rPr>
                <w:rFonts w:asciiTheme="minorEastAsia" w:hAnsiTheme="minorEastAsia" w:cs="Meiryo UI" w:hint="eastAsia"/>
                <w:szCs w:val="21"/>
              </w:rPr>
              <w:t>。</w:t>
            </w:r>
          </w:p>
        </w:tc>
        <w:tc>
          <w:tcPr>
            <w:tcW w:w="3968" w:type="dxa"/>
          </w:tcPr>
          <w:p w:rsidR="006B0AF5" w:rsidRPr="00581DD4" w:rsidRDefault="006B0AF5" w:rsidP="006B0AF5">
            <w:pPr>
              <w:spacing w:line="80" w:lineRule="exact"/>
              <w:ind w:firstLineChars="100" w:firstLine="210"/>
              <w:jc w:val="left"/>
              <w:rPr>
                <w:rFonts w:asciiTheme="minorEastAsia" w:hAnsiTheme="minorEastAsia" w:cs="Meiryo UI"/>
                <w:szCs w:val="21"/>
              </w:rPr>
            </w:pPr>
          </w:p>
          <w:p w:rsidR="00FF629F" w:rsidRPr="00581DD4" w:rsidRDefault="002B3F42" w:rsidP="002B3F42">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ご意見をありがとうございます。ご意見の趣旨</w:t>
            </w:r>
            <w:r w:rsidR="00DB3F51" w:rsidRPr="00581DD4">
              <w:rPr>
                <w:rFonts w:asciiTheme="minorEastAsia" w:hAnsiTheme="minorEastAsia" w:cs="Meiryo UI" w:hint="eastAsia"/>
                <w:szCs w:val="21"/>
              </w:rPr>
              <w:t>に留意し</w:t>
            </w:r>
            <w:r w:rsidRPr="00581DD4">
              <w:rPr>
                <w:rFonts w:asciiTheme="minorEastAsia" w:hAnsiTheme="minorEastAsia" w:cs="Meiryo UI" w:hint="eastAsia"/>
                <w:szCs w:val="21"/>
              </w:rPr>
              <w:t>ながら、漂流・漂着・海底ごみ対策を推進して</w:t>
            </w:r>
            <w:r w:rsidRPr="00581DD4">
              <w:rPr>
                <w:rFonts w:asciiTheme="minorEastAsia" w:hAnsiTheme="minorEastAsia" w:hint="eastAsia"/>
              </w:rPr>
              <w:t>まいります。</w:t>
            </w:r>
          </w:p>
        </w:tc>
      </w:tr>
      <w:tr w:rsidR="00581DD4" w:rsidRPr="00581DD4" w:rsidTr="002B3F42">
        <w:trPr>
          <w:trHeight w:val="1557"/>
        </w:trPr>
        <w:tc>
          <w:tcPr>
            <w:tcW w:w="567" w:type="dxa"/>
          </w:tcPr>
          <w:p w:rsidR="006B0AF5" w:rsidRPr="00581DD4" w:rsidRDefault="006B0AF5" w:rsidP="006B0AF5">
            <w:pPr>
              <w:spacing w:line="80" w:lineRule="exact"/>
              <w:jc w:val="center"/>
              <w:rPr>
                <w:rFonts w:asciiTheme="minorEastAsia" w:hAnsiTheme="minorEastAsia" w:cs="Meiryo UI"/>
                <w:szCs w:val="21"/>
              </w:rPr>
            </w:pPr>
          </w:p>
          <w:p w:rsidR="00F23449" w:rsidRPr="00581DD4" w:rsidRDefault="00F23449"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18</w:t>
            </w:r>
          </w:p>
        </w:tc>
        <w:tc>
          <w:tcPr>
            <w:tcW w:w="1843" w:type="dxa"/>
            <w:vMerge/>
          </w:tcPr>
          <w:p w:rsidR="00F23449" w:rsidRPr="00581DD4" w:rsidRDefault="00F23449" w:rsidP="003A0EA9">
            <w:pPr>
              <w:spacing w:line="240" w:lineRule="exact"/>
              <w:jc w:val="left"/>
              <w:rPr>
                <w:rFonts w:asciiTheme="minorEastAsia" w:hAnsiTheme="minorEastAsia" w:cs="Meiryo UI"/>
                <w:sz w:val="18"/>
                <w:szCs w:val="18"/>
              </w:rPr>
            </w:pPr>
          </w:p>
        </w:tc>
        <w:tc>
          <w:tcPr>
            <w:tcW w:w="3544" w:type="dxa"/>
          </w:tcPr>
          <w:p w:rsidR="006B0AF5" w:rsidRPr="00581DD4" w:rsidRDefault="006B0AF5" w:rsidP="006B0AF5">
            <w:pPr>
              <w:spacing w:line="80" w:lineRule="exact"/>
              <w:ind w:firstLineChars="100" w:firstLine="210"/>
              <w:jc w:val="left"/>
              <w:rPr>
                <w:rFonts w:asciiTheme="minorEastAsia" w:hAnsiTheme="minorEastAsia" w:cs="Meiryo UI"/>
                <w:szCs w:val="21"/>
              </w:rPr>
            </w:pPr>
          </w:p>
          <w:p w:rsidR="00F23449" w:rsidRPr="00581DD4" w:rsidRDefault="00F23449" w:rsidP="0040233A">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漂流・漂着・海底ごみの迅速かつ確実な処理が図れるよう、市町村において引き取り、処理される体制を確立</w:t>
            </w:r>
            <w:r w:rsidR="0040233A" w:rsidRPr="00581DD4">
              <w:rPr>
                <w:rFonts w:asciiTheme="minorEastAsia" w:hAnsiTheme="minorEastAsia" w:cs="Meiryo UI" w:hint="eastAsia"/>
                <w:szCs w:val="21"/>
              </w:rPr>
              <w:t>することを要望する</w:t>
            </w:r>
          </w:p>
        </w:tc>
        <w:tc>
          <w:tcPr>
            <w:tcW w:w="3968" w:type="dxa"/>
          </w:tcPr>
          <w:p w:rsidR="00E12C92" w:rsidRPr="00581DD4" w:rsidRDefault="00E12C92" w:rsidP="00E12C92">
            <w:pPr>
              <w:spacing w:line="80" w:lineRule="exact"/>
              <w:ind w:firstLineChars="100" w:firstLine="210"/>
              <w:jc w:val="left"/>
              <w:rPr>
                <w:rFonts w:asciiTheme="minorEastAsia" w:hAnsiTheme="minorEastAsia" w:cs="Meiryo UI"/>
                <w:szCs w:val="21"/>
              </w:rPr>
            </w:pPr>
          </w:p>
          <w:p w:rsidR="00F23449" w:rsidRPr="00581DD4" w:rsidRDefault="00E12C92" w:rsidP="00E12C92">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ご意見をありがとうございます。ご意見の趣旨</w:t>
            </w:r>
            <w:r w:rsidR="00DB3F51" w:rsidRPr="00581DD4">
              <w:rPr>
                <w:rFonts w:asciiTheme="minorEastAsia" w:hAnsiTheme="minorEastAsia" w:cs="Meiryo UI" w:hint="eastAsia"/>
                <w:szCs w:val="21"/>
              </w:rPr>
              <w:t>に留意し</w:t>
            </w:r>
            <w:r w:rsidRPr="00581DD4">
              <w:rPr>
                <w:rFonts w:asciiTheme="minorEastAsia" w:hAnsiTheme="minorEastAsia" w:cs="Meiryo UI" w:hint="eastAsia"/>
                <w:szCs w:val="21"/>
              </w:rPr>
              <w:t>ながら、漂流・漂着・海底ごみ対策を推進して</w:t>
            </w:r>
            <w:r w:rsidRPr="00581DD4">
              <w:rPr>
                <w:rFonts w:asciiTheme="minorEastAsia" w:hAnsiTheme="minorEastAsia" w:hint="eastAsia"/>
              </w:rPr>
              <w:t>まいります。</w:t>
            </w:r>
          </w:p>
        </w:tc>
      </w:tr>
      <w:tr w:rsidR="00581DD4" w:rsidRPr="00581DD4" w:rsidTr="000F6F32">
        <w:trPr>
          <w:trHeight w:val="2399"/>
        </w:trPr>
        <w:tc>
          <w:tcPr>
            <w:tcW w:w="567" w:type="dxa"/>
          </w:tcPr>
          <w:p w:rsidR="006B0AF5" w:rsidRPr="00581DD4" w:rsidRDefault="006B0AF5" w:rsidP="006B0AF5">
            <w:pPr>
              <w:spacing w:line="80" w:lineRule="exact"/>
              <w:jc w:val="center"/>
              <w:rPr>
                <w:rFonts w:asciiTheme="minorEastAsia" w:hAnsiTheme="minorEastAsia" w:cs="Meiryo UI"/>
                <w:szCs w:val="21"/>
              </w:rPr>
            </w:pPr>
          </w:p>
          <w:p w:rsidR="00FF629F" w:rsidRPr="00581DD4" w:rsidRDefault="00F23449"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19</w:t>
            </w:r>
          </w:p>
        </w:tc>
        <w:tc>
          <w:tcPr>
            <w:tcW w:w="1843" w:type="dxa"/>
            <w:vMerge/>
          </w:tcPr>
          <w:p w:rsidR="00FF629F" w:rsidRPr="00581DD4" w:rsidRDefault="00FF629F" w:rsidP="003A0EA9">
            <w:pPr>
              <w:spacing w:line="240" w:lineRule="exact"/>
              <w:jc w:val="left"/>
              <w:rPr>
                <w:rFonts w:asciiTheme="minorEastAsia" w:hAnsiTheme="minorEastAsia" w:cs="Meiryo UI"/>
                <w:sz w:val="18"/>
                <w:szCs w:val="18"/>
              </w:rPr>
            </w:pPr>
          </w:p>
        </w:tc>
        <w:tc>
          <w:tcPr>
            <w:tcW w:w="3544" w:type="dxa"/>
          </w:tcPr>
          <w:p w:rsidR="006B0AF5" w:rsidRPr="00581DD4" w:rsidRDefault="006B0AF5" w:rsidP="0040233A">
            <w:pPr>
              <w:spacing w:line="80" w:lineRule="exact"/>
              <w:jc w:val="left"/>
              <w:rPr>
                <w:rFonts w:asciiTheme="minorEastAsia" w:hAnsiTheme="minorEastAsia" w:cs="Meiryo UI"/>
                <w:szCs w:val="21"/>
              </w:rPr>
            </w:pPr>
          </w:p>
          <w:p w:rsidR="00FF629F" w:rsidRPr="00581DD4" w:rsidRDefault="000F6F32" w:rsidP="000F6F32">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大阪湾の漂流・漂着・海底ごみは、河川を通じて、上流府県市等からも流入して</w:t>
            </w:r>
            <w:r w:rsidR="00FF629F" w:rsidRPr="00581DD4">
              <w:rPr>
                <w:rFonts w:asciiTheme="minorEastAsia" w:hAnsiTheme="minorEastAsia" w:cs="Meiryo UI" w:hint="eastAsia"/>
                <w:szCs w:val="21"/>
              </w:rPr>
              <w:t>いる状況が見られることから、ごみ除去に要する経費について、府県の枠を越えた、上流府県市等の負担を求める広域的な「海域環境税」の創設についても一考され</w:t>
            </w:r>
            <w:r w:rsidR="0040233A" w:rsidRPr="00581DD4">
              <w:rPr>
                <w:rFonts w:asciiTheme="minorEastAsia" w:hAnsiTheme="minorEastAsia" w:cs="Meiryo UI" w:hint="eastAsia"/>
                <w:szCs w:val="21"/>
              </w:rPr>
              <w:t>ることを要望する。</w:t>
            </w:r>
          </w:p>
        </w:tc>
        <w:tc>
          <w:tcPr>
            <w:tcW w:w="3968" w:type="dxa"/>
          </w:tcPr>
          <w:p w:rsidR="00E12C92" w:rsidRPr="00581DD4" w:rsidRDefault="00E12C92" w:rsidP="00E12C92">
            <w:pPr>
              <w:spacing w:line="80" w:lineRule="exact"/>
              <w:ind w:firstLineChars="100" w:firstLine="210"/>
              <w:jc w:val="left"/>
              <w:rPr>
                <w:rFonts w:asciiTheme="minorEastAsia" w:hAnsiTheme="minorEastAsia" w:cs="Meiryo UI"/>
                <w:szCs w:val="21"/>
              </w:rPr>
            </w:pPr>
          </w:p>
          <w:p w:rsidR="00FF629F" w:rsidRPr="00581DD4" w:rsidRDefault="00E12C92" w:rsidP="00E12C92">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ご意見をありがとうございます。ご意見の趣旨</w:t>
            </w:r>
            <w:r w:rsidR="00DB3F51" w:rsidRPr="00581DD4">
              <w:rPr>
                <w:rFonts w:asciiTheme="minorEastAsia" w:hAnsiTheme="minorEastAsia" w:cs="Meiryo UI" w:hint="eastAsia"/>
                <w:szCs w:val="21"/>
              </w:rPr>
              <w:t>に留意し</w:t>
            </w:r>
            <w:r w:rsidRPr="00581DD4">
              <w:rPr>
                <w:rFonts w:asciiTheme="minorEastAsia" w:hAnsiTheme="minorEastAsia" w:cs="Meiryo UI" w:hint="eastAsia"/>
                <w:szCs w:val="21"/>
              </w:rPr>
              <w:t>ながら、漂流・漂着・海底ごみ対策を推進して</w:t>
            </w:r>
            <w:r w:rsidRPr="00581DD4">
              <w:rPr>
                <w:rFonts w:asciiTheme="minorEastAsia" w:hAnsiTheme="minorEastAsia" w:hint="eastAsia"/>
              </w:rPr>
              <w:t>まいります。</w:t>
            </w:r>
          </w:p>
        </w:tc>
      </w:tr>
      <w:tr w:rsidR="00581DD4" w:rsidRPr="00581DD4" w:rsidTr="008009DA">
        <w:trPr>
          <w:trHeight w:val="2541"/>
        </w:trPr>
        <w:tc>
          <w:tcPr>
            <w:tcW w:w="567" w:type="dxa"/>
          </w:tcPr>
          <w:p w:rsidR="006B0AF5" w:rsidRPr="00581DD4" w:rsidRDefault="006B0AF5" w:rsidP="006B0AF5">
            <w:pPr>
              <w:spacing w:line="80" w:lineRule="exact"/>
              <w:jc w:val="center"/>
              <w:rPr>
                <w:rFonts w:asciiTheme="minorEastAsia" w:hAnsiTheme="minorEastAsia" w:cs="Meiryo UI"/>
                <w:szCs w:val="21"/>
              </w:rPr>
            </w:pPr>
          </w:p>
          <w:p w:rsidR="003D0F98" w:rsidRPr="00581DD4" w:rsidRDefault="00F23449"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20</w:t>
            </w:r>
          </w:p>
        </w:tc>
        <w:tc>
          <w:tcPr>
            <w:tcW w:w="1843" w:type="dxa"/>
          </w:tcPr>
          <w:p w:rsidR="007D2BE0" w:rsidRPr="00581DD4" w:rsidRDefault="007D2BE0" w:rsidP="007D2BE0">
            <w:pPr>
              <w:spacing w:line="80" w:lineRule="exact"/>
              <w:jc w:val="left"/>
              <w:rPr>
                <w:rFonts w:asciiTheme="minorEastAsia" w:hAnsiTheme="minorEastAsia" w:cs="Meiryo UI"/>
                <w:sz w:val="18"/>
                <w:szCs w:val="18"/>
              </w:rPr>
            </w:pPr>
          </w:p>
          <w:p w:rsidR="00E12C92" w:rsidRPr="00581DD4" w:rsidRDefault="00E12C92" w:rsidP="00C559C4">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14ページ</w:t>
            </w:r>
          </w:p>
          <w:p w:rsidR="00C559C4" w:rsidRPr="00581DD4" w:rsidRDefault="00C559C4" w:rsidP="00C559C4">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第３　目標達成のための基本的な施策</w:t>
            </w:r>
          </w:p>
          <w:p w:rsidR="00C559C4" w:rsidRPr="00581DD4" w:rsidRDefault="00C559C4" w:rsidP="00C559C4">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４　水産資源の持続的な利用の確保</w:t>
            </w:r>
          </w:p>
          <w:p w:rsidR="003D0F98" w:rsidRPr="00581DD4" w:rsidRDefault="00C559C4" w:rsidP="00C559C4">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（４）地先海域における漁場整備の推進</w:t>
            </w:r>
          </w:p>
        </w:tc>
        <w:tc>
          <w:tcPr>
            <w:tcW w:w="3544" w:type="dxa"/>
          </w:tcPr>
          <w:p w:rsidR="007D2BE0" w:rsidRPr="00581DD4" w:rsidRDefault="007D2BE0" w:rsidP="007D2BE0">
            <w:pPr>
              <w:spacing w:line="80" w:lineRule="exact"/>
              <w:ind w:firstLineChars="100" w:firstLine="210"/>
              <w:jc w:val="left"/>
              <w:rPr>
                <w:rFonts w:asciiTheme="minorEastAsia" w:hAnsiTheme="minorEastAsia" w:cs="Meiryo UI"/>
                <w:szCs w:val="21"/>
              </w:rPr>
            </w:pPr>
          </w:p>
          <w:p w:rsidR="003D0F98" w:rsidRPr="00581DD4" w:rsidRDefault="00E12C92" w:rsidP="00E12C92">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地先海域における漁場整備の推進について、</w:t>
            </w:r>
            <w:r w:rsidR="00C559C4" w:rsidRPr="00581DD4">
              <w:rPr>
                <w:rFonts w:asciiTheme="minorEastAsia" w:hAnsiTheme="minorEastAsia" w:cs="Meiryo UI" w:hint="eastAsia"/>
                <w:szCs w:val="21"/>
              </w:rPr>
              <w:t>重点ゾーンが２、３とされているが、湾奥</w:t>
            </w:r>
            <w:r w:rsidR="00A07E67" w:rsidRPr="00581DD4">
              <w:rPr>
                <w:rFonts w:asciiTheme="minorEastAsia" w:hAnsiTheme="minorEastAsia" w:cs="Meiryo UI" w:hint="eastAsia"/>
                <w:szCs w:val="21"/>
              </w:rPr>
              <w:t>部は</w:t>
            </w:r>
            <w:r w:rsidR="00C559C4" w:rsidRPr="00581DD4">
              <w:rPr>
                <w:rFonts w:asciiTheme="minorEastAsia" w:hAnsiTheme="minorEastAsia" w:cs="Meiryo UI" w:hint="eastAsia"/>
                <w:szCs w:val="21"/>
              </w:rPr>
              <w:t>魚類等の産卵場や稚魚・稚エビの育成場となって</w:t>
            </w:r>
            <w:r w:rsidR="00A07E67" w:rsidRPr="00581DD4">
              <w:rPr>
                <w:rFonts w:asciiTheme="minorEastAsia" w:hAnsiTheme="minorEastAsia" w:cs="Meiryo UI" w:hint="eastAsia"/>
                <w:szCs w:val="21"/>
              </w:rPr>
              <w:t>おり、</w:t>
            </w:r>
            <w:r w:rsidR="00C559C4" w:rsidRPr="00581DD4">
              <w:rPr>
                <w:rFonts w:asciiTheme="minorEastAsia" w:hAnsiTheme="minorEastAsia" w:cs="Meiryo UI" w:hint="eastAsia"/>
                <w:szCs w:val="21"/>
              </w:rPr>
              <w:t>さらに、今後の汚濁負荷量の減少を予想すれば、湾奥</w:t>
            </w:r>
            <w:r w:rsidR="00A07E67" w:rsidRPr="00581DD4">
              <w:rPr>
                <w:rFonts w:asciiTheme="minorEastAsia" w:hAnsiTheme="minorEastAsia" w:cs="Meiryo UI" w:hint="eastAsia"/>
                <w:szCs w:val="21"/>
              </w:rPr>
              <w:t>部の役割は増大するはずと考えられるため、</w:t>
            </w:r>
            <w:r w:rsidR="00C559C4" w:rsidRPr="00581DD4">
              <w:rPr>
                <w:rFonts w:asciiTheme="minorEastAsia" w:hAnsiTheme="minorEastAsia" w:cs="Meiryo UI" w:hint="eastAsia"/>
                <w:szCs w:val="21"/>
              </w:rPr>
              <w:t>重点ゾーンに１を加えるべき</w:t>
            </w:r>
            <w:r w:rsidR="00A07E67" w:rsidRPr="00581DD4">
              <w:rPr>
                <w:rFonts w:asciiTheme="minorEastAsia" w:hAnsiTheme="minorEastAsia" w:cs="Meiryo UI" w:hint="eastAsia"/>
                <w:szCs w:val="21"/>
              </w:rPr>
              <w:t>。</w:t>
            </w:r>
          </w:p>
        </w:tc>
        <w:tc>
          <w:tcPr>
            <w:tcW w:w="3968" w:type="dxa"/>
          </w:tcPr>
          <w:p w:rsidR="007D2BE0" w:rsidRPr="00581DD4" w:rsidRDefault="007D2BE0" w:rsidP="007D2BE0">
            <w:pPr>
              <w:spacing w:line="80" w:lineRule="exact"/>
              <w:ind w:firstLineChars="100" w:firstLine="210"/>
              <w:jc w:val="left"/>
              <w:rPr>
                <w:rFonts w:asciiTheme="minorEastAsia" w:hAnsiTheme="minorEastAsia" w:cs="Meiryo UI"/>
                <w:szCs w:val="21"/>
              </w:rPr>
            </w:pPr>
          </w:p>
          <w:p w:rsidR="001748B3" w:rsidRPr="00581DD4" w:rsidRDefault="00627CCC" w:rsidP="008009DA">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基本的な施策の「１ 沿岸域の環境の保全、再生及び創出」において、</w:t>
            </w:r>
            <w:r w:rsidR="00C14531" w:rsidRPr="00581DD4">
              <w:rPr>
                <w:rFonts w:asciiTheme="minorEastAsia" w:hAnsiTheme="minorEastAsia" w:cs="Meiryo UI" w:hint="eastAsia"/>
                <w:szCs w:val="21"/>
              </w:rPr>
              <w:t>湾奥部が幼稚魚の成育場として良好に機能するよう、</w:t>
            </w:r>
            <w:r w:rsidR="001748B3" w:rsidRPr="00581DD4">
              <w:rPr>
                <w:rFonts w:asciiTheme="minorEastAsia" w:hAnsiTheme="minorEastAsia" w:cs="Meiryo UI" w:hint="eastAsia"/>
                <w:szCs w:val="21"/>
              </w:rPr>
              <w:t>ゾーン１を重点ゾーンとして</w:t>
            </w:r>
            <w:r w:rsidR="00433B8A" w:rsidRPr="00581DD4">
              <w:rPr>
                <w:rFonts w:asciiTheme="minorEastAsia" w:hAnsiTheme="minorEastAsia" w:cs="Meiryo UI" w:hint="eastAsia"/>
                <w:szCs w:val="21"/>
              </w:rPr>
              <w:t>生物が生息しやすい場の創出を図ることとし</w:t>
            </w:r>
            <w:r w:rsidR="00E12C92" w:rsidRPr="00581DD4">
              <w:rPr>
                <w:rFonts w:asciiTheme="minorEastAsia" w:hAnsiTheme="minorEastAsia" w:cs="Meiryo UI" w:hint="eastAsia"/>
                <w:szCs w:val="21"/>
              </w:rPr>
              <w:t>、</w:t>
            </w:r>
            <w:r w:rsidR="008009DA" w:rsidRPr="00581DD4">
              <w:rPr>
                <w:rFonts w:asciiTheme="minorEastAsia" w:hAnsiTheme="minorEastAsia" w:cs="Meiryo UI" w:hint="eastAsia"/>
                <w:szCs w:val="21"/>
              </w:rPr>
              <w:t>漁場整備は</w:t>
            </w:r>
            <w:r w:rsidR="00C559C4" w:rsidRPr="00581DD4">
              <w:rPr>
                <w:rFonts w:asciiTheme="minorEastAsia" w:hAnsiTheme="minorEastAsia" w:cs="Meiryo UI" w:hint="eastAsia"/>
                <w:szCs w:val="21"/>
              </w:rPr>
              <w:t>港域</w:t>
            </w:r>
            <w:r w:rsidR="00E12C92" w:rsidRPr="00581DD4">
              <w:rPr>
                <w:rFonts w:asciiTheme="minorEastAsia" w:hAnsiTheme="minorEastAsia" w:cs="Meiryo UI" w:hint="eastAsia"/>
                <w:szCs w:val="21"/>
              </w:rPr>
              <w:t>以外の海域で実施することとして、</w:t>
            </w:r>
            <w:r w:rsidR="00C559C4" w:rsidRPr="00581DD4">
              <w:rPr>
                <w:rFonts w:asciiTheme="minorEastAsia" w:hAnsiTheme="minorEastAsia" w:cs="Meiryo UI" w:hint="eastAsia"/>
                <w:szCs w:val="21"/>
              </w:rPr>
              <w:t>ゾーン２、３</w:t>
            </w:r>
            <w:r w:rsidRPr="00581DD4">
              <w:rPr>
                <w:rFonts w:asciiTheme="minorEastAsia" w:hAnsiTheme="minorEastAsia" w:cs="Meiryo UI" w:hint="eastAsia"/>
                <w:szCs w:val="21"/>
              </w:rPr>
              <w:t>を重点ゾーンとして</w:t>
            </w:r>
            <w:r w:rsidR="00C559C4" w:rsidRPr="00581DD4">
              <w:rPr>
                <w:rFonts w:asciiTheme="minorEastAsia" w:hAnsiTheme="minorEastAsia" w:cs="Meiryo UI" w:hint="eastAsia"/>
                <w:szCs w:val="21"/>
              </w:rPr>
              <w:t>います。</w:t>
            </w:r>
          </w:p>
        </w:tc>
      </w:tr>
      <w:tr w:rsidR="00581DD4" w:rsidRPr="00581DD4" w:rsidTr="00E12C92">
        <w:trPr>
          <w:trHeight w:val="1609"/>
        </w:trPr>
        <w:tc>
          <w:tcPr>
            <w:tcW w:w="567" w:type="dxa"/>
          </w:tcPr>
          <w:p w:rsidR="00E12C92" w:rsidRPr="00581DD4" w:rsidRDefault="00E12C92" w:rsidP="007D2BE0">
            <w:pPr>
              <w:spacing w:line="80" w:lineRule="exact"/>
              <w:jc w:val="center"/>
              <w:rPr>
                <w:rFonts w:asciiTheme="minorEastAsia" w:hAnsiTheme="minorEastAsia" w:cs="Meiryo UI"/>
                <w:szCs w:val="21"/>
              </w:rPr>
            </w:pPr>
          </w:p>
          <w:p w:rsidR="00E12C92" w:rsidRPr="00581DD4" w:rsidRDefault="00E12C92"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21</w:t>
            </w:r>
          </w:p>
        </w:tc>
        <w:tc>
          <w:tcPr>
            <w:tcW w:w="1843" w:type="dxa"/>
            <w:vMerge w:val="restart"/>
          </w:tcPr>
          <w:p w:rsidR="00E12C92" w:rsidRPr="00581DD4" w:rsidRDefault="00E12C92" w:rsidP="007D2BE0">
            <w:pPr>
              <w:spacing w:line="80" w:lineRule="exact"/>
              <w:jc w:val="left"/>
              <w:rPr>
                <w:rFonts w:asciiTheme="minorEastAsia" w:hAnsiTheme="minorEastAsia" w:cs="Meiryo UI"/>
                <w:sz w:val="18"/>
                <w:szCs w:val="18"/>
              </w:rPr>
            </w:pPr>
          </w:p>
          <w:p w:rsidR="00E12C92" w:rsidRPr="00581DD4" w:rsidRDefault="00E12C92" w:rsidP="00C559C4">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15ページ</w:t>
            </w:r>
          </w:p>
          <w:p w:rsidR="00E12C92" w:rsidRPr="00581DD4" w:rsidRDefault="00E12C92" w:rsidP="00C559C4">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第３　目標達成のための基本的な施策</w:t>
            </w:r>
          </w:p>
          <w:p w:rsidR="00E12C92" w:rsidRPr="00581DD4" w:rsidRDefault="00E12C92" w:rsidP="00C559C4">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５　基盤的な施策</w:t>
            </w:r>
          </w:p>
          <w:p w:rsidR="00E12C92" w:rsidRPr="00581DD4" w:rsidRDefault="00E12C92" w:rsidP="00C559C4">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（５）情報提供・広報の充実、環境保全思想の普及及び住民参加の推進</w:t>
            </w:r>
          </w:p>
        </w:tc>
        <w:tc>
          <w:tcPr>
            <w:tcW w:w="3544" w:type="dxa"/>
          </w:tcPr>
          <w:p w:rsidR="00E12C92" w:rsidRPr="00581DD4" w:rsidRDefault="00E12C92" w:rsidP="007D2BE0">
            <w:pPr>
              <w:spacing w:line="80" w:lineRule="exact"/>
              <w:ind w:firstLineChars="100" w:firstLine="210"/>
              <w:jc w:val="left"/>
              <w:rPr>
                <w:rFonts w:asciiTheme="minorEastAsia" w:hAnsiTheme="minorEastAsia" w:cs="Meiryo UI"/>
                <w:szCs w:val="21"/>
              </w:rPr>
            </w:pPr>
          </w:p>
          <w:p w:rsidR="00E12C92" w:rsidRPr="00581DD4" w:rsidRDefault="00E12C92" w:rsidP="00F23449">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環境保全活動にかかわるＮＰＯ等の団体、組織が数多くある。その活動について、広く賞を提供し、それを広報の一助にすることを考えるべき。</w:t>
            </w:r>
          </w:p>
        </w:tc>
        <w:tc>
          <w:tcPr>
            <w:tcW w:w="3968" w:type="dxa"/>
          </w:tcPr>
          <w:p w:rsidR="00E12C92" w:rsidRPr="00581DD4" w:rsidRDefault="00E12C92" w:rsidP="007D2BE0">
            <w:pPr>
              <w:spacing w:line="80" w:lineRule="exact"/>
              <w:ind w:firstLineChars="100" w:firstLine="210"/>
              <w:jc w:val="left"/>
              <w:rPr>
                <w:rFonts w:asciiTheme="minorEastAsia" w:hAnsiTheme="minorEastAsia" w:cs="Meiryo UI"/>
                <w:szCs w:val="21"/>
              </w:rPr>
            </w:pPr>
          </w:p>
          <w:p w:rsidR="00E12C92" w:rsidRPr="00581DD4" w:rsidRDefault="00E12C92" w:rsidP="00E12C92">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ご意見をありがとうございます。ご意見の趣旨</w:t>
            </w:r>
            <w:r w:rsidR="00DB3F51" w:rsidRPr="00581DD4">
              <w:rPr>
                <w:rFonts w:asciiTheme="minorEastAsia" w:hAnsiTheme="minorEastAsia" w:cs="Meiryo UI" w:hint="eastAsia"/>
                <w:szCs w:val="21"/>
              </w:rPr>
              <w:t>に留意し</w:t>
            </w:r>
            <w:r w:rsidRPr="00581DD4">
              <w:rPr>
                <w:rFonts w:asciiTheme="minorEastAsia" w:hAnsiTheme="minorEastAsia" w:cs="Meiryo UI" w:hint="eastAsia"/>
                <w:szCs w:val="21"/>
              </w:rPr>
              <w:t>ながら、情報提供・広報の充実、環境保全思想の普及及び住民参加の推進に努めて</w:t>
            </w:r>
            <w:r w:rsidRPr="00581DD4">
              <w:rPr>
                <w:rFonts w:asciiTheme="minorEastAsia" w:hAnsiTheme="minorEastAsia" w:hint="eastAsia"/>
              </w:rPr>
              <w:t>まいります。</w:t>
            </w:r>
          </w:p>
        </w:tc>
      </w:tr>
      <w:tr w:rsidR="00581DD4" w:rsidRPr="00581DD4" w:rsidTr="008009DA">
        <w:trPr>
          <w:trHeight w:val="1763"/>
        </w:trPr>
        <w:tc>
          <w:tcPr>
            <w:tcW w:w="567" w:type="dxa"/>
          </w:tcPr>
          <w:p w:rsidR="00E12C92" w:rsidRPr="00581DD4" w:rsidRDefault="00E12C92" w:rsidP="007D2BE0">
            <w:pPr>
              <w:spacing w:line="80" w:lineRule="exact"/>
              <w:jc w:val="center"/>
              <w:rPr>
                <w:rFonts w:asciiTheme="minorEastAsia" w:hAnsiTheme="minorEastAsia" w:cs="Meiryo UI"/>
                <w:szCs w:val="21"/>
              </w:rPr>
            </w:pPr>
          </w:p>
          <w:p w:rsidR="00E12C92" w:rsidRPr="00581DD4" w:rsidRDefault="000A11DE"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22</w:t>
            </w:r>
          </w:p>
        </w:tc>
        <w:tc>
          <w:tcPr>
            <w:tcW w:w="1843" w:type="dxa"/>
            <w:vMerge/>
          </w:tcPr>
          <w:p w:rsidR="00E12C92" w:rsidRPr="00581DD4" w:rsidRDefault="00E12C92" w:rsidP="003A0EA9">
            <w:pPr>
              <w:spacing w:line="240" w:lineRule="exact"/>
              <w:jc w:val="left"/>
              <w:rPr>
                <w:rFonts w:asciiTheme="minorEastAsia" w:hAnsiTheme="minorEastAsia" w:cs="Meiryo UI"/>
                <w:sz w:val="18"/>
                <w:szCs w:val="18"/>
              </w:rPr>
            </w:pPr>
          </w:p>
        </w:tc>
        <w:tc>
          <w:tcPr>
            <w:tcW w:w="3544" w:type="dxa"/>
          </w:tcPr>
          <w:p w:rsidR="00E12C92" w:rsidRPr="00581DD4" w:rsidRDefault="00E12C92" w:rsidP="007D2BE0">
            <w:pPr>
              <w:spacing w:line="80" w:lineRule="exact"/>
              <w:ind w:firstLineChars="100" w:firstLine="210"/>
              <w:jc w:val="left"/>
              <w:rPr>
                <w:rFonts w:asciiTheme="minorEastAsia" w:hAnsiTheme="minorEastAsia" w:cs="Meiryo UI"/>
                <w:szCs w:val="21"/>
              </w:rPr>
            </w:pPr>
          </w:p>
          <w:p w:rsidR="00E12C92" w:rsidRPr="00581DD4" w:rsidRDefault="00E12C92" w:rsidP="00E12C92">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「住民の瀬戸内海の環境保全に関する意識の向上に努める」と記載されているが、「大阪湾の環境保全」とすべき。</w:t>
            </w:r>
          </w:p>
          <w:p w:rsidR="00E12C92" w:rsidRPr="00581DD4" w:rsidRDefault="00E12C92" w:rsidP="00E12C92">
            <w:pPr>
              <w:spacing w:line="280" w:lineRule="exact"/>
              <w:ind w:firstLineChars="100" w:firstLine="210"/>
              <w:jc w:val="left"/>
              <w:rPr>
                <w:rFonts w:asciiTheme="minorEastAsia" w:hAnsiTheme="minorEastAsia" w:cs="Meiryo UI"/>
                <w:szCs w:val="21"/>
              </w:rPr>
            </w:pPr>
          </w:p>
        </w:tc>
        <w:tc>
          <w:tcPr>
            <w:tcW w:w="3968" w:type="dxa"/>
          </w:tcPr>
          <w:p w:rsidR="009173D6" w:rsidRPr="00581DD4" w:rsidRDefault="009173D6" w:rsidP="008009DA">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本計画案では「豊かな大阪湾」の実現を将来像に掲げて</w:t>
            </w:r>
            <w:r w:rsidR="008009DA" w:rsidRPr="00581DD4">
              <w:rPr>
                <w:rFonts w:asciiTheme="minorEastAsia" w:hAnsiTheme="minorEastAsia" w:cs="Meiryo UI" w:hint="eastAsia"/>
                <w:szCs w:val="21"/>
              </w:rPr>
              <w:t>おります</w:t>
            </w:r>
            <w:r w:rsidRPr="00581DD4">
              <w:rPr>
                <w:rFonts w:asciiTheme="minorEastAsia" w:hAnsiTheme="minorEastAsia" w:cs="Meiryo UI" w:hint="eastAsia"/>
                <w:szCs w:val="21"/>
              </w:rPr>
              <w:t>ことから、</w:t>
            </w:r>
            <w:r w:rsidR="008009DA" w:rsidRPr="00581DD4">
              <w:rPr>
                <w:rFonts w:asciiTheme="minorEastAsia" w:hAnsiTheme="minorEastAsia" w:cs="Meiryo UI" w:hint="eastAsia"/>
                <w:szCs w:val="21"/>
              </w:rPr>
              <w:t>ご意見</w:t>
            </w:r>
            <w:r w:rsidR="00E12C92" w:rsidRPr="00581DD4">
              <w:rPr>
                <w:rFonts w:asciiTheme="minorEastAsia" w:hAnsiTheme="minorEastAsia" w:cs="Meiryo UI" w:hint="eastAsia"/>
                <w:szCs w:val="21"/>
              </w:rPr>
              <w:t>を踏まえ、</w:t>
            </w:r>
            <w:r w:rsidRPr="00581DD4">
              <w:rPr>
                <w:rFonts w:asciiTheme="minorEastAsia" w:hAnsiTheme="minorEastAsia" w:cs="Meiryo UI" w:hint="eastAsia"/>
                <w:szCs w:val="21"/>
              </w:rPr>
              <w:t>「住民の瀬戸内海の環境保全に関する意識の向上に努める」</w:t>
            </w:r>
            <w:r w:rsidR="008009DA" w:rsidRPr="00581DD4">
              <w:rPr>
                <w:rFonts w:asciiTheme="minorEastAsia" w:hAnsiTheme="minorEastAsia" w:cs="Meiryo UI" w:hint="eastAsia"/>
                <w:szCs w:val="21"/>
              </w:rPr>
              <w:t>を</w:t>
            </w:r>
            <w:r w:rsidR="00E12C92" w:rsidRPr="00581DD4">
              <w:rPr>
                <w:rFonts w:asciiTheme="minorEastAsia" w:hAnsiTheme="minorEastAsia" w:cs="Meiryo UI" w:hint="eastAsia"/>
                <w:szCs w:val="21"/>
              </w:rPr>
              <w:t>「住民の</w:t>
            </w:r>
            <w:r w:rsidR="00E12C92" w:rsidRPr="00581DD4">
              <w:rPr>
                <w:rFonts w:asciiTheme="minorEastAsia" w:hAnsiTheme="minorEastAsia" w:cs="Meiryo UI" w:hint="eastAsia"/>
                <w:szCs w:val="21"/>
                <w:u w:val="single"/>
              </w:rPr>
              <w:t>大阪湾</w:t>
            </w:r>
            <w:r w:rsidR="00E12C92" w:rsidRPr="00581DD4">
              <w:rPr>
                <w:rFonts w:asciiTheme="minorEastAsia" w:hAnsiTheme="minorEastAsia" w:cs="Meiryo UI" w:hint="eastAsia"/>
                <w:szCs w:val="21"/>
              </w:rPr>
              <w:t>の環境保全に関する意識の向上に努める」と修正します。</w:t>
            </w:r>
          </w:p>
        </w:tc>
      </w:tr>
      <w:tr w:rsidR="00581DD4" w:rsidRPr="00581DD4" w:rsidTr="008009DA">
        <w:trPr>
          <w:trHeight w:val="2280"/>
        </w:trPr>
        <w:tc>
          <w:tcPr>
            <w:tcW w:w="567" w:type="dxa"/>
          </w:tcPr>
          <w:p w:rsidR="007D2BE0" w:rsidRPr="00581DD4" w:rsidRDefault="007D2BE0" w:rsidP="007D2BE0">
            <w:pPr>
              <w:spacing w:line="80" w:lineRule="exact"/>
              <w:jc w:val="center"/>
              <w:rPr>
                <w:rFonts w:asciiTheme="minorEastAsia" w:hAnsiTheme="minorEastAsia" w:cs="Meiryo UI"/>
                <w:szCs w:val="21"/>
              </w:rPr>
            </w:pPr>
          </w:p>
          <w:p w:rsidR="003D0F98" w:rsidRPr="00581DD4" w:rsidRDefault="000A11DE"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23</w:t>
            </w:r>
          </w:p>
        </w:tc>
        <w:tc>
          <w:tcPr>
            <w:tcW w:w="1843" w:type="dxa"/>
          </w:tcPr>
          <w:p w:rsidR="007D2BE0" w:rsidRPr="00581DD4" w:rsidRDefault="007D2BE0" w:rsidP="007D2BE0">
            <w:pPr>
              <w:spacing w:line="80" w:lineRule="exact"/>
              <w:jc w:val="left"/>
              <w:rPr>
                <w:rFonts w:asciiTheme="minorEastAsia" w:hAnsiTheme="minorEastAsia" w:cs="Meiryo UI"/>
                <w:sz w:val="18"/>
                <w:szCs w:val="18"/>
              </w:rPr>
            </w:pPr>
          </w:p>
          <w:p w:rsidR="003D0F98" w:rsidRPr="00581DD4" w:rsidRDefault="00F159F3"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第３　目標達成のための基本的な施策</w:t>
            </w:r>
          </w:p>
        </w:tc>
        <w:tc>
          <w:tcPr>
            <w:tcW w:w="3544" w:type="dxa"/>
          </w:tcPr>
          <w:p w:rsidR="007D2BE0" w:rsidRPr="00581DD4" w:rsidRDefault="007D2BE0" w:rsidP="007D2BE0">
            <w:pPr>
              <w:spacing w:line="80" w:lineRule="exact"/>
              <w:ind w:firstLineChars="100" w:firstLine="210"/>
              <w:jc w:val="left"/>
              <w:rPr>
                <w:rFonts w:asciiTheme="minorEastAsia" w:hAnsiTheme="minorEastAsia" w:cs="Meiryo UI"/>
                <w:szCs w:val="21"/>
              </w:rPr>
            </w:pPr>
          </w:p>
          <w:p w:rsidR="003D0F98" w:rsidRPr="00581DD4" w:rsidRDefault="00B75A8D" w:rsidP="009173D6">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アサリの貝毒等</w:t>
            </w:r>
            <w:r w:rsidR="00F159F3" w:rsidRPr="00581DD4">
              <w:rPr>
                <w:rFonts w:asciiTheme="minorEastAsia" w:hAnsiTheme="minorEastAsia" w:cs="Meiryo UI" w:hint="eastAsia"/>
                <w:szCs w:val="21"/>
              </w:rPr>
              <w:t>が、大阪湾の魚のイメージを低下させていると考えられる</w:t>
            </w:r>
            <w:r w:rsidRPr="00581DD4">
              <w:rPr>
                <w:rFonts w:asciiTheme="minorEastAsia" w:hAnsiTheme="minorEastAsia" w:cs="Meiryo UI" w:hint="eastAsia"/>
                <w:szCs w:val="21"/>
              </w:rPr>
              <w:t>ため、</w:t>
            </w:r>
            <w:r w:rsidR="00F159F3" w:rsidRPr="00581DD4">
              <w:rPr>
                <w:rFonts w:asciiTheme="minorEastAsia" w:hAnsiTheme="minorEastAsia" w:cs="Meiryo UI" w:hint="eastAsia"/>
                <w:szCs w:val="21"/>
              </w:rPr>
              <w:t>アサリ貝毒の原因調査を精力的に行うべき。</w:t>
            </w:r>
          </w:p>
        </w:tc>
        <w:tc>
          <w:tcPr>
            <w:tcW w:w="3968" w:type="dxa"/>
          </w:tcPr>
          <w:p w:rsidR="007D2BE0" w:rsidRPr="00581DD4" w:rsidRDefault="007D2BE0" w:rsidP="007D2BE0">
            <w:pPr>
              <w:spacing w:line="80" w:lineRule="exact"/>
              <w:ind w:firstLineChars="100" w:firstLine="210"/>
              <w:jc w:val="left"/>
              <w:rPr>
                <w:rFonts w:asciiTheme="minorEastAsia" w:hAnsiTheme="minorEastAsia" w:cs="Meiryo UI"/>
                <w:szCs w:val="21"/>
              </w:rPr>
            </w:pPr>
          </w:p>
          <w:p w:rsidR="00E5187C" w:rsidRPr="00581DD4" w:rsidRDefault="00431D0D" w:rsidP="00431D0D">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w:t>
            </w:r>
            <w:r w:rsidR="008009DA" w:rsidRPr="00581DD4">
              <w:rPr>
                <w:rFonts w:asciiTheme="minorEastAsia" w:hAnsiTheme="minorEastAsia" w:cs="Meiryo UI" w:hint="eastAsia"/>
                <w:szCs w:val="21"/>
              </w:rPr>
              <w:t>意見ありがとうございます。</w:t>
            </w:r>
            <w:r w:rsidR="00E5187C" w:rsidRPr="00581DD4">
              <w:rPr>
                <w:rFonts w:asciiTheme="minorEastAsia" w:hAnsiTheme="minorEastAsia" w:cs="Meiryo UI" w:hint="eastAsia"/>
                <w:szCs w:val="21"/>
              </w:rPr>
              <w:t>貝毒</w:t>
            </w:r>
            <w:r w:rsidR="00627CCC" w:rsidRPr="00581DD4">
              <w:rPr>
                <w:rFonts w:asciiTheme="minorEastAsia" w:hAnsiTheme="minorEastAsia" w:cs="Meiryo UI" w:hint="eastAsia"/>
                <w:szCs w:val="21"/>
              </w:rPr>
              <w:t>は、主に二枚貝が、毒素を持った植物プランクトンを餌として食べることによって、体内に毒が蓄積</w:t>
            </w:r>
            <w:r w:rsidR="008009DA" w:rsidRPr="00581DD4">
              <w:rPr>
                <w:rFonts w:asciiTheme="minorEastAsia" w:hAnsiTheme="minorEastAsia" w:cs="Meiryo UI" w:hint="eastAsia"/>
                <w:szCs w:val="21"/>
              </w:rPr>
              <w:t>するものであり、</w:t>
            </w:r>
            <w:r w:rsidR="005E10CF" w:rsidRPr="00581DD4">
              <w:rPr>
                <w:rFonts w:asciiTheme="minorEastAsia" w:hAnsiTheme="minorEastAsia" w:cs="Meiryo UI" w:hint="eastAsia"/>
                <w:szCs w:val="21"/>
              </w:rPr>
              <w:t>今後とも、</w:t>
            </w:r>
            <w:r w:rsidR="00E5187C" w:rsidRPr="00581DD4">
              <w:rPr>
                <w:rFonts w:asciiTheme="minorEastAsia" w:hAnsiTheme="minorEastAsia" w:cs="Meiryo UI" w:hint="eastAsia"/>
                <w:szCs w:val="21"/>
              </w:rPr>
              <w:t>健康被害防止対策を徹底するとともに、発生予測技術の開発等に努め</w:t>
            </w:r>
            <w:r w:rsidR="008009DA" w:rsidRPr="00581DD4">
              <w:rPr>
                <w:rFonts w:asciiTheme="minorEastAsia" w:hAnsiTheme="minorEastAsia" w:cs="Meiryo UI" w:hint="eastAsia"/>
                <w:szCs w:val="21"/>
              </w:rPr>
              <w:t>てまいりま</w:t>
            </w:r>
            <w:r w:rsidR="00E5187C" w:rsidRPr="00581DD4">
              <w:rPr>
                <w:rFonts w:asciiTheme="minorEastAsia" w:hAnsiTheme="minorEastAsia" w:cs="Meiryo UI" w:hint="eastAsia"/>
                <w:szCs w:val="21"/>
              </w:rPr>
              <w:t>す。</w:t>
            </w:r>
          </w:p>
          <w:p w:rsidR="007D2BE0" w:rsidRPr="00581DD4" w:rsidRDefault="007D2BE0" w:rsidP="007D2BE0">
            <w:pPr>
              <w:spacing w:line="80" w:lineRule="exact"/>
              <w:ind w:firstLineChars="100" w:firstLine="210"/>
              <w:jc w:val="left"/>
              <w:rPr>
                <w:rFonts w:asciiTheme="minorEastAsia" w:hAnsiTheme="minorEastAsia" w:cs="Meiryo UI"/>
                <w:szCs w:val="21"/>
              </w:rPr>
            </w:pPr>
          </w:p>
        </w:tc>
      </w:tr>
      <w:tr w:rsidR="00581DD4" w:rsidRPr="00581DD4" w:rsidTr="008009DA">
        <w:trPr>
          <w:trHeight w:val="1036"/>
        </w:trPr>
        <w:tc>
          <w:tcPr>
            <w:tcW w:w="567" w:type="dxa"/>
          </w:tcPr>
          <w:p w:rsidR="007D2BE0" w:rsidRPr="00581DD4" w:rsidRDefault="007D2BE0" w:rsidP="007D2BE0">
            <w:pPr>
              <w:spacing w:line="80" w:lineRule="exact"/>
              <w:jc w:val="center"/>
              <w:rPr>
                <w:rFonts w:asciiTheme="minorEastAsia" w:hAnsiTheme="minorEastAsia" w:cs="Meiryo UI"/>
                <w:szCs w:val="21"/>
              </w:rPr>
            </w:pPr>
          </w:p>
          <w:p w:rsidR="001B7300" w:rsidRPr="00581DD4" w:rsidRDefault="000A11DE"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24</w:t>
            </w:r>
          </w:p>
        </w:tc>
        <w:tc>
          <w:tcPr>
            <w:tcW w:w="1843" w:type="dxa"/>
            <w:vMerge w:val="restart"/>
          </w:tcPr>
          <w:p w:rsidR="007D2BE0" w:rsidRPr="00581DD4" w:rsidRDefault="007D2BE0" w:rsidP="007D2BE0">
            <w:pPr>
              <w:spacing w:line="80" w:lineRule="exact"/>
              <w:jc w:val="left"/>
              <w:rPr>
                <w:rFonts w:asciiTheme="minorEastAsia" w:hAnsiTheme="minorEastAsia" w:cs="Meiryo UI"/>
                <w:sz w:val="18"/>
                <w:szCs w:val="18"/>
              </w:rPr>
            </w:pPr>
          </w:p>
          <w:p w:rsidR="0077475B" w:rsidRPr="00581DD4" w:rsidRDefault="0077475B"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16ページ</w:t>
            </w:r>
          </w:p>
          <w:p w:rsidR="001B7300" w:rsidRPr="00581DD4" w:rsidRDefault="001B7300" w:rsidP="003A0EA9">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第４　計画の推進</w:t>
            </w:r>
          </w:p>
        </w:tc>
        <w:tc>
          <w:tcPr>
            <w:tcW w:w="3544" w:type="dxa"/>
          </w:tcPr>
          <w:p w:rsidR="007D2BE0" w:rsidRPr="00581DD4" w:rsidRDefault="007D2BE0" w:rsidP="007D2BE0">
            <w:pPr>
              <w:spacing w:line="80" w:lineRule="exact"/>
              <w:ind w:firstLineChars="100" w:firstLine="210"/>
              <w:jc w:val="left"/>
              <w:rPr>
                <w:rFonts w:asciiTheme="minorEastAsia" w:hAnsiTheme="minorEastAsia" w:cs="Meiryo UI"/>
                <w:szCs w:val="21"/>
              </w:rPr>
            </w:pPr>
          </w:p>
          <w:p w:rsidR="001B7300" w:rsidRPr="00581DD4" w:rsidRDefault="001B7300" w:rsidP="008009DA">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指標により進捗状況を</w:t>
            </w:r>
            <w:r w:rsidR="008009DA" w:rsidRPr="00581DD4">
              <w:rPr>
                <w:rFonts w:asciiTheme="minorEastAsia" w:hAnsiTheme="minorEastAsia" w:cs="Meiryo UI" w:hint="eastAsia"/>
                <w:szCs w:val="21"/>
              </w:rPr>
              <w:t>点検することは、いいことだと考える。各種指標の現状値を</w:t>
            </w:r>
            <w:r w:rsidRPr="00581DD4">
              <w:rPr>
                <w:rFonts w:asciiTheme="minorEastAsia" w:hAnsiTheme="minorEastAsia" w:cs="Meiryo UI" w:hint="eastAsia"/>
                <w:szCs w:val="21"/>
              </w:rPr>
              <w:t>公表</w:t>
            </w:r>
            <w:r w:rsidR="008009DA" w:rsidRPr="00581DD4">
              <w:rPr>
                <w:rFonts w:asciiTheme="minorEastAsia" w:hAnsiTheme="minorEastAsia" w:cs="Meiryo UI" w:hint="eastAsia"/>
                <w:szCs w:val="21"/>
              </w:rPr>
              <w:t>す</w:t>
            </w:r>
            <w:r w:rsidR="00E44EA9" w:rsidRPr="00581DD4">
              <w:rPr>
                <w:rFonts w:asciiTheme="minorEastAsia" w:hAnsiTheme="minorEastAsia" w:cs="Meiryo UI" w:hint="eastAsia"/>
                <w:szCs w:val="21"/>
              </w:rPr>
              <w:t>る</w:t>
            </w:r>
            <w:r w:rsidR="008009DA" w:rsidRPr="00581DD4">
              <w:rPr>
                <w:rFonts w:asciiTheme="minorEastAsia" w:hAnsiTheme="minorEastAsia" w:cs="Meiryo UI" w:hint="eastAsia"/>
                <w:szCs w:val="21"/>
              </w:rPr>
              <w:t>べき</w:t>
            </w:r>
            <w:r w:rsidRPr="00581DD4">
              <w:rPr>
                <w:rFonts w:asciiTheme="minorEastAsia" w:hAnsiTheme="minorEastAsia" w:cs="Meiryo UI" w:hint="eastAsia"/>
                <w:szCs w:val="21"/>
              </w:rPr>
              <w:t>。</w:t>
            </w:r>
          </w:p>
        </w:tc>
        <w:tc>
          <w:tcPr>
            <w:tcW w:w="3968" w:type="dxa"/>
          </w:tcPr>
          <w:p w:rsidR="007D2BE0" w:rsidRPr="00581DD4" w:rsidRDefault="007D2BE0" w:rsidP="007D2BE0">
            <w:pPr>
              <w:spacing w:line="80" w:lineRule="exact"/>
              <w:ind w:firstLineChars="100" w:firstLine="210"/>
              <w:jc w:val="left"/>
              <w:rPr>
                <w:rFonts w:asciiTheme="minorEastAsia" w:hAnsiTheme="minorEastAsia" w:cs="Meiryo UI"/>
                <w:szCs w:val="21"/>
              </w:rPr>
            </w:pPr>
          </w:p>
          <w:p w:rsidR="001B7300" w:rsidRPr="00581DD4" w:rsidRDefault="009173D6" w:rsidP="008009DA">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ご意見をありがとうございます。</w:t>
            </w:r>
            <w:r w:rsidR="00A71D07" w:rsidRPr="00581DD4">
              <w:rPr>
                <w:rFonts w:asciiTheme="minorEastAsia" w:hAnsiTheme="minorEastAsia" w:cs="Meiryo UI" w:hint="eastAsia"/>
                <w:szCs w:val="21"/>
              </w:rPr>
              <w:t>計画策定時点における各指標の状況</w:t>
            </w:r>
            <w:r w:rsidR="008009DA" w:rsidRPr="00581DD4">
              <w:rPr>
                <w:rFonts w:asciiTheme="minorEastAsia" w:hAnsiTheme="minorEastAsia" w:cs="Meiryo UI" w:hint="eastAsia"/>
                <w:szCs w:val="21"/>
              </w:rPr>
              <w:t>を取りまとめて</w:t>
            </w:r>
            <w:r w:rsidR="00396123" w:rsidRPr="00581DD4">
              <w:rPr>
                <w:rFonts w:asciiTheme="minorEastAsia" w:hAnsiTheme="minorEastAsia" w:cs="Meiryo UI" w:hint="eastAsia"/>
                <w:szCs w:val="21"/>
              </w:rPr>
              <w:t>公表してまいり</w:t>
            </w:r>
            <w:r w:rsidR="001B7300" w:rsidRPr="00581DD4">
              <w:rPr>
                <w:rFonts w:asciiTheme="minorEastAsia" w:hAnsiTheme="minorEastAsia" w:cs="Meiryo UI" w:hint="eastAsia"/>
                <w:szCs w:val="21"/>
              </w:rPr>
              <w:t>ます。</w:t>
            </w:r>
          </w:p>
        </w:tc>
      </w:tr>
      <w:tr w:rsidR="00581DD4" w:rsidRPr="00581DD4" w:rsidTr="00E44EA9">
        <w:trPr>
          <w:trHeight w:val="1832"/>
        </w:trPr>
        <w:tc>
          <w:tcPr>
            <w:tcW w:w="567" w:type="dxa"/>
          </w:tcPr>
          <w:p w:rsidR="007D2BE0" w:rsidRPr="00581DD4" w:rsidRDefault="007D2BE0" w:rsidP="007D2BE0">
            <w:pPr>
              <w:spacing w:line="80" w:lineRule="exact"/>
              <w:jc w:val="center"/>
              <w:rPr>
                <w:rFonts w:asciiTheme="minorEastAsia" w:hAnsiTheme="minorEastAsia" w:cs="Meiryo UI"/>
                <w:szCs w:val="21"/>
              </w:rPr>
            </w:pPr>
          </w:p>
          <w:p w:rsidR="001B7300" w:rsidRPr="00581DD4" w:rsidRDefault="000A11DE"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25</w:t>
            </w:r>
          </w:p>
        </w:tc>
        <w:tc>
          <w:tcPr>
            <w:tcW w:w="1843" w:type="dxa"/>
            <w:vMerge/>
          </w:tcPr>
          <w:p w:rsidR="001B7300" w:rsidRPr="00581DD4" w:rsidRDefault="001B7300" w:rsidP="003A0EA9">
            <w:pPr>
              <w:spacing w:line="240" w:lineRule="exact"/>
              <w:jc w:val="left"/>
              <w:rPr>
                <w:rFonts w:asciiTheme="minorEastAsia" w:hAnsiTheme="minorEastAsia" w:cs="Meiryo UI"/>
                <w:sz w:val="18"/>
                <w:szCs w:val="18"/>
              </w:rPr>
            </w:pPr>
          </w:p>
        </w:tc>
        <w:tc>
          <w:tcPr>
            <w:tcW w:w="3544" w:type="dxa"/>
          </w:tcPr>
          <w:p w:rsidR="007D2BE0" w:rsidRPr="00581DD4" w:rsidRDefault="007D2BE0" w:rsidP="007D2BE0">
            <w:pPr>
              <w:spacing w:line="80" w:lineRule="exact"/>
              <w:ind w:firstLineChars="100" w:firstLine="210"/>
              <w:jc w:val="left"/>
              <w:rPr>
                <w:rFonts w:asciiTheme="minorEastAsia" w:hAnsiTheme="minorEastAsia" w:cs="Meiryo UI"/>
                <w:szCs w:val="21"/>
              </w:rPr>
            </w:pPr>
          </w:p>
          <w:p w:rsidR="001B7300" w:rsidRPr="00581DD4" w:rsidRDefault="00523EDE" w:rsidP="00396123">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計画の進捗状況を点検する仕組み</w:t>
            </w:r>
            <w:r w:rsidR="00642A85" w:rsidRPr="00581DD4">
              <w:rPr>
                <w:rFonts w:asciiTheme="minorEastAsia" w:hAnsiTheme="minorEastAsia" w:cs="Meiryo UI" w:hint="eastAsia"/>
                <w:szCs w:val="21"/>
              </w:rPr>
              <w:t>について、</w:t>
            </w:r>
            <w:r w:rsidR="001B7300" w:rsidRPr="00581DD4">
              <w:rPr>
                <w:rFonts w:asciiTheme="minorEastAsia" w:hAnsiTheme="minorEastAsia" w:cs="Meiryo UI" w:hint="eastAsia"/>
                <w:szCs w:val="21"/>
              </w:rPr>
              <w:t>指標データ</w:t>
            </w:r>
            <w:r w:rsidR="000F6F32" w:rsidRPr="00581DD4">
              <w:rPr>
                <w:rFonts w:asciiTheme="minorEastAsia" w:hAnsiTheme="minorEastAsia" w:cs="Meiryo UI" w:hint="eastAsia"/>
                <w:szCs w:val="21"/>
              </w:rPr>
              <w:t>の</w:t>
            </w:r>
            <w:r w:rsidR="001B7300" w:rsidRPr="00581DD4">
              <w:rPr>
                <w:rFonts w:asciiTheme="minorEastAsia" w:hAnsiTheme="minorEastAsia" w:cs="Meiryo UI" w:hint="eastAsia"/>
                <w:szCs w:val="21"/>
              </w:rPr>
              <w:t>収集</w:t>
            </w:r>
            <w:r w:rsidR="00E44EA9" w:rsidRPr="00581DD4">
              <w:rPr>
                <w:rFonts w:asciiTheme="minorEastAsia" w:hAnsiTheme="minorEastAsia" w:cs="Meiryo UI" w:hint="eastAsia"/>
                <w:szCs w:val="21"/>
              </w:rPr>
              <w:t>及び計画の進捗状況の</w:t>
            </w:r>
            <w:r w:rsidR="001B7300" w:rsidRPr="00581DD4">
              <w:rPr>
                <w:rFonts w:asciiTheme="minorEastAsia" w:hAnsiTheme="minorEastAsia" w:cs="Meiryo UI" w:hint="eastAsia"/>
                <w:szCs w:val="21"/>
              </w:rPr>
              <w:t>点検</w:t>
            </w:r>
            <w:r w:rsidR="00E44EA9" w:rsidRPr="00581DD4">
              <w:rPr>
                <w:rFonts w:asciiTheme="minorEastAsia" w:hAnsiTheme="minorEastAsia" w:cs="Meiryo UI" w:hint="eastAsia"/>
                <w:szCs w:val="21"/>
              </w:rPr>
              <w:t>を行う</w:t>
            </w:r>
            <w:r w:rsidR="001B7300" w:rsidRPr="00581DD4">
              <w:rPr>
                <w:rFonts w:asciiTheme="minorEastAsia" w:hAnsiTheme="minorEastAsia" w:cs="Meiryo UI" w:hint="eastAsia"/>
                <w:szCs w:val="21"/>
              </w:rPr>
              <w:t>主体について明記するとともに、主体間の連携を図る仕組み</w:t>
            </w:r>
            <w:r w:rsidR="00E44EA9" w:rsidRPr="00581DD4">
              <w:rPr>
                <w:rFonts w:asciiTheme="minorEastAsia" w:hAnsiTheme="minorEastAsia" w:cs="Meiryo UI" w:hint="eastAsia"/>
                <w:szCs w:val="21"/>
              </w:rPr>
              <w:t>について</w:t>
            </w:r>
            <w:r w:rsidR="00396123" w:rsidRPr="00581DD4">
              <w:rPr>
                <w:rFonts w:asciiTheme="minorEastAsia" w:hAnsiTheme="minorEastAsia" w:cs="Meiryo UI" w:hint="eastAsia"/>
                <w:szCs w:val="21"/>
              </w:rPr>
              <w:t>明記すべ</w:t>
            </w:r>
            <w:r w:rsidR="00642A85" w:rsidRPr="00581DD4">
              <w:rPr>
                <w:rFonts w:asciiTheme="minorEastAsia" w:hAnsiTheme="minorEastAsia" w:cs="Meiryo UI" w:hint="eastAsia"/>
                <w:szCs w:val="21"/>
              </w:rPr>
              <w:t>き。</w:t>
            </w:r>
          </w:p>
        </w:tc>
        <w:tc>
          <w:tcPr>
            <w:tcW w:w="3968" w:type="dxa"/>
          </w:tcPr>
          <w:p w:rsidR="007D2BE0" w:rsidRPr="00581DD4" w:rsidRDefault="007D2BE0" w:rsidP="007D2BE0">
            <w:pPr>
              <w:spacing w:line="80" w:lineRule="exact"/>
              <w:ind w:firstLineChars="100" w:firstLine="210"/>
              <w:jc w:val="left"/>
              <w:rPr>
                <w:rFonts w:asciiTheme="minorEastAsia" w:hAnsiTheme="minorEastAsia" w:cs="Meiryo UI"/>
                <w:szCs w:val="21"/>
              </w:rPr>
            </w:pPr>
          </w:p>
          <w:p w:rsidR="001B7300" w:rsidRPr="00581DD4" w:rsidRDefault="00431D0D" w:rsidP="008009DA">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計画の進捗状況の点検につきましては、</w:t>
            </w:r>
            <w:r w:rsidR="004C7C3C" w:rsidRPr="00581DD4">
              <w:rPr>
                <w:rFonts w:asciiTheme="minorEastAsia" w:hAnsiTheme="minorEastAsia" w:cs="Meiryo UI" w:hint="eastAsia"/>
                <w:szCs w:val="21"/>
              </w:rPr>
              <w:t>国や関係府県、市町村、事業者、ＮＰＯ等</w:t>
            </w:r>
            <w:r w:rsidR="008009DA" w:rsidRPr="00581DD4">
              <w:rPr>
                <w:rFonts w:asciiTheme="minorEastAsia" w:hAnsiTheme="minorEastAsia" w:cs="Meiryo UI" w:hint="eastAsia"/>
                <w:szCs w:val="21"/>
              </w:rPr>
              <w:t>と連携して</w:t>
            </w:r>
            <w:r w:rsidR="004C7C3C" w:rsidRPr="00581DD4">
              <w:rPr>
                <w:rFonts w:asciiTheme="minorEastAsia" w:hAnsiTheme="minorEastAsia" w:cs="Meiryo UI" w:hint="eastAsia"/>
                <w:szCs w:val="21"/>
              </w:rPr>
              <w:t>、</w:t>
            </w:r>
            <w:r w:rsidR="00BF76DA" w:rsidRPr="00581DD4">
              <w:rPr>
                <w:rFonts w:asciiTheme="minorEastAsia" w:hAnsiTheme="minorEastAsia" w:cs="Meiryo UI" w:hint="eastAsia"/>
                <w:szCs w:val="21"/>
              </w:rPr>
              <w:t>府が</w:t>
            </w:r>
            <w:r w:rsidR="004C7C3C" w:rsidRPr="00581DD4">
              <w:rPr>
                <w:rFonts w:asciiTheme="minorEastAsia" w:hAnsiTheme="minorEastAsia" w:cs="Meiryo UI" w:hint="eastAsia"/>
                <w:szCs w:val="21"/>
              </w:rPr>
              <w:t>行</w:t>
            </w:r>
            <w:r w:rsidR="00642A85" w:rsidRPr="00581DD4">
              <w:rPr>
                <w:rFonts w:asciiTheme="minorEastAsia" w:hAnsiTheme="minorEastAsia" w:cs="Meiryo UI" w:hint="eastAsia"/>
                <w:szCs w:val="21"/>
              </w:rPr>
              <w:t>うこととしています</w:t>
            </w:r>
            <w:r w:rsidR="00FF59E8" w:rsidRPr="00581DD4">
              <w:rPr>
                <w:rFonts w:asciiTheme="minorEastAsia" w:hAnsiTheme="minorEastAsia" w:cs="Meiryo UI" w:hint="eastAsia"/>
                <w:szCs w:val="21"/>
              </w:rPr>
              <w:t>。</w:t>
            </w:r>
          </w:p>
        </w:tc>
      </w:tr>
      <w:tr w:rsidR="00581DD4" w:rsidRPr="00581DD4" w:rsidTr="005C61EB">
        <w:trPr>
          <w:trHeight w:val="2471"/>
        </w:trPr>
        <w:tc>
          <w:tcPr>
            <w:tcW w:w="567" w:type="dxa"/>
          </w:tcPr>
          <w:p w:rsidR="007D2BE0" w:rsidRPr="00581DD4" w:rsidRDefault="007D2BE0" w:rsidP="007D2BE0">
            <w:pPr>
              <w:spacing w:line="80" w:lineRule="exact"/>
              <w:jc w:val="center"/>
              <w:rPr>
                <w:rFonts w:asciiTheme="minorEastAsia" w:hAnsiTheme="minorEastAsia" w:cs="Meiryo UI"/>
                <w:szCs w:val="21"/>
              </w:rPr>
            </w:pPr>
          </w:p>
          <w:p w:rsidR="003D0F98" w:rsidRPr="00581DD4" w:rsidRDefault="000A11DE"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26</w:t>
            </w:r>
          </w:p>
        </w:tc>
        <w:tc>
          <w:tcPr>
            <w:tcW w:w="1843" w:type="dxa"/>
          </w:tcPr>
          <w:p w:rsidR="007D2BE0" w:rsidRPr="00581DD4" w:rsidRDefault="007D2BE0" w:rsidP="007D2BE0">
            <w:pPr>
              <w:spacing w:line="80" w:lineRule="exact"/>
              <w:jc w:val="left"/>
              <w:rPr>
                <w:rFonts w:asciiTheme="minorEastAsia" w:hAnsiTheme="minorEastAsia" w:cs="Meiryo UI"/>
                <w:sz w:val="18"/>
                <w:szCs w:val="18"/>
              </w:rPr>
            </w:pPr>
          </w:p>
          <w:p w:rsidR="0077475B" w:rsidRPr="00581DD4" w:rsidRDefault="0077475B" w:rsidP="00C851CB">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16ページ</w:t>
            </w:r>
          </w:p>
          <w:p w:rsidR="00C851CB" w:rsidRPr="00581DD4" w:rsidRDefault="00C851CB" w:rsidP="00C851CB">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第４　計画の推進</w:t>
            </w:r>
          </w:p>
          <w:p w:rsidR="003D0F98" w:rsidRPr="00581DD4" w:rsidRDefault="00C851CB" w:rsidP="00CD00B6">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１．沿岸域の環境の保全、再生及び創出に関する指標</w:t>
            </w:r>
          </w:p>
        </w:tc>
        <w:tc>
          <w:tcPr>
            <w:tcW w:w="3544" w:type="dxa"/>
          </w:tcPr>
          <w:p w:rsidR="007D2BE0" w:rsidRPr="00581DD4" w:rsidRDefault="007D2BE0" w:rsidP="007D2BE0">
            <w:pPr>
              <w:spacing w:line="80" w:lineRule="exact"/>
              <w:ind w:firstLineChars="100" w:firstLine="210"/>
              <w:jc w:val="left"/>
              <w:rPr>
                <w:rFonts w:asciiTheme="minorEastAsia" w:hAnsiTheme="minorEastAsia" w:cs="Meiryo UI"/>
                <w:szCs w:val="21"/>
              </w:rPr>
            </w:pPr>
          </w:p>
          <w:p w:rsidR="00C851CB" w:rsidRPr="00581DD4" w:rsidRDefault="009A49E4" w:rsidP="00F72C25">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「沿岸域の環境の保全、再生及び創出」</w:t>
            </w:r>
            <w:r w:rsidR="0040233A" w:rsidRPr="00581DD4">
              <w:rPr>
                <w:rFonts w:asciiTheme="minorEastAsia" w:hAnsiTheme="minorEastAsia" w:cs="Meiryo UI" w:hint="eastAsia"/>
                <w:szCs w:val="21"/>
              </w:rPr>
              <w:t>に関する基本的施策を</w:t>
            </w:r>
            <w:r w:rsidR="00E514F1" w:rsidRPr="00581DD4">
              <w:rPr>
                <w:rFonts w:asciiTheme="minorEastAsia" w:hAnsiTheme="minorEastAsia" w:cs="Meiryo UI" w:hint="eastAsia"/>
                <w:szCs w:val="21"/>
              </w:rPr>
              <w:t>実施するためには、大阪湾</w:t>
            </w:r>
            <w:r w:rsidR="00BF76DA" w:rsidRPr="00581DD4">
              <w:rPr>
                <w:rFonts w:asciiTheme="minorEastAsia" w:hAnsiTheme="minorEastAsia" w:cs="Meiryo UI" w:hint="eastAsia"/>
                <w:szCs w:val="21"/>
              </w:rPr>
              <w:t>の生態系の構造</w:t>
            </w:r>
            <w:r w:rsidRPr="00581DD4">
              <w:rPr>
                <w:rFonts w:asciiTheme="minorEastAsia" w:hAnsiTheme="minorEastAsia" w:cs="Meiryo UI" w:hint="eastAsia"/>
                <w:szCs w:val="21"/>
              </w:rPr>
              <w:t>の</w:t>
            </w:r>
            <w:r w:rsidR="00BF76DA" w:rsidRPr="00581DD4">
              <w:rPr>
                <w:rFonts w:asciiTheme="minorEastAsia" w:hAnsiTheme="minorEastAsia" w:cs="Meiryo UI" w:hint="eastAsia"/>
                <w:szCs w:val="21"/>
              </w:rPr>
              <w:t>把握</w:t>
            </w:r>
            <w:r w:rsidRPr="00581DD4">
              <w:rPr>
                <w:rFonts w:asciiTheme="minorEastAsia" w:hAnsiTheme="minorEastAsia" w:cs="Meiryo UI" w:hint="eastAsia"/>
                <w:szCs w:val="21"/>
              </w:rPr>
              <w:t>が必要である</w:t>
            </w:r>
            <w:r w:rsidR="00642A85" w:rsidRPr="00581DD4">
              <w:rPr>
                <w:rFonts w:asciiTheme="minorEastAsia" w:hAnsiTheme="minorEastAsia" w:cs="Meiryo UI" w:hint="eastAsia"/>
                <w:szCs w:val="21"/>
              </w:rPr>
              <w:t>ため、</w:t>
            </w:r>
            <w:r w:rsidR="00CD00B6" w:rsidRPr="00581DD4">
              <w:rPr>
                <w:rFonts w:asciiTheme="minorEastAsia" w:hAnsiTheme="minorEastAsia" w:cs="Meiryo UI" w:hint="eastAsia"/>
                <w:szCs w:val="21"/>
              </w:rPr>
              <w:t>「沿岸域の環境の</w:t>
            </w:r>
            <w:r w:rsidR="00BF76DA" w:rsidRPr="00581DD4">
              <w:rPr>
                <w:rFonts w:asciiTheme="minorEastAsia" w:hAnsiTheme="minorEastAsia" w:cs="Meiryo UI" w:hint="eastAsia"/>
                <w:szCs w:val="21"/>
              </w:rPr>
              <w:t>保全、再生及び</w:t>
            </w:r>
            <w:r w:rsidR="00CD00B6" w:rsidRPr="00581DD4">
              <w:rPr>
                <w:rFonts w:asciiTheme="minorEastAsia" w:hAnsiTheme="minorEastAsia" w:cs="Meiryo UI" w:hint="eastAsia"/>
                <w:szCs w:val="21"/>
              </w:rPr>
              <w:t>創出に関する指標」</w:t>
            </w:r>
            <w:r w:rsidR="00BF76DA" w:rsidRPr="00581DD4">
              <w:rPr>
                <w:rFonts w:asciiTheme="minorEastAsia" w:hAnsiTheme="minorEastAsia" w:cs="Meiryo UI" w:hint="eastAsia"/>
                <w:szCs w:val="21"/>
              </w:rPr>
              <w:t>に、「</w:t>
            </w:r>
            <w:r w:rsidR="00E44EA9" w:rsidRPr="00581DD4">
              <w:rPr>
                <w:rFonts w:asciiTheme="minorEastAsia" w:hAnsiTheme="minorEastAsia" w:cs="Meiryo UI" w:hint="eastAsia"/>
                <w:szCs w:val="21"/>
              </w:rPr>
              <w:t>大阪湾の生態系の機能と構造の解明に係る調査研究の事例」を追加す</w:t>
            </w:r>
            <w:r w:rsidR="00642A85" w:rsidRPr="00581DD4">
              <w:rPr>
                <w:rFonts w:asciiTheme="minorEastAsia" w:hAnsiTheme="minorEastAsia" w:cs="Meiryo UI" w:hint="eastAsia"/>
                <w:szCs w:val="21"/>
              </w:rPr>
              <w:t>べき</w:t>
            </w:r>
            <w:r w:rsidR="00BF76DA" w:rsidRPr="00581DD4">
              <w:rPr>
                <w:rFonts w:asciiTheme="minorEastAsia" w:hAnsiTheme="minorEastAsia" w:cs="Meiryo UI" w:hint="eastAsia"/>
                <w:szCs w:val="21"/>
              </w:rPr>
              <w:t>。</w:t>
            </w:r>
          </w:p>
        </w:tc>
        <w:tc>
          <w:tcPr>
            <w:tcW w:w="3968" w:type="dxa"/>
          </w:tcPr>
          <w:p w:rsidR="007D2BE0" w:rsidRPr="00581DD4" w:rsidRDefault="007D2BE0" w:rsidP="007D2BE0">
            <w:pPr>
              <w:spacing w:line="80" w:lineRule="exact"/>
              <w:ind w:firstLineChars="100" w:firstLine="210"/>
              <w:jc w:val="left"/>
              <w:rPr>
                <w:rFonts w:asciiTheme="minorEastAsia" w:hAnsiTheme="minorEastAsia" w:cs="Meiryo UI"/>
                <w:szCs w:val="21"/>
              </w:rPr>
            </w:pPr>
          </w:p>
          <w:p w:rsidR="00E514F1" w:rsidRPr="00581DD4" w:rsidRDefault="00B0409C" w:rsidP="00581DD4">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本計画を推進する上で</w:t>
            </w:r>
            <w:r w:rsidR="00581DD4" w:rsidRPr="00581DD4">
              <w:rPr>
                <w:rFonts w:asciiTheme="minorEastAsia" w:hAnsiTheme="minorEastAsia" w:cs="Meiryo UI" w:hint="eastAsia"/>
                <w:szCs w:val="21"/>
              </w:rPr>
              <w:t>生態系の観点は重要であると考えており、関連する</w:t>
            </w:r>
            <w:r w:rsidRPr="00581DD4">
              <w:rPr>
                <w:rFonts w:asciiTheme="minorEastAsia" w:hAnsiTheme="minorEastAsia" w:cs="Meiryo UI" w:hint="eastAsia"/>
                <w:szCs w:val="21"/>
              </w:rPr>
              <w:t>施策の進捗状況を点検する</w:t>
            </w:r>
            <w:r w:rsidR="00581DD4" w:rsidRPr="00581DD4">
              <w:rPr>
                <w:rFonts w:asciiTheme="minorEastAsia" w:hAnsiTheme="minorEastAsia" w:cs="Meiryo UI" w:hint="eastAsia"/>
                <w:szCs w:val="21"/>
              </w:rPr>
              <w:t>ため、沿岸域の環境の保全、再生及び創出に関する指標に「</w:t>
            </w:r>
            <w:r w:rsidR="006C347F" w:rsidRPr="00581DD4">
              <w:rPr>
                <w:rFonts w:asciiTheme="minorEastAsia" w:hAnsiTheme="minorEastAsia" w:cs="Meiryo UI" w:hint="eastAsia"/>
                <w:szCs w:val="21"/>
              </w:rPr>
              <w:t>海岸生物調査及び底生生物調査における出現種数、個体数</w:t>
            </w:r>
            <w:r w:rsidR="00581DD4" w:rsidRPr="00581DD4">
              <w:rPr>
                <w:rFonts w:asciiTheme="minorEastAsia" w:hAnsiTheme="minorEastAsia" w:cs="Meiryo UI" w:hint="eastAsia"/>
                <w:szCs w:val="21"/>
              </w:rPr>
              <w:t>」</w:t>
            </w:r>
            <w:r w:rsidR="006C347F" w:rsidRPr="00581DD4">
              <w:rPr>
                <w:rFonts w:asciiTheme="minorEastAsia" w:hAnsiTheme="minorEastAsia" w:cs="Meiryo UI" w:hint="eastAsia"/>
                <w:szCs w:val="21"/>
              </w:rPr>
              <w:t>を採用しています。</w:t>
            </w:r>
          </w:p>
        </w:tc>
      </w:tr>
      <w:tr w:rsidR="00581DD4" w:rsidRPr="00581DD4" w:rsidTr="00431D0D">
        <w:trPr>
          <w:trHeight w:val="1904"/>
        </w:trPr>
        <w:tc>
          <w:tcPr>
            <w:tcW w:w="567" w:type="dxa"/>
          </w:tcPr>
          <w:p w:rsidR="0077475B" w:rsidRPr="00581DD4" w:rsidRDefault="0077475B" w:rsidP="007D2BE0">
            <w:pPr>
              <w:spacing w:line="80" w:lineRule="exact"/>
              <w:jc w:val="center"/>
              <w:rPr>
                <w:rFonts w:asciiTheme="minorEastAsia" w:hAnsiTheme="minorEastAsia" w:cs="Meiryo UI"/>
                <w:szCs w:val="21"/>
              </w:rPr>
            </w:pPr>
          </w:p>
          <w:p w:rsidR="0077475B" w:rsidRPr="00581DD4" w:rsidRDefault="000A11DE"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27</w:t>
            </w:r>
          </w:p>
        </w:tc>
        <w:tc>
          <w:tcPr>
            <w:tcW w:w="1843" w:type="dxa"/>
            <w:vMerge w:val="restart"/>
          </w:tcPr>
          <w:p w:rsidR="0077475B" w:rsidRPr="00581DD4" w:rsidRDefault="0077475B" w:rsidP="007D2BE0">
            <w:pPr>
              <w:spacing w:line="80" w:lineRule="exact"/>
              <w:jc w:val="left"/>
              <w:rPr>
                <w:rFonts w:asciiTheme="minorEastAsia" w:hAnsiTheme="minorEastAsia" w:cs="Meiryo UI"/>
                <w:sz w:val="18"/>
                <w:szCs w:val="18"/>
              </w:rPr>
            </w:pPr>
          </w:p>
          <w:p w:rsidR="0077475B" w:rsidRPr="00581DD4" w:rsidRDefault="0077475B" w:rsidP="009B77BF">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16ページ</w:t>
            </w:r>
          </w:p>
          <w:p w:rsidR="0077475B" w:rsidRPr="00581DD4" w:rsidRDefault="0077475B" w:rsidP="009B77BF">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第４　計画の推進</w:t>
            </w:r>
          </w:p>
          <w:p w:rsidR="0077475B" w:rsidRPr="00581DD4" w:rsidRDefault="0077475B" w:rsidP="009B77BF">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２　水質の保全及び管理に関する指標</w:t>
            </w:r>
          </w:p>
          <w:p w:rsidR="0077475B" w:rsidRPr="00581DD4" w:rsidRDefault="0077475B" w:rsidP="00490065">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水質の状況</w:t>
            </w:r>
          </w:p>
        </w:tc>
        <w:tc>
          <w:tcPr>
            <w:tcW w:w="3544" w:type="dxa"/>
          </w:tcPr>
          <w:p w:rsidR="0077475B" w:rsidRPr="00581DD4" w:rsidRDefault="0077475B" w:rsidP="007D2BE0">
            <w:pPr>
              <w:spacing w:line="80" w:lineRule="exact"/>
              <w:ind w:firstLineChars="100" w:firstLine="210"/>
              <w:jc w:val="left"/>
              <w:rPr>
                <w:rFonts w:asciiTheme="minorEastAsia" w:hAnsiTheme="minorEastAsia" w:cs="Meiryo UI"/>
                <w:szCs w:val="21"/>
              </w:rPr>
            </w:pPr>
          </w:p>
          <w:p w:rsidR="0077475B" w:rsidRPr="00581DD4" w:rsidRDefault="0077475B" w:rsidP="00F72C25">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栄養塩濃度等に関する指標は、極力、数値目標を記載すべき。</w:t>
            </w:r>
          </w:p>
        </w:tc>
        <w:tc>
          <w:tcPr>
            <w:tcW w:w="3968" w:type="dxa"/>
          </w:tcPr>
          <w:p w:rsidR="0077475B" w:rsidRPr="00581DD4" w:rsidRDefault="0077475B" w:rsidP="007D2BE0">
            <w:pPr>
              <w:spacing w:line="80" w:lineRule="exact"/>
              <w:jc w:val="left"/>
              <w:rPr>
                <w:rFonts w:asciiTheme="minorEastAsia" w:hAnsiTheme="minorEastAsia" w:cs="Meiryo UI"/>
                <w:szCs w:val="21"/>
              </w:rPr>
            </w:pPr>
          </w:p>
          <w:p w:rsidR="0077475B" w:rsidRPr="00581DD4" w:rsidRDefault="00F72C25" w:rsidP="000C2A23">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栄養塩類の濃度レベル</w:t>
            </w:r>
            <w:r w:rsidR="00431D0D" w:rsidRPr="00581DD4">
              <w:rPr>
                <w:rFonts w:asciiTheme="minorEastAsia" w:hAnsiTheme="minorEastAsia" w:cs="Meiryo UI" w:hint="eastAsia"/>
                <w:szCs w:val="21"/>
              </w:rPr>
              <w:t>の目標値</w:t>
            </w:r>
            <w:r w:rsidRPr="00581DD4">
              <w:rPr>
                <w:rFonts w:asciiTheme="minorEastAsia" w:hAnsiTheme="minorEastAsia" w:cs="Meiryo UI" w:hint="eastAsia"/>
                <w:szCs w:val="21"/>
              </w:rPr>
              <w:t>については、水質環境基準を</w:t>
            </w:r>
            <w:r w:rsidR="0077475B" w:rsidRPr="00581DD4">
              <w:rPr>
                <w:rFonts w:asciiTheme="minorEastAsia" w:hAnsiTheme="minorEastAsia" w:cs="Meiryo UI" w:hint="eastAsia"/>
                <w:szCs w:val="21"/>
              </w:rPr>
              <w:t>達成・維持しつつ、生物多様性・生物生産性を確保するための濃度レベル</w:t>
            </w:r>
            <w:r w:rsidR="00431D0D" w:rsidRPr="00581DD4">
              <w:rPr>
                <w:rFonts w:asciiTheme="minorEastAsia" w:hAnsiTheme="minorEastAsia" w:cs="Meiryo UI" w:hint="eastAsia"/>
                <w:szCs w:val="21"/>
              </w:rPr>
              <w:t>が未解明であることから、</w:t>
            </w:r>
            <w:r w:rsidR="0077475B" w:rsidRPr="00581DD4">
              <w:rPr>
                <w:rFonts w:asciiTheme="minorEastAsia" w:hAnsiTheme="minorEastAsia" w:cs="Meiryo UI" w:hint="eastAsia"/>
                <w:szCs w:val="21"/>
              </w:rPr>
              <w:t>調査研究を推進することとしています。</w:t>
            </w:r>
          </w:p>
        </w:tc>
      </w:tr>
      <w:tr w:rsidR="00581DD4" w:rsidRPr="00581DD4" w:rsidTr="0077475B">
        <w:trPr>
          <w:trHeight w:val="1595"/>
        </w:trPr>
        <w:tc>
          <w:tcPr>
            <w:tcW w:w="567" w:type="dxa"/>
          </w:tcPr>
          <w:p w:rsidR="0077475B" w:rsidRPr="00581DD4" w:rsidRDefault="0077475B" w:rsidP="007D2BE0">
            <w:pPr>
              <w:spacing w:line="80" w:lineRule="exact"/>
              <w:jc w:val="center"/>
              <w:rPr>
                <w:rFonts w:asciiTheme="minorEastAsia" w:hAnsiTheme="minorEastAsia" w:cs="Meiryo UI"/>
                <w:szCs w:val="21"/>
              </w:rPr>
            </w:pPr>
          </w:p>
          <w:p w:rsidR="0077475B" w:rsidRPr="00581DD4" w:rsidRDefault="000A11DE"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28</w:t>
            </w:r>
          </w:p>
        </w:tc>
        <w:tc>
          <w:tcPr>
            <w:tcW w:w="1843" w:type="dxa"/>
            <w:vMerge/>
          </w:tcPr>
          <w:p w:rsidR="0077475B" w:rsidRPr="00581DD4" w:rsidRDefault="0077475B" w:rsidP="00490065">
            <w:pPr>
              <w:spacing w:line="240" w:lineRule="exact"/>
              <w:jc w:val="left"/>
              <w:rPr>
                <w:rFonts w:asciiTheme="minorEastAsia" w:hAnsiTheme="minorEastAsia" w:cs="Meiryo UI"/>
                <w:sz w:val="18"/>
                <w:szCs w:val="18"/>
              </w:rPr>
            </w:pPr>
          </w:p>
        </w:tc>
        <w:tc>
          <w:tcPr>
            <w:tcW w:w="3544" w:type="dxa"/>
          </w:tcPr>
          <w:p w:rsidR="0077475B" w:rsidRPr="00581DD4" w:rsidRDefault="0077475B" w:rsidP="007D2BE0">
            <w:pPr>
              <w:spacing w:line="80" w:lineRule="exact"/>
              <w:ind w:firstLineChars="100" w:firstLine="210"/>
              <w:jc w:val="left"/>
              <w:rPr>
                <w:rFonts w:asciiTheme="minorEastAsia" w:hAnsiTheme="minorEastAsia" w:cs="Meiryo UI"/>
                <w:szCs w:val="21"/>
              </w:rPr>
            </w:pPr>
          </w:p>
          <w:p w:rsidR="0077475B" w:rsidRPr="00581DD4" w:rsidRDefault="0077475B" w:rsidP="0077467A">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水質の指標として「貧酸素水塊の発生状況」が記載されているが、貧酸素水塊の発生状況だけでは十分な指標とは言えないため、底層溶存酸素濃度を追加すべき。</w:t>
            </w:r>
          </w:p>
        </w:tc>
        <w:tc>
          <w:tcPr>
            <w:tcW w:w="3968" w:type="dxa"/>
          </w:tcPr>
          <w:p w:rsidR="0077475B" w:rsidRPr="00581DD4" w:rsidRDefault="0077475B" w:rsidP="00D850B6">
            <w:pPr>
              <w:spacing w:line="40" w:lineRule="exact"/>
              <w:jc w:val="left"/>
              <w:rPr>
                <w:rFonts w:asciiTheme="minorEastAsia" w:hAnsiTheme="minorEastAsia" w:cs="Meiryo UI"/>
                <w:szCs w:val="21"/>
              </w:rPr>
            </w:pPr>
            <w:r w:rsidRPr="00581DD4">
              <w:rPr>
                <w:rFonts w:asciiTheme="minorEastAsia" w:hAnsiTheme="minorEastAsia" w:cs="Meiryo UI" w:hint="eastAsia"/>
                <w:szCs w:val="21"/>
              </w:rPr>
              <w:t xml:space="preserve">　</w:t>
            </w:r>
          </w:p>
          <w:p w:rsidR="0077475B" w:rsidRPr="00581DD4" w:rsidRDefault="000C2A23" w:rsidP="000C2A23">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貧酸素水塊の発生状況を</w:t>
            </w:r>
            <w:r w:rsidR="0077475B" w:rsidRPr="00581DD4">
              <w:rPr>
                <w:rFonts w:asciiTheme="minorEastAsia" w:hAnsiTheme="minorEastAsia" w:cs="Meiryo UI" w:hint="eastAsia"/>
                <w:szCs w:val="21"/>
              </w:rPr>
              <w:t>把握</w:t>
            </w:r>
            <w:r w:rsidRPr="00581DD4">
              <w:rPr>
                <w:rFonts w:asciiTheme="minorEastAsia" w:hAnsiTheme="minorEastAsia" w:cs="Meiryo UI" w:hint="eastAsia"/>
                <w:szCs w:val="21"/>
              </w:rPr>
              <w:t>するため、府では</w:t>
            </w:r>
            <w:r w:rsidR="0077475B" w:rsidRPr="00581DD4">
              <w:rPr>
                <w:rFonts w:asciiTheme="minorEastAsia" w:hAnsiTheme="minorEastAsia" w:cs="Meiryo UI" w:hint="eastAsia"/>
                <w:szCs w:val="21"/>
              </w:rPr>
              <w:t>底層溶存酸素濃度を</w:t>
            </w:r>
            <w:r w:rsidRPr="00581DD4">
              <w:rPr>
                <w:rFonts w:asciiTheme="minorEastAsia" w:hAnsiTheme="minorEastAsia" w:cs="Meiryo UI" w:hint="eastAsia"/>
                <w:szCs w:val="21"/>
              </w:rPr>
              <w:t>測定しており、</w:t>
            </w:r>
            <w:r w:rsidR="0077475B" w:rsidRPr="00581DD4">
              <w:rPr>
                <w:rFonts w:asciiTheme="minorEastAsia" w:hAnsiTheme="minorEastAsia" w:cs="Meiryo UI" w:hint="eastAsia"/>
                <w:szCs w:val="21"/>
              </w:rPr>
              <w:t>水質の指標</w:t>
            </w:r>
            <w:r w:rsidRPr="00581DD4">
              <w:rPr>
                <w:rFonts w:asciiTheme="minorEastAsia" w:hAnsiTheme="minorEastAsia" w:cs="Meiryo UI" w:hint="eastAsia"/>
                <w:szCs w:val="21"/>
              </w:rPr>
              <w:t>の例示に</w:t>
            </w:r>
            <w:r w:rsidR="0077475B" w:rsidRPr="00581DD4">
              <w:rPr>
                <w:rFonts w:asciiTheme="minorEastAsia" w:hAnsiTheme="minorEastAsia" w:cs="Meiryo UI" w:hint="eastAsia"/>
                <w:szCs w:val="21"/>
              </w:rPr>
              <w:t>「</w:t>
            </w:r>
            <w:r w:rsidR="0077475B" w:rsidRPr="00581DD4">
              <w:rPr>
                <w:rFonts w:asciiTheme="minorEastAsia" w:hAnsiTheme="minorEastAsia" w:cs="Meiryo UI" w:hint="eastAsia"/>
                <w:szCs w:val="21"/>
                <w:u w:val="single"/>
              </w:rPr>
              <w:t>底層ＤＯ</w:t>
            </w:r>
            <w:r w:rsidR="0077475B" w:rsidRPr="00581DD4">
              <w:rPr>
                <w:rFonts w:asciiTheme="minorEastAsia" w:hAnsiTheme="minorEastAsia" w:cs="Meiryo UI" w:hint="eastAsia"/>
                <w:szCs w:val="21"/>
              </w:rPr>
              <w:t>」を追加します。</w:t>
            </w:r>
          </w:p>
        </w:tc>
      </w:tr>
      <w:tr w:rsidR="00581DD4" w:rsidRPr="00581DD4" w:rsidTr="004117C9">
        <w:trPr>
          <w:trHeight w:val="1092"/>
        </w:trPr>
        <w:tc>
          <w:tcPr>
            <w:tcW w:w="567" w:type="dxa"/>
          </w:tcPr>
          <w:p w:rsidR="0077475B" w:rsidRPr="00581DD4" w:rsidRDefault="0077475B" w:rsidP="007D2BE0">
            <w:pPr>
              <w:spacing w:line="80" w:lineRule="exact"/>
              <w:jc w:val="center"/>
              <w:rPr>
                <w:rFonts w:asciiTheme="minorEastAsia" w:hAnsiTheme="minorEastAsia" w:cs="Meiryo UI"/>
                <w:szCs w:val="21"/>
              </w:rPr>
            </w:pPr>
          </w:p>
          <w:p w:rsidR="0077475B" w:rsidRPr="00581DD4" w:rsidRDefault="000A11DE"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29</w:t>
            </w:r>
          </w:p>
        </w:tc>
        <w:tc>
          <w:tcPr>
            <w:tcW w:w="1843" w:type="dxa"/>
            <w:vMerge/>
          </w:tcPr>
          <w:p w:rsidR="0077475B" w:rsidRPr="00581DD4" w:rsidRDefault="0077475B" w:rsidP="003A0EA9">
            <w:pPr>
              <w:spacing w:line="240" w:lineRule="exact"/>
              <w:jc w:val="left"/>
              <w:rPr>
                <w:rFonts w:asciiTheme="minorEastAsia" w:hAnsiTheme="minorEastAsia" w:cs="Meiryo UI"/>
                <w:sz w:val="18"/>
                <w:szCs w:val="18"/>
              </w:rPr>
            </w:pPr>
          </w:p>
        </w:tc>
        <w:tc>
          <w:tcPr>
            <w:tcW w:w="3544" w:type="dxa"/>
          </w:tcPr>
          <w:p w:rsidR="0077475B" w:rsidRPr="00581DD4" w:rsidRDefault="0077475B" w:rsidP="0040233A">
            <w:pPr>
              <w:spacing w:line="80" w:lineRule="exact"/>
              <w:jc w:val="left"/>
              <w:rPr>
                <w:rFonts w:asciiTheme="minorEastAsia" w:hAnsiTheme="minorEastAsia" w:cs="Meiryo UI"/>
                <w:szCs w:val="21"/>
              </w:rPr>
            </w:pPr>
          </w:p>
          <w:p w:rsidR="0077475B" w:rsidRPr="00581DD4" w:rsidRDefault="0077475B" w:rsidP="00F72C25">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水質の指標として、藻場の盛衰と関連が深い光環境に関する指標となる、透明度を追加すべき。</w:t>
            </w:r>
          </w:p>
        </w:tc>
        <w:tc>
          <w:tcPr>
            <w:tcW w:w="3968" w:type="dxa"/>
          </w:tcPr>
          <w:p w:rsidR="0077475B" w:rsidRPr="00581DD4" w:rsidRDefault="0077475B" w:rsidP="007D2BE0">
            <w:pPr>
              <w:spacing w:line="80" w:lineRule="exact"/>
              <w:jc w:val="left"/>
              <w:rPr>
                <w:rFonts w:asciiTheme="minorEastAsia" w:hAnsiTheme="minorEastAsia" w:cs="Meiryo UI"/>
                <w:szCs w:val="21"/>
              </w:rPr>
            </w:pPr>
            <w:r w:rsidRPr="00581DD4">
              <w:rPr>
                <w:rFonts w:asciiTheme="minorEastAsia" w:hAnsiTheme="minorEastAsia" w:cs="Meiryo UI" w:hint="eastAsia"/>
                <w:szCs w:val="21"/>
              </w:rPr>
              <w:t xml:space="preserve">　</w:t>
            </w:r>
          </w:p>
          <w:p w:rsidR="0077475B" w:rsidRPr="00581DD4" w:rsidRDefault="00DB3F51" w:rsidP="00DB3F51">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水質</w:t>
            </w:r>
            <w:r w:rsidR="0077475B" w:rsidRPr="00581DD4">
              <w:rPr>
                <w:rFonts w:asciiTheme="minorEastAsia" w:hAnsiTheme="minorEastAsia" w:cs="Meiryo UI" w:hint="eastAsia"/>
                <w:szCs w:val="21"/>
              </w:rPr>
              <w:t>の状況を把握する</w:t>
            </w:r>
            <w:r w:rsidR="000C2A23" w:rsidRPr="00581DD4">
              <w:rPr>
                <w:rFonts w:asciiTheme="minorEastAsia" w:hAnsiTheme="minorEastAsia" w:cs="Meiryo UI" w:hint="eastAsia"/>
                <w:szCs w:val="21"/>
              </w:rPr>
              <w:t>ため、府では透明度を測定しており、</w:t>
            </w:r>
            <w:r w:rsidR="0077475B" w:rsidRPr="00581DD4">
              <w:rPr>
                <w:rFonts w:asciiTheme="minorEastAsia" w:hAnsiTheme="minorEastAsia" w:cs="Meiryo UI" w:hint="eastAsia"/>
                <w:szCs w:val="21"/>
              </w:rPr>
              <w:t>水質の指標</w:t>
            </w:r>
            <w:r w:rsidR="000C2A23" w:rsidRPr="00581DD4">
              <w:rPr>
                <w:rFonts w:asciiTheme="minorEastAsia" w:hAnsiTheme="minorEastAsia" w:cs="Meiryo UI" w:hint="eastAsia"/>
                <w:szCs w:val="21"/>
              </w:rPr>
              <w:t>の例示に</w:t>
            </w:r>
            <w:r w:rsidR="0077475B" w:rsidRPr="00581DD4">
              <w:rPr>
                <w:rFonts w:asciiTheme="minorEastAsia" w:hAnsiTheme="minorEastAsia" w:cs="Meiryo UI" w:hint="eastAsia"/>
                <w:szCs w:val="21"/>
                <w:u w:val="single"/>
              </w:rPr>
              <w:t>「透明度」</w:t>
            </w:r>
            <w:r w:rsidR="0077475B" w:rsidRPr="00581DD4">
              <w:rPr>
                <w:rFonts w:asciiTheme="minorEastAsia" w:hAnsiTheme="minorEastAsia" w:cs="Meiryo UI" w:hint="eastAsia"/>
                <w:szCs w:val="21"/>
              </w:rPr>
              <w:t>を追加します。</w:t>
            </w:r>
          </w:p>
        </w:tc>
      </w:tr>
      <w:tr w:rsidR="00581DD4" w:rsidRPr="00581DD4" w:rsidTr="00321D07">
        <w:tc>
          <w:tcPr>
            <w:tcW w:w="567" w:type="dxa"/>
          </w:tcPr>
          <w:p w:rsidR="007D2BE0" w:rsidRPr="00581DD4" w:rsidRDefault="007D2BE0" w:rsidP="007D2BE0">
            <w:pPr>
              <w:spacing w:line="80" w:lineRule="exact"/>
              <w:jc w:val="center"/>
              <w:rPr>
                <w:rFonts w:asciiTheme="minorEastAsia" w:hAnsiTheme="minorEastAsia" w:cs="Meiryo UI"/>
                <w:szCs w:val="21"/>
              </w:rPr>
            </w:pPr>
          </w:p>
          <w:p w:rsidR="00FE5D90" w:rsidRPr="00581DD4" w:rsidRDefault="000A11DE"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30</w:t>
            </w:r>
          </w:p>
        </w:tc>
        <w:tc>
          <w:tcPr>
            <w:tcW w:w="1843" w:type="dxa"/>
            <w:vMerge w:val="restart"/>
          </w:tcPr>
          <w:p w:rsidR="007D2BE0" w:rsidRPr="00581DD4" w:rsidRDefault="007D2BE0" w:rsidP="007D2BE0">
            <w:pPr>
              <w:spacing w:line="80" w:lineRule="exact"/>
              <w:jc w:val="left"/>
              <w:rPr>
                <w:rFonts w:asciiTheme="minorEastAsia" w:hAnsiTheme="minorEastAsia" w:cs="Meiryo UI"/>
                <w:sz w:val="18"/>
                <w:szCs w:val="18"/>
              </w:rPr>
            </w:pPr>
          </w:p>
          <w:p w:rsidR="00FE5D90" w:rsidRPr="00581DD4" w:rsidRDefault="00FE5D90" w:rsidP="0040233A">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第４　計画の推進</w:t>
            </w:r>
          </w:p>
          <w:p w:rsidR="00FE5D90" w:rsidRPr="00581DD4" w:rsidRDefault="00FE5D90" w:rsidP="0040233A">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２　水質の保全及び管理に関する指標</w:t>
            </w:r>
          </w:p>
          <w:p w:rsidR="00FE5D90" w:rsidRPr="00581DD4" w:rsidRDefault="00FE5D90" w:rsidP="0040233A">
            <w:pPr>
              <w:spacing w:line="240" w:lineRule="exact"/>
              <w:jc w:val="left"/>
              <w:rPr>
                <w:rFonts w:asciiTheme="minorEastAsia" w:hAnsiTheme="minorEastAsia" w:cs="Meiryo UI"/>
                <w:sz w:val="18"/>
                <w:szCs w:val="18"/>
              </w:rPr>
            </w:pPr>
            <w:r w:rsidRPr="00581DD4">
              <w:rPr>
                <w:rFonts w:asciiTheme="minorEastAsia" w:hAnsiTheme="minorEastAsia" w:cs="Meiryo UI" w:hint="eastAsia"/>
                <w:sz w:val="18"/>
                <w:szCs w:val="18"/>
              </w:rPr>
              <w:t>底質の状況</w:t>
            </w:r>
          </w:p>
        </w:tc>
        <w:tc>
          <w:tcPr>
            <w:tcW w:w="3544" w:type="dxa"/>
          </w:tcPr>
          <w:p w:rsidR="007D2BE0" w:rsidRPr="00581DD4" w:rsidRDefault="007D2BE0" w:rsidP="007D2BE0">
            <w:pPr>
              <w:spacing w:line="80" w:lineRule="exact"/>
              <w:ind w:firstLineChars="100" w:firstLine="210"/>
              <w:jc w:val="left"/>
              <w:rPr>
                <w:rFonts w:asciiTheme="minorEastAsia" w:hAnsiTheme="minorEastAsia" w:cs="Meiryo UI"/>
                <w:szCs w:val="21"/>
              </w:rPr>
            </w:pPr>
          </w:p>
          <w:p w:rsidR="00FE5D90" w:rsidRPr="00581DD4" w:rsidRDefault="00FE5D90" w:rsidP="005D3C95">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酸化・還元電位</w:t>
            </w:r>
            <w:r w:rsidR="005D3C95" w:rsidRPr="00581DD4">
              <w:rPr>
                <w:rFonts w:asciiTheme="minorEastAsia" w:hAnsiTheme="minorEastAsia" w:cs="Meiryo UI" w:hint="eastAsia"/>
                <w:szCs w:val="21"/>
              </w:rPr>
              <w:t>は、</w:t>
            </w:r>
            <w:r w:rsidRPr="00581DD4">
              <w:rPr>
                <w:rFonts w:asciiTheme="minorEastAsia" w:hAnsiTheme="minorEastAsia" w:cs="Meiryo UI" w:hint="eastAsia"/>
                <w:szCs w:val="21"/>
              </w:rPr>
              <w:t>細粒分が多い泥質ならまだしも、砂や砂利が混在する堆積物については適用</w:t>
            </w:r>
            <w:r w:rsidR="005D3C95" w:rsidRPr="00581DD4">
              <w:rPr>
                <w:rFonts w:asciiTheme="minorEastAsia" w:hAnsiTheme="minorEastAsia" w:cs="Meiryo UI" w:hint="eastAsia"/>
                <w:szCs w:val="21"/>
              </w:rPr>
              <w:t>できないため</w:t>
            </w:r>
            <w:r w:rsidRPr="00581DD4">
              <w:rPr>
                <w:rFonts w:asciiTheme="minorEastAsia" w:hAnsiTheme="minorEastAsia" w:cs="Meiryo UI" w:hint="eastAsia"/>
                <w:szCs w:val="21"/>
              </w:rPr>
              <w:t>、底質の指標項目として</w:t>
            </w:r>
            <w:r w:rsidR="00C12589" w:rsidRPr="00581DD4">
              <w:rPr>
                <w:rFonts w:asciiTheme="minorEastAsia" w:hAnsiTheme="minorEastAsia" w:cs="Meiryo UI" w:hint="eastAsia"/>
                <w:szCs w:val="21"/>
              </w:rPr>
              <w:t>は</w:t>
            </w:r>
            <w:r w:rsidRPr="00581DD4">
              <w:rPr>
                <w:rFonts w:asciiTheme="minorEastAsia" w:hAnsiTheme="minorEastAsia" w:cs="Meiryo UI" w:hint="eastAsia"/>
                <w:szCs w:val="21"/>
              </w:rPr>
              <w:t>適切ではない。</w:t>
            </w:r>
          </w:p>
        </w:tc>
        <w:tc>
          <w:tcPr>
            <w:tcW w:w="3968" w:type="dxa"/>
          </w:tcPr>
          <w:p w:rsidR="007D2BE0" w:rsidRPr="00581DD4" w:rsidRDefault="007D2BE0" w:rsidP="0040233A">
            <w:pPr>
              <w:spacing w:line="80" w:lineRule="exact"/>
              <w:jc w:val="left"/>
              <w:rPr>
                <w:rFonts w:asciiTheme="minorEastAsia" w:hAnsiTheme="minorEastAsia" w:cs="Meiryo UI"/>
                <w:szCs w:val="21"/>
              </w:rPr>
            </w:pPr>
          </w:p>
          <w:p w:rsidR="00FE5D90" w:rsidRPr="00581DD4" w:rsidRDefault="00F72C25" w:rsidP="00A547A0">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大阪湾では泥質の海底があり、その状況の経年変化等を把握するため、酸化還元電位を底質の指標として採用する</w:t>
            </w:r>
            <w:r w:rsidR="000C2A23" w:rsidRPr="00581DD4">
              <w:rPr>
                <w:rFonts w:asciiTheme="minorEastAsia" w:hAnsiTheme="minorEastAsia" w:cs="Meiryo UI" w:hint="eastAsia"/>
                <w:szCs w:val="21"/>
              </w:rPr>
              <w:t>こととします。砂質の海底における調査結果を評価する際には、ご意見</w:t>
            </w:r>
            <w:r w:rsidRPr="00581DD4">
              <w:rPr>
                <w:rFonts w:asciiTheme="minorEastAsia" w:hAnsiTheme="minorEastAsia" w:cs="Meiryo UI" w:hint="eastAsia"/>
                <w:szCs w:val="21"/>
              </w:rPr>
              <w:t>の趣旨を十分考慮させていただきます。</w:t>
            </w:r>
          </w:p>
          <w:p w:rsidR="007D2BE0" w:rsidRPr="00581DD4" w:rsidRDefault="007D2BE0" w:rsidP="007D2BE0">
            <w:pPr>
              <w:spacing w:line="80" w:lineRule="exact"/>
              <w:ind w:firstLineChars="100" w:firstLine="210"/>
              <w:jc w:val="left"/>
              <w:rPr>
                <w:rFonts w:asciiTheme="minorEastAsia" w:hAnsiTheme="minorEastAsia" w:cs="Meiryo UI"/>
                <w:szCs w:val="21"/>
              </w:rPr>
            </w:pPr>
          </w:p>
          <w:p w:rsidR="004117C9" w:rsidRPr="00581DD4" w:rsidRDefault="004117C9" w:rsidP="007D2BE0">
            <w:pPr>
              <w:spacing w:line="80" w:lineRule="exact"/>
              <w:ind w:firstLineChars="100" w:firstLine="210"/>
              <w:jc w:val="left"/>
              <w:rPr>
                <w:rFonts w:asciiTheme="minorEastAsia" w:hAnsiTheme="minorEastAsia" w:cs="Meiryo UI"/>
                <w:szCs w:val="21"/>
              </w:rPr>
            </w:pPr>
          </w:p>
        </w:tc>
      </w:tr>
      <w:tr w:rsidR="00581DD4" w:rsidRPr="005C61EB" w:rsidTr="00A71D07">
        <w:trPr>
          <w:trHeight w:val="1359"/>
        </w:trPr>
        <w:tc>
          <w:tcPr>
            <w:tcW w:w="567" w:type="dxa"/>
          </w:tcPr>
          <w:p w:rsidR="007D2BE0" w:rsidRPr="00581DD4" w:rsidRDefault="007D2BE0" w:rsidP="007D2BE0">
            <w:pPr>
              <w:spacing w:line="80" w:lineRule="exact"/>
              <w:jc w:val="center"/>
              <w:rPr>
                <w:rFonts w:asciiTheme="minorEastAsia" w:hAnsiTheme="minorEastAsia" w:cs="Meiryo UI"/>
                <w:szCs w:val="21"/>
              </w:rPr>
            </w:pPr>
          </w:p>
          <w:p w:rsidR="00FE5D90" w:rsidRPr="00581DD4" w:rsidRDefault="000A11DE" w:rsidP="003D0F98">
            <w:pPr>
              <w:spacing w:line="280" w:lineRule="exact"/>
              <w:jc w:val="center"/>
              <w:rPr>
                <w:rFonts w:asciiTheme="minorEastAsia" w:hAnsiTheme="minorEastAsia" w:cs="Meiryo UI"/>
                <w:szCs w:val="21"/>
              </w:rPr>
            </w:pPr>
            <w:r w:rsidRPr="00581DD4">
              <w:rPr>
                <w:rFonts w:asciiTheme="minorEastAsia" w:hAnsiTheme="minorEastAsia" w:cs="Meiryo UI" w:hint="eastAsia"/>
                <w:szCs w:val="21"/>
              </w:rPr>
              <w:t>31</w:t>
            </w:r>
          </w:p>
        </w:tc>
        <w:tc>
          <w:tcPr>
            <w:tcW w:w="1843" w:type="dxa"/>
            <w:vMerge/>
          </w:tcPr>
          <w:p w:rsidR="00FE5D90" w:rsidRPr="00581DD4" w:rsidRDefault="00FE5D90" w:rsidP="003A0EA9">
            <w:pPr>
              <w:spacing w:line="240" w:lineRule="exact"/>
              <w:jc w:val="left"/>
              <w:rPr>
                <w:rFonts w:asciiTheme="minorEastAsia" w:hAnsiTheme="minorEastAsia" w:cs="Meiryo UI"/>
                <w:sz w:val="18"/>
                <w:szCs w:val="18"/>
              </w:rPr>
            </w:pPr>
          </w:p>
        </w:tc>
        <w:tc>
          <w:tcPr>
            <w:tcW w:w="3544" w:type="dxa"/>
          </w:tcPr>
          <w:p w:rsidR="007D2BE0" w:rsidRPr="00581DD4" w:rsidRDefault="007D2BE0" w:rsidP="007D2BE0">
            <w:pPr>
              <w:spacing w:line="80" w:lineRule="exact"/>
              <w:ind w:firstLineChars="100" w:firstLine="210"/>
              <w:jc w:val="left"/>
              <w:rPr>
                <w:rFonts w:asciiTheme="minorEastAsia" w:hAnsiTheme="minorEastAsia" w:cs="Meiryo UI"/>
                <w:szCs w:val="21"/>
              </w:rPr>
            </w:pPr>
          </w:p>
          <w:p w:rsidR="00FE5D90" w:rsidRPr="00581DD4" w:rsidRDefault="005D3C95" w:rsidP="00F72C25">
            <w:pPr>
              <w:spacing w:line="280" w:lineRule="exact"/>
              <w:ind w:firstLineChars="100" w:firstLine="210"/>
              <w:jc w:val="left"/>
              <w:rPr>
                <w:rFonts w:asciiTheme="minorEastAsia" w:hAnsiTheme="minorEastAsia" w:cs="Meiryo UI"/>
                <w:szCs w:val="21"/>
              </w:rPr>
            </w:pPr>
            <w:r w:rsidRPr="00581DD4">
              <w:rPr>
                <w:rFonts w:asciiTheme="minorEastAsia" w:hAnsiTheme="minorEastAsia" w:cs="Meiryo UI" w:hint="eastAsia"/>
                <w:szCs w:val="21"/>
              </w:rPr>
              <w:t>硫化物</w:t>
            </w:r>
            <w:r w:rsidR="00536F45" w:rsidRPr="00581DD4">
              <w:rPr>
                <w:rFonts w:asciiTheme="minorEastAsia" w:hAnsiTheme="minorEastAsia" w:cs="Meiryo UI" w:hint="eastAsia"/>
                <w:szCs w:val="21"/>
              </w:rPr>
              <w:t>濃度</w:t>
            </w:r>
            <w:r w:rsidRPr="00581DD4">
              <w:rPr>
                <w:rFonts w:asciiTheme="minorEastAsia" w:hAnsiTheme="minorEastAsia" w:cs="Meiryo UI" w:hint="eastAsia"/>
                <w:szCs w:val="21"/>
              </w:rPr>
              <w:t>が</w:t>
            </w:r>
            <w:r w:rsidR="00C12589" w:rsidRPr="00581DD4">
              <w:rPr>
                <w:rFonts w:asciiTheme="minorEastAsia" w:hAnsiTheme="minorEastAsia" w:cs="Meiryo UI" w:hint="eastAsia"/>
                <w:szCs w:val="21"/>
              </w:rPr>
              <w:t>、</w:t>
            </w:r>
            <w:r w:rsidRPr="00581DD4">
              <w:rPr>
                <w:rFonts w:asciiTheme="minorEastAsia" w:hAnsiTheme="minorEastAsia" w:cs="Meiryo UI" w:hint="eastAsia"/>
                <w:szCs w:val="21"/>
              </w:rPr>
              <w:t>底生動物の動態を良く反映するという研究</w:t>
            </w:r>
            <w:r w:rsidR="00F72C25" w:rsidRPr="00581DD4">
              <w:rPr>
                <w:rFonts w:asciiTheme="minorEastAsia" w:hAnsiTheme="minorEastAsia" w:cs="Meiryo UI" w:hint="eastAsia"/>
                <w:szCs w:val="21"/>
              </w:rPr>
              <w:t>結果</w:t>
            </w:r>
            <w:r w:rsidRPr="00581DD4">
              <w:rPr>
                <w:rFonts w:asciiTheme="minorEastAsia" w:hAnsiTheme="minorEastAsia" w:cs="Meiryo UI" w:hint="eastAsia"/>
                <w:szCs w:val="21"/>
              </w:rPr>
              <w:t>が報告されていることから、底質の指標として、</w:t>
            </w:r>
            <w:r w:rsidR="00E44EA9" w:rsidRPr="00581DD4">
              <w:rPr>
                <w:rFonts w:asciiTheme="minorEastAsia" w:hAnsiTheme="minorEastAsia" w:cs="Meiryo UI" w:hint="eastAsia"/>
                <w:szCs w:val="21"/>
              </w:rPr>
              <w:t>硫化物濃度を追加す</w:t>
            </w:r>
            <w:r w:rsidRPr="00581DD4">
              <w:rPr>
                <w:rFonts w:asciiTheme="minorEastAsia" w:hAnsiTheme="minorEastAsia" w:cs="Meiryo UI" w:hint="eastAsia"/>
                <w:szCs w:val="21"/>
              </w:rPr>
              <w:t>べき。</w:t>
            </w:r>
          </w:p>
        </w:tc>
        <w:tc>
          <w:tcPr>
            <w:tcW w:w="3968" w:type="dxa"/>
          </w:tcPr>
          <w:p w:rsidR="007D2BE0" w:rsidRPr="00581DD4" w:rsidRDefault="00FE5D90" w:rsidP="007D2BE0">
            <w:pPr>
              <w:spacing w:line="80" w:lineRule="exact"/>
              <w:jc w:val="left"/>
              <w:rPr>
                <w:rFonts w:asciiTheme="minorEastAsia" w:hAnsiTheme="minorEastAsia" w:cs="Meiryo UI"/>
                <w:szCs w:val="21"/>
              </w:rPr>
            </w:pPr>
            <w:r w:rsidRPr="00581DD4">
              <w:rPr>
                <w:rFonts w:asciiTheme="minorEastAsia" w:hAnsiTheme="minorEastAsia" w:cs="Meiryo UI" w:hint="eastAsia"/>
                <w:szCs w:val="21"/>
              </w:rPr>
              <w:t xml:space="preserve">　</w:t>
            </w:r>
          </w:p>
          <w:p w:rsidR="00FE5D90" w:rsidRPr="00581DD4" w:rsidRDefault="005C61EB" w:rsidP="00DB3F51">
            <w:pPr>
              <w:spacing w:line="280" w:lineRule="exact"/>
              <w:ind w:firstLineChars="100" w:firstLine="210"/>
              <w:jc w:val="left"/>
              <w:rPr>
                <w:rFonts w:asciiTheme="minorEastAsia" w:hAnsiTheme="minorEastAsia" w:cs="Meiryo UI"/>
                <w:szCs w:val="21"/>
              </w:rPr>
            </w:pPr>
            <w:r>
              <w:rPr>
                <w:rFonts w:asciiTheme="minorEastAsia" w:hAnsiTheme="minorEastAsia" w:cs="Meiryo UI" w:hint="eastAsia"/>
                <w:szCs w:val="21"/>
              </w:rPr>
              <w:t>底質の状況</w:t>
            </w:r>
            <w:r w:rsidR="00F72C25" w:rsidRPr="00581DD4">
              <w:rPr>
                <w:rFonts w:asciiTheme="minorEastAsia" w:hAnsiTheme="minorEastAsia" w:cs="Meiryo UI" w:hint="eastAsia"/>
                <w:szCs w:val="21"/>
              </w:rPr>
              <w:t>を把握する</w:t>
            </w:r>
            <w:r w:rsidR="000C2A23" w:rsidRPr="00581DD4">
              <w:rPr>
                <w:rFonts w:asciiTheme="minorEastAsia" w:hAnsiTheme="minorEastAsia" w:cs="Meiryo UI" w:hint="eastAsia"/>
                <w:szCs w:val="21"/>
              </w:rPr>
              <w:t>ため、府では</w:t>
            </w:r>
            <w:r w:rsidR="00F72C25" w:rsidRPr="00581DD4">
              <w:rPr>
                <w:rFonts w:asciiTheme="minorEastAsia" w:hAnsiTheme="minorEastAsia" w:cs="Meiryo UI" w:hint="eastAsia"/>
                <w:szCs w:val="21"/>
              </w:rPr>
              <w:t>硫化物濃度を</w:t>
            </w:r>
            <w:r w:rsidR="00DB3F51" w:rsidRPr="00581DD4">
              <w:rPr>
                <w:rFonts w:asciiTheme="minorEastAsia" w:hAnsiTheme="minorEastAsia" w:cs="Meiryo UI" w:hint="eastAsia"/>
                <w:szCs w:val="21"/>
              </w:rPr>
              <w:t>測定しており、</w:t>
            </w:r>
            <w:r w:rsidR="00FE5D90" w:rsidRPr="00581DD4">
              <w:rPr>
                <w:rFonts w:asciiTheme="minorEastAsia" w:hAnsiTheme="minorEastAsia" w:cs="Meiryo UI" w:hint="eastAsia"/>
                <w:szCs w:val="21"/>
              </w:rPr>
              <w:t>底質の指標</w:t>
            </w:r>
            <w:r w:rsidR="00DB3F51" w:rsidRPr="00581DD4">
              <w:rPr>
                <w:rFonts w:asciiTheme="minorEastAsia" w:hAnsiTheme="minorEastAsia" w:cs="Meiryo UI" w:hint="eastAsia"/>
                <w:szCs w:val="21"/>
              </w:rPr>
              <w:t>の例示</w:t>
            </w:r>
            <w:r w:rsidR="00FE5D90" w:rsidRPr="00581DD4">
              <w:rPr>
                <w:rFonts w:asciiTheme="minorEastAsia" w:hAnsiTheme="minorEastAsia" w:cs="Meiryo UI" w:hint="eastAsia"/>
                <w:szCs w:val="21"/>
              </w:rPr>
              <w:t>に</w:t>
            </w:r>
            <w:r w:rsidR="00FE5D90" w:rsidRPr="00581DD4">
              <w:rPr>
                <w:rFonts w:asciiTheme="minorEastAsia" w:hAnsiTheme="minorEastAsia" w:cs="Meiryo UI" w:hint="eastAsia"/>
                <w:szCs w:val="21"/>
                <w:u w:val="single"/>
              </w:rPr>
              <w:t>「硫化物」</w:t>
            </w:r>
            <w:r w:rsidR="00F72C25" w:rsidRPr="00581DD4">
              <w:rPr>
                <w:rFonts w:asciiTheme="minorEastAsia" w:hAnsiTheme="minorEastAsia" w:cs="Meiryo UI" w:hint="eastAsia"/>
                <w:szCs w:val="21"/>
              </w:rPr>
              <w:t>を追加</w:t>
            </w:r>
            <w:r w:rsidR="00FE5D90" w:rsidRPr="00581DD4">
              <w:rPr>
                <w:rFonts w:asciiTheme="minorEastAsia" w:hAnsiTheme="minorEastAsia" w:cs="Meiryo UI" w:hint="eastAsia"/>
                <w:szCs w:val="21"/>
              </w:rPr>
              <w:t>します。</w:t>
            </w:r>
          </w:p>
        </w:tc>
      </w:tr>
    </w:tbl>
    <w:p w:rsidR="00547E63" w:rsidRPr="00581DD4" w:rsidRDefault="00547E63" w:rsidP="003D0F98">
      <w:pPr>
        <w:widowControl/>
        <w:spacing w:line="280" w:lineRule="exact"/>
        <w:jc w:val="left"/>
        <w:rPr>
          <w:rFonts w:asciiTheme="minorEastAsia" w:hAnsiTheme="minorEastAsia" w:cs="Meiryo UI"/>
          <w:szCs w:val="21"/>
        </w:rPr>
      </w:pPr>
    </w:p>
    <w:sectPr w:rsidR="00547E63" w:rsidRPr="00581DD4" w:rsidSect="0040233A">
      <w:footerReference w:type="default" r:id="rId9"/>
      <w:pgSz w:w="11907" w:h="16839" w:code="9"/>
      <w:pgMar w:top="1134" w:right="1134" w:bottom="1134" w:left="1134" w:header="851" w:footer="340" w:gutter="0"/>
      <w:pgNumType w:fmt="numberInDash"/>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8B" w:rsidRDefault="00374C8B" w:rsidP="00DD3190">
      <w:r>
        <w:separator/>
      </w:r>
    </w:p>
  </w:endnote>
  <w:endnote w:type="continuationSeparator" w:id="0">
    <w:p w:rsidR="00374C8B" w:rsidRDefault="00374C8B" w:rsidP="00DD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377370"/>
      <w:docPartObj>
        <w:docPartGallery w:val="Page Numbers (Bottom of Page)"/>
        <w:docPartUnique/>
      </w:docPartObj>
    </w:sdtPr>
    <w:sdtEndPr/>
    <w:sdtContent>
      <w:p w:rsidR="00CC0EB8" w:rsidRDefault="00CC0EB8">
        <w:pPr>
          <w:pStyle w:val="a9"/>
          <w:jc w:val="center"/>
        </w:pPr>
        <w:r>
          <w:fldChar w:fldCharType="begin"/>
        </w:r>
        <w:r>
          <w:instrText xml:space="preserve"> PAGE   \* MERGEFORMAT </w:instrText>
        </w:r>
        <w:r>
          <w:fldChar w:fldCharType="separate"/>
        </w:r>
        <w:r w:rsidR="00AD43E9" w:rsidRPr="00AD43E9">
          <w:rPr>
            <w:noProof/>
            <w:lang w:val="ja-JP"/>
          </w:rPr>
          <w:t>-</w:t>
        </w:r>
        <w:r w:rsidR="00AD43E9">
          <w:rPr>
            <w:noProof/>
          </w:rPr>
          <w:t xml:space="preserve"> 1 -</w:t>
        </w:r>
        <w:r>
          <w:rPr>
            <w:noProof/>
          </w:rPr>
          <w:fldChar w:fldCharType="end"/>
        </w:r>
      </w:p>
    </w:sdtContent>
  </w:sdt>
  <w:p w:rsidR="00CC0EB8" w:rsidRDefault="00CC0E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8B" w:rsidRDefault="00374C8B" w:rsidP="00DD3190">
      <w:r>
        <w:separator/>
      </w:r>
    </w:p>
  </w:footnote>
  <w:footnote w:type="continuationSeparator" w:id="0">
    <w:p w:rsidR="00374C8B" w:rsidRDefault="00374C8B" w:rsidP="00DD3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31F"/>
    <w:multiLevelType w:val="hybridMultilevel"/>
    <w:tmpl w:val="5422EE32"/>
    <w:lvl w:ilvl="0" w:tplc="E27E8AB2">
      <w:start w:val="2"/>
      <w:numFmt w:val="bullet"/>
      <w:lvlText w:val="・"/>
      <w:lvlJc w:val="left"/>
      <w:pPr>
        <w:ind w:left="1155" w:hanging="360"/>
      </w:pPr>
      <w:rPr>
        <w:rFonts w:ascii="Meiryo UI" w:eastAsia="Meiryo UI" w:hAnsi="Meiryo UI"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
    <w:nsid w:val="07916F08"/>
    <w:multiLevelType w:val="hybridMultilevel"/>
    <w:tmpl w:val="A74205B4"/>
    <w:lvl w:ilvl="0" w:tplc="960273BE">
      <w:start w:val="3"/>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
    <w:nsid w:val="19B03680"/>
    <w:multiLevelType w:val="hybridMultilevel"/>
    <w:tmpl w:val="C0D8917A"/>
    <w:lvl w:ilvl="0" w:tplc="1EA85E2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nsid w:val="24301122"/>
    <w:multiLevelType w:val="hybridMultilevel"/>
    <w:tmpl w:val="29BEE888"/>
    <w:lvl w:ilvl="0" w:tplc="66986062">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nsid w:val="2DC945EA"/>
    <w:multiLevelType w:val="hybridMultilevel"/>
    <w:tmpl w:val="EA90351C"/>
    <w:lvl w:ilvl="0" w:tplc="CAEE9EEA">
      <w:start w:val="1"/>
      <w:numFmt w:val="decimalFullWidth"/>
      <w:lvlText w:val="%1）"/>
      <w:lvlJc w:val="left"/>
      <w:pPr>
        <w:ind w:left="1215" w:hanging="39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nsid w:val="2F9239D2"/>
    <w:multiLevelType w:val="hybridMultilevel"/>
    <w:tmpl w:val="26F84244"/>
    <w:lvl w:ilvl="0" w:tplc="B932215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FD53EB3"/>
    <w:multiLevelType w:val="hybridMultilevel"/>
    <w:tmpl w:val="332216BC"/>
    <w:lvl w:ilvl="0" w:tplc="C92AE95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1F41F8"/>
    <w:multiLevelType w:val="hybridMultilevel"/>
    <w:tmpl w:val="148456DC"/>
    <w:lvl w:ilvl="0" w:tplc="32369A54">
      <w:start w:val="3"/>
      <w:numFmt w:val="bullet"/>
      <w:lvlText w:val="・"/>
      <w:lvlJc w:val="left"/>
      <w:pPr>
        <w:ind w:left="645" w:hanging="360"/>
      </w:pPr>
      <w:rPr>
        <w:rFonts w:ascii="Meiryo UI" w:eastAsia="Meiryo UI" w:hAnsi="Meiryo U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nsid w:val="30210F6A"/>
    <w:multiLevelType w:val="hybridMultilevel"/>
    <w:tmpl w:val="F09E5FEC"/>
    <w:lvl w:ilvl="0" w:tplc="CA50F34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
    <w:nsid w:val="3CD50282"/>
    <w:multiLevelType w:val="hybridMultilevel"/>
    <w:tmpl w:val="7634029E"/>
    <w:lvl w:ilvl="0" w:tplc="9BEC4F94">
      <w:start w:val="1"/>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0">
    <w:nsid w:val="56AA7052"/>
    <w:multiLevelType w:val="hybridMultilevel"/>
    <w:tmpl w:val="C460309E"/>
    <w:lvl w:ilvl="0" w:tplc="14962C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3F132CC"/>
    <w:multiLevelType w:val="hybridMultilevel"/>
    <w:tmpl w:val="A880DE94"/>
    <w:lvl w:ilvl="0" w:tplc="2DA0CD68">
      <w:start w:val="1"/>
      <w:numFmt w:val="decimalFullWidth"/>
      <w:lvlText w:val="（%1）"/>
      <w:lvlJc w:val="left"/>
      <w:pPr>
        <w:ind w:left="870" w:hanging="72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2">
    <w:nsid w:val="769B6009"/>
    <w:multiLevelType w:val="hybridMultilevel"/>
    <w:tmpl w:val="9E0CD19E"/>
    <w:lvl w:ilvl="0" w:tplc="7A4E7C6C">
      <w:start w:val="1"/>
      <w:numFmt w:val="decimalFullWidth"/>
      <w:lvlText w:val="（%1）"/>
      <w:lvlJc w:val="left"/>
      <w:pPr>
        <w:ind w:left="825" w:hanging="7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nsid w:val="797964DC"/>
    <w:multiLevelType w:val="hybridMultilevel"/>
    <w:tmpl w:val="2890A714"/>
    <w:lvl w:ilvl="0" w:tplc="D7A2F2B8">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2"/>
  </w:num>
  <w:num w:numId="2">
    <w:abstractNumId w:val="13"/>
  </w:num>
  <w:num w:numId="3">
    <w:abstractNumId w:val="1"/>
  </w:num>
  <w:num w:numId="4">
    <w:abstractNumId w:val="12"/>
  </w:num>
  <w:num w:numId="5">
    <w:abstractNumId w:val="11"/>
  </w:num>
  <w:num w:numId="6">
    <w:abstractNumId w:val="6"/>
  </w:num>
  <w:num w:numId="7">
    <w:abstractNumId w:val="5"/>
  </w:num>
  <w:num w:numId="8">
    <w:abstractNumId w:val="3"/>
  </w:num>
  <w:num w:numId="9">
    <w:abstractNumId w:val="0"/>
  </w:num>
  <w:num w:numId="10">
    <w:abstractNumId w:val="9"/>
  </w:num>
  <w:num w:numId="11">
    <w:abstractNumId w:val="10"/>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8C"/>
    <w:rsid w:val="00005CE0"/>
    <w:rsid w:val="00007EE0"/>
    <w:rsid w:val="000116CD"/>
    <w:rsid w:val="0001479B"/>
    <w:rsid w:val="00016CC4"/>
    <w:rsid w:val="00017DFA"/>
    <w:rsid w:val="00031626"/>
    <w:rsid w:val="00031C5E"/>
    <w:rsid w:val="000367EC"/>
    <w:rsid w:val="00036B00"/>
    <w:rsid w:val="0004130A"/>
    <w:rsid w:val="0004221A"/>
    <w:rsid w:val="000436D9"/>
    <w:rsid w:val="00047474"/>
    <w:rsid w:val="000475C0"/>
    <w:rsid w:val="00055E40"/>
    <w:rsid w:val="00074C40"/>
    <w:rsid w:val="00083365"/>
    <w:rsid w:val="00085115"/>
    <w:rsid w:val="0009252E"/>
    <w:rsid w:val="0009402C"/>
    <w:rsid w:val="000A010F"/>
    <w:rsid w:val="000A11DE"/>
    <w:rsid w:val="000A25AE"/>
    <w:rsid w:val="000A3A09"/>
    <w:rsid w:val="000A3E01"/>
    <w:rsid w:val="000C2A23"/>
    <w:rsid w:val="000C314F"/>
    <w:rsid w:val="000C5868"/>
    <w:rsid w:val="000D1CBE"/>
    <w:rsid w:val="000D5E69"/>
    <w:rsid w:val="000E58B0"/>
    <w:rsid w:val="000E6107"/>
    <w:rsid w:val="000F4C7D"/>
    <w:rsid w:val="000F6F32"/>
    <w:rsid w:val="00102C0B"/>
    <w:rsid w:val="00103FDF"/>
    <w:rsid w:val="001171ED"/>
    <w:rsid w:val="001224F3"/>
    <w:rsid w:val="00122DEA"/>
    <w:rsid w:val="0012522F"/>
    <w:rsid w:val="00127685"/>
    <w:rsid w:val="00131CF4"/>
    <w:rsid w:val="00145D5D"/>
    <w:rsid w:val="0015104E"/>
    <w:rsid w:val="00152B63"/>
    <w:rsid w:val="0015543B"/>
    <w:rsid w:val="00156A3B"/>
    <w:rsid w:val="001748B3"/>
    <w:rsid w:val="00175549"/>
    <w:rsid w:val="00191C10"/>
    <w:rsid w:val="001921D1"/>
    <w:rsid w:val="00192AE7"/>
    <w:rsid w:val="00194385"/>
    <w:rsid w:val="00197521"/>
    <w:rsid w:val="001A25AF"/>
    <w:rsid w:val="001A5D3E"/>
    <w:rsid w:val="001A620A"/>
    <w:rsid w:val="001B37B2"/>
    <w:rsid w:val="001B574F"/>
    <w:rsid w:val="001B5C9C"/>
    <w:rsid w:val="001B7300"/>
    <w:rsid w:val="001C5045"/>
    <w:rsid w:val="001C60EC"/>
    <w:rsid w:val="001C6A11"/>
    <w:rsid w:val="001D44E2"/>
    <w:rsid w:val="001D487A"/>
    <w:rsid w:val="001E38E9"/>
    <w:rsid w:val="001E48A7"/>
    <w:rsid w:val="001E70FC"/>
    <w:rsid w:val="001F547B"/>
    <w:rsid w:val="001F76BE"/>
    <w:rsid w:val="00202014"/>
    <w:rsid w:val="00207FF2"/>
    <w:rsid w:val="002127ED"/>
    <w:rsid w:val="00213227"/>
    <w:rsid w:val="00223A26"/>
    <w:rsid w:val="00231628"/>
    <w:rsid w:val="00241C63"/>
    <w:rsid w:val="002420B2"/>
    <w:rsid w:val="00246F1A"/>
    <w:rsid w:val="00247507"/>
    <w:rsid w:val="00251FD6"/>
    <w:rsid w:val="0025722F"/>
    <w:rsid w:val="002615F4"/>
    <w:rsid w:val="0026679C"/>
    <w:rsid w:val="00270A01"/>
    <w:rsid w:val="00271378"/>
    <w:rsid w:val="002749C5"/>
    <w:rsid w:val="00285CFC"/>
    <w:rsid w:val="002861EC"/>
    <w:rsid w:val="002917E1"/>
    <w:rsid w:val="0029228C"/>
    <w:rsid w:val="0029253B"/>
    <w:rsid w:val="002961D2"/>
    <w:rsid w:val="0029647B"/>
    <w:rsid w:val="00297B0B"/>
    <w:rsid w:val="002A0069"/>
    <w:rsid w:val="002A0E89"/>
    <w:rsid w:val="002A4318"/>
    <w:rsid w:val="002A4D1F"/>
    <w:rsid w:val="002B0532"/>
    <w:rsid w:val="002B36A3"/>
    <w:rsid w:val="002B3F42"/>
    <w:rsid w:val="002C3570"/>
    <w:rsid w:val="002D194B"/>
    <w:rsid w:val="002D479E"/>
    <w:rsid w:val="002D63B8"/>
    <w:rsid w:val="002E01A3"/>
    <w:rsid w:val="002E0B61"/>
    <w:rsid w:val="002E59E2"/>
    <w:rsid w:val="002F748F"/>
    <w:rsid w:val="003036AD"/>
    <w:rsid w:val="00304028"/>
    <w:rsid w:val="00306FC4"/>
    <w:rsid w:val="00313CA2"/>
    <w:rsid w:val="00317ABF"/>
    <w:rsid w:val="00321D07"/>
    <w:rsid w:val="00323D8A"/>
    <w:rsid w:val="0033112E"/>
    <w:rsid w:val="00331929"/>
    <w:rsid w:val="003338D2"/>
    <w:rsid w:val="00334278"/>
    <w:rsid w:val="003363F6"/>
    <w:rsid w:val="00337465"/>
    <w:rsid w:val="00342659"/>
    <w:rsid w:val="00343F9A"/>
    <w:rsid w:val="003651A6"/>
    <w:rsid w:val="0037445B"/>
    <w:rsid w:val="00374C8B"/>
    <w:rsid w:val="00376ADA"/>
    <w:rsid w:val="00383428"/>
    <w:rsid w:val="003869B2"/>
    <w:rsid w:val="0038779D"/>
    <w:rsid w:val="00396123"/>
    <w:rsid w:val="003A0EA9"/>
    <w:rsid w:val="003A6958"/>
    <w:rsid w:val="003A7142"/>
    <w:rsid w:val="003A76DA"/>
    <w:rsid w:val="003B2731"/>
    <w:rsid w:val="003B5985"/>
    <w:rsid w:val="003C1E68"/>
    <w:rsid w:val="003C23E6"/>
    <w:rsid w:val="003C68F4"/>
    <w:rsid w:val="003D050B"/>
    <w:rsid w:val="003D06B6"/>
    <w:rsid w:val="003D0F98"/>
    <w:rsid w:val="003D2B33"/>
    <w:rsid w:val="003D4BAB"/>
    <w:rsid w:val="003D70BD"/>
    <w:rsid w:val="003E4E6D"/>
    <w:rsid w:val="003E556D"/>
    <w:rsid w:val="003F172C"/>
    <w:rsid w:val="00401665"/>
    <w:rsid w:val="0040233A"/>
    <w:rsid w:val="004030A8"/>
    <w:rsid w:val="00404DB5"/>
    <w:rsid w:val="00410501"/>
    <w:rsid w:val="004117C9"/>
    <w:rsid w:val="00415587"/>
    <w:rsid w:val="00415CCD"/>
    <w:rsid w:val="004172C1"/>
    <w:rsid w:val="00421C85"/>
    <w:rsid w:val="00422C9E"/>
    <w:rsid w:val="0042372D"/>
    <w:rsid w:val="0043011D"/>
    <w:rsid w:val="00430807"/>
    <w:rsid w:val="00431D0D"/>
    <w:rsid w:val="00433B8A"/>
    <w:rsid w:val="00433C04"/>
    <w:rsid w:val="00440014"/>
    <w:rsid w:val="0044182C"/>
    <w:rsid w:val="004447C1"/>
    <w:rsid w:val="00445517"/>
    <w:rsid w:val="004458F6"/>
    <w:rsid w:val="00445EB1"/>
    <w:rsid w:val="004531A6"/>
    <w:rsid w:val="00453771"/>
    <w:rsid w:val="00456177"/>
    <w:rsid w:val="00461984"/>
    <w:rsid w:val="00461D0D"/>
    <w:rsid w:val="0047372E"/>
    <w:rsid w:val="00483B94"/>
    <w:rsid w:val="00490065"/>
    <w:rsid w:val="0049241D"/>
    <w:rsid w:val="004B49F1"/>
    <w:rsid w:val="004B5134"/>
    <w:rsid w:val="004B5933"/>
    <w:rsid w:val="004C4097"/>
    <w:rsid w:val="004C4863"/>
    <w:rsid w:val="004C5DD4"/>
    <w:rsid w:val="004C7C3C"/>
    <w:rsid w:val="004D1513"/>
    <w:rsid w:val="004D6693"/>
    <w:rsid w:val="004E0AE2"/>
    <w:rsid w:val="004E5CE5"/>
    <w:rsid w:val="004E7846"/>
    <w:rsid w:val="004F21A8"/>
    <w:rsid w:val="004F3A8B"/>
    <w:rsid w:val="004F5337"/>
    <w:rsid w:val="00500DCB"/>
    <w:rsid w:val="005042C3"/>
    <w:rsid w:val="00510694"/>
    <w:rsid w:val="00510AB0"/>
    <w:rsid w:val="00513814"/>
    <w:rsid w:val="00515913"/>
    <w:rsid w:val="0051727C"/>
    <w:rsid w:val="005218ED"/>
    <w:rsid w:val="005226CF"/>
    <w:rsid w:val="00522C05"/>
    <w:rsid w:val="00523EDE"/>
    <w:rsid w:val="00524356"/>
    <w:rsid w:val="005263FF"/>
    <w:rsid w:val="00526FC0"/>
    <w:rsid w:val="00530BB3"/>
    <w:rsid w:val="0053100F"/>
    <w:rsid w:val="005358EE"/>
    <w:rsid w:val="00536115"/>
    <w:rsid w:val="00536F45"/>
    <w:rsid w:val="00541513"/>
    <w:rsid w:val="005454FE"/>
    <w:rsid w:val="00547E63"/>
    <w:rsid w:val="005615DF"/>
    <w:rsid w:val="00564A62"/>
    <w:rsid w:val="00570619"/>
    <w:rsid w:val="00571C91"/>
    <w:rsid w:val="005739AD"/>
    <w:rsid w:val="00573BC8"/>
    <w:rsid w:val="00573E20"/>
    <w:rsid w:val="00573E5C"/>
    <w:rsid w:val="005759FD"/>
    <w:rsid w:val="00575C97"/>
    <w:rsid w:val="00576DCB"/>
    <w:rsid w:val="00581DD4"/>
    <w:rsid w:val="00584D31"/>
    <w:rsid w:val="0058654F"/>
    <w:rsid w:val="00586E97"/>
    <w:rsid w:val="00586F38"/>
    <w:rsid w:val="005909E7"/>
    <w:rsid w:val="005922AA"/>
    <w:rsid w:val="005A3C2F"/>
    <w:rsid w:val="005A64F3"/>
    <w:rsid w:val="005C4BD4"/>
    <w:rsid w:val="005C61EB"/>
    <w:rsid w:val="005D180A"/>
    <w:rsid w:val="005D3C95"/>
    <w:rsid w:val="005E10CF"/>
    <w:rsid w:val="005F39D5"/>
    <w:rsid w:val="005F7C86"/>
    <w:rsid w:val="005F7E04"/>
    <w:rsid w:val="00601678"/>
    <w:rsid w:val="00603C2B"/>
    <w:rsid w:val="00605BB7"/>
    <w:rsid w:val="0060749D"/>
    <w:rsid w:val="006124BE"/>
    <w:rsid w:val="006139E1"/>
    <w:rsid w:val="00617BBC"/>
    <w:rsid w:val="00627CCC"/>
    <w:rsid w:val="006312FA"/>
    <w:rsid w:val="00641BA8"/>
    <w:rsid w:val="00642A85"/>
    <w:rsid w:val="0064565F"/>
    <w:rsid w:val="00655515"/>
    <w:rsid w:val="00656B36"/>
    <w:rsid w:val="00657AAA"/>
    <w:rsid w:val="0066413B"/>
    <w:rsid w:val="00665EC7"/>
    <w:rsid w:val="00670038"/>
    <w:rsid w:val="006701ED"/>
    <w:rsid w:val="00670454"/>
    <w:rsid w:val="006710EB"/>
    <w:rsid w:val="00672301"/>
    <w:rsid w:val="00673668"/>
    <w:rsid w:val="006740F6"/>
    <w:rsid w:val="0067687F"/>
    <w:rsid w:val="00693454"/>
    <w:rsid w:val="006951E8"/>
    <w:rsid w:val="00696963"/>
    <w:rsid w:val="00696ACA"/>
    <w:rsid w:val="006A63C0"/>
    <w:rsid w:val="006B03B3"/>
    <w:rsid w:val="006B0AF5"/>
    <w:rsid w:val="006B0D6F"/>
    <w:rsid w:val="006B2670"/>
    <w:rsid w:val="006B2B49"/>
    <w:rsid w:val="006B323E"/>
    <w:rsid w:val="006B4D6C"/>
    <w:rsid w:val="006C021E"/>
    <w:rsid w:val="006C1015"/>
    <w:rsid w:val="006C347F"/>
    <w:rsid w:val="006C781C"/>
    <w:rsid w:val="006D0B96"/>
    <w:rsid w:val="006E321F"/>
    <w:rsid w:val="006E4660"/>
    <w:rsid w:val="006E74E6"/>
    <w:rsid w:val="006F0BD3"/>
    <w:rsid w:val="006F311E"/>
    <w:rsid w:val="006F3161"/>
    <w:rsid w:val="006F3548"/>
    <w:rsid w:val="006F395F"/>
    <w:rsid w:val="006F58E8"/>
    <w:rsid w:val="006F592A"/>
    <w:rsid w:val="006F6D89"/>
    <w:rsid w:val="006F7313"/>
    <w:rsid w:val="006F79CC"/>
    <w:rsid w:val="00700FE4"/>
    <w:rsid w:val="007031FA"/>
    <w:rsid w:val="007051CF"/>
    <w:rsid w:val="00710E95"/>
    <w:rsid w:val="00711165"/>
    <w:rsid w:val="007126FB"/>
    <w:rsid w:val="007162D9"/>
    <w:rsid w:val="0071754B"/>
    <w:rsid w:val="00721889"/>
    <w:rsid w:val="007220DB"/>
    <w:rsid w:val="0072385A"/>
    <w:rsid w:val="0072561C"/>
    <w:rsid w:val="00733530"/>
    <w:rsid w:val="00740E3A"/>
    <w:rsid w:val="00750EC6"/>
    <w:rsid w:val="00752603"/>
    <w:rsid w:val="007554BA"/>
    <w:rsid w:val="00756110"/>
    <w:rsid w:val="007617A3"/>
    <w:rsid w:val="0076254A"/>
    <w:rsid w:val="007640DF"/>
    <w:rsid w:val="0077382A"/>
    <w:rsid w:val="0077467A"/>
    <w:rsid w:val="0077475B"/>
    <w:rsid w:val="00777E9E"/>
    <w:rsid w:val="007A44E3"/>
    <w:rsid w:val="007A659A"/>
    <w:rsid w:val="007C0C0C"/>
    <w:rsid w:val="007C14C8"/>
    <w:rsid w:val="007C1B95"/>
    <w:rsid w:val="007D1071"/>
    <w:rsid w:val="007D1401"/>
    <w:rsid w:val="007D2BE0"/>
    <w:rsid w:val="007E134C"/>
    <w:rsid w:val="007E1EF3"/>
    <w:rsid w:val="007E4A9E"/>
    <w:rsid w:val="007F6175"/>
    <w:rsid w:val="008009DA"/>
    <w:rsid w:val="0081058B"/>
    <w:rsid w:val="00811C74"/>
    <w:rsid w:val="008138F1"/>
    <w:rsid w:val="008212B0"/>
    <w:rsid w:val="008250AC"/>
    <w:rsid w:val="00826B1A"/>
    <w:rsid w:val="008349D5"/>
    <w:rsid w:val="00834D0B"/>
    <w:rsid w:val="0083522C"/>
    <w:rsid w:val="008430A5"/>
    <w:rsid w:val="00843653"/>
    <w:rsid w:val="00847271"/>
    <w:rsid w:val="00852148"/>
    <w:rsid w:val="0085484D"/>
    <w:rsid w:val="0086792F"/>
    <w:rsid w:val="00870E22"/>
    <w:rsid w:val="0087185A"/>
    <w:rsid w:val="00877698"/>
    <w:rsid w:val="00877C1E"/>
    <w:rsid w:val="008900BE"/>
    <w:rsid w:val="00890BA0"/>
    <w:rsid w:val="00890DC2"/>
    <w:rsid w:val="00891A37"/>
    <w:rsid w:val="008922D9"/>
    <w:rsid w:val="008A1EFF"/>
    <w:rsid w:val="008A4E10"/>
    <w:rsid w:val="008A5483"/>
    <w:rsid w:val="008A5F43"/>
    <w:rsid w:val="008A69F8"/>
    <w:rsid w:val="008A780C"/>
    <w:rsid w:val="008B0141"/>
    <w:rsid w:val="008B3797"/>
    <w:rsid w:val="008B3BD8"/>
    <w:rsid w:val="008C1BFB"/>
    <w:rsid w:val="008C4711"/>
    <w:rsid w:val="008C499D"/>
    <w:rsid w:val="008D1BE9"/>
    <w:rsid w:val="008D2EE9"/>
    <w:rsid w:val="008D3384"/>
    <w:rsid w:val="008D33A1"/>
    <w:rsid w:val="008E1A73"/>
    <w:rsid w:val="008E6B85"/>
    <w:rsid w:val="008F1288"/>
    <w:rsid w:val="008F19F2"/>
    <w:rsid w:val="008F304D"/>
    <w:rsid w:val="00910614"/>
    <w:rsid w:val="00912B02"/>
    <w:rsid w:val="009173D6"/>
    <w:rsid w:val="009237A9"/>
    <w:rsid w:val="0092603C"/>
    <w:rsid w:val="00926B41"/>
    <w:rsid w:val="009300FB"/>
    <w:rsid w:val="00930EF5"/>
    <w:rsid w:val="00931B6D"/>
    <w:rsid w:val="009435ED"/>
    <w:rsid w:val="00955581"/>
    <w:rsid w:val="009630A1"/>
    <w:rsid w:val="00977F4F"/>
    <w:rsid w:val="00980C04"/>
    <w:rsid w:val="009822AD"/>
    <w:rsid w:val="00985DC0"/>
    <w:rsid w:val="009869E7"/>
    <w:rsid w:val="00990F9E"/>
    <w:rsid w:val="0099540E"/>
    <w:rsid w:val="009972A0"/>
    <w:rsid w:val="009974DC"/>
    <w:rsid w:val="009A17B2"/>
    <w:rsid w:val="009A2DB6"/>
    <w:rsid w:val="009A49E4"/>
    <w:rsid w:val="009B0695"/>
    <w:rsid w:val="009B14D4"/>
    <w:rsid w:val="009B5607"/>
    <w:rsid w:val="009B77BF"/>
    <w:rsid w:val="009B7E7C"/>
    <w:rsid w:val="009C0AB0"/>
    <w:rsid w:val="009C1278"/>
    <w:rsid w:val="009C1BF3"/>
    <w:rsid w:val="009C584B"/>
    <w:rsid w:val="009D0738"/>
    <w:rsid w:val="009D0AB1"/>
    <w:rsid w:val="009D20A9"/>
    <w:rsid w:val="009D52CB"/>
    <w:rsid w:val="009D55A7"/>
    <w:rsid w:val="009E1191"/>
    <w:rsid w:val="009E4CBA"/>
    <w:rsid w:val="009E5505"/>
    <w:rsid w:val="009E6023"/>
    <w:rsid w:val="009E659B"/>
    <w:rsid w:val="009E7699"/>
    <w:rsid w:val="009F2FF9"/>
    <w:rsid w:val="00A013FB"/>
    <w:rsid w:val="00A02603"/>
    <w:rsid w:val="00A02B19"/>
    <w:rsid w:val="00A032F0"/>
    <w:rsid w:val="00A07E67"/>
    <w:rsid w:val="00A142E5"/>
    <w:rsid w:val="00A23689"/>
    <w:rsid w:val="00A27312"/>
    <w:rsid w:val="00A316F8"/>
    <w:rsid w:val="00A31CCF"/>
    <w:rsid w:val="00A32AF6"/>
    <w:rsid w:val="00A4422E"/>
    <w:rsid w:val="00A45837"/>
    <w:rsid w:val="00A45C41"/>
    <w:rsid w:val="00A471EB"/>
    <w:rsid w:val="00A5058C"/>
    <w:rsid w:val="00A50EC8"/>
    <w:rsid w:val="00A51C2F"/>
    <w:rsid w:val="00A51EC6"/>
    <w:rsid w:val="00A547A0"/>
    <w:rsid w:val="00A57FB8"/>
    <w:rsid w:val="00A60059"/>
    <w:rsid w:val="00A65458"/>
    <w:rsid w:val="00A65832"/>
    <w:rsid w:val="00A7052F"/>
    <w:rsid w:val="00A70901"/>
    <w:rsid w:val="00A71D07"/>
    <w:rsid w:val="00A72ED2"/>
    <w:rsid w:val="00A73D3D"/>
    <w:rsid w:val="00A73DEB"/>
    <w:rsid w:val="00A75522"/>
    <w:rsid w:val="00A75961"/>
    <w:rsid w:val="00A81CD9"/>
    <w:rsid w:val="00A838A8"/>
    <w:rsid w:val="00A85F78"/>
    <w:rsid w:val="00A86EA0"/>
    <w:rsid w:val="00A9415F"/>
    <w:rsid w:val="00A959F1"/>
    <w:rsid w:val="00A960D1"/>
    <w:rsid w:val="00AA78CC"/>
    <w:rsid w:val="00AB1284"/>
    <w:rsid w:val="00AB1BB5"/>
    <w:rsid w:val="00AB305E"/>
    <w:rsid w:val="00AB356D"/>
    <w:rsid w:val="00AC0F02"/>
    <w:rsid w:val="00AC1B46"/>
    <w:rsid w:val="00AC2F83"/>
    <w:rsid w:val="00AC7E3B"/>
    <w:rsid w:val="00AD2E48"/>
    <w:rsid w:val="00AD43E9"/>
    <w:rsid w:val="00AD54F5"/>
    <w:rsid w:val="00AD684B"/>
    <w:rsid w:val="00AE6A31"/>
    <w:rsid w:val="00AF061D"/>
    <w:rsid w:val="00AF3583"/>
    <w:rsid w:val="00B03398"/>
    <w:rsid w:val="00B0409C"/>
    <w:rsid w:val="00B123F6"/>
    <w:rsid w:val="00B17B03"/>
    <w:rsid w:val="00B25464"/>
    <w:rsid w:val="00B310BE"/>
    <w:rsid w:val="00B324D3"/>
    <w:rsid w:val="00B32590"/>
    <w:rsid w:val="00B40FC7"/>
    <w:rsid w:val="00B4117B"/>
    <w:rsid w:val="00B43134"/>
    <w:rsid w:val="00B45B7D"/>
    <w:rsid w:val="00B47511"/>
    <w:rsid w:val="00B6444F"/>
    <w:rsid w:val="00B64BE4"/>
    <w:rsid w:val="00B7070D"/>
    <w:rsid w:val="00B70930"/>
    <w:rsid w:val="00B75A8D"/>
    <w:rsid w:val="00B81522"/>
    <w:rsid w:val="00B8283D"/>
    <w:rsid w:val="00B90013"/>
    <w:rsid w:val="00BA01DA"/>
    <w:rsid w:val="00BA1C56"/>
    <w:rsid w:val="00BA2D09"/>
    <w:rsid w:val="00BA608C"/>
    <w:rsid w:val="00BB1FD0"/>
    <w:rsid w:val="00BB76DB"/>
    <w:rsid w:val="00BC2C2F"/>
    <w:rsid w:val="00BC3183"/>
    <w:rsid w:val="00BC56F4"/>
    <w:rsid w:val="00BD633D"/>
    <w:rsid w:val="00BE2700"/>
    <w:rsid w:val="00BE770B"/>
    <w:rsid w:val="00BF18E7"/>
    <w:rsid w:val="00BF24B1"/>
    <w:rsid w:val="00BF5202"/>
    <w:rsid w:val="00BF703E"/>
    <w:rsid w:val="00BF76DA"/>
    <w:rsid w:val="00C00B52"/>
    <w:rsid w:val="00C102FF"/>
    <w:rsid w:val="00C12589"/>
    <w:rsid w:val="00C14531"/>
    <w:rsid w:val="00C16917"/>
    <w:rsid w:val="00C341B3"/>
    <w:rsid w:val="00C377EE"/>
    <w:rsid w:val="00C4047F"/>
    <w:rsid w:val="00C42B6E"/>
    <w:rsid w:val="00C43241"/>
    <w:rsid w:val="00C454BB"/>
    <w:rsid w:val="00C4633F"/>
    <w:rsid w:val="00C466E9"/>
    <w:rsid w:val="00C52F78"/>
    <w:rsid w:val="00C53749"/>
    <w:rsid w:val="00C559C4"/>
    <w:rsid w:val="00C6265A"/>
    <w:rsid w:val="00C63314"/>
    <w:rsid w:val="00C66392"/>
    <w:rsid w:val="00C703E7"/>
    <w:rsid w:val="00C7229F"/>
    <w:rsid w:val="00C75F08"/>
    <w:rsid w:val="00C851CB"/>
    <w:rsid w:val="00C9075A"/>
    <w:rsid w:val="00C92E86"/>
    <w:rsid w:val="00CA0201"/>
    <w:rsid w:val="00CA63C7"/>
    <w:rsid w:val="00CB2092"/>
    <w:rsid w:val="00CB7749"/>
    <w:rsid w:val="00CC0EB8"/>
    <w:rsid w:val="00CC1E1B"/>
    <w:rsid w:val="00CC7BE9"/>
    <w:rsid w:val="00CD00B6"/>
    <w:rsid w:val="00CD3649"/>
    <w:rsid w:val="00CE4720"/>
    <w:rsid w:val="00CE5802"/>
    <w:rsid w:val="00D01CC8"/>
    <w:rsid w:val="00D0315C"/>
    <w:rsid w:val="00D0346B"/>
    <w:rsid w:val="00D05D35"/>
    <w:rsid w:val="00D1049E"/>
    <w:rsid w:val="00D10BC5"/>
    <w:rsid w:val="00D10DA8"/>
    <w:rsid w:val="00D14967"/>
    <w:rsid w:val="00D31363"/>
    <w:rsid w:val="00D323EE"/>
    <w:rsid w:val="00D34A2B"/>
    <w:rsid w:val="00D358A2"/>
    <w:rsid w:val="00D3699D"/>
    <w:rsid w:val="00D369C2"/>
    <w:rsid w:val="00D461A8"/>
    <w:rsid w:val="00D478FD"/>
    <w:rsid w:val="00D54AB3"/>
    <w:rsid w:val="00D5735B"/>
    <w:rsid w:val="00D57B29"/>
    <w:rsid w:val="00D62691"/>
    <w:rsid w:val="00D6302C"/>
    <w:rsid w:val="00D6576A"/>
    <w:rsid w:val="00D70403"/>
    <w:rsid w:val="00D76291"/>
    <w:rsid w:val="00D772AF"/>
    <w:rsid w:val="00D850B6"/>
    <w:rsid w:val="00D85221"/>
    <w:rsid w:val="00D922E4"/>
    <w:rsid w:val="00D92D46"/>
    <w:rsid w:val="00DA0F28"/>
    <w:rsid w:val="00DA5BF4"/>
    <w:rsid w:val="00DB2AA5"/>
    <w:rsid w:val="00DB3F51"/>
    <w:rsid w:val="00DD031A"/>
    <w:rsid w:val="00DD2B01"/>
    <w:rsid w:val="00DD3190"/>
    <w:rsid w:val="00DD3EAA"/>
    <w:rsid w:val="00DD40B4"/>
    <w:rsid w:val="00DD67BA"/>
    <w:rsid w:val="00DE094C"/>
    <w:rsid w:val="00DE6B84"/>
    <w:rsid w:val="00DF143F"/>
    <w:rsid w:val="00E01E52"/>
    <w:rsid w:val="00E04926"/>
    <w:rsid w:val="00E10CD2"/>
    <w:rsid w:val="00E10FA1"/>
    <w:rsid w:val="00E112E4"/>
    <w:rsid w:val="00E12C92"/>
    <w:rsid w:val="00E23D27"/>
    <w:rsid w:val="00E327DE"/>
    <w:rsid w:val="00E3409C"/>
    <w:rsid w:val="00E34B92"/>
    <w:rsid w:val="00E367AF"/>
    <w:rsid w:val="00E4090F"/>
    <w:rsid w:val="00E4319E"/>
    <w:rsid w:val="00E44EA9"/>
    <w:rsid w:val="00E514F1"/>
    <w:rsid w:val="00E5187C"/>
    <w:rsid w:val="00E564A1"/>
    <w:rsid w:val="00E56A82"/>
    <w:rsid w:val="00E6593B"/>
    <w:rsid w:val="00E659F9"/>
    <w:rsid w:val="00E66AAE"/>
    <w:rsid w:val="00E67FA7"/>
    <w:rsid w:val="00E70CD8"/>
    <w:rsid w:val="00E714F5"/>
    <w:rsid w:val="00E71542"/>
    <w:rsid w:val="00E7158D"/>
    <w:rsid w:val="00E74B03"/>
    <w:rsid w:val="00E81601"/>
    <w:rsid w:val="00E864FE"/>
    <w:rsid w:val="00E87210"/>
    <w:rsid w:val="00E95C33"/>
    <w:rsid w:val="00EA0D45"/>
    <w:rsid w:val="00EA71A0"/>
    <w:rsid w:val="00EA769F"/>
    <w:rsid w:val="00EB21C4"/>
    <w:rsid w:val="00EB5219"/>
    <w:rsid w:val="00EB70C8"/>
    <w:rsid w:val="00EC2872"/>
    <w:rsid w:val="00EC37EB"/>
    <w:rsid w:val="00ED4995"/>
    <w:rsid w:val="00ED5608"/>
    <w:rsid w:val="00ED57A4"/>
    <w:rsid w:val="00ED57DD"/>
    <w:rsid w:val="00EE2A9D"/>
    <w:rsid w:val="00EE64F1"/>
    <w:rsid w:val="00EF1FCD"/>
    <w:rsid w:val="00EF6B20"/>
    <w:rsid w:val="00EF79BE"/>
    <w:rsid w:val="00F026B0"/>
    <w:rsid w:val="00F02943"/>
    <w:rsid w:val="00F04B67"/>
    <w:rsid w:val="00F105CF"/>
    <w:rsid w:val="00F12767"/>
    <w:rsid w:val="00F12F9E"/>
    <w:rsid w:val="00F159F3"/>
    <w:rsid w:val="00F23449"/>
    <w:rsid w:val="00F24301"/>
    <w:rsid w:val="00F25269"/>
    <w:rsid w:val="00F25D02"/>
    <w:rsid w:val="00F26C70"/>
    <w:rsid w:val="00F271B3"/>
    <w:rsid w:val="00F361A1"/>
    <w:rsid w:val="00F370F6"/>
    <w:rsid w:val="00F53B3C"/>
    <w:rsid w:val="00F54985"/>
    <w:rsid w:val="00F61EE2"/>
    <w:rsid w:val="00F72B87"/>
    <w:rsid w:val="00F72C25"/>
    <w:rsid w:val="00F768B5"/>
    <w:rsid w:val="00F76BB4"/>
    <w:rsid w:val="00F7781B"/>
    <w:rsid w:val="00F83392"/>
    <w:rsid w:val="00F83A0A"/>
    <w:rsid w:val="00F92401"/>
    <w:rsid w:val="00F94C1E"/>
    <w:rsid w:val="00F9783D"/>
    <w:rsid w:val="00FB1028"/>
    <w:rsid w:val="00FB283B"/>
    <w:rsid w:val="00FB2A7B"/>
    <w:rsid w:val="00FB6525"/>
    <w:rsid w:val="00FB788F"/>
    <w:rsid w:val="00FC2E15"/>
    <w:rsid w:val="00FD2445"/>
    <w:rsid w:val="00FD292E"/>
    <w:rsid w:val="00FD3D34"/>
    <w:rsid w:val="00FD4BE6"/>
    <w:rsid w:val="00FD66BD"/>
    <w:rsid w:val="00FE0A5E"/>
    <w:rsid w:val="00FE1EC2"/>
    <w:rsid w:val="00FE22E6"/>
    <w:rsid w:val="00FE25E7"/>
    <w:rsid w:val="00FE5304"/>
    <w:rsid w:val="00FE5D90"/>
    <w:rsid w:val="00FF1C6F"/>
    <w:rsid w:val="00FF5608"/>
    <w:rsid w:val="00FF59E8"/>
    <w:rsid w:val="00FF6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28C"/>
    <w:pPr>
      <w:ind w:leftChars="400" w:left="840"/>
    </w:pPr>
  </w:style>
  <w:style w:type="table" w:styleId="a4">
    <w:name w:val="Table Grid"/>
    <w:basedOn w:val="a1"/>
    <w:uiPriority w:val="39"/>
    <w:rsid w:val="0067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74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7474"/>
    <w:rPr>
      <w:rFonts w:asciiTheme="majorHAnsi" w:eastAsiaTheme="majorEastAsia" w:hAnsiTheme="majorHAnsi" w:cstheme="majorBidi"/>
      <w:sz w:val="18"/>
      <w:szCs w:val="18"/>
    </w:rPr>
  </w:style>
  <w:style w:type="paragraph" w:styleId="a7">
    <w:name w:val="header"/>
    <w:basedOn w:val="a"/>
    <w:link w:val="a8"/>
    <w:uiPriority w:val="99"/>
    <w:unhideWhenUsed/>
    <w:rsid w:val="00DD3190"/>
    <w:pPr>
      <w:tabs>
        <w:tab w:val="center" w:pos="4252"/>
        <w:tab w:val="right" w:pos="8504"/>
      </w:tabs>
      <w:snapToGrid w:val="0"/>
    </w:pPr>
  </w:style>
  <w:style w:type="character" w:customStyle="1" w:styleId="a8">
    <w:name w:val="ヘッダー (文字)"/>
    <w:basedOn w:val="a0"/>
    <w:link w:val="a7"/>
    <w:uiPriority w:val="99"/>
    <w:rsid w:val="00DD3190"/>
  </w:style>
  <w:style w:type="paragraph" w:styleId="a9">
    <w:name w:val="footer"/>
    <w:basedOn w:val="a"/>
    <w:link w:val="aa"/>
    <w:uiPriority w:val="99"/>
    <w:unhideWhenUsed/>
    <w:rsid w:val="00DD3190"/>
    <w:pPr>
      <w:tabs>
        <w:tab w:val="center" w:pos="4252"/>
        <w:tab w:val="right" w:pos="8504"/>
      </w:tabs>
      <w:snapToGrid w:val="0"/>
    </w:pPr>
  </w:style>
  <w:style w:type="character" w:customStyle="1" w:styleId="aa">
    <w:name w:val="フッター (文字)"/>
    <w:basedOn w:val="a0"/>
    <w:link w:val="a9"/>
    <w:uiPriority w:val="99"/>
    <w:rsid w:val="00DD3190"/>
  </w:style>
  <w:style w:type="paragraph" w:styleId="Web">
    <w:name w:val="Normal (Web)"/>
    <w:basedOn w:val="a"/>
    <w:uiPriority w:val="99"/>
    <w:unhideWhenUsed/>
    <w:rsid w:val="00A44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28C"/>
    <w:pPr>
      <w:ind w:leftChars="400" w:left="840"/>
    </w:pPr>
  </w:style>
  <w:style w:type="table" w:styleId="a4">
    <w:name w:val="Table Grid"/>
    <w:basedOn w:val="a1"/>
    <w:uiPriority w:val="39"/>
    <w:rsid w:val="0067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74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7474"/>
    <w:rPr>
      <w:rFonts w:asciiTheme="majorHAnsi" w:eastAsiaTheme="majorEastAsia" w:hAnsiTheme="majorHAnsi" w:cstheme="majorBidi"/>
      <w:sz w:val="18"/>
      <w:szCs w:val="18"/>
    </w:rPr>
  </w:style>
  <w:style w:type="paragraph" w:styleId="a7">
    <w:name w:val="header"/>
    <w:basedOn w:val="a"/>
    <w:link w:val="a8"/>
    <w:uiPriority w:val="99"/>
    <w:unhideWhenUsed/>
    <w:rsid w:val="00DD3190"/>
    <w:pPr>
      <w:tabs>
        <w:tab w:val="center" w:pos="4252"/>
        <w:tab w:val="right" w:pos="8504"/>
      </w:tabs>
      <w:snapToGrid w:val="0"/>
    </w:pPr>
  </w:style>
  <w:style w:type="character" w:customStyle="1" w:styleId="a8">
    <w:name w:val="ヘッダー (文字)"/>
    <w:basedOn w:val="a0"/>
    <w:link w:val="a7"/>
    <w:uiPriority w:val="99"/>
    <w:rsid w:val="00DD3190"/>
  </w:style>
  <w:style w:type="paragraph" w:styleId="a9">
    <w:name w:val="footer"/>
    <w:basedOn w:val="a"/>
    <w:link w:val="aa"/>
    <w:uiPriority w:val="99"/>
    <w:unhideWhenUsed/>
    <w:rsid w:val="00DD3190"/>
    <w:pPr>
      <w:tabs>
        <w:tab w:val="center" w:pos="4252"/>
        <w:tab w:val="right" w:pos="8504"/>
      </w:tabs>
      <w:snapToGrid w:val="0"/>
    </w:pPr>
  </w:style>
  <w:style w:type="character" w:customStyle="1" w:styleId="aa">
    <w:name w:val="フッター (文字)"/>
    <w:basedOn w:val="a0"/>
    <w:link w:val="a9"/>
    <w:uiPriority w:val="99"/>
    <w:rsid w:val="00DD3190"/>
  </w:style>
  <w:style w:type="paragraph" w:styleId="Web">
    <w:name w:val="Normal (Web)"/>
    <w:basedOn w:val="a"/>
    <w:uiPriority w:val="99"/>
    <w:unhideWhenUsed/>
    <w:rsid w:val="00A44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5479">
      <w:bodyDiv w:val="1"/>
      <w:marLeft w:val="0"/>
      <w:marRight w:val="0"/>
      <w:marTop w:val="0"/>
      <w:marBottom w:val="0"/>
      <w:divBdr>
        <w:top w:val="none" w:sz="0" w:space="0" w:color="auto"/>
        <w:left w:val="none" w:sz="0" w:space="0" w:color="auto"/>
        <w:bottom w:val="none" w:sz="0" w:space="0" w:color="auto"/>
        <w:right w:val="none" w:sz="0" w:space="0" w:color="auto"/>
      </w:divBdr>
    </w:div>
    <w:div w:id="618076243">
      <w:bodyDiv w:val="1"/>
      <w:marLeft w:val="0"/>
      <w:marRight w:val="0"/>
      <w:marTop w:val="0"/>
      <w:marBottom w:val="0"/>
      <w:divBdr>
        <w:top w:val="none" w:sz="0" w:space="0" w:color="auto"/>
        <w:left w:val="none" w:sz="0" w:space="0" w:color="auto"/>
        <w:bottom w:val="none" w:sz="0" w:space="0" w:color="auto"/>
        <w:right w:val="none" w:sz="0" w:space="0" w:color="auto"/>
      </w:divBdr>
    </w:div>
    <w:div w:id="708992026">
      <w:bodyDiv w:val="1"/>
      <w:marLeft w:val="0"/>
      <w:marRight w:val="0"/>
      <w:marTop w:val="0"/>
      <w:marBottom w:val="0"/>
      <w:divBdr>
        <w:top w:val="none" w:sz="0" w:space="0" w:color="auto"/>
        <w:left w:val="none" w:sz="0" w:space="0" w:color="auto"/>
        <w:bottom w:val="none" w:sz="0" w:space="0" w:color="auto"/>
        <w:right w:val="none" w:sz="0" w:space="0" w:color="auto"/>
      </w:divBdr>
    </w:div>
    <w:div w:id="1531643152">
      <w:bodyDiv w:val="1"/>
      <w:marLeft w:val="0"/>
      <w:marRight w:val="0"/>
      <w:marTop w:val="0"/>
      <w:marBottom w:val="0"/>
      <w:divBdr>
        <w:top w:val="none" w:sz="0" w:space="0" w:color="auto"/>
        <w:left w:val="none" w:sz="0" w:space="0" w:color="auto"/>
        <w:bottom w:val="none" w:sz="0" w:space="0" w:color="auto"/>
        <w:right w:val="none" w:sz="0" w:space="0" w:color="auto"/>
      </w:divBdr>
    </w:div>
    <w:div w:id="1866168652">
      <w:bodyDiv w:val="1"/>
      <w:marLeft w:val="0"/>
      <w:marRight w:val="0"/>
      <w:marTop w:val="0"/>
      <w:marBottom w:val="0"/>
      <w:divBdr>
        <w:top w:val="none" w:sz="0" w:space="0" w:color="auto"/>
        <w:left w:val="none" w:sz="0" w:space="0" w:color="auto"/>
        <w:bottom w:val="none" w:sz="0" w:space="0" w:color="auto"/>
        <w:right w:val="none" w:sz="0" w:space="0" w:color="auto"/>
      </w:divBdr>
    </w:div>
    <w:div w:id="20061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48197-851B-43B3-A373-7DF6EFC4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927</Words>
  <Characters>5284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田渕敬一</dc:creator>
  <cp:lastModifiedBy>酒井　明子</cp:lastModifiedBy>
  <cp:revision>9</cp:revision>
  <cp:lastPrinted>2016-10-28T07:13:00Z</cp:lastPrinted>
  <dcterms:created xsi:type="dcterms:W3CDTF">2016-10-26T00:12:00Z</dcterms:created>
  <dcterms:modified xsi:type="dcterms:W3CDTF">2016-10-28T07:45:00Z</dcterms:modified>
</cp:coreProperties>
</file>