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92" w:type="dxa"/>
        <w:jc w:val="center"/>
        <w:tblLayout w:type="fixed"/>
        <w:tblLook w:val="00A0" w:firstRow="1" w:lastRow="0" w:firstColumn="1" w:lastColumn="0" w:noHBand="0" w:noVBand="0"/>
      </w:tblPr>
      <w:tblGrid>
        <w:gridCol w:w="1276"/>
        <w:gridCol w:w="8016"/>
      </w:tblGrid>
      <w:tr w:rsidR="00855E18" w:rsidRPr="00497B9D" w:rsidTr="008C559A">
        <w:trPr>
          <w:jc w:val="center"/>
        </w:trPr>
        <w:tc>
          <w:tcPr>
            <w:tcW w:w="1276" w:type="dxa"/>
            <w:tcBorders>
              <w:top w:val="single" w:sz="8" w:space="0" w:color="auto"/>
              <w:left w:val="single" w:sz="8" w:space="0" w:color="auto"/>
            </w:tcBorders>
          </w:tcPr>
          <w:p w:rsidR="00855E18" w:rsidRPr="00497B9D" w:rsidRDefault="00855E18" w:rsidP="008C559A">
            <w:pPr>
              <w:jc w:val="center"/>
              <w:rPr>
                <w:szCs w:val="21"/>
              </w:rPr>
            </w:pPr>
            <w:bookmarkStart w:id="0" w:name="_GoBack"/>
            <w:bookmarkEnd w:id="0"/>
            <w:r w:rsidRPr="00497B9D">
              <w:rPr>
                <w:rFonts w:hint="eastAsia"/>
                <w:szCs w:val="21"/>
              </w:rPr>
              <w:t>項　目</w:t>
            </w:r>
          </w:p>
        </w:tc>
        <w:tc>
          <w:tcPr>
            <w:tcW w:w="8016" w:type="dxa"/>
            <w:tcBorders>
              <w:top w:val="single" w:sz="8" w:space="0" w:color="auto"/>
              <w:right w:val="single" w:sz="8" w:space="0" w:color="auto"/>
            </w:tcBorders>
          </w:tcPr>
          <w:p w:rsidR="00855E18" w:rsidRPr="00497B9D" w:rsidRDefault="00855E18" w:rsidP="008C559A">
            <w:pPr>
              <w:jc w:val="center"/>
              <w:rPr>
                <w:szCs w:val="21"/>
              </w:rPr>
            </w:pPr>
            <w:r w:rsidRPr="00497B9D">
              <w:rPr>
                <w:rFonts w:hint="eastAsia"/>
                <w:szCs w:val="21"/>
              </w:rPr>
              <w:t>観　　点</w:t>
            </w:r>
          </w:p>
        </w:tc>
      </w:tr>
      <w:tr w:rsidR="00855E18" w:rsidRPr="00497B9D" w:rsidTr="00FD1B5A">
        <w:trPr>
          <w:trHeight w:val="1687"/>
          <w:jc w:val="center"/>
        </w:trPr>
        <w:tc>
          <w:tcPr>
            <w:tcW w:w="1276" w:type="dxa"/>
            <w:tcBorders>
              <w:left w:val="single" w:sz="8" w:space="0" w:color="auto"/>
            </w:tcBorders>
            <w:vAlign w:val="center"/>
          </w:tcPr>
          <w:p w:rsidR="00855E18" w:rsidRPr="00497B9D" w:rsidRDefault="00855E18" w:rsidP="008C559A">
            <w:pPr>
              <w:rPr>
                <w:szCs w:val="21"/>
              </w:rPr>
            </w:pPr>
            <w:r w:rsidRPr="00497B9D">
              <w:rPr>
                <w:rFonts w:hint="eastAsia"/>
                <w:szCs w:val="21"/>
              </w:rPr>
              <w:t>１</w:t>
            </w:r>
          </w:p>
          <w:p w:rsidR="00855E18" w:rsidRPr="00497B9D" w:rsidRDefault="00855E18" w:rsidP="008C559A">
            <w:pPr>
              <w:jc w:val="center"/>
              <w:rPr>
                <w:szCs w:val="21"/>
              </w:rPr>
            </w:pPr>
            <w:r w:rsidRPr="00497B9D">
              <w:rPr>
                <w:rFonts w:hint="eastAsia"/>
                <w:szCs w:val="21"/>
              </w:rPr>
              <w:t>目標・内容</w:t>
            </w:r>
          </w:p>
          <w:p w:rsidR="00855E18" w:rsidRDefault="00855E18" w:rsidP="008C559A">
            <w:pPr>
              <w:jc w:val="center"/>
              <w:rPr>
                <w:szCs w:val="21"/>
              </w:rPr>
            </w:pPr>
            <w:r w:rsidRPr="00855E18">
              <w:rPr>
                <w:rFonts w:hint="eastAsia"/>
                <w:spacing w:val="30"/>
                <w:szCs w:val="21"/>
                <w:fitText w:val="1050" w:id="1977244928"/>
              </w:rPr>
              <w:t>の取扱</w:t>
            </w:r>
            <w:r w:rsidRPr="00855E18">
              <w:rPr>
                <w:rFonts w:hint="eastAsia"/>
                <w:spacing w:val="15"/>
                <w:szCs w:val="21"/>
                <w:fitText w:val="1050" w:id="1977244928"/>
              </w:rPr>
              <w:t>い</w:t>
            </w:r>
          </w:p>
          <w:p w:rsidR="00855E18" w:rsidRDefault="00855E18" w:rsidP="008C559A">
            <w:pPr>
              <w:rPr>
                <w:szCs w:val="21"/>
              </w:rPr>
            </w:pPr>
          </w:p>
          <w:p w:rsidR="00855E18" w:rsidRPr="00497B9D" w:rsidRDefault="00855E18" w:rsidP="008C559A">
            <w:pPr>
              <w:rPr>
                <w:szCs w:val="21"/>
              </w:rPr>
            </w:pPr>
          </w:p>
        </w:tc>
        <w:tc>
          <w:tcPr>
            <w:tcW w:w="8016" w:type="dxa"/>
            <w:tcBorders>
              <w:right w:val="single" w:sz="8" w:space="0" w:color="auto"/>
            </w:tcBorders>
            <w:vAlign w:val="center"/>
          </w:tcPr>
          <w:p w:rsidR="00855E18" w:rsidRPr="00700513" w:rsidRDefault="00855E18" w:rsidP="00FD1B5A">
            <w:pPr>
              <w:ind w:firstLineChars="100" w:firstLine="210"/>
              <w:rPr>
                <w:szCs w:val="21"/>
              </w:rPr>
            </w:pPr>
            <w:r w:rsidRPr="00700513">
              <w:rPr>
                <w:rFonts w:hint="eastAsia"/>
                <w:szCs w:val="21"/>
              </w:rPr>
              <w:t>理科の目標を達成するために、適切な内容が取りあげられているか。</w:t>
            </w:r>
          </w:p>
          <w:p w:rsidR="00855E18" w:rsidRPr="00700513" w:rsidRDefault="00855E18" w:rsidP="008C559A">
            <w:pPr>
              <w:ind w:left="210" w:hangingChars="100" w:hanging="210"/>
              <w:rPr>
                <w:szCs w:val="21"/>
              </w:rPr>
            </w:pPr>
            <w:r w:rsidRPr="00700513">
              <w:rPr>
                <w:rFonts w:hint="eastAsia"/>
                <w:szCs w:val="21"/>
              </w:rPr>
              <w:t>○　自然の事物・現象についての理解や観察、実験などに関する基本的な技能について</w:t>
            </w:r>
          </w:p>
          <w:p w:rsidR="00855E18" w:rsidRPr="00700513" w:rsidRDefault="00855E18" w:rsidP="008C559A">
            <w:pPr>
              <w:ind w:left="210" w:hangingChars="100" w:hanging="210"/>
              <w:rPr>
                <w:szCs w:val="21"/>
              </w:rPr>
            </w:pPr>
            <w:r w:rsidRPr="00700513">
              <w:rPr>
                <w:rFonts w:hint="eastAsia"/>
                <w:szCs w:val="21"/>
              </w:rPr>
              <w:t>○　観察、実験などを行い、問題解決の力を養うことについて</w:t>
            </w:r>
          </w:p>
          <w:p w:rsidR="00F50449" w:rsidRPr="00700513" w:rsidRDefault="00855E18" w:rsidP="008C559A">
            <w:pPr>
              <w:rPr>
                <w:szCs w:val="21"/>
              </w:rPr>
            </w:pPr>
            <w:r w:rsidRPr="00700513">
              <w:rPr>
                <w:rFonts w:hint="eastAsia"/>
                <w:szCs w:val="21"/>
              </w:rPr>
              <w:t>○　自然を愛する心情や主体的に問題解決しようとする態度について</w:t>
            </w:r>
          </w:p>
        </w:tc>
      </w:tr>
      <w:tr w:rsidR="00855E18" w:rsidRPr="00497B9D" w:rsidTr="00FD1B5A">
        <w:trPr>
          <w:trHeight w:val="2493"/>
          <w:jc w:val="center"/>
        </w:trPr>
        <w:tc>
          <w:tcPr>
            <w:tcW w:w="1276" w:type="dxa"/>
            <w:tcBorders>
              <w:left w:val="single" w:sz="8" w:space="0" w:color="auto"/>
            </w:tcBorders>
            <w:vAlign w:val="center"/>
          </w:tcPr>
          <w:p w:rsidR="00855E18" w:rsidRPr="00497B9D" w:rsidRDefault="00855E18" w:rsidP="008C559A">
            <w:pPr>
              <w:rPr>
                <w:szCs w:val="21"/>
              </w:rPr>
            </w:pPr>
            <w:r w:rsidRPr="00497B9D">
              <w:rPr>
                <w:rFonts w:hint="eastAsia"/>
                <w:szCs w:val="21"/>
              </w:rPr>
              <w:t>２</w:t>
            </w:r>
          </w:p>
          <w:p w:rsidR="00855E18" w:rsidRPr="00497B9D" w:rsidRDefault="00855E18" w:rsidP="008C559A">
            <w:pPr>
              <w:jc w:val="center"/>
              <w:rPr>
                <w:spacing w:val="52"/>
                <w:szCs w:val="21"/>
              </w:rPr>
            </w:pPr>
            <w:r w:rsidRPr="00497B9D">
              <w:rPr>
                <w:rFonts w:hint="eastAsia"/>
                <w:szCs w:val="21"/>
              </w:rPr>
              <w:t>人</w:t>
            </w:r>
            <w:r w:rsidRPr="00497B9D">
              <w:rPr>
                <w:rFonts w:hint="eastAsia"/>
                <w:szCs w:val="21"/>
              </w:rPr>
              <w:t xml:space="preserve"> </w:t>
            </w:r>
            <w:r w:rsidRPr="00497B9D">
              <w:rPr>
                <w:rFonts w:hint="eastAsia"/>
                <w:szCs w:val="21"/>
              </w:rPr>
              <w:t>権</w:t>
            </w:r>
            <w:r w:rsidRPr="00497B9D">
              <w:rPr>
                <w:rFonts w:hint="eastAsia"/>
                <w:szCs w:val="21"/>
              </w:rPr>
              <w:t xml:space="preserve"> </w:t>
            </w:r>
            <w:r w:rsidRPr="00497B9D">
              <w:rPr>
                <w:rFonts w:hint="eastAsia"/>
                <w:szCs w:val="21"/>
              </w:rPr>
              <w:t>の</w:t>
            </w:r>
          </w:p>
          <w:p w:rsidR="00855E18" w:rsidRDefault="00855E18" w:rsidP="008C559A">
            <w:pPr>
              <w:jc w:val="center"/>
              <w:rPr>
                <w:szCs w:val="21"/>
              </w:rPr>
            </w:pPr>
            <w:r w:rsidRPr="00497B9D">
              <w:rPr>
                <w:rFonts w:hint="eastAsia"/>
                <w:szCs w:val="21"/>
              </w:rPr>
              <w:t>取</w:t>
            </w:r>
            <w:r w:rsidRPr="00497B9D">
              <w:rPr>
                <w:rFonts w:hint="eastAsia"/>
                <w:szCs w:val="21"/>
              </w:rPr>
              <w:t xml:space="preserve"> </w:t>
            </w:r>
            <w:r w:rsidRPr="00497B9D">
              <w:rPr>
                <w:rFonts w:hint="eastAsia"/>
                <w:szCs w:val="21"/>
              </w:rPr>
              <w:t>扱</w:t>
            </w:r>
            <w:r w:rsidRPr="00497B9D">
              <w:rPr>
                <w:rFonts w:hint="eastAsia"/>
                <w:szCs w:val="21"/>
              </w:rPr>
              <w:t xml:space="preserve"> </w:t>
            </w:r>
            <w:r w:rsidRPr="00497B9D">
              <w:rPr>
                <w:rFonts w:hint="eastAsia"/>
                <w:szCs w:val="21"/>
              </w:rPr>
              <w:t>い</w:t>
            </w:r>
          </w:p>
          <w:p w:rsidR="00855E18" w:rsidRDefault="00855E18" w:rsidP="008C559A">
            <w:pPr>
              <w:rPr>
                <w:szCs w:val="21"/>
              </w:rPr>
            </w:pPr>
          </w:p>
          <w:p w:rsidR="00855E18" w:rsidRPr="00497B9D" w:rsidRDefault="00855E18" w:rsidP="008C559A">
            <w:pPr>
              <w:rPr>
                <w:szCs w:val="21"/>
              </w:rPr>
            </w:pPr>
          </w:p>
        </w:tc>
        <w:tc>
          <w:tcPr>
            <w:tcW w:w="8016" w:type="dxa"/>
            <w:tcBorders>
              <w:right w:val="single" w:sz="8" w:space="0" w:color="auto"/>
            </w:tcBorders>
            <w:vAlign w:val="center"/>
          </w:tcPr>
          <w:p w:rsidR="00855E18" w:rsidRPr="00700513" w:rsidRDefault="00855E18" w:rsidP="00FD1B5A">
            <w:pPr>
              <w:ind w:firstLineChars="100" w:firstLine="210"/>
              <w:rPr>
                <w:szCs w:val="21"/>
              </w:rPr>
            </w:pPr>
            <w:r w:rsidRPr="00700513">
              <w:rPr>
                <w:rFonts w:hint="eastAsia"/>
                <w:szCs w:val="21"/>
              </w:rPr>
              <w:t>人権尊重の観点から、文章、写真、挿絵、図、資料などが適切に取り扱われているか。</w:t>
            </w:r>
          </w:p>
          <w:p w:rsidR="00855E18" w:rsidRPr="00700513" w:rsidRDefault="00855E18" w:rsidP="008C559A">
            <w:pPr>
              <w:rPr>
                <w:szCs w:val="21"/>
              </w:rPr>
            </w:pPr>
            <w:r w:rsidRPr="00700513">
              <w:rPr>
                <w:rFonts w:hint="eastAsia"/>
                <w:szCs w:val="21"/>
              </w:rPr>
              <w:t>○　人権への配慮について</w:t>
            </w:r>
          </w:p>
          <w:p w:rsidR="00855E18" w:rsidRPr="00700513" w:rsidRDefault="00855E18" w:rsidP="008C559A">
            <w:pPr>
              <w:rPr>
                <w:szCs w:val="21"/>
              </w:rPr>
            </w:pPr>
            <w:r w:rsidRPr="00700513">
              <w:rPr>
                <w:rFonts w:hint="eastAsia"/>
                <w:szCs w:val="21"/>
              </w:rPr>
              <w:t>○　ユニバーサルデザインに関する配慮について</w:t>
            </w:r>
          </w:p>
          <w:p w:rsidR="00855E18" w:rsidRPr="00700513" w:rsidRDefault="00855E18" w:rsidP="008C559A">
            <w:pPr>
              <w:rPr>
                <w:szCs w:val="21"/>
              </w:rPr>
            </w:pPr>
            <w:r w:rsidRPr="00700513">
              <w:rPr>
                <w:rFonts w:hint="eastAsia"/>
                <w:szCs w:val="21"/>
              </w:rPr>
              <w:t>○　自然環境への配慮や防災について</w:t>
            </w:r>
          </w:p>
          <w:p w:rsidR="00855E18" w:rsidRPr="00700513" w:rsidRDefault="00855E18" w:rsidP="008C559A">
            <w:pPr>
              <w:rPr>
                <w:szCs w:val="21"/>
              </w:rPr>
            </w:pPr>
          </w:p>
          <w:p w:rsidR="00855E18" w:rsidRPr="00700513" w:rsidRDefault="00855E18" w:rsidP="008C559A">
            <w:pPr>
              <w:rPr>
                <w:szCs w:val="21"/>
              </w:rPr>
            </w:pPr>
            <w:r w:rsidRPr="00700513">
              <w:rPr>
                <w:rFonts w:hint="eastAsia"/>
                <w:szCs w:val="21"/>
              </w:rPr>
              <w:t>児童の安全について適切に取り扱われているか。</w:t>
            </w:r>
          </w:p>
          <w:p w:rsidR="00F50449" w:rsidRPr="00700513" w:rsidRDefault="00855E18" w:rsidP="008C559A">
            <w:pPr>
              <w:rPr>
                <w:szCs w:val="21"/>
              </w:rPr>
            </w:pPr>
            <w:r w:rsidRPr="00700513">
              <w:rPr>
                <w:rFonts w:hint="eastAsia"/>
                <w:szCs w:val="21"/>
              </w:rPr>
              <w:t>○　安全の確保や事故防止について</w:t>
            </w:r>
          </w:p>
        </w:tc>
      </w:tr>
      <w:tr w:rsidR="00855E18" w:rsidRPr="00497B9D" w:rsidTr="00FD1B5A">
        <w:trPr>
          <w:trHeight w:val="1630"/>
          <w:jc w:val="center"/>
        </w:trPr>
        <w:tc>
          <w:tcPr>
            <w:tcW w:w="1276" w:type="dxa"/>
            <w:tcBorders>
              <w:left w:val="single" w:sz="8" w:space="0" w:color="auto"/>
            </w:tcBorders>
            <w:vAlign w:val="center"/>
          </w:tcPr>
          <w:p w:rsidR="00855E18" w:rsidRPr="00497B9D" w:rsidRDefault="00855E18" w:rsidP="008C559A">
            <w:pPr>
              <w:rPr>
                <w:szCs w:val="21"/>
              </w:rPr>
            </w:pPr>
            <w:r w:rsidRPr="00497B9D">
              <w:rPr>
                <w:rFonts w:hint="eastAsia"/>
                <w:szCs w:val="21"/>
              </w:rPr>
              <w:t>３</w:t>
            </w:r>
          </w:p>
          <w:p w:rsidR="00855E18" w:rsidRDefault="00855E18" w:rsidP="008C559A">
            <w:pPr>
              <w:jc w:val="center"/>
              <w:rPr>
                <w:szCs w:val="21"/>
              </w:rPr>
            </w:pPr>
            <w:r w:rsidRPr="00497B9D">
              <w:rPr>
                <w:rFonts w:hint="eastAsia"/>
                <w:szCs w:val="21"/>
              </w:rPr>
              <w:t>内容の程度</w:t>
            </w:r>
          </w:p>
          <w:p w:rsidR="00855E18" w:rsidRDefault="00855E18" w:rsidP="008C559A">
            <w:pPr>
              <w:rPr>
                <w:szCs w:val="21"/>
              </w:rPr>
            </w:pPr>
          </w:p>
          <w:p w:rsidR="00855E18" w:rsidRDefault="00855E18" w:rsidP="008C559A">
            <w:pPr>
              <w:rPr>
                <w:szCs w:val="21"/>
              </w:rPr>
            </w:pPr>
          </w:p>
          <w:p w:rsidR="00855E18" w:rsidRPr="00497B9D" w:rsidRDefault="00855E18" w:rsidP="008C559A">
            <w:pPr>
              <w:rPr>
                <w:szCs w:val="21"/>
              </w:rPr>
            </w:pPr>
          </w:p>
        </w:tc>
        <w:tc>
          <w:tcPr>
            <w:tcW w:w="8016" w:type="dxa"/>
            <w:tcBorders>
              <w:right w:val="single" w:sz="8" w:space="0" w:color="auto"/>
            </w:tcBorders>
            <w:vAlign w:val="center"/>
          </w:tcPr>
          <w:p w:rsidR="00855E18" w:rsidRPr="00700513" w:rsidRDefault="00855E18" w:rsidP="00FD1B5A">
            <w:pPr>
              <w:ind w:firstLineChars="100" w:firstLine="210"/>
              <w:rPr>
                <w:szCs w:val="21"/>
              </w:rPr>
            </w:pPr>
            <w:r w:rsidRPr="00700513">
              <w:rPr>
                <w:rFonts w:hint="eastAsia"/>
                <w:szCs w:val="21"/>
              </w:rPr>
              <w:t>児童の発達段階を考慮した内容になっているか。</w:t>
            </w:r>
          </w:p>
          <w:p w:rsidR="00855E18" w:rsidRPr="00700513" w:rsidRDefault="00855E18" w:rsidP="008C559A">
            <w:pPr>
              <w:rPr>
                <w:szCs w:val="21"/>
              </w:rPr>
            </w:pPr>
            <w:r w:rsidRPr="00700513">
              <w:rPr>
                <w:rFonts w:hint="eastAsia"/>
                <w:szCs w:val="21"/>
              </w:rPr>
              <w:t>○　文章の記述や分量について</w:t>
            </w:r>
          </w:p>
          <w:p w:rsidR="00F50449" w:rsidRPr="00700513" w:rsidRDefault="00855E18" w:rsidP="008C559A">
            <w:pPr>
              <w:rPr>
                <w:szCs w:val="21"/>
              </w:rPr>
            </w:pPr>
            <w:r w:rsidRPr="00700513">
              <w:rPr>
                <w:rFonts w:hint="eastAsia"/>
                <w:szCs w:val="21"/>
              </w:rPr>
              <w:t>○　写真、挿絵、図、表などの資料について</w:t>
            </w:r>
          </w:p>
        </w:tc>
      </w:tr>
      <w:tr w:rsidR="00855E18" w:rsidRPr="00497B9D" w:rsidTr="00FD1B5A">
        <w:trPr>
          <w:trHeight w:val="1630"/>
          <w:jc w:val="center"/>
        </w:trPr>
        <w:tc>
          <w:tcPr>
            <w:tcW w:w="1276" w:type="dxa"/>
            <w:tcBorders>
              <w:left w:val="single" w:sz="8" w:space="0" w:color="auto"/>
            </w:tcBorders>
            <w:vAlign w:val="center"/>
          </w:tcPr>
          <w:p w:rsidR="00855E18" w:rsidRPr="00497B9D" w:rsidRDefault="00855E18" w:rsidP="008C559A">
            <w:pPr>
              <w:rPr>
                <w:szCs w:val="21"/>
              </w:rPr>
            </w:pPr>
            <w:r w:rsidRPr="00497B9D">
              <w:rPr>
                <w:rFonts w:hint="eastAsia"/>
                <w:szCs w:val="21"/>
              </w:rPr>
              <w:t>４</w:t>
            </w:r>
          </w:p>
          <w:p w:rsidR="00855E18" w:rsidRDefault="00855E18" w:rsidP="008C559A">
            <w:pPr>
              <w:jc w:val="center"/>
              <w:rPr>
                <w:szCs w:val="21"/>
              </w:rPr>
            </w:pPr>
            <w:r w:rsidRPr="00497B9D">
              <w:rPr>
                <w:rFonts w:hint="eastAsia"/>
                <w:szCs w:val="21"/>
              </w:rPr>
              <w:t>組織・配列</w:t>
            </w:r>
          </w:p>
          <w:p w:rsidR="00855E18" w:rsidRDefault="00855E18" w:rsidP="008C559A">
            <w:pPr>
              <w:rPr>
                <w:szCs w:val="21"/>
              </w:rPr>
            </w:pPr>
          </w:p>
          <w:p w:rsidR="00855E18" w:rsidRDefault="00855E18" w:rsidP="008C559A">
            <w:pPr>
              <w:rPr>
                <w:szCs w:val="21"/>
              </w:rPr>
            </w:pPr>
          </w:p>
          <w:p w:rsidR="00855E18" w:rsidRPr="00497B9D" w:rsidRDefault="00855E18" w:rsidP="008C559A">
            <w:pPr>
              <w:rPr>
                <w:szCs w:val="21"/>
              </w:rPr>
            </w:pPr>
          </w:p>
        </w:tc>
        <w:tc>
          <w:tcPr>
            <w:tcW w:w="8016" w:type="dxa"/>
            <w:tcBorders>
              <w:right w:val="single" w:sz="8" w:space="0" w:color="auto"/>
            </w:tcBorders>
            <w:vAlign w:val="center"/>
          </w:tcPr>
          <w:p w:rsidR="00855E18" w:rsidRPr="00700513" w:rsidRDefault="00855E18" w:rsidP="00FD1B5A">
            <w:pPr>
              <w:ind w:firstLineChars="100" w:firstLine="210"/>
              <w:rPr>
                <w:szCs w:val="21"/>
              </w:rPr>
            </w:pPr>
            <w:r w:rsidRPr="00700513">
              <w:rPr>
                <w:rFonts w:hint="eastAsia"/>
                <w:szCs w:val="21"/>
              </w:rPr>
              <w:t>各学年の目標や内容を踏まえて、教科等横断的な視点も含め、効果的な指導が行われるよう組織・配列されているか。</w:t>
            </w:r>
          </w:p>
          <w:p w:rsidR="00855E18" w:rsidRPr="00700513" w:rsidRDefault="00855E18" w:rsidP="008C559A">
            <w:pPr>
              <w:rPr>
                <w:szCs w:val="21"/>
              </w:rPr>
            </w:pPr>
            <w:r w:rsidRPr="00700513">
              <w:rPr>
                <w:rFonts w:hint="eastAsia"/>
                <w:szCs w:val="21"/>
              </w:rPr>
              <w:t>○　単元配列について</w:t>
            </w:r>
          </w:p>
          <w:p w:rsidR="00855E18" w:rsidRPr="00700513" w:rsidRDefault="00855E18" w:rsidP="008C559A">
            <w:pPr>
              <w:rPr>
                <w:szCs w:val="21"/>
              </w:rPr>
            </w:pPr>
            <w:r w:rsidRPr="00700513">
              <w:rPr>
                <w:rFonts w:hint="eastAsia"/>
                <w:szCs w:val="21"/>
              </w:rPr>
              <w:t>○　単元構成について</w:t>
            </w:r>
          </w:p>
          <w:p w:rsidR="00F50449" w:rsidRPr="003E0CDD" w:rsidRDefault="00855E18" w:rsidP="008C559A">
            <w:pPr>
              <w:rPr>
                <w:szCs w:val="21"/>
              </w:rPr>
            </w:pPr>
            <w:r w:rsidRPr="00700513">
              <w:rPr>
                <w:rFonts w:hint="eastAsia"/>
                <w:szCs w:val="21"/>
              </w:rPr>
              <w:t>○　ページの構成（本文・写真・挿絵・図・表などの配置）について</w:t>
            </w:r>
          </w:p>
        </w:tc>
      </w:tr>
      <w:tr w:rsidR="00855E18" w:rsidRPr="00497B9D" w:rsidTr="00FD1B5A">
        <w:trPr>
          <w:trHeight w:val="1630"/>
          <w:jc w:val="center"/>
        </w:trPr>
        <w:tc>
          <w:tcPr>
            <w:tcW w:w="1276" w:type="dxa"/>
            <w:tcBorders>
              <w:left w:val="single" w:sz="8" w:space="0" w:color="auto"/>
            </w:tcBorders>
            <w:vAlign w:val="center"/>
          </w:tcPr>
          <w:p w:rsidR="00855E18" w:rsidRPr="00497B9D" w:rsidRDefault="00855E18" w:rsidP="008C559A">
            <w:pPr>
              <w:rPr>
                <w:szCs w:val="21"/>
              </w:rPr>
            </w:pPr>
            <w:r w:rsidRPr="00497B9D">
              <w:rPr>
                <w:rFonts w:hint="eastAsia"/>
                <w:szCs w:val="21"/>
              </w:rPr>
              <w:t>５</w:t>
            </w:r>
          </w:p>
          <w:p w:rsidR="00855E18" w:rsidRDefault="00855E18" w:rsidP="008C559A">
            <w:pPr>
              <w:jc w:val="center"/>
              <w:rPr>
                <w:szCs w:val="21"/>
              </w:rPr>
            </w:pPr>
            <w:r w:rsidRPr="00497B9D">
              <w:rPr>
                <w:rFonts w:hint="eastAsia"/>
                <w:szCs w:val="21"/>
              </w:rPr>
              <w:t>創意工夫</w:t>
            </w:r>
          </w:p>
          <w:p w:rsidR="00855E18" w:rsidRDefault="00855E18" w:rsidP="008C559A">
            <w:pPr>
              <w:rPr>
                <w:szCs w:val="21"/>
              </w:rPr>
            </w:pPr>
          </w:p>
          <w:p w:rsidR="00855E18" w:rsidRDefault="00855E18" w:rsidP="008C559A">
            <w:pPr>
              <w:rPr>
                <w:szCs w:val="21"/>
              </w:rPr>
            </w:pPr>
          </w:p>
          <w:p w:rsidR="00855E18" w:rsidRPr="00497B9D" w:rsidRDefault="00855E18" w:rsidP="008C559A">
            <w:pPr>
              <w:rPr>
                <w:szCs w:val="21"/>
              </w:rPr>
            </w:pPr>
          </w:p>
        </w:tc>
        <w:tc>
          <w:tcPr>
            <w:tcW w:w="8016" w:type="dxa"/>
            <w:tcBorders>
              <w:right w:val="single" w:sz="8" w:space="0" w:color="auto"/>
            </w:tcBorders>
            <w:vAlign w:val="center"/>
          </w:tcPr>
          <w:p w:rsidR="00855E18" w:rsidRPr="00700513" w:rsidRDefault="00855E18" w:rsidP="00FD1B5A">
            <w:pPr>
              <w:ind w:left="174"/>
              <w:rPr>
                <w:szCs w:val="21"/>
              </w:rPr>
            </w:pPr>
            <w:r w:rsidRPr="00700513">
              <w:rPr>
                <w:rFonts w:hint="eastAsia"/>
                <w:szCs w:val="21"/>
              </w:rPr>
              <w:t>理科の見方・考え方を働かせ、主体的・対話的で深い学びが実現するよう工夫され</w:t>
            </w:r>
          </w:p>
          <w:p w:rsidR="00855E18" w:rsidRPr="00700513" w:rsidRDefault="00855E18" w:rsidP="008C559A">
            <w:pPr>
              <w:ind w:left="174" w:hangingChars="83" w:hanging="174"/>
              <w:rPr>
                <w:szCs w:val="21"/>
              </w:rPr>
            </w:pPr>
            <w:r w:rsidRPr="00700513">
              <w:rPr>
                <w:rFonts w:hint="eastAsia"/>
                <w:szCs w:val="21"/>
              </w:rPr>
              <w:t>ているか。</w:t>
            </w:r>
          </w:p>
          <w:p w:rsidR="00855E18" w:rsidRPr="00700513" w:rsidRDefault="00855E18" w:rsidP="008C559A">
            <w:pPr>
              <w:rPr>
                <w:szCs w:val="21"/>
              </w:rPr>
            </w:pPr>
            <w:r w:rsidRPr="00700513">
              <w:rPr>
                <w:rFonts w:hint="eastAsia"/>
                <w:szCs w:val="21"/>
              </w:rPr>
              <w:t>○　観察・実験を通した問題解決の活動について</w:t>
            </w:r>
          </w:p>
          <w:p w:rsidR="00855E18" w:rsidRPr="00700513" w:rsidRDefault="00855E18" w:rsidP="008C559A">
            <w:pPr>
              <w:ind w:left="174" w:hangingChars="83" w:hanging="174"/>
              <w:rPr>
                <w:szCs w:val="21"/>
              </w:rPr>
            </w:pPr>
            <w:r w:rsidRPr="00700513">
              <w:rPr>
                <w:rFonts w:hint="eastAsia"/>
                <w:szCs w:val="21"/>
              </w:rPr>
              <w:t>○　日常生活や社会との関連について</w:t>
            </w:r>
          </w:p>
          <w:p w:rsidR="00855E18" w:rsidRPr="00700513" w:rsidRDefault="00855E18" w:rsidP="00FD1B5A">
            <w:pPr>
              <w:ind w:left="174" w:hangingChars="83" w:hanging="174"/>
              <w:rPr>
                <w:szCs w:val="21"/>
              </w:rPr>
            </w:pPr>
            <w:r w:rsidRPr="00700513">
              <w:rPr>
                <w:rFonts w:hint="eastAsia"/>
                <w:szCs w:val="21"/>
              </w:rPr>
              <w:t>○　ものづくりの活動について</w:t>
            </w:r>
          </w:p>
        </w:tc>
      </w:tr>
      <w:tr w:rsidR="00855E18" w:rsidRPr="00497B9D" w:rsidTr="00FD1B5A">
        <w:trPr>
          <w:trHeight w:val="1630"/>
          <w:jc w:val="center"/>
        </w:trPr>
        <w:tc>
          <w:tcPr>
            <w:tcW w:w="1276" w:type="dxa"/>
            <w:tcBorders>
              <w:left w:val="single" w:sz="8" w:space="0" w:color="auto"/>
              <w:bottom w:val="single" w:sz="8" w:space="0" w:color="auto"/>
            </w:tcBorders>
            <w:vAlign w:val="center"/>
          </w:tcPr>
          <w:p w:rsidR="00855E18" w:rsidRPr="00497B9D" w:rsidRDefault="00855E18" w:rsidP="008C559A">
            <w:pPr>
              <w:rPr>
                <w:szCs w:val="21"/>
              </w:rPr>
            </w:pPr>
            <w:r w:rsidRPr="00497B9D">
              <w:rPr>
                <w:rFonts w:hint="eastAsia"/>
                <w:szCs w:val="21"/>
              </w:rPr>
              <w:t>６</w:t>
            </w:r>
          </w:p>
          <w:p w:rsidR="00855E18" w:rsidRPr="00497B9D" w:rsidRDefault="00855E18" w:rsidP="008C559A">
            <w:pPr>
              <w:jc w:val="center"/>
              <w:rPr>
                <w:szCs w:val="21"/>
              </w:rPr>
            </w:pPr>
            <w:r w:rsidRPr="00497B9D">
              <w:rPr>
                <w:rFonts w:hint="eastAsia"/>
                <w:szCs w:val="21"/>
              </w:rPr>
              <w:t>補充的な</w:t>
            </w:r>
          </w:p>
          <w:p w:rsidR="00855E18" w:rsidRPr="00497B9D" w:rsidRDefault="00855E18" w:rsidP="008C559A">
            <w:pPr>
              <w:jc w:val="center"/>
              <w:rPr>
                <w:szCs w:val="21"/>
              </w:rPr>
            </w:pPr>
            <w:r w:rsidRPr="00497B9D">
              <w:rPr>
                <w:rFonts w:hint="eastAsia"/>
                <w:szCs w:val="21"/>
              </w:rPr>
              <w:t>学　習・</w:t>
            </w:r>
          </w:p>
          <w:p w:rsidR="00855E18" w:rsidRPr="00497B9D" w:rsidRDefault="00855E18" w:rsidP="008C559A">
            <w:pPr>
              <w:jc w:val="center"/>
              <w:rPr>
                <w:szCs w:val="21"/>
              </w:rPr>
            </w:pPr>
            <w:r w:rsidRPr="00497B9D">
              <w:rPr>
                <w:rFonts w:hint="eastAsia"/>
                <w:szCs w:val="21"/>
              </w:rPr>
              <w:t>発展的な</w:t>
            </w:r>
          </w:p>
          <w:p w:rsidR="00855E18" w:rsidRPr="00D13287" w:rsidRDefault="00855E18" w:rsidP="008C559A">
            <w:pPr>
              <w:jc w:val="center"/>
              <w:rPr>
                <w:color w:val="FFFFFF" w:themeColor="background1"/>
                <w:szCs w:val="21"/>
              </w:rPr>
            </w:pPr>
            <w:r w:rsidRPr="00497B9D">
              <w:rPr>
                <w:rFonts w:hint="eastAsia"/>
                <w:szCs w:val="21"/>
              </w:rPr>
              <w:t>学　習</w:t>
            </w:r>
            <w:r w:rsidRPr="00497B9D">
              <w:rPr>
                <w:rFonts w:hint="eastAsia"/>
                <w:color w:val="FFFFFF" w:themeColor="background1"/>
                <w:szCs w:val="21"/>
              </w:rPr>
              <w:t>．</w:t>
            </w:r>
          </w:p>
        </w:tc>
        <w:tc>
          <w:tcPr>
            <w:tcW w:w="8016" w:type="dxa"/>
            <w:tcBorders>
              <w:bottom w:val="single" w:sz="8" w:space="0" w:color="auto"/>
              <w:right w:val="single" w:sz="8" w:space="0" w:color="auto"/>
            </w:tcBorders>
            <w:vAlign w:val="center"/>
          </w:tcPr>
          <w:p w:rsidR="00855E18" w:rsidRPr="00700513" w:rsidRDefault="00FD1B5A" w:rsidP="00FD1B5A">
            <w:pPr>
              <w:ind w:firstLineChars="100" w:firstLine="210"/>
              <w:jc w:val="left"/>
              <w:rPr>
                <w:szCs w:val="21"/>
              </w:rPr>
            </w:pPr>
            <w:r>
              <w:rPr>
                <w:rFonts w:hint="eastAsia"/>
                <w:szCs w:val="21"/>
              </w:rPr>
              <w:t>学習した</w:t>
            </w:r>
            <w:r w:rsidR="00855E18" w:rsidRPr="00700513">
              <w:rPr>
                <w:rFonts w:hint="eastAsia"/>
                <w:szCs w:val="21"/>
              </w:rPr>
              <w:t>内容を確実に習得できるよう、学習の内容や過程などを振り返ったり、学んだことを生活に生かしたりすることができるよう配慮されているか。</w:t>
            </w:r>
          </w:p>
          <w:p w:rsidR="00855E18" w:rsidRPr="000D4D5B" w:rsidRDefault="00855E18" w:rsidP="008C559A">
            <w:pPr>
              <w:rPr>
                <w:szCs w:val="21"/>
              </w:rPr>
            </w:pPr>
            <w:r w:rsidRPr="00700513">
              <w:rPr>
                <w:rFonts w:hint="eastAsia"/>
                <w:szCs w:val="21"/>
              </w:rPr>
              <w:t>○　資料やコラムなど</w:t>
            </w:r>
          </w:p>
        </w:tc>
      </w:tr>
    </w:tbl>
    <w:p w:rsidR="00855E18" w:rsidRDefault="00855E18" w:rsidP="00855E18">
      <w:pPr>
        <w:widowControl/>
        <w:jc w:val="left"/>
      </w:pPr>
    </w:p>
    <w:p w:rsidR="00855E18" w:rsidRDefault="00855E18"/>
    <w:p w:rsidR="00855E18" w:rsidRDefault="00855E18"/>
    <w:p w:rsidR="00855E18" w:rsidRDefault="00855E18"/>
    <w:p w:rsidR="00FD1B5A" w:rsidRDefault="00FD1B5A"/>
    <w:p w:rsidR="00FD1B5A" w:rsidRDefault="00FD1B5A"/>
    <w:p w:rsidR="00855E18" w:rsidRDefault="00855E18"/>
    <w:p w:rsidR="00855E18" w:rsidRDefault="00855E18"/>
    <w:p w:rsidR="00855E18" w:rsidRDefault="00855E18"/>
    <w:p w:rsidR="00855E18" w:rsidRDefault="00855E18"/>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710D6" w:rsidRPr="00700513" w:rsidTr="00855E18">
        <w:trPr>
          <w:jc w:val="center"/>
        </w:trPr>
        <w:tc>
          <w:tcPr>
            <w:tcW w:w="1276" w:type="dxa"/>
            <w:tcBorders>
              <w:top w:val="single" w:sz="8" w:space="0" w:color="auto"/>
              <w:left w:val="single" w:sz="8" w:space="0" w:color="auto"/>
              <w:bottom w:val="single" w:sz="4" w:space="0" w:color="auto"/>
            </w:tcBorders>
          </w:tcPr>
          <w:p w:rsidR="002710D6" w:rsidRPr="00700513" w:rsidRDefault="002710D6" w:rsidP="002710D6">
            <w:pPr>
              <w:jc w:val="center"/>
              <w:rPr>
                <w:szCs w:val="21"/>
              </w:rPr>
            </w:pPr>
            <w:r w:rsidRPr="00700513">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710D6" w:rsidRPr="00700513" w:rsidRDefault="002710D6" w:rsidP="002710D6">
            <w:pPr>
              <w:jc w:val="center"/>
              <w:rPr>
                <w:szCs w:val="21"/>
              </w:rPr>
            </w:pPr>
            <w:r w:rsidRPr="00700513">
              <w:rPr>
                <w:rFonts w:hint="eastAsia"/>
                <w:szCs w:val="21"/>
              </w:rPr>
              <w:t>観　　点</w:t>
            </w:r>
          </w:p>
        </w:tc>
      </w:tr>
      <w:tr w:rsidR="002710D6" w:rsidRPr="00700513" w:rsidTr="00855E18">
        <w:trPr>
          <w:jc w:val="center"/>
        </w:trPr>
        <w:tc>
          <w:tcPr>
            <w:tcW w:w="1276" w:type="dxa"/>
            <w:tcBorders>
              <w:top w:val="single" w:sz="4" w:space="0" w:color="auto"/>
              <w:left w:val="single" w:sz="8" w:space="0" w:color="auto"/>
              <w:bottom w:val="single" w:sz="8" w:space="0" w:color="auto"/>
            </w:tcBorders>
            <w:vAlign w:val="center"/>
          </w:tcPr>
          <w:p w:rsidR="002710D6" w:rsidRPr="00700513" w:rsidRDefault="002710D6" w:rsidP="004E49F2">
            <w:pPr>
              <w:rPr>
                <w:szCs w:val="21"/>
              </w:rPr>
            </w:pPr>
            <w:r w:rsidRPr="00700513">
              <w:rPr>
                <w:rFonts w:hint="eastAsia"/>
                <w:szCs w:val="21"/>
              </w:rPr>
              <w:t>１</w:t>
            </w:r>
          </w:p>
          <w:p w:rsidR="002710D6" w:rsidRPr="00700513" w:rsidRDefault="002710D6" w:rsidP="004E49F2">
            <w:pPr>
              <w:jc w:val="center"/>
              <w:rPr>
                <w:szCs w:val="21"/>
              </w:rPr>
            </w:pPr>
            <w:r w:rsidRPr="00700513">
              <w:rPr>
                <w:rFonts w:hint="eastAsia"/>
                <w:szCs w:val="21"/>
              </w:rPr>
              <w:t>目標・内容</w:t>
            </w:r>
          </w:p>
          <w:p w:rsidR="002710D6" w:rsidRPr="00700513" w:rsidRDefault="002710D6" w:rsidP="004E49F2">
            <w:pPr>
              <w:jc w:val="center"/>
              <w:rPr>
                <w:szCs w:val="21"/>
              </w:rPr>
            </w:pPr>
            <w:r w:rsidRPr="00700513">
              <w:rPr>
                <w:rFonts w:hint="eastAsia"/>
                <w:spacing w:val="30"/>
                <w:szCs w:val="21"/>
                <w:fitText w:val="1050" w:id="638785280"/>
              </w:rPr>
              <w:t>の取扱</w:t>
            </w:r>
            <w:r w:rsidRPr="00700513">
              <w:rPr>
                <w:rFonts w:hint="eastAsia"/>
                <w:spacing w:val="15"/>
                <w:szCs w:val="21"/>
                <w:fitText w:val="1050" w:id="638785280"/>
              </w:rPr>
              <w:t>い</w:t>
            </w:r>
          </w:p>
          <w:p w:rsidR="002710D6" w:rsidRPr="00700513" w:rsidRDefault="002710D6" w:rsidP="004E49F2">
            <w:pPr>
              <w:rPr>
                <w:szCs w:val="21"/>
              </w:rPr>
            </w:pPr>
          </w:p>
          <w:p w:rsidR="003276CA" w:rsidRPr="00700513" w:rsidRDefault="003276CA" w:rsidP="004E49F2">
            <w:pPr>
              <w:rPr>
                <w:szCs w:val="21"/>
              </w:rPr>
            </w:pPr>
          </w:p>
          <w:p w:rsidR="003276CA" w:rsidRPr="00700513" w:rsidRDefault="003276CA" w:rsidP="004E49F2">
            <w:pPr>
              <w:rPr>
                <w:szCs w:val="21"/>
              </w:rPr>
            </w:pPr>
          </w:p>
        </w:tc>
        <w:tc>
          <w:tcPr>
            <w:tcW w:w="8016" w:type="dxa"/>
            <w:tcBorders>
              <w:top w:val="single" w:sz="4" w:space="0" w:color="auto"/>
              <w:bottom w:val="single" w:sz="8" w:space="0" w:color="auto"/>
              <w:right w:val="single" w:sz="8" w:space="0" w:color="auto"/>
            </w:tcBorders>
          </w:tcPr>
          <w:p w:rsidR="00164BE6" w:rsidRPr="00700513" w:rsidRDefault="00164BE6" w:rsidP="00FD1B5A">
            <w:pPr>
              <w:ind w:firstLineChars="100" w:firstLine="210"/>
              <w:rPr>
                <w:szCs w:val="21"/>
              </w:rPr>
            </w:pPr>
            <w:r w:rsidRPr="00700513">
              <w:rPr>
                <w:rFonts w:hint="eastAsia"/>
                <w:szCs w:val="21"/>
              </w:rPr>
              <w:t>理科の目標を達成するために、適切な内容が取りあげられているか。</w:t>
            </w:r>
          </w:p>
          <w:p w:rsidR="00846CDE" w:rsidRPr="00700513" w:rsidRDefault="00846CDE" w:rsidP="00846CDE">
            <w:pPr>
              <w:ind w:left="210" w:hangingChars="100" w:hanging="210"/>
              <w:rPr>
                <w:szCs w:val="21"/>
              </w:rPr>
            </w:pPr>
            <w:r w:rsidRPr="00700513">
              <w:rPr>
                <w:rFonts w:hint="eastAsia"/>
                <w:szCs w:val="21"/>
              </w:rPr>
              <w:t>○</w:t>
            </w:r>
            <w:r w:rsidR="00164BE6" w:rsidRPr="00700513">
              <w:rPr>
                <w:rFonts w:hint="eastAsia"/>
                <w:szCs w:val="21"/>
              </w:rPr>
              <w:t xml:space="preserve">　</w:t>
            </w:r>
            <w:r w:rsidRPr="00700513">
              <w:rPr>
                <w:rFonts w:hint="eastAsia"/>
                <w:szCs w:val="21"/>
              </w:rPr>
              <w:t>自然の事物・現象についての理解や観察、実験などに関する基本的な技能について</w:t>
            </w:r>
          </w:p>
          <w:p w:rsidR="00846CDE" w:rsidRPr="00700513" w:rsidRDefault="00846CDE" w:rsidP="00846CDE">
            <w:pPr>
              <w:ind w:left="210" w:hangingChars="100" w:hanging="210"/>
              <w:rPr>
                <w:szCs w:val="21"/>
              </w:rPr>
            </w:pPr>
            <w:r w:rsidRPr="00700513">
              <w:rPr>
                <w:rFonts w:hint="eastAsia"/>
                <w:szCs w:val="21"/>
              </w:rPr>
              <w:t>○</w:t>
            </w:r>
            <w:r w:rsidR="00164BE6" w:rsidRPr="00700513">
              <w:rPr>
                <w:rFonts w:hint="eastAsia"/>
                <w:szCs w:val="21"/>
              </w:rPr>
              <w:t xml:space="preserve">　</w:t>
            </w:r>
            <w:r w:rsidRPr="00700513">
              <w:rPr>
                <w:rFonts w:hint="eastAsia"/>
                <w:szCs w:val="21"/>
              </w:rPr>
              <w:t>観察、実験などを行い、問題解決の力を養うことについて</w:t>
            </w:r>
          </w:p>
          <w:p w:rsidR="00A92D52" w:rsidRDefault="00846CDE" w:rsidP="00846CDE">
            <w:pPr>
              <w:rPr>
                <w:szCs w:val="21"/>
              </w:rPr>
            </w:pPr>
            <w:r w:rsidRPr="00700513">
              <w:rPr>
                <w:rFonts w:hint="eastAsia"/>
                <w:szCs w:val="21"/>
              </w:rPr>
              <w:t>○</w:t>
            </w:r>
            <w:r w:rsidR="00164BE6" w:rsidRPr="00700513">
              <w:rPr>
                <w:rFonts w:hint="eastAsia"/>
                <w:szCs w:val="21"/>
              </w:rPr>
              <w:t xml:space="preserve">　</w:t>
            </w:r>
            <w:r w:rsidRPr="00700513">
              <w:rPr>
                <w:rFonts w:hint="eastAsia"/>
                <w:szCs w:val="21"/>
              </w:rPr>
              <w:t>自然を愛する心情や主体的に問題解決しようとする態度について</w:t>
            </w:r>
          </w:p>
          <w:p w:rsidR="00FD1B5A" w:rsidRPr="00700513" w:rsidRDefault="00FD1B5A" w:rsidP="00846CDE">
            <w:pPr>
              <w:rPr>
                <w:szCs w:val="21"/>
              </w:rPr>
            </w:pPr>
          </w:p>
        </w:tc>
      </w:tr>
    </w:tbl>
    <w:p w:rsidR="008262D2" w:rsidRPr="00700513"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262D2" w:rsidRPr="00700513" w:rsidTr="00BF7654">
        <w:trPr>
          <w:jc w:val="center"/>
        </w:trPr>
        <w:tc>
          <w:tcPr>
            <w:tcW w:w="1276" w:type="dxa"/>
            <w:tcBorders>
              <w:top w:val="single" w:sz="8" w:space="0" w:color="auto"/>
              <w:left w:val="single" w:sz="8" w:space="0" w:color="auto"/>
              <w:bottom w:val="single" w:sz="4" w:space="0" w:color="auto"/>
            </w:tcBorders>
          </w:tcPr>
          <w:p w:rsidR="008262D2" w:rsidRPr="00700513" w:rsidRDefault="008262D2" w:rsidP="00AA289D">
            <w:pPr>
              <w:jc w:val="center"/>
              <w:rPr>
                <w:szCs w:val="21"/>
              </w:rPr>
            </w:pPr>
            <w:r w:rsidRPr="00700513">
              <w:rPr>
                <w:rFonts w:hint="eastAsia"/>
                <w:szCs w:val="21"/>
              </w:rPr>
              <w:t>発行者</w:t>
            </w:r>
          </w:p>
        </w:tc>
        <w:tc>
          <w:tcPr>
            <w:tcW w:w="8016" w:type="dxa"/>
            <w:tcBorders>
              <w:top w:val="single" w:sz="8" w:space="0" w:color="auto"/>
              <w:bottom w:val="single" w:sz="4" w:space="0" w:color="auto"/>
              <w:right w:val="single" w:sz="8" w:space="0" w:color="auto"/>
            </w:tcBorders>
          </w:tcPr>
          <w:p w:rsidR="008262D2" w:rsidRPr="00700513" w:rsidRDefault="002A7D74" w:rsidP="00AA289D">
            <w:pPr>
              <w:jc w:val="center"/>
              <w:rPr>
                <w:szCs w:val="21"/>
              </w:rPr>
            </w:pPr>
            <w:r w:rsidRPr="00700513">
              <w:rPr>
                <w:rFonts w:hint="eastAsia"/>
                <w:szCs w:val="21"/>
              </w:rPr>
              <w:t>事　　項</w:t>
            </w:r>
          </w:p>
        </w:tc>
      </w:tr>
      <w:tr w:rsidR="00214234" w:rsidRPr="00700513" w:rsidTr="00A5788C">
        <w:trPr>
          <w:trHeight w:val="2665"/>
          <w:jc w:val="center"/>
        </w:trPr>
        <w:tc>
          <w:tcPr>
            <w:tcW w:w="1276" w:type="dxa"/>
            <w:tcBorders>
              <w:top w:val="single" w:sz="4" w:space="0" w:color="auto"/>
              <w:left w:val="single" w:sz="8" w:space="0" w:color="auto"/>
              <w:bottom w:val="single" w:sz="4" w:space="0" w:color="auto"/>
            </w:tcBorders>
            <w:vAlign w:val="center"/>
          </w:tcPr>
          <w:p w:rsidR="00214234" w:rsidRPr="00700513" w:rsidRDefault="00214234" w:rsidP="003276CA">
            <w:pPr>
              <w:jc w:val="center"/>
              <w:rPr>
                <w:szCs w:val="21"/>
              </w:rPr>
            </w:pPr>
            <w:r w:rsidRPr="00700513">
              <w:rPr>
                <w:rFonts w:hint="eastAsia"/>
                <w:szCs w:val="21"/>
              </w:rPr>
              <w:t>東　書</w:t>
            </w:r>
          </w:p>
        </w:tc>
        <w:tc>
          <w:tcPr>
            <w:tcW w:w="8016" w:type="dxa"/>
            <w:tcBorders>
              <w:top w:val="single" w:sz="4" w:space="0" w:color="auto"/>
              <w:bottom w:val="single" w:sz="4" w:space="0" w:color="auto"/>
              <w:right w:val="single" w:sz="8" w:space="0" w:color="auto"/>
            </w:tcBorders>
          </w:tcPr>
          <w:p w:rsidR="006C02E5" w:rsidRPr="00CF0EAD" w:rsidRDefault="00EB5865" w:rsidP="000F4139">
            <w:pPr>
              <w:ind w:left="210" w:hangingChars="100" w:hanging="210"/>
              <w:rPr>
                <w:szCs w:val="21"/>
              </w:rPr>
            </w:pPr>
            <w:r w:rsidRPr="00CF0EAD">
              <w:rPr>
                <w:rFonts w:hint="eastAsia"/>
                <w:szCs w:val="21"/>
              </w:rPr>
              <w:t xml:space="preserve">○　</w:t>
            </w:r>
            <w:r w:rsidR="003B490A" w:rsidRPr="00CF0EAD">
              <w:rPr>
                <w:rFonts w:hint="eastAsia"/>
                <w:szCs w:val="21"/>
              </w:rPr>
              <w:t>自然の事物・現象から</w:t>
            </w:r>
            <w:r w:rsidR="0012658E" w:rsidRPr="00CF0EAD">
              <w:rPr>
                <w:rFonts w:hint="eastAsia"/>
                <w:szCs w:val="21"/>
              </w:rPr>
              <w:t>気づいたことや疑問に思ったことから問題をつくり、予想を立て</w:t>
            </w:r>
            <w:r w:rsidR="00CB5307" w:rsidRPr="00CF0EAD">
              <w:rPr>
                <w:rFonts w:hint="eastAsia"/>
                <w:szCs w:val="21"/>
              </w:rPr>
              <w:t>、</w:t>
            </w:r>
            <w:r w:rsidR="0012658E" w:rsidRPr="00CF0EAD">
              <w:rPr>
                <w:rFonts w:hint="eastAsia"/>
                <w:szCs w:val="21"/>
              </w:rPr>
              <w:t>実験や観察をすることを通して、自然の事物・現象についての理解や基本的な技能について、身に</w:t>
            </w:r>
            <w:r w:rsidR="005A7F3C">
              <w:rPr>
                <w:rFonts w:hint="eastAsia"/>
                <w:szCs w:val="21"/>
              </w:rPr>
              <w:t>付け</w:t>
            </w:r>
            <w:r w:rsidR="0012658E" w:rsidRPr="00CF0EAD">
              <w:rPr>
                <w:rFonts w:hint="eastAsia"/>
                <w:szCs w:val="21"/>
              </w:rPr>
              <w:t>られる内容が取りあげられている。</w:t>
            </w:r>
          </w:p>
          <w:p w:rsidR="006C02E5" w:rsidRPr="00CF0EAD" w:rsidRDefault="006C02E5" w:rsidP="007544E0">
            <w:pPr>
              <w:rPr>
                <w:szCs w:val="21"/>
              </w:rPr>
            </w:pPr>
          </w:p>
          <w:p w:rsidR="00C24D5F" w:rsidRPr="00CF0EAD" w:rsidRDefault="00D70862" w:rsidP="00260665">
            <w:pPr>
              <w:ind w:left="210" w:hangingChars="100" w:hanging="210"/>
              <w:rPr>
                <w:szCs w:val="21"/>
              </w:rPr>
            </w:pPr>
            <w:r w:rsidRPr="00CF0EAD">
              <w:rPr>
                <w:rFonts w:hint="eastAsia"/>
                <w:szCs w:val="21"/>
              </w:rPr>
              <w:t>○</w:t>
            </w:r>
            <w:r w:rsidR="00EB5865" w:rsidRPr="00CF0EAD">
              <w:rPr>
                <w:rFonts w:hint="eastAsia"/>
                <w:szCs w:val="21"/>
              </w:rPr>
              <w:t xml:space="preserve">　</w:t>
            </w:r>
            <w:r w:rsidR="00797244" w:rsidRPr="00CF0EAD">
              <w:rPr>
                <w:rFonts w:hint="eastAsia"/>
                <w:szCs w:val="21"/>
              </w:rPr>
              <w:t>問題解決</w:t>
            </w:r>
            <w:r w:rsidR="0086732A">
              <w:rPr>
                <w:rFonts w:hint="eastAsia"/>
                <w:szCs w:val="21"/>
              </w:rPr>
              <w:t>に必要な</w:t>
            </w:r>
            <w:r w:rsidR="00797244" w:rsidRPr="00CF0EAD">
              <w:rPr>
                <w:rFonts w:hint="eastAsia"/>
                <w:szCs w:val="21"/>
              </w:rPr>
              <w:t>力を養うため</w:t>
            </w:r>
            <w:r w:rsidR="0086732A">
              <w:rPr>
                <w:rFonts w:hint="eastAsia"/>
                <w:szCs w:val="21"/>
              </w:rPr>
              <w:t>に、その過程や進め方を</w:t>
            </w:r>
            <w:r w:rsidR="00541A6F" w:rsidRPr="00CF0EAD">
              <w:rPr>
                <w:rFonts w:hint="eastAsia"/>
                <w:szCs w:val="21"/>
              </w:rPr>
              <w:t>、</w:t>
            </w:r>
            <w:r w:rsidR="0017324C" w:rsidRPr="00CF0EAD">
              <w:rPr>
                <w:rFonts w:hint="eastAsia"/>
                <w:szCs w:val="21"/>
              </w:rPr>
              <w:t>巻頭の「理科の学び方」</w:t>
            </w:r>
            <w:r w:rsidR="005876DF" w:rsidRPr="00CF0EAD">
              <w:rPr>
                <w:rFonts w:hint="eastAsia"/>
                <w:szCs w:val="21"/>
              </w:rPr>
              <w:t>で示している。</w:t>
            </w:r>
          </w:p>
          <w:p w:rsidR="006A7FBF" w:rsidRPr="00CF0EAD" w:rsidRDefault="006A7FBF" w:rsidP="007544E0">
            <w:pPr>
              <w:rPr>
                <w:szCs w:val="21"/>
              </w:rPr>
            </w:pPr>
          </w:p>
          <w:p w:rsidR="005317E6" w:rsidRPr="00CF0EAD" w:rsidRDefault="00214234" w:rsidP="005E63EA">
            <w:pPr>
              <w:ind w:left="210" w:hangingChars="100" w:hanging="210"/>
              <w:rPr>
                <w:color w:val="000000" w:themeColor="text1"/>
                <w:szCs w:val="21"/>
              </w:rPr>
            </w:pPr>
            <w:r w:rsidRPr="00CF0EAD">
              <w:rPr>
                <w:rFonts w:hint="eastAsia"/>
                <w:szCs w:val="21"/>
              </w:rPr>
              <w:t>○</w:t>
            </w:r>
            <w:r w:rsidR="00EB5865" w:rsidRPr="00CF0EAD">
              <w:rPr>
                <w:rFonts w:hint="eastAsia"/>
                <w:szCs w:val="21"/>
              </w:rPr>
              <w:t xml:space="preserve">　</w:t>
            </w:r>
            <w:r w:rsidR="00A5788C" w:rsidRPr="00CF0EAD">
              <w:rPr>
                <w:rFonts w:hint="eastAsia"/>
                <w:color w:val="000000" w:themeColor="text1"/>
                <w:szCs w:val="21"/>
              </w:rPr>
              <w:t>自然の事物・現象について</w:t>
            </w:r>
            <w:r w:rsidR="005A7F3C">
              <w:rPr>
                <w:rFonts w:hint="eastAsia"/>
                <w:color w:val="000000" w:themeColor="text1"/>
                <w:szCs w:val="21"/>
              </w:rPr>
              <w:t>追究</w:t>
            </w:r>
            <w:r w:rsidR="00A5788C" w:rsidRPr="00CF0EAD">
              <w:rPr>
                <w:rFonts w:hint="eastAsia"/>
                <w:color w:val="000000" w:themeColor="text1"/>
                <w:szCs w:val="21"/>
              </w:rPr>
              <w:t>する中で、</w:t>
            </w:r>
            <w:r w:rsidR="00AA5E44" w:rsidRPr="00CF0EAD">
              <w:rPr>
                <w:rFonts w:hint="eastAsia"/>
                <w:color w:val="000000" w:themeColor="text1"/>
                <w:szCs w:val="21"/>
              </w:rPr>
              <w:t>自然を愛する心情や主体的に問題解決しようとする態度を育むため</w:t>
            </w:r>
            <w:r w:rsidR="00A21062">
              <w:rPr>
                <w:rFonts w:hint="eastAsia"/>
                <w:color w:val="000000" w:themeColor="text1"/>
                <w:szCs w:val="21"/>
              </w:rPr>
              <w:t>の</w:t>
            </w:r>
            <w:r w:rsidR="00AA5E44" w:rsidRPr="00CF0EAD">
              <w:rPr>
                <w:rFonts w:hint="eastAsia"/>
                <w:color w:val="000000" w:themeColor="text1"/>
                <w:szCs w:val="21"/>
              </w:rPr>
              <w:t>適切な内容が取りあげられている。</w:t>
            </w:r>
          </w:p>
          <w:p w:rsidR="00A5788C" w:rsidRPr="00A21062" w:rsidRDefault="00A5788C" w:rsidP="005E63EA">
            <w:pPr>
              <w:ind w:left="210" w:hangingChars="100" w:hanging="210"/>
              <w:rPr>
                <w:szCs w:val="21"/>
              </w:rPr>
            </w:pPr>
          </w:p>
        </w:tc>
      </w:tr>
      <w:tr w:rsidR="00214234" w:rsidRPr="00700513" w:rsidTr="00A5788C">
        <w:trPr>
          <w:trHeight w:val="2665"/>
          <w:jc w:val="center"/>
        </w:trPr>
        <w:tc>
          <w:tcPr>
            <w:tcW w:w="1276" w:type="dxa"/>
            <w:tcBorders>
              <w:top w:val="single" w:sz="4" w:space="0" w:color="auto"/>
              <w:left w:val="single" w:sz="8" w:space="0" w:color="auto"/>
              <w:bottom w:val="single" w:sz="4" w:space="0" w:color="auto"/>
            </w:tcBorders>
            <w:vAlign w:val="center"/>
          </w:tcPr>
          <w:p w:rsidR="00214234" w:rsidRPr="00700513" w:rsidRDefault="00214234" w:rsidP="005C093C">
            <w:pPr>
              <w:ind w:firstLineChars="100" w:firstLine="210"/>
              <w:rPr>
                <w:szCs w:val="21"/>
              </w:rPr>
            </w:pPr>
            <w:r w:rsidRPr="00700513">
              <w:rPr>
                <w:rFonts w:hint="eastAsia"/>
                <w:szCs w:val="21"/>
              </w:rPr>
              <w:t>大日本</w:t>
            </w:r>
          </w:p>
        </w:tc>
        <w:tc>
          <w:tcPr>
            <w:tcW w:w="8016" w:type="dxa"/>
            <w:tcBorders>
              <w:top w:val="single" w:sz="4" w:space="0" w:color="auto"/>
              <w:bottom w:val="single" w:sz="4" w:space="0" w:color="auto"/>
              <w:right w:val="single" w:sz="8" w:space="0" w:color="auto"/>
            </w:tcBorders>
          </w:tcPr>
          <w:p w:rsidR="006C02E5" w:rsidRPr="00CF0EAD" w:rsidRDefault="00EB5865" w:rsidP="00260665">
            <w:pPr>
              <w:ind w:left="210" w:hangingChars="100" w:hanging="210"/>
              <w:rPr>
                <w:szCs w:val="21"/>
              </w:rPr>
            </w:pPr>
            <w:r w:rsidRPr="00CF0EAD">
              <w:rPr>
                <w:rFonts w:hint="eastAsia"/>
                <w:szCs w:val="21"/>
              </w:rPr>
              <w:t>○</w:t>
            </w:r>
            <w:r w:rsidR="00CB5307" w:rsidRPr="00CF0EAD">
              <w:rPr>
                <w:rFonts w:hint="eastAsia"/>
                <w:szCs w:val="21"/>
              </w:rPr>
              <w:t xml:space="preserve">　</w:t>
            </w:r>
            <w:r w:rsidR="003B490A" w:rsidRPr="00CF0EAD">
              <w:rPr>
                <w:rFonts w:hint="eastAsia"/>
                <w:szCs w:val="21"/>
              </w:rPr>
              <w:t>自然の事物・現象から</w:t>
            </w:r>
            <w:r w:rsidR="00CB5307" w:rsidRPr="00CF0EAD">
              <w:rPr>
                <w:rFonts w:hint="eastAsia"/>
                <w:szCs w:val="21"/>
              </w:rPr>
              <w:t>気づいたこと</w:t>
            </w:r>
            <w:r w:rsidR="003B490A" w:rsidRPr="00CF0EAD">
              <w:rPr>
                <w:rFonts w:hint="eastAsia"/>
                <w:szCs w:val="21"/>
              </w:rPr>
              <w:t>を整理し、</w:t>
            </w:r>
            <w:r w:rsidR="00CB5307" w:rsidRPr="00CF0EAD">
              <w:rPr>
                <w:rFonts w:hint="eastAsia"/>
                <w:szCs w:val="21"/>
              </w:rPr>
              <w:t>問題をつくり、予想を立て</w:t>
            </w:r>
            <w:r w:rsidR="0036413E" w:rsidRPr="00CF0EAD">
              <w:rPr>
                <w:rFonts w:hint="eastAsia"/>
                <w:szCs w:val="21"/>
              </w:rPr>
              <w:t>、</w:t>
            </w:r>
            <w:r w:rsidR="00CB5307" w:rsidRPr="00CF0EAD">
              <w:rPr>
                <w:rFonts w:hint="eastAsia"/>
                <w:szCs w:val="21"/>
              </w:rPr>
              <w:t>実験や観察をすることを通し</w:t>
            </w:r>
            <w:r w:rsidR="000573ED">
              <w:rPr>
                <w:rFonts w:hint="eastAsia"/>
                <w:szCs w:val="21"/>
              </w:rPr>
              <w:t>て、自然の事物・現象についての理解や基本的な技能について、身に</w:t>
            </w:r>
            <w:r w:rsidR="00EE1CFF">
              <w:rPr>
                <w:rFonts w:hint="eastAsia"/>
                <w:szCs w:val="21"/>
              </w:rPr>
              <w:t>付け</w:t>
            </w:r>
            <w:r w:rsidR="00CB5307" w:rsidRPr="00CF0EAD">
              <w:rPr>
                <w:rFonts w:hint="eastAsia"/>
                <w:szCs w:val="21"/>
              </w:rPr>
              <w:t>られる内容が取りあげられている。</w:t>
            </w:r>
          </w:p>
          <w:p w:rsidR="006C02E5" w:rsidRPr="00CF0EAD" w:rsidRDefault="006C02E5" w:rsidP="007544E0">
            <w:pPr>
              <w:rPr>
                <w:szCs w:val="21"/>
              </w:rPr>
            </w:pPr>
          </w:p>
          <w:p w:rsidR="00214234" w:rsidRPr="00CF0EAD" w:rsidRDefault="00214234" w:rsidP="00260665">
            <w:pPr>
              <w:ind w:left="210" w:hangingChars="100" w:hanging="210"/>
              <w:rPr>
                <w:szCs w:val="21"/>
              </w:rPr>
            </w:pPr>
            <w:r w:rsidRPr="00CF0EAD">
              <w:rPr>
                <w:rFonts w:hint="eastAsia"/>
                <w:szCs w:val="21"/>
              </w:rPr>
              <w:t>○</w:t>
            </w:r>
            <w:r w:rsidR="00EB5865" w:rsidRPr="00CF0EAD">
              <w:rPr>
                <w:rFonts w:hint="eastAsia"/>
                <w:szCs w:val="21"/>
              </w:rPr>
              <w:t xml:space="preserve">　</w:t>
            </w:r>
            <w:r w:rsidR="00A21062" w:rsidRPr="00CF0EAD">
              <w:rPr>
                <w:rFonts w:hint="eastAsia"/>
                <w:szCs w:val="21"/>
              </w:rPr>
              <w:t>問題解決</w:t>
            </w:r>
            <w:r w:rsidR="00A21062">
              <w:rPr>
                <w:rFonts w:hint="eastAsia"/>
                <w:szCs w:val="21"/>
              </w:rPr>
              <w:t>に必要な</w:t>
            </w:r>
            <w:r w:rsidR="00A21062" w:rsidRPr="00CF0EAD">
              <w:rPr>
                <w:rFonts w:hint="eastAsia"/>
                <w:szCs w:val="21"/>
              </w:rPr>
              <w:t>力を養うため</w:t>
            </w:r>
            <w:r w:rsidR="00A21062">
              <w:rPr>
                <w:rFonts w:hint="eastAsia"/>
                <w:szCs w:val="21"/>
              </w:rPr>
              <w:t>に、その過程や進め方を</w:t>
            </w:r>
            <w:r w:rsidR="00A21062" w:rsidRPr="00CF0EAD">
              <w:rPr>
                <w:rFonts w:hint="eastAsia"/>
                <w:szCs w:val="21"/>
              </w:rPr>
              <w:t>、</w:t>
            </w:r>
            <w:r w:rsidR="0017324C" w:rsidRPr="00CF0EAD">
              <w:rPr>
                <w:rFonts w:hint="eastAsia"/>
                <w:szCs w:val="21"/>
              </w:rPr>
              <w:t>巻頭の「理科の学び方」</w:t>
            </w:r>
            <w:r w:rsidR="005876DF" w:rsidRPr="00CF0EAD">
              <w:rPr>
                <w:rFonts w:hint="eastAsia"/>
                <w:szCs w:val="21"/>
              </w:rPr>
              <w:t>で示している。</w:t>
            </w:r>
          </w:p>
          <w:p w:rsidR="00194436" w:rsidRPr="00CF0EAD" w:rsidRDefault="00194436" w:rsidP="007544E0">
            <w:pPr>
              <w:rPr>
                <w:szCs w:val="21"/>
              </w:rPr>
            </w:pPr>
          </w:p>
          <w:p w:rsidR="006A7FBF" w:rsidRPr="00CF0EAD" w:rsidRDefault="00214234" w:rsidP="00260665">
            <w:pPr>
              <w:ind w:left="210" w:hangingChars="100" w:hanging="210"/>
              <w:rPr>
                <w:szCs w:val="21"/>
              </w:rPr>
            </w:pPr>
            <w:r w:rsidRPr="00CF0EAD">
              <w:rPr>
                <w:rFonts w:hint="eastAsia"/>
                <w:szCs w:val="21"/>
              </w:rPr>
              <w:t>○</w:t>
            </w:r>
            <w:r w:rsidR="00EB5865" w:rsidRPr="00CF0EAD">
              <w:rPr>
                <w:rFonts w:hint="eastAsia"/>
                <w:szCs w:val="21"/>
              </w:rPr>
              <w:t xml:space="preserve">　</w:t>
            </w:r>
            <w:r w:rsidR="00A5788C" w:rsidRPr="00CF0EAD">
              <w:rPr>
                <w:rFonts w:hint="eastAsia"/>
                <w:color w:val="000000" w:themeColor="text1"/>
                <w:szCs w:val="21"/>
              </w:rPr>
              <w:t>自然の事物・現象について</w:t>
            </w:r>
            <w:r w:rsidR="005A7F3C">
              <w:rPr>
                <w:rFonts w:hint="eastAsia"/>
                <w:color w:val="000000" w:themeColor="text1"/>
                <w:szCs w:val="21"/>
              </w:rPr>
              <w:t>追究</w:t>
            </w:r>
            <w:r w:rsidR="00A5788C" w:rsidRPr="00CF0EAD">
              <w:rPr>
                <w:rFonts w:hint="eastAsia"/>
                <w:color w:val="000000" w:themeColor="text1"/>
                <w:szCs w:val="21"/>
              </w:rPr>
              <w:t>する中で、</w:t>
            </w:r>
            <w:r w:rsidR="00A105C8" w:rsidRPr="00CF0EAD">
              <w:rPr>
                <w:rFonts w:hint="eastAsia"/>
                <w:color w:val="000000" w:themeColor="text1"/>
                <w:szCs w:val="21"/>
              </w:rPr>
              <w:t>自然を愛する心情や主体的に問題解決しようとする態度を育むため</w:t>
            </w:r>
            <w:r w:rsidR="00A21062">
              <w:rPr>
                <w:rFonts w:hint="eastAsia"/>
                <w:color w:val="000000" w:themeColor="text1"/>
                <w:szCs w:val="21"/>
              </w:rPr>
              <w:t>の</w:t>
            </w:r>
            <w:r w:rsidR="00A105C8" w:rsidRPr="00CF0EAD">
              <w:rPr>
                <w:rFonts w:hint="eastAsia"/>
                <w:color w:val="000000" w:themeColor="text1"/>
                <w:szCs w:val="21"/>
              </w:rPr>
              <w:t>適切な内容が取りあげられている。</w:t>
            </w:r>
          </w:p>
          <w:p w:rsidR="005317E6" w:rsidRPr="00CF0EAD" w:rsidRDefault="005317E6" w:rsidP="00260665">
            <w:pPr>
              <w:ind w:left="210" w:hangingChars="100" w:hanging="210"/>
              <w:rPr>
                <w:szCs w:val="21"/>
              </w:rPr>
            </w:pPr>
          </w:p>
        </w:tc>
      </w:tr>
      <w:tr w:rsidR="00214234" w:rsidRPr="00700513" w:rsidTr="00A5788C">
        <w:trPr>
          <w:trHeight w:val="2665"/>
          <w:jc w:val="center"/>
        </w:trPr>
        <w:tc>
          <w:tcPr>
            <w:tcW w:w="1276" w:type="dxa"/>
            <w:tcBorders>
              <w:top w:val="single" w:sz="4" w:space="0" w:color="auto"/>
              <w:left w:val="single" w:sz="8" w:space="0" w:color="auto"/>
              <w:bottom w:val="single" w:sz="4" w:space="0" w:color="auto"/>
            </w:tcBorders>
            <w:vAlign w:val="center"/>
          </w:tcPr>
          <w:p w:rsidR="00214234" w:rsidRPr="00700513" w:rsidRDefault="00214234" w:rsidP="003276CA">
            <w:pPr>
              <w:jc w:val="center"/>
              <w:rPr>
                <w:szCs w:val="21"/>
              </w:rPr>
            </w:pPr>
            <w:r w:rsidRPr="00700513">
              <w:rPr>
                <w:rFonts w:hint="eastAsia"/>
                <w:szCs w:val="21"/>
              </w:rPr>
              <w:t>学　図</w:t>
            </w:r>
          </w:p>
        </w:tc>
        <w:tc>
          <w:tcPr>
            <w:tcW w:w="8016" w:type="dxa"/>
            <w:tcBorders>
              <w:top w:val="single" w:sz="4" w:space="0" w:color="auto"/>
              <w:bottom w:val="single" w:sz="4" w:space="0" w:color="auto"/>
              <w:right w:val="single" w:sz="8" w:space="0" w:color="auto"/>
            </w:tcBorders>
          </w:tcPr>
          <w:p w:rsidR="006C02E5" w:rsidRPr="00CF0EAD" w:rsidRDefault="00EB5865" w:rsidP="00260665">
            <w:pPr>
              <w:ind w:left="210" w:hangingChars="100" w:hanging="210"/>
              <w:rPr>
                <w:szCs w:val="21"/>
              </w:rPr>
            </w:pPr>
            <w:r w:rsidRPr="00CF0EAD">
              <w:rPr>
                <w:rFonts w:hint="eastAsia"/>
                <w:szCs w:val="21"/>
              </w:rPr>
              <w:t>○</w:t>
            </w:r>
            <w:r w:rsidR="00CB5307" w:rsidRPr="00CF0EAD">
              <w:rPr>
                <w:rFonts w:hint="eastAsia"/>
                <w:szCs w:val="21"/>
              </w:rPr>
              <w:t xml:space="preserve">　</w:t>
            </w:r>
            <w:r w:rsidR="00A5788C" w:rsidRPr="00CF0EAD">
              <w:rPr>
                <w:rFonts w:hint="eastAsia"/>
                <w:szCs w:val="21"/>
              </w:rPr>
              <w:t>自然の事物・現象</w:t>
            </w:r>
            <w:r w:rsidR="00FD0180" w:rsidRPr="00CF0EAD">
              <w:rPr>
                <w:rFonts w:hint="eastAsia"/>
                <w:szCs w:val="21"/>
              </w:rPr>
              <w:t>を</w:t>
            </w:r>
            <w:r w:rsidR="005A7F3C">
              <w:rPr>
                <w:rFonts w:hint="eastAsia"/>
                <w:szCs w:val="21"/>
              </w:rPr>
              <w:t>比べ</w:t>
            </w:r>
            <w:r w:rsidR="00FD0180" w:rsidRPr="00CF0EAD">
              <w:rPr>
                <w:rFonts w:hint="eastAsia"/>
                <w:szCs w:val="21"/>
              </w:rPr>
              <w:t>て調べたいことを見つけ</w:t>
            </w:r>
            <w:r w:rsidR="00CB5307" w:rsidRPr="00CF0EAD">
              <w:rPr>
                <w:rFonts w:hint="eastAsia"/>
                <w:szCs w:val="21"/>
              </w:rPr>
              <w:t>、予想を立て</w:t>
            </w:r>
            <w:r w:rsidR="0036413E" w:rsidRPr="00CF0EAD">
              <w:rPr>
                <w:rFonts w:hint="eastAsia"/>
                <w:szCs w:val="21"/>
              </w:rPr>
              <w:t>、</w:t>
            </w:r>
            <w:r w:rsidR="00CB5307" w:rsidRPr="00CF0EAD">
              <w:rPr>
                <w:rFonts w:hint="eastAsia"/>
                <w:szCs w:val="21"/>
              </w:rPr>
              <w:t>実験や観察をすることを通し</w:t>
            </w:r>
            <w:r w:rsidR="000573ED">
              <w:rPr>
                <w:rFonts w:hint="eastAsia"/>
                <w:szCs w:val="21"/>
              </w:rPr>
              <w:t>て、自然の事物・現象についての理解や基本的な技能について、身に</w:t>
            </w:r>
            <w:r w:rsidR="005A7F3C">
              <w:rPr>
                <w:rFonts w:hint="eastAsia"/>
                <w:szCs w:val="21"/>
              </w:rPr>
              <w:t>付け</w:t>
            </w:r>
            <w:r w:rsidR="00CB5307" w:rsidRPr="00CF0EAD">
              <w:rPr>
                <w:rFonts w:hint="eastAsia"/>
                <w:szCs w:val="21"/>
              </w:rPr>
              <w:t>られる内容が取りあげられている。</w:t>
            </w:r>
          </w:p>
          <w:p w:rsidR="006C02E5" w:rsidRPr="00CF0EAD" w:rsidRDefault="006C02E5" w:rsidP="007544E0">
            <w:pPr>
              <w:rPr>
                <w:szCs w:val="21"/>
              </w:rPr>
            </w:pPr>
          </w:p>
          <w:p w:rsidR="00443061" w:rsidRPr="00CF0EAD" w:rsidRDefault="00214234" w:rsidP="00443061">
            <w:pPr>
              <w:ind w:left="210" w:hangingChars="100" w:hanging="210"/>
              <w:rPr>
                <w:szCs w:val="21"/>
              </w:rPr>
            </w:pPr>
            <w:r w:rsidRPr="00CF0EAD">
              <w:rPr>
                <w:rFonts w:hint="eastAsia"/>
                <w:szCs w:val="21"/>
              </w:rPr>
              <w:t>○</w:t>
            </w:r>
            <w:r w:rsidR="00EB5865" w:rsidRPr="00CF0EAD">
              <w:rPr>
                <w:rFonts w:hint="eastAsia"/>
                <w:szCs w:val="21"/>
              </w:rPr>
              <w:t xml:space="preserve">　</w:t>
            </w:r>
            <w:r w:rsidR="00A21062" w:rsidRPr="00CF0EAD">
              <w:rPr>
                <w:rFonts w:hint="eastAsia"/>
                <w:szCs w:val="21"/>
              </w:rPr>
              <w:t>問題解決</w:t>
            </w:r>
            <w:r w:rsidR="00A21062">
              <w:rPr>
                <w:rFonts w:hint="eastAsia"/>
                <w:szCs w:val="21"/>
              </w:rPr>
              <w:t>に必要な</w:t>
            </w:r>
            <w:r w:rsidR="00A21062" w:rsidRPr="00CF0EAD">
              <w:rPr>
                <w:rFonts w:hint="eastAsia"/>
                <w:szCs w:val="21"/>
              </w:rPr>
              <w:t>力を養うため</w:t>
            </w:r>
            <w:r w:rsidR="00A21062">
              <w:rPr>
                <w:rFonts w:hint="eastAsia"/>
                <w:szCs w:val="21"/>
              </w:rPr>
              <w:t>に、その過程や進め方を</w:t>
            </w:r>
            <w:r w:rsidR="00A21062" w:rsidRPr="00CF0EAD">
              <w:rPr>
                <w:rFonts w:hint="eastAsia"/>
                <w:szCs w:val="21"/>
              </w:rPr>
              <w:t>、</w:t>
            </w:r>
            <w:r w:rsidRPr="00CF0EAD">
              <w:rPr>
                <w:rFonts w:hint="eastAsia"/>
                <w:szCs w:val="21"/>
              </w:rPr>
              <w:t>巻頭</w:t>
            </w:r>
            <w:r w:rsidR="0017324C" w:rsidRPr="00CF0EAD">
              <w:rPr>
                <w:rFonts w:hint="eastAsia"/>
                <w:szCs w:val="21"/>
              </w:rPr>
              <w:t>の</w:t>
            </w:r>
            <w:r w:rsidRPr="00CF0EAD">
              <w:rPr>
                <w:rFonts w:hint="eastAsia"/>
                <w:szCs w:val="21"/>
              </w:rPr>
              <w:t>「科学の芽を育てよう」で</w:t>
            </w:r>
            <w:r w:rsidR="005876DF" w:rsidRPr="00CF0EAD">
              <w:rPr>
                <w:rFonts w:hint="eastAsia"/>
                <w:szCs w:val="21"/>
              </w:rPr>
              <w:t>示している</w:t>
            </w:r>
            <w:r w:rsidR="00443061" w:rsidRPr="00CF0EAD">
              <w:rPr>
                <w:rFonts w:hint="eastAsia"/>
                <w:szCs w:val="21"/>
              </w:rPr>
              <w:t>。</w:t>
            </w:r>
          </w:p>
          <w:p w:rsidR="00194436" w:rsidRPr="00CF0EAD" w:rsidRDefault="00194436" w:rsidP="00194436">
            <w:pPr>
              <w:rPr>
                <w:szCs w:val="21"/>
              </w:rPr>
            </w:pPr>
          </w:p>
          <w:p w:rsidR="005317E6" w:rsidRPr="00CF0EAD" w:rsidRDefault="00214234" w:rsidP="005E63EA">
            <w:pPr>
              <w:ind w:left="210" w:hangingChars="100" w:hanging="210"/>
              <w:rPr>
                <w:color w:val="000000" w:themeColor="text1"/>
                <w:szCs w:val="21"/>
              </w:rPr>
            </w:pPr>
            <w:r w:rsidRPr="00CF0EAD">
              <w:rPr>
                <w:rFonts w:hint="eastAsia"/>
                <w:szCs w:val="21"/>
              </w:rPr>
              <w:t>○</w:t>
            </w:r>
            <w:r w:rsidR="00AA5E44" w:rsidRPr="00CF0EAD">
              <w:rPr>
                <w:rFonts w:hint="eastAsia"/>
                <w:szCs w:val="21"/>
              </w:rPr>
              <w:t xml:space="preserve">　</w:t>
            </w:r>
            <w:r w:rsidR="00A5788C" w:rsidRPr="00CF0EAD">
              <w:rPr>
                <w:rFonts w:hint="eastAsia"/>
                <w:color w:val="000000" w:themeColor="text1"/>
                <w:szCs w:val="21"/>
              </w:rPr>
              <w:t>自然の事物・現象について</w:t>
            </w:r>
            <w:r w:rsidR="005A7F3C">
              <w:rPr>
                <w:rFonts w:hint="eastAsia"/>
                <w:color w:val="000000" w:themeColor="text1"/>
                <w:szCs w:val="21"/>
              </w:rPr>
              <w:t>追究</w:t>
            </w:r>
            <w:r w:rsidR="00A5788C" w:rsidRPr="00CF0EAD">
              <w:rPr>
                <w:rFonts w:hint="eastAsia"/>
                <w:color w:val="000000" w:themeColor="text1"/>
                <w:szCs w:val="21"/>
              </w:rPr>
              <w:t>する中で、</w:t>
            </w:r>
            <w:r w:rsidR="00AA5E44" w:rsidRPr="00CF0EAD">
              <w:rPr>
                <w:rFonts w:hint="eastAsia"/>
                <w:color w:val="000000" w:themeColor="text1"/>
                <w:szCs w:val="21"/>
              </w:rPr>
              <w:t>自然を愛する心情や主体的に問題解決しようとする態度を育むため</w:t>
            </w:r>
            <w:r w:rsidR="00A21062">
              <w:rPr>
                <w:rFonts w:hint="eastAsia"/>
                <w:color w:val="000000" w:themeColor="text1"/>
                <w:szCs w:val="21"/>
              </w:rPr>
              <w:t>の</w:t>
            </w:r>
            <w:r w:rsidR="00AA5E44" w:rsidRPr="00CF0EAD">
              <w:rPr>
                <w:rFonts w:hint="eastAsia"/>
                <w:color w:val="000000" w:themeColor="text1"/>
                <w:szCs w:val="21"/>
              </w:rPr>
              <w:t>適切な内容が取りあげられている</w:t>
            </w:r>
            <w:r w:rsidR="006647EE" w:rsidRPr="00CF0EAD">
              <w:rPr>
                <w:rFonts w:hint="eastAsia"/>
                <w:color w:val="000000" w:themeColor="text1"/>
                <w:szCs w:val="21"/>
              </w:rPr>
              <w:t>。</w:t>
            </w:r>
          </w:p>
          <w:p w:rsidR="00541A6F" w:rsidRPr="00CF0EAD" w:rsidRDefault="00541A6F" w:rsidP="005E63EA">
            <w:pPr>
              <w:ind w:left="210" w:hangingChars="100" w:hanging="210"/>
              <w:rPr>
                <w:szCs w:val="21"/>
              </w:rPr>
            </w:pPr>
          </w:p>
        </w:tc>
      </w:tr>
      <w:tr w:rsidR="00214234" w:rsidRPr="00700513" w:rsidTr="00A5788C">
        <w:trPr>
          <w:trHeight w:val="2665"/>
          <w:jc w:val="center"/>
        </w:trPr>
        <w:tc>
          <w:tcPr>
            <w:tcW w:w="1276" w:type="dxa"/>
            <w:tcBorders>
              <w:top w:val="single" w:sz="4" w:space="0" w:color="auto"/>
              <w:left w:val="single" w:sz="8" w:space="0" w:color="auto"/>
              <w:bottom w:val="single" w:sz="4" w:space="0" w:color="auto"/>
            </w:tcBorders>
            <w:vAlign w:val="center"/>
          </w:tcPr>
          <w:p w:rsidR="00214234" w:rsidRPr="00700513" w:rsidRDefault="00214234" w:rsidP="003276CA">
            <w:pPr>
              <w:jc w:val="center"/>
              <w:rPr>
                <w:szCs w:val="21"/>
              </w:rPr>
            </w:pPr>
            <w:r w:rsidRPr="00700513">
              <w:rPr>
                <w:rFonts w:hint="eastAsia"/>
                <w:szCs w:val="21"/>
              </w:rPr>
              <w:t>教　出</w:t>
            </w:r>
          </w:p>
        </w:tc>
        <w:tc>
          <w:tcPr>
            <w:tcW w:w="8016" w:type="dxa"/>
            <w:tcBorders>
              <w:top w:val="single" w:sz="4" w:space="0" w:color="auto"/>
              <w:bottom w:val="single" w:sz="4" w:space="0" w:color="auto"/>
              <w:right w:val="single" w:sz="8" w:space="0" w:color="auto"/>
            </w:tcBorders>
          </w:tcPr>
          <w:p w:rsidR="006C02E5" w:rsidRPr="00CF0EAD" w:rsidRDefault="003D67FC" w:rsidP="00260665">
            <w:pPr>
              <w:ind w:left="210" w:hangingChars="100" w:hanging="210"/>
              <w:rPr>
                <w:szCs w:val="21"/>
              </w:rPr>
            </w:pPr>
            <w:r w:rsidRPr="00CF0EAD">
              <w:rPr>
                <w:rFonts w:hint="eastAsia"/>
                <w:szCs w:val="21"/>
              </w:rPr>
              <w:t xml:space="preserve">○　</w:t>
            </w:r>
            <w:r w:rsidR="00443061" w:rsidRPr="00CF0EAD">
              <w:rPr>
                <w:rFonts w:hint="eastAsia"/>
                <w:szCs w:val="21"/>
              </w:rPr>
              <w:t>自然と</w:t>
            </w:r>
            <w:r w:rsidR="00CC0312">
              <w:rPr>
                <w:rFonts w:hint="eastAsia"/>
                <w:szCs w:val="21"/>
              </w:rPr>
              <w:t>の</w:t>
            </w:r>
            <w:r w:rsidR="000668FD">
              <w:rPr>
                <w:rFonts w:hint="eastAsia"/>
                <w:szCs w:val="21"/>
              </w:rPr>
              <w:t>関わり</w:t>
            </w:r>
            <w:r w:rsidR="00CC0312">
              <w:rPr>
                <w:rFonts w:hint="eastAsia"/>
                <w:szCs w:val="21"/>
              </w:rPr>
              <w:t>から</w:t>
            </w:r>
            <w:r w:rsidR="00443061" w:rsidRPr="00CF0EAD">
              <w:rPr>
                <w:rFonts w:hint="eastAsia"/>
                <w:szCs w:val="21"/>
              </w:rPr>
              <w:t>疑問を</w:t>
            </w:r>
            <w:r w:rsidR="00CC0312">
              <w:rPr>
                <w:rFonts w:hint="eastAsia"/>
                <w:szCs w:val="21"/>
              </w:rPr>
              <w:t>持ち</w:t>
            </w:r>
            <w:r w:rsidR="00443061" w:rsidRPr="00CF0EAD">
              <w:rPr>
                <w:rFonts w:hint="eastAsia"/>
                <w:szCs w:val="21"/>
              </w:rPr>
              <w:t>、</w:t>
            </w:r>
            <w:r w:rsidR="00CC0312">
              <w:rPr>
                <w:rFonts w:hint="eastAsia"/>
                <w:szCs w:val="21"/>
              </w:rPr>
              <w:t>話し合って</w:t>
            </w:r>
            <w:r w:rsidR="00443061" w:rsidRPr="00CF0EAD">
              <w:rPr>
                <w:rFonts w:hint="eastAsia"/>
                <w:szCs w:val="21"/>
              </w:rPr>
              <w:t>調べていくことを決め</w:t>
            </w:r>
            <w:r w:rsidR="0036413E" w:rsidRPr="00CF0EAD">
              <w:rPr>
                <w:rFonts w:hint="eastAsia"/>
                <w:szCs w:val="21"/>
              </w:rPr>
              <w:t>、</w:t>
            </w:r>
            <w:r w:rsidR="00CB5307" w:rsidRPr="00CF0EAD">
              <w:rPr>
                <w:rFonts w:hint="eastAsia"/>
                <w:szCs w:val="21"/>
              </w:rPr>
              <w:t>予想を立て</w:t>
            </w:r>
            <w:r w:rsidR="0036413E" w:rsidRPr="00CF0EAD">
              <w:rPr>
                <w:rFonts w:hint="eastAsia"/>
                <w:szCs w:val="21"/>
              </w:rPr>
              <w:t>、</w:t>
            </w:r>
            <w:r w:rsidR="00CB5307" w:rsidRPr="00CF0EAD">
              <w:rPr>
                <w:rFonts w:hint="eastAsia"/>
                <w:szCs w:val="21"/>
              </w:rPr>
              <w:t>実験や観察をすることを通し</w:t>
            </w:r>
            <w:r w:rsidR="000573ED">
              <w:rPr>
                <w:rFonts w:hint="eastAsia"/>
                <w:szCs w:val="21"/>
              </w:rPr>
              <w:t>て、自然の事物・現象についての理解や基本的な技能について、身に</w:t>
            </w:r>
            <w:r w:rsidR="00C4128D">
              <w:rPr>
                <w:rFonts w:hint="eastAsia"/>
                <w:szCs w:val="21"/>
              </w:rPr>
              <w:t>付け</w:t>
            </w:r>
            <w:r w:rsidR="00CB5307" w:rsidRPr="00CF0EAD">
              <w:rPr>
                <w:rFonts w:hint="eastAsia"/>
                <w:szCs w:val="21"/>
              </w:rPr>
              <w:t>られる内容が取りあげられている。</w:t>
            </w:r>
          </w:p>
          <w:p w:rsidR="006C02E5" w:rsidRPr="00CF0EAD" w:rsidRDefault="006C02E5" w:rsidP="007544E0">
            <w:pPr>
              <w:rPr>
                <w:szCs w:val="21"/>
              </w:rPr>
            </w:pPr>
          </w:p>
          <w:p w:rsidR="00443061" w:rsidRPr="00CF0EAD" w:rsidRDefault="00214234" w:rsidP="00443061">
            <w:pPr>
              <w:ind w:left="210" w:hangingChars="100" w:hanging="210"/>
              <w:rPr>
                <w:szCs w:val="21"/>
              </w:rPr>
            </w:pPr>
            <w:r w:rsidRPr="00CF0EAD">
              <w:rPr>
                <w:rFonts w:hint="eastAsia"/>
                <w:szCs w:val="21"/>
              </w:rPr>
              <w:t>○</w:t>
            </w:r>
            <w:r w:rsidR="003D67FC" w:rsidRPr="00CF0EAD">
              <w:rPr>
                <w:rFonts w:hint="eastAsia"/>
                <w:szCs w:val="21"/>
              </w:rPr>
              <w:t xml:space="preserve">　</w:t>
            </w:r>
            <w:r w:rsidR="00A21062" w:rsidRPr="00CF0EAD">
              <w:rPr>
                <w:rFonts w:hint="eastAsia"/>
                <w:szCs w:val="21"/>
              </w:rPr>
              <w:t>問題解決</w:t>
            </w:r>
            <w:r w:rsidR="00A21062">
              <w:rPr>
                <w:rFonts w:hint="eastAsia"/>
                <w:szCs w:val="21"/>
              </w:rPr>
              <w:t>に必要な</w:t>
            </w:r>
            <w:r w:rsidR="00A21062" w:rsidRPr="00CF0EAD">
              <w:rPr>
                <w:rFonts w:hint="eastAsia"/>
                <w:szCs w:val="21"/>
              </w:rPr>
              <w:t>力を養うため</w:t>
            </w:r>
            <w:r w:rsidR="00A21062">
              <w:rPr>
                <w:rFonts w:hint="eastAsia"/>
                <w:szCs w:val="21"/>
              </w:rPr>
              <w:t>に、その過程や進め方を</w:t>
            </w:r>
            <w:r w:rsidR="00A21062" w:rsidRPr="00CF0EAD">
              <w:rPr>
                <w:rFonts w:hint="eastAsia"/>
                <w:szCs w:val="21"/>
              </w:rPr>
              <w:t>、</w:t>
            </w:r>
            <w:r w:rsidR="0017324C" w:rsidRPr="00CF0EAD">
              <w:rPr>
                <w:rFonts w:hint="eastAsia"/>
                <w:szCs w:val="21"/>
              </w:rPr>
              <w:t>巻頭の</w:t>
            </w:r>
            <w:r w:rsidRPr="00CF0EAD">
              <w:rPr>
                <w:rFonts w:hint="eastAsia"/>
                <w:szCs w:val="21"/>
              </w:rPr>
              <w:t>「学習の進め方」</w:t>
            </w:r>
            <w:r w:rsidR="0017324C" w:rsidRPr="00CF0EAD">
              <w:rPr>
                <w:rFonts w:hint="eastAsia"/>
                <w:szCs w:val="21"/>
              </w:rPr>
              <w:t>で</w:t>
            </w:r>
            <w:r w:rsidR="005876DF" w:rsidRPr="00CF0EAD">
              <w:rPr>
                <w:rFonts w:hint="eastAsia"/>
                <w:szCs w:val="21"/>
              </w:rPr>
              <w:t>示している</w:t>
            </w:r>
            <w:r w:rsidR="00443061" w:rsidRPr="00CF0EAD">
              <w:rPr>
                <w:rFonts w:hint="eastAsia"/>
                <w:szCs w:val="21"/>
              </w:rPr>
              <w:t>。</w:t>
            </w:r>
          </w:p>
          <w:p w:rsidR="00443061" w:rsidRPr="00CF0EAD" w:rsidRDefault="00443061" w:rsidP="00443061">
            <w:pPr>
              <w:ind w:left="210" w:hangingChars="100" w:hanging="210"/>
              <w:rPr>
                <w:szCs w:val="21"/>
              </w:rPr>
            </w:pPr>
          </w:p>
          <w:p w:rsidR="005317E6" w:rsidRPr="00CF0EAD" w:rsidRDefault="00214234" w:rsidP="005E63EA">
            <w:pPr>
              <w:ind w:left="210" w:hangingChars="100" w:hanging="210"/>
              <w:rPr>
                <w:color w:val="000000" w:themeColor="text1"/>
                <w:szCs w:val="21"/>
              </w:rPr>
            </w:pPr>
            <w:r w:rsidRPr="00CF0EAD">
              <w:rPr>
                <w:rFonts w:hint="eastAsia"/>
                <w:szCs w:val="21"/>
              </w:rPr>
              <w:t>○</w:t>
            </w:r>
            <w:r w:rsidR="00AA5E44" w:rsidRPr="00CF0EAD">
              <w:rPr>
                <w:rFonts w:hint="eastAsia"/>
                <w:szCs w:val="21"/>
              </w:rPr>
              <w:t xml:space="preserve">　</w:t>
            </w:r>
            <w:r w:rsidR="00A5788C" w:rsidRPr="00CF0EAD">
              <w:rPr>
                <w:rFonts w:hint="eastAsia"/>
                <w:color w:val="000000" w:themeColor="text1"/>
                <w:szCs w:val="21"/>
              </w:rPr>
              <w:t>自然の事物・現象について</w:t>
            </w:r>
            <w:r w:rsidR="005A7F3C">
              <w:rPr>
                <w:rFonts w:hint="eastAsia"/>
                <w:color w:val="000000" w:themeColor="text1"/>
                <w:szCs w:val="21"/>
              </w:rPr>
              <w:t>追究</w:t>
            </w:r>
            <w:r w:rsidR="00A5788C" w:rsidRPr="00CF0EAD">
              <w:rPr>
                <w:rFonts w:hint="eastAsia"/>
                <w:color w:val="000000" w:themeColor="text1"/>
                <w:szCs w:val="21"/>
              </w:rPr>
              <w:t>する中で、</w:t>
            </w:r>
            <w:r w:rsidR="00AA5E44" w:rsidRPr="00CF0EAD">
              <w:rPr>
                <w:rFonts w:hint="eastAsia"/>
                <w:color w:val="000000" w:themeColor="text1"/>
                <w:szCs w:val="21"/>
              </w:rPr>
              <w:t>自然を愛する心情や主体的に問題解決しようとする態度を育むため</w:t>
            </w:r>
            <w:r w:rsidR="00A21062">
              <w:rPr>
                <w:rFonts w:hint="eastAsia"/>
                <w:color w:val="000000" w:themeColor="text1"/>
                <w:szCs w:val="21"/>
              </w:rPr>
              <w:t>の</w:t>
            </w:r>
            <w:r w:rsidR="00AA5E44" w:rsidRPr="00CF0EAD">
              <w:rPr>
                <w:rFonts w:hint="eastAsia"/>
                <w:color w:val="000000" w:themeColor="text1"/>
                <w:szCs w:val="21"/>
              </w:rPr>
              <w:t>適切な内容が取りあげられている</w:t>
            </w:r>
            <w:r w:rsidR="006647EE" w:rsidRPr="00CF0EAD">
              <w:rPr>
                <w:rFonts w:hint="eastAsia"/>
                <w:color w:val="000000" w:themeColor="text1"/>
                <w:szCs w:val="21"/>
              </w:rPr>
              <w:t>。</w:t>
            </w:r>
          </w:p>
          <w:p w:rsidR="00541A6F" w:rsidRPr="00CF0EAD" w:rsidRDefault="00541A6F" w:rsidP="005E63EA">
            <w:pPr>
              <w:ind w:left="210" w:hangingChars="100" w:hanging="210"/>
              <w:rPr>
                <w:szCs w:val="21"/>
              </w:rPr>
            </w:pPr>
          </w:p>
        </w:tc>
      </w:tr>
      <w:tr w:rsidR="00214234" w:rsidRPr="00700513" w:rsidTr="00A5788C">
        <w:trPr>
          <w:trHeight w:val="2665"/>
          <w:jc w:val="center"/>
        </w:trPr>
        <w:tc>
          <w:tcPr>
            <w:tcW w:w="1276" w:type="dxa"/>
            <w:tcBorders>
              <w:top w:val="single" w:sz="4" w:space="0" w:color="auto"/>
              <w:left w:val="single" w:sz="8" w:space="0" w:color="auto"/>
              <w:bottom w:val="single" w:sz="4" w:space="0" w:color="auto"/>
            </w:tcBorders>
            <w:vAlign w:val="center"/>
          </w:tcPr>
          <w:p w:rsidR="00214234" w:rsidRPr="00700513" w:rsidRDefault="00214234" w:rsidP="003276CA">
            <w:pPr>
              <w:jc w:val="center"/>
              <w:rPr>
                <w:szCs w:val="21"/>
              </w:rPr>
            </w:pPr>
            <w:r w:rsidRPr="00700513">
              <w:rPr>
                <w:rFonts w:hint="eastAsia"/>
                <w:szCs w:val="21"/>
              </w:rPr>
              <w:lastRenderedPageBreak/>
              <w:t>信　教</w:t>
            </w:r>
          </w:p>
        </w:tc>
        <w:tc>
          <w:tcPr>
            <w:tcW w:w="8016" w:type="dxa"/>
            <w:tcBorders>
              <w:top w:val="single" w:sz="4" w:space="0" w:color="auto"/>
              <w:bottom w:val="single" w:sz="4" w:space="0" w:color="auto"/>
              <w:right w:val="single" w:sz="8" w:space="0" w:color="auto"/>
            </w:tcBorders>
          </w:tcPr>
          <w:p w:rsidR="006C02E5" w:rsidRPr="00CF0EAD" w:rsidRDefault="003D67FC" w:rsidP="00CB5307">
            <w:pPr>
              <w:ind w:left="210" w:hangingChars="100" w:hanging="210"/>
              <w:rPr>
                <w:color w:val="000000" w:themeColor="text1"/>
                <w:szCs w:val="21"/>
              </w:rPr>
            </w:pPr>
            <w:r w:rsidRPr="00CF0EAD">
              <w:rPr>
                <w:rFonts w:hint="eastAsia"/>
                <w:color w:val="000000" w:themeColor="text1"/>
                <w:szCs w:val="21"/>
              </w:rPr>
              <w:t xml:space="preserve">○　</w:t>
            </w:r>
            <w:r w:rsidR="00474F69" w:rsidRPr="00CF0EAD">
              <w:rPr>
                <w:rFonts w:hint="eastAsia"/>
                <w:color w:val="000000" w:themeColor="text1"/>
                <w:szCs w:val="21"/>
              </w:rPr>
              <w:t>自然</w:t>
            </w:r>
            <w:r w:rsidR="00443061" w:rsidRPr="00CF0EAD">
              <w:rPr>
                <w:rFonts w:hint="eastAsia"/>
                <w:color w:val="000000" w:themeColor="text1"/>
                <w:szCs w:val="21"/>
              </w:rPr>
              <w:t>とふれあい、疑問を大切にしながら</w:t>
            </w:r>
            <w:r w:rsidR="00474F69" w:rsidRPr="00CF0EAD">
              <w:rPr>
                <w:rFonts w:hint="eastAsia"/>
                <w:color w:val="000000" w:themeColor="text1"/>
                <w:szCs w:val="21"/>
              </w:rPr>
              <w:t>、</w:t>
            </w:r>
            <w:r w:rsidR="00FD0180" w:rsidRPr="00CF0EAD">
              <w:rPr>
                <w:rFonts w:hint="eastAsia"/>
                <w:color w:val="000000" w:themeColor="text1"/>
                <w:szCs w:val="21"/>
              </w:rPr>
              <w:t>問題をみつけ</w:t>
            </w:r>
            <w:r w:rsidR="00CB5307" w:rsidRPr="00CF0EAD">
              <w:rPr>
                <w:rFonts w:hint="eastAsia"/>
                <w:color w:val="000000" w:themeColor="text1"/>
                <w:szCs w:val="21"/>
              </w:rPr>
              <w:t>、予想を立て</w:t>
            </w:r>
            <w:r w:rsidR="0036413E" w:rsidRPr="00CF0EAD">
              <w:rPr>
                <w:rFonts w:hint="eastAsia"/>
                <w:color w:val="000000" w:themeColor="text1"/>
                <w:szCs w:val="21"/>
              </w:rPr>
              <w:t>、</w:t>
            </w:r>
            <w:r w:rsidR="00CB5307" w:rsidRPr="00CF0EAD">
              <w:rPr>
                <w:rFonts w:hint="eastAsia"/>
                <w:color w:val="000000" w:themeColor="text1"/>
                <w:szCs w:val="21"/>
              </w:rPr>
              <w:t>実験や観察をすることを通し</w:t>
            </w:r>
            <w:r w:rsidR="000573ED">
              <w:rPr>
                <w:rFonts w:hint="eastAsia"/>
                <w:color w:val="000000" w:themeColor="text1"/>
                <w:szCs w:val="21"/>
              </w:rPr>
              <w:t>て、自然の事物・現象についての理解や基本的な技能について、身に</w:t>
            </w:r>
            <w:r w:rsidR="00C4128D">
              <w:rPr>
                <w:rFonts w:hint="eastAsia"/>
                <w:color w:val="000000" w:themeColor="text1"/>
                <w:szCs w:val="21"/>
              </w:rPr>
              <w:t>付け</w:t>
            </w:r>
            <w:r w:rsidR="00CB5307" w:rsidRPr="00CF0EAD">
              <w:rPr>
                <w:rFonts w:hint="eastAsia"/>
                <w:color w:val="000000" w:themeColor="text1"/>
                <w:szCs w:val="21"/>
              </w:rPr>
              <w:t>られる内容が取りあげられている。</w:t>
            </w:r>
          </w:p>
          <w:p w:rsidR="00CB5307" w:rsidRPr="00CF0EAD" w:rsidRDefault="00CB5307" w:rsidP="00CB5307">
            <w:pPr>
              <w:ind w:left="210" w:hangingChars="100" w:hanging="210"/>
              <w:rPr>
                <w:color w:val="000000" w:themeColor="text1"/>
                <w:szCs w:val="21"/>
              </w:rPr>
            </w:pPr>
          </w:p>
          <w:p w:rsidR="002B75D3" w:rsidRPr="00CF0EAD" w:rsidRDefault="00214234" w:rsidP="00260665">
            <w:pPr>
              <w:ind w:left="210" w:hangingChars="100" w:hanging="210"/>
              <w:rPr>
                <w:color w:val="000000" w:themeColor="text1"/>
                <w:szCs w:val="21"/>
              </w:rPr>
            </w:pPr>
            <w:r w:rsidRPr="00CF0EAD">
              <w:rPr>
                <w:rFonts w:hint="eastAsia"/>
                <w:color w:val="000000" w:themeColor="text1"/>
                <w:szCs w:val="21"/>
              </w:rPr>
              <w:t>○</w:t>
            </w:r>
            <w:r w:rsidR="003D67FC" w:rsidRPr="00CF0EAD">
              <w:rPr>
                <w:rFonts w:hint="eastAsia"/>
                <w:color w:val="000000" w:themeColor="text1"/>
                <w:szCs w:val="21"/>
              </w:rPr>
              <w:t xml:space="preserve">　</w:t>
            </w:r>
            <w:r w:rsidR="00A21062" w:rsidRPr="00CF0EAD">
              <w:rPr>
                <w:rFonts w:hint="eastAsia"/>
                <w:szCs w:val="21"/>
              </w:rPr>
              <w:t>問題解決</w:t>
            </w:r>
            <w:r w:rsidR="00A21062">
              <w:rPr>
                <w:rFonts w:hint="eastAsia"/>
                <w:szCs w:val="21"/>
              </w:rPr>
              <w:t>に必要な</w:t>
            </w:r>
            <w:r w:rsidR="00A21062" w:rsidRPr="00CF0EAD">
              <w:rPr>
                <w:rFonts w:hint="eastAsia"/>
                <w:szCs w:val="21"/>
              </w:rPr>
              <w:t>力を養うため</w:t>
            </w:r>
            <w:r w:rsidR="00A21062">
              <w:rPr>
                <w:rFonts w:hint="eastAsia"/>
                <w:szCs w:val="21"/>
              </w:rPr>
              <w:t>に、その過程や進め方を</w:t>
            </w:r>
            <w:r w:rsidR="00A21062" w:rsidRPr="00CF0EAD">
              <w:rPr>
                <w:rFonts w:hint="eastAsia"/>
                <w:szCs w:val="21"/>
              </w:rPr>
              <w:t>、</w:t>
            </w:r>
            <w:r w:rsidR="0017324C" w:rsidRPr="00CF0EAD">
              <w:rPr>
                <w:rFonts w:hint="eastAsia"/>
                <w:color w:val="000000" w:themeColor="text1"/>
                <w:szCs w:val="21"/>
              </w:rPr>
              <w:t>巻頭の「理科の学習の進め方」で</w:t>
            </w:r>
            <w:r w:rsidR="005876DF" w:rsidRPr="00CF0EAD">
              <w:rPr>
                <w:rFonts w:hint="eastAsia"/>
                <w:color w:val="000000" w:themeColor="text1"/>
                <w:szCs w:val="21"/>
              </w:rPr>
              <w:t>示している</w:t>
            </w:r>
            <w:r w:rsidRPr="00CF0EAD">
              <w:rPr>
                <w:rFonts w:hint="eastAsia"/>
                <w:color w:val="000000" w:themeColor="text1"/>
                <w:szCs w:val="21"/>
              </w:rPr>
              <w:t>。</w:t>
            </w:r>
          </w:p>
          <w:p w:rsidR="002B75D3" w:rsidRPr="00CF0EAD" w:rsidRDefault="002B75D3" w:rsidP="002B75D3">
            <w:pPr>
              <w:rPr>
                <w:color w:val="000000" w:themeColor="text1"/>
                <w:szCs w:val="21"/>
              </w:rPr>
            </w:pPr>
          </w:p>
          <w:p w:rsidR="00700513" w:rsidRPr="00CF0EAD" w:rsidRDefault="00214234" w:rsidP="005E63EA">
            <w:pPr>
              <w:ind w:left="210" w:hangingChars="100" w:hanging="210"/>
              <w:rPr>
                <w:color w:val="000000" w:themeColor="text1"/>
                <w:szCs w:val="21"/>
              </w:rPr>
            </w:pPr>
            <w:r w:rsidRPr="00CF0EAD">
              <w:rPr>
                <w:rFonts w:hint="eastAsia"/>
                <w:color w:val="000000" w:themeColor="text1"/>
                <w:szCs w:val="21"/>
              </w:rPr>
              <w:t>○</w:t>
            </w:r>
            <w:r w:rsidR="00AA5E44" w:rsidRPr="00CF0EAD">
              <w:rPr>
                <w:rFonts w:hint="eastAsia"/>
                <w:color w:val="000000" w:themeColor="text1"/>
                <w:szCs w:val="21"/>
              </w:rPr>
              <w:t xml:space="preserve">　</w:t>
            </w:r>
            <w:r w:rsidR="00A5788C" w:rsidRPr="00CF0EAD">
              <w:rPr>
                <w:rFonts w:hint="eastAsia"/>
                <w:color w:val="000000" w:themeColor="text1"/>
                <w:szCs w:val="21"/>
              </w:rPr>
              <w:t>自然の事物・現象について</w:t>
            </w:r>
            <w:r w:rsidR="005A7F3C">
              <w:rPr>
                <w:rFonts w:hint="eastAsia"/>
                <w:color w:val="000000" w:themeColor="text1"/>
                <w:szCs w:val="21"/>
              </w:rPr>
              <w:t>追究</w:t>
            </w:r>
            <w:r w:rsidR="00A5788C" w:rsidRPr="00CF0EAD">
              <w:rPr>
                <w:rFonts w:hint="eastAsia"/>
                <w:color w:val="000000" w:themeColor="text1"/>
                <w:szCs w:val="21"/>
              </w:rPr>
              <w:t>する中で、</w:t>
            </w:r>
            <w:r w:rsidR="00AA5E44" w:rsidRPr="00CF0EAD">
              <w:rPr>
                <w:rFonts w:hint="eastAsia"/>
                <w:color w:val="000000" w:themeColor="text1"/>
                <w:szCs w:val="21"/>
              </w:rPr>
              <w:t>自然を愛する心情や主体的に問題解決しようとする態度を育むため</w:t>
            </w:r>
            <w:r w:rsidR="00A21062">
              <w:rPr>
                <w:rFonts w:hint="eastAsia"/>
                <w:color w:val="000000" w:themeColor="text1"/>
                <w:szCs w:val="21"/>
              </w:rPr>
              <w:t>の</w:t>
            </w:r>
            <w:r w:rsidR="00AA5E44" w:rsidRPr="00CF0EAD">
              <w:rPr>
                <w:rFonts w:hint="eastAsia"/>
                <w:color w:val="000000" w:themeColor="text1"/>
                <w:szCs w:val="21"/>
              </w:rPr>
              <w:t>適切な内容が取りあげられている。</w:t>
            </w:r>
          </w:p>
          <w:p w:rsidR="005E63EA" w:rsidRPr="00CF0EAD" w:rsidRDefault="005E63EA" w:rsidP="005E63EA">
            <w:pPr>
              <w:ind w:left="210" w:hangingChars="100" w:hanging="210"/>
              <w:rPr>
                <w:color w:val="000000" w:themeColor="text1"/>
                <w:szCs w:val="21"/>
              </w:rPr>
            </w:pPr>
          </w:p>
        </w:tc>
      </w:tr>
      <w:tr w:rsidR="00214234" w:rsidRPr="00700513" w:rsidTr="005016B1">
        <w:trPr>
          <w:trHeight w:val="2665"/>
          <w:jc w:val="center"/>
        </w:trPr>
        <w:tc>
          <w:tcPr>
            <w:tcW w:w="1276" w:type="dxa"/>
            <w:tcBorders>
              <w:top w:val="single" w:sz="4" w:space="0" w:color="auto"/>
              <w:left w:val="single" w:sz="8" w:space="0" w:color="auto"/>
              <w:bottom w:val="single" w:sz="8" w:space="0" w:color="auto"/>
            </w:tcBorders>
            <w:vAlign w:val="center"/>
          </w:tcPr>
          <w:p w:rsidR="00214234" w:rsidRPr="00700513" w:rsidRDefault="00214234" w:rsidP="003276CA">
            <w:pPr>
              <w:jc w:val="center"/>
              <w:rPr>
                <w:szCs w:val="21"/>
              </w:rPr>
            </w:pPr>
            <w:r w:rsidRPr="00700513">
              <w:rPr>
                <w:rFonts w:hint="eastAsia"/>
                <w:szCs w:val="21"/>
              </w:rPr>
              <w:t>啓林館</w:t>
            </w:r>
          </w:p>
        </w:tc>
        <w:tc>
          <w:tcPr>
            <w:tcW w:w="8016" w:type="dxa"/>
            <w:tcBorders>
              <w:top w:val="single" w:sz="4" w:space="0" w:color="auto"/>
              <w:bottom w:val="single" w:sz="8" w:space="0" w:color="auto"/>
              <w:right w:val="single" w:sz="8" w:space="0" w:color="auto"/>
            </w:tcBorders>
          </w:tcPr>
          <w:p w:rsidR="006C02E5" w:rsidRPr="00CF0EAD" w:rsidRDefault="003D67FC" w:rsidP="00260665">
            <w:pPr>
              <w:ind w:left="210" w:hangingChars="100" w:hanging="210"/>
              <w:rPr>
                <w:color w:val="000000" w:themeColor="text1"/>
                <w:szCs w:val="21"/>
              </w:rPr>
            </w:pPr>
            <w:r w:rsidRPr="00CF0EAD">
              <w:rPr>
                <w:rFonts w:hint="eastAsia"/>
                <w:color w:val="000000" w:themeColor="text1"/>
                <w:szCs w:val="21"/>
              </w:rPr>
              <w:t xml:space="preserve">○　</w:t>
            </w:r>
            <w:r w:rsidR="00FD0180" w:rsidRPr="00CF0EAD">
              <w:rPr>
                <w:rFonts w:hint="eastAsia"/>
                <w:color w:val="000000" w:themeColor="text1"/>
                <w:szCs w:val="21"/>
              </w:rPr>
              <w:t>自然の「不思議」を見つけ、話し合ったことから</w:t>
            </w:r>
            <w:r w:rsidR="00CB5307" w:rsidRPr="00CF0EAD">
              <w:rPr>
                <w:rFonts w:hint="eastAsia"/>
                <w:color w:val="000000" w:themeColor="text1"/>
                <w:szCs w:val="21"/>
              </w:rPr>
              <w:t>問題をつくり、予想を立て</w:t>
            </w:r>
            <w:r w:rsidR="0036413E" w:rsidRPr="00CF0EAD">
              <w:rPr>
                <w:rFonts w:hint="eastAsia"/>
                <w:color w:val="000000" w:themeColor="text1"/>
                <w:szCs w:val="21"/>
              </w:rPr>
              <w:t>、</w:t>
            </w:r>
            <w:r w:rsidR="00CB5307" w:rsidRPr="00CF0EAD">
              <w:rPr>
                <w:rFonts w:hint="eastAsia"/>
                <w:color w:val="000000" w:themeColor="text1"/>
                <w:szCs w:val="21"/>
              </w:rPr>
              <w:t>実験や観察をすることを通し</w:t>
            </w:r>
            <w:r w:rsidR="000573ED">
              <w:rPr>
                <w:rFonts w:hint="eastAsia"/>
                <w:color w:val="000000" w:themeColor="text1"/>
                <w:szCs w:val="21"/>
              </w:rPr>
              <w:t>て、自然の事物・現象についての理解や基本的な技能について、身に</w:t>
            </w:r>
            <w:r w:rsidR="003841EF">
              <w:rPr>
                <w:rFonts w:hint="eastAsia"/>
                <w:color w:val="000000" w:themeColor="text1"/>
                <w:szCs w:val="21"/>
              </w:rPr>
              <w:t>付け</w:t>
            </w:r>
            <w:r w:rsidR="00CB5307" w:rsidRPr="00CF0EAD">
              <w:rPr>
                <w:rFonts w:hint="eastAsia"/>
                <w:color w:val="000000" w:themeColor="text1"/>
                <w:szCs w:val="21"/>
              </w:rPr>
              <w:t>られる内容が取りあげられている。</w:t>
            </w:r>
          </w:p>
          <w:p w:rsidR="006C02E5" w:rsidRPr="00CF0EAD" w:rsidRDefault="006C02E5" w:rsidP="007544E0">
            <w:pPr>
              <w:rPr>
                <w:color w:val="000000" w:themeColor="text1"/>
                <w:szCs w:val="21"/>
              </w:rPr>
            </w:pPr>
          </w:p>
          <w:p w:rsidR="002B75D3" w:rsidRPr="00CF0EAD" w:rsidRDefault="002B75D3" w:rsidP="0017324C">
            <w:pPr>
              <w:ind w:left="210" w:hangingChars="100" w:hanging="210"/>
              <w:rPr>
                <w:color w:val="000000" w:themeColor="text1"/>
                <w:szCs w:val="21"/>
              </w:rPr>
            </w:pPr>
            <w:r w:rsidRPr="00CF0EAD">
              <w:rPr>
                <w:rFonts w:hint="eastAsia"/>
                <w:color w:val="000000" w:themeColor="text1"/>
                <w:szCs w:val="21"/>
              </w:rPr>
              <w:t>○</w:t>
            </w:r>
            <w:r w:rsidR="003D67FC" w:rsidRPr="00CF0EAD">
              <w:rPr>
                <w:rFonts w:hint="eastAsia"/>
                <w:color w:val="000000" w:themeColor="text1"/>
                <w:szCs w:val="21"/>
              </w:rPr>
              <w:t xml:space="preserve">　</w:t>
            </w:r>
            <w:r w:rsidR="00A21062" w:rsidRPr="00CF0EAD">
              <w:rPr>
                <w:rFonts w:hint="eastAsia"/>
                <w:szCs w:val="21"/>
              </w:rPr>
              <w:t>問題解決</w:t>
            </w:r>
            <w:r w:rsidR="00A21062">
              <w:rPr>
                <w:rFonts w:hint="eastAsia"/>
                <w:szCs w:val="21"/>
              </w:rPr>
              <w:t>に必要な</w:t>
            </w:r>
            <w:r w:rsidR="00A21062" w:rsidRPr="00CF0EAD">
              <w:rPr>
                <w:rFonts w:hint="eastAsia"/>
                <w:szCs w:val="21"/>
              </w:rPr>
              <w:t>力を養うため</w:t>
            </w:r>
            <w:r w:rsidR="00A21062">
              <w:rPr>
                <w:rFonts w:hint="eastAsia"/>
                <w:szCs w:val="21"/>
              </w:rPr>
              <w:t>に、その過程や進め方を</w:t>
            </w:r>
            <w:r w:rsidR="00A21062" w:rsidRPr="00CF0EAD">
              <w:rPr>
                <w:rFonts w:hint="eastAsia"/>
                <w:szCs w:val="21"/>
              </w:rPr>
              <w:t>、</w:t>
            </w:r>
            <w:r w:rsidR="0017324C" w:rsidRPr="00CF0EAD">
              <w:rPr>
                <w:rFonts w:hint="eastAsia"/>
                <w:color w:val="000000" w:themeColor="text1"/>
                <w:szCs w:val="21"/>
              </w:rPr>
              <w:t>巻頭の</w:t>
            </w:r>
            <w:r w:rsidRPr="00CF0EAD">
              <w:rPr>
                <w:rFonts w:hint="eastAsia"/>
                <w:color w:val="000000" w:themeColor="text1"/>
                <w:szCs w:val="21"/>
              </w:rPr>
              <w:t>「自然の不思議を、とき明かそう！」</w:t>
            </w:r>
            <w:r w:rsidR="0017324C" w:rsidRPr="00CF0EAD">
              <w:rPr>
                <w:rFonts w:hint="eastAsia"/>
                <w:color w:val="000000" w:themeColor="text1"/>
                <w:szCs w:val="21"/>
              </w:rPr>
              <w:t>で</w:t>
            </w:r>
            <w:r w:rsidR="005876DF" w:rsidRPr="00CF0EAD">
              <w:rPr>
                <w:rFonts w:hint="eastAsia"/>
                <w:color w:val="000000" w:themeColor="text1"/>
                <w:szCs w:val="21"/>
              </w:rPr>
              <w:t>示している</w:t>
            </w:r>
            <w:r w:rsidR="00FD0180" w:rsidRPr="00CF0EAD">
              <w:rPr>
                <w:rFonts w:hint="eastAsia"/>
                <w:color w:val="000000" w:themeColor="text1"/>
                <w:szCs w:val="21"/>
              </w:rPr>
              <w:t>。</w:t>
            </w:r>
          </w:p>
          <w:p w:rsidR="00EB5865" w:rsidRPr="00CF0EAD" w:rsidRDefault="00EB5865" w:rsidP="007544E0">
            <w:pPr>
              <w:rPr>
                <w:color w:val="000000" w:themeColor="text1"/>
                <w:szCs w:val="21"/>
              </w:rPr>
            </w:pPr>
          </w:p>
          <w:p w:rsidR="005317E6" w:rsidRPr="00CF0EAD" w:rsidRDefault="00214234" w:rsidP="005E63EA">
            <w:pPr>
              <w:ind w:left="210" w:hangingChars="100" w:hanging="210"/>
              <w:rPr>
                <w:color w:val="000000" w:themeColor="text1"/>
                <w:szCs w:val="21"/>
              </w:rPr>
            </w:pPr>
            <w:r w:rsidRPr="00CF0EAD">
              <w:rPr>
                <w:rFonts w:hint="eastAsia"/>
                <w:color w:val="000000" w:themeColor="text1"/>
                <w:szCs w:val="21"/>
              </w:rPr>
              <w:t>○</w:t>
            </w:r>
            <w:r w:rsidR="00AA5E44" w:rsidRPr="00CF0EAD">
              <w:rPr>
                <w:rFonts w:hint="eastAsia"/>
                <w:color w:val="000000" w:themeColor="text1"/>
                <w:szCs w:val="21"/>
              </w:rPr>
              <w:t xml:space="preserve">　</w:t>
            </w:r>
            <w:r w:rsidR="00A5788C" w:rsidRPr="00CF0EAD">
              <w:rPr>
                <w:rFonts w:hint="eastAsia"/>
                <w:color w:val="000000" w:themeColor="text1"/>
                <w:szCs w:val="21"/>
              </w:rPr>
              <w:t>自然の事物・現象について</w:t>
            </w:r>
            <w:r w:rsidR="005A7F3C">
              <w:rPr>
                <w:rFonts w:hint="eastAsia"/>
                <w:color w:val="000000" w:themeColor="text1"/>
                <w:szCs w:val="21"/>
              </w:rPr>
              <w:t>追究</w:t>
            </w:r>
            <w:r w:rsidR="00A5788C" w:rsidRPr="00CF0EAD">
              <w:rPr>
                <w:rFonts w:hint="eastAsia"/>
                <w:color w:val="000000" w:themeColor="text1"/>
                <w:szCs w:val="21"/>
              </w:rPr>
              <w:t>する中で、</w:t>
            </w:r>
            <w:r w:rsidR="00AA5E44" w:rsidRPr="00CF0EAD">
              <w:rPr>
                <w:rFonts w:hint="eastAsia"/>
                <w:color w:val="000000" w:themeColor="text1"/>
                <w:szCs w:val="21"/>
              </w:rPr>
              <w:t>自然を愛する心情や主体的に問題解決しようとする態度を育むため</w:t>
            </w:r>
            <w:r w:rsidR="00A21062">
              <w:rPr>
                <w:rFonts w:hint="eastAsia"/>
                <w:color w:val="000000" w:themeColor="text1"/>
                <w:szCs w:val="21"/>
              </w:rPr>
              <w:t>の</w:t>
            </w:r>
            <w:r w:rsidR="00AA5E44" w:rsidRPr="00CF0EAD">
              <w:rPr>
                <w:rFonts w:hint="eastAsia"/>
                <w:color w:val="000000" w:themeColor="text1"/>
                <w:szCs w:val="21"/>
              </w:rPr>
              <w:t>適切な内容が取りあげられている。</w:t>
            </w:r>
          </w:p>
          <w:p w:rsidR="005E63EA" w:rsidRPr="00CF0EAD" w:rsidRDefault="005E63EA" w:rsidP="005E63EA">
            <w:pPr>
              <w:ind w:left="210" w:hangingChars="100" w:hanging="210"/>
              <w:rPr>
                <w:color w:val="000000" w:themeColor="text1"/>
                <w:szCs w:val="21"/>
              </w:rPr>
            </w:pPr>
          </w:p>
        </w:tc>
      </w:tr>
    </w:tbl>
    <w:p w:rsidR="008262D2" w:rsidRPr="00700513" w:rsidRDefault="008262D2"/>
    <w:p w:rsidR="008262D2" w:rsidRPr="00700513" w:rsidRDefault="008262D2" w:rsidP="008262D2">
      <w:pPr>
        <w:widowControl/>
        <w:jc w:val="right"/>
      </w:pPr>
      <w:r w:rsidRPr="00700513">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700513" w:rsidTr="000235D6">
        <w:trPr>
          <w:jc w:val="center"/>
        </w:trPr>
        <w:tc>
          <w:tcPr>
            <w:tcW w:w="1276" w:type="dxa"/>
            <w:tcBorders>
              <w:top w:val="single" w:sz="8" w:space="0" w:color="auto"/>
              <w:left w:val="single" w:sz="8" w:space="0" w:color="auto"/>
              <w:bottom w:val="single" w:sz="4" w:space="0" w:color="auto"/>
            </w:tcBorders>
          </w:tcPr>
          <w:p w:rsidR="002A7D74" w:rsidRPr="00700513" w:rsidRDefault="002A7D74" w:rsidP="00AA289D">
            <w:pPr>
              <w:jc w:val="center"/>
              <w:rPr>
                <w:szCs w:val="21"/>
              </w:rPr>
            </w:pPr>
            <w:r w:rsidRPr="00700513">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A7D74" w:rsidRPr="00700513" w:rsidRDefault="002A7D74" w:rsidP="00AA289D">
            <w:pPr>
              <w:jc w:val="center"/>
              <w:rPr>
                <w:szCs w:val="21"/>
              </w:rPr>
            </w:pPr>
            <w:r w:rsidRPr="00700513">
              <w:rPr>
                <w:rFonts w:hint="eastAsia"/>
                <w:szCs w:val="21"/>
              </w:rPr>
              <w:t>観　　点</w:t>
            </w:r>
          </w:p>
        </w:tc>
      </w:tr>
      <w:tr w:rsidR="002A7D74" w:rsidRPr="00700513" w:rsidTr="004E49F2">
        <w:trPr>
          <w:jc w:val="center"/>
        </w:trPr>
        <w:tc>
          <w:tcPr>
            <w:tcW w:w="1276" w:type="dxa"/>
            <w:tcBorders>
              <w:top w:val="single" w:sz="4" w:space="0" w:color="auto"/>
              <w:left w:val="single" w:sz="8" w:space="0" w:color="auto"/>
              <w:bottom w:val="single" w:sz="8" w:space="0" w:color="auto"/>
            </w:tcBorders>
            <w:vAlign w:val="center"/>
          </w:tcPr>
          <w:p w:rsidR="002A7D74" w:rsidRPr="00700513" w:rsidRDefault="002A7D74" w:rsidP="004E49F2">
            <w:pPr>
              <w:rPr>
                <w:szCs w:val="21"/>
              </w:rPr>
            </w:pPr>
            <w:r w:rsidRPr="00700513">
              <w:rPr>
                <w:rFonts w:hint="eastAsia"/>
                <w:szCs w:val="21"/>
              </w:rPr>
              <w:t>２</w:t>
            </w:r>
          </w:p>
          <w:p w:rsidR="002A7D74" w:rsidRPr="00700513" w:rsidRDefault="002A7D74" w:rsidP="004E49F2">
            <w:pPr>
              <w:jc w:val="center"/>
              <w:rPr>
                <w:spacing w:val="52"/>
                <w:szCs w:val="21"/>
              </w:rPr>
            </w:pPr>
            <w:r w:rsidRPr="00700513">
              <w:rPr>
                <w:rFonts w:hint="eastAsia"/>
                <w:szCs w:val="21"/>
              </w:rPr>
              <w:t>人</w:t>
            </w:r>
            <w:r w:rsidRPr="00700513">
              <w:rPr>
                <w:rFonts w:hint="eastAsia"/>
                <w:szCs w:val="21"/>
              </w:rPr>
              <w:t xml:space="preserve"> </w:t>
            </w:r>
            <w:r w:rsidRPr="00700513">
              <w:rPr>
                <w:rFonts w:hint="eastAsia"/>
                <w:szCs w:val="21"/>
              </w:rPr>
              <w:t>権</w:t>
            </w:r>
            <w:r w:rsidRPr="00700513">
              <w:rPr>
                <w:rFonts w:hint="eastAsia"/>
                <w:szCs w:val="21"/>
              </w:rPr>
              <w:t xml:space="preserve"> </w:t>
            </w:r>
            <w:r w:rsidRPr="00700513">
              <w:rPr>
                <w:rFonts w:hint="eastAsia"/>
                <w:szCs w:val="21"/>
              </w:rPr>
              <w:t>の</w:t>
            </w:r>
          </w:p>
          <w:p w:rsidR="002A7D74" w:rsidRPr="00700513" w:rsidRDefault="002A7D74" w:rsidP="004E49F2">
            <w:pPr>
              <w:jc w:val="center"/>
              <w:rPr>
                <w:szCs w:val="21"/>
              </w:rPr>
            </w:pPr>
            <w:r w:rsidRPr="00700513">
              <w:rPr>
                <w:rFonts w:hint="eastAsia"/>
                <w:szCs w:val="21"/>
              </w:rPr>
              <w:t>取</w:t>
            </w:r>
            <w:r w:rsidRPr="00700513">
              <w:rPr>
                <w:rFonts w:hint="eastAsia"/>
                <w:szCs w:val="21"/>
              </w:rPr>
              <w:t xml:space="preserve"> </w:t>
            </w:r>
            <w:r w:rsidRPr="00700513">
              <w:rPr>
                <w:rFonts w:hint="eastAsia"/>
                <w:szCs w:val="21"/>
              </w:rPr>
              <w:t>扱</w:t>
            </w:r>
            <w:r w:rsidRPr="00700513">
              <w:rPr>
                <w:rFonts w:hint="eastAsia"/>
                <w:szCs w:val="21"/>
              </w:rPr>
              <w:t xml:space="preserve"> </w:t>
            </w:r>
            <w:r w:rsidRPr="00700513">
              <w:rPr>
                <w:rFonts w:hint="eastAsia"/>
                <w:szCs w:val="21"/>
              </w:rPr>
              <w:t>い</w:t>
            </w:r>
          </w:p>
          <w:p w:rsidR="002A7D74" w:rsidRPr="00700513" w:rsidRDefault="002A7D74" w:rsidP="004E49F2">
            <w:pPr>
              <w:rPr>
                <w:szCs w:val="21"/>
              </w:rPr>
            </w:pPr>
          </w:p>
          <w:p w:rsidR="002A7D74" w:rsidRPr="00700513" w:rsidRDefault="002A7D74" w:rsidP="004E49F2">
            <w:pPr>
              <w:rPr>
                <w:szCs w:val="21"/>
              </w:rPr>
            </w:pPr>
          </w:p>
          <w:p w:rsidR="002A7D74" w:rsidRPr="00700513" w:rsidRDefault="002A7D74" w:rsidP="004E49F2">
            <w:pPr>
              <w:rPr>
                <w:szCs w:val="21"/>
              </w:rPr>
            </w:pPr>
          </w:p>
        </w:tc>
        <w:tc>
          <w:tcPr>
            <w:tcW w:w="8016" w:type="dxa"/>
            <w:tcBorders>
              <w:top w:val="single" w:sz="4" w:space="0" w:color="auto"/>
              <w:bottom w:val="single" w:sz="8" w:space="0" w:color="auto"/>
              <w:right w:val="single" w:sz="8" w:space="0" w:color="auto"/>
            </w:tcBorders>
          </w:tcPr>
          <w:p w:rsidR="00164BE6" w:rsidRPr="00700513" w:rsidRDefault="00164BE6" w:rsidP="00FD1B5A">
            <w:pPr>
              <w:ind w:firstLineChars="100" w:firstLine="210"/>
              <w:rPr>
                <w:szCs w:val="21"/>
              </w:rPr>
            </w:pPr>
            <w:r w:rsidRPr="00700513">
              <w:rPr>
                <w:rFonts w:hint="eastAsia"/>
                <w:szCs w:val="21"/>
              </w:rPr>
              <w:t>人権尊重の観点から、文章、写真、挿絵、図、資料などが適切に取り扱われているか。</w:t>
            </w:r>
          </w:p>
          <w:p w:rsidR="00846CDE" w:rsidRPr="00700513" w:rsidRDefault="00846CDE" w:rsidP="00846CDE">
            <w:pPr>
              <w:rPr>
                <w:szCs w:val="21"/>
              </w:rPr>
            </w:pPr>
            <w:r w:rsidRPr="00700513">
              <w:rPr>
                <w:rFonts w:hint="eastAsia"/>
                <w:szCs w:val="21"/>
              </w:rPr>
              <w:t>○</w:t>
            </w:r>
            <w:r w:rsidR="00164BE6" w:rsidRPr="00700513">
              <w:rPr>
                <w:rFonts w:hint="eastAsia"/>
                <w:szCs w:val="21"/>
              </w:rPr>
              <w:t xml:space="preserve">　</w:t>
            </w:r>
            <w:r w:rsidRPr="00700513">
              <w:rPr>
                <w:rFonts w:hint="eastAsia"/>
                <w:szCs w:val="21"/>
              </w:rPr>
              <w:t>人権への配慮について</w:t>
            </w:r>
          </w:p>
          <w:p w:rsidR="00846CDE" w:rsidRPr="00700513" w:rsidRDefault="00846CDE" w:rsidP="00846CDE">
            <w:pPr>
              <w:rPr>
                <w:szCs w:val="21"/>
              </w:rPr>
            </w:pPr>
            <w:r w:rsidRPr="00700513">
              <w:rPr>
                <w:rFonts w:hint="eastAsia"/>
                <w:szCs w:val="21"/>
              </w:rPr>
              <w:t>○</w:t>
            </w:r>
            <w:r w:rsidR="00164BE6" w:rsidRPr="00700513">
              <w:rPr>
                <w:rFonts w:hint="eastAsia"/>
                <w:szCs w:val="21"/>
              </w:rPr>
              <w:t xml:space="preserve">　</w:t>
            </w:r>
            <w:r w:rsidRPr="00700513">
              <w:rPr>
                <w:rFonts w:hint="eastAsia"/>
                <w:szCs w:val="21"/>
              </w:rPr>
              <w:t>ユニバーサルデザインに関する配慮について</w:t>
            </w:r>
          </w:p>
          <w:p w:rsidR="00846CDE" w:rsidRPr="00700513" w:rsidRDefault="00846CDE" w:rsidP="00846CDE">
            <w:pPr>
              <w:rPr>
                <w:szCs w:val="21"/>
              </w:rPr>
            </w:pPr>
            <w:r w:rsidRPr="00700513">
              <w:rPr>
                <w:rFonts w:hint="eastAsia"/>
                <w:szCs w:val="21"/>
              </w:rPr>
              <w:t>○</w:t>
            </w:r>
            <w:r w:rsidR="00164BE6" w:rsidRPr="00700513">
              <w:rPr>
                <w:rFonts w:hint="eastAsia"/>
                <w:szCs w:val="21"/>
              </w:rPr>
              <w:t xml:space="preserve">　</w:t>
            </w:r>
            <w:r w:rsidRPr="00700513">
              <w:rPr>
                <w:rFonts w:hint="eastAsia"/>
                <w:szCs w:val="21"/>
              </w:rPr>
              <w:t>自然環境への配慮や防災について</w:t>
            </w:r>
          </w:p>
          <w:p w:rsidR="00164BE6" w:rsidRPr="00700513" w:rsidRDefault="00164BE6" w:rsidP="00846CDE">
            <w:pPr>
              <w:rPr>
                <w:szCs w:val="21"/>
              </w:rPr>
            </w:pPr>
          </w:p>
          <w:p w:rsidR="00846CDE" w:rsidRPr="00700513" w:rsidRDefault="00846CDE" w:rsidP="00FD1B5A">
            <w:pPr>
              <w:ind w:firstLineChars="100" w:firstLine="210"/>
              <w:rPr>
                <w:szCs w:val="21"/>
              </w:rPr>
            </w:pPr>
            <w:r w:rsidRPr="00700513">
              <w:rPr>
                <w:rFonts w:hint="eastAsia"/>
                <w:szCs w:val="21"/>
              </w:rPr>
              <w:t>児童の安全について適切に取り扱われているか。</w:t>
            </w:r>
          </w:p>
          <w:p w:rsidR="002A7D74" w:rsidRDefault="00846CDE" w:rsidP="00846CDE">
            <w:pPr>
              <w:rPr>
                <w:szCs w:val="21"/>
              </w:rPr>
            </w:pPr>
            <w:r w:rsidRPr="00700513">
              <w:rPr>
                <w:rFonts w:hint="eastAsia"/>
                <w:szCs w:val="21"/>
              </w:rPr>
              <w:t>○</w:t>
            </w:r>
            <w:r w:rsidR="00164BE6" w:rsidRPr="00700513">
              <w:rPr>
                <w:rFonts w:hint="eastAsia"/>
                <w:szCs w:val="21"/>
              </w:rPr>
              <w:t xml:space="preserve">　</w:t>
            </w:r>
            <w:r w:rsidRPr="00700513">
              <w:rPr>
                <w:rFonts w:hint="eastAsia"/>
                <w:szCs w:val="21"/>
              </w:rPr>
              <w:t>安全の確保や事故防止について</w:t>
            </w:r>
          </w:p>
          <w:p w:rsidR="00F573A9" w:rsidRPr="00700513" w:rsidRDefault="00F573A9" w:rsidP="00846CDE">
            <w:pPr>
              <w:rPr>
                <w:szCs w:val="21"/>
              </w:rPr>
            </w:pPr>
          </w:p>
        </w:tc>
      </w:tr>
    </w:tbl>
    <w:p w:rsidR="008262D2" w:rsidRPr="00700513" w:rsidRDefault="008262D2"/>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700513" w:rsidTr="001B0EE6">
        <w:trPr>
          <w:jc w:val="center"/>
        </w:trPr>
        <w:tc>
          <w:tcPr>
            <w:tcW w:w="1276" w:type="dxa"/>
            <w:tcBorders>
              <w:top w:val="single" w:sz="8" w:space="0" w:color="auto"/>
              <w:left w:val="single" w:sz="8" w:space="0" w:color="auto"/>
              <w:bottom w:val="single" w:sz="4" w:space="0" w:color="auto"/>
            </w:tcBorders>
          </w:tcPr>
          <w:p w:rsidR="003276CA" w:rsidRPr="00700513" w:rsidRDefault="003276CA" w:rsidP="00AA289D">
            <w:pPr>
              <w:jc w:val="center"/>
              <w:rPr>
                <w:szCs w:val="21"/>
              </w:rPr>
            </w:pPr>
            <w:r w:rsidRPr="00700513">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E126D6" w:rsidRDefault="003276CA" w:rsidP="00AA289D">
            <w:pPr>
              <w:jc w:val="center"/>
              <w:rPr>
                <w:color w:val="000000" w:themeColor="text1"/>
                <w:szCs w:val="21"/>
              </w:rPr>
            </w:pPr>
            <w:r w:rsidRPr="00E126D6">
              <w:rPr>
                <w:rFonts w:hint="eastAsia"/>
                <w:color w:val="000000" w:themeColor="text1"/>
                <w:szCs w:val="21"/>
              </w:rPr>
              <w:t>事　　項</w:t>
            </w:r>
          </w:p>
        </w:tc>
      </w:tr>
      <w:tr w:rsidR="00214234" w:rsidRPr="00700513" w:rsidTr="00AF6FA7">
        <w:trPr>
          <w:trHeight w:val="4592"/>
          <w:jc w:val="center"/>
        </w:trPr>
        <w:tc>
          <w:tcPr>
            <w:tcW w:w="1276" w:type="dxa"/>
            <w:tcBorders>
              <w:top w:val="single" w:sz="4" w:space="0" w:color="auto"/>
              <w:left w:val="single" w:sz="8" w:space="0" w:color="auto"/>
              <w:bottom w:val="single" w:sz="4" w:space="0" w:color="auto"/>
            </w:tcBorders>
            <w:vAlign w:val="center"/>
          </w:tcPr>
          <w:p w:rsidR="00214234" w:rsidRPr="00700513" w:rsidRDefault="00214234" w:rsidP="005C093C">
            <w:pPr>
              <w:jc w:val="center"/>
              <w:rPr>
                <w:szCs w:val="21"/>
              </w:rPr>
            </w:pPr>
            <w:r w:rsidRPr="00700513">
              <w:rPr>
                <w:rFonts w:hint="eastAsia"/>
                <w:szCs w:val="21"/>
              </w:rPr>
              <w:t>東　書</w:t>
            </w:r>
          </w:p>
        </w:tc>
        <w:tc>
          <w:tcPr>
            <w:tcW w:w="8016" w:type="dxa"/>
            <w:tcBorders>
              <w:top w:val="single" w:sz="4" w:space="0" w:color="auto"/>
              <w:bottom w:val="single" w:sz="4" w:space="0" w:color="auto"/>
              <w:right w:val="single" w:sz="8" w:space="0" w:color="auto"/>
            </w:tcBorders>
          </w:tcPr>
          <w:p w:rsidR="003D67FC" w:rsidRPr="0079015A" w:rsidRDefault="003D67FC" w:rsidP="00F778DD">
            <w:pPr>
              <w:ind w:left="210" w:hangingChars="100" w:hanging="210"/>
              <w:rPr>
                <w:color w:val="000000" w:themeColor="text1"/>
                <w:szCs w:val="21"/>
              </w:rPr>
            </w:pPr>
            <w:r w:rsidRPr="0079015A">
              <w:rPr>
                <w:rFonts w:asciiTheme="minorEastAsia" w:eastAsiaTheme="minorEastAsia" w:hAnsiTheme="minorEastAsia" w:hint="eastAsia"/>
                <w:color w:val="000000" w:themeColor="text1"/>
                <w:szCs w:val="21"/>
              </w:rPr>
              <w:t>○</w:t>
            </w:r>
            <w:r w:rsidR="00F778DD" w:rsidRPr="0079015A">
              <w:rPr>
                <w:rFonts w:asciiTheme="minorEastAsia" w:eastAsiaTheme="minorEastAsia" w:hAnsiTheme="minorEastAsia" w:hint="eastAsia"/>
                <w:color w:val="000000" w:themeColor="text1"/>
                <w:szCs w:val="21"/>
              </w:rPr>
              <w:t xml:space="preserve">　</w:t>
            </w:r>
            <w:r w:rsidR="00F778DD" w:rsidRPr="0079015A">
              <w:rPr>
                <w:rFonts w:hint="eastAsia"/>
                <w:color w:val="000000" w:themeColor="text1"/>
                <w:szCs w:val="21"/>
              </w:rPr>
              <w:t>人権尊重の観点から、文章、写真、挿絵、図、資料などが適切に取り扱われている。</w:t>
            </w:r>
          </w:p>
          <w:p w:rsidR="00F778DD" w:rsidRPr="0079015A" w:rsidRDefault="00F778DD" w:rsidP="00F778DD">
            <w:pPr>
              <w:ind w:left="210" w:hangingChars="100" w:hanging="210"/>
              <w:rPr>
                <w:rFonts w:asciiTheme="minorEastAsia" w:eastAsiaTheme="minorEastAsia" w:hAnsiTheme="minorEastAsia"/>
                <w:color w:val="000000" w:themeColor="text1"/>
                <w:szCs w:val="21"/>
              </w:rPr>
            </w:pPr>
          </w:p>
          <w:p w:rsidR="00214234" w:rsidRPr="0079015A" w:rsidRDefault="003D67FC" w:rsidP="00573D08">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 xml:space="preserve">○　</w:t>
            </w:r>
            <w:r w:rsidR="00391295" w:rsidRPr="0079015A">
              <w:rPr>
                <w:rFonts w:hint="eastAsia"/>
                <w:color w:val="000000" w:themeColor="text1"/>
                <w:szCs w:val="21"/>
              </w:rPr>
              <w:t>すべての児童にとって使いやすくわかりやすいように、フォントや文字の大きさ、レイアウトや図の配色など配慮されている。</w:t>
            </w:r>
          </w:p>
          <w:p w:rsidR="003D67FC" w:rsidRPr="0079015A" w:rsidRDefault="003D67FC" w:rsidP="003D67FC">
            <w:pPr>
              <w:ind w:leftChars="100" w:left="210"/>
              <w:rPr>
                <w:rFonts w:asciiTheme="minorEastAsia" w:eastAsiaTheme="minorEastAsia" w:hAnsiTheme="minorEastAsia"/>
                <w:color w:val="000000" w:themeColor="text1"/>
                <w:szCs w:val="21"/>
              </w:rPr>
            </w:pPr>
          </w:p>
          <w:p w:rsidR="00CA72FC" w:rsidRPr="00DD6BFE" w:rsidRDefault="003D67FC" w:rsidP="00CA72FC">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 xml:space="preserve">○　</w:t>
            </w:r>
            <w:r w:rsidR="00573D08" w:rsidRPr="0079015A">
              <w:rPr>
                <w:rFonts w:hint="eastAsia"/>
                <w:color w:val="000000" w:themeColor="text1"/>
                <w:szCs w:val="21"/>
              </w:rPr>
              <w:t>自然環境への配慮や防災について適切に取り扱われている。</w:t>
            </w:r>
            <w:r w:rsidR="00CA72FC" w:rsidRPr="00182964">
              <w:rPr>
                <w:rFonts w:hint="eastAsia"/>
                <w:color w:val="000000" w:themeColor="text1"/>
                <w:szCs w:val="21"/>
              </w:rPr>
              <w:t>例えば、６年の学習の中で</w:t>
            </w:r>
            <w:r w:rsidR="005C4FCE">
              <w:rPr>
                <w:rFonts w:asciiTheme="minorEastAsia" w:eastAsiaTheme="minorEastAsia" w:hAnsiTheme="minorEastAsia" w:hint="eastAsia"/>
                <w:color w:val="000000" w:themeColor="text1"/>
                <w:szCs w:val="21"/>
              </w:rPr>
              <w:t>林業を営む人の話を取り扱い、</w:t>
            </w:r>
            <w:r w:rsidR="000D4870">
              <w:rPr>
                <w:rFonts w:asciiTheme="minorEastAsia" w:eastAsiaTheme="minorEastAsia" w:hAnsiTheme="minorEastAsia" w:hint="eastAsia"/>
                <w:color w:val="000000" w:themeColor="text1"/>
                <w:szCs w:val="21"/>
              </w:rPr>
              <w:t>他教科との関連で</w:t>
            </w:r>
            <w:r w:rsidR="00CA72FC" w:rsidRPr="00182964">
              <w:rPr>
                <w:rFonts w:asciiTheme="minorEastAsia" w:eastAsiaTheme="minorEastAsia" w:hAnsiTheme="minorEastAsia" w:hint="eastAsia"/>
                <w:color w:val="000000" w:themeColor="text1"/>
                <w:szCs w:val="21"/>
              </w:rPr>
              <w:t>環境保全について考えられるようにしてい</w:t>
            </w:r>
            <w:r w:rsidR="00DD6BFE" w:rsidRPr="00182964">
              <w:rPr>
                <w:rFonts w:asciiTheme="minorEastAsia" w:eastAsiaTheme="minorEastAsia" w:hAnsiTheme="minorEastAsia" w:hint="eastAsia"/>
                <w:color w:val="000000" w:themeColor="text1"/>
                <w:szCs w:val="21"/>
              </w:rPr>
              <w:t>たり、マークで</w:t>
            </w:r>
            <w:r w:rsidR="000D4870">
              <w:rPr>
                <w:rFonts w:asciiTheme="minorEastAsia" w:eastAsiaTheme="minorEastAsia" w:hAnsiTheme="minorEastAsia" w:hint="eastAsia"/>
                <w:color w:val="000000" w:themeColor="text1"/>
                <w:szCs w:val="21"/>
              </w:rPr>
              <w:t>環境保全に向けた行動</w:t>
            </w:r>
            <w:r w:rsidR="00DD6BFE" w:rsidRPr="00182964">
              <w:rPr>
                <w:rFonts w:asciiTheme="minorEastAsia" w:eastAsiaTheme="minorEastAsia" w:hAnsiTheme="minorEastAsia" w:hint="eastAsia"/>
                <w:color w:val="000000" w:themeColor="text1"/>
                <w:szCs w:val="21"/>
              </w:rPr>
              <w:t>を示したりしている</w:t>
            </w:r>
            <w:r w:rsidR="00CA72FC" w:rsidRPr="00182964">
              <w:rPr>
                <w:rFonts w:asciiTheme="minorEastAsia" w:eastAsiaTheme="minorEastAsia" w:hAnsiTheme="minorEastAsia" w:hint="eastAsia"/>
                <w:color w:val="000000" w:themeColor="text1"/>
                <w:szCs w:val="21"/>
              </w:rPr>
              <w:t>。</w:t>
            </w:r>
          </w:p>
          <w:p w:rsidR="00FC14C8" w:rsidRPr="00CA72FC" w:rsidRDefault="00FC14C8" w:rsidP="003D67FC">
            <w:pPr>
              <w:ind w:firstLineChars="100" w:firstLine="210"/>
              <w:rPr>
                <w:rFonts w:asciiTheme="minorEastAsia" w:eastAsiaTheme="minorEastAsia" w:hAnsiTheme="minorEastAsia"/>
                <w:color w:val="000000" w:themeColor="text1"/>
                <w:szCs w:val="21"/>
              </w:rPr>
            </w:pPr>
          </w:p>
          <w:p w:rsidR="00700513" w:rsidRDefault="003D67FC" w:rsidP="00260665">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 xml:space="preserve">○　</w:t>
            </w:r>
            <w:r w:rsidR="00006D71" w:rsidRPr="0079015A">
              <w:rPr>
                <w:rFonts w:ascii="ＭＳ 明朝" w:hAnsi="ＭＳ 明朝" w:hint="eastAsia"/>
                <w:color w:val="000000" w:themeColor="text1"/>
                <w:szCs w:val="21"/>
              </w:rPr>
              <w:t>児童の安全の確保や事故防止について、</w:t>
            </w:r>
            <w:r w:rsidR="0044322C" w:rsidRPr="0079015A">
              <w:rPr>
                <w:rFonts w:asciiTheme="minorEastAsia" w:eastAsiaTheme="minorEastAsia" w:hAnsiTheme="minorEastAsia" w:hint="eastAsia"/>
                <w:color w:val="000000" w:themeColor="text1"/>
                <w:szCs w:val="21"/>
              </w:rPr>
              <w:t>「きけんマーク」と赤字の活字を活用し、危険が回避できるよう配慮</w:t>
            </w:r>
            <w:r w:rsidR="00731192" w:rsidRPr="0079015A">
              <w:rPr>
                <w:rFonts w:asciiTheme="minorEastAsia" w:eastAsiaTheme="minorEastAsia" w:hAnsiTheme="minorEastAsia" w:hint="eastAsia"/>
                <w:color w:val="000000" w:themeColor="text1"/>
                <w:szCs w:val="21"/>
              </w:rPr>
              <w:t>されている。また、</w:t>
            </w:r>
            <w:r w:rsidR="0044322C" w:rsidRPr="0079015A">
              <w:rPr>
                <w:rFonts w:asciiTheme="minorEastAsia" w:eastAsiaTheme="minorEastAsia" w:hAnsiTheme="minorEastAsia" w:hint="eastAsia"/>
                <w:color w:val="000000" w:themeColor="text1"/>
                <w:szCs w:val="21"/>
              </w:rPr>
              <w:t>巻末の</w:t>
            </w:r>
            <w:r w:rsidR="00214234" w:rsidRPr="0079015A">
              <w:rPr>
                <w:rFonts w:asciiTheme="minorEastAsia" w:eastAsiaTheme="minorEastAsia" w:hAnsiTheme="minorEastAsia" w:hint="eastAsia"/>
                <w:color w:val="000000" w:themeColor="text1"/>
                <w:szCs w:val="21"/>
              </w:rPr>
              <w:t>「理科室の使い方」</w:t>
            </w:r>
            <w:r w:rsidR="0044322C" w:rsidRPr="0079015A">
              <w:rPr>
                <w:rFonts w:asciiTheme="minorEastAsia" w:eastAsiaTheme="minorEastAsia" w:hAnsiTheme="minorEastAsia" w:hint="eastAsia"/>
                <w:color w:val="000000" w:themeColor="text1"/>
                <w:szCs w:val="21"/>
              </w:rPr>
              <w:t>で</w:t>
            </w:r>
            <w:r w:rsidR="00D62776">
              <w:rPr>
                <w:rFonts w:asciiTheme="minorEastAsia" w:eastAsiaTheme="minorEastAsia" w:hAnsiTheme="minorEastAsia" w:hint="eastAsia"/>
                <w:color w:val="000000" w:themeColor="text1"/>
                <w:szCs w:val="21"/>
              </w:rPr>
              <w:t>、</w:t>
            </w:r>
            <w:r w:rsidR="0044322C" w:rsidRPr="0079015A">
              <w:rPr>
                <w:rFonts w:asciiTheme="minorEastAsia" w:eastAsiaTheme="minorEastAsia" w:hAnsiTheme="minorEastAsia" w:hint="eastAsia"/>
                <w:color w:val="000000" w:themeColor="text1"/>
                <w:szCs w:val="21"/>
              </w:rPr>
              <w:t>理科室での活動の基本的な注意点が</w:t>
            </w:r>
            <w:r w:rsidR="00214234" w:rsidRPr="0079015A">
              <w:rPr>
                <w:rFonts w:asciiTheme="minorEastAsia" w:eastAsiaTheme="minorEastAsia" w:hAnsiTheme="minorEastAsia" w:hint="eastAsia"/>
                <w:color w:val="000000" w:themeColor="text1"/>
                <w:szCs w:val="21"/>
              </w:rPr>
              <w:t>示</w:t>
            </w:r>
            <w:r w:rsidR="00D62776">
              <w:rPr>
                <w:rFonts w:asciiTheme="minorEastAsia" w:eastAsiaTheme="minorEastAsia" w:hAnsiTheme="minorEastAsia" w:hint="eastAsia"/>
                <w:color w:val="000000" w:themeColor="text1"/>
                <w:szCs w:val="21"/>
              </w:rPr>
              <w:t>され</w:t>
            </w:r>
            <w:r w:rsidR="00D936A0" w:rsidRPr="0079015A">
              <w:rPr>
                <w:rFonts w:asciiTheme="minorEastAsia" w:eastAsiaTheme="minorEastAsia" w:hAnsiTheme="minorEastAsia" w:hint="eastAsia"/>
                <w:color w:val="000000" w:themeColor="text1"/>
                <w:szCs w:val="21"/>
              </w:rPr>
              <w:t>て</w:t>
            </w:r>
            <w:r w:rsidR="00214234" w:rsidRPr="0079015A">
              <w:rPr>
                <w:rFonts w:asciiTheme="minorEastAsia" w:eastAsiaTheme="minorEastAsia" w:hAnsiTheme="minorEastAsia" w:hint="eastAsia"/>
                <w:color w:val="000000" w:themeColor="text1"/>
                <w:szCs w:val="21"/>
              </w:rPr>
              <w:t>いる。</w:t>
            </w:r>
          </w:p>
          <w:p w:rsidR="00C25849" w:rsidRDefault="00C25849" w:rsidP="00531E44">
            <w:pPr>
              <w:rPr>
                <w:rFonts w:asciiTheme="minorEastAsia" w:eastAsiaTheme="minorEastAsia" w:hAnsiTheme="minorEastAsia"/>
                <w:color w:val="000000" w:themeColor="text1"/>
                <w:szCs w:val="21"/>
              </w:rPr>
            </w:pPr>
          </w:p>
          <w:p w:rsidR="005016B1" w:rsidRDefault="005016B1" w:rsidP="00531E44">
            <w:pPr>
              <w:rPr>
                <w:rFonts w:asciiTheme="minorEastAsia" w:eastAsiaTheme="minorEastAsia" w:hAnsiTheme="minorEastAsia"/>
                <w:color w:val="000000" w:themeColor="text1"/>
                <w:szCs w:val="21"/>
              </w:rPr>
            </w:pPr>
          </w:p>
          <w:p w:rsidR="005016B1" w:rsidRDefault="005016B1" w:rsidP="00531E44">
            <w:pPr>
              <w:rPr>
                <w:rFonts w:asciiTheme="minorEastAsia" w:eastAsiaTheme="minorEastAsia" w:hAnsiTheme="minorEastAsia"/>
                <w:color w:val="000000" w:themeColor="text1"/>
                <w:szCs w:val="21"/>
              </w:rPr>
            </w:pPr>
          </w:p>
          <w:p w:rsidR="005016B1" w:rsidRPr="00731192" w:rsidRDefault="005016B1" w:rsidP="00531E44">
            <w:pPr>
              <w:rPr>
                <w:rFonts w:asciiTheme="minorEastAsia" w:eastAsiaTheme="minorEastAsia" w:hAnsiTheme="minorEastAsia"/>
                <w:color w:val="000000" w:themeColor="text1"/>
                <w:szCs w:val="21"/>
              </w:rPr>
            </w:pPr>
          </w:p>
        </w:tc>
      </w:tr>
      <w:tr w:rsidR="00214234" w:rsidRPr="00700513" w:rsidTr="00AF6FA7">
        <w:trPr>
          <w:trHeight w:val="4592"/>
          <w:jc w:val="center"/>
        </w:trPr>
        <w:tc>
          <w:tcPr>
            <w:tcW w:w="1276" w:type="dxa"/>
            <w:tcBorders>
              <w:top w:val="single" w:sz="4" w:space="0" w:color="auto"/>
              <w:left w:val="single" w:sz="8" w:space="0" w:color="auto"/>
              <w:bottom w:val="single" w:sz="4" w:space="0" w:color="auto"/>
            </w:tcBorders>
            <w:vAlign w:val="center"/>
          </w:tcPr>
          <w:p w:rsidR="00214234" w:rsidRPr="00700513" w:rsidRDefault="00214234" w:rsidP="005C093C">
            <w:pPr>
              <w:ind w:firstLineChars="100" w:firstLine="210"/>
              <w:rPr>
                <w:szCs w:val="21"/>
              </w:rPr>
            </w:pPr>
            <w:r w:rsidRPr="00700513">
              <w:rPr>
                <w:rFonts w:hint="eastAsia"/>
                <w:szCs w:val="21"/>
              </w:rPr>
              <w:t>大日本</w:t>
            </w:r>
          </w:p>
        </w:tc>
        <w:tc>
          <w:tcPr>
            <w:tcW w:w="8016" w:type="dxa"/>
            <w:tcBorders>
              <w:top w:val="single" w:sz="4" w:space="0" w:color="auto"/>
              <w:bottom w:val="single" w:sz="4" w:space="0" w:color="auto"/>
              <w:right w:val="single" w:sz="8" w:space="0" w:color="auto"/>
            </w:tcBorders>
          </w:tcPr>
          <w:p w:rsidR="003D67FC" w:rsidRPr="0079015A" w:rsidRDefault="003D67FC" w:rsidP="00F778DD">
            <w:pPr>
              <w:ind w:left="210" w:hangingChars="100" w:hanging="210"/>
              <w:rPr>
                <w:color w:val="000000" w:themeColor="text1"/>
                <w:szCs w:val="21"/>
              </w:rPr>
            </w:pPr>
            <w:r w:rsidRPr="0079015A">
              <w:rPr>
                <w:rFonts w:asciiTheme="minorEastAsia" w:eastAsiaTheme="minorEastAsia" w:hAnsiTheme="minorEastAsia" w:hint="eastAsia"/>
                <w:color w:val="000000" w:themeColor="text1"/>
                <w:szCs w:val="21"/>
              </w:rPr>
              <w:t>○</w:t>
            </w:r>
            <w:r w:rsidR="00F778DD" w:rsidRPr="0079015A">
              <w:rPr>
                <w:rFonts w:asciiTheme="minorEastAsia" w:eastAsiaTheme="minorEastAsia" w:hAnsiTheme="minorEastAsia" w:hint="eastAsia"/>
                <w:color w:val="000000" w:themeColor="text1"/>
                <w:szCs w:val="21"/>
              </w:rPr>
              <w:t xml:space="preserve">　</w:t>
            </w:r>
            <w:r w:rsidR="00F778DD" w:rsidRPr="0079015A">
              <w:rPr>
                <w:rFonts w:hint="eastAsia"/>
                <w:color w:val="000000" w:themeColor="text1"/>
                <w:szCs w:val="21"/>
              </w:rPr>
              <w:t>人権尊重の観点から、文章、写真、挿絵、図、資料などが適切に取り扱われている。</w:t>
            </w:r>
          </w:p>
          <w:p w:rsidR="00F778DD" w:rsidRPr="0079015A" w:rsidRDefault="00F778DD" w:rsidP="00F778DD">
            <w:pPr>
              <w:ind w:left="210" w:hangingChars="100" w:hanging="210"/>
              <w:rPr>
                <w:rFonts w:asciiTheme="minorEastAsia" w:eastAsiaTheme="minorEastAsia" w:hAnsiTheme="minorEastAsia"/>
                <w:color w:val="000000" w:themeColor="text1"/>
                <w:szCs w:val="21"/>
              </w:rPr>
            </w:pPr>
          </w:p>
          <w:p w:rsidR="00D3589D" w:rsidRPr="0079015A" w:rsidRDefault="003D67FC" w:rsidP="00D3589D">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 xml:space="preserve">○　</w:t>
            </w:r>
            <w:r w:rsidR="00F778DD" w:rsidRPr="0079015A">
              <w:rPr>
                <w:rFonts w:hint="eastAsia"/>
                <w:color w:val="000000" w:themeColor="text1"/>
                <w:szCs w:val="21"/>
              </w:rPr>
              <w:t>すべての児童にとって使いやすくわかりやすいように、フォントや文字の大きさ、レイアウトや図の配色など配慮されている。</w:t>
            </w:r>
          </w:p>
          <w:p w:rsidR="003D67FC" w:rsidRPr="0079015A" w:rsidRDefault="003D67FC" w:rsidP="003D67FC">
            <w:pPr>
              <w:ind w:leftChars="100" w:left="210"/>
              <w:rPr>
                <w:rFonts w:asciiTheme="minorEastAsia" w:eastAsiaTheme="minorEastAsia" w:hAnsiTheme="minorEastAsia"/>
                <w:color w:val="000000" w:themeColor="text1"/>
                <w:szCs w:val="21"/>
              </w:rPr>
            </w:pPr>
          </w:p>
          <w:p w:rsidR="00E73916" w:rsidRDefault="003D67FC" w:rsidP="00E73916">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w:t>
            </w:r>
            <w:r w:rsidR="00573D08" w:rsidRPr="0079015A">
              <w:rPr>
                <w:rFonts w:asciiTheme="minorEastAsia" w:eastAsiaTheme="minorEastAsia" w:hAnsiTheme="minorEastAsia" w:hint="eastAsia"/>
                <w:color w:val="000000" w:themeColor="text1"/>
                <w:szCs w:val="21"/>
              </w:rPr>
              <w:t xml:space="preserve">　</w:t>
            </w:r>
            <w:r w:rsidR="00573D08" w:rsidRPr="0079015A">
              <w:rPr>
                <w:rFonts w:hint="eastAsia"/>
                <w:color w:val="000000" w:themeColor="text1"/>
                <w:szCs w:val="21"/>
              </w:rPr>
              <w:t>自然環境への配慮や防災について適切に取り扱われている。</w:t>
            </w:r>
            <w:r w:rsidR="00E73916" w:rsidRPr="00182964">
              <w:rPr>
                <w:rFonts w:hint="eastAsia"/>
                <w:color w:val="000000" w:themeColor="text1"/>
                <w:szCs w:val="21"/>
              </w:rPr>
              <w:t>例えば、</w:t>
            </w:r>
            <w:r w:rsidR="00E73916" w:rsidRPr="00182964">
              <w:rPr>
                <w:rFonts w:asciiTheme="minorEastAsia" w:eastAsiaTheme="minorEastAsia" w:hAnsiTheme="minorEastAsia" w:hint="eastAsia"/>
                <w:color w:val="000000" w:themeColor="text1"/>
                <w:szCs w:val="21"/>
              </w:rPr>
              <w:t>５年の巻末付録に「災害に備えよう」ブックをつけ、実用的な防災行動につながるよう</w:t>
            </w:r>
            <w:r w:rsidR="007800F7" w:rsidRPr="00182964">
              <w:rPr>
                <w:rFonts w:asciiTheme="minorEastAsia" w:eastAsiaTheme="minorEastAsia" w:hAnsiTheme="minorEastAsia" w:hint="eastAsia"/>
                <w:color w:val="000000" w:themeColor="text1"/>
                <w:szCs w:val="21"/>
              </w:rPr>
              <w:t>取りあげたり、</w:t>
            </w:r>
            <w:r w:rsidR="00521181">
              <w:rPr>
                <w:rFonts w:asciiTheme="minorEastAsia" w:eastAsiaTheme="minorEastAsia" w:hAnsiTheme="minorEastAsia" w:hint="eastAsia"/>
                <w:color w:val="000000" w:themeColor="text1"/>
                <w:szCs w:val="21"/>
              </w:rPr>
              <w:t>「ＥＳＤ」「かんきょう」「ぼうさい」などの</w:t>
            </w:r>
            <w:r w:rsidR="00E73916" w:rsidRPr="00182964">
              <w:rPr>
                <w:rFonts w:asciiTheme="minorEastAsia" w:eastAsiaTheme="minorEastAsia" w:hAnsiTheme="minorEastAsia" w:hint="eastAsia"/>
                <w:color w:val="000000" w:themeColor="text1"/>
                <w:szCs w:val="21"/>
              </w:rPr>
              <w:t>マークを使って関連</w:t>
            </w:r>
            <w:r w:rsidR="00521181">
              <w:rPr>
                <w:rFonts w:asciiTheme="minorEastAsia" w:eastAsiaTheme="minorEastAsia" w:hAnsiTheme="minorEastAsia" w:hint="eastAsia"/>
                <w:color w:val="000000" w:themeColor="text1"/>
                <w:szCs w:val="21"/>
              </w:rPr>
              <w:t>や行動</w:t>
            </w:r>
            <w:r w:rsidR="00E73916" w:rsidRPr="00182964">
              <w:rPr>
                <w:rFonts w:asciiTheme="minorEastAsia" w:eastAsiaTheme="minorEastAsia" w:hAnsiTheme="minorEastAsia" w:hint="eastAsia"/>
                <w:color w:val="000000" w:themeColor="text1"/>
                <w:szCs w:val="21"/>
              </w:rPr>
              <w:t>を示し</w:t>
            </w:r>
            <w:r w:rsidR="007800F7" w:rsidRPr="00182964">
              <w:rPr>
                <w:rFonts w:asciiTheme="minorEastAsia" w:eastAsiaTheme="minorEastAsia" w:hAnsiTheme="minorEastAsia" w:hint="eastAsia"/>
                <w:color w:val="000000" w:themeColor="text1"/>
                <w:szCs w:val="21"/>
              </w:rPr>
              <w:t>たりし</w:t>
            </w:r>
            <w:r w:rsidR="00E73916" w:rsidRPr="00182964">
              <w:rPr>
                <w:rFonts w:asciiTheme="minorEastAsia" w:eastAsiaTheme="minorEastAsia" w:hAnsiTheme="minorEastAsia" w:hint="eastAsia"/>
                <w:color w:val="000000" w:themeColor="text1"/>
                <w:szCs w:val="21"/>
              </w:rPr>
              <w:t>ている。</w:t>
            </w:r>
          </w:p>
          <w:p w:rsidR="00FC14C8" w:rsidRPr="00E126D6" w:rsidRDefault="00FC14C8" w:rsidP="003D67FC">
            <w:pPr>
              <w:ind w:firstLineChars="100" w:firstLine="210"/>
              <w:rPr>
                <w:rFonts w:asciiTheme="minorEastAsia" w:eastAsiaTheme="minorEastAsia" w:hAnsiTheme="minorEastAsia"/>
                <w:color w:val="000000" w:themeColor="text1"/>
                <w:szCs w:val="21"/>
              </w:rPr>
            </w:pPr>
          </w:p>
          <w:p w:rsidR="00700513" w:rsidRDefault="003D67FC" w:rsidP="00260665">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 xml:space="preserve">○　</w:t>
            </w:r>
            <w:r w:rsidR="009B2D56" w:rsidRPr="0079015A">
              <w:rPr>
                <w:rFonts w:ascii="ＭＳ 明朝" w:hAnsi="ＭＳ 明朝" w:hint="eastAsia"/>
                <w:color w:val="000000" w:themeColor="text1"/>
                <w:szCs w:val="21"/>
              </w:rPr>
              <w:t>児童の安全の確保や事故防止について、</w:t>
            </w:r>
            <w:r w:rsidR="0044322C" w:rsidRPr="0079015A">
              <w:rPr>
                <w:rFonts w:asciiTheme="minorEastAsia" w:eastAsiaTheme="minorEastAsia" w:hAnsiTheme="minorEastAsia" w:hint="eastAsia"/>
                <w:color w:val="000000" w:themeColor="text1"/>
                <w:szCs w:val="21"/>
              </w:rPr>
              <w:t>「注意マーク」と赤字の活字を活用し、危険が回避できるよう配慮</w:t>
            </w:r>
            <w:r w:rsidR="00731192" w:rsidRPr="0079015A">
              <w:rPr>
                <w:rFonts w:asciiTheme="minorEastAsia" w:eastAsiaTheme="minorEastAsia" w:hAnsiTheme="minorEastAsia" w:hint="eastAsia"/>
                <w:color w:val="000000" w:themeColor="text1"/>
                <w:szCs w:val="21"/>
              </w:rPr>
              <w:t>されている。また、</w:t>
            </w:r>
            <w:r w:rsidR="008C7AF0" w:rsidRPr="0079015A">
              <w:rPr>
                <w:rFonts w:asciiTheme="minorEastAsia" w:eastAsiaTheme="minorEastAsia" w:hAnsiTheme="minorEastAsia" w:hint="eastAsia"/>
                <w:color w:val="000000" w:themeColor="text1"/>
                <w:szCs w:val="21"/>
              </w:rPr>
              <w:t>巻末の</w:t>
            </w:r>
            <w:r w:rsidR="0044322C" w:rsidRPr="0079015A">
              <w:rPr>
                <w:rFonts w:asciiTheme="minorEastAsia" w:eastAsiaTheme="minorEastAsia" w:hAnsiTheme="minorEastAsia" w:hint="eastAsia"/>
                <w:color w:val="000000" w:themeColor="text1"/>
                <w:szCs w:val="21"/>
              </w:rPr>
              <w:t>「わたしたちの理科室」</w:t>
            </w:r>
            <w:r w:rsidR="008C7AF0" w:rsidRPr="0079015A">
              <w:rPr>
                <w:rFonts w:asciiTheme="minorEastAsia" w:eastAsiaTheme="minorEastAsia" w:hAnsiTheme="minorEastAsia" w:hint="eastAsia"/>
                <w:color w:val="000000" w:themeColor="text1"/>
                <w:szCs w:val="21"/>
              </w:rPr>
              <w:t>で</w:t>
            </w:r>
            <w:r w:rsidR="00214234" w:rsidRPr="0079015A">
              <w:rPr>
                <w:rFonts w:asciiTheme="minorEastAsia" w:eastAsiaTheme="minorEastAsia" w:hAnsiTheme="minorEastAsia" w:hint="eastAsia"/>
                <w:color w:val="000000" w:themeColor="text1"/>
                <w:szCs w:val="21"/>
              </w:rPr>
              <w:t>理科室</w:t>
            </w:r>
            <w:r w:rsidR="00731192" w:rsidRPr="0079015A">
              <w:rPr>
                <w:rFonts w:asciiTheme="minorEastAsia" w:eastAsiaTheme="minorEastAsia" w:hAnsiTheme="minorEastAsia" w:hint="eastAsia"/>
                <w:color w:val="000000" w:themeColor="text1"/>
                <w:szCs w:val="21"/>
              </w:rPr>
              <w:t>での活動の配慮事項がまとめられ、実験に関する</w:t>
            </w:r>
            <w:r w:rsidR="00214234" w:rsidRPr="0079015A">
              <w:rPr>
                <w:rFonts w:asciiTheme="minorEastAsia" w:eastAsiaTheme="minorEastAsia" w:hAnsiTheme="minorEastAsia" w:hint="eastAsia"/>
                <w:color w:val="000000" w:themeColor="text1"/>
                <w:szCs w:val="21"/>
              </w:rPr>
              <w:t>きまりが</w:t>
            </w:r>
            <w:r w:rsidR="00D936A0" w:rsidRPr="0079015A">
              <w:rPr>
                <w:rFonts w:asciiTheme="minorEastAsia" w:eastAsiaTheme="minorEastAsia" w:hAnsiTheme="minorEastAsia" w:hint="eastAsia"/>
                <w:color w:val="000000" w:themeColor="text1"/>
                <w:szCs w:val="21"/>
              </w:rPr>
              <w:t>示</w:t>
            </w:r>
            <w:r w:rsidR="00384ACE">
              <w:rPr>
                <w:rFonts w:asciiTheme="minorEastAsia" w:eastAsiaTheme="minorEastAsia" w:hAnsiTheme="minorEastAsia" w:hint="eastAsia"/>
                <w:color w:val="000000" w:themeColor="text1"/>
                <w:szCs w:val="21"/>
              </w:rPr>
              <w:t>され</w:t>
            </w:r>
            <w:r w:rsidR="00F3033A" w:rsidRPr="0079015A">
              <w:rPr>
                <w:rFonts w:asciiTheme="minorEastAsia" w:eastAsiaTheme="minorEastAsia" w:hAnsiTheme="minorEastAsia" w:hint="eastAsia"/>
                <w:color w:val="000000" w:themeColor="text1"/>
                <w:szCs w:val="21"/>
              </w:rPr>
              <w:t>て</w:t>
            </w:r>
            <w:r w:rsidR="00D936A0" w:rsidRPr="0079015A">
              <w:rPr>
                <w:rFonts w:asciiTheme="minorEastAsia" w:eastAsiaTheme="minorEastAsia" w:hAnsiTheme="minorEastAsia" w:hint="eastAsia"/>
                <w:color w:val="000000" w:themeColor="text1"/>
                <w:szCs w:val="21"/>
              </w:rPr>
              <w:t>いる</w:t>
            </w:r>
            <w:r w:rsidR="00214234" w:rsidRPr="0079015A">
              <w:rPr>
                <w:rFonts w:asciiTheme="minorEastAsia" w:eastAsiaTheme="minorEastAsia" w:hAnsiTheme="minorEastAsia" w:hint="eastAsia"/>
                <w:color w:val="000000" w:themeColor="text1"/>
                <w:szCs w:val="21"/>
              </w:rPr>
              <w:t>。</w:t>
            </w:r>
          </w:p>
          <w:p w:rsidR="00C25849" w:rsidRDefault="00C25849" w:rsidP="00260665">
            <w:pPr>
              <w:ind w:left="210" w:hangingChars="100" w:hanging="210"/>
              <w:rPr>
                <w:rFonts w:asciiTheme="minorEastAsia" w:eastAsiaTheme="minorEastAsia" w:hAnsiTheme="minorEastAsia"/>
                <w:color w:val="000000" w:themeColor="text1"/>
                <w:szCs w:val="21"/>
              </w:rPr>
            </w:pPr>
          </w:p>
          <w:p w:rsidR="005016B1" w:rsidRDefault="005016B1" w:rsidP="00260665">
            <w:pPr>
              <w:ind w:left="210" w:hangingChars="100" w:hanging="210"/>
              <w:rPr>
                <w:rFonts w:asciiTheme="minorEastAsia" w:eastAsiaTheme="minorEastAsia" w:hAnsiTheme="minorEastAsia"/>
                <w:color w:val="000000" w:themeColor="text1"/>
                <w:szCs w:val="21"/>
              </w:rPr>
            </w:pPr>
          </w:p>
          <w:p w:rsidR="005016B1" w:rsidRDefault="005016B1" w:rsidP="00260665">
            <w:pPr>
              <w:ind w:left="210" w:hangingChars="100" w:hanging="210"/>
              <w:rPr>
                <w:rFonts w:asciiTheme="minorEastAsia" w:eastAsiaTheme="minorEastAsia" w:hAnsiTheme="minorEastAsia"/>
                <w:color w:val="000000" w:themeColor="text1"/>
                <w:szCs w:val="21"/>
              </w:rPr>
            </w:pPr>
          </w:p>
          <w:p w:rsidR="005016B1" w:rsidRPr="00E126D6" w:rsidRDefault="005016B1" w:rsidP="00260665">
            <w:pPr>
              <w:ind w:left="210" w:hangingChars="100" w:hanging="210"/>
              <w:rPr>
                <w:rFonts w:asciiTheme="minorEastAsia" w:eastAsiaTheme="minorEastAsia" w:hAnsiTheme="minorEastAsia"/>
                <w:color w:val="000000" w:themeColor="text1"/>
                <w:szCs w:val="21"/>
              </w:rPr>
            </w:pPr>
          </w:p>
        </w:tc>
      </w:tr>
      <w:tr w:rsidR="00214234" w:rsidRPr="00700513" w:rsidTr="00AF6FA7">
        <w:trPr>
          <w:trHeight w:val="4592"/>
          <w:jc w:val="center"/>
        </w:trPr>
        <w:tc>
          <w:tcPr>
            <w:tcW w:w="1276" w:type="dxa"/>
            <w:tcBorders>
              <w:top w:val="single" w:sz="4" w:space="0" w:color="auto"/>
              <w:left w:val="single" w:sz="8" w:space="0" w:color="auto"/>
              <w:bottom w:val="single" w:sz="4" w:space="0" w:color="auto"/>
            </w:tcBorders>
            <w:vAlign w:val="center"/>
          </w:tcPr>
          <w:p w:rsidR="00214234" w:rsidRPr="00700513" w:rsidRDefault="00214234" w:rsidP="005C093C">
            <w:pPr>
              <w:jc w:val="center"/>
              <w:rPr>
                <w:szCs w:val="21"/>
              </w:rPr>
            </w:pPr>
            <w:r w:rsidRPr="00700513">
              <w:rPr>
                <w:rFonts w:hint="eastAsia"/>
                <w:szCs w:val="21"/>
              </w:rPr>
              <w:lastRenderedPageBreak/>
              <w:t>学　図</w:t>
            </w:r>
          </w:p>
        </w:tc>
        <w:tc>
          <w:tcPr>
            <w:tcW w:w="8016" w:type="dxa"/>
            <w:tcBorders>
              <w:top w:val="single" w:sz="4" w:space="0" w:color="auto"/>
              <w:bottom w:val="single" w:sz="4" w:space="0" w:color="auto"/>
              <w:right w:val="single" w:sz="8" w:space="0" w:color="auto"/>
            </w:tcBorders>
          </w:tcPr>
          <w:p w:rsidR="00F778DD" w:rsidRPr="0079015A" w:rsidRDefault="00F778DD" w:rsidP="00F778DD">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 xml:space="preserve">○　</w:t>
            </w:r>
            <w:r w:rsidRPr="0079015A">
              <w:rPr>
                <w:rFonts w:hint="eastAsia"/>
                <w:color w:val="000000" w:themeColor="text1"/>
                <w:szCs w:val="21"/>
              </w:rPr>
              <w:t>人権尊重の観点から、文章、写真、挿絵、図、資料などが適切に取り扱われている。</w:t>
            </w:r>
          </w:p>
          <w:p w:rsidR="003D67FC" w:rsidRPr="0079015A" w:rsidRDefault="003D67FC" w:rsidP="003D67FC">
            <w:pPr>
              <w:ind w:firstLineChars="100" w:firstLine="210"/>
              <w:rPr>
                <w:rFonts w:asciiTheme="minorEastAsia" w:eastAsiaTheme="minorEastAsia" w:hAnsiTheme="minorEastAsia"/>
                <w:color w:val="000000" w:themeColor="text1"/>
                <w:szCs w:val="21"/>
              </w:rPr>
            </w:pPr>
          </w:p>
          <w:p w:rsidR="00D3589D" w:rsidRPr="0079015A" w:rsidRDefault="003D67FC" w:rsidP="00D3589D">
            <w:pPr>
              <w:ind w:left="210" w:hangingChars="100" w:hanging="210"/>
              <w:rPr>
                <w:color w:val="000000" w:themeColor="text1"/>
                <w:szCs w:val="21"/>
              </w:rPr>
            </w:pPr>
            <w:r w:rsidRPr="0079015A">
              <w:rPr>
                <w:rFonts w:asciiTheme="minorEastAsia" w:eastAsiaTheme="minorEastAsia" w:hAnsiTheme="minorEastAsia" w:hint="eastAsia"/>
                <w:color w:val="000000" w:themeColor="text1"/>
                <w:szCs w:val="21"/>
              </w:rPr>
              <w:t>○</w:t>
            </w:r>
            <w:r w:rsidR="00F778DD" w:rsidRPr="0079015A">
              <w:rPr>
                <w:rFonts w:asciiTheme="minorEastAsia" w:eastAsiaTheme="minorEastAsia" w:hAnsiTheme="minorEastAsia" w:hint="eastAsia"/>
                <w:color w:val="000000" w:themeColor="text1"/>
                <w:szCs w:val="21"/>
              </w:rPr>
              <w:t xml:space="preserve">　</w:t>
            </w:r>
            <w:r w:rsidR="00F778DD" w:rsidRPr="0079015A">
              <w:rPr>
                <w:rFonts w:hint="eastAsia"/>
                <w:color w:val="000000" w:themeColor="text1"/>
                <w:szCs w:val="21"/>
              </w:rPr>
              <w:t>すべての児童にとって使いやすくわかりやすいように、フォントや文字の大きさ、レイアウトや図の配色など配慮されている。</w:t>
            </w:r>
          </w:p>
          <w:p w:rsidR="00E126D6" w:rsidRPr="0079015A" w:rsidRDefault="00E126D6" w:rsidP="00D3589D">
            <w:pPr>
              <w:ind w:left="210" w:hangingChars="100" w:hanging="210"/>
              <w:rPr>
                <w:rFonts w:asciiTheme="minorEastAsia" w:eastAsiaTheme="minorEastAsia" w:hAnsiTheme="minorEastAsia"/>
                <w:color w:val="000000" w:themeColor="text1"/>
                <w:szCs w:val="21"/>
              </w:rPr>
            </w:pPr>
          </w:p>
          <w:p w:rsidR="00DD6BFE" w:rsidRDefault="003D67FC" w:rsidP="00DD6BFE">
            <w:pPr>
              <w:ind w:left="210" w:hangingChars="100" w:hanging="210"/>
              <w:rPr>
                <w:color w:val="000000" w:themeColor="text1"/>
                <w:szCs w:val="21"/>
              </w:rPr>
            </w:pPr>
            <w:r w:rsidRPr="0079015A">
              <w:rPr>
                <w:rFonts w:asciiTheme="minorEastAsia" w:eastAsiaTheme="minorEastAsia" w:hAnsiTheme="minorEastAsia" w:hint="eastAsia"/>
                <w:color w:val="000000" w:themeColor="text1"/>
                <w:szCs w:val="21"/>
              </w:rPr>
              <w:t>○</w:t>
            </w:r>
            <w:r w:rsidR="00573D08" w:rsidRPr="0079015A">
              <w:rPr>
                <w:rFonts w:asciiTheme="minorEastAsia" w:eastAsiaTheme="minorEastAsia" w:hAnsiTheme="minorEastAsia" w:hint="eastAsia"/>
                <w:color w:val="000000" w:themeColor="text1"/>
                <w:szCs w:val="21"/>
              </w:rPr>
              <w:t xml:space="preserve">　</w:t>
            </w:r>
            <w:r w:rsidR="00573D08" w:rsidRPr="0079015A">
              <w:rPr>
                <w:rFonts w:hint="eastAsia"/>
                <w:color w:val="000000" w:themeColor="text1"/>
                <w:szCs w:val="21"/>
              </w:rPr>
              <w:t>自然環境への配慮や防災について適切に取り扱われている。</w:t>
            </w:r>
            <w:r w:rsidR="00E7091D" w:rsidRPr="00182964">
              <w:rPr>
                <w:rFonts w:asciiTheme="minorEastAsia" w:eastAsiaTheme="minorEastAsia" w:hAnsiTheme="minorEastAsia" w:hint="eastAsia"/>
                <w:color w:val="000000" w:themeColor="text1"/>
                <w:szCs w:val="21"/>
              </w:rPr>
              <w:t>例えば、３年の「ソーラークッカー作ろう」</w:t>
            </w:r>
            <w:r w:rsidR="00DD6BFE" w:rsidRPr="00182964">
              <w:rPr>
                <w:rFonts w:asciiTheme="minorEastAsia" w:eastAsiaTheme="minorEastAsia" w:hAnsiTheme="minorEastAsia" w:hint="eastAsia"/>
                <w:color w:val="000000" w:themeColor="text1"/>
                <w:szCs w:val="21"/>
              </w:rPr>
              <w:t>などで</w:t>
            </w:r>
            <w:r w:rsidR="00E7091D" w:rsidRPr="00182964">
              <w:rPr>
                <w:rFonts w:asciiTheme="minorEastAsia" w:eastAsiaTheme="minorEastAsia" w:hAnsiTheme="minorEastAsia" w:hint="eastAsia"/>
                <w:color w:val="000000" w:themeColor="text1"/>
                <w:szCs w:val="21"/>
              </w:rPr>
              <w:t>防災へのつながり</w:t>
            </w:r>
            <w:r w:rsidR="00DD6BFE" w:rsidRPr="00182964">
              <w:rPr>
                <w:rFonts w:asciiTheme="minorEastAsia" w:eastAsiaTheme="minorEastAsia" w:hAnsiTheme="minorEastAsia" w:hint="eastAsia"/>
                <w:color w:val="000000" w:themeColor="text1"/>
                <w:szCs w:val="21"/>
              </w:rPr>
              <w:t>を</w:t>
            </w:r>
            <w:r w:rsidR="00306D46">
              <w:rPr>
                <w:rFonts w:asciiTheme="minorEastAsia" w:eastAsiaTheme="minorEastAsia" w:hAnsiTheme="minorEastAsia" w:hint="eastAsia"/>
                <w:color w:val="000000" w:themeColor="text1"/>
                <w:szCs w:val="21"/>
              </w:rPr>
              <w:t>「ぼうさい」</w:t>
            </w:r>
            <w:r w:rsidR="00E7091D" w:rsidRPr="00182964">
              <w:rPr>
                <w:rFonts w:asciiTheme="minorEastAsia" w:eastAsiaTheme="minorEastAsia" w:hAnsiTheme="minorEastAsia" w:hint="eastAsia"/>
                <w:color w:val="000000" w:themeColor="text1"/>
                <w:szCs w:val="21"/>
              </w:rPr>
              <w:t>マークで示</w:t>
            </w:r>
            <w:r w:rsidR="00306D46">
              <w:rPr>
                <w:rFonts w:asciiTheme="minorEastAsia" w:eastAsiaTheme="minorEastAsia" w:hAnsiTheme="minorEastAsia" w:hint="eastAsia"/>
                <w:color w:val="000000" w:themeColor="text1"/>
                <w:szCs w:val="21"/>
              </w:rPr>
              <w:t>したり</w:t>
            </w:r>
            <w:r w:rsidR="00E7091D" w:rsidRPr="00182964">
              <w:rPr>
                <w:rFonts w:asciiTheme="minorEastAsia" w:eastAsiaTheme="minorEastAsia" w:hAnsiTheme="minorEastAsia" w:hint="eastAsia"/>
                <w:color w:val="000000" w:themeColor="text1"/>
                <w:szCs w:val="21"/>
              </w:rPr>
              <w:t>、</w:t>
            </w:r>
            <w:r w:rsidR="000668FD">
              <w:rPr>
                <w:rFonts w:asciiTheme="minorEastAsia" w:eastAsiaTheme="minorEastAsia" w:hAnsiTheme="minorEastAsia" w:hint="eastAsia"/>
                <w:color w:val="000000" w:themeColor="text1"/>
                <w:szCs w:val="21"/>
              </w:rPr>
              <w:t>別の</w:t>
            </w:r>
            <w:r w:rsidR="00306D46">
              <w:rPr>
                <w:rFonts w:asciiTheme="minorEastAsia" w:eastAsiaTheme="minorEastAsia" w:hAnsiTheme="minorEastAsia" w:hint="eastAsia"/>
                <w:color w:val="000000" w:themeColor="text1"/>
                <w:szCs w:val="21"/>
              </w:rPr>
              <w:t>マークで環境保全に向けた行動を示したりしている</w:t>
            </w:r>
            <w:r w:rsidR="00E7091D" w:rsidRPr="00182964">
              <w:rPr>
                <w:rFonts w:asciiTheme="minorEastAsia" w:eastAsiaTheme="minorEastAsia" w:hAnsiTheme="minorEastAsia" w:hint="eastAsia"/>
                <w:color w:val="000000" w:themeColor="text1"/>
                <w:szCs w:val="21"/>
              </w:rPr>
              <w:t>。</w:t>
            </w:r>
          </w:p>
          <w:p w:rsidR="00FC14C8" w:rsidRPr="00DD6BFE" w:rsidRDefault="00FC14C8" w:rsidP="003D67FC">
            <w:pPr>
              <w:ind w:firstLineChars="100" w:firstLine="210"/>
              <w:rPr>
                <w:rFonts w:asciiTheme="minorEastAsia" w:eastAsiaTheme="minorEastAsia" w:hAnsiTheme="minorEastAsia"/>
                <w:color w:val="000000" w:themeColor="text1"/>
                <w:szCs w:val="21"/>
              </w:rPr>
            </w:pPr>
          </w:p>
          <w:p w:rsidR="00700513" w:rsidRDefault="003D67FC" w:rsidP="00260665">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 xml:space="preserve">○　</w:t>
            </w:r>
            <w:r w:rsidR="009B2D56" w:rsidRPr="0079015A">
              <w:rPr>
                <w:rFonts w:ascii="ＭＳ 明朝" w:hAnsi="ＭＳ 明朝" w:hint="eastAsia"/>
                <w:color w:val="000000" w:themeColor="text1"/>
                <w:szCs w:val="21"/>
              </w:rPr>
              <w:t>児童の安全の確保や事故防止について、</w:t>
            </w:r>
            <w:r w:rsidR="00214234" w:rsidRPr="0079015A">
              <w:rPr>
                <w:rFonts w:asciiTheme="minorEastAsia" w:eastAsiaTheme="minorEastAsia" w:hAnsiTheme="minorEastAsia" w:hint="eastAsia"/>
                <w:color w:val="000000" w:themeColor="text1"/>
                <w:szCs w:val="21"/>
              </w:rPr>
              <w:t>「注意マーク」と赤字の活字を活用し、観察・実験における危険が回避できるよう</w:t>
            </w:r>
            <w:r w:rsidR="009B2D56" w:rsidRPr="0079015A">
              <w:rPr>
                <w:rFonts w:asciiTheme="minorEastAsia" w:eastAsiaTheme="minorEastAsia" w:hAnsiTheme="minorEastAsia" w:hint="eastAsia"/>
                <w:color w:val="000000" w:themeColor="text1"/>
                <w:szCs w:val="21"/>
              </w:rPr>
              <w:t>配慮</w:t>
            </w:r>
            <w:r w:rsidR="00731192" w:rsidRPr="0079015A">
              <w:rPr>
                <w:rFonts w:asciiTheme="minorEastAsia" w:eastAsiaTheme="minorEastAsia" w:hAnsiTheme="minorEastAsia" w:hint="eastAsia"/>
                <w:color w:val="000000" w:themeColor="text1"/>
                <w:szCs w:val="21"/>
              </w:rPr>
              <w:t>されている。</w:t>
            </w:r>
            <w:r w:rsidR="00214234" w:rsidRPr="0079015A">
              <w:rPr>
                <w:rFonts w:asciiTheme="minorEastAsia" w:eastAsiaTheme="minorEastAsia" w:hAnsiTheme="minorEastAsia" w:hint="eastAsia"/>
                <w:color w:val="000000" w:themeColor="text1"/>
                <w:szCs w:val="21"/>
              </w:rPr>
              <w:t>巻末の「理科室の使い方」で</w:t>
            </w:r>
            <w:r w:rsidR="00D32ED3">
              <w:rPr>
                <w:rFonts w:asciiTheme="minorEastAsia" w:eastAsiaTheme="minorEastAsia" w:hAnsiTheme="minorEastAsia" w:hint="eastAsia"/>
                <w:color w:val="000000" w:themeColor="text1"/>
                <w:szCs w:val="21"/>
              </w:rPr>
              <w:t>、</w:t>
            </w:r>
            <w:r w:rsidR="00214234" w:rsidRPr="0079015A">
              <w:rPr>
                <w:rFonts w:asciiTheme="minorEastAsia" w:eastAsiaTheme="minorEastAsia" w:hAnsiTheme="minorEastAsia" w:hint="eastAsia"/>
                <w:color w:val="000000" w:themeColor="text1"/>
                <w:szCs w:val="21"/>
              </w:rPr>
              <w:t>実験</w:t>
            </w:r>
            <w:r w:rsidR="00731192" w:rsidRPr="0079015A">
              <w:rPr>
                <w:rFonts w:asciiTheme="minorEastAsia" w:eastAsiaTheme="minorEastAsia" w:hAnsiTheme="minorEastAsia" w:hint="eastAsia"/>
                <w:color w:val="000000" w:themeColor="text1"/>
                <w:szCs w:val="21"/>
              </w:rPr>
              <w:t>に関する</w:t>
            </w:r>
            <w:r w:rsidR="00214234" w:rsidRPr="0079015A">
              <w:rPr>
                <w:rFonts w:asciiTheme="minorEastAsia" w:eastAsiaTheme="minorEastAsia" w:hAnsiTheme="minorEastAsia" w:hint="eastAsia"/>
                <w:color w:val="000000" w:themeColor="text1"/>
                <w:szCs w:val="21"/>
              </w:rPr>
              <w:t>きまり</w:t>
            </w:r>
            <w:r w:rsidR="00731192" w:rsidRPr="0079015A">
              <w:rPr>
                <w:rFonts w:asciiTheme="minorEastAsia" w:eastAsiaTheme="minorEastAsia" w:hAnsiTheme="minorEastAsia" w:hint="eastAsia"/>
                <w:color w:val="000000" w:themeColor="text1"/>
                <w:szCs w:val="21"/>
              </w:rPr>
              <w:t>や</w:t>
            </w:r>
            <w:r w:rsidR="008C7AF0" w:rsidRPr="0079015A">
              <w:rPr>
                <w:rFonts w:asciiTheme="minorEastAsia" w:eastAsiaTheme="minorEastAsia" w:hAnsiTheme="minorEastAsia" w:hint="eastAsia"/>
                <w:color w:val="000000" w:themeColor="text1"/>
                <w:szCs w:val="21"/>
              </w:rPr>
              <w:t>、地震の時の対応方法</w:t>
            </w:r>
            <w:r w:rsidR="00731192" w:rsidRPr="0079015A">
              <w:rPr>
                <w:rFonts w:asciiTheme="minorEastAsia" w:eastAsiaTheme="minorEastAsia" w:hAnsiTheme="minorEastAsia" w:hint="eastAsia"/>
                <w:color w:val="000000" w:themeColor="text1"/>
                <w:szCs w:val="21"/>
              </w:rPr>
              <w:t>など</w:t>
            </w:r>
            <w:r w:rsidR="00D32ED3">
              <w:rPr>
                <w:rFonts w:asciiTheme="minorEastAsia" w:eastAsiaTheme="minorEastAsia" w:hAnsiTheme="minorEastAsia" w:hint="eastAsia"/>
                <w:color w:val="000000" w:themeColor="text1"/>
                <w:szCs w:val="21"/>
              </w:rPr>
              <w:t>が</w:t>
            </w:r>
            <w:r w:rsidR="009B2D56" w:rsidRPr="0079015A">
              <w:rPr>
                <w:rFonts w:asciiTheme="minorEastAsia" w:eastAsiaTheme="minorEastAsia" w:hAnsiTheme="minorEastAsia" w:hint="eastAsia"/>
                <w:color w:val="000000" w:themeColor="text1"/>
                <w:szCs w:val="21"/>
              </w:rPr>
              <w:t>示</w:t>
            </w:r>
            <w:r w:rsidR="00D32ED3">
              <w:rPr>
                <w:rFonts w:asciiTheme="minorEastAsia" w:eastAsiaTheme="minorEastAsia" w:hAnsiTheme="minorEastAsia" w:hint="eastAsia"/>
                <w:color w:val="000000" w:themeColor="text1"/>
                <w:szCs w:val="21"/>
              </w:rPr>
              <w:t>され</w:t>
            </w:r>
            <w:r w:rsidR="009B2D56" w:rsidRPr="0079015A">
              <w:rPr>
                <w:rFonts w:asciiTheme="minorEastAsia" w:eastAsiaTheme="minorEastAsia" w:hAnsiTheme="minorEastAsia" w:hint="eastAsia"/>
                <w:color w:val="000000" w:themeColor="text1"/>
                <w:szCs w:val="21"/>
              </w:rPr>
              <w:t>ている</w:t>
            </w:r>
            <w:r w:rsidR="00214234" w:rsidRPr="0079015A">
              <w:rPr>
                <w:rFonts w:asciiTheme="minorEastAsia" w:eastAsiaTheme="minorEastAsia" w:hAnsiTheme="minorEastAsia" w:hint="eastAsia"/>
                <w:color w:val="000000" w:themeColor="text1"/>
                <w:szCs w:val="21"/>
              </w:rPr>
              <w:t>。</w:t>
            </w:r>
          </w:p>
          <w:p w:rsidR="00C25849" w:rsidRDefault="00C25849" w:rsidP="00260665">
            <w:pPr>
              <w:ind w:left="210" w:hangingChars="100" w:hanging="210"/>
              <w:rPr>
                <w:rFonts w:asciiTheme="minorEastAsia" w:eastAsiaTheme="minorEastAsia" w:hAnsiTheme="minorEastAsia"/>
                <w:color w:val="000000" w:themeColor="text1"/>
                <w:szCs w:val="21"/>
              </w:rPr>
            </w:pPr>
          </w:p>
          <w:p w:rsidR="005016B1" w:rsidRDefault="005016B1" w:rsidP="00260665">
            <w:pPr>
              <w:ind w:left="210" w:hangingChars="100" w:hanging="210"/>
              <w:rPr>
                <w:rFonts w:asciiTheme="minorEastAsia" w:eastAsiaTheme="minorEastAsia" w:hAnsiTheme="minorEastAsia"/>
                <w:color w:val="000000" w:themeColor="text1"/>
                <w:szCs w:val="21"/>
              </w:rPr>
            </w:pPr>
          </w:p>
          <w:p w:rsidR="005016B1" w:rsidRDefault="005016B1" w:rsidP="00260665">
            <w:pPr>
              <w:ind w:left="210" w:hangingChars="100" w:hanging="210"/>
              <w:rPr>
                <w:rFonts w:asciiTheme="minorEastAsia" w:eastAsiaTheme="minorEastAsia" w:hAnsiTheme="minorEastAsia"/>
                <w:color w:val="000000" w:themeColor="text1"/>
                <w:szCs w:val="21"/>
              </w:rPr>
            </w:pPr>
          </w:p>
          <w:p w:rsidR="005016B1" w:rsidRPr="00731192" w:rsidRDefault="005016B1" w:rsidP="00260665">
            <w:pPr>
              <w:ind w:left="210" w:hangingChars="100" w:hanging="210"/>
              <w:rPr>
                <w:rFonts w:asciiTheme="minorEastAsia" w:eastAsiaTheme="minorEastAsia" w:hAnsiTheme="minorEastAsia"/>
                <w:color w:val="000000" w:themeColor="text1"/>
                <w:szCs w:val="21"/>
              </w:rPr>
            </w:pPr>
          </w:p>
        </w:tc>
      </w:tr>
      <w:tr w:rsidR="00214234" w:rsidRPr="00182964" w:rsidTr="00AF6FA7">
        <w:trPr>
          <w:trHeight w:val="4592"/>
          <w:jc w:val="center"/>
        </w:trPr>
        <w:tc>
          <w:tcPr>
            <w:tcW w:w="1276" w:type="dxa"/>
            <w:tcBorders>
              <w:top w:val="single" w:sz="4" w:space="0" w:color="auto"/>
              <w:left w:val="single" w:sz="8" w:space="0" w:color="auto"/>
              <w:bottom w:val="single" w:sz="4" w:space="0" w:color="auto"/>
            </w:tcBorders>
            <w:vAlign w:val="center"/>
          </w:tcPr>
          <w:p w:rsidR="00214234" w:rsidRPr="00700513" w:rsidRDefault="00214234" w:rsidP="005C093C">
            <w:pPr>
              <w:jc w:val="center"/>
              <w:rPr>
                <w:szCs w:val="21"/>
              </w:rPr>
            </w:pPr>
            <w:r w:rsidRPr="00700513">
              <w:rPr>
                <w:rFonts w:hint="eastAsia"/>
                <w:szCs w:val="21"/>
              </w:rPr>
              <w:t>教　出</w:t>
            </w:r>
          </w:p>
        </w:tc>
        <w:tc>
          <w:tcPr>
            <w:tcW w:w="8016" w:type="dxa"/>
            <w:tcBorders>
              <w:top w:val="single" w:sz="4" w:space="0" w:color="auto"/>
              <w:bottom w:val="single" w:sz="4" w:space="0" w:color="auto"/>
              <w:right w:val="single" w:sz="8" w:space="0" w:color="auto"/>
            </w:tcBorders>
          </w:tcPr>
          <w:p w:rsidR="00F778DD" w:rsidRPr="00182964" w:rsidRDefault="00F778DD" w:rsidP="00F778DD">
            <w:pPr>
              <w:ind w:left="210" w:hangingChars="100" w:hanging="210"/>
              <w:rPr>
                <w:rFonts w:asciiTheme="minorEastAsia" w:eastAsiaTheme="minorEastAsia" w:hAnsiTheme="minorEastAsia"/>
                <w:color w:val="000000" w:themeColor="text1"/>
                <w:szCs w:val="21"/>
              </w:rPr>
            </w:pPr>
            <w:r w:rsidRPr="00182964">
              <w:rPr>
                <w:rFonts w:asciiTheme="minorEastAsia" w:eastAsiaTheme="minorEastAsia" w:hAnsiTheme="minorEastAsia" w:hint="eastAsia"/>
                <w:color w:val="000000" w:themeColor="text1"/>
                <w:szCs w:val="21"/>
              </w:rPr>
              <w:t xml:space="preserve">○　</w:t>
            </w:r>
            <w:r w:rsidRPr="00182964">
              <w:rPr>
                <w:rFonts w:hint="eastAsia"/>
                <w:color w:val="000000" w:themeColor="text1"/>
                <w:szCs w:val="21"/>
              </w:rPr>
              <w:t>人権尊重の観点から、文章、写真、挿絵、図、資料などが適切に取り扱われている。</w:t>
            </w:r>
          </w:p>
          <w:p w:rsidR="003D67FC" w:rsidRPr="00182964" w:rsidRDefault="003D67FC" w:rsidP="007544E0">
            <w:pPr>
              <w:rPr>
                <w:rFonts w:asciiTheme="minorEastAsia" w:eastAsiaTheme="minorEastAsia" w:hAnsiTheme="minorEastAsia"/>
                <w:color w:val="000000" w:themeColor="text1"/>
                <w:szCs w:val="21"/>
              </w:rPr>
            </w:pPr>
          </w:p>
          <w:p w:rsidR="00F778DD" w:rsidRPr="00182964" w:rsidRDefault="003D67FC" w:rsidP="00D3589D">
            <w:pPr>
              <w:ind w:left="210" w:hangingChars="100" w:hanging="210"/>
              <w:rPr>
                <w:rFonts w:asciiTheme="minorEastAsia" w:eastAsiaTheme="minorEastAsia" w:hAnsiTheme="minorEastAsia"/>
                <w:color w:val="000000" w:themeColor="text1"/>
                <w:szCs w:val="21"/>
              </w:rPr>
            </w:pPr>
            <w:r w:rsidRPr="00182964">
              <w:rPr>
                <w:rFonts w:asciiTheme="minorEastAsia" w:eastAsiaTheme="minorEastAsia" w:hAnsiTheme="minorEastAsia" w:hint="eastAsia"/>
                <w:color w:val="000000" w:themeColor="text1"/>
                <w:szCs w:val="21"/>
              </w:rPr>
              <w:t>○</w:t>
            </w:r>
            <w:r w:rsidR="00F778DD" w:rsidRPr="00182964">
              <w:rPr>
                <w:rFonts w:asciiTheme="minorEastAsia" w:eastAsiaTheme="minorEastAsia" w:hAnsiTheme="minorEastAsia" w:hint="eastAsia"/>
                <w:color w:val="000000" w:themeColor="text1"/>
                <w:szCs w:val="21"/>
              </w:rPr>
              <w:t xml:space="preserve">　</w:t>
            </w:r>
            <w:r w:rsidR="00F778DD" w:rsidRPr="00182964">
              <w:rPr>
                <w:rFonts w:hint="eastAsia"/>
                <w:color w:val="000000" w:themeColor="text1"/>
                <w:szCs w:val="21"/>
              </w:rPr>
              <w:t>すべての児童にとって使いやすくわかりやすいように、フォントや文字の大きさ、レイアウトや図の配色など配慮されている。</w:t>
            </w:r>
          </w:p>
          <w:p w:rsidR="00D3589D" w:rsidRPr="00182964" w:rsidRDefault="00D3589D" w:rsidP="00D3589D">
            <w:pPr>
              <w:ind w:left="210" w:hangingChars="100" w:hanging="210"/>
              <w:rPr>
                <w:rFonts w:asciiTheme="minorEastAsia" w:eastAsiaTheme="minorEastAsia" w:hAnsiTheme="minorEastAsia"/>
                <w:color w:val="000000" w:themeColor="text1"/>
                <w:szCs w:val="21"/>
              </w:rPr>
            </w:pPr>
          </w:p>
          <w:p w:rsidR="00FC14C8" w:rsidRPr="00182964" w:rsidRDefault="003D67FC" w:rsidP="00FC14C8">
            <w:pPr>
              <w:ind w:left="210" w:hangingChars="100" w:hanging="210"/>
              <w:rPr>
                <w:color w:val="000000" w:themeColor="text1"/>
                <w:szCs w:val="21"/>
                <w:u w:val="single"/>
              </w:rPr>
            </w:pPr>
            <w:r w:rsidRPr="00182964">
              <w:rPr>
                <w:rFonts w:asciiTheme="minorEastAsia" w:eastAsiaTheme="minorEastAsia" w:hAnsiTheme="minorEastAsia" w:hint="eastAsia"/>
                <w:color w:val="000000" w:themeColor="text1"/>
                <w:szCs w:val="21"/>
              </w:rPr>
              <w:t>○</w:t>
            </w:r>
            <w:r w:rsidR="00573D08" w:rsidRPr="00182964">
              <w:rPr>
                <w:rFonts w:asciiTheme="minorEastAsia" w:eastAsiaTheme="minorEastAsia" w:hAnsiTheme="minorEastAsia" w:hint="eastAsia"/>
                <w:color w:val="000000" w:themeColor="text1"/>
                <w:szCs w:val="21"/>
              </w:rPr>
              <w:t xml:space="preserve">　</w:t>
            </w:r>
            <w:r w:rsidR="00573D08" w:rsidRPr="00182964">
              <w:rPr>
                <w:rFonts w:hint="eastAsia"/>
                <w:color w:val="000000" w:themeColor="text1"/>
                <w:szCs w:val="21"/>
              </w:rPr>
              <w:t>自然環境への配慮や防災について適切に取り扱われている。</w:t>
            </w:r>
            <w:r w:rsidR="00E7091D" w:rsidRPr="00182964">
              <w:rPr>
                <w:rFonts w:hint="eastAsia"/>
                <w:color w:val="000000" w:themeColor="text1"/>
                <w:szCs w:val="21"/>
              </w:rPr>
              <w:t>例えば、</w:t>
            </w:r>
            <w:r w:rsidR="00E7091D" w:rsidRPr="00182964">
              <w:rPr>
                <w:rFonts w:asciiTheme="minorEastAsia" w:eastAsiaTheme="minorEastAsia" w:hAnsiTheme="minorEastAsia" w:hint="eastAsia"/>
                <w:color w:val="000000" w:themeColor="text1"/>
                <w:szCs w:val="21"/>
              </w:rPr>
              <w:t>６年巻末資料</w:t>
            </w:r>
            <w:r w:rsidR="00503F88">
              <w:rPr>
                <w:rFonts w:asciiTheme="minorEastAsia" w:eastAsiaTheme="minorEastAsia" w:hAnsiTheme="minorEastAsia" w:hint="eastAsia"/>
                <w:color w:val="000000" w:themeColor="text1"/>
                <w:szCs w:val="21"/>
              </w:rPr>
              <w:t>「環境ミニずかん」</w:t>
            </w:r>
            <w:r w:rsidR="00E7091D" w:rsidRPr="00182964">
              <w:rPr>
                <w:rFonts w:asciiTheme="minorEastAsia" w:eastAsiaTheme="minorEastAsia" w:hAnsiTheme="minorEastAsia" w:hint="eastAsia"/>
                <w:color w:val="000000" w:themeColor="text1"/>
                <w:szCs w:val="21"/>
              </w:rPr>
              <w:t>で、地球環境の保全</w:t>
            </w:r>
            <w:r w:rsidR="00503F88">
              <w:rPr>
                <w:rFonts w:asciiTheme="minorEastAsia" w:eastAsiaTheme="minorEastAsia" w:hAnsiTheme="minorEastAsia" w:hint="eastAsia"/>
                <w:color w:val="000000" w:themeColor="text1"/>
                <w:szCs w:val="21"/>
              </w:rPr>
              <w:t>に関する複数のコラムが</w:t>
            </w:r>
            <w:r w:rsidR="00D42BE3">
              <w:rPr>
                <w:rFonts w:asciiTheme="minorEastAsia" w:eastAsiaTheme="minorEastAsia" w:hAnsiTheme="minorEastAsia" w:hint="eastAsia"/>
                <w:color w:val="000000" w:themeColor="text1"/>
                <w:szCs w:val="21"/>
              </w:rPr>
              <w:t>掲載されている。</w:t>
            </w:r>
          </w:p>
          <w:p w:rsidR="00FC14C8" w:rsidRPr="00182964" w:rsidRDefault="00FC14C8" w:rsidP="00FC14C8">
            <w:pPr>
              <w:ind w:left="210" w:hangingChars="100" w:hanging="210"/>
              <w:rPr>
                <w:rFonts w:asciiTheme="minorEastAsia" w:eastAsiaTheme="minorEastAsia" w:hAnsiTheme="minorEastAsia"/>
                <w:color w:val="000000" w:themeColor="text1"/>
                <w:szCs w:val="21"/>
              </w:rPr>
            </w:pPr>
          </w:p>
          <w:p w:rsidR="00700513" w:rsidRPr="00182964" w:rsidRDefault="003D67FC" w:rsidP="00260665">
            <w:pPr>
              <w:ind w:left="210" w:hangingChars="100" w:hanging="210"/>
              <w:rPr>
                <w:rFonts w:asciiTheme="minorEastAsia" w:eastAsiaTheme="minorEastAsia" w:hAnsiTheme="minorEastAsia"/>
                <w:color w:val="000000" w:themeColor="text1"/>
                <w:szCs w:val="21"/>
              </w:rPr>
            </w:pPr>
            <w:r w:rsidRPr="00182964">
              <w:rPr>
                <w:rFonts w:asciiTheme="minorEastAsia" w:eastAsiaTheme="minorEastAsia" w:hAnsiTheme="minorEastAsia" w:hint="eastAsia"/>
                <w:color w:val="000000" w:themeColor="text1"/>
                <w:szCs w:val="21"/>
              </w:rPr>
              <w:t>○</w:t>
            </w:r>
            <w:r w:rsidR="009B2D56" w:rsidRPr="00182964">
              <w:rPr>
                <w:rFonts w:asciiTheme="minorEastAsia" w:eastAsiaTheme="minorEastAsia" w:hAnsiTheme="minorEastAsia" w:hint="eastAsia"/>
                <w:color w:val="000000" w:themeColor="text1"/>
                <w:szCs w:val="21"/>
              </w:rPr>
              <w:t xml:space="preserve">　</w:t>
            </w:r>
            <w:r w:rsidR="009B2D56" w:rsidRPr="00182964">
              <w:rPr>
                <w:rFonts w:ascii="ＭＳ 明朝" w:hAnsi="ＭＳ 明朝" w:hint="eastAsia"/>
                <w:color w:val="000000" w:themeColor="text1"/>
                <w:szCs w:val="21"/>
              </w:rPr>
              <w:t>児童の安全の確保や事故防止について、</w:t>
            </w:r>
            <w:r w:rsidR="00214234" w:rsidRPr="00182964">
              <w:rPr>
                <w:rFonts w:asciiTheme="minorEastAsia" w:eastAsiaTheme="minorEastAsia" w:hAnsiTheme="minorEastAsia" w:hint="eastAsia"/>
                <w:color w:val="000000" w:themeColor="text1"/>
                <w:szCs w:val="21"/>
              </w:rPr>
              <w:t>「注意」「危険」</w:t>
            </w:r>
            <w:r w:rsidR="00547C35" w:rsidRPr="00182964">
              <w:rPr>
                <w:rFonts w:asciiTheme="minorEastAsia" w:eastAsiaTheme="minorEastAsia" w:hAnsiTheme="minorEastAsia" w:hint="eastAsia"/>
                <w:color w:val="000000" w:themeColor="text1"/>
                <w:szCs w:val="21"/>
              </w:rPr>
              <w:t>マーク</w:t>
            </w:r>
            <w:r w:rsidR="00214234" w:rsidRPr="00182964">
              <w:rPr>
                <w:rFonts w:asciiTheme="minorEastAsia" w:eastAsiaTheme="minorEastAsia" w:hAnsiTheme="minorEastAsia" w:hint="eastAsia"/>
                <w:color w:val="000000" w:themeColor="text1"/>
                <w:szCs w:val="21"/>
              </w:rPr>
              <w:t>と</w:t>
            </w:r>
            <w:r w:rsidR="00547C35" w:rsidRPr="00182964">
              <w:rPr>
                <w:rFonts w:asciiTheme="minorEastAsia" w:eastAsiaTheme="minorEastAsia" w:hAnsiTheme="minorEastAsia" w:hint="eastAsia"/>
                <w:color w:val="000000" w:themeColor="text1"/>
                <w:szCs w:val="21"/>
              </w:rPr>
              <w:t>赤字の活字を活用し、危険が回避できるよう配慮</w:t>
            </w:r>
            <w:r w:rsidR="00731192" w:rsidRPr="00182964">
              <w:rPr>
                <w:rFonts w:asciiTheme="minorEastAsia" w:eastAsiaTheme="minorEastAsia" w:hAnsiTheme="minorEastAsia" w:hint="eastAsia"/>
                <w:color w:val="000000" w:themeColor="text1"/>
                <w:szCs w:val="21"/>
              </w:rPr>
              <w:t>されている。また、</w:t>
            </w:r>
            <w:r w:rsidR="00214234" w:rsidRPr="00182964">
              <w:rPr>
                <w:rFonts w:asciiTheme="minorEastAsia" w:eastAsiaTheme="minorEastAsia" w:hAnsiTheme="minorEastAsia" w:hint="eastAsia"/>
                <w:color w:val="000000" w:themeColor="text1"/>
                <w:szCs w:val="21"/>
              </w:rPr>
              <w:t>裏表紙</w:t>
            </w:r>
            <w:r w:rsidR="00F3033A" w:rsidRPr="00182964">
              <w:rPr>
                <w:rFonts w:asciiTheme="minorEastAsia" w:eastAsiaTheme="minorEastAsia" w:hAnsiTheme="minorEastAsia" w:hint="eastAsia"/>
                <w:color w:val="000000" w:themeColor="text1"/>
                <w:szCs w:val="21"/>
              </w:rPr>
              <w:t>の</w:t>
            </w:r>
            <w:r w:rsidR="00214234" w:rsidRPr="00182964">
              <w:rPr>
                <w:rFonts w:asciiTheme="minorEastAsia" w:eastAsiaTheme="minorEastAsia" w:hAnsiTheme="minorEastAsia" w:hint="eastAsia"/>
                <w:color w:val="000000" w:themeColor="text1"/>
                <w:szCs w:val="21"/>
              </w:rPr>
              <w:t>「理科の安全の手引き」</w:t>
            </w:r>
            <w:r w:rsidR="00F3033A" w:rsidRPr="00182964">
              <w:rPr>
                <w:rFonts w:asciiTheme="minorEastAsia" w:eastAsiaTheme="minorEastAsia" w:hAnsiTheme="minorEastAsia" w:hint="eastAsia"/>
                <w:color w:val="000000" w:themeColor="text1"/>
                <w:szCs w:val="21"/>
              </w:rPr>
              <w:t>で</w:t>
            </w:r>
            <w:r w:rsidR="00214234" w:rsidRPr="00182964">
              <w:rPr>
                <w:rFonts w:asciiTheme="minorEastAsia" w:eastAsiaTheme="minorEastAsia" w:hAnsiTheme="minorEastAsia" w:hint="eastAsia"/>
                <w:color w:val="000000" w:themeColor="text1"/>
                <w:szCs w:val="21"/>
              </w:rPr>
              <w:t>安全に係る基本事項</w:t>
            </w:r>
            <w:r w:rsidR="00D32ED3">
              <w:rPr>
                <w:rFonts w:asciiTheme="minorEastAsia" w:eastAsiaTheme="minorEastAsia" w:hAnsiTheme="minorEastAsia" w:hint="eastAsia"/>
                <w:color w:val="000000" w:themeColor="text1"/>
                <w:szCs w:val="21"/>
              </w:rPr>
              <w:t>が</w:t>
            </w:r>
            <w:r w:rsidR="009B2D56" w:rsidRPr="00182964">
              <w:rPr>
                <w:rFonts w:asciiTheme="minorEastAsia" w:eastAsiaTheme="minorEastAsia" w:hAnsiTheme="minorEastAsia" w:hint="eastAsia"/>
                <w:color w:val="000000" w:themeColor="text1"/>
                <w:szCs w:val="21"/>
              </w:rPr>
              <w:t>示</w:t>
            </w:r>
            <w:r w:rsidR="00D32ED3">
              <w:rPr>
                <w:rFonts w:asciiTheme="minorEastAsia" w:eastAsiaTheme="minorEastAsia" w:hAnsiTheme="minorEastAsia" w:hint="eastAsia"/>
                <w:color w:val="000000" w:themeColor="text1"/>
                <w:szCs w:val="21"/>
              </w:rPr>
              <w:t>され</w:t>
            </w:r>
            <w:r w:rsidR="00214234" w:rsidRPr="00182964">
              <w:rPr>
                <w:rFonts w:asciiTheme="minorEastAsia" w:eastAsiaTheme="minorEastAsia" w:hAnsiTheme="minorEastAsia" w:hint="eastAsia"/>
                <w:color w:val="000000" w:themeColor="text1"/>
                <w:szCs w:val="21"/>
              </w:rPr>
              <w:t>ている。</w:t>
            </w:r>
          </w:p>
          <w:p w:rsidR="00C25849" w:rsidRDefault="00C25849" w:rsidP="00260665">
            <w:pPr>
              <w:ind w:left="210" w:hangingChars="100" w:hanging="210"/>
              <w:rPr>
                <w:rFonts w:asciiTheme="minorEastAsia" w:eastAsiaTheme="minorEastAsia" w:hAnsiTheme="minorEastAsia"/>
                <w:color w:val="000000" w:themeColor="text1"/>
                <w:szCs w:val="21"/>
              </w:rPr>
            </w:pPr>
          </w:p>
          <w:p w:rsidR="005016B1" w:rsidRDefault="005016B1" w:rsidP="00260665">
            <w:pPr>
              <w:ind w:left="210" w:hangingChars="100" w:hanging="210"/>
              <w:rPr>
                <w:rFonts w:asciiTheme="minorEastAsia" w:eastAsiaTheme="minorEastAsia" w:hAnsiTheme="minorEastAsia"/>
                <w:color w:val="000000" w:themeColor="text1"/>
                <w:szCs w:val="21"/>
              </w:rPr>
            </w:pPr>
          </w:p>
          <w:p w:rsidR="005016B1" w:rsidRDefault="005016B1" w:rsidP="00260665">
            <w:pPr>
              <w:ind w:left="210" w:hangingChars="100" w:hanging="210"/>
              <w:rPr>
                <w:rFonts w:asciiTheme="minorEastAsia" w:eastAsiaTheme="minorEastAsia" w:hAnsiTheme="minorEastAsia"/>
                <w:color w:val="000000" w:themeColor="text1"/>
                <w:szCs w:val="21"/>
              </w:rPr>
            </w:pPr>
          </w:p>
          <w:p w:rsidR="005016B1" w:rsidRPr="00182964" w:rsidRDefault="005016B1" w:rsidP="00260665">
            <w:pPr>
              <w:ind w:left="210" w:hangingChars="100" w:hanging="210"/>
              <w:rPr>
                <w:rFonts w:asciiTheme="minorEastAsia" w:eastAsiaTheme="minorEastAsia" w:hAnsiTheme="minorEastAsia"/>
                <w:color w:val="000000" w:themeColor="text1"/>
                <w:szCs w:val="21"/>
              </w:rPr>
            </w:pPr>
          </w:p>
        </w:tc>
      </w:tr>
      <w:tr w:rsidR="00214234" w:rsidRPr="00700513" w:rsidTr="00AF6FA7">
        <w:trPr>
          <w:trHeight w:val="4592"/>
          <w:jc w:val="center"/>
        </w:trPr>
        <w:tc>
          <w:tcPr>
            <w:tcW w:w="1276" w:type="dxa"/>
            <w:tcBorders>
              <w:top w:val="single" w:sz="4" w:space="0" w:color="auto"/>
              <w:left w:val="single" w:sz="8" w:space="0" w:color="auto"/>
              <w:bottom w:val="single" w:sz="4" w:space="0" w:color="auto"/>
            </w:tcBorders>
            <w:vAlign w:val="center"/>
          </w:tcPr>
          <w:p w:rsidR="00214234" w:rsidRPr="00700513" w:rsidRDefault="00214234" w:rsidP="005C093C">
            <w:pPr>
              <w:jc w:val="center"/>
              <w:rPr>
                <w:szCs w:val="21"/>
              </w:rPr>
            </w:pPr>
            <w:r w:rsidRPr="00700513">
              <w:rPr>
                <w:rFonts w:hint="eastAsia"/>
                <w:szCs w:val="21"/>
              </w:rPr>
              <w:lastRenderedPageBreak/>
              <w:t>信　教</w:t>
            </w:r>
          </w:p>
        </w:tc>
        <w:tc>
          <w:tcPr>
            <w:tcW w:w="8016" w:type="dxa"/>
            <w:tcBorders>
              <w:top w:val="single" w:sz="4" w:space="0" w:color="auto"/>
              <w:bottom w:val="single" w:sz="4" w:space="0" w:color="auto"/>
              <w:right w:val="single" w:sz="8" w:space="0" w:color="auto"/>
            </w:tcBorders>
          </w:tcPr>
          <w:p w:rsidR="00F778DD" w:rsidRPr="0079015A" w:rsidRDefault="00F778DD" w:rsidP="00F778DD">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 xml:space="preserve">○　</w:t>
            </w:r>
            <w:r w:rsidRPr="0079015A">
              <w:rPr>
                <w:rFonts w:hint="eastAsia"/>
                <w:color w:val="000000" w:themeColor="text1"/>
                <w:szCs w:val="21"/>
              </w:rPr>
              <w:t>人権尊重の観点から、文章、写真、挿絵、図、資料などが適切に取り扱われている。</w:t>
            </w:r>
          </w:p>
          <w:p w:rsidR="003D67FC" w:rsidRPr="0079015A" w:rsidRDefault="003D67FC" w:rsidP="003D67FC">
            <w:pPr>
              <w:ind w:firstLineChars="100" w:firstLine="210"/>
              <w:rPr>
                <w:rFonts w:asciiTheme="minorEastAsia" w:eastAsiaTheme="minorEastAsia" w:hAnsiTheme="minorEastAsia"/>
                <w:color w:val="000000" w:themeColor="text1"/>
                <w:szCs w:val="21"/>
              </w:rPr>
            </w:pPr>
          </w:p>
          <w:p w:rsidR="00D3589D" w:rsidRPr="0079015A" w:rsidRDefault="003D67FC" w:rsidP="00D3589D">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w:t>
            </w:r>
            <w:r w:rsidR="00F778DD" w:rsidRPr="0079015A">
              <w:rPr>
                <w:rFonts w:asciiTheme="minorEastAsia" w:eastAsiaTheme="minorEastAsia" w:hAnsiTheme="minorEastAsia" w:hint="eastAsia"/>
                <w:color w:val="000000" w:themeColor="text1"/>
                <w:szCs w:val="21"/>
              </w:rPr>
              <w:t xml:space="preserve">　</w:t>
            </w:r>
            <w:r w:rsidR="00F778DD" w:rsidRPr="0079015A">
              <w:rPr>
                <w:rFonts w:hint="eastAsia"/>
                <w:color w:val="000000" w:themeColor="text1"/>
                <w:szCs w:val="21"/>
              </w:rPr>
              <w:t>すべての児童にとって使いやすくわかりやすいように、フォントや文字の大きさ、レイアウトや図の配色など配慮されている。</w:t>
            </w:r>
          </w:p>
          <w:p w:rsidR="003D67FC" w:rsidRPr="0079015A" w:rsidRDefault="003D67FC" w:rsidP="003D67FC">
            <w:pPr>
              <w:ind w:firstLineChars="100" w:firstLine="210"/>
              <w:rPr>
                <w:rFonts w:asciiTheme="minorEastAsia" w:eastAsiaTheme="minorEastAsia" w:hAnsiTheme="minorEastAsia"/>
                <w:color w:val="000000" w:themeColor="text1"/>
                <w:szCs w:val="21"/>
              </w:rPr>
            </w:pPr>
          </w:p>
          <w:p w:rsidR="00FC14C8" w:rsidRDefault="003D67FC" w:rsidP="00573D08">
            <w:pPr>
              <w:ind w:left="210" w:hangingChars="100" w:hanging="210"/>
              <w:rPr>
                <w:color w:val="000000" w:themeColor="text1"/>
                <w:szCs w:val="21"/>
              </w:rPr>
            </w:pPr>
            <w:r w:rsidRPr="0079015A">
              <w:rPr>
                <w:rFonts w:asciiTheme="minorEastAsia" w:eastAsiaTheme="minorEastAsia" w:hAnsiTheme="minorEastAsia" w:hint="eastAsia"/>
                <w:color w:val="000000" w:themeColor="text1"/>
                <w:szCs w:val="21"/>
              </w:rPr>
              <w:t xml:space="preserve">○　</w:t>
            </w:r>
            <w:r w:rsidR="00573D08" w:rsidRPr="0079015A">
              <w:rPr>
                <w:rFonts w:hint="eastAsia"/>
                <w:color w:val="000000" w:themeColor="text1"/>
                <w:szCs w:val="21"/>
              </w:rPr>
              <w:t>自然環境への配慮や防災について適切に取り扱われている。</w:t>
            </w:r>
            <w:r w:rsidR="00E7091D" w:rsidRPr="00182964">
              <w:rPr>
                <w:rFonts w:hint="eastAsia"/>
                <w:color w:val="000000" w:themeColor="text1"/>
                <w:szCs w:val="21"/>
              </w:rPr>
              <w:t>例えば、６年生の「電気の利用」</w:t>
            </w:r>
            <w:r w:rsidR="00DD6BFE" w:rsidRPr="00182964">
              <w:rPr>
                <w:rFonts w:hint="eastAsia"/>
                <w:color w:val="000000" w:themeColor="text1"/>
                <w:szCs w:val="21"/>
              </w:rPr>
              <w:t>や</w:t>
            </w:r>
            <w:r w:rsidR="00E7091D" w:rsidRPr="00182964">
              <w:rPr>
                <w:rFonts w:hint="eastAsia"/>
                <w:color w:val="000000" w:themeColor="text1"/>
                <w:szCs w:val="21"/>
              </w:rPr>
              <w:t>「人と環境」</w:t>
            </w:r>
            <w:r w:rsidR="00DD6BFE" w:rsidRPr="00182964">
              <w:rPr>
                <w:rFonts w:hint="eastAsia"/>
                <w:color w:val="000000" w:themeColor="text1"/>
                <w:szCs w:val="21"/>
              </w:rPr>
              <w:t>で</w:t>
            </w:r>
            <w:r w:rsidR="00E7091D" w:rsidRPr="00182964">
              <w:rPr>
                <w:rFonts w:hint="eastAsia"/>
                <w:color w:val="000000" w:themeColor="text1"/>
                <w:szCs w:val="21"/>
              </w:rPr>
              <w:t>省資源や環境配慮</w:t>
            </w:r>
            <w:r w:rsidR="00DD6BFE" w:rsidRPr="00182964">
              <w:rPr>
                <w:rFonts w:hint="eastAsia"/>
                <w:color w:val="000000" w:themeColor="text1"/>
                <w:szCs w:val="21"/>
              </w:rPr>
              <w:t>の</w:t>
            </w:r>
            <w:r w:rsidR="00E7091D" w:rsidRPr="00182964">
              <w:rPr>
                <w:rFonts w:hint="eastAsia"/>
                <w:color w:val="000000" w:themeColor="text1"/>
                <w:szCs w:val="21"/>
              </w:rPr>
              <w:t>視点を</w:t>
            </w:r>
            <w:r w:rsidR="00DD6BFE" w:rsidRPr="00182964">
              <w:rPr>
                <w:rFonts w:hint="eastAsia"/>
                <w:color w:val="000000" w:themeColor="text1"/>
                <w:szCs w:val="21"/>
              </w:rPr>
              <w:t>示している。</w:t>
            </w:r>
          </w:p>
          <w:p w:rsidR="00DD6BFE" w:rsidRPr="00E126D6" w:rsidRDefault="00DD6BFE" w:rsidP="00573D08">
            <w:pPr>
              <w:ind w:left="210" w:hangingChars="100" w:hanging="210"/>
              <w:rPr>
                <w:rFonts w:asciiTheme="minorEastAsia" w:eastAsiaTheme="minorEastAsia" w:hAnsiTheme="minorEastAsia"/>
                <w:color w:val="000000" w:themeColor="text1"/>
                <w:szCs w:val="21"/>
              </w:rPr>
            </w:pPr>
          </w:p>
          <w:p w:rsidR="00700513" w:rsidRDefault="003D67FC" w:rsidP="00260665">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 xml:space="preserve">○　</w:t>
            </w:r>
            <w:r w:rsidR="009B2D56" w:rsidRPr="0079015A">
              <w:rPr>
                <w:rFonts w:ascii="ＭＳ 明朝" w:hAnsi="ＭＳ 明朝" w:hint="eastAsia"/>
                <w:color w:val="000000" w:themeColor="text1"/>
                <w:szCs w:val="21"/>
              </w:rPr>
              <w:t>児童の安全の確保や事故防止について、</w:t>
            </w:r>
            <w:r w:rsidR="00214234" w:rsidRPr="0079015A">
              <w:rPr>
                <w:rFonts w:asciiTheme="minorEastAsia" w:eastAsiaTheme="minorEastAsia" w:hAnsiTheme="minorEastAsia" w:hint="eastAsia"/>
                <w:color w:val="000000" w:themeColor="text1"/>
                <w:szCs w:val="21"/>
              </w:rPr>
              <w:t>「注</w:t>
            </w:r>
            <w:r w:rsidR="00214234" w:rsidRPr="00E126D6">
              <w:rPr>
                <w:rFonts w:asciiTheme="minorEastAsia" w:eastAsiaTheme="minorEastAsia" w:hAnsiTheme="minorEastAsia" w:hint="eastAsia"/>
                <w:color w:val="000000" w:themeColor="text1"/>
                <w:szCs w:val="21"/>
              </w:rPr>
              <w:t>意」マー</w:t>
            </w:r>
            <w:r w:rsidR="00547C35" w:rsidRPr="00E126D6">
              <w:rPr>
                <w:rFonts w:asciiTheme="minorEastAsia" w:eastAsiaTheme="minorEastAsia" w:hAnsiTheme="minorEastAsia" w:hint="eastAsia"/>
                <w:color w:val="000000" w:themeColor="text1"/>
                <w:szCs w:val="21"/>
              </w:rPr>
              <w:t>クと注意事項を赤囲み</w:t>
            </w:r>
            <w:r w:rsidR="00CB3679">
              <w:rPr>
                <w:rFonts w:asciiTheme="minorEastAsia" w:eastAsiaTheme="minorEastAsia" w:hAnsiTheme="minorEastAsia" w:hint="eastAsia"/>
                <w:color w:val="000000" w:themeColor="text1"/>
                <w:szCs w:val="21"/>
              </w:rPr>
              <w:t>するなどし</w:t>
            </w:r>
            <w:r w:rsidR="00547C35" w:rsidRPr="00E126D6">
              <w:rPr>
                <w:rFonts w:asciiTheme="minorEastAsia" w:eastAsiaTheme="minorEastAsia" w:hAnsiTheme="minorEastAsia" w:hint="eastAsia"/>
                <w:color w:val="000000" w:themeColor="text1"/>
                <w:szCs w:val="21"/>
              </w:rPr>
              <w:t>、危険を回避し安全に観察や実験ができる</w:t>
            </w:r>
            <w:r w:rsidR="00FB614E">
              <w:rPr>
                <w:rFonts w:asciiTheme="minorEastAsia" w:eastAsiaTheme="minorEastAsia" w:hAnsiTheme="minorEastAsia" w:hint="eastAsia"/>
                <w:color w:val="000000" w:themeColor="text1"/>
                <w:szCs w:val="21"/>
              </w:rPr>
              <w:t>よう</w:t>
            </w:r>
            <w:r w:rsidR="00547C35" w:rsidRPr="00E126D6">
              <w:rPr>
                <w:rFonts w:asciiTheme="minorEastAsia" w:eastAsiaTheme="minorEastAsia" w:hAnsiTheme="minorEastAsia" w:hint="eastAsia"/>
                <w:color w:val="000000" w:themeColor="text1"/>
                <w:szCs w:val="21"/>
              </w:rPr>
              <w:t>配慮</w:t>
            </w:r>
            <w:r w:rsidR="00CB3679">
              <w:rPr>
                <w:rFonts w:asciiTheme="minorEastAsia" w:eastAsiaTheme="minorEastAsia" w:hAnsiTheme="minorEastAsia" w:hint="eastAsia"/>
                <w:color w:val="000000" w:themeColor="text1"/>
                <w:szCs w:val="21"/>
              </w:rPr>
              <w:t>されている</w:t>
            </w:r>
            <w:r w:rsidR="00214234" w:rsidRPr="00E126D6">
              <w:rPr>
                <w:rFonts w:asciiTheme="minorEastAsia" w:eastAsiaTheme="minorEastAsia" w:hAnsiTheme="minorEastAsia" w:hint="eastAsia"/>
                <w:color w:val="000000" w:themeColor="text1"/>
                <w:szCs w:val="21"/>
              </w:rPr>
              <w:t>。</w:t>
            </w:r>
          </w:p>
          <w:p w:rsidR="00C25849" w:rsidRDefault="00C25849" w:rsidP="00260665">
            <w:pPr>
              <w:ind w:left="210" w:hangingChars="100" w:hanging="210"/>
              <w:rPr>
                <w:rFonts w:asciiTheme="minorEastAsia" w:eastAsiaTheme="minorEastAsia" w:hAnsiTheme="minorEastAsia"/>
                <w:color w:val="000000" w:themeColor="text1"/>
                <w:szCs w:val="21"/>
              </w:rPr>
            </w:pPr>
          </w:p>
          <w:p w:rsidR="005016B1" w:rsidRDefault="005016B1" w:rsidP="00260665">
            <w:pPr>
              <w:ind w:left="210" w:hangingChars="100" w:hanging="210"/>
              <w:rPr>
                <w:rFonts w:asciiTheme="minorEastAsia" w:eastAsiaTheme="minorEastAsia" w:hAnsiTheme="minorEastAsia"/>
                <w:color w:val="000000" w:themeColor="text1"/>
                <w:szCs w:val="21"/>
              </w:rPr>
            </w:pPr>
          </w:p>
          <w:p w:rsidR="005016B1" w:rsidRDefault="005016B1" w:rsidP="00260665">
            <w:pPr>
              <w:ind w:left="210" w:hangingChars="100" w:hanging="210"/>
              <w:rPr>
                <w:rFonts w:asciiTheme="minorEastAsia" w:eastAsiaTheme="minorEastAsia" w:hAnsiTheme="minorEastAsia"/>
                <w:color w:val="000000" w:themeColor="text1"/>
                <w:szCs w:val="21"/>
              </w:rPr>
            </w:pPr>
          </w:p>
          <w:p w:rsidR="005016B1" w:rsidRDefault="005016B1" w:rsidP="00260665">
            <w:pPr>
              <w:ind w:left="210" w:hangingChars="100" w:hanging="210"/>
              <w:rPr>
                <w:rFonts w:asciiTheme="minorEastAsia" w:eastAsiaTheme="minorEastAsia" w:hAnsiTheme="minorEastAsia"/>
                <w:color w:val="000000" w:themeColor="text1"/>
                <w:szCs w:val="21"/>
              </w:rPr>
            </w:pPr>
          </w:p>
          <w:p w:rsidR="005016B1" w:rsidRDefault="005016B1" w:rsidP="00260665">
            <w:pPr>
              <w:ind w:left="210" w:hangingChars="100" w:hanging="210"/>
              <w:rPr>
                <w:rFonts w:asciiTheme="minorEastAsia" w:eastAsiaTheme="minorEastAsia" w:hAnsiTheme="minorEastAsia"/>
                <w:color w:val="000000" w:themeColor="text1"/>
                <w:szCs w:val="21"/>
              </w:rPr>
            </w:pPr>
          </w:p>
          <w:p w:rsidR="005016B1" w:rsidRPr="00E126D6" w:rsidRDefault="005016B1" w:rsidP="00260665">
            <w:pPr>
              <w:ind w:left="210" w:hangingChars="100" w:hanging="210"/>
              <w:rPr>
                <w:rFonts w:asciiTheme="minorEastAsia" w:eastAsiaTheme="minorEastAsia" w:hAnsiTheme="minorEastAsia"/>
                <w:color w:val="000000" w:themeColor="text1"/>
                <w:szCs w:val="21"/>
              </w:rPr>
            </w:pPr>
          </w:p>
        </w:tc>
      </w:tr>
      <w:tr w:rsidR="00214234" w:rsidRPr="00700513" w:rsidTr="005016B1">
        <w:trPr>
          <w:trHeight w:val="4592"/>
          <w:jc w:val="center"/>
        </w:trPr>
        <w:tc>
          <w:tcPr>
            <w:tcW w:w="1276" w:type="dxa"/>
            <w:tcBorders>
              <w:top w:val="single" w:sz="4" w:space="0" w:color="auto"/>
              <w:left w:val="single" w:sz="8" w:space="0" w:color="auto"/>
              <w:bottom w:val="single" w:sz="8" w:space="0" w:color="auto"/>
            </w:tcBorders>
            <w:vAlign w:val="center"/>
          </w:tcPr>
          <w:p w:rsidR="00214234" w:rsidRPr="00700513" w:rsidRDefault="00214234" w:rsidP="005C093C">
            <w:pPr>
              <w:jc w:val="center"/>
              <w:rPr>
                <w:szCs w:val="21"/>
              </w:rPr>
            </w:pPr>
            <w:r w:rsidRPr="00700513">
              <w:rPr>
                <w:rFonts w:hint="eastAsia"/>
                <w:szCs w:val="21"/>
              </w:rPr>
              <w:t>啓林館</w:t>
            </w:r>
          </w:p>
        </w:tc>
        <w:tc>
          <w:tcPr>
            <w:tcW w:w="8016" w:type="dxa"/>
            <w:tcBorders>
              <w:top w:val="single" w:sz="4" w:space="0" w:color="auto"/>
              <w:bottom w:val="single" w:sz="8" w:space="0" w:color="auto"/>
              <w:right w:val="single" w:sz="8" w:space="0" w:color="auto"/>
            </w:tcBorders>
          </w:tcPr>
          <w:p w:rsidR="00F778DD" w:rsidRPr="0079015A" w:rsidRDefault="00F778DD" w:rsidP="00F778DD">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 xml:space="preserve">○　</w:t>
            </w:r>
            <w:r w:rsidRPr="0079015A">
              <w:rPr>
                <w:rFonts w:hint="eastAsia"/>
                <w:color w:val="000000" w:themeColor="text1"/>
                <w:szCs w:val="21"/>
              </w:rPr>
              <w:t>人権尊重の観点から、文章、写真、挿絵、図、資料などが適切に取り扱われている。</w:t>
            </w:r>
          </w:p>
          <w:p w:rsidR="00214234" w:rsidRPr="0079015A" w:rsidRDefault="00214234" w:rsidP="00F778DD">
            <w:pPr>
              <w:rPr>
                <w:rFonts w:asciiTheme="minorEastAsia" w:eastAsiaTheme="minorEastAsia" w:hAnsiTheme="minorEastAsia"/>
                <w:color w:val="000000" w:themeColor="text1"/>
                <w:szCs w:val="21"/>
              </w:rPr>
            </w:pPr>
          </w:p>
          <w:p w:rsidR="00214234" w:rsidRPr="0079015A" w:rsidRDefault="003D67FC" w:rsidP="00D3589D">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w:t>
            </w:r>
            <w:r w:rsidR="00F778DD" w:rsidRPr="0079015A">
              <w:rPr>
                <w:rFonts w:asciiTheme="minorEastAsia" w:eastAsiaTheme="minorEastAsia" w:hAnsiTheme="minorEastAsia" w:hint="eastAsia"/>
                <w:color w:val="000000" w:themeColor="text1"/>
                <w:szCs w:val="21"/>
              </w:rPr>
              <w:t xml:space="preserve">　</w:t>
            </w:r>
            <w:r w:rsidR="00F778DD" w:rsidRPr="0079015A">
              <w:rPr>
                <w:rFonts w:hint="eastAsia"/>
                <w:color w:val="000000" w:themeColor="text1"/>
                <w:szCs w:val="21"/>
              </w:rPr>
              <w:t>すべての児童にとって使いやすくわかりやすいように、フォントや文字の大きさ、レイアウトや図の配色など配慮されている。</w:t>
            </w:r>
          </w:p>
          <w:p w:rsidR="003D67FC" w:rsidRPr="0079015A" w:rsidRDefault="003D67FC" w:rsidP="003D67FC">
            <w:pPr>
              <w:ind w:firstLineChars="100" w:firstLine="210"/>
              <w:rPr>
                <w:rFonts w:asciiTheme="minorEastAsia" w:eastAsiaTheme="minorEastAsia" w:hAnsiTheme="minorEastAsia"/>
                <w:color w:val="000000" w:themeColor="text1"/>
                <w:szCs w:val="21"/>
              </w:rPr>
            </w:pPr>
          </w:p>
          <w:p w:rsidR="000B5F2D" w:rsidRDefault="003D67FC" w:rsidP="000B5F2D">
            <w:pPr>
              <w:ind w:left="210" w:hangingChars="100" w:hanging="210"/>
              <w:rPr>
                <w:color w:val="000000" w:themeColor="text1"/>
                <w:szCs w:val="21"/>
              </w:rPr>
            </w:pPr>
            <w:r w:rsidRPr="0079015A">
              <w:rPr>
                <w:rFonts w:asciiTheme="minorEastAsia" w:eastAsiaTheme="minorEastAsia" w:hAnsiTheme="minorEastAsia" w:hint="eastAsia"/>
                <w:color w:val="000000" w:themeColor="text1"/>
                <w:szCs w:val="21"/>
              </w:rPr>
              <w:t>○</w:t>
            </w:r>
            <w:r w:rsidR="00260665" w:rsidRPr="0079015A">
              <w:rPr>
                <w:rFonts w:asciiTheme="minorEastAsia" w:eastAsiaTheme="minorEastAsia" w:hAnsiTheme="minorEastAsia" w:hint="eastAsia"/>
                <w:color w:val="000000" w:themeColor="text1"/>
                <w:szCs w:val="21"/>
              </w:rPr>
              <w:t xml:space="preserve">　</w:t>
            </w:r>
            <w:r w:rsidR="00260665" w:rsidRPr="00182964">
              <w:rPr>
                <w:rFonts w:hint="eastAsia"/>
                <w:color w:val="000000" w:themeColor="text1"/>
                <w:szCs w:val="21"/>
              </w:rPr>
              <w:t>自然環境への配慮や防災について適切に取り扱われている。</w:t>
            </w:r>
            <w:r w:rsidR="00DD6BFE" w:rsidRPr="00182964">
              <w:rPr>
                <w:rFonts w:hint="eastAsia"/>
                <w:color w:val="000000" w:themeColor="text1"/>
                <w:szCs w:val="21"/>
              </w:rPr>
              <w:t>例えば、４～６年では特設小単元「くらしページ」を設け</w:t>
            </w:r>
            <w:r w:rsidR="006B1E8C">
              <w:rPr>
                <w:rFonts w:hint="eastAsia"/>
                <w:color w:val="000000" w:themeColor="text1"/>
                <w:szCs w:val="21"/>
              </w:rPr>
              <w:t>、系統的に防災</w:t>
            </w:r>
            <w:r w:rsidR="007D2621">
              <w:rPr>
                <w:rFonts w:hint="eastAsia"/>
                <w:color w:val="000000" w:themeColor="text1"/>
                <w:szCs w:val="21"/>
              </w:rPr>
              <w:t>について学習できるようにしたり、</w:t>
            </w:r>
            <w:r w:rsidR="009A5509">
              <w:rPr>
                <w:rFonts w:hint="eastAsia"/>
                <w:color w:val="000000" w:themeColor="text1"/>
                <w:szCs w:val="21"/>
              </w:rPr>
              <w:t>マークで環境保全に向けた行動を</w:t>
            </w:r>
            <w:r w:rsidR="00DD6BFE" w:rsidRPr="00182964">
              <w:rPr>
                <w:rFonts w:hint="eastAsia"/>
                <w:color w:val="000000" w:themeColor="text1"/>
                <w:szCs w:val="21"/>
              </w:rPr>
              <w:t>示したりしている。</w:t>
            </w:r>
          </w:p>
          <w:p w:rsidR="00DD6BFE" w:rsidRPr="000B5F2D" w:rsidRDefault="00DD6BFE" w:rsidP="00FC14C8">
            <w:pPr>
              <w:ind w:left="210" w:hangingChars="100" w:hanging="210"/>
              <w:rPr>
                <w:color w:val="000000" w:themeColor="text1"/>
                <w:szCs w:val="21"/>
                <w:u w:val="single"/>
              </w:rPr>
            </w:pPr>
          </w:p>
          <w:p w:rsidR="00700513" w:rsidRDefault="003D67FC" w:rsidP="00260665">
            <w:pPr>
              <w:ind w:left="210" w:hangingChars="100" w:hanging="210"/>
              <w:rPr>
                <w:rFonts w:asciiTheme="minorEastAsia" w:eastAsiaTheme="minorEastAsia" w:hAnsiTheme="minorEastAsia"/>
                <w:color w:val="000000" w:themeColor="text1"/>
                <w:szCs w:val="21"/>
              </w:rPr>
            </w:pPr>
            <w:r w:rsidRPr="0079015A">
              <w:rPr>
                <w:rFonts w:asciiTheme="minorEastAsia" w:eastAsiaTheme="minorEastAsia" w:hAnsiTheme="minorEastAsia" w:hint="eastAsia"/>
                <w:color w:val="000000" w:themeColor="text1"/>
                <w:szCs w:val="21"/>
              </w:rPr>
              <w:t xml:space="preserve">○　</w:t>
            </w:r>
            <w:r w:rsidR="009B2D56" w:rsidRPr="0079015A">
              <w:rPr>
                <w:rFonts w:ascii="ＭＳ 明朝" w:hAnsi="ＭＳ 明朝" w:hint="eastAsia"/>
                <w:color w:val="000000" w:themeColor="text1"/>
                <w:szCs w:val="21"/>
              </w:rPr>
              <w:t>児童の安全の確保や事故防止について、</w:t>
            </w:r>
            <w:r w:rsidR="00214234" w:rsidRPr="00E126D6">
              <w:rPr>
                <w:rFonts w:asciiTheme="minorEastAsia" w:eastAsiaTheme="minorEastAsia" w:hAnsiTheme="minorEastAsia" w:hint="eastAsia"/>
                <w:color w:val="000000" w:themeColor="text1"/>
                <w:szCs w:val="21"/>
              </w:rPr>
              <w:t>「注意」マーク</w:t>
            </w:r>
            <w:r w:rsidR="00CB3679">
              <w:rPr>
                <w:rFonts w:asciiTheme="minorEastAsia" w:eastAsiaTheme="minorEastAsia" w:hAnsiTheme="minorEastAsia" w:hint="eastAsia"/>
                <w:color w:val="000000" w:themeColor="text1"/>
                <w:szCs w:val="21"/>
              </w:rPr>
              <w:t>に加え</w:t>
            </w:r>
            <w:r w:rsidR="00547C35" w:rsidRPr="00E126D6">
              <w:rPr>
                <w:rFonts w:asciiTheme="minorEastAsia" w:eastAsiaTheme="minorEastAsia" w:hAnsiTheme="minorEastAsia" w:hint="eastAsia"/>
                <w:color w:val="000000" w:themeColor="text1"/>
                <w:szCs w:val="21"/>
              </w:rPr>
              <w:t>、</w:t>
            </w:r>
            <w:r w:rsidR="009A5509">
              <w:rPr>
                <w:rFonts w:asciiTheme="minorEastAsia" w:eastAsiaTheme="minorEastAsia" w:hAnsiTheme="minorEastAsia" w:hint="eastAsia"/>
                <w:color w:val="000000" w:themeColor="text1"/>
                <w:szCs w:val="21"/>
              </w:rPr>
              <w:t>「</w:t>
            </w:r>
            <w:r w:rsidR="00CB3679">
              <w:rPr>
                <w:rFonts w:asciiTheme="minorEastAsia" w:eastAsiaTheme="minorEastAsia" w:hAnsiTheme="minorEastAsia" w:hint="eastAsia"/>
                <w:color w:val="000000" w:themeColor="text1"/>
                <w:szCs w:val="21"/>
              </w:rPr>
              <w:t>やけど</w:t>
            </w:r>
            <w:r w:rsidR="009A5509">
              <w:rPr>
                <w:rFonts w:asciiTheme="minorEastAsia" w:eastAsiaTheme="minorEastAsia" w:hAnsiTheme="minorEastAsia" w:hint="eastAsia"/>
                <w:color w:val="000000" w:themeColor="text1"/>
                <w:szCs w:val="21"/>
              </w:rPr>
              <w:t>」</w:t>
            </w:r>
            <w:r w:rsidR="009F3064">
              <w:rPr>
                <w:rFonts w:asciiTheme="minorEastAsia" w:eastAsiaTheme="minorEastAsia" w:hAnsiTheme="minorEastAsia" w:hint="eastAsia"/>
                <w:color w:val="000000" w:themeColor="text1"/>
                <w:szCs w:val="21"/>
              </w:rPr>
              <w:t>マーク</w:t>
            </w:r>
            <w:r w:rsidR="00CB3679">
              <w:rPr>
                <w:rFonts w:asciiTheme="minorEastAsia" w:eastAsiaTheme="minorEastAsia" w:hAnsiTheme="minorEastAsia" w:hint="eastAsia"/>
                <w:color w:val="000000" w:themeColor="text1"/>
                <w:szCs w:val="21"/>
              </w:rPr>
              <w:t>など</w:t>
            </w:r>
            <w:r w:rsidR="00547C35" w:rsidRPr="00E126D6">
              <w:rPr>
                <w:rFonts w:asciiTheme="minorEastAsia" w:eastAsiaTheme="minorEastAsia" w:hAnsiTheme="minorEastAsia" w:hint="eastAsia"/>
                <w:color w:val="000000" w:themeColor="text1"/>
                <w:szCs w:val="21"/>
              </w:rPr>
              <w:t>具体的に注意すべき行動</w:t>
            </w:r>
            <w:r w:rsidR="009F3064">
              <w:rPr>
                <w:rFonts w:asciiTheme="minorEastAsia" w:eastAsiaTheme="minorEastAsia" w:hAnsiTheme="minorEastAsia" w:hint="eastAsia"/>
                <w:color w:val="000000" w:themeColor="text1"/>
                <w:szCs w:val="21"/>
              </w:rPr>
              <w:t>について</w:t>
            </w:r>
            <w:r w:rsidR="00982A2F">
              <w:rPr>
                <w:rFonts w:asciiTheme="minorEastAsia" w:eastAsiaTheme="minorEastAsia" w:hAnsiTheme="minorEastAsia" w:hint="eastAsia"/>
                <w:color w:val="000000" w:themeColor="text1"/>
                <w:szCs w:val="21"/>
              </w:rPr>
              <w:t>示し</w:t>
            </w:r>
            <w:r w:rsidR="00731192">
              <w:rPr>
                <w:rFonts w:asciiTheme="minorEastAsia" w:eastAsiaTheme="minorEastAsia" w:hAnsiTheme="minorEastAsia" w:hint="eastAsia"/>
                <w:color w:val="000000" w:themeColor="text1"/>
                <w:szCs w:val="21"/>
              </w:rPr>
              <w:t>、</w:t>
            </w:r>
            <w:r w:rsidR="00731192" w:rsidRPr="00E126D6">
              <w:rPr>
                <w:rFonts w:asciiTheme="minorEastAsia" w:eastAsiaTheme="minorEastAsia" w:hAnsiTheme="minorEastAsia" w:hint="eastAsia"/>
                <w:color w:val="000000" w:themeColor="text1"/>
                <w:szCs w:val="21"/>
              </w:rPr>
              <w:t>危険</w:t>
            </w:r>
            <w:r w:rsidR="009A5509">
              <w:rPr>
                <w:rFonts w:asciiTheme="minorEastAsia" w:eastAsiaTheme="minorEastAsia" w:hAnsiTheme="minorEastAsia" w:hint="eastAsia"/>
                <w:color w:val="000000" w:themeColor="text1"/>
                <w:szCs w:val="21"/>
              </w:rPr>
              <w:t>が</w:t>
            </w:r>
            <w:r w:rsidR="00731192" w:rsidRPr="00E126D6">
              <w:rPr>
                <w:rFonts w:asciiTheme="minorEastAsia" w:eastAsiaTheme="minorEastAsia" w:hAnsiTheme="minorEastAsia" w:hint="eastAsia"/>
                <w:color w:val="000000" w:themeColor="text1"/>
                <w:szCs w:val="21"/>
              </w:rPr>
              <w:t>回避</w:t>
            </w:r>
            <w:r w:rsidR="009A5509">
              <w:rPr>
                <w:rFonts w:asciiTheme="minorEastAsia" w:eastAsiaTheme="minorEastAsia" w:hAnsiTheme="minorEastAsia" w:hint="eastAsia"/>
                <w:color w:val="000000" w:themeColor="text1"/>
                <w:szCs w:val="21"/>
              </w:rPr>
              <w:t>できるよう</w:t>
            </w:r>
            <w:r w:rsidR="006A312A">
              <w:rPr>
                <w:rFonts w:asciiTheme="minorEastAsia" w:eastAsiaTheme="minorEastAsia" w:hAnsiTheme="minorEastAsia" w:hint="eastAsia"/>
                <w:color w:val="000000" w:themeColor="text1"/>
                <w:szCs w:val="21"/>
              </w:rPr>
              <w:t>配慮されている。また、巻末の「資料室」では、器具の使い方などが示されている。</w:t>
            </w:r>
          </w:p>
          <w:p w:rsidR="00C25849" w:rsidRPr="00700513" w:rsidRDefault="00C25849" w:rsidP="00260665">
            <w:pPr>
              <w:ind w:left="210" w:hangingChars="100" w:hanging="210"/>
              <w:rPr>
                <w:rFonts w:asciiTheme="minorEastAsia" w:eastAsiaTheme="minorEastAsia" w:hAnsiTheme="minorEastAsia"/>
                <w:szCs w:val="21"/>
              </w:rPr>
            </w:pPr>
          </w:p>
        </w:tc>
      </w:tr>
    </w:tbl>
    <w:p w:rsidR="008262D2" w:rsidRDefault="008262D2"/>
    <w:p w:rsidR="00FD1B5A" w:rsidRDefault="00FD1B5A"/>
    <w:p w:rsidR="00FD1B5A" w:rsidRDefault="00FD1B5A"/>
    <w:p w:rsidR="00FD1B5A" w:rsidRDefault="00FD1B5A"/>
    <w:p w:rsidR="00FD1B5A" w:rsidRDefault="00FD1B5A"/>
    <w:p w:rsidR="00FD1B5A" w:rsidRDefault="00FD1B5A"/>
    <w:p w:rsidR="00FD1B5A" w:rsidRDefault="00FD1B5A"/>
    <w:p w:rsidR="00FD1B5A" w:rsidRDefault="00FD1B5A"/>
    <w:p w:rsidR="00FD1B5A" w:rsidRDefault="00FD1B5A"/>
    <w:p w:rsidR="00FD1B5A" w:rsidRDefault="00FD1B5A"/>
    <w:p w:rsidR="00FD1B5A" w:rsidRDefault="00FD1B5A"/>
    <w:p w:rsidR="00FD1B5A" w:rsidRDefault="00FD1B5A"/>
    <w:p w:rsidR="00FD1B5A" w:rsidRDefault="00FD1B5A"/>
    <w:p w:rsidR="00FD1B5A" w:rsidRDefault="00FD1B5A"/>
    <w:p w:rsidR="00FD1B5A" w:rsidRDefault="00FD1B5A"/>
    <w:p w:rsidR="00FD1B5A" w:rsidRDefault="00FD1B5A"/>
    <w:p w:rsidR="00FD1B5A" w:rsidRDefault="00FD1B5A"/>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D1B5A" w:rsidRPr="00700513" w:rsidTr="00C00A43">
        <w:trPr>
          <w:jc w:val="center"/>
        </w:trPr>
        <w:tc>
          <w:tcPr>
            <w:tcW w:w="1276" w:type="dxa"/>
            <w:tcBorders>
              <w:top w:val="single" w:sz="8" w:space="0" w:color="auto"/>
              <w:left w:val="single" w:sz="8" w:space="0" w:color="auto"/>
              <w:bottom w:val="single" w:sz="4" w:space="0" w:color="auto"/>
            </w:tcBorders>
          </w:tcPr>
          <w:p w:rsidR="00FD1B5A" w:rsidRPr="00700513" w:rsidRDefault="00FD1B5A" w:rsidP="00C00A43">
            <w:pPr>
              <w:jc w:val="center"/>
              <w:rPr>
                <w:szCs w:val="21"/>
              </w:rPr>
            </w:pPr>
            <w:r w:rsidRPr="00700513">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FD1B5A" w:rsidRPr="00700513" w:rsidRDefault="00FD1B5A" w:rsidP="00C00A43">
            <w:pPr>
              <w:jc w:val="center"/>
              <w:rPr>
                <w:szCs w:val="21"/>
              </w:rPr>
            </w:pPr>
            <w:r w:rsidRPr="00700513">
              <w:rPr>
                <w:rFonts w:hint="eastAsia"/>
                <w:szCs w:val="21"/>
              </w:rPr>
              <w:t>観　　点</w:t>
            </w:r>
          </w:p>
        </w:tc>
      </w:tr>
      <w:tr w:rsidR="00FD1B5A" w:rsidRPr="00700513" w:rsidTr="005016B1">
        <w:trPr>
          <w:trHeight w:val="1262"/>
          <w:jc w:val="center"/>
        </w:trPr>
        <w:tc>
          <w:tcPr>
            <w:tcW w:w="1276" w:type="dxa"/>
            <w:tcBorders>
              <w:left w:val="single" w:sz="8" w:space="0" w:color="auto"/>
              <w:bottom w:val="single" w:sz="8" w:space="0" w:color="auto"/>
            </w:tcBorders>
            <w:vAlign w:val="center"/>
          </w:tcPr>
          <w:p w:rsidR="00FD1B5A" w:rsidRPr="00700513" w:rsidRDefault="00FD1B5A" w:rsidP="00C00A43">
            <w:pPr>
              <w:rPr>
                <w:szCs w:val="21"/>
              </w:rPr>
            </w:pPr>
            <w:r w:rsidRPr="00700513">
              <w:rPr>
                <w:rFonts w:hint="eastAsia"/>
                <w:szCs w:val="21"/>
              </w:rPr>
              <w:t>３</w:t>
            </w:r>
          </w:p>
          <w:p w:rsidR="00FD1B5A" w:rsidRPr="00700513" w:rsidRDefault="00FD1B5A" w:rsidP="00C00A43">
            <w:pPr>
              <w:jc w:val="center"/>
              <w:rPr>
                <w:szCs w:val="21"/>
              </w:rPr>
            </w:pPr>
            <w:r w:rsidRPr="00700513">
              <w:rPr>
                <w:rFonts w:hint="eastAsia"/>
                <w:szCs w:val="21"/>
              </w:rPr>
              <w:t>内容の程度</w:t>
            </w:r>
          </w:p>
          <w:p w:rsidR="00FD1B5A" w:rsidRPr="00700513" w:rsidRDefault="00FD1B5A" w:rsidP="00C00A43">
            <w:pPr>
              <w:rPr>
                <w:szCs w:val="21"/>
              </w:rPr>
            </w:pPr>
          </w:p>
          <w:p w:rsidR="00FD1B5A" w:rsidRPr="00700513" w:rsidRDefault="00FD1B5A" w:rsidP="00C00A43">
            <w:pPr>
              <w:rPr>
                <w:szCs w:val="21"/>
              </w:rPr>
            </w:pPr>
          </w:p>
          <w:p w:rsidR="00FD1B5A" w:rsidRPr="00700513" w:rsidRDefault="00FD1B5A" w:rsidP="00C00A43">
            <w:pPr>
              <w:rPr>
                <w:szCs w:val="21"/>
              </w:rPr>
            </w:pPr>
          </w:p>
        </w:tc>
        <w:tc>
          <w:tcPr>
            <w:tcW w:w="8016" w:type="dxa"/>
            <w:tcBorders>
              <w:bottom w:val="single" w:sz="8" w:space="0" w:color="auto"/>
              <w:right w:val="single" w:sz="8" w:space="0" w:color="auto"/>
            </w:tcBorders>
          </w:tcPr>
          <w:p w:rsidR="00FD1B5A" w:rsidRPr="00700513" w:rsidRDefault="00FD1B5A" w:rsidP="00FD1B5A">
            <w:pPr>
              <w:ind w:firstLineChars="100" w:firstLine="210"/>
              <w:rPr>
                <w:szCs w:val="21"/>
              </w:rPr>
            </w:pPr>
            <w:r w:rsidRPr="00700513">
              <w:rPr>
                <w:rFonts w:hint="eastAsia"/>
                <w:szCs w:val="21"/>
              </w:rPr>
              <w:t>児童の発達段階を考慮した内容になっているか。</w:t>
            </w:r>
          </w:p>
          <w:p w:rsidR="00FD1B5A" w:rsidRPr="00700513" w:rsidRDefault="00FD1B5A" w:rsidP="00C00A43">
            <w:pPr>
              <w:rPr>
                <w:szCs w:val="21"/>
              </w:rPr>
            </w:pPr>
            <w:r w:rsidRPr="00700513">
              <w:rPr>
                <w:rFonts w:hint="eastAsia"/>
                <w:szCs w:val="21"/>
              </w:rPr>
              <w:t>○　文章の記述や分量について</w:t>
            </w:r>
          </w:p>
          <w:p w:rsidR="00FD1B5A" w:rsidRDefault="00FD1B5A" w:rsidP="00C00A43">
            <w:pPr>
              <w:rPr>
                <w:szCs w:val="21"/>
              </w:rPr>
            </w:pPr>
            <w:r w:rsidRPr="00700513">
              <w:rPr>
                <w:rFonts w:hint="eastAsia"/>
                <w:szCs w:val="21"/>
              </w:rPr>
              <w:t>○　写真、挿絵、図、表などの資料について</w:t>
            </w:r>
          </w:p>
          <w:p w:rsidR="00F573A9" w:rsidRPr="00700513" w:rsidRDefault="00F573A9" w:rsidP="00C00A43">
            <w:pPr>
              <w:rPr>
                <w:szCs w:val="21"/>
              </w:rPr>
            </w:pPr>
          </w:p>
        </w:tc>
      </w:tr>
    </w:tbl>
    <w:p w:rsidR="00FD1B5A" w:rsidRPr="00700513" w:rsidRDefault="00FD1B5A"/>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700513" w:rsidTr="00AA289D">
        <w:trPr>
          <w:jc w:val="center"/>
        </w:trPr>
        <w:tc>
          <w:tcPr>
            <w:tcW w:w="1276" w:type="dxa"/>
            <w:tcBorders>
              <w:top w:val="single" w:sz="8" w:space="0" w:color="auto"/>
              <w:left w:val="single" w:sz="8" w:space="0" w:color="auto"/>
              <w:bottom w:val="single" w:sz="4" w:space="0" w:color="auto"/>
            </w:tcBorders>
          </w:tcPr>
          <w:p w:rsidR="003276CA" w:rsidRPr="00700513" w:rsidRDefault="003276CA" w:rsidP="00AA289D">
            <w:pPr>
              <w:jc w:val="center"/>
              <w:rPr>
                <w:szCs w:val="21"/>
              </w:rPr>
            </w:pPr>
            <w:r w:rsidRPr="00700513">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700513" w:rsidRDefault="003276CA" w:rsidP="00AA289D">
            <w:pPr>
              <w:jc w:val="center"/>
              <w:rPr>
                <w:szCs w:val="21"/>
              </w:rPr>
            </w:pPr>
            <w:r w:rsidRPr="00700513">
              <w:rPr>
                <w:rFonts w:hint="eastAsia"/>
                <w:szCs w:val="21"/>
              </w:rPr>
              <w:t>事　　項</w:t>
            </w:r>
          </w:p>
        </w:tc>
      </w:tr>
      <w:tr w:rsidR="005C093C" w:rsidRPr="00700513" w:rsidTr="00FD1B5A">
        <w:trPr>
          <w:trHeight w:val="1757"/>
          <w:jc w:val="center"/>
        </w:trPr>
        <w:tc>
          <w:tcPr>
            <w:tcW w:w="1276" w:type="dxa"/>
            <w:tcBorders>
              <w:top w:val="single" w:sz="4" w:space="0" w:color="auto"/>
              <w:left w:val="single" w:sz="8" w:space="0" w:color="auto"/>
              <w:bottom w:val="single" w:sz="4" w:space="0" w:color="auto"/>
            </w:tcBorders>
            <w:vAlign w:val="center"/>
          </w:tcPr>
          <w:p w:rsidR="005C093C" w:rsidRPr="00700513" w:rsidRDefault="005C093C" w:rsidP="005C093C">
            <w:pPr>
              <w:jc w:val="center"/>
              <w:rPr>
                <w:szCs w:val="21"/>
              </w:rPr>
            </w:pPr>
            <w:r w:rsidRPr="00700513">
              <w:rPr>
                <w:rFonts w:hint="eastAsia"/>
                <w:szCs w:val="21"/>
              </w:rPr>
              <w:t>東　書</w:t>
            </w:r>
          </w:p>
        </w:tc>
        <w:tc>
          <w:tcPr>
            <w:tcW w:w="8016" w:type="dxa"/>
            <w:tcBorders>
              <w:top w:val="single" w:sz="4" w:space="0" w:color="auto"/>
              <w:bottom w:val="single" w:sz="4" w:space="0" w:color="auto"/>
              <w:right w:val="single" w:sz="8" w:space="0" w:color="auto"/>
            </w:tcBorders>
          </w:tcPr>
          <w:p w:rsidR="00997F8E" w:rsidRPr="008E6285" w:rsidRDefault="005C093C" w:rsidP="0086732A">
            <w:pPr>
              <w:ind w:left="210" w:hangingChars="100" w:hanging="210"/>
              <w:rPr>
                <w:color w:val="FF0000"/>
                <w:szCs w:val="21"/>
              </w:rPr>
            </w:pPr>
            <w:r w:rsidRPr="004B3219">
              <w:rPr>
                <w:rFonts w:hint="eastAsia"/>
                <w:szCs w:val="21"/>
              </w:rPr>
              <w:t>○</w:t>
            </w:r>
            <w:r w:rsidR="003D67FC" w:rsidRPr="004B3219">
              <w:rPr>
                <w:rFonts w:hint="eastAsia"/>
                <w:szCs w:val="21"/>
              </w:rPr>
              <w:t xml:space="preserve">　</w:t>
            </w:r>
            <w:r w:rsidR="004B3219" w:rsidRPr="00DF30E0">
              <w:rPr>
                <w:rFonts w:hint="eastAsia"/>
                <w:szCs w:val="21"/>
              </w:rPr>
              <w:t>児童の発達段階に応じた文の量とわかりやすい表現で記述されている</w:t>
            </w:r>
            <w:r w:rsidR="00ED588E">
              <w:rPr>
                <w:rFonts w:hint="eastAsia"/>
                <w:szCs w:val="21"/>
              </w:rPr>
              <w:t>。</w:t>
            </w:r>
            <w:r w:rsidR="0086732A">
              <w:rPr>
                <w:rFonts w:hint="eastAsia"/>
                <w:szCs w:val="21"/>
              </w:rPr>
              <w:t>また、</w:t>
            </w:r>
            <w:r w:rsidR="00ED588E" w:rsidRPr="00ED588E">
              <w:rPr>
                <w:rFonts w:hint="eastAsia"/>
                <w:color w:val="000000" w:themeColor="text1"/>
                <w:szCs w:val="21"/>
              </w:rPr>
              <w:t>重要語句について</w:t>
            </w:r>
            <w:r w:rsidR="00ED588E" w:rsidRPr="008E6285">
              <w:rPr>
                <w:rFonts w:hint="eastAsia"/>
                <w:szCs w:val="21"/>
              </w:rPr>
              <w:t>は、本文上で太字にし、巻末の「学んだことをふり返ろう！」で</w:t>
            </w:r>
            <w:r w:rsidR="000573ED" w:rsidRPr="008E6285">
              <w:rPr>
                <w:rFonts w:hint="eastAsia"/>
                <w:szCs w:val="21"/>
              </w:rPr>
              <w:t>も取りあ</w:t>
            </w:r>
            <w:r w:rsidR="00ED588E" w:rsidRPr="008E6285">
              <w:rPr>
                <w:rFonts w:hint="eastAsia"/>
                <w:szCs w:val="21"/>
              </w:rPr>
              <w:t>げ</w:t>
            </w:r>
            <w:r w:rsidR="000573ED" w:rsidRPr="008E6285">
              <w:rPr>
                <w:rFonts w:hint="eastAsia"/>
                <w:szCs w:val="21"/>
              </w:rPr>
              <w:t>られ</w:t>
            </w:r>
            <w:r w:rsidR="00ED588E" w:rsidRPr="008E6285">
              <w:rPr>
                <w:rFonts w:hint="eastAsia"/>
                <w:szCs w:val="21"/>
              </w:rPr>
              <w:t>ている。</w:t>
            </w:r>
          </w:p>
          <w:p w:rsidR="003821AB" w:rsidRPr="000573ED" w:rsidRDefault="003821AB" w:rsidP="00FA4585">
            <w:pPr>
              <w:ind w:left="210" w:hangingChars="100" w:hanging="210"/>
              <w:rPr>
                <w:szCs w:val="21"/>
                <w:highlight w:val="cyan"/>
              </w:rPr>
            </w:pPr>
          </w:p>
          <w:p w:rsidR="003D67FC" w:rsidRDefault="003D67FC" w:rsidP="00B65D99">
            <w:pPr>
              <w:ind w:left="210" w:hangingChars="100" w:hanging="210"/>
              <w:rPr>
                <w:szCs w:val="21"/>
              </w:rPr>
            </w:pPr>
            <w:r w:rsidRPr="001561E0">
              <w:rPr>
                <w:rFonts w:hint="eastAsia"/>
                <w:szCs w:val="21"/>
              </w:rPr>
              <w:t>○</w:t>
            </w:r>
            <w:r w:rsidRPr="001561E0">
              <w:rPr>
                <w:rFonts w:hint="eastAsia"/>
                <w:color w:val="FF0000"/>
                <w:szCs w:val="21"/>
              </w:rPr>
              <w:t xml:space="preserve">　</w:t>
            </w:r>
            <w:r w:rsidR="005317E6" w:rsidRPr="00F23A9E">
              <w:rPr>
                <w:rFonts w:hint="eastAsia"/>
                <w:szCs w:val="21"/>
              </w:rPr>
              <w:t>写真、挿絵、図、表などの資料について、児童の発達段階を考慮した内容となっている。</w:t>
            </w:r>
          </w:p>
          <w:p w:rsidR="005016B1" w:rsidRPr="0097414D" w:rsidRDefault="005016B1" w:rsidP="00B65D99">
            <w:pPr>
              <w:ind w:left="210" w:hangingChars="100" w:hanging="210"/>
              <w:rPr>
                <w:szCs w:val="21"/>
                <w:highlight w:val="cyan"/>
              </w:rPr>
            </w:pPr>
          </w:p>
        </w:tc>
      </w:tr>
      <w:tr w:rsidR="005C093C" w:rsidRPr="00700513" w:rsidTr="00FD1B5A">
        <w:trPr>
          <w:trHeight w:val="1757"/>
          <w:jc w:val="center"/>
        </w:trPr>
        <w:tc>
          <w:tcPr>
            <w:tcW w:w="1276" w:type="dxa"/>
            <w:tcBorders>
              <w:top w:val="single" w:sz="4" w:space="0" w:color="auto"/>
              <w:left w:val="single" w:sz="8" w:space="0" w:color="auto"/>
              <w:bottom w:val="single" w:sz="4" w:space="0" w:color="auto"/>
            </w:tcBorders>
            <w:vAlign w:val="center"/>
          </w:tcPr>
          <w:p w:rsidR="005C093C" w:rsidRPr="00BF3E11" w:rsidRDefault="005C093C" w:rsidP="005C093C">
            <w:pPr>
              <w:ind w:firstLineChars="100" w:firstLine="210"/>
              <w:rPr>
                <w:szCs w:val="21"/>
              </w:rPr>
            </w:pPr>
            <w:r w:rsidRPr="00BF3E11">
              <w:rPr>
                <w:rFonts w:hint="eastAsia"/>
                <w:szCs w:val="21"/>
              </w:rPr>
              <w:t>大日本</w:t>
            </w:r>
          </w:p>
        </w:tc>
        <w:tc>
          <w:tcPr>
            <w:tcW w:w="8016" w:type="dxa"/>
            <w:tcBorders>
              <w:top w:val="single" w:sz="4" w:space="0" w:color="auto"/>
              <w:bottom w:val="single" w:sz="4" w:space="0" w:color="auto"/>
              <w:right w:val="single" w:sz="8" w:space="0" w:color="auto"/>
            </w:tcBorders>
          </w:tcPr>
          <w:p w:rsidR="003D67FC" w:rsidRPr="00F61AAF" w:rsidRDefault="004B3219" w:rsidP="0086732A">
            <w:pPr>
              <w:ind w:left="210" w:hangingChars="100" w:hanging="210"/>
              <w:rPr>
                <w:color w:val="000000" w:themeColor="text1"/>
                <w:szCs w:val="21"/>
                <w:highlight w:val="cyan"/>
              </w:rPr>
            </w:pPr>
            <w:r w:rsidRPr="004B3219">
              <w:rPr>
                <w:rFonts w:hint="eastAsia"/>
                <w:szCs w:val="21"/>
              </w:rPr>
              <w:t xml:space="preserve">○　</w:t>
            </w:r>
            <w:r w:rsidRPr="00ED588E">
              <w:rPr>
                <w:rFonts w:hint="eastAsia"/>
                <w:szCs w:val="21"/>
              </w:rPr>
              <w:t>児童の発達段階に応じた文の量とわかりやすい表現で記述されている。</w:t>
            </w:r>
            <w:r w:rsidR="0086732A">
              <w:rPr>
                <w:rFonts w:hint="eastAsia"/>
                <w:szCs w:val="21"/>
              </w:rPr>
              <w:t>また、</w:t>
            </w:r>
            <w:r w:rsidR="00ED588E" w:rsidRPr="00ED588E">
              <w:rPr>
                <w:rFonts w:hint="eastAsia"/>
                <w:color w:val="000000" w:themeColor="text1"/>
                <w:szCs w:val="21"/>
              </w:rPr>
              <w:t>重要語句については、本文上で太字</w:t>
            </w:r>
            <w:r w:rsidR="00ED588E" w:rsidRPr="00F61AAF">
              <w:rPr>
                <w:rFonts w:hint="eastAsia"/>
                <w:color w:val="000000" w:themeColor="text1"/>
                <w:szCs w:val="21"/>
              </w:rPr>
              <w:t>にし、巻末の「まとめ」ページでも取り</w:t>
            </w:r>
            <w:r w:rsidR="000573ED" w:rsidRPr="00F61AAF">
              <w:rPr>
                <w:rFonts w:hint="eastAsia"/>
                <w:color w:val="000000" w:themeColor="text1"/>
                <w:szCs w:val="21"/>
              </w:rPr>
              <w:t>あ</w:t>
            </w:r>
            <w:r w:rsidR="00ED588E" w:rsidRPr="00F61AAF">
              <w:rPr>
                <w:rFonts w:hint="eastAsia"/>
                <w:color w:val="000000" w:themeColor="text1"/>
                <w:szCs w:val="21"/>
              </w:rPr>
              <w:t>げ</w:t>
            </w:r>
            <w:r w:rsidR="000573ED" w:rsidRPr="00F61AAF">
              <w:rPr>
                <w:rFonts w:hint="eastAsia"/>
                <w:color w:val="000000" w:themeColor="text1"/>
                <w:szCs w:val="21"/>
              </w:rPr>
              <w:t>られ</w:t>
            </w:r>
            <w:r w:rsidR="00ED588E" w:rsidRPr="00F61AAF">
              <w:rPr>
                <w:rFonts w:hint="eastAsia"/>
                <w:color w:val="000000" w:themeColor="text1"/>
                <w:szCs w:val="21"/>
              </w:rPr>
              <w:t>ている。</w:t>
            </w:r>
          </w:p>
          <w:p w:rsidR="003821AB" w:rsidRPr="00F61AAF" w:rsidRDefault="003821AB" w:rsidP="00FD343A">
            <w:pPr>
              <w:ind w:left="210" w:hangingChars="100" w:hanging="210"/>
              <w:rPr>
                <w:color w:val="000000" w:themeColor="text1"/>
                <w:szCs w:val="21"/>
                <w:highlight w:val="cyan"/>
              </w:rPr>
            </w:pPr>
          </w:p>
          <w:p w:rsidR="00225023" w:rsidRDefault="003D67FC" w:rsidP="003821AB">
            <w:pPr>
              <w:ind w:left="210" w:hangingChars="100" w:hanging="210"/>
              <w:rPr>
                <w:szCs w:val="21"/>
                <w:highlight w:val="yellow"/>
              </w:rPr>
            </w:pPr>
            <w:r w:rsidRPr="001561E0">
              <w:rPr>
                <w:rFonts w:hint="eastAsia"/>
                <w:szCs w:val="21"/>
              </w:rPr>
              <w:t>○</w:t>
            </w:r>
            <w:r w:rsidR="005317E6" w:rsidRPr="001561E0">
              <w:rPr>
                <w:rFonts w:hint="eastAsia"/>
                <w:szCs w:val="21"/>
              </w:rPr>
              <w:t xml:space="preserve">　</w:t>
            </w:r>
            <w:r w:rsidR="005317E6" w:rsidRPr="00F23A9E">
              <w:rPr>
                <w:rFonts w:hint="eastAsia"/>
                <w:szCs w:val="21"/>
              </w:rPr>
              <w:t>写真、挿絵、図、表などの資料について、児童の発達段階を考慮した内容となっている。</w:t>
            </w:r>
          </w:p>
          <w:p w:rsidR="003821AB" w:rsidRPr="0097414D" w:rsidRDefault="003821AB" w:rsidP="005016B1">
            <w:pPr>
              <w:rPr>
                <w:szCs w:val="21"/>
                <w:highlight w:val="cyan"/>
              </w:rPr>
            </w:pPr>
          </w:p>
        </w:tc>
      </w:tr>
      <w:tr w:rsidR="005C093C" w:rsidRPr="00700513" w:rsidTr="00FD1B5A">
        <w:trPr>
          <w:trHeight w:val="1757"/>
          <w:jc w:val="center"/>
        </w:trPr>
        <w:tc>
          <w:tcPr>
            <w:tcW w:w="1276" w:type="dxa"/>
            <w:tcBorders>
              <w:top w:val="single" w:sz="4" w:space="0" w:color="auto"/>
              <w:left w:val="single" w:sz="8" w:space="0" w:color="auto"/>
              <w:bottom w:val="single" w:sz="4" w:space="0" w:color="auto"/>
            </w:tcBorders>
            <w:vAlign w:val="center"/>
          </w:tcPr>
          <w:p w:rsidR="005C093C" w:rsidRPr="00700513" w:rsidRDefault="005C093C" w:rsidP="005C093C">
            <w:pPr>
              <w:jc w:val="center"/>
              <w:rPr>
                <w:szCs w:val="21"/>
              </w:rPr>
            </w:pPr>
            <w:r w:rsidRPr="00700513">
              <w:rPr>
                <w:rFonts w:hint="eastAsia"/>
                <w:szCs w:val="21"/>
              </w:rPr>
              <w:t>学　図</w:t>
            </w:r>
          </w:p>
        </w:tc>
        <w:tc>
          <w:tcPr>
            <w:tcW w:w="8016" w:type="dxa"/>
            <w:tcBorders>
              <w:top w:val="single" w:sz="4" w:space="0" w:color="auto"/>
              <w:bottom w:val="single" w:sz="4" w:space="0" w:color="auto"/>
              <w:right w:val="single" w:sz="8" w:space="0" w:color="auto"/>
            </w:tcBorders>
          </w:tcPr>
          <w:p w:rsidR="003D67FC" w:rsidRPr="00ED588E" w:rsidRDefault="004B3219" w:rsidP="0086732A">
            <w:pPr>
              <w:ind w:left="210" w:hangingChars="100" w:hanging="210"/>
              <w:rPr>
                <w:szCs w:val="21"/>
              </w:rPr>
            </w:pPr>
            <w:r w:rsidRPr="00ED588E">
              <w:rPr>
                <w:rFonts w:hint="eastAsia"/>
                <w:szCs w:val="21"/>
              </w:rPr>
              <w:t>○　児童の発達段階に応じた文の量とわかりやすい表現で記述されている。</w:t>
            </w:r>
            <w:r w:rsidR="0086732A">
              <w:rPr>
                <w:rFonts w:hint="eastAsia"/>
                <w:szCs w:val="21"/>
              </w:rPr>
              <w:t>また、</w:t>
            </w:r>
            <w:r w:rsidR="00ED588E" w:rsidRPr="00ED588E">
              <w:rPr>
                <w:rFonts w:hint="eastAsia"/>
                <w:color w:val="000000" w:themeColor="text1"/>
                <w:szCs w:val="21"/>
              </w:rPr>
              <w:t>重要語句については、本文上で太字にし、同ページの本文外に「大事な言葉」として取り</w:t>
            </w:r>
            <w:r w:rsidR="000573ED">
              <w:rPr>
                <w:rFonts w:hint="eastAsia"/>
                <w:color w:val="000000" w:themeColor="text1"/>
                <w:szCs w:val="21"/>
              </w:rPr>
              <w:t>あげられ</w:t>
            </w:r>
            <w:r w:rsidR="00ED588E" w:rsidRPr="00ED588E">
              <w:rPr>
                <w:rFonts w:hint="eastAsia"/>
                <w:color w:val="000000" w:themeColor="text1"/>
                <w:szCs w:val="21"/>
              </w:rPr>
              <w:t>ている。</w:t>
            </w:r>
          </w:p>
          <w:p w:rsidR="003821AB" w:rsidRPr="00ED588E" w:rsidRDefault="003821AB" w:rsidP="008E3464">
            <w:pPr>
              <w:ind w:left="210" w:hangingChars="100" w:hanging="210"/>
              <w:rPr>
                <w:szCs w:val="21"/>
              </w:rPr>
            </w:pPr>
          </w:p>
          <w:p w:rsidR="00917D21" w:rsidRDefault="003D67FC" w:rsidP="003821AB">
            <w:pPr>
              <w:ind w:left="210" w:hangingChars="100" w:hanging="210"/>
              <w:rPr>
                <w:szCs w:val="21"/>
              </w:rPr>
            </w:pPr>
            <w:r w:rsidRPr="00ED588E">
              <w:rPr>
                <w:rFonts w:hint="eastAsia"/>
                <w:szCs w:val="21"/>
              </w:rPr>
              <w:t>○</w:t>
            </w:r>
            <w:r w:rsidR="005317E6" w:rsidRPr="00ED588E">
              <w:rPr>
                <w:rFonts w:hint="eastAsia"/>
                <w:color w:val="FF0000"/>
                <w:szCs w:val="21"/>
              </w:rPr>
              <w:t xml:space="preserve">　</w:t>
            </w:r>
            <w:r w:rsidR="005317E6" w:rsidRPr="00ED588E">
              <w:rPr>
                <w:rFonts w:hint="eastAsia"/>
                <w:szCs w:val="21"/>
              </w:rPr>
              <w:t>写真、挿絵、図、表などの資料について、児童の発達段階を考慮した内容となっている。</w:t>
            </w:r>
          </w:p>
          <w:p w:rsidR="005016B1" w:rsidRPr="00ED588E" w:rsidRDefault="005016B1" w:rsidP="003821AB">
            <w:pPr>
              <w:ind w:left="210" w:hangingChars="100" w:hanging="210"/>
              <w:rPr>
                <w:szCs w:val="21"/>
              </w:rPr>
            </w:pPr>
          </w:p>
        </w:tc>
      </w:tr>
      <w:tr w:rsidR="005C093C" w:rsidRPr="00700513" w:rsidTr="00FD1B5A">
        <w:trPr>
          <w:trHeight w:val="1757"/>
          <w:jc w:val="center"/>
        </w:trPr>
        <w:tc>
          <w:tcPr>
            <w:tcW w:w="1276" w:type="dxa"/>
            <w:tcBorders>
              <w:top w:val="single" w:sz="4" w:space="0" w:color="auto"/>
              <w:left w:val="single" w:sz="8" w:space="0" w:color="auto"/>
              <w:bottom w:val="single" w:sz="4" w:space="0" w:color="auto"/>
            </w:tcBorders>
            <w:vAlign w:val="center"/>
          </w:tcPr>
          <w:p w:rsidR="005C093C" w:rsidRPr="00700513" w:rsidRDefault="005C093C" w:rsidP="005C093C">
            <w:pPr>
              <w:jc w:val="center"/>
              <w:rPr>
                <w:szCs w:val="21"/>
              </w:rPr>
            </w:pPr>
            <w:r w:rsidRPr="00700513">
              <w:rPr>
                <w:rFonts w:hint="eastAsia"/>
                <w:szCs w:val="21"/>
              </w:rPr>
              <w:t>教　出</w:t>
            </w:r>
          </w:p>
        </w:tc>
        <w:tc>
          <w:tcPr>
            <w:tcW w:w="8016" w:type="dxa"/>
            <w:tcBorders>
              <w:top w:val="single" w:sz="4" w:space="0" w:color="auto"/>
              <w:bottom w:val="single" w:sz="4" w:space="0" w:color="auto"/>
              <w:right w:val="single" w:sz="8" w:space="0" w:color="auto"/>
            </w:tcBorders>
          </w:tcPr>
          <w:p w:rsidR="00ED588E" w:rsidRPr="008E6285" w:rsidRDefault="004B3219" w:rsidP="0086732A">
            <w:pPr>
              <w:ind w:left="210" w:hangingChars="100" w:hanging="210"/>
              <w:rPr>
                <w:szCs w:val="21"/>
                <w:highlight w:val="cyan"/>
              </w:rPr>
            </w:pPr>
            <w:r w:rsidRPr="004B3219">
              <w:rPr>
                <w:rFonts w:hint="eastAsia"/>
                <w:szCs w:val="21"/>
              </w:rPr>
              <w:t>○</w:t>
            </w:r>
            <w:r w:rsidRPr="00ED588E">
              <w:rPr>
                <w:rFonts w:hint="eastAsia"/>
                <w:color w:val="000000" w:themeColor="text1"/>
                <w:szCs w:val="21"/>
              </w:rPr>
              <w:t xml:space="preserve">　児童の発達段階に応じた文の量とわかりやすい表現で記述されている</w:t>
            </w:r>
            <w:r w:rsidR="00F93F90">
              <w:rPr>
                <w:rFonts w:hint="eastAsia"/>
                <w:color w:val="000000" w:themeColor="text1"/>
                <w:szCs w:val="21"/>
              </w:rPr>
              <w:t>。</w:t>
            </w:r>
            <w:r w:rsidR="0086732A">
              <w:rPr>
                <w:rFonts w:hint="eastAsia"/>
                <w:color w:val="000000" w:themeColor="text1"/>
                <w:szCs w:val="21"/>
              </w:rPr>
              <w:t>また、</w:t>
            </w:r>
            <w:r w:rsidR="00ED588E" w:rsidRPr="00ED588E">
              <w:rPr>
                <w:rFonts w:hint="eastAsia"/>
                <w:color w:val="000000" w:themeColor="text1"/>
                <w:szCs w:val="21"/>
              </w:rPr>
              <w:t>重要語句については、本文上で太字に</w:t>
            </w:r>
            <w:r w:rsidR="00ED588E" w:rsidRPr="008E6285">
              <w:rPr>
                <w:rFonts w:hint="eastAsia"/>
                <w:szCs w:val="21"/>
              </w:rPr>
              <w:t>し、巻末の「○年で学んだこと」で</w:t>
            </w:r>
            <w:r w:rsidR="0086732A" w:rsidRPr="008E6285">
              <w:rPr>
                <w:rFonts w:hint="eastAsia"/>
                <w:szCs w:val="21"/>
              </w:rPr>
              <w:t>も</w:t>
            </w:r>
            <w:r w:rsidR="00ED588E" w:rsidRPr="008E6285">
              <w:rPr>
                <w:rFonts w:hint="eastAsia"/>
                <w:szCs w:val="21"/>
              </w:rPr>
              <w:t>取り</w:t>
            </w:r>
            <w:r w:rsidR="000573ED" w:rsidRPr="008E6285">
              <w:rPr>
                <w:rFonts w:hint="eastAsia"/>
                <w:szCs w:val="21"/>
              </w:rPr>
              <w:t>あげられて</w:t>
            </w:r>
            <w:r w:rsidR="00ED588E" w:rsidRPr="008E6285">
              <w:rPr>
                <w:rFonts w:hint="eastAsia"/>
                <w:szCs w:val="21"/>
              </w:rPr>
              <w:t>いる。</w:t>
            </w:r>
          </w:p>
          <w:p w:rsidR="003821AB" w:rsidRPr="003821AB" w:rsidRDefault="003821AB" w:rsidP="008E3464">
            <w:pPr>
              <w:ind w:leftChars="100" w:left="210"/>
              <w:rPr>
                <w:szCs w:val="21"/>
                <w:highlight w:val="cyan"/>
              </w:rPr>
            </w:pPr>
          </w:p>
          <w:p w:rsidR="00B3227B" w:rsidRPr="00F23A9E" w:rsidRDefault="003D67FC" w:rsidP="003D67FC">
            <w:pPr>
              <w:ind w:left="210" w:hangingChars="100" w:hanging="210"/>
              <w:rPr>
                <w:szCs w:val="21"/>
              </w:rPr>
            </w:pPr>
            <w:r w:rsidRPr="001561E0">
              <w:rPr>
                <w:rFonts w:hint="eastAsia"/>
                <w:szCs w:val="21"/>
              </w:rPr>
              <w:t>○</w:t>
            </w:r>
            <w:r w:rsidR="005317E6" w:rsidRPr="001561E0">
              <w:rPr>
                <w:rFonts w:hint="eastAsia"/>
                <w:color w:val="FF0000"/>
                <w:szCs w:val="21"/>
              </w:rPr>
              <w:t xml:space="preserve">　</w:t>
            </w:r>
            <w:r w:rsidR="005317E6" w:rsidRPr="00F23A9E">
              <w:rPr>
                <w:rFonts w:hint="eastAsia"/>
                <w:szCs w:val="21"/>
              </w:rPr>
              <w:t>写真、挿絵、図、表などの資料について、児童の発達段階を考慮した内容となっている。</w:t>
            </w:r>
          </w:p>
          <w:p w:rsidR="00402183" w:rsidRPr="0097414D" w:rsidRDefault="00402183" w:rsidP="003D67FC">
            <w:pPr>
              <w:ind w:left="210" w:hangingChars="100" w:hanging="210"/>
              <w:rPr>
                <w:szCs w:val="21"/>
                <w:highlight w:val="cyan"/>
              </w:rPr>
            </w:pPr>
          </w:p>
        </w:tc>
      </w:tr>
      <w:tr w:rsidR="005C093C" w:rsidRPr="00700513" w:rsidTr="005016B1">
        <w:trPr>
          <w:trHeight w:val="1367"/>
          <w:jc w:val="center"/>
        </w:trPr>
        <w:tc>
          <w:tcPr>
            <w:tcW w:w="1276" w:type="dxa"/>
            <w:tcBorders>
              <w:top w:val="single" w:sz="4" w:space="0" w:color="auto"/>
              <w:left w:val="single" w:sz="8" w:space="0" w:color="auto"/>
              <w:bottom w:val="single" w:sz="4" w:space="0" w:color="auto"/>
            </w:tcBorders>
            <w:vAlign w:val="center"/>
          </w:tcPr>
          <w:p w:rsidR="005C093C" w:rsidRPr="00700513" w:rsidRDefault="005C093C" w:rsidP="005C093C">
            <w:pPr>
              <w:jc w:val="center"/>
              <w:rPr>
                <w:szCs w:val="21"/>
              </w:rPr>
            </w:pPr>
            <w:r w:rsidRPr="00700513">
              <w:rPr>
                <w:rFonts w:hint="eastAsia"/>
                <w:szCs w:val="21"/>
              </w:rPr>
              <w:t>信　教</w:t>
            </w:r>
          </w:p>
        </w:tc>
        <w:tc>
          <w:tcPr>
            <w:tcW w:w="8016" w:type="dxa"/>
            <w:tcBorders>
              <w:top w:val="single" w:sz="4" w:space="0" w:color="auto"/>
              <w:bottom w:val="single" w:sz="4" w:space="0" w:color="auto"/>
              <w:right w:val="single" w:sz="8" w:space="0" w:color="auto"/>
            </w:tcBorders>
          </w:tcPr>
          <w:p w:rsidR="003D67FC" w:rsidRDefault="004B3219" w:rsidP="0086732A">
            <w:pPr>
              <w:ind w:left="210" w:hangingChars="100" w:hanging="210"/>
              <w:rPr>
                <w:szCs w:val="21"/>
                <w:highlight w:val="cyan"/>
              </w:rPr>
            </w:pPr>
            <w:r w:rsidRPr="004B3219">
              <w:rPr>
                <w:rFonts w:hint="eastAsia"/>
                <w:szCs w:val="21"/>
              </w:rPr>
              <w:t xml:space="preserve">○　</w:t>
            </w:r>
            <w:r w:rsidRPr="00DF1D0C">
              <w:rPr>
                <w:rFonts w:hint="eastAsia"/>
                <w:szCs w:val="21"/>
              </w:rPr>
              <w:t>児童の発達段階に応じた文の量とわかりやすい表現で記述されている。</w:t>
            </w:r>
            <w:r w:rsidR="0086732A">
              <w:rPr>
                <w:rFonts w:hint="eastAsia"/>
                <w:szCs w:val="21"/>
              </w:rPr>
              <w:t>また、</w:t>
            </w:r>
            <w:r w:rsidR="000573ED">
              <w:rPr>
                <w:rFonts w:hint="eastAsia"/>
                <w:color w:val="000000" w:themeColor="text1"/>
                <w:szCs w:val="21"/>
              </w:rPr>
              <w:t>重要語句については、本文上に</w:t>
            </w:r>
            <w:r w:rsidR="00DF1D0C" w:rsidRPr="00DF1D0C">
              <w:rPr>
                <w:rFonts w:hint="eastAsia"/>
                <w:color w:val="000000" w:themeColor="text1"/>
                <w:szCs w:val="21"/>
              </w:rPr>
              <w:t>太字で</w:t>
            </w:r>
            <w:r w:rsidR="000573ED">
              <w:rPr>
                <w:rFonts w:hint="eastAsia"/>
                <w:color w:val="000000" w:themeColor="text1"/>
                <w:szCs w:val="21"/>
              </w:rPr>
              <w:t>示されている</w:t>
            </w:r>
            <w:r w:rsidR="00DF1D0C" w:rsidRPr="00DF1D0C">
              <w:rPr>
                <w:rFonts w:hint="eastAsia"/>
                <w:color w:val="000000" w:themeColor="text1"/>
                <w:szCs w:val="21"/>
              </w:rPr>
              <w:t>。</w:t>
            </w:r>
          </w:p>
          <w:p w:rsidR="003821AB" w:rsidRPr="003821AB" w:rsidRDefault="003821AB" w:rsidP="008F5A55">
            <w:pPr>
              <w:ind w:left="210" w:hangingChars="100" w:hanging="210"/>
              <w:rPr>
                <w:szCs w:val="21"/>
                <w:highlight w:val="cyan"/>
              </w:rPr>
            </w:pPr>
          </w:p>
          <w:p w:rsidR="00402183" w:rsidRDefault="003D67FC" w:rsidP="006125C0">
            <w:pPr>
              <w:ind w:left="210" w:hangingChars="100" w:hanging="210"/>
              <w:rPr>
                <w:szCs w:val="21"/>
              </w:rPr>
            </w:pPr>
            <w:r w:rsidRPr="004B3219">
              <w:rPr>
                <w:rFonts w:hint="eastAsia"/>
                <w:szCs w:val="21"/>
              </w:rPr>
              <w:t>○</w:t>
            </w:r>
            <w:r w:rsidR="005317E6" w:rsidRPr="004B3219">
              <w:rPr>
                <w:rFonts w:hint="eastAsia"/>
                <w:szCs w:val="21"/>
              </w:rPr>
              <w:t xml:space="preserve">　</w:t>
            </w:r>
            <w:r w:rsidR="005317E6" w:rsidRPr="00F23A9E">
              <w:rPr>
                <w:rFonts w:hint="eastAsia"/>
                <w:szCs w:val="21"/>
              </w:rPr>
              <w:t>写真、挿絵、図、表などの資料について、児童の発達段階を考慮した内容となっている。</w:t>
            </w:r>
          </w:p>
          <w:p w:rsidR="005016B1" w:rsidRPr="0097414D" w:rsidRDefault="005016B1" w:rsidP="006125C0">
            <w:pPr>
              <w:ind w:left="210" w:hangingChars="100" w:hanging="210"/>
              <w:rPr>
                <w:szCs w:val="21"/>
                <w:highlight w:val="cyan"/>
              </w:rPr>
            </w:pPr>
          </w:p>
        </w:tc>
      </w:tr>
      <w:tr w:rsidR="005C093C" w:rsidRPr="00700513" w:rsidTr="005016B1">
        <w:trPr>
          <w:trHeight w:val="1757"/>
          <w:jc w:val="center"/>
        </w:trPr>
        <w:tc>
          <w:tcPr>
            <w:tcW w:w="1276" w:type="dxa"/>
            <w:tcBorders>
              <w:top w:val="single" w:sz="4" w:space="0" w:color="auto"/>
              <w:left w:val="single" w:sz="8" w:space="0" w:color="auto"/>
              <w:bottom w:val="single" w:sz="8" w:space="0" w:color="auto"/>
            </w:tcBorders>
            <w:vAlign w:val="center"/>
          </w:tcPr>
          <w:p w:rsidR="005C093C" w:rsidRPr="00700513" w:rsidRDefault="005C093C" w:rsidP="005C093C">
            <w:pPr>
              <w:jc w:val="center"/>
              <w:rPr>
                <w:szCs w:val="21"/>
              </w:rPr>
            </w:pPr>
            <w:r w:rsidRPr="00700513">
              <w:rPr>
                <w:rFonts w:hint="eastAsia"/>
                <w:szCs w:val="21"/>
              </w:rPr>
              <w:t>啓林館</w:t>
            </w:r>
          </w:p>
        </w:tc>
        <w:tc>
          <w:tcPr>
            <w:tcW w:w="8016" w:type="dxa"/>
            <w:tcBorders>
              <w:top w:val="single" w:sz="4" w:space="0" w:color="auto"/>
              <w:bottom w:val="single" w:sz="8" w:space="0" w:color="auto"/>
              <w:right w:val="single" w:sz="8" w:space="0" w:color="auto"/>
            </w:tcBorders>
          </w:tcPr>
          <w:p w:rsidR="003D67FC" w:rsidRPr="008E6285" w:rsidRDefault="004B3219" w:rsidP="0086732A">
            <w:pPr>
              <w:ind w:left="210" w:hangingChars="100" w:hanging="210"/>
              <w:rPr>
                <w:szCs w:val="21"/>
                <w:highlight w:val="cyan"/>
              </w:rPr>
            </w:pPr>
            <w:r w:rsidRPr="004B3219">
              <w:rPr>
                <w:rFonts w:hint="eastAsia"/>
                <w:szCs w:val="21"/>
              </w:rPr>
              <w:t xml:space="preserve">○　</w:t>
            </w:r>
            <w:r w:rsidRPr="00B063FF">
              <w:rPr>
                <w:rFonts w:hint="eastAsia"/>
                <w:szCs w:val="21"/>
              </w:rPr>
              <w:t>児童の発達段階に応じた文の量とわかりやすい表現で記述されている。</w:t>
            </w:r>
            <w:r w:rsidR="0086732A">
              <w:rPr>
                <w:rFonts w:hint="eastAsia"/>
                <w:szCs w:val="21"/>
              </w:rPr>
              <w:t>また、</w:t>
            </w:r>
            <w:r w:rsidR="00B063FF" w:rsidRPr="00B063FF">
              <w:rPr>
                <w:rFonts w:hint="eastAsia"/>
                <w:color w:val="000000" w:themeColor="text1"/>
                <w:szCs w:val="21"/>
              </w:rPr>
              <w:t>重要語句については、本文上で太字</w:t>
            </w:r>
            <w:r w:rsidR="00B063FF" w:rsidRPr="008E6285">
              <w:rPr>
                <w:rFonts w:hint="eastAsia"/>
                <w:szCs w:val="21"/>
              </w:rPr>
              <w:t>にし、単元末の「まとめノート」のページ</w:t>
            </w:r>
            <w:r w:rsidR="0086732A" w:rsidRPr="008E6285">
              <w:rPr>
                <w:rFonts w:hint="eastAsia"/>
                <w:szCs w:val="21"/>
              </w:rPr>
              <w:t>で</w:t>
            </w:r>
            <w:r w:rsidR="000573ED" w:rsidRPr="008E6285">
              <w:rPr>
                <w:rFonts w:hint="eastAsia"/>
                <w:szCs w:val="21"/>
              </w:rPr>
              <w:t>も</w:t>
            </w:r>
            <w:r w:rsidR="00B063FF" w:rsidRPr="008E6285">
              <w:rPr>
                <w:rFonts w:hint="eastAsia"/>
                <w:szCs w:val="21"/>
              </w:rPr>
              <w:t>取り</w:t>
            </w:r>
            <w:r w:rsidR="000573ED" w:rsidRPr="008E6285">
              <w:rPr>
                <w:rFonts w:hint="eastAsia"/>
                <w:szCs w:val="21"/>
              </w:rPr>
              <w:t>あげられている</w:t>
            </w:r>
            <w:r w:rsidR="00B063FF" w:rsidRPr="008E6285">
              <w:rPr>
                <w:rFonts w:hint="eastAsia"/>
                <w:szCs w:val="21"/>
              </w:rPr>
              <w:t>。</w:t>
            </w:r>
          </w:p>
          <w:p w:rsidR="003821AB" w:rsidRPr="003821AB" w:rsidRDefault="003821AB" w:rsidP="008F5A55">
            <w:pPr>
              <w:ind w:left="210" w:hangingChars="100" w:hanging="210"/>
              <w:rPr>
                <w:szCs w:val="21"/>
                <w:highlight w:val="cyan"/>
              </w:rPr>
            </w:pPr>
          </w:p>
          <w:p w:rsidR="00402183" w:rsidRDefault="003D67FC" w:rsidP="006125C0">
            <w:pPr>
              <w:ind w:left="210" w:hangingChars="100" w:hanging="210"/>
              <w:rPr>
                <w:szCs w:val="21"/>
              </w:rPr>
            </w:pPr>
            <w:r w:rsidRPr="004B3219">
              <w:rPr>
                <w:rFonts w:hint="eastAsia"/>
                <w:szCs w:val="21"/>
              </w:rPr>
              <w:t>○</w:t>
            </w:r>
            <w:r w:rsidR="005317E6" w:rsidRPr="004B3219">
              <w:rPr>
                <w:rFonts w:hint="eastAsia"/>
                <w:szCs w:val="21"/>
              </w:rPr>
              <w:t xml:space="preserve">　</w:t>
            </w:r>
            <w:r w:rsidR="005317E6" w:rsidRPr="00F23A9E">
              <w:rPr>
                <w:rFonts w:hint="eastAsia"/>
                <w:szCs w:val="21"/>
              </w:rPr>
              <w:t>写真、挿絵、図、表などの資料について、児童の発達段階を考慮した内容となっている。</w:t>
            </w:r>
          </w:p>
          <w:p w:rsidR="006125C0" w:rsidRPr="0097414D" w:rsidRDefault="006125C0" w:rsidP="005016B1">
            <w:pPr>
              <w:rPr>
                <w:szCs w:val="21"/>
                <w:highlight w:val="cyan"/>
              </w:rPr>
            </w:pPr>
          </w:p>
        </w:tc>
      </w:tr>
    </w:tbl>
    <w:p w:rsidR="008262D2" w:rsidRPr="00700513" w:rsidRDefault="008262D2" w:rsidP="008262D2">
      <w:pPr>
        <w:widowControl/>
        <w:jc w:val="right"/>
      </w:pPr>
      <w:r w:rsidRPr="00700513">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700513" w:rsidTr="000235D6">
        <w:trPr>
          <w:jc w:val="center"/>
        </w:trPr>
        <w:tc>
          <w:tcPr>
            <w:tcW w:w="1276" w:type="dxa"/>
            <w:tcBorders>
              <w:top w:val="single" w:sz="8" w:space="0" w:color="auto"/>
              <w:left w:val="single" w:sz="8" w:space="0" w:color="auto"/>
              <w:bottom w:val="single" w:sz="4" w:space="0" w:color="auto"/>
            </w:tcBorders>
          </w:tcPr>
          <w:p w:rsidR="002A7D74" w:rsidRPr="00700513" w:rsidRDefault="002A7D74" w:rsidP="00AA289D">
            <w:pPr>
              <w:jc w:val="center"/>
              <w:rPr>
                <w:szCs w:val="21"/>
              </w:rPr>
            </w:pPr>
            <w:r w:rsidRPr="00700513">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A7D74" w:rsidRPr="00700513" w:rsidRDefault="002A7D74" w:rsidP="00AA289D">
            <w:pPr>
              <w:jc w:val="center"/>
              <w:rPr>
                <w:szCs w:val="21"/>
              </w:rPr>
            </w:pPr>
            <w:r w:rsidRPr="00700513">
              <w:rPr>
                <w:rFonts w:hint="eastAsia"/>
                <w:szCs w:val="21"/>
              </w:rPr>
              <w:t>観　　点</w:t>
            </w:r>
          </w:p>
        </w:tc>
      </w:tr>
      <w:tr w:rsidR="002A7D74" w:rsidRPr="00700513" w:rsidTr="004E49F2">
        <w:trPr>
          <w:jc w:val="center"/>
        </w:trPr>
        <w:tc>
          <w:tcPr>
            <w:tcW w:w="1276" w:type="dxa"/>
            <w:tcBorders>
              <w:top w:val="single" w:sz="4" w:space="0" w:color="auto"/>
              <w:left w:val="single" w:sz="8" w:space="0" w:color="auto"/>
              <w:bottom w:val="single" w:sz="8" w:space="0" w:color="auto"/>
            </w:tcBorders>
            <w:vAlign w:val="center"/>
          </w:tcPr>
          <w:p w:rsidR="002A7D74" w:rsidRPr="00700513" w:rsidRDefault="002A7D74" w:rsidP="004E49F2">
            <w:pPr>
              <w:rPr>
                <w:szCs w:val="21"/>
              </w:rPr>
            </w:pPr>
            <w:r w:rsidRPr="00700513">
              <w:rPr>
                <w:rFonts w:hint="eastAsia"/>
                <w:szCs w:val="21"/>
              </w:rPr>
              <w:t>４</w:t>
            </w:r>
          </w:p>
          <w:p w:rsidR="002A7D74" w:rsidRPr="00700513" w:rsidRDefault="002A7D74" w:rsidP="004E49F2">
            <w:pPr>
              <w:jc w:val="center"/>
              <w:rPr>
                <w:szCs w:val="21"/>
              </w:rPr>
            </w:pPr>
            <w:r w:rsidRPr="00700513">
              <w:rPr>
                <w:rFonts w:hint="eastAsia"/>
                <w:szCs w:val="21"/>
              </w:rPr>
              <w:t>組織・配列</w:t>
            </w:r>
          </w:p>
          <w:p w:rsidR="002A7D74" w:rsidRPr="00700513" w:rsidRDefault="002A7D74" w:rsidP="004E49F2">
            <w:pPr>
              <w:rPr>
                <w:szCs w:val="21"/>
              </w:rPr>
            </w:pPr>
          </w:p>
          <w:p w:rsidR="003276CA" w:rsidRPr="00700513" w:rsidRDefault="003276CA" w:rsidP="004E49F2">
            <w:pPr>
              <w:rPr>
                <w:szCs w:val="21"/>
              </w:rPr>
            </w:pPr>
          </w:p>
          <w:p w:rsidR="003276CA" w:rsidRPr="00700513" w:rsidRDefault="003276CA" w:rsidP="004E49F2">
            <w:pPr>
              <w:rPr>
                <w:szCs w:val="21"/>
              </w:rPr>
            </w:pPr>
          </w:p>
          <w:p w:rsidR="002A7D74" w:rsidRPr="00700513" w:rsidRDefault="002A7D74" w:rsidP="004E49F2">
            <w:pPr>
              <w:rPr>
                <w:szCs w:val="21"/>
              </w:rPr>
            </w:pPr>
          </w:p>
        </w:tc>
        <w:tc>
          <w:tcPr>
            <w:tcW w:w="8016" w:type="dxa"/>
            <w:tcBorders>
              <w:top w:val="single" w:sz="4" w:space="0" w:color="auto"/>
              <w:bottom w:val="single" w:sz="8" w:space="0" w:color="auto"/>
              <w:right w:val="single" w:sz="8" w:space="0" w:color="auto"/>
            </w:tcBorders>
          </w:tcPr>
          <w:p w:rsidR="00164BE6" w:rsidRPr="00700513" w:rsidRDefault="00164BE6" w:rsidP="005016B1">
            <w:pPr>
              <w:ind w:firstLineChars="100" w:firstLine="210"/>
              <w:rPr>
                <w:szCs w:val="21"/>
              </w:rPr>
            </w:pPr>
            <w:r w:rsidRPr="00700513">
              <w:rPr>
                <w:rFonts w:hint="eastAsia"/>
                <w:szCs w:val="21"/>
              </w:rPr>
              <w:t>各学年の目標や内容を踏まえて、教科等横断的な視点も含め、効果的な指導が行われるよう組織・配列されているか。</w:t>
            </w:r>
          </w:p>
          <w:p w:rsidR="00846CDE" w:rsidRPr="00700513" w:rsidRDefault="00846CDE" w:rsidP="00846CDE">
            <w:pPr>
              <w:rPr>
                <w:szCs w:val="21"/>
              </w:rPr>
            </w:pPr>
            <w:r w:rsidRPr="00700513">
              <w:rPr>
                <w:rFonts w:hint="eastAsia"/>
                <w:szCs w:val="21"/>
              </w:rPr>
              <w:t>○</w:t>
            </w:r>
            <w:r w:rsidR="00164BE6" w:rsidRPr="00700513">
              <w:rPr>
                <w:rFonts w:hint="eastAsia"/>
                <w:szCs w:val="21"/>
              </w:rPr>
              <w:t xml:space="preserve">　</w:t>
            </w:r>
            <w:r w:rsidRPr="00700513">
              <w:rPr>
                <w:rFonts w:hint="eastAsia"/>
                <w:szCs w:val="21"/>
              </w:rPr>
              <w:t>単元配列について</w:t>
            </w:r>
          </w:p>
          <w:p w:rsidR="00846CDE" w:rsidRPr="00700513" w:rsidRDefault="00846CDE" w:rsidP="00846CDE">
            <w:pPr>
              <w:rPr>
                <w:szCs w:val="21"/>
              </w:rPr>
            </w:pPr>
            <w:r w:rsidRPr="00700513">
              <w:rPr>
                <w:rFonts w:hint="eastAsia"/>
                <w:szCs w:val="21"/>
              </w:rPr>
              <w:t>○</w:t>
            </w:r>
            <w:r w:rsidR="00164BE6" w:rsidRPr="00700513">
              <w:rPr>
                <w:rFonts w:hint="eastAsia"/>
                <w:szCs w:val="21"/>
              </w:rPr>
              <w:t xml:space="preserve">　</w:t>
            </w:r>
            <w:r w:rsidRPr="00700513">
              <w:rPr>
                <w:rFonts w:hint="eastAsia"/>
                <w:szCs w:val="21"/>
              </w:rPr>
              <w:t>単元構成について</w:t>
            </w:r>
          </w:p>
          <w:p w:rsidR="002A7D74" w:rsidRDefault="00846CDE" w:rsidP="00846CDE">
            <w:pPr>
              <w:rPr>
                <w:szCs w:val="21"/>
              </w:rPr>
            </w:pPr>
            <w:r w:rsidRPr="00700513">
              <w:rPr>
                <w:rFonts w:hint="eastAsia"/>
                <w:szCs w:val="21"/>
              </w:rPr>
              <w:t>○</w:t>
            </w:r>
            <w:r w:rsidR="00164BE6" w:rsidRPr="00700513">
              <w:rPr>
                <w:rFonts w:hint="eastAsia"/>
                <w:szCs w:val="21"/>
              </w:rPr>
              <w:t xml:space="preserve">　</w:t>
            </w:r>
            <w:r w:rsidRPr="00700513">
              <w:rPr>
                <w:rFonts w:hint="eastAsia"/>
                <w:szCs w:val="21"/>
              </w:rPr>
              <w:t>ページの構成（本文・写真・挿絵・図・表などの配置）について</w:t>
            </w:r>
          </w:p>
          <w:p w:rsidR="00F573A9" w:rsidRPr="00700513" w:rsidRDefault="00F573A9" w:rsidP="00846CDE">
            <w:pPr>
              <w:rPr>
                <w:szCs w:val="21"/>
              </w:rPr>
            </w:pPr>
          </w:p>
        </w:tc>
      </w:tr>
    </w:tbl>
    <w:p w:rsidR="008262D2" w:rsidRPr="00700513"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700513" w:rsidTr="00AA289D">
        <w:trPr>
          <w:jc w:val="center"/>
        </w:trPr>
        <w:tc>
          <w:tcPr>
            <w:tcW w:w="1276" w:type="dxa"/>
            <w:tcBorders>
              <w:top w:val="single" w:sz="8" w:space="0" w:color="auto"/>
              <w:left w:val="single" w:sz="8" w:space="0" w:color="auto"/>
              <w:bottom w:val="single" w:sz="4" w:space="0" w:color="auto"/>
            </w:tcBorders>
          </w:tcPr>
          <w:p w:rsidR="003276CA" w:rsidRPr="00700513" w:rsidRDefault="003276CA" w:rsidP="00AA289D">
            <w:pPr>
              <w:jc w:val="center"/>
              <w:rPr>
                <w:szCs w:val="21"/>
              </w:rPr>
            </w:pPr>
            <w:r w:rsidRPr="00700513">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700513" w:rsidRDefault="003276CA" w:rsidP="00AA289D">
            <w:pPr>
              <w:jc w:val="center"/>
              <w:rPr>
                <w:szCs w:val="21"/>
              </w:rPr>
            </w:pPr>
            <w:r w:rsidRPr="00700513">
              <w:rPr>
                <w:rFonts w:hint="eastAsia"/>
                <w:szCs w:val="21"/>
              </w:rPr>
              <w:t>事　　項</w:t>
            </w:r>
          </w:p>
        </w:tc>
      </w:tr>
      <w:tr w:rsidR="00421BBD" w:rsidRPr="00700513" w:rsidTr="00AF6FA7">
        <w:trPr>
          <w:trHeight w:val="4592"/>
          <w:jc w:val="center"/>
        </w:trPr>
        <w:tc>
          <w:tcPr>
            <w:tcW w:w="1276" w:type="dxa"/>
            <w:tcBorders>
              <w:top w:val="single" w:sz="4" w:space="0" w:color="auto"/>
              <w:left w:val="single" w:sz="8" w:space="0" w:color="auto"/>
              <w:bottom w:val="single" w:sz="4" w:space="0" w:color="auto"/>
            </w:tcBorders>
            <w:vAlign w:val="center"/>
          </w:tcPr>
          <w:p w:rsidR="00421BBD" w:rsidRPr="00700513" w:rsidRDefault="00421BBD" w:rsidP="00421BBD">
            <w:pPr>
              <w:jc w:val="center"/>
              <w:rPr>
                <w:szCs w:val="21"/>
              </w:rPr>
            </w:pPr>
            <w:r w:rsidRPr="00700513">
              <w:rPr>
                <w:rFonts w:hint="eastAsia"/>
                <w:szCs w:val="21"/>
              </w:rPr>
              <w:t>東　書</w:t>
            </w:r>
          </w:p>
        </w:tc>
        <w:tc>
          <w:tcPr>
            <w:tcW w:w="8016" w:type="dxa"/>
            <w:tcBorders>
              <w:top w:val="single" w:sz="4" w:space="0" w:color="auto"/>
              <w:bottom w:val="single" w:sz="4" w:space="0" w:color="auto"/>
              <w:right w:val="single" w:sz="8" w:space="0" w:color="auto"/>
            </w:tcBorders>
          </w:tcPr>
          <w:p w:rsidR="00EF51C7" w:rsidRPr="00B65D99" w:rsidRDefault="00EF51C7" w:rsidP="00EF51C7">
            <w:pPr>
              <w:ind w:firstLineChars="100" w:firstLine="210"/>
              <w:rPr>
                <w:color w:val="000000" w:themeColor="text1"/>
                <w:szCs w:val="21"/>
              </w:rPr>
            </w:pPr>
            <w:r w:rsidRPr="001C728E">
              <w:rPr>
                <w:rFonts w:hint="eastAsia"/>
                <w:color w:val="000000" w:themeColor="text1"/>
                <w:szCs w:val="21"/>
              </w:rPr>
              <w:t>各学年の目標や内容を踏まえて、教科等横断的な視点も含め、効果的な指導が行われるよう組織・配列されている。</w:t>
            </w:r>
          </w:p>
          <w:p w:rsidR="00EF51C7" w:rsidRDefault="00EF51C7" w:rsidP="00EF51C7">
            <w:pPr>
              <w:ind w:left="210" w:hangingChars="100" w:hanging="210"/>
              <w:rPr>
                <w:szCs w:val="21"/>
              </w:rPr>
            </w:pPr>
          </w:p>
          <w:p w:rsidR="00EF51C7" w:rsidRPr="007C5221" w:rsidRDefault="00EF51C7" w:rsidP="00EF51C7">
            <w:pPr>
              <w:ind w:left="210" w:hangingChars="100" w:hanging="210"/>
              <w:rPr>
                <w:szCs w:val="21"/>
              </w:rPr>
            </w:pPr>
            <w:r w:rsidRPr="007C5221">
              <w:rPr>
                <w:rFonts w:hint="eastAsia"/>
                <w:szCs w:val="21"/>
              </w:rPr>
              <w:t xml:space="preserve">○　</w:t>
            </w:r>
            <w:r>
              <w:rPr>
                <w:rFonts w:asciiTheme="minorEastAsia" w:eastAsiaTheme="minorEastAsia" w:hAnsiTheme="minorEastAsia" w:hint="eastAsia"/>
                <w:color w:val="000000" w:themeColor="text1"/>
                <w:szCs w:val="21"/>
              </w:rPr>
              <w:t>年間を通して、各内容を学習できるよう配列されている。</w:t>
            </w:r>
            <w:r w:rsidR="0080656D">
              <w:rPr>
                <w:rFonts w:asciiTheme="minorEastAsia" w:eastAsiaTheme="minorEastAsia" w:hAnsiTheme="minorEastAsia" w:hint="eastAsia"/>
                <w:color w:val="000000" w:themeColor="text1"/>
                <w:szCs w:val="21"/>
              </w:rPr>
              <w:t>巻頭のページでは、内容ごとに単元が示され、単元の系統性が</w:t>
            </w:r>
            <w:r>
              <w:rPr>
                <w:rFonts w:asciiTheme="minorEastAsia" w:eastAsiaTheme="minorEastAsia" w:hAnsiTheme="minorEastAsia" w:hint="eastAsia"/>
                <w:color w:val="000000" w:themeColor="text1"/>
                <w:szCs w:val="21"/>
              </w:rPr>
              <w:t>一覧で確認できる。</w:t>
            </w:r>
          </w:p>
          <w:p w:rsidR="00EF51C7" w:rsidRPr="003821AB" w:rsidRDefault="00EF51C7" w:rsidP="00EF51C7">
            <w:pPr>
              <w:ind w:firstLineChars="100" w:firstLine="210"/>
              <w:rPr>
                <w:szCs w:val="21"/>
                <w:highlight w:val="cyan"/>
              </w:rPr>
            </w:pPr>
          </w:p>
          <w:p w:rsidR="00EF51C7" w:rsidRPr="00F93F90" w:rsidRDefault="00EF51C7" w:rsidP="002107DF">
            <w:pPr>
              <w:ind w:left="210" w:hangingChars="100" w:hanging="210"/>
              <w:rPr>
                <w:color w:val="000000" w:themeColor="text1"/>
                <w:szCs w:val="21"/>
              </w:rPr>
            </w:pPr>
            <w:r w:rsidRPr="00F93F90">
              <w:rPr>
                <w:rFonts w:hint="eastAsia"/>
                <w:color w:val="000000" w:themeColor="text1"/>
                <w:szCs w:val="21"/>
              </w:rPr>
              <w:t>○　「問題をつかむ」「調べる」「まとめる」</w:t>
            </w:r>
            <w:r w:rsidR="00115ED1">
              <w:rPr>
                <w:rFonts w:hint="eastAsia"/>
                <w:color w:val="000000" w:themeColor="text1"/>
                <w:szCs w:val="21"/>
              </w:rPr>
              <w:t>を</w:t>
            </w:r>
            <w:r w:rsidRPr="00F93F90">
              <w:rPr>
                <w:rFonts w:hint="eastAsia"/>
                <w:color w:val="000000" w:themeColor="text1"/>
                <w:szCs w:val="21"/>
              </w:rPr>
              <w:t>進め方</w:t>
            </w:r>
            <w:r w:rsidR="00115ED1">
              <w:rPr>
                <w:rFonts w:hint="eastAsia"/>
                <w:color w:val="000000" w:themeColor="text1"/>
                <w:szCs w:val="21"/>
              </w:rPr>
              <w:t>の</w:t>
            </w:r>
            <w:r w:rsidRPr="00F93F90">
              <w:rPr>
                <w:rFonts w:hint="eastAsia"/>
                <w:color w:val="000000" w:themeColor="text1"/>
                <w:szCs w:val="21"/>
              </w:rPr>
              <w:t>基本とした単元構成</w:t>
            </w:r>
            <w:r>
              <w:rPr>
                <w:rFonts w:hint="eastAsia"/>
                <w:color w:val="000000" w:themeColor="text1"/>
                <w:szCs w:val="21"/>
              </w:rPr>
              <w:t>となっている</w:t>
            </w:r>
            <w:r w:rsidRPr="00F93F90">
              <w:rPr>
                <w:rFonts w:hint="eastAsia"/>
                <w:color w:val="000000" w:themeColor="text1"/>
                <w:szCs w:val="21"/>
              </w:rPr>
              <w:t>。</w:t>
            </w:r>
            <w:r>
              <w:rPr>
                <w:rFonts w:hint="eastAsia"/>
                <w:color w:val="000000" w:themeColor="text1"/>
                <w:szCs w:val="21"/>
              </w:rPr>
              <w:t>また、</w:t>
            </w:r>
            <w:r>
              <w:rPr>
                <w:rFonts w:hint="eastAsia"/>
                <w:szCs w:val="21"/>
              </w:rPr>
              <w:t>単元末の「たしかめよう」で、学習した内容を振り返ることができるよう取り扱われている。</w:t>
            </w:r>
            <w:r w:rsidR="008C52C1">
              <w:rPr>
                <w:rFonts w:hint="eastAsia"/>
                <w:szCs w:val="21"/>
              </w:rPr>
              <w:t>さらに、</w:t>
            </w:r>
            <w:r w:rsidR="00F61AAF">
              <w:rPr>
                <w:rFonts w:hint="eastAsia"/>
                <w:szCs w:val="21"/>
              </w:rPr>
              <w:t>他教科との関連について</w:t>
            </w:r>
            <w:r w:rsidR="00F61AAF" w:rsidRPr="007C5221">
              <w:rPr>
                <w:rFonts w:hint="eastAsia"/>
                <w:szCs w:val="21"/>
              </w:rPr>
              <w:t>「</w:t>
            </w:r>
            <w:r w:rsidR="00F61AAF">
              <w:rPr>
                <w:rFonts w:hint="eastAsia"/>
                <w:szCs w:val="21"/>
              </w:rPr>
              <w:t>学んだことを使おう</w:t>
            </w:r>
            <w:r w:rsidR="00F61AAF" w:rsidRPr="007C5221">
              <w:rPr>
                <w:rFonts w:hint="eastAsia"/>
                <w:szCs w:val="21"/>
              </w:rPr>
              <w:t>」で</w:t>
            </w:r>
            <w:r w:rsidR="00F61AAF">
              <w:rPr>
                <w:rFonts w:hint="eastAsia"/>
                <w:szCs w:val="21"/>
              </w:rPr>
              <w:t>示され</w:t>
            </w:r>
            <w:r w:rsidR="00F61AAF" w:rsidRPr="007C5221">
              <w:rPr>
                <w:rFonts w:hint="eastAsia"/>
                <w:szCs w:val="21"/>
              </w:rPr>
              <w:t>ている。</w:t>
            </w:r>
          </w:p>
          <w:p w:rsidR="00EF51C7" w:rsidRPr="003821AB" w:rsidRDefault="00EF51C7" w:rsidP="00EF51C7">
            <w:pPr>
              <w:ind w:leftChars="100" w:left="210"/>
              <w:rPr>
                <w:szCs w:val="21"/>
                <w:highlight w:val="cyan"/>
              </w:rPr>
            </w:pPr>
          </w:p>
          <w:p w:rsidR="00EF51C7" w:rsidRDefault="00EF51C7" w:rsidP="00EF51C7">
            <w:pPr>
              <w:ind w:left="210" w:hangingChars="100" w:hanging="210"/>
              <w:rPr>
                <w:szCs w:val="21"/>
              </w:rPr>
            </w:pPr>
            <w:r w:rsidRPr="00A850B9">
              <w:rPr>
                <w:rFonts w:hint="eastAsia"/>
                <w:szCs w:val="21"/>
              </w:rPr>
              <w:t xml:space="preserve">○　</w:t>
            </w:r>
            <w:r w:rsidR="008C52C1">
              <w:rPr>
                <w:rFonts w:hint="eastAsia"/>
                <w:szCs w:val="21"/>
              </w:rPr>
              <w:t>課題提示やまとめ以外、</w:t>
            </w:r>
            <w:r>
              <w:rPr>
                <w:rFonts w:hint="eastAsia"/>
                <w:szCs w:val="21"/>
              </w:rPr>
              <w:t>主に</w:t>
            </w:r>
            <w:r w:rsidRPr="00A850B9">
              <w:rPr>
                <w:rFonts w:hint="eastAsia"/>
                <w:szCs w:val="21"/>
              </w:rPr>
              <w:t>本文はページの左に、写真・イラストなどは中央から右に配置されている。</w:t>
            </w:r>
            <w:r>
              <w:rPr>
                <w:rFonts w:hint="eastAsia"/>
                <w:szCs w:val="21"/>
              </w:rPr>
              <w:t>ページ左側には、問題</w:t>
            </w:r>
            <w:r w:rsidRPr="00200BF5">
              <w:rPr>
                <w:rFonts w:hint="eastAsia"/>
                <w:szCs w:val="21"/>
              </w:rPr>
              <w:t>解決学習の過程がわかるように見出しやマーク</w:t>
            </w:r>
            <w:r>
              <w:rPr>
                <w:rFonts w:hint="eastAsia"/>
                <w:szCs w:val="21"/>
              </w:rPr>
              <w:t>が付けられて</w:t>
            </w:r>
            <w:r w:rsidRPr="00200BF5">
              <w:rPr>
                <w:rFonts w:hint="eastAsia"/>
                <w:szCs w:val="21"/>
              </w:rPr>
              <w:t>いる。</w:t>
            </w:r>
          </w:p>
          <w:p w:rsidR="005317E6" w:rsidRDefault="005317E6" w:rsidP="005317E6">
            <w:pPr>
              <w:ind w:left="210" w:hangingChars="100" w:hanging="210"/>
              <w:rPr>
                <w:szCs w:val="21"/>
              </w:rPr>
            </w:pPr>
          </w:p>
          <w:p w:rsidR="005016B1" w:rsidRDefault="005016B1" w:rsidP="005317E6">
            <w:pPr>
              <w:ind w:left="210" w:hangingChars="100" w:hanging="210"/>
              <w:rPr>
                <w:szCs w:val="21"/>
              </w:rPr>
            </w:pPr>
          </w:p>
          <w:p w:rsidR="005016B1" w:rsidRDefault="005016B1" w:rsidP="005317E6">
            <w:pPr>
              <w:ind w:left="210" w:hangingChars="100" w:hanging="210"/>
              <w:rPr>
                <w:szCs w:val="21"/>
              </w:rPr>
            </w:pPr>
          </w:p>
          <w:p w:rsidR="005016B1" w:rsidRPr="00EF51C7" w:rsidRDefault="005016B1" w:rsidP="005317E6">
            <w:pPr>
              <w:ind w:left="210" w:hangingChars="100" w:hanging="210"/>
              <w:rPr>
                <w:szCs w:val="21"/>
              </w:rPr>
            </w:pPr>
          </w:p>
        </w:tc>
      </w:tr>
      <w:tr w:rsidR="00421BBD" w:rsidRPr="00700513" w:rsidTr="00AF6FA7">
        <w:trPr>
          <w:trHeight w:val="4592"/>
          <w:jc w:val="center"/>
        </w:trPr>
        <w:tc>
          <w:tcPr>
            <w:tcW w:w="1276" w:type="dxa"/>
            <w:tcBorders>
              <w:top w:val="single" w:sz="4" w:space="0" w:color="auto"/>
              <w:left w:val="single" w:sz="8" w:space="0" w:color="auto"/>
              <w:bottom w:val="single" w:sz="4" w:space="0" w:color="auto"/>
            </w:tcBorders>
            <w:vAlign w:val="center"/>
          </w:tcPr>
          <w:p w:rsidR="00421BBD" w:rsidRPr="00700513" w:rsidRDefault="00421BBD" w:rsidP="00421BBD">
            <w:pPr>
              <w:ind w:firstLineChars="100" w:firstLine="210"/>
              <w:rPr>
                <w:szCs w:val="21"/>
              </w:rPr>
            </w:pPr>
            <w:r w:rsidRPr="00700513">
              <w:rPr>
                <w:rFonts w:hint="eastAsia"/>
                <w:szCs w:val="21"/>
              </w:rPr>
              <w:t>大日本</w:t>
            </w:r>
          </w:p>
        </w:tc>
        <w:tc>
          <w:tcPr>
            <w:tcW w:w="8016" w:type="dxa"/>
            <w:tcBorders>
              <w:top w:val="single" w:sz="4" w:space="0" w:color="auto"/>
              <w:bottom w:val="single" w:sz="4" w:space="0" w:color="auto"/>
              <w:right w:val="single" w:sz="8" w:space="0" w:color="auto"/>
            </w:tcBorders>
          </w:tcPr>
          <w:p w:rsidR="00EF51C7" w:rsidRPr="00B65D99" w:rsidRDefault="00EF51C7" w:rsidP="00EF51C7">
            <w:pPr>
              <w:ind w:firstLineChars="100" w:firstLine="210"/>
              <w:rPr>
                <w:color w:val="000000" w:themeColor="text1"/>
                <w:szCs w:val="21"/>
              </w:rPr>
            </w:pPr>
            <w:r w:rsidRPr="001C728E">
              <w:rPr>
                <w:rFonts w:hint="eastAsia"/>
                <w:color w:val="000000" w:themeColor="text1"/>
                <w:szCs w:val="21"/>
              </w:rPr>
              <w:t>各学年の目標や内容を踏まえて、教科等横断的な視点も含め、効果的な指導が行われるよう組織・配列されている。</w:t>
            </w:r>
          </w:p>
          <w:p w:rsidR="00EF51C7" w:rsidRDefault="00EF51C7" w:rsidP="00EF51C7">
            <w:pPr>
              <w:ind w:left="210" w:hangingChars="100" w:hanging="210"/>
              <w:rPr>
                <w:szCs w:val="21"/>
              </w:rPr>
            </w:pPr>
          </w:p>
          <w:p w:rsidR="00EF51C7" w:rsidRPr="00700513" w:rsidRDefault="00EF51C7" w:rsidP="00EF51C7">
            <w:pPr>
              <w:ind w:left="210" w:hangingChars="100" w:hanging="210"/>
              <w:rPr>
                <w:szCs w:val="21"/>
              </w:rPr>
            </w:pPr>
            <w:r w:rsidRPr="007C5221">
              <w:rPr>
                <w:rFonts w:hint="eastAsia"/>
                <w:szCs w:val="21"/>
              </w:rPr>
              <w:t xml:space="preserve">○　</w:t>
            </w:r>
            <w:r>
              <w:rPr>
                <w:rFonts w:asciiTheme="minorEastAsia" w:eastAsiaTheme="minorEastAsia" w:hAnsiTheme="minorEastAsia" w:hint="eastAsia"/>
                <w:color w:val="000000" w:themeColor="text1"/>
                <w:szCs w:val="21"/>
              </w:rPr>
              <w:t>年間を通して、各内容を学習できるよう配列されている。</w:t>
            </w:r>
            <w:r w:rsidR="004C2195">
              <w:rPr>
                <w:rFonts w:asciiTheme="minorEastAsia" w:eastAsiaTheme="minorEastAsia" w:hAnsiTheme="minorEastAsia" w:hint="eastAsia"/>
                <w:color w:val="000000" w:themeColor="text1"/>
                <w:szCs w:val="21"/>
              </w:rPr>
              <w:t>巻頭の目次では、</w:t>
            </w:r>
            <w:r w:rsidR="004C2195" w:rsidRPr="007A6ED2">
              <w:rPr>
                <w:rFonts w:asciiTheme="minorEastAsia" w:eastAsiaTheme="minorEastAsia" w:hAnsiTheme="minorEastAsia" w:hint="eastAsia"/>
                <w:color w:val="000000" w:themeColor="text1"/>
                <w:szCs w:val="21"/>
              </w:rPr>
              <w:t>内容に応じて単元番号が色分けされ</w:t>
            </w:r>
            <w:r w:rsidR="004C2195">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単元</w:t>
            </w:r>
            <w:r w:rsidR="004C2195">
              <w:rPr>
                <w:rFonts w:asciiTheme="minorEastAsia" w:eastAsiaTheme="minorEastAsia" w:hAnsiTheme="minorEastAsia" w:hint="eastAsia"/>
                <w:color w:val="000000" w:themeColor="text1"/>
                <w:szCs w:val="21"/>
              </w:rPr>
              <w:t>の系統性</w:t>
            </w:r>
            <w:r w:rsidR="00950573">
              <w:rPr>
                <w:rFonts w:asciiTheme="minorEastAsia" w:eastAsiaTheme="minorEastAsia" w:hAnsiTheme="minorEastAsia" w:hint="eastAsia"/>
                <w:color w:val="000000" w:themeColor="text1"/>
                <w:szCs w:val="21"/>
              </w:rPr>
              <w:t>が</w:t>
            </w:r>
            <w:r>
              <w:rPr>
                <w:rFonts w:asciiTheme="minorEastAsia" w:eastAsiaTheme="minorEastAsia" w:hAnsiTheme="minorEastAsia" w:hint="eastAsia"/>
                <w:color w:val="000000" w:themeColor="text1"/>
                <w:szCs w:val="21"/>
              </w:rPr>
              <w:t>一覧で確認できる</w:t>
            </w:r>
            <w:r w:rsidRPr="007A6ED2">
              <w:rPr>
                <w:rFonts w:asciiTheme="minorEastAsia" w:eastAsiaTheme="minorEastAsia" w:hAnsiTheme="minorEastAsia" w:hint="eastAsia"/>
                <w:color w:val="000000" w:themeColor="text1"/>
                <w:szCs w:val="21"/>
              </w:rPr>
              <w:t>。</w:t>
            </w:r>
          </w:p>
          <w:p w:rsidR="00EF51C7" w:rsidRPr="005317E6" w:rsidRDefault="00EF51C7" w:rsidP="00EF51C7">
            <w:pPr>
              <w:ind w:firstLineChars="100" w:firstLine="210"/>
              <w:rPr>
                <w:szCs w:val="21"/>
              </w:rPr>
            </w:pPr>
          </w:p>
          <w:p w:rsidR="00EF51C7" w:rsidRDefault="00EF51C7" w:rsidP="00EF51C7">
            <w:pPr>
              <w:ind w:left="210" w:hangingChars="100" w:hanging="210"/>
              <w:rPr>
                <w:szCs w:val="21"/>
              </w:rPr>
            </w:pPr>
            <w:r w:rsidRPr="00F93F90">
              <w:rPr>
                <w:rFonts w:hint="eastAsia"/>
                <w:szCs w:val="21"/>
              </w:rPr>
              <w:t>○　「見つけよう」「調べよう」「伝えよう」</w:t>
            </w:r>
            <w:r w:rsidR="00340342">
              <w:rPr>
                <w:rFonts w:hint="eastAsia"/>
                <w:szCs w:val="21"/>
              </w:rPr>
              <w:t>を</w:t>
            </w:r>
            <w:r w:rsidRPr="00F93F90">
              <w:rPr>
                <w:rFonts w:hint="eastAsia"/>
                <w:szCs w:val="21"/>
              </w:rPr>
              <w:t>進め方</w:t>
            </w:r>
            <w:r w:rsidR="00340342">
              <w:rPr>
                <w:rFonts w:hint="eastAsia"/>
                <w:szCs w:val="21"/>
              </w:rPr>
              <w:t>の</w:t>
            </w:r>
            <w:r w:rsidRPr="00F93F90">
              <w:rPr>
                <w:rFonts w:hint="eastAsia"/>
                <w:szCs w:val="21"/>
              </w:rPr>
              <w:t>基本とした</w:t>
            </w:r>
            <w:r w:rsidRPr="00F93F90">
              <w:rPr>
                <w:rFonts w:hint="eastAsia"/>
                <w:color w:val="000000" w:themeColor="text1"/>
                <w:szCs w:val="21"/>
              </w:rPr>
              <w:t>単元構成</w:t>
            </w:r>
            <w:r>
              <w:rPr>
                <w:rFonts w:hint="eastAsia"/>
                <w:color w:val="000000" w:themeColor="text1"/>
                <w:szCs w:val="21"/>
              </w:rPr>
              <w:t>となっている</w:t>
            </w:r>
            <w:r w:rsidRPr="00F93F90">
              <w:rPr>
                <w:rFonts w:hint="eastAsia"/>
                <w:szCs w:val="21"/>
              </w:rPr>
              <w:t>。</w:t>
            </w:r>
            <w:r>
              <w:rPr>
                <w:rFonts w:hint="eastAsia"/>
                <w:color w:val="000000" w:themeColor="text1"/>
                <w:szCs w:val="21"/>
              </w:rPr>
              <w:t>また、</w:t>
            </w:r>
            <w:r>
              <w:rPr>
                <w:rFonts w:hint="eastAsia"/>
                <w:szCs w:val="21"/>
              </w:rPr>
              <w:t>単元末の「確かめよう」で、学習した内容を振り返ることができるよう取り扱われている。</w:t>
            </w:r>
            <w:r w:rsidR="00340342">
              <w:rPr>
                <w:rFonts w:hint="eastAsia"/>
                <w:szCs w:val="21"/>
              </w:rPr>
              <w:t>さらに、</w:t>
            </w:r>
            <w:r w:rsidR="002107DF">
              <w:rPr>
                <w:rFonts w:hint="eastAsia"/>
                <w:szCs w:val="21"/>
              </w:rPr>
              <w:t>他教科との関連について</w:t>
            </w:r>
            <w:r w:rsidR="002107DF" w:rsidRPr="007C5221">
              <w:rPr>
                <w:rFonts w:hint="eastAsia"/>
                <w:szCs w:val="21"/>
              </w:rPr>
              <w:t>「○○</w:t>
            </w:r>
            <w:r w:rsidR="002107DF">
              <w:rPr>
                <w:rFonts w:hint="eastAsia"/>
                <w:szCs w:val="21"/>
              </w:rPr>
              <w:t>で学んだ</w:t>
            </w:r>
            <w:r w:rsidR="002107DF" w:rsidRPr="007C5221">
              <w:rPr>
                <w:rFonts w:hint="eastAsia"/>
                <w:szCs w:val="21"/>
              </w:rPr>
              <w:t>こと」で</w:t>
            </w:r>
            <w:r w:rsidR="002107DF">
              <w:rPr>
                <w:rFonts w:hint="eastAsia"/>
                <w:szCs w:val="21"/>
              </w:rPr>
              <w:t>示され</w:t>
            </w:r>
            <w:r w:rsidR="002107DF" w:rsidRPr="007C5221">
              <w:rPr>
                <w:rFonts w:hint="eastAsia"/>
                <w:szCs w:val="21"/>
              </w:rPr>
              <w:t>ている。</w:t>
            </w:r>
          </w:p>
          <w:p w:rsidR="00EF51C7" w:rsidRDefault="00EF51C7" w:rsidP="00EF51C7">
            <w:pPr>
              <w:ind w:left="210" w:hangingChars="100" w:hanging="210"/>
              <w:rPr>
                <w:szCs w:val="21"/>
              </w:rPr>
            </w:pPr>
          </w:p>
          <w:p w:rsidR="005317E6" w:rsidRDefault="00EF51C7" w:rsidP="000E3A96">
            <w:pPr>
              <w:ind w:left="210" w:hangingChars="100" w:hanging="210"/>
              <w:rPr>
                <w:szCs w:val="21"/>
              </w:rPr>
            </w:pPr>
            <w:r w:rsidRPr="00700513">
              <w:rPr>
                <w:rFonts w:hint="eastAsia"/>
                <w:szCs w:val="21"/>
              </w:rPr>
              <w:t xml:space="preserve">○　</w:t>
            </w:r>
            <w:r>
              <w:rPr>
                <w:rFonts w:hint="eastAsia"/>
                <w:szCs w:val="21"/>
              </w:rPr>
              <w:t>本文、写真など、順番に配置されている。ページ上部には、問題</w:t>
            </w:r>
            <w:r w:rsidRPr="00200BF5">
              <w:rPr>
                <w:rFonts w:hint="eastAsia"/>
                <w:szCs w:val="21"/>
              </w:rPr>
              <w:t>解決学習の過程がわかるように見出しやマーク</w:t>
            </w:r>
            <w:r>
              <w:rPr>
                <w:rFonts w:hint="eastAsia"/>
                <w:szCs w:val="21"/>
              </w:rPr>
              <w:t>が付けられて</w:t>
            </w:r>
            <w:r w:rsidRPr="00200BF5">
              <w:rPr>
                <w:rFonts w:hint="eastAsia"/>
                <w:szCs w:val="21"/>
              </w:rPr>
              <w:t>いる。</w:t>
            </w:r>
          </w:p>
          <w:p w:rsidR="005016B1" w:rsidRDefault="005016B1" w:rsidP="000E3A96">
            <w:pPr>
              <w:ind w:left="210" w:hangingChars="100" w:hanging="210"/>
              <w:rPr>
                <w:szCs w:val="21"/>
              </w:rPr>
            </w:pPr>
          </w:p>
          <w:p w:rsidR="005016B1" w:rsidRDefault="005016B1" w:rsidP="000E3A96">
            <w:pPr>
              <w:ind w:left="210" w:hangingChars="100" w:hanging="210"/>
              <w:rPr>
                <w:szCs w:val="21"/>
              </w:rPr>
            </w:pPr>
          </w:p>
          <w:p w:rsidR="005016B1" w:rsidRDefault="005016B1" w:rsidP="000E3A96">
            <w:pPr>
              <w:ind w:left="210" w:hangingChars="100" w:hanging="210"/>
              <w:rPr>
                <w:szCs w:val="21"/>
              </w:rPr>
            </w:pPr>
          </w:p>
          <w:p w:rsidR="005016B1" w:rsidRPr="00EF51C7" w:rsidRDefault="005016B1" w:rsidP="000E3A96">
            <w:pPr>
              <w:ind w:left="210" w:hangingChars="100" w:hanging="210"/>
              <w:rPr>
                <w:szCs w:val="21"/>
              </w:rPr>
            </w:pPr>
          </w:p>
        </w:tc>
      </w:tr>
      <w:tr w:rsidR="00421BBD" w:rsidRPr="00700513" w:rsidTr="005016B1">
        <w:trPr>
          <w:trHeight w:val="4377"/>
          <w:jc w:val="center"/>
        </w:trPr>
        <w:tc>
          <w:tcPr>
            <w:tcW w:w="1276" w:type="dxa"/>
            <w:tcBorders>
              <w:top w:val="single" w:sz="4" w:space="0" w:color="auto"/>
              <w:left w:val="single" w:sz="8" w:space="0" w:color="auto"/>
              <w:bottom w:val="single" w:sz="4" w:space="0" w:color="auto"/>
            </w:tcBorders>
            <w:vAlign w:val="center"/>
          </w:tcPr>
          <w:p w:rsidR="00421BBD" w:rsidRPr="00700513" w:rsidRDefault="00421BBD" w:rsidP="00421BBD">
            <w:pPr>
              <w:jc w:val="center"/>
              <w:rPr>
                <w:szCs w:val="21"/>
              </w:rPr>
            </w:pPr>
            <w:r w:rsidRPr="00700513">
              <w:rPr>
                <w:rFonts w:hint="eastAsia"/>
                <w:szCs w:val="21"/>
              </w:rPr>
              <w:lastRenderedPageBreak/>
              <w:t>学　図</w:t>
            </w:r>
          </w:p>
        </w:tc>
        <w:tc>
          <w:tcPr>
            <w:tcW w:w="8016" w:type="dxa"/>
            <w:tcBorders>
              <w:top w:val="single" w:sz="4" w:space="0" w:color="auto"/>
              <w:bottom w:val="single" w:sz="4" w:space="0" w:color="auto"/>
              <w:right w:val="single" w:sz="8" w:space="0" w:color="auto"/>
            </w:tcBorders>
          </w:tcPr>
          <w:p w:rsidR="00EF51C7" w:rsidRPr="00B65D99" w:rsidRDefault="00EF51C7" w:rsidP="00EF51C7">
            <w:pPr>
              <w:ind w:firstLineChars="100" w:firstLine="210"/>
              <w:rPr>
                <w:color w:val="000000" w:themeColor="text1"/>
                <w:szCs w:val="21"/>
              </w:rPr>
            </w:pPr>
            <w:r w:rsidRPr="001C728E">
              <w:rPr>
                <w:rFonts w:hint="eastAsia"/>
                <w:color w:val="000000" w:themeColor="text1"/>
                <w:szCs w:val="21"/>
              </w:rPr>
              <w:t>各学年の目標や内容を踏まえて、教科等横断的な視点も含め、効果的な指導が行われるよう組織・配列されている。</w:t>
            </w:r>
          </w:p>
          <w:p w:rsidR="00EF51C7" w:rsidRPr="00275C12" w:rsidRDefault="00EF51C7" w:rsidP="00EF51C7">
            <w:pPr>
              <w:ind w:firstLineChars="100" w:firstLine="210"/>
              <w:rPr>
                <w:color w:val="FF0000"/>
                <w:szCs w:val="21"/>
              </w:rPr>
            </w:pPr>
          </w:p>
          <w:p w:rsidR="00EF51C7" w:rsidRPr="003B3929" w:rsidRDefault="00EF51C7" w:rsidP="00EF51C7">
            <w:pPr>
              <w:ind w:left="210" w:hangingChars="100" w:hanging="210"/>
              <w:rPr>
                <w:szCs w:val="21"/>
              </w:rPr>
            </w:pPr>
            <w:r w:rsidRPr="007C5221">
              <w:rPr>
                <w:rFonts w:hint="eastAsia"/>
                <w:szCs w:val="21"/>
              </w:rPr>
              <w:t xml:space="preserve">○　</w:t>
            </w:r>
            <w:r>
              <w:rPr>
                <w:rFonts w:asciiTheme="minorEastAsia" w:eastAsiaTheme="minorEastAsia" w:hAnsiTheme="minorEastAsia" w:hint="eastAsia"/>
                <w:color w:val="000000" w:themeColor="text1"/>
                <w:szCs w:val="21"/>
              </w:rPr>
              <w:t>年間を通して、各内容を学習できるよう配列されている。</w:t>
            </w:r>
            <w:r w:rsidR="00372AD3">
              <w:rPr>
                <w:rFonts w:asciiTheme="minorEastAsia" w:eastAsiaTheme="minorEastAsia" w:hAnsiTheme="minorEastAsia" w:hint="eastAsia"/>
                <w:color w:val="000000" w:themeColor="text1"/>
                <w:szCs w:val="21"/>
              </w:rPr>
              <w:t>巻頭の「○年生で学ぶこと」では、内容ごとに単元が明示され、</w:t>
            </w:r>
            <w:r>
              <w:rPr>
                <w:rFonts w:asciiTheme="minorEastAsia" w:eastAsiaTheme="minorEastAsia" w:hAnsiTheme="minorEastAsia" w:hint="eastAsia"/>
                <w:color w:val="000000" w:themeColor="text1"/>
                <w:szCs w:val="21"/>
              </w:rPr>
              <w:t>単元</w:t>
            </w:r>
            <w:r w:rsidR="00372AD3">
              <w:rPr>
                <w:rFonts w:asciiTheme="minorEastAsia" w:eastAsiaTheme="minorEastAsia" w:hAnsiTheme="minorEastAsia" w:hint="eastAsia"/>
                <w:color w:val="000000" w:themeColor="text1"/>
                <w:szCs w:val="21"/>
              </w:rPr>
              <w:t>の系統性が</w:t>
            </w:r>
            <w:r>
              <w:rPr>
                <w:rFonts w:asciiTheme="minorEastAsia" w:eastAsiaTheme="minorEastAsia" w:hAnsiTheme="minorEastAsia" w:hint="eastAsia"/>
                <w:color w:val="000000" w:themeColor="text1"/>
                <w:szCs w:val="21"/>
              </w:rPr>
              <w:t>一覧で確認できる。</w:t>
            </w:r>
          </w:p>
          <w:p w:rsidR="00EF51C7" w:rsidRPr="00F93F90" w:rsidRDefault="00EF51C7" w:rsidP="00EF51C7">
            <w:pPr>
              <w:rPr>
                <w:szCs w:val="21"/>
              </w:rPr>
            </w:pPr>
          </w:p>
          <w:p w:rsidR="00EF51C7" w:rsidRDefault="00EF51C7" w:rsidP="00EF51C7">
            <w:pPr>
              <w:ind w:left="210" w:hangingChars="100" w:hanging="210"/>
              <w:rPr>
                <w:szCs w:val="21"/>
              </w:rPr>
            </w:pPr>
            <w:r w:rsidRPr="00F93F90">
              <w:rPr>
                <w:rFonts w:hint="eastAsia"/>
                <w:szCs w:val="21"/>
              </w:rPr>
              <w:t>○　「みつけよう」「調べよう」「まとめよう」</w:t>
            </w:r>
            <w:r w:rsidR="00230E6F">
              <w:rPr>
                <w:rFonts w:hint="eastAsia"/>
                <w:szCs w:val="21"/>
              </w:rPr>
              <w:t>を</w:t>
            </w:r>
            <w:r w:rsidRPr="00F93F90">
              <w:rPr>
                <w:rFonts w:hint="eastAsia"/>
                <w:szCs w:val="21"/>
              </w:rPr>
              <w:t>進め方</w:t>
            </w:r>
            <w:r w:rsidR="00230E6F">
              <w:rPr>
                <w:rFonts w:hint="eastAsia"/>
                <w:szCs w:val="21"/>
              </w:rPr>
              <w:t>の</w:t>
            </w:r>
            <w:r w:rsidRPr="00F93F90">
              <w:rPr>
                <w:rFonts w:hint="eastAsia"/>
                <w:szCs w:val="21"/>
              </w:rPr>
              <w:t>基本とした</w:t>
            </w:r>
            <w:r w:rsidRPr="00F93F90">
              <w:rPr>
                <w:rFonts w:hint="eastAsia"/>
                <w:color w:val="000000" w:themeColor="text1"/>
                <w:szCs w:val="21"/>
              </w:rPr>
              <w:t>単元構成</w:t>
            </w:r>
            <w:r>
              <w:rPr>
                <w:rFonts w:hint="eastAsia"/>
                <w:color w:val="000000" w:themeColor="text1"/>
                <w:szCs w:val="21"/>
              </w:rPr>
              <w:t>となっている</w:t>
            </w:r>
            <w:r w:rsidRPr="00F93F90">
              <w:rPr>
                <w:rFonts w:hint="eastAsia"/>
                <w:szCs w:val="21"/>
              </w:rPr>
              <w:t>。</w:t>
            </w:r>
            <w:r>
              <w:rPr>
                <w:rFonts w:hint="eastAsia"/>
                <w:color w:val="000000" w:themeColor="text1"/>
                <w:szCs w:val="21"/>
              </w:rPr>
              <w:t>また、</w:t>
            </w:r>
            <w:r>
              <w:rPr>
                <w:rFonts w:hint="eastAsia"/>
                <w:szCs w:val="21"/>
              </w:rPr>
              <w:t>単元末の「まとめてみよう」で、学習した内容を振り返ることができるよう取り扱われている。</w:t>
            </w:r>
          </w:p>
          <w:p w:rsidR="00EF51C7" w:rsidRPr="00F93F90" w:rsidRDefault="00EF51C7" w:rsidP="00EF51C7">
            <w:pPr>
              <w:ind w:left="210" w:hangingChars="100" w:hanging="210"/>
              <w:rPr>
                <w:szCs w:val="21"/>
              </w:rPr>
            </w:pPr>
          </w:p>
          <w:p w:rsidR="00EF51C7" w:rsidRDefault="00EF51C7" w:rsidP="00EF51C7">
            <w:pPr>
              <w:ind w:left="210" w:hangingChars="100" w:hanging="210"/>
              <w:rPr>
                <w:szCs w:val="21"/>
              </w:rPr>
            </w:pPr>
            <w:r w:rsidRPr="00A850B9">
              <w:rPr>
                <w:rFonts w:hint="eastAsia"/>
                <w:szCs w:val="21"/>
              </w:rPr>
              <w:t>○　本文、写真など、順番に配置されている。</w:t>
            </w:r>
            <w:r>
              <w:rPr>
                <w:rFonts w:hint="eastAsia"/>
                <w:szCs w:val="21"/>
              </w:rPr>
              <w:t>ページ左側と下部には、問題</w:t>
            </w:r>
            <w:r w:rsidRPr="00200BF5">
              <w:rPr>
                <w:rFonts w:hint="eastAsia"/>
                <w:szCs w:val="21"/>
              </w:rPr>
              <w:t>解決学習の過程がわかるように見出しやマーク</w:t>
            </w:r>
            <w:r>
              <w:rPr>
                <w:rFonts w:hint="eastAsia"/>
                <w:szCs w:val="21"/>
              </w:rPr>
              <w:t>が付けられて</w:t>
            </w:r>
            <w:r w:rsidRPr="00200BF5">
              <w:rPr>
                <w:rFonts w:hint="eastAsia"/>
                <w:szCs w:val="21"/>
              </w:rPr>
              <w:t>いる。</w:t>
            </w:r>
          </w:p>
          <w:p w:rsidR="003B3929" w:rsidRDefault="003B3929" w:rsidP="009E40CC">
            <w:pPr>
              <w:ind w:left="210" w:hangingChars="100" w:hanging="210"/>
              <w:rPr>
                <w:szCs w:val="21"/>
              </w:rPr>
            </w:pPr>
          </w:p>
          <w:p w:rsidR="005016B1" w:rsidRDefault="005016B1" w:rsidP="009E40CC">
            <w:pPr>
              <w:ind w:left="210" w:hangingChars="100" w:hanging="210"/>
              <w:rPr>
                <w:szCs w:val="21"/>
              </w:rPr>
            </w:pPr>
          </w:p>
          <w:p w:rsidR="005016B1" w:rsidRDefault="005016B1" w:rsidP="009E40CC">
            <w:pPr>
              <w:ind w:left="210" w:hangingChars="100" w:hanging="210"/>
              <w:rPr>
                <w:szCs w:val="21"/>
              </w:rPr>
            </w:pPr>
          </w:p>
          <w:p w:rsidR="005016B1" w:rsidRDefault="005016B1" w:rsidP="009E40CC">
            <w:pPr>
              <w:ind w:left="210" w:hangingChars="100" w:hanging="210"/>
              <w:rPr>
                <w:szCs w:val="21"/>
              </w:rPr>
            </w:pPr>
          </w:p>
          <w:p w:rsidR="005016B1" w:rsidRPr="00EF51C7" w:rsidRDefault="005016B1" w:rsidP="009E40CC">
            <w:pPr>
              <w:ind w:left="210" w:hangingChars="100" w:hanging="210"/>
              <w:rPr>
                <w:szCs w:val="21"/>
              </w:rPr>
            </w:pPr>
          </w:p>
        </w:tc>
      </w:tr>
      <w:tr w:rsidR="00421BBD" w:rsidRPr="00700513" w:rsidTr="00AF6FA7">
        <w:trPr>
          <w:trHeight w:val="4592"/>
          <w:jc w:val="center"/>
        </w:trPr>
        <w:tc>
          <w:tcPr>
            <w:tcW w:w="1276" w:type="dxa"/>
            <w:tcBorders>
              <w:top w:val="single" w:sz="4" w:space="0" w:color="auto"/>
              <w:left w:val="single" w:sz="8" w:space="0" w:color="auto"/>
              <w:bottom w:val="single" w:sz="4" w:space="0" w:color="auto"/>
            </w:tcBorders>
            <w:vAlign w:val="center"/>
          </w:tcPr>
          <w:p w:rsidR="00421BBD" w:rsidRPr="00F93F90" w:rsidRDefault="00421BBD" w:rsidP="00421BBD">
            <w:pPr>
              <w:jc w:val="center"/>
              <w:rPr>
                <w:szCs w:val="21"/>
              </w:rPr>
            </w:pPr>
            <w:r w:rsidRPr="00F93F90">
              <w:rPr>
                <w:rFonts w:hint="eastAsia"/>
                <w:szCs w:val="21"/>
              </w:rPr>
              <w:t>教　出</w:t>
            </w:r>
          </w:p>
        </w:tc>
        <w:tc>
          <w:tcPr>
            <w:tcW w:w="8016" w:type="dxa"/>
            <w:tcBorders>
              <w:top w:val="single" w:sz="4" w:space="0" w:color="auto"/>
              <w:bottom w:val="single" w:sz="4" w:space="0" w:color="auto"/>
              <w:right w:val="single" w:sz="8" w:space="0" w:color="auto"/>
            </w:tcBorders>
          </w:tcPr>
          <w:p w:rsidR="00EF51C7" w:rsidRPr="00F93F90" w:rsidRDefault="00EF51C7" w:rsidP="00EF51C7">
            <w:pPr>
              <w:ind w:firstLineChars="100" w:firstLine="210"/>
              <w:rPr>
                <w:color w:val="000000" w:themeColor="text1"/>
                <w:szCs w:val="21"/>
              </w:rPr>
            </w:pPr>
            <w:r w:rsidRPr="00F93F90">
              <w:rPr>
                <w:rFonts w:hint="eastAsia"/>
                <w:color w:val="000000" w:themeColor="text1"/>
                <w:szCs w:val="21"/>
              </w:rPr>
              <w:t>各学年の目標や内容を踏まえて、教科等横断的な視点も含め、効果的な指導が行われるよう組織・配列されている。</w:t>
            </w:r>
          </w:p>
          <w:p w:rsidR="00EF51C7" w:rsidRPr="00F93F90" w:rsidRDefault="00EF51C7" w:rsidP="00EF51C7">
            <w:pPr>
              <w:ind w:left="210" w:hangingChars="100" w:hanging="210"/>
              <w:rPr>
                <w:szCs w:val="21"/>
              </w:rPr>
            </w:pPr>
          </w:p>
          <w:p w:rsidR="00EF51C7" w:rsidRPr="00F93F90" w:rsidRDefault="00EF51C7" w:rsidP="00EF51C7">
            <w:pPr>
              <w:ind w:left="210" w:hangingChars="100" w:hanging="210"/>
              <w:rPr>
                <w:szCs w:val="21"/>
              </w:rPr>
            </w:pPr>
            <w:r w:rsidRPr="00F93F90">
              <w:rPr>
                <w:rFonts w:hint="eastAsia"/>
                <w:szCs w:val="21"/>
              </w:rPr>
              <w:t xml:space="preserve">○　</w:t>
            </w:r>
            <w:r>
              <w:rPr>
                <w:rFonts w:asciiTheme="minorEastAsia" w:eastAsiaTheme="minorEastAsia" w:hAnsiTheme="minorEastAsia" w:hint="eastAsia"/>
                <w:color w:val="000000" w:themeColor="text1"/>
                <w:szCs w:val="21"/>
              </w:rPr>
              <w:t>年間を通して、各内容を学習できるよう配列されている。</w:t>
            </w:r>
            <w:r w:rsidR="001A3FDE">
              <w:rPr>
                <w:rFonts w:asciiTheme="minorEastAsia" w:eastAsiaTheme="minorEastAsia" w:hAnsiTheme="minorEastAsia" w:hint="eastAsia"/>
                <w:color w:val="000000" w:themeColor="text1"/>
                <w:szCs w:val="21"/>
              </w:rPr>
              <w:t>巻頭の目次では、</w:t>
            </w:r>
            <w:r w:rsidR="001A3FDE" w:rsidRPr="007A6ED2">
              <w:rPr>
                <w:rFonts w:asciiTheme="minorEastAsia" w:eastAsiaTheme="minorEastAsia" w:hAnsiTheme="minorEastAsia" w:hint="eastAsia"/>
                <w:color w:val="000000" w:themeColor="text1"/>
                <w:szCs w:val="21"/>
              </w:rPr>
              <w:t>内容に応じて単元番号が色分けされ</w:t>
            </w:r>
            <w:r w:rsidR="001A3FDE">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単元</w:t>
            </w:r>
            <w:r w:rsidR="001A3FDE">
              <w:rPr>
                <w:rFonts w:asciiTheme="minorEastAsia" w:eastAsiaTheme="minorEastAsia" w:hAnsiTheme="minorEastAsia" w:hint="eastAsia"/>
                <w:color w:val="000000" w:themeColor="text1"/>
                <w:szCs w:val="21"/>
              </w:rPr>
              <w:t>の系統性が</w:t>
            </w:r>
            <w:r>
              <w:rPr>
                <w:rFonts w:asciiTheme="minorEastAsia" w:eastAsiaTheme="minorEastAsia" w:hAnsiTheme="minorEastAsia" w:hint="eastAsia"/>
                <w:color w:val="000000" w:themeColor="text1"/>
                <w:szCs w:val="21"/>
              </w:rPr>
              <w:t>一覧で確認できる</w:t>
            </w:r>
            <w:r w:rsidR="001A3FDE">
              <w:rPr>
                <w:rFonts w:asciiTheme="minorEastAsia" w:eastAsiaTheme="minorEastAsia" w:hAnsiTheme="minorEastAsia" w:hint="eastAsia"/>
                <w:color w:val="000000" w:themeColor="text1"/>
                <w:szCs w:val="21"/>
              </w:rPr>
              <w:t>。</w:t>
            </w:r>
          </w:p>
          <w:p w:rsidR="00EF51C7" w:rsidRPr="00F93F90" w:rsidRDefault="00EF51C7" w:rsidP="00EF51C7">
            <w:pPr>
              <w:ind w:leftChars="100" w:left="210"/>
              <w:rPr>
                <w:szCs w:val="21"/>
              </w:rPr>
            </w:pPr>
          </w:p>
          <w:p w:rsidR="00EF51C7" w:rsidRPr="00F93F90" w:rsidRDefault="00EF51C7" w:rsidP="00EF51C7">
            <w:pPr>
              <w:ind w:left="210" w:hangingChars="100" w:hanging="210"/>
              <w:rPr>
                <w:szCs w:val="21"/>
              </w:rPr>
            </w:pPr>
            <w:r w:rsidRPr="00F93F90">
              <w:rPr>
                <w:rFonts w:hint="eastAsia"/>
                <w:szCs w:val="21"/>
              </w:rPr>
              <w:t>○　「問題をみつける」「考えをつくる」「考えを確かめる」「表現する」</w:t>
            </w:r>
            <w:r w:rsidR="00A04C70">
              <w:rPr>
                <w:rFonts w:hint="eastAsia"/>
                <w:szCs w:val="21"/>
              </w:rPr>
              <w:t>を</w:t>
            </w:r>
            <w:r w:rsidRPr="00F93F90">
              <w:rPr>
                <w:rFonts w:hint="eastAsia"/>
                <w:szCs w:val="21"/>
              </w:rPr>
              <w:t>進め方</w:t>
            </w:r>
            <w:r w:rsidR="00A04C70">
              <w:rPr>
                <w:rFonts w:hint="eastAsia"/>
                <w:szCs w:val="21"/>
              </w:rPr>
              <w:t>の</w:t>
            </w:r>
            <w:r w:rsidRPr="00F93F90">
              <w:rPr>
                <w:rFonts w:hint="eastAsia"/>
                <w:szCs w:val="21"/>
              </w:rPr>
              <w:t>基本とした</w:t>
            </w:r>
            <w:r w:rsidRPr="00F93F90">
              <w:rPr>
                <w:rFonts w:hint="eastAsia"/>
                <w:color w:val="000000" w:themeColor="text1"/>
                <w:szCs w:val="21"/>
              </w:rPr>
              <w:t>単元構成</w:t>
            </w:r>
            <w:r>
              <w:rPr>
                <w:rFonts w:hint="eastAsia"/>
                <w:color w:val="000000" w:themeColor="text1"/>
                <w:szCs w:val="21"/>
              </w:rPr>
              <w:t>となっている</w:t>
            </w:r>
            <w:r w:rsidRPr="00F93F90">
              <w:rPr>
                <w:rFonts w:hint="eastAsia"/>
                <w:szCs w:val="21"/>
              </w:rPr>
              <w:t>。</w:t>
            </w:r>
            <w:r>
              <w:rPr>
                <w:rFonts w:hint="eastAsia"/>
                <w:color w:val="000000" w:themeColor="text1"/>
                <w:szCs w:val="21"/>
              </w:rPr>
              <w:t>また、</w:t>
            </w:r>
            <w:r>
              <w:rPr>
                <w:rFonts w:hint="eastAsia"/>
                <w:szCs w:val="21"/>
              </w:rPr>
              <w:t>単元末の「確かめ」で、学習した内容を振り返ることができるよう取り扱われている。</w:t>
            </w:r>
            <w:r w:rsidR="00A04C70">
              <w:rPr>
                <w:rFonts w:hint="eastAsia"/>
                <w:szCs w:val="21"/>
              </w:rPr>
              <w:t>さらに、</w:t>
            </w:r>
            <w:r w:rsidR="004E7C16" w:rsidRPr="003F782D">
              <w:rPr>
                <w:rFonts w:asciiTheme="minorEastAsia" w:eastAsiaTheme="minorEastAsia" w:hAnsiTheme="minorEastAsia" w:hint="eastAsia"/>
                <w:color w:val="000000" w:themeColor="text1"/>
                <w:szCs w:val="21"/>
              </w:rPr>
              <w:t>算数</w:t>
            </w:r>
            <w:r w:rsidR="004E7C16" w:rsidRPr="003F782D">
              <w:rPr>
                <w:rFonts w:hint="eastAsia"/>
                <w:szCs w:val="21"/>
              </w:rPr>
              <w:t>科との関連について、「算数とのつながり」で示されている。</w:t>
            </w:r>
          </w:p>
          <w:p w:rsidR="00EF51C7" w:rsidRPr="00F93F90" w:rsidRDefault="00EF51C7" w:rsidP="00EF51C7">
            <w:pPr>
              <w:ind w:firstLineChars="100" w:firstLine="210"/>
              <w:rPr>
                <w:szCs w:val="21"/>
              </w:rPr>
            </w:pPr>
          </w:p>
          <w:p w:rsidR="00EF51C7" w:rsidRDefault="00EF51C7" w:rsidP="00EF51C7">
            <w:pPr>
              <w:ind w:left="210" w:hangingChars="100" w:hanging="210"/>
              <w:rPr>
                <w:szCs w:val="21"/>
              </w:rPr>
            </w:pPr>
            <w:r w:rsidRPr="00F93F90">
              <w:rPr>
                <w:rFonts w:hint="eastAsia"/>
                <w:szCs w:val="21"/>
              </w:rPr>
              <w:t>○　本文、写真など、順番に配置されている</w:t>
            </w:r>
            <w:r>
              <w:rPr>
                <w:rFonts w:hint="eastAsia"/>
                <w:szCs w:val="21"/>
              </w:rPr>
              <w:t>。ページ左側と下部には、問題</w:t>
            </w:r>
            <w:r w:rsidRPr="00200BF5">
              <w:rPr>
                <w:rFonts w:hint="eastAsia"/>
                <w:szCs w:val="21"/>
              </w:rPr>
              <w:t>解決学習の過程がわかるように見出しやマーク</w:t>
            </w:r>
            <w:r>
              <w:rPr>
                <w:rFonts w:hint="eastAsia"/>
                <w:szCs w:val="21"/>
              </w:rPr>
              <w:t>が付けられて</w:t>
            </w:r>
            <w:r w:rsidRPr="00200BF5">
              <w:rPr>
                <w:rFonts w:hint="eastAsia"/>
                <w:szCs w:val="21"/>
              </w:rPr>
              <w:t>いる。</w:t>
            </w:r>
          </w:p>
          <w:p w:rsidR="00E0230C" w:rsidRDefault="00E0230C" w:rsidP="004E7C16">
            <w:pPr>
              <w:rPr>
                <w:szCs w:val="21"/>
              </w:rPr>
            </w:pPr>
          </w:p>
          <w:p w:rsidR="005016B1" w:rsidRDefault="005016B1" w:rsidP="004E7C16">
            <w:pPr>
              <w:rPr>
                <w:szCs w:val="21"/>
              </w:rPr>
            </w:pPr>
          </w:p>
          <w:p w:rsidR="005016B1" w:rsidRDefault="005016B1" w:rsidP="004E7C16">
            <w:pPr>
              <w:rPr>
                <w:szCs w:val="21"/>
              </w:rPr>
            </w:pPr>
          </w:p>
          <w:p w:rsidR="005016B1" w:rsidRDefault="005016B1" w:rsidP="004E7C16">
            <w:pPr>
              <w:rPr>
                <w:szCs w:val="21"/>
              </w:rPr>
            </w:pPr>
          </w:p>
          <w:p w:rsidR="005016B1" w:rsidRPr="00F93F90" w:rsidRDefault="005016B1" w:rsidP="004E7C16">
            <w:pPr>
              <w:rPr>
                <w:szCs w:val="21"/>
              </w:rPr>
            </w:pPr>
          </w:p>
        </w:tc>
      </w:tr>
      <w:tr w:rsidR="00421BBD" w:rsidRPr="00700513" w:rsidTr="005016B1">
        <w:trPr>
          <w:trHeight w:val="4519"/>
          <w:jc w:val="center"/>
        </w:trPr>
        <w:tc>
          <w:tcPr>
            <w:tcW w:w="1276" w:type="dxa"/>
            <w:tcBorders>
              <w:top w:val="single" w:sz="4" w:space="0" w:color="auto"/>
              <w:left w:val="single" w:sz="8" w:space="0" w:color="auto"/>
              <w:bottom w:val="single" w:sz="4" w:space="0" w:color="auto"/>
            </w:tcBorders>
            <w:vAlign w:val="center"/>
          </w:tcPr>
          <w:p w:rsidR="00421BBD" w:rsidRPr="00700513" w:rsidRDefault="00421BBD" w:rsidP="00421BBD">
            <w:pPr>
              <w:jc w:val="center"/>
              <w:rPr>
                <w:szCs w:val="21"/>
              </w:rPr>
            </w:pPr>
            <w:r w:rsidRPr="00700513">
              <w:rPr>
                <w:rFonts w:hint="eastAsia"/>
                <w:szCs w:val="21"/>
              </w:rPr>
              <w:lastRenderedPageBreak/>
              <w:t>信　教</w:t>
            </w:r>
          </w:p>
        </w:tc>
        <w:tc>
          <w:tcPr>
            <w:tcW w:w="8016" w:type="dxa"/>
            <w:tcBorders>
              <w:top w:val="single" w:sz="4" w:space="0" w:color="auto"/>
              <w:bottom w:val="single" w:sz="4" w:space="0" w:color="auto"/>
              <w:right w:val="single" w:sz="8" w:space="0" w:color="auto"/>
            </w:tcBorders>
          </w:tcPr>
          <w:p w:rsidR="00EF51C7" w:rsidRPr="00B65D99" w:rsidRDefault="00EF51C7" w:rsidP="00EF51C7">
            <w:pPr>
              <w:ind w:firstLineChars="100" w:firstLine="210"/>
              <w:rPr>
                <w:color w:val="000000" w:themeColor="text1"/>
                <w:szCs w:val="21"/>
              </w:rPr>
            </w:pPr>
            <w:r w:rsidRPr="001C728E">
              <w:rPr>
                <w:rFonts w:hint="eastAsia"/>
                <w:color w:val="000000" w:themeColor="text1"/>
                <w:szCs w:val="21"/>
              </w:rPr>
              <w:t>各学年の目標や内容を踏まえて、教科等横断的な視点も含め、効果的な指導が行われるよう組織・配列されている。</w:t>
            </w:r>
          </w:p>
          <w:p w:rsidR="00EF51C7" w:rsidRDefault="00EF51C7" w:rsidP="00EF51C7">
            <w:pPr>
              <w:ind w:left="210" w:hangingChars="100" w:hanging="210"/>
              <w:rPr>
                <w:szCs w:val="21"/>
              </w:rPr>
            </w:pPr>
          </w:p>
          <w:p w:rsidR="00EF51C7" w:rsidRPr="007C5221" w:rsidRDefault="00EF51C7" w:rsidP="00EF51C7">
            <w:pPr>
              <w:ind w:left="210" w:hangingChars="100" w:hanging="210"/>
              <w:rPr>
                <w:szCs w:val="21"/>
              </w:rPr>
            </w:pPr>
            <w:r w:rsidRPr="007C5221">
              <w:rPr>
                <w:rFonts w:hint="eastAsia"/>
                <w:szCs w:val="21"/>
              </w:rPr>
              <w:t xml:space="preserve">○　</w:t>
            </w:r>
            <w:r>
              <w:rPr>
                <w:rFonts w:asciiTheme="minorEastAsia" w:eastAsiaTheme="minorEastAsia" w:hAnsiTheme="minorEastAsia" w:hint="eastAsia"/>
                <w:color w:val="000000" w:themeColor="text1"/>
                <w:szCs w:val="21"/>
              </w:rPr>
              <w:t>年間を通して、各内容を学習できるよう配列されている。</w:t>
            </w:r>
            <w:r w:rsidR="00A32981">
              <w:rPr>
                <w:rFonts w:asciiTheme="minorEastAsia" w:eastAsiaTheme="minorEastAsia" w:hAnsiTheme="minorEastAsia" w:hint="eastAsia"/>
                <w:color w:val="000000" w:themeColor="text1"/>
                <w:szCs w:val="21"/>
              </w:rPr>
              <w:t>巻頭の「１年間の学習」では、内容ごとに単元が明示され、</w:t>
            </w:r>
            <w:r>
              <w:rPr>
                <w:rFonts w:asciiTheme="minorEastAsia" w:eastAsiaTheme="minorEastAsia" w:hAnsiTheme="minorEastAsia" w:hint="eastAsia"/>
                <w:color w:val="000000" w:themeColor="text1"/>
                <w:szCs w:val="21"/>
              </w:rPr>
              <w:t>単元</w:t>
            </w:r>
            <w:r w:rsidR="00A32981">
              <w:rPr>
                <w:rFonts w:asciiTheme="minorEastAsia" w:eastAsiaTheme="minorEastAsia" w:hAnsiTheme="minorEastAsia" w:hint="eastAsia"/>
                <w:color w:val="000000" w:themeColor="text1"/>
                <w:szCs w:val="21"/>
              </w:rPr>
              <w:t>の系統性が</w:t>
            </w:r>
            <w:r>
              <w:rPr>
                <w:rFonts w:asciiTheme="minorEastAsia" w:eastAsiaTheme="minorEastAsia" w:hAnsiTheme="minorEastAsia" w:hint="eastAsia"/>
                <w:color w:val="000000" w:themeColor="text1"/>
                <w:szCs w:val="21"/>
              </w:rPr>
              <w:t>一覧で確認できる。</w:t>
            </w:r>
          </w:p>
          <w:p w:rsidR="00EF51C7" w:rsidRPr="006125C0" w:rsidRDefault="00EF51C7" w:rsidP="00EF51C7">
            <w:pPr>
              <w:ind w:left="210" w:hangingChars="100" w:hanging="210"/>
              <w:rPr>
                <w:szCs w:val="21"/>
                <w:highlight w:val="cyan"/>
              </w:rPr>
            </w:pPr>
          </w:p>
          <w:p w:rsidR="00EF51C7" w:rsidRPr="00F93F90" w:rsidRDefault="00EF51C7" w:rsidP="00EF51C7">
            <w:pPr>
              <w:ind w:left="210" w:hangingChars="100" w:hanging="210"/>
              <w:rPr>
                <w:color w:val="000000" w:themeColor="text1"/>
                <w:szCs w:val="21"/>
              </w:rPr>
            </w:pPr>
            <w:r w:rsidRPr="00F93F90">
              <w:rPr>
                <w:rFonts w:hint="eastAsia"/>
                <w:color w:val="000000" w:themeColor="text1"/>
                <w:szCs w:val="21"/>
              </w:rPr>
              <w:t xml:space="preserve">○　</w:t>
            </w:r>
            <w:r w:rsidRPr="00F93F90">
              <w:rPr>
                <w:rFonts w:hint="eastAsia"/>
                <w:szCs w:val="21"/>
              </w:rPr>
              <w:t>「見つける」</w:t>
            </w:r>
            <w:r>
              <w:rPr>
                <w:rFonts w:hint="eastAsia"/>
                <w:szCs w:val="21"/>
              </w:rPr>
              <w:t>「予想する」「確かめる」「まとめる</w:t>
            </w:r>
            <w:r w:rsidRPr="00F93F90">
              <w:rPr>
                <w:rFonts w:hint="eastAsia"/>
                <w:szCs w:val="21"/>
              </w:rPr>
              <w:t>」</w:t>
            </w:r>
            <w:r w:rsidR="00A32981">
              <w:rPr>
                <w:rFonts w:hint="eastAsia"/>
                <w:szCs w:val="21"/>
              </w:rPr>
              <w:t>を</w:t>
            </w:r>
            <w:r w:rsidRPr="00F93F90">
              <w:rPr>
                <w:rFonts w:hint="eastAsia"/>
                <w:szCs w:val="21"/>
              </w:rPr>
              <w:t>進め方</w:t>
            </w:r>
            <w:r w:rsidR="00A32981">
              <w:rPr>
                <w:rFonts w:hint="eastAsia"/>
                <w:szCs w:val="21"/>
              </w:rPr>
              <w:t>の</w:t>
            </w:r>
            <w:r w:rsidRPr="00F93F90">
              <w:rPr>
                <w:rFonts w:hint="eastAsia"/>
                <w:szCs w:val="21"/>
              </w:rPr>
              <w:t>基本とした</w:t>
            </w:r>
            <w:r w:rsidRPr="00F93F90">
              <w:rPr>
                <w:rFonts w:hint="eastAsia"/>
                <w:color w:val="000000" w:themeColor="text1"/>
                <w:szCs w:val="21"/>
              </w:rPr>
              <w:t>単元構成</w:t>
            </w:r>
            <w:r>
              <w:rPr>
                <w:rFonts w:hint="eastAsia"/>
                <w:color w:val="000000" w:themeColor="text1"/>
                <w:szCs w:val="21"/>
              </w:rPr>
              <w:t>となっている</w:t>
            </w:r>
            <w:r w:rsidRPr="00F93F90">
              <w:rPr>
                <w:rFonts w:hint="eastAsia"/>
                <w:color w:val="000000" w:themeColor="text1"/>
                <w:szCs w:val="21"/>
              </w:rPr>
              <w:t>。</w:t>
            </w:r>
          </w:p>
          <w:p w:rsidR="00EF51C7" w:rsidRPr="006125C0" w:rsidRDefault="00EF51C7" w:rsidP="00EF51C7">
            <w:pPr>
              <w:ind w:left="210" w:hangingChars="100" w:hanging="210"/>
              <w:rPr>
                <w:szCs w:val="21"/>
                <w:highlight w:val="cyan"/>
              </w:rPr>
            </w:pPr>
          </w:p>
          <w:p w:rsidR="00EF51C7" w:rsidRDefault="00EF51C7" w:rsidP="00EF51C7">
            <w:pPr>
              <w:ind w:left="210" w:hangingChars="100" w:hanging="210"/>
              <w:rPr>
                <w:szCs w:val="21"/>
              </w:rPr>
            </w:pPr>
            <w:r w:rsidRPr="00A850B9">
              <w:rPr>
                <w:rFonts w:hint="eastAsia"/>
                <w:szCs w:val="21"/>
              </w:rPr>
              <w:t xml:space="preserve">○　</w:t>
            </w:r>
            <w:r w:rsidRPr="00F93F90">
              <w:rPr>
                <w:rFonts w:hint="eastAsia"/>
                <w:szCs w:val="21"/>
              </w:rPr>
              <w:t>本文、写真など、順番に配置されている</w:t>
            </w:r>
            <w:r>
              <w:rPr>
                <w:rFonts w:hint="eastAsia"/>
                <w:szCs w:val="21"/>
              </w:rPr>
              <w:t>。</w:t>
            </w:r>
          </w:p>
          <w:p w:rsidR="005317E6" w:rsidRDefault="005317E6" w:rsidP="005317E6">
            <w:pPr>
              <w:ind w:left="210" w:hangingChars="100" w:hanging="210"/>
              <w:rPr>
                <w:szCs w:val="21"/>
              </w:rPr>
            </w:pPr>
          </w:p>
          <w:p w:rsidR="005016B1" w:rsidRDefault="005016B1" w:rsidP="005317E6">
            <w:pPr>
              <w:ind w:left="210" w:hangingChars="100" w:hanging="210"/>
              <w:rPr>
                <w:szCs w:val="21"/>
              </w:rPr>
            </w:pPr>
          </w:p>
          <w:p w:rsidR="005016B1" w:rsidRDefault="005016B1" w:rsidP="005317E6">
            <w:pPr>
              <w:ind w:left="210" w:hangingChars="100" w:hanging="210"/>
              <w:rPr>
                <w:szCs w:val="21"/>
              </w:rPr>
            </w:pPr>
          </w:p>
          <w:p w:rsidR="005016B1" w:rsidRDefault="005016B1" w:rsidP="005317E6">
            <w:pPr>
              <w:ind w:left="210" w:hangingChars="100" w:hanging="210"/>
              <w:rPr>
                <w:szCs w:val="21"/>
              </w:rPr>
            </w:pPr>
          </w:p>
          <w:p w:rsidR="005016B1" w:rsidRDefault="005016B1" w:rsidP="005317E6">
            <w:pPr>
              <w:ind w:left="210" w:hangingChars="100" w:hanging="210"/>
              <w:rPr>
                <w:szCs w:val="21"/>
              </w:rPr>
            </w:pPr>
          </w:p>
          <w:p w:rsidR="005016B1" w:rsidRDefault="005016B1" w:rsidP="005317E6">
            <w:pPr>
              <w:ind w:left="210" w:hangingChars="100" w:hanging="210"/>
              <w:rPr>
                <w:szCs w:val="21"/>
              </w:rPr>
            </w:pPr>
          </w:p>
          <w:p w:rsidR="005016B1" w:rsidRPr="00EF51C7" w:rsidRDefault="005016B1" w:rsidP="005317E6">
            <w:pPr>
              <w:ind w:left="210" w:hangingChars="100" w:hanging="210"/>
              <w:rPr>
                <w:szCs w:val="21"/>
              </w:rPr>
            </w:pPr>
          </w:p>
        </w:tc>
      </w:tr>
      <w:tr w:rsidR="00421BBD" w:rsidRPr="001C728E" w:rsidTr="005016B1">
        <w:trPr>
          <w:trHeight w:val="4592"/>
          <w:jc w:val="center"/>
        </w:trPr>
        <w:tc>
          <w:tcPr>
            <w:tcW w:w="1276" w:type="dxa"/>
            <w:tcBorders>
              <w:top w:val="single" w:sz="4" w:space="0" w:color="auto"/>
              <w:left w:val="single" w:sz="8" w:space="0" w:color="auto"/>
              <w:bottom w:val="single" w:sz="8" w:space="0" w:color="auto"/>
            </w:tcBorders>
            <w:vAlign w:val="center"/>
          </w:tcPr>
          <w:p w:rsidR="00421BBD" w:rsidRPr="00700513" w:rsidRDefault="00421BBD" w:rsidP="00421BBD">
            <w:pPr>
              <w:jc w:val="center"/>
              <w:rPr>
                <w:szCs w:val="21"/>
              </w:rPr>
            </w:pPr>
            <w:r w:rsidRPr="00700513">
              <w:rPr>
                <w:rFonts w:hint="eastAsia"/>
                <w:szCs w:val="21"/>
              </w:rPr>
              <w:t>啓林館</w:t>
            </w:r>
          </w:p>
        </w:tc>
        <w:tc>
          <w:tcPr>
            <w:tcW w:w="8016" w:type="dxa"/>
            <w:tcBorders>
              <w:top w:val="single" w:sz="4" w:space="0" w:color="auto"/>
              <w:bottom w:val="single" w:sz="8" w:space="0" w:color="auto"/>
              <w:right w:val="single" w:sz="8" w:space="0" w:color="auto"/>
            </w:tcBorders>
          </w:tcPr>
          <w:p w:rsidR="00EF51C7" w:rsidRPr="00B65D99" w:rsidRDefault="00EF51C7" w:rsidP="00EF51C7">
            <w:pPr>
              <w:ind w:firstLineChars="100" w:firstLine="210"/>
              <w:rPr>
                <w:color w:val="000000" w:themeColor="text1"/>
                <w:szCs w:val="21"/>
              </w:rPr>
            </w:pPr>
            <w:r w:rsidRPr="001C728E">
              <w:rPr>
                <w:rFonts w:hint="eastAsia"/>
                <w:color w:val="000000" w:themeColor="text1"/>
                <w:szCs w:val="21"/>
              </w:rPr>
              <w:t>各学年の目標や内容を踏まえて、教科等横断的な視点も含め、効果的な指導が行われるよう組織・配列されている。</w:t>
            </w:r>
          </w:p>
          <w:p w:rsidR="00EF51C7" w:rsidRDefault="00EF51C7" w:rsidP="00EF51C7">
            <w:pPr>
              <w:ind w:left="210" w:hangingChars="100" w:hanging="210"/>
              <w:rPr>
                <w:szCs w:val="21"/>
              </w:rPr>
            </w:pPr>
          </w:p>
          <w:p w:rsidR="00EF51C7" w:rsidRDefault="00EF51C7" w:rsidP="00EF51C7">
            <w:pPr>
              <w:ind w:left="210" w:hangingChars="100" w:hanging="210"/>
              <w:rPr>
                <w:szCs w:val="21"/>
              </w:rPr>
            </w:pPr>
            <w:r w:rsidRPr="007C5221">
              <w:rPr>
                <w:rFonts w:hint="eastAsia"/>
                <w:szCs w:val="21"/>
              </w:rPr>
              <w:t xml:space="preserve">○　</w:t>
            </w:r>
            <w:r>
              <w:rPr>
                <w:rFonts w:asciiTheme="minorEastAsia" w:eastAsiaTheme="minorEastAsia" w:hAnsiTheme="minorEastAsia" w:hint="eastAsia"/>
                <w:color w:val="000000" w:themeColor="text1"/>
                <w:szCs w:val="21"/>
              </w:rPr>
              <w:t>年間を通して、各内容を学習できるよう配列されている。</w:t>
            </w:r>
            <w:r w:rsidR="00AA758A">
              <w:rPr>
                <w:rFonts w:asciiTheme="minorEastAsia" w:eastAsiaTheme="minorEastAsia" w:hAnsiTheme="minorEastAsia" w:hint="eastAsia"/>
                <w:color w:val="000000" w:themeColor="text1"/>
                <w:szCs w:val="21"/>
              </w:rPr>
              <w:t>巻頭の目次では、</w:t>
            </w:r>
            <w:r w:rsidR="00AA758A" w:rsidRPr="007A6ED2">
              <w:rPr>
                <w:rFonts w:asciiTheme="minorEastAsia" w:eastAsiaTheme="minorEastAsia" w:hAnsiTheme="minorEastAsia" w:hint="eastAsia"/>
                <w:color w:val="000000" w:themeColor="text1"/>
                <w:szCs w:val="21"/>
              </w:rPr>
              <w:t>内容に応じて単元番号が色分けされ</w:t>
            </w:r>
            <w:r w:rsidR="00AA758A">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単元</w:t>
            </w:r>
            <w:r w:rsidR="00AA758A">
              <w:rPr>
                <w:rFonts w:asciiTheme="minorEastAsia" w:eastAsiaTheme="minorEastAsia" w:hAnsiTheme="minorEastAsia" w:hint="eastAsia"/>
                <w:color w:val="000000" w:themeColor="text1"/>
                <w:szCs w:val="21"/>
              </w:rPr>
              <w:t>の系統性が</w:t>
            </w:r>
            <w:r>
              <w:rPr>
                <w:rFonts w:asciiTheme="minorEastAsia" w:eastAsiaTheme="minorEastAsia" w:hAnsiTheme="minorEastAsia" w:hint="eastAsia"/>
                <w:color w:val="000000" w:themeColor="text1"/>
                <w:szCs w:val="21"/>
              </w:rPr>
              <w:t>一覧で確認できる</w:t>
            </w:r>
            <w:r w:rsidRPr="007A6ED2">
              <w:rPr>
                <w:rFonts w:asciiTheme="minorEastAsia" w:eastAsiaTheme="minorEastAsia" w:hAnsiTheme="minorEastAsia" w:hint="eastAsia"/>
                <w:color w:val="000000" w:themeColor="text1"/>
                <w:szCs w:val="21"/>
              </w:rPr>
              <w:t>。</w:t>
            </w:r>
          </w:p>
          <w:p w:rsidR="00EF51C7" w:rsidRDefault="00EF51C7" w:rsidP="00EF51C7">
            <w:pPr>
              <w:ind w:left="210" w:hangingChars="100" w:hanging="210"/>
              <w:rPr>
                <w:szCs w:val="21"/>
              </w:rPr>
            </w:pPr>
          </w:p>
          <w:p w:rsidR="00EF51C7" w:rsidRDefault="00EF51C7" w:rsidP="00EF51C7">
            <w:pPr>
              <w:ind w:left="210" w:hangingChars="100" w:hanging="210"/>
              <w:rPr>
                <w:szCs w:val="21"/>
              </w:rPr>
            </w:pPr>
            <w:r w:rsidRPr="00F93F90">
              <w:rPr>
                <w:rFonts w:hint="eastAsia"/>
                <w:szCs w:val="21"/>
              </w:rPr>
              <w:t>○　「見つける」「調べる」「ふり返る」</w:t>
            </w:r>
            <w:r w:rsidR="00AA758A">
              <w:rPr>
                <w:rFonts w:hint="eastAsia"/>
                <w:szCs w:val="21"/>
              </w:rPr>
              <w:t>を</w:t>
            </w:r>
            <w:r w:rsidRPr="00F93F90">
              <w:rPr>
                <w:rFonts w:hint="eastAsia"/>
                <w:szCs w:val="21"/>
              </w:rPr>
              <w:t>進め方</w:t>
            </w:r>
            <w:r w:rsidR="00AA758A">
              <w:rPr>
                <w:rFonts w:hint="eastAsia"/>
                <w:szCs w:val="21"/>
              </w:rPr>
              <w:t>の</w:t>
            </w:r>
            <w:r w:rsidRPr="00F93F90">
              <w:rPr>
                <w:rFonts w:hint="eastAsia"/>
                <w:szCs w:val="21"/>
              </w:rPr>
              <w:t>基本とした</w:t>
            </w:r>
            <w:r w:rsidRPr="00F93F90">
              <w:rPr>
                <w:rFonts w:hint="eastAsia"/>
                <w:color w:val="000000" w:themeColor="text1"/>
                <w:szCs w:val="21"/>
              </w:rPr>
              <w:t>単元構成</w:t>
            </w:r>
            <w:r>
              <w:rPr>
                <w:rFonts w:hint="eastAsia"/>
                <w:color w:val="000000" w:themeColor="text1"/>
                <w:szCs w:val="21"/>
              </w:rPr>
              <w:t>となっている</w:t>
            </w:r>
            <w:r w:rsidRPr="00F93F90">
              <w:rPr>
                <w:rFonts w:hint="eastAsia"/>
                <w:szCs w:val="21"/>
              </w:rPr>
              <w:t>。</w:t>
            </w:r>
            <w:r w:rsidR="003F615E">
              <w:rPr>
                <w:rFonts w:hint="eastAsia"/>
                <w:color w:val="000000" w:themeColor="text1"/>
                <w:szCs w:val="21"/>
              </w:rPr>
              <w:t>また、</w:t>
            </w:r>
            <w:r w:rsidR="003F615E">
              <w:rPr>
                <w:rFonts w:hint="eastAsia"/>
                <w:szCs w:val="21"/>
              </w:rPr>
              <w:t>単元末の「まとめノート」で、学習した内容を振り返ることができるよう取り扱われている。</w:t>
            </w:r>
            <w:r w:rsidR="00AA758A">
              <w:rPr>
                <w:rFonts w:hint="eastAsia"/>
                <w:szCs w:val="21"/>
              </w:rPr>
              <w:t>さらに、</w:t>
            </w:r>
            <w:r w:rsidR="007432B8">
              <w:rPr>
                <w:rFonts w:hint="eastAsia"/>
                <w:szCs w:val="21"/>
              </w:rPr>
              <w:t>他教科との関連について「キャラクター」の吹き出しで示されて</w:t>
            </w:r>
            <w:r w:rsidR="007432B8" w:rsidRPr="007C5221">
              <w:rPr>
                <w:rFonts w:hint="eastAsia"/>
                <w:szCs w:val="21"/>
              </w:rPr>
              <w:t>いる。</w:t>
            </w:r>
          </w:p>
          <w:p w:rsidR="00EF51C7" w:rsidRPr="005317E6" w:rsidRDefault="00EF51C7" w:rsidP="00EF51C7">
            <w:pPr>
              <w:ind w:left="210" w:hangingChars="100" w:hanging="210"/>
              <w:rPr>
                <w:szCs w:val="21"/>
              </w:rPr>
            </w:pPr>
          </w:p>
          <w:p w:rsidR="001C728E" w:rsidRDefault="00EF51C7" w:rsidP="007432B8">
            <w:pPr>
              <w:ind w:left="210" w:hangingChars="100" w:hanging="210"/>
              <w:rPr>
                <w:szCs w:val="21"/>
              </w:rPr>
            </w:pPr>
            <w:r w:rsidRPr="00700513">
              <w:rPr>
                <w:rFonts w:hint="eastAsia"/>
                <w:szCs w:val="21"/>
              </w:rPr>
              <w:t xml:space="preserve">○　</w:t>
            </w:r>
            <w:r w:rsidR="003F615E">
              <w:rPr>
                <w:rFonts w:hint="eastAsia"/>
                <w:szCs w:val="21"/>
              </w:rPr>
              <w:t>主に</w:t>
            </w:r>
            <w:r w:rsidRPr="00A850B9">
              <w:rPr>
                <w:rFonts w:hint="eastAsia"/>
                <w:szCs w:val="21"/>
              </w:rPr>
              <w:t>本文はページの左に、写真・イラストなどは中央から右に配置され</w:t>
            </w:r>
            <w:r w:rsidRPr="00F01834">
              <w:rPr>
                <w:rFonts w:hint="eastAsia"/>
                <w:szCs w:val="21"/>
              </w:rPr>
              <w:t>ている。</w:t>
            </w:r>
            <w:r w:rsidR="00CD510C">
              <w:rPr>
                <w:rFonts w:hint="eastAsia"/>
                <w:szCs w:val="21"/>
              </w:rPr>
              <w:t>ページ左側には、問題</w:t>
            </w:r>
            <w:r w:rsidR="00CD510C" w:rsidRPr="00200BF5">
              <w:rPr>
                <w:rFonts w:hint="eastAsia"/>
                <w:szCs w:val="21"/>
              </w:rPr>
              <w:t>解決学習の過程がわかるように見出しやマーク</w:t>
            </w:r>
            <w:r w:rsidR="00CD510C">
              <w:rPr>
                <w:rFonts w:hint="eastAsia"/>
                <w:szCs w:val="21"/>
              </w:rPr>
              <w:t>が付けられて</w:t>
            </w:r>
            <w:r w:rsidR="00CD510C" w:rsidRPr="00200BF5">
              <w:rPr>
                <w:rFonts w:hint="eastAsia"/>
                <w:szCs w:val="21"/>
              </w:rPr>
              <w:t>いる。</w:t>
            </w:r>
          </w:p>
          <w:p w:rsidR="005016B1" w:rsidRDefault="005016B1" w:rsidP="007432B8">
            <w:pPr>
              <w:ind w:left="210" w:hangingChars="100" w:hanging="210"/>
              <w:rPr>
                <w:szCs w:val="21"/>
              </w:rPr>
            </w:pPr>
          </w:p>
          <w:p w:rsidR="005016B1" w:rsidRDefault="005016B1" w:rsidP="007432B8">
            <w:pPr>
              <w:ind w:left="210" w:hangingChars="100" w:hanging="210"/>
              <w:rPr>
                <w:szCs w:val="21"/>
              </w:rPr>
            </w:pPr>
          </w:p>
          <w:p w:rsidR="005016B1" w:rsidRDefault="005016B1" w:rsidP="007432B8">
            <w:pPr>
              <w:ind w:left="210" w:hangingChars="100" w:hanging="210"/>
              <w:rPr>
                <w:szCs w:val="21"/>
              </w:rPr>
            </w:pPr>
          </w:p>
          <w:p w:rsidR="005016B1" w:rsidRDefault="005016B1" w:rsidP="007432B8">
            <w:pPr>
              <w:ind w:left="210" w:hangingChars="100" w:hanging="210"/>
              <w:rPr>
                <w:szCs w:val="21"/>
              </w:rPr>
            </w:pPr>
          </w:p>
          <w:p w:rsidR="005016B1" w:rsidRDefault="005016B1" w:rsidP="007432B8">
            <w:pPr>
              <w:ind w:left="210" w:hangingChars="100" w:hanging="210"/>
              <w:rPr>
                <w:szCs w:val="21"/>
              </w:rPr>
            </w:pPr>
          </w:p>
          <w:p w:rsidR="005016B1" w:rsidRPr="00700513" w:rsidRDefault="005016B1" w:rsidP="007432B8">
            <w:pPr>
              <w:ind w:left="210" w:hangingChars="100" w:hanging="210"/>
              <w:rPr>
                <w:szCs w:val="21"/>
              </w:rPr>
            </w:pPr>
          </w:p>
        </w:tc>
      </w:tr>
    </w:tbl>
    <w:p w:rsidR="008262D2" w:rsidRDefault="008262D2"/>
    <w:p w:rsidR="008262D2" w:rsidRPr="00700513" w:rsidRDefault="008262D2" w:rsidP="008262D2">
      <w:pPr>
        <w:widowControl/>
        <w:jc w:val="right"/>
      </w:pPr>
      <w:r w:rsidRPr="00700513">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56E8B" w:rsidRPr="00700513" w:rsidTr="000235D6">
        <w:trPr>
          <w:jc w:val="center"/>
        </w:trPr>
        <w:tc>
          <w:tcPr>
            <w:tcW w:w="1276" w:type="dxa"/>
            <w:tcBorders>
              <w:top w:val="single" w:sz="8" w:space="0" w:color="auto"/>
              <w:left w:val="single" w:sz="8" w:space="0" w:color="auto"/>
              <w:bottom w:val="single" w:sz="4" w:space="0" w:color="auto"/>
            </w:tcBorders>
          </w:tcPr>
          <w:p w:rsidR="00856E8B" w:rsidRPr="00700513" w:rsidRDefault="00856E8B" w:rsidP="00AA289D">
            <w:pPr>
              <w:jc w:val="center"/>
              <w:rPr>
                <w:szCs w:val="21"/>
              </w:rPr>
            </w:pPr>
            <w:r w:rsidRPr="00700513">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856E8B" w:rsidRPr="00700513" w:rsidRDefault="00856E8B" w:rsidP="00AA289D">
            <w:pPr>
              <w:jc w:val="center"/>
              <w:rPr>
                <w:szCs w:val="21"/>
              </w:rPr>
            </w:pPr>
            <w:r w:rsidRPr="00700513">
              <w:rPr>
                <w:rFonts w:hint="eastAsia"/>
                <w:szCs w:val="21"/>
              </w:rPr>
              <w:t>観　　点</w:t>
            </w:r>
          </w:p>
        </w:tc>
      </w:tr>
      <w:tr w:rsidR="00856E8B" w:rsidRPr="00700513" w:rsidTr="004E49F2">
        <w:trPr>
          <w:jc w:val="center"/>
        </w:trPr>
        <w:tc>
          <w:tcPr>
            <w:tcW w:w="1276" w:type="dxa"/>
            <w:tcBorders>
              <w:top w:val="single" w:sz="4" w:space="0" w:color="auto"/>
              <w:left w:val="single" w:sz="8" w:space="0" w:color="auto"/>
              <w:bottom w:val="single" w:sz="8" w:space="0" w:color="auto"/>
              <w:right w:val="single" w:sz="4" w:space="0" w:color="auto"/>
            </w:tcBorders>
            <w:vAlign w:val="center"/>
          </w:tcPr>
          <w:p w:rsidR="00856E8B" w:rsidRPr="00700513" w:rsidRDefault="00856E8B" w:rsidP="004E49F2">
            <w:pPr>
              <w:jc w:val="left"/>
              <w:rPr>
                <w:szCs w:val="21"/>
              </w:rPr>
            </w:pPr>
            <w:r w:rsidRPr="00700513">
              <w:rPr>
                <w:rFonts w:hint="eastAsia"/>
                <w:szCs w:val="21"/>
              </w:rPr>
              <w:t>５</w:t>
            </w:r>
          </w:p>
          <w:p w:rsidR="00856E8B" w:rsidRPr="00700513" w:rsidRDefault="00856E8B" w:rsidP="004E49F2">
            <w:pPr>
              <w:jc w:val="center"/>
              <w:rPr>
                <w:szCs w:val="21"/>
              </w:rPr>
            </w:pPr>
            <w:r w:rsidRPr="00700513">
              <w:rPr>
                <w:rFonts w:hint="eastAsia"/>
                <w:szCs w:val="21"/>
              </w:rPr>
              <w:t>創意工夫</w:t>
            </w:r>
          </w:p>
          <w:p w:rsidR="00856E8B" w:rsidRPr="00700513" w:rsidRDefault="00856E8B" w:rsidP="004E49F2">
            <w:pPr>
              <w:rPr>
                <w:szCs w:val="21"/>
              </w:rPr>
            </w:pPr>
          </w:p>
          <w:p w:rsidR="004E49F2" w:rsidRPr="00700513" w:rsidRDefault="004E49F2" w:rsidP="004E49F2">
            <w:pPr>
              <w:rPr>
                <w:szCs w:val="21"/>
              </w:rPr>
            </w:pPr>
          </w:p>
          <w:p w:rsidR="00856E8B" w:rsidRPr="00700513" w:rsidRDefault="00856E8B" w:rsidP="004E49F2">
            <w:pPr>
              <w:rPr>
                <w:szCs w:val="21"/>
              </w:rPr>
            </w:pPr>
          </w:p>
          <w:p w:rsidR="003276CA" w:rsidRPr="00700513" w:rsidRDefault="003276CA" w:rsidP="004E49F2">
            <w:pPr>
              <w:rPr>
                <w:szCs w:val="21"/>
              </w:rPr>
            </w:pPr>
          </w:p>
        </w:tc>
        <w:tc>
          <w:tcPr>
            <w:tcW w:w="8016" w:type="dxa"/>
            <w:tcBorders>
              <w:top w:val="single" w:sz="4" w:space="0" w:color="auto"/>
              <w:left w:val="single" w:sz="4" w:space="0" w:color="auto"/>
              <w:bottom w:val="single" w:sz="8" w:space="0" w:color="auto"/>
              <w:right w:val="single" w:sz="8" w:space="0" w:color="auto"/>
            </w:tcBorders>
          </w:tcPr>
          <w:p w:rsidR="00164BE6" w:rsidRPr="00700513" w:rsidRDefault="00164BE6" w:rsidP="000F0BA2">
            <w:pPr>
              <w:ind w:leftChars="-2" w:left="-4" w:firstLineChars="100" w:firstLine="210"/>
              <w:rPr>
                <w:szCs w:val="21"/>
              </w:rPr>
            </w:pPr>
            <w:r w:rsidRPr="00700513">
              <w:rPr>
                <w:rFonts w:hint="eastAsia"/>
                <w:szCs w:val="21"/>
              </w:rPr>
              <w:t>理科の見方・考え方を働かせ、主体的・対話的で深い学びが実現するよう工夫されているか。</w:t>
            </w:r>
          </w:p>
          <w:p w:rsidR="00846CDE" w:rsidRPr="00700513" w:rsidRDefault="00846CDE" w:rsidP="00164BE6">
            <w:pPr>
              <w:rPr>
                <w:szCs w:val="21"/>
              </w:rPr>
            </w:pPr>
            <w:r w:rsidRPr="00700513">
              <w:rPr>
                <w:rFonts w:hint="eastAsia"/>
                <w:szCs w:val="21"/>
              </w:rPr>
              <w:t>○</w:t>
            </w:r>
            <w:r w:rsidR="00164BE6" w:rsidRPr="00700513">
              <w:rPr>
                <w:rFonts w:hint="eastAsia"/>
                <w:szCs w:val="21"/>
              </w:rPr>
              <w:t xml:space="preserve">　</w:t>
            </w:r>
            <w:r w:rsidRPr="00700513">
              <w:rPr>
                <w:rFonts w:hint="eastAsia"/>
                <w:szCs w:val="21"/>
              </w:rPr>
              <w:t>観察・実験を通した問題解決の活動について</w:t>
            </w:r>
          </w:p>
          <w:p w:rsidR="00846CDE" w:rsidRPr="00700513" w:rsidRDefault="00846CDE" w:rsidP="00846CDE">
            <w:pPr>
              <w:ind w:left="174" w:hangingChars="83" w:hanging="174"/>
              <w:rPr>
                <w:szCs w:val="21"/>
              </w:rPr>
            </w:pPr>
            <w:r w:rsidRPr="00700513">
              <w:rPr>
                <w:rFonts w:hint="eastAsia"/>
                <w:szCs w:val="21"/>
              </w:rPr>
              <w:t>○</w:t>
            </w:r>
            <w:r w:rsidR="00164BE6" w:rsidRPr="00700513">
              <w:rPr>
                <w:rFonts w:hint="eastAsia"/>
                <w:szCs w:val="21"/>
              </w:rPr>
              <w:t xml:space="preserve">　</w:t>
            </w:r>
            <w:r w:rsidRPr="00700513">
              <w:rPr>
                <w:rFonts w:hint="eastAsia"/>
                <w:szCs w:val="21"/>
              </w:rPr>
              <w:t>日常生活や社会との関連について</w:t>
            </w:r>
          </w:p>
          <w:p w:rsidR="00846CDE" w:rsidRPr="00700513" w:rsidRDefault="00846CDE" w:rsidP="00846CDE">
            <w:pPr>
              <w:ind w:left="174" w:hangingChars="83" w:hanging="174"/>
              <w:rPr>
                <w:szCs w:val="21"/>
              </w:rPr>
            </w:pPr>
            <w:r w:rsidRPr="00700513">
              <w:rPr>
                <w:rFonts w:hint="eastAsia"/>
                <w:szCs w:val="21"/>
              </w:rPr>
              <w:t>○</w:t>
            </w:r>
            <w:r w:rsidR="00164BE6" w:rsidRPr="00700513">
              <w:rPr>
                <w:rFonts w:hint="eastAsia"/>
                <w:szCs w:val="21"/>
              </w:rPr>
              <w:t xml:space="preserve">　</w:t>
            </w:r>
            <w:r w:rsidRPr="00700513">
              <w:rPr>
                <w:rFonts w:hint="eastAsia"/>
                <w:szCs w:val="21"/>
              </w:rPr>
              <w:t>ものづくりの活動について</w:t>
            </w:r>
          </w:p>
          <w:p w:rsidR="00856E8B" w:rsidRPr="00700513" w:rsidRDefault="00856E8B" w:rsidP="00AA289D">
            <w:pPr>
              <w:rPr>
                <w:szCs w:val="21"/>
              </w:rPr>
            </w:pPr>
          </w:p>
        </w:tc>
      </w:tr>
    </w:tbl>
    <w:p w:rsidR="008262D2" w:rsidRPr="00700513"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700513" w:rsidTr="00AA289D">
        <w:trPr>
          <w:jc w:val="center"/>
        </w:trPr>
        <w:tc>
          <w:tcPr>
            <w:tcW w:w="1276" w:type="dxa"/>
            <w:tcBorders>
              <w:top w:val="single" w:sz="8" w:space="0" w:color="auto"/>
              <w:left w:val="single" w:sz="8" w:space="0" w:color="auto"/>
              <w:bottom w:val="single" w:sz="4" w:space="0" w:color="auto"/>
            </w:tcBorders>
          </w:tcPr>
          <w:p w:rsidR="003276CA" w:rsidRPr="00700513" w:rsidRDefault="003276CA" w:rsidP="00AA289D">
            <w:pPr>
              <w:jc w:val="center"/>
              <w:rPr>
                <w:szCs w:val="21"/>
              </w:rPr>
            </w:pPr>
            <w:r w:rsidRPr="00700513">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700513" w:rsidRDefault="003276CA" w:rsidP="00AA289D">
            <w:pPr>
              <w:jc w:val="center"/>
              <w:rPr>
                <w:szCs w:val="21"/>
              </w:rPr>
            </w:pPr>
            <w:r w:rsidRPr="00700513">
              <w:rPr>
                <w:rFonts w:hint="eastAsia"/>
                <w:szCs w:val="21"/>
              </w:rPr>
              <w:t>事　　項</w:t>
            </w:r>
          </w:p>
        </w:tc>
      </w:tr>
      <w:tr w:rsidR="00421BBD" w:rsidRPr="00700513" w:rsidTr="005016B1">
        <w:trPr>
          <w:trHeight w:val="3319"/>
          <w:jc w:val="center"/>
        </w:trPr>
        <w:tc>
          <w:tcPr>
            <w:tcW w:w="1276" w:type="dxa"/>
            <w:tcBorders>
              <w:top w:val="single" w:sz="4" w:space="0" w:color="auto"/>
              <w:left w:val="single" w:sz="8" w:space="0" w:color="auto"/>
              <w:bottom w:val="single" w:sz="4" w:space="0" w:color="auto"/>
            </w:tcBorders>
            <w:vAlign w:val="center"/>
          </w:tcPr>
          <w:p w:rsidR="00421BBD" w:rsidRPr="00E14F24" w:rsidRDefault="00421BBD" w:rsidP="00421BBD">
            <w:pPr>
              <w:jc w:val="center"/>
              <w:rPr>
                <w:szCs w:val="21"/>
              </w:rPr>
            </w:pPr>
            <w:r w:rsidRPr="00E14F24">
              <w:rPr>
                <w:rFonts w:hint="eastAsia"/>
                <w:szCs w:val="21"/>
              </w:rPr>
              <w:t>東　書</w:t>
            </w:r>
          </w:p>
        </w:tc>
        <w:tc>
          <w:tcPr>
            <w:tcW w:w="8016" w:type="dxa"/>
            <w:tcBorders>
              <w:top w:val="single" w:sz="4" w:space="0" w:color="auto"/>
              <w:bottom w:val="single" w:sz="4" w:space="0" w:color="auto"/>
              <w:right w:val="single" w:sz="8" w:space="0" w:color="auto"/>
            </w:tcBorders>
          </w:tcPr>
          <w:p w:rsidR="008C559A" w:rsidRPr="00E14F24" w:rsidRDefault="008C559A" w:rsidP="008C559A">
            <w:pPr>
              <w:ind w:firstLineChars="100" w:firstLine="210"/>
              <w:rPr>
                <w:color w:val="000000" w:themeColor="text1"/>
                <w:szCs w:val="21"/>
              </w:rPr>
            </w:pPr>
            <w:r w:rsidRPr="00E14F24">
              <w:rPr>
                <w:rFonts w:hint="eastAsia"/>
                <w:color w:val="000000" w:themeColor="text1"/>
                <w:szCs w:val="21"/>
              </w:rPr>
              <w:t>理科の見方・考え方を働かせ、主体的・対話的で深い学びが実現するよう工夫されている。</w:t>
            </w:r>
          </w:p>
          <w:p w:rsidR="008C559A" w:rsidRPr="00E14F24" w:rsidRDefault="008C559A" w:rsidP="008C559A">
            <w:pPr>
              <w:rPr>
                <w:color w:val="000000" w:themeColor="text1"/>
                <w:szCs w:val="21"/>
              </w:rPr>
            </w:pPr>
          </w:p>
          <w:p w:rsidR="0063667A" w:rsidRPr="00E14F24" w:rsidRDefault="003D67FC" w:rsidP="00B36BDD">
            <w:pPr>
              <w:ind w:left="210" w:hangingChars="100" w:hanging="210"/>
              <w:rPr>
                <w:color w:val="000000" w:themeColor="text1"/>
                <w:szCs w:val="21"/>
              </w:rPr>
            </w:pPr>
            <w:r w:rsidRPr="00E14F24">
              <w:rPr>
                <w:rFonts w:hint="eastAsia"/>
                <w:color w:val="000000" w:themeColor="text1"/>
                <w:szCs w:val="21"/>
              </w:rPr>
              <w:t xml:space="preserve">○　</w:t>
            </w:r>
            <w:r w:rsidR="005951EC" w:rsidRPr="00E14F24">
              <w:rPr>
                <w:rFonts w:hint="eastAsia"/>
                <w:color w:val="000000" w:themeColor="text1"/>
                <w:szCs w:val="21"/>
              </w:rPr>
              <w:t>「問題をつかむ」「調べる」「まとめる」の問題解決の活動の中で</w:t>
            </w:r>
            <w:r w:rsidR="005213F1">
              <w:rPr>
                <w:rFonts w:hint="eastAsia"/>
                <w:color w:val="000000" w:themeColor="text1"/>
                <w:szCs w:val="21"/>
              </w:rPr>
              <w:t>、</w:t>
            </w:r>
            <w:r w:rsidR="005951EC" w:rsidRPr="00E14F24">
              <w:rPr>
                <w:rFonts w:hint="eastAsia"/>
                <w:color w:val="000000" w:themeColor="text1"/>
                <w:szCs w:val="21"/>
              </w:rPr>
              <w:t>働かせたい学び方や見方・考え方について「理科のミカタ」で</w:t>
            </w:r>
            <w:r w:rsidR="00DF2C0A" w:rsidRPr="00E14F24">
              <w:rPr>
                <w:rFonts w:hint="eastAsia"/>
                <w:color w:val="000000" w:themeColor="text1"/>
                <w:szCs w:val="21"/>
              </w:rPr>
              <w:t>ヒントを</w:t>
            </w:r>
            <w:r w:rsidR="005951EC" w:rsidRPr="00E14F24">
              <w:rPr>
                <w:rFonts w:hint="eastAsia"/>
                <w:color w:val="000000" w:themeColor="text1"/>
                <w:szCs w:val="21"/>
              </w:rPr>
              <w:t>示している。</w:t>
            </w:r>
          </w:p>
          <w:p w:rsidR="003D67FC" w:rsidRPr="00E14F24" w:rsidRDefault="003D67FC" w:rsidP="003D67FC">
            <w:pPr>
              <w:ind w:leftChars="100" w:left="210"/>
              <w:rPr>
                <w:color w:val="000000" w:themeColor="text1"/>
                <w:szCs w:val="21"/>
              </w:rPr>
            </w:pPr>
          </w:p>
          <w:p w:rsidR="0063667A" w:rsidRPr="00E14F24" w:rsidRDefault="003D67FC" w:rsidP="00B36BDD">
            <w:pPr>
              <w:ind w:left="210" w:hangingChars="100" w:hanging="210"/>
              <w:rPr>
                <w:color w:val="000000" w:themeColor="text1"/>
                <w:szCs w:val="21"/>
              </w:rPr>
            </w:pPr>
            <w:r w:rsidRPr="00E14F24">
              <w:rPr>
                <w:rFonts w:hint="eastAsia"/>
                <w:color w:val="000000" w:themeColor="text1"/>
                <w:szCs w:val="21"/>
              </w:rPr>
              <w:t xml:space="preserve">○　</w:t>
            </w:r>
            <w:r w:rsidR="002E3987" w:rsidRPr="00E14F24">
              <w:rPr>
                <w:rFonts w:hint="eastAsia"/>
                <w:szCs w:val="21"/>
              </w:rPr>
              <w:t>日常生活や社会との関連について</w:t>
            </w:r>
            <w:r w:rsidR="00FA5AE0">
              <w:rPr>
                <w:rFonts w:hint="eastAsia"/>
                <w:szCs w:val="21"/>
              </w:rPr>
              <w:t>、</w:t>
            </w:r>
            <w:r w:rsidR="00421BBD" w:rsidRPr="00E14F24">
              <w:rPr>
                <w:rFonts w:hint="eastAsia"/>
                <w:color w:val="000000" w:themeColor="text1"/>
                <w:szCs w:val="21"/>
              </w:rPr>
              <w:t>「理科の</w:t>
            </w:r>
            <w:r w:rsidR="00FB614E" w:rsidRPr="00E14F24">
              <w:rPr>
                <w:rFonts w:hint="eastAsia"/>
                <w:color w:val="000000" w:themeColor="text1"/>
                <w:szCs w:val="21"/>
              </w:rPr>
              <w:t>ひろば</w:t>
            </w:r>
            <w:r w:rsidR="00421BBD" w:rsidRPr="00E14F24">
              <w:rPr>
                <w:rFonts w:hint="eastAsia"/>
                <w:color w:val="000000" w:themeColor="text1"/>
                <w:szCs w:val="21"/>
              </w:rPr>
              <w:t>」</w:t>
            </w:r>
            <w:r w:rsidR="002E3987" w:rsidRPr="00E14F24">
              <w:rPr>
                <w:rFonts w:hint="eastAsia"/>
                <w:color w:val="000000" w:themeColor="text1"/>
                <w:szCs w:val="21"/>
              </w:rPr>
              <w:t>や「学びを生かして深めよう」</w:t>
            </w:r>
            <w:r w:rsidR="00FA5AE0">
              <w:rPr>
                <w:rFonts w:hint="eastAsia"/>
                <w:color w:val="000000" w:themeColor="text1"/>
                <w:szCs w:val="21"/>
              </w:rPr>
              <w:t>で</w:t>
            </w:r>
            <w:r w:rsidR="00F91076" w:rsidRPr="00E14F24">
              <w:rPr>
                <w:rFonts w:hint="eastAsia"/>
                <w:color w:val="000000" w:themeColor="text1"/>
                <w:szCs w:val="21"/>
              </w:rPr>
              <w:t>、</w:t>
            </w:r>
            <w:r w:rsidR="00421BBD" w:rsidRPr="00E14F24">
              <w:rPr>
                <w:rFonts w:hint="eastAsia"/>
                <w:color w:val="000000" w:themeColor="text1"/>
                <w:szCs w:val="21"/>
              </w:rPr>
              <w:t>働く人</w:t>
            </w:r>
            <w:r w:rsidR="00B155AA">
              <w:rPr>
                <w:rFonts w:hint="eastAsia"/>
                <w:color w:val="000000" w:themeColor="text1"/>
                <w:szCs w:val="21"/>
              </w:rPr>
              <w:t>の話</w:t>
            </w:r>
            <w:r w:rsidR="002E3987" w:rsidRPr="00E14F24">
              <w:rPr>
                <w:rFonts w:hint="eastAsia"/>
                <w:color w:val="000000" w:themeColor="text1"/>
                <w:szCs w:val="21"/>
              </w:rPr>
              <w:t>や生活</w:t>
            </w:r>
            <w:r w:rsidR="00B155AA">
              <w:rPr>
                <w:rFonts w:hint="eastAsia"/>
                <w:color w:val="000000" w:themeColor="text1"/>
                <w:szCs w:val="21"/>
              </w:rPr>
              <w:t>の場面と</w:t>
            </w:r>
            <w:r w:rsidR="002E3987" w:rsidRPr="00E14F24">
              <w:rPr>
                <w:rFonts w:hint="eastAsia"/>
                <w:color w:val="000000" w:themeColor="text1"/>
                <w:szCs w:val="21"/>
              </w:rPr>
              <w:t>関連付けて考えることができる</w:t>
            </w:r>
            <w:r w:rsidR="009946EE" w:rsidRPr="00E14F24">
              <w:rPr>
                <w:rFonts w:hint="eastAsia"/>
                <w:color w:val="000000" w:themeColor="text1"/>
                <w:szCs w:val="21"/>
              </w:rPr>
              <w:t>。</w:t>
            </w:r>
          </w:p>
          <w:p w:rsidR="003D67FC" w:rsidRPr="00E14F24" w:rsidRDefault="003D67FC" w:rsidP="003D67FC">
            <w:pPr>
              <w:ind w:firstLineChars="100" w:firstLine="210"/>
              <w:rPr>
                <w:color w:val="000000" w:themeColor="text1"/>
                <w:szCs w:val="21"/>
              </w:rPr>
            </w:pPr>
          </w:p>
          <w:p w:rsidR="00B36BDD" w:rsidRPr="00E14F24" w:rsidRDefault="003D67FC" w:rsidP="000B5F2D">
            <w:pPr>
              <w:ind w:left="210" w:hangingChars="100" w:hanging="210"/>
              <w:rPr>
                <w:color w:val="000000" w:themeColor="text1"/>
                <w:szCs w:val="21"/>
              </w:rPr>
            </w:pPr>
            <w:r w:rsidRPr="00E14F24">
              <w:rPr>
                <w:rFonts w:hint="eastAsia"/>
                <w:color w:val="000000" w:themeColor="text1"/>
                <w:szCs w:val="21"/>
              </w:rPr>
              <w:t xml:space="preserve">○　</w:t>
            </w:r>
            <w:r w:rsidR="002C49C4">
              <w:rPr>
                <w:rFonts w:hint="eastAsia"/>
                <w:color w:val="000000" w:themeColor="text1"/>
                <w:szCs w:val="21"/>
              </w:rPr>
              <w:t>複数の単元</w:t>
            </w:r>
            <w:r w:rsidR="00812FCA" w:rsidRPr="00E14F24">
              <w:rPr>
                <w:rFonts w:hint="eastAsia"/>
                <w:color w:val="000000" w:themeColor="text1"/>
                <w:szCs w:val="21"/>
              </w:rPr>
              <w:t>で学習を</w:t>
            </w:r>
            <w:r w:rsidR="00A049DC">
              <w:rPr>
                <w:rFonts w:hint="eastAsia"/>
                <w:color w:val="000000" w:themeColor="text1"/>
                <w:szCs w:val="21"/>
              </w:rPr>
              <w:t>生かした</w:t>
            </w:r>
            <w:r w:rsidR="00812FCA" w:rsidRPr="00E14F24">
              <w:rPr>
                <w:rFonts w:hint="eastAsia"/>
                <w:color w:val="000000" w:themeColor="text1"/>
                <w:szCs w:val="21"/>
              </w:rPr>
              <w:t>ものづくりが設定されている。</w:t>
            </w:r>
            <w:r w:rsidR="00FB614E" w:rsidRPr="00E14F24">
              <w:rPr>
                <w:rFonts w:hint="eastAsia"/>
                <w:color w:val="000000" w:themeColor="text1"/>
                <w:szCs w:val="21"/>
              </w:rPr>
              <w:t>例えば、</w:t>
            </w:r>
            <w:r w:rsidR="00241A3F" w:rsidRPr="00E14F24">
              <w:rPr>
                <w:rFonts w:hint="eastAsia"/>
                <w:color w:val="000000" w:themeColor="text1"/>
                <w:szCs w:val="21"/>
              </w:rPr>
              <w:t>５</w:t>
            </w:r>
            <w:r w:rsidR="00E8517E" w:rsidRPr="00E14F24">
              <w:rPr>
                <w:rFonts w:hint="eastAsia"/>
                <w:color w:val="000000" w:themeColor="text1"/>
                <w:szCs w:val="21"/>
              </w:rPr>
              <w:t>年</w:t>
            </w:r>
            <w:r w:rsidR="00241A3F" w:rsidRPr="00E14F24">
              <w:rPr>
                <w:rFonts w:hint="eastAsia"/>
                <w:color w:val="000000" w:themeColor="text1"/>
                <w:szCs w:val="21"/>
              </w:rPr>
              <w:t>の</w:t>
            </w:r>
            <w:r w:rsidR="00E8517E" w:rsidRPr="00E14F24">
              <w:rPr>
                <w:rFonts w:hint="eastAsia"/>
                <w:color w:val="000000" w:themeColor="text1"/>
                <w:szCs w:val="21"/>
              </w:rPr>
              <w:t>「電流がうみ出す力」</w:t>
            </w:r>
            <w:r w:rsidR="000B5F2D" w:rsidRPr="00E14F24">
              <w:rPr>
                <w:rFonts w:hint="eastAsia"/>
                <w:color w:val="000000" w:themeColor="text1"/>
                <w:szCs w:val="21"/>
              </w:rPr>
              <w:t>では、電磁石を利用した空き缶拾い機が紹介されている。</w:t>
            </w:r>
          </w:p>
          <w:p w:rsidR="000B5F2D" w:rsidRDefault="000B5F2D" w:rsidP="000B5F2D">
            <w:pPr>
              <w:ind w:left="210" w:hangingChars="100" w:hanging="210"/>
              <w:rPr>
                <w:color w:val="000000" w:themeColor="text1"/>
                <w:szCs w:val="21"/>
              </w:rPr>
            </w:pPr>
          </w:p>
          <w:p w:rsidR="005016B1" w:rsidRPr="00E14F24" w:rsidRDefault="005016B1" w:rsidP="000B5F2D">
            <w:pPr>
              <w:ind w:left="210" w:hangingChars="100" w:hanging="210"/>
              <w:rPr>
                <w:color w:val="000000" w:themeColor="text1"/>
                <w:szCs w:val="21"/>
              </w:rPr>
            </w:pPr>
          </w:p>
        </w:tc>
      </w:tr>
      <w:tr w:rsidR="00421BBD" w:rsidRPr="00700513" w:rsidTr="005016B1">
        <w:trPr>
          <w:trHeight w:val="3397"/>
          <w:jc w:val="center"/>
        </w:trPr>
        <w:tc>
          <w:tcPr>
            <w:tcW w:w="1276" w:type="dxa"/>
            <w:tcBorders>
              <w:top w:val="single" w:sz="4" w:space="0" w:color="auto"/>
              <w:left w:val="single" w:sz="8" w:space="0" w:color="auto"/>
              <w:bottom w:val="single" w:sz="4" w:space="0" w:color="auto"/>
            </w:tcBorders>
            <w:vAlign w:val="center"/>
          </w:tcPr>
          <w:p w:rsidR="00421BBD" w:rsidRPr="00700513" w:rsidRDefault="00421BBD" w:rsidP="00421BBD">
            <w:pPr>
              <w:ind w:firstLineChars="100" w:firstLine="210"/>
              <w:rPr>
                <w:szCs w:val="21"/>
              </w:rPr>
            </w:pPr>
            <w:r w:rsidRPr="00700513">
              <w:rPr>
                <w:rFonts w:hint="eastAsia"/>
                <w:szCs w:val="21"/>
              </w:rPr>
              <w:t>大日本</w:t>
            </w:r>
          </w:p>
        </w:tc>
        <w:tc>
          <w:tcPr>
            <w:tcW w:w="8016" w:type="dxa"/>
            <w:tcBorders>
              <w:top w:val="single" w:sz="4" w:space="0" w:color="auto"/>
              <w:bottom w:val="single" w:sz="4" w:space="0" w:color="auto"/>
              <w:right w:val="single" w:sz="8" w:space="0" w:color="auto"/>
            </w:tcBorders>
          </w:tcPr>
          <w:p w:rsidR="008C559A" w:rsidRPr="001C728E" w:rsidRDefault="008C559A" w:rsidP="008C559A">
            <w:pPr>
              <w:ind w:firstLineChars="100" w:firstLine="210"/>
              <w:rPr>
                <w:color w:val="000000" w:themeColor="text1"/>
                <w:szCs w:val="21"/>
              </w:rPr>
            </w:pPr>
            <w:r w:rsidRPr="001C728E">
              <w:rPr>
                <w:rFonts w:hint="eastAsia"/>
                <w:color w:val="000000" w:themeColor="text1"/>
                <w:szCs w:val="21"/>
              </w:rPr>
              <w:t>理科の見方・考え方を働かせ、主体的・対話的で深い学びが実現するよう工夫されている。</w:t>
            </w:r>
          </w:p>
          <w:p w:rsidR="008C559A" w:rsidRPr="001C728E" w:rsidRDefault="008C559A" w:rsidP="008C559A">
            <w:pPr>
              <w:ind w:firstLineChars="100" w:firstLine="210"/>
              <w:rPr>
                <w:color w:val="000000" w:themeColor="text1"/>
                <w:szCs w:val="21"/>
              </w:rPr>
            </w:pPr>
          </w:p>
          <w:p w:rsidR="00F531B6" w:rsidRPr="00CE7B50" w:rsidRDefault="003D67FC" w:rsidP="00B36BDD">
            <w:pPr>
              <w:ind w:left="210" w:hangingChars="100" w:hanging="210"/>
              <w:rPr>
                <w:color w:val="000000" w:themeColor="text1"/>
                <w:szCs w:val="21"/>
              </w:rPr>
            </w:pPr>
            <w:r w:rsidRPr="001C728E">
              <w:rPr>
                <w:rFonts w:hint="eastAsia"/>
                <w:color w:val="000000" w:themeColor="text1"/>
                <w:szCs w:val="21"/>
              </w:rPr>
              <w:t xml:space="preserve">○　</w:t>
            </w:r>
            <w:r w:rsidR="00DF2C0A" w:rsidRPr="001C728E">
              <w:rPr>
                <w:rFonts w:hint="eastAsia"/>
                <w:color w:val="000000" w:themeColor="text1"/>
                <w:szCs w:val="21"/>
              </w:rPr>
              <w:t>「見つけよう」「調べよう」「伝えよう」の</w:t>
            </w:r>
            <w:r w:rsidR="005951EC" w:rsidRPr="001C728E">
              <w:rPr>
                <w:rFonts w:hint="eastAsia"/>
                <w:color w:val="000000" w:themeColor="text1"/>
                <w:szCs w:val="21"/>
              </w:rPr>
              <w:t>問題解決の活動の中で</w:t>
            </w:r>
            <w:r w:rsidR="005213F1">
              <w:rPr>
                <w:rFonts w:hint="eastAsia"/>
                <w:color w:val="000000" w:themeColor="text1"/>
                <w:szCs w:val="21"/>
              </w:rPr>
              <w:t>、</w:t>
            </w:r>
            <w:r w:rsidR="005951EC" w:rsidRPr="001C728E">
              <w:rPr>
                <w:rFonts w:hint="eastAsia"/>
                <w:color w:val="000000" w:themeColor="text1"/>
                <w:szCs w:val="21"/>
              </w:rPr>
              <w:t>働かせたい学び方や見方・考え方について</w:t>
            </w:r>
            <w:r w:rsidR="00DF2C0A" w:rsidRPr="001C728E">
              <w:rPr>
                <w:rFonts w:hint="eastAsia"/>
                <w:color w:val="000000" w:themeColor="text1"/>
                <w:szCs w:val="21"/>
              </w:rPr>
              <w:t>キャラクターの</w:t>
            </w:r>
            <w:r w:rsidR="002B6068">
              <w:rPr>
                <w:rFonts w:hint="eastAsia"/>
                <w:color w:val="000000" w:themeColor="text1"/>
                <w:szCs w:val="21"/>
              </w:rPr>
              <w:t>吹き出し</w:t>
            </w:r>
            <w:r w:rsidR="00DF2C0A" w:rsidRPr="001C728E">
              <w:rPr>
                <w:rFonts w:hint="eastAsia"/>
                <w:color w:val="000000" w:themeColor="text1"/>
                <w:szCs w:val="21"/>
              </w:rPr>
              <w:t>でヒントを</w:t>
            </w:r>
            <w:r w:rsidR="005951EC" w:rsidRPr="001C728E">
              <w:rPr>
                <w:rFonts w:hint="eastAsia"/>
                <w:color w:val="000000" w:themeColor="text1"/>
                <w:szCs w:val="21"/>
              </w:rPr>
              <w:t>示している。</w:t>
            </w:r>
          </w:p>
          <w:p w:rsidR="003D67FC" w:rsidRPr="00CE7B50" w:rsidRDefault="003D67FC" w:rsidP="003D67FC">
            <w:pPr>
              <w:ind w:firstLineChars="100" w:firstLine="210"/>
              <w:rPr>
                <w:color w:val="000000" w:themeColor="text1"/>
                <w:szCs w:val="21"/>
              </w:rPr>
            </w:pPr>
          </w:p>
          <w:p w:rsidR="00421BBD" w:rsidRPr="00CE7B50" w:rsidRDefault="003D67FC" w:rsidP="00B36BDD">
            <w:pPr>
              <w:ind w:left="210" w:hangingChars="100" w:hanging="210"/>
              <w:rPr>
                <w:color w:val="000000" w:themeColor="text1"/>
                <w:szCs w:val="21"/>
              </w:rPr>
            </w:pPr>
            <w:r w:rsidRPr="00E14F24">
              <w:rPr>
                <w:rFonts w:hint="eastAsia"/>
                <w:color w:val="000000" w:themeColor="text1"/>
                <w:szCs w:val="21"/>
              </w:rPr>
              <w:t xml:space="preserve">○　</w:t>
            </w:r>
            <w:r w:rsidR="002E3987" w:rsidRPr="00700513">
              <w:rPr>
                <w:rFonts w:hint="eastAsia"/>
                <w:szCs w:val="21"/>
              </w:rPr>
              <w:t>日常生活や社会との関連について</w:t>
            </w:r>
            <w:r w:rsidR="007C5221">
              <w:rPr>
                <w:rFonts w:hint="eastAsia"/>
                <w:szCs w:val="21"/>
              </w:rPr>
              <w:t>、</w:t>
            </w:r>
            <w:r w:rsidR="00421BBD" w:rsidRPr="00E14F24">
              <w:rPr>
                <w:rFonts w:hint="eastAsia"/>
                <w:color w:val="000000" w:themeColor="text1"/>
                <w:szCs w:val="21"/>
              </w:rPr>
              <w:t>マーク</w:t>
            </w:r>
            <w:r w:rsidR="005213F1">
              <w:rPr>
                <w:rFonts w:hint="eastAsia"/>
                <w:color w:val="000000" w:themeColor="text1"/>
                <w:szCs w:val="21"/>
              </w:rPr>
              <w:t>をつけた箇所の内容と</w:t>
            </w:r>
            <w:r w:rsidR="008E32BC">
              <w:rPr>
                <w:rFonts w:hint="eastAsia"/>
                <w:color w:val="000000" w:themeColor="text1"/>
                <w:szCs w:val="21"/>
              </w:rPr>
              <w:t>、</w:t>
            </w:r>
            <w:r w:rsidR="00E14F24">
              <w:rPr>
                <w:rFonts w:hint="eastAsia"/>
                <w:color w:val="000000" w:themeColor="text1"/>
                <w:szCs w:val="21"/>
              </w:rPr>
              <w:t>仕事</w:t>
            </w:r>
            <w:r w:rsidR="00E14F24" w:rsidRPr="00E14F24">
              <w:rPr>
                <w:rFonts w:hint="eastAsia"/>
                <w:color w:val="000000" w:themeColor="text1"/>
                <w:szCs w:val="21"/>
              </w:rPr>
              <w:t>や生活</w:t>
            </w:r>
            <w:r w:rsidR="00E14F24">
              <w:rPr>
                <w:rFonts w:hint="eastAsia"/>
                <w:color w:val="000000" w:themeColor="text1"/>
                <w:szCs w:val="21"/>
              </w:rPr>
              <w:t>の場面と</w:t>
            </w:r>
            <w:r w:rsidR="00E14F24" w:rsidRPr="00E14F24">
              <w:rPr>
                <w:rFonts w:hint="eastAsia"/>
                <w:color w:val="000000" w:themeColor="text1"/>
                <w:szCs w:val="21"/>
              </w:rPr>
              <w:t>学習</w:t>
            </w:r>
            <w:r w:rsidR="00421BBD" w:rsidRPr="00E14F24">
              <w:rPr>
                <w:rFonts w:hint="eastAsia"/>
                <w:color w:val="000000" w:themeColor="text1"/>
                <w:szCs w:val="21"/>
              </w:rPr>
              <w:t>が</w:t>
            </w:r>
            <w:r w:rsidR="00E14F24">
              <w:rPr>
                <w:rFonts w:hint="eastAsia"/>
                <w:color w:val="000000" w:themeColor="text1"/>
                <w:szCs w:val="21"/>
              </w:rPr>
              <w:t>つながっていることに気づかせるようにしている</w:t>
            </w:r>
            <w:r w:rsidR="00421BBD" w:rsidRPr="00E14F24">
              <w:rPr>
                <w:rFonts w:hint="eastAsia"/>
                <w:color w:val="000000" w:themeColor="text1"/>
                <w:szCs w:val="21"/>
              </w:rPr>
              <w:t>。</w:t>
            </w:r>
          </w:p>
          <w:p w:rsidR="003D67FC" w:rsidRPr="00CE7B50" w:rsidRDefault="003D67FC" w:rsidP="003D67FC">
            <w:pPr>
              <w:ind w:firstLineChars="100" w:firstLine="210"/>
              <w:rPr>
                <w:color w:val="000000" w:themeColor="text1"/>
                <w:szCs w:val="21"/>
              </w:rPr>
            </w:pPr>
          </w:p>
          <w:p w:rsidR="00B36BDD" w:rsidRPr="00307622" w:rsidRDefault="003D67FC" w:rsidP="00307622">
            <w:pPr>
              <w:ind w:left="210" w:hangingChars="100" w:hanging="210"/>
              <w:rPr>
                <w:color w:val="000000" w:themeColor="text1"/>
                <w:szCs w:val="21"/>
              </w:rPr>
            </w:pPr>
            <w:r w:rsidRPr="00307622">
              <w:rPr>
                <w:rFonts w:hint="eastAsia"/>
                <w:color w:val="000000" w:themeColor="text1"/>
                <w:szCs w:val="21"/>
              </w:rPr>
              <w:t xml:space="preserve">○　</w:t>
            </w:r>
            <w:r w:rsidR="009E4522" w:rsidRPr="00307622">
              <w:rPr>
                <w:rFonts w:hint="eastAsia"/>
                <w:color w:val="000000" w:themeColor="text1"/>
                <w:szCs w:val="21"/>
              </w:rPr>
              <w:t>「作ってみよう」</w:t>
            </w:r>
            <w:r w:rsidR="00021C5B">
              <w:rPr>
                <w:rFonts w:hint="eastAsia"/>
                <w:color w:val="000000" w:themeColor="text1"/>
                <w:szCs w:val="21"/>
              </w:rPr>
              <w:t>など</w:t>
            </w:r>
            <w:r w:rsidR="009E4522" w:rsidRPr="00307622">
              <w:rPr>
                <w:rFonts w:hint="eastAsia"/>
                <w:color w:val="000000" w:themeColor="text1"/>
                <w:szCs w:val="21"/>
              </w:rPr>
              <w:t>では、</w:t>
            </w:r>
            <w:r w:rsidR="00812FCA" w:rsidRPr="00307622">
              <w:rPr>
                <w:rFonts w:hint="eastAsia"/>
                <w:color w:val="000000" w:themeColor="text1"/>
                <w:szCs w:val="21"/>
              </w:rPr>
              <w:t>学習を</w:t>
            </w:r>
            <w:r w:rsidR="00A049DC">
              <w:rPr>
                <w:rFonts w:hint="eastAsia"/>
                <w:color w:val="000000" w:themeColor="text1"/>
                <w:szCs w:val="21"/>
              </w:rPr>
              <w:t>生かした</w:t>
            </w:r>
            <w:r w:rsidR="00812FCA" w:rsidRPr="00307622">
              <w:rPr>
                <w:rFonts w:hint="eastAsia"/>
                <w:color w:val="000000" w:themeColor="text1"/>
                <w:szCs w:val="21"/>
              </w:rPr>
              <w:t>ものづくりが設定されている。</w:t>
            </w:r>
            <w:r w:rsidR="00B458E4" w:rsidRPr="00021C5B">
              <w:rPr>
                <w:rFonts w:hint="eastAsia"/>
                <w:color w:val="000000" w:themeColor="text1"/>
                <w:szCs w:val="21"/>
              </w:rPr>
              <w:t>例えば、</w:t>
            </w:r>
            <w:r w:rsidR="00307622" w:rsidRPr="00021C5B">
              <w:rPr>
                <w:rFonts w:hint="eastAsia"/>
                <w:color w:val="000000" w:themeColor="text1"/>
                <w:szCs w:val="21"/>
              </w:rPr>
              <w:t>５年の「ふりこの動き」</w:t>
            </w:r>
            <w:r w:rsidR="00E14F24">
              <w:rPr>
                <w:rFonts w:hint="eastAsia"/>
                <w:color w:val="000000" w:themeColor="text1"/>
                <w:szCs w:val="21"/>
              </w:rPr>
              <w:t>に関連して、</w:t>
            </w:r>
            <w:r w:rsidR="00307622" w:rsidRPr="00021C5B">
              <w:rPr>
                <w:rFonts w:hint="eastAsia"/>
                <w:color w:val="000000" w:themeColor="text1"/>
                <w:szCs w:val="21"/>
              </w:rPr>
              <w:t>メトロノーム</w:t>
            </w:r>
            <w:r w:rsidR="00B05692">
              <w:rPr>
                <w:rFonts w:hint="eastAsia"/>
                <w:color w:val="000000" w:themeColor="text1"/>
                <w:szCs w:val="21"/>
              </w:rPr>
              <w:t>作り</w:t>
            </w:r>
            <w:r w:rsidR="00307622" w:rsidRPr="00021C5B">
              <w:rPr>
                <w:rFonts w:hint="eastAsia"/>
                <w:color w:val="000000" w:themeColor="text1"/>
                <w:szCs w:val="21"/>
              </w:rPr>
              <w:t>が紹介されている。</w:t>
            </w:r>
          </w:p>
          <w:p w:rsidR="00307622" w:rsidRDefault="00307622" w:rsidP="00307622">
            <w:pPr>
              <w:ind w:left="210" w:hangingChars="100" w:hanging="210"/>
              <w:rPr>
                <w:color w:val="000000" w:themeColor="text1"/>
                <w:szCs w:val="21"/>
              </w:rPr>
            </w:pPr>
          </w:p>
          <w:p w:rsidR="005016B1" w:rsidRPr="00CE7B50" w:rsidRDefault="005016B1" w:rsidP="00307622">
            <w:pPr>
              <w:ind w:left="210" w:hangingChars="100" w:hanging="210"/>
              <w:rPr>
                <w:color w:val="000000" w:themeColor="text1"/>
                <w:szCs w:val="21"/>
              </w:rPr>
            </w:pPr>
          </w:p>
        </w:tc>
      </w:tr>
      <w:tr w:rsidR="00421BBD" w:rsidRPr="00700513" w:rsidTr="008E07C0">
        <w:trPr>
          <w:trHeight w:val="3572"/>
          <w:jc w:val="center"/>
        </w:trPr>
        <w:tc>
          <w:tcPr>
            <w:tcW w:w="1276" w:type="dxa"/>
            <w:tcBorders>
              <w:top w:val="single" w:sz="4" w:space="0" w:color="auto"/>
              <w:left w:val="single" w:sz="8" w:space="0" w:color="auto"/>
              <w:bottom w:val="single" w:sz="4" w:space="0" w:color="auto"/>
            </w:tcBorders>
            <w:vAlign w:val="center"/>
          </w:tcPr>
          <w:p w:rsidR="00421BBD" w:rsidRPr="00700513" w:rsidRDefault="00421BBD" w:rsidP="00421BBD">
            <w:pPr>
              <w:jc w:val="center"/>
              <w:rPr>
                <w:szCs w:val="21"/>
              </w:rPr>
            </w:pPr>
            <w:r w:rsidRPr="00700513">
              <w:rPr>
                <w:rFonts w:hint="eastAsia"/>
                <w:szCs w:val="21"/>
              </w:rPr>
              <w:t>学　図</w:t>
            </w:r>
          </w:p>
        </w:tc>
        <w:tc>
          <w:tcPr>
            <w:tcW w:w="8016" w:type="dxa"/>
            <w:tcBorders>
              <w:top w:val="single" w:sz="4" w:space="0" w:color="auto"/>
              <w:bottom w:val="single" w:sz="4" w:space="0" w:color="auto"/>
              <w:right w:val="single" w:sz="8" w:space="0" w:color="auto"/>
            </w:tcBorders>
          </w:tcPr>
          <w:p w:rsidR="00F74C41" w:rsidRPr="001C728E" w:rsidRDefault="00F74C41" w:rsidP="00F74C41">
            <w:pPr>
              <w:ind w:firstLineChars="100" w:firstLine="210"/>
              <w:rPr>
                <w:color w:val="000000" w:themeColor="text1"/>
                <w:szCs w:val="21"/>
              </w:rPr>
            </w:pPr>
            <w:r w:rsidRPr="001C728E">
              <w:rPr>
                <w:rFonts w:hint="eastAsia"/>
                <w:color w:val="000000" w:themeColor="text1"/>
                <w:szCs w:val="21"/>
              </w:rPr>
              <w:t>理科の見方・考え方を働かせ、主体的・対話的で深い学びが実現するよう工夫されている。</w:t>
            </w:r>
          </w:p>
          <w:p w:rsidR="00F74C41" w:rsidRPr="001C728E" w:rsidRDefault="00F74C41" w:rsidP="00F74C41">
            <w:pPr>
              <w:ind w:firstLineChars="100" w:firstLine="210"/>
              <w:rPr>
                <w:color w:val="000000" w:themeColor="text1"/>
                <w:szCs w:val="21"/>
              </w:rPr>
            </w:pPr>
          </w:p>
          <w:p w:rsidR="006D00C4" w:rsidRPr="00CE7B50" w:rsidRDefault="00421BBD" w:rsidP="00B36BDD">
            <w:pPr>
              <w:ind w:left="210" w:hangingChars="100" w:hanging="210"/>
              <w:rPr>
                <w:color w:val="000000" w:themeColor="text1"/>
                <w:szCs w:val="21"/>
              </w:rPr>
            </w:pPr>
            <w:r w:rsidRPr="001C728E">
              <w:rPr>
                <w:rFonts w:hint="eastAsia"/>
                <w:color w:val="000000" w:themeColor="text1"/>
                <w:szCs w:val="21"/>
              </w:rPr>
              <w:t>○</w:t>
            </w:r>
            <w:r w:rsidR="003D67FC" w:rsidRPr="001C728E">
              <w:rPr>
                <w:rFonts w:hint="eastAsia"/>
                <w:color w:val="000000" w:themeColor="text1"/>
                <w:szCs w:val="21"/>
              </w:rPr>
              <w:t xml:space="preserve">　</w:t>
            </w:r>
            <w:r w:rsidR="00C05673" w:rsidRPr="001C728E">
              <w:rPr>
                <w:rFonts w:hint="eastAsia"/>
                <w:color w:val="000000" w:themeColor="text1"/>
                <w:szCs w:val="21"/>
              </w:rPr>
              <w:t>「みつけよう」「調べよう」「まとめよう」の</w:t>
            </w:r>
            <w:r w:rsidR="00F81631" w:rsidRPr="001C728E">
              <w:rPr>
                <w:rFonts w:hint="eastAsia"/>
                <w:color w:val="000000" w:themeColor="text1"/>
                <w:szCs w:val="21"/>
              </w:rPr>
              <w:t>問題解決の活動の中で</w:t>
            </w:r>
            <w:r w:rsidR="009C5A0A">
              <w:rPr>
                <w:rFonts w:hint="eastAsia"/>
                <w:color w:val="000000" w:themeColor="text1"/>
                <w:szCs w:val="21"/>
              </w:rPr>
              <w:t>、</w:t>
            </w:r>
            <w:r w:rsidR="00F81631" w:rsidRPr="001C728E">
              <w:rPr>
                <w:rFonts w:hint="eastAsia"/>
                <w:color w:val="000000" w:themeColor="text1"/>
                <w:szCs w:val="21"/>
              </w:rPr>
              <w:t>働かせたい学び方や見方・考え方についてキャラクターの</w:t>
            </w:r>
            <w:r w:rsidR="002B6068">
              <w:rPr>
                <w:rFonts w:hint="eastAsia"/>
                <w:color w:val="000000" w:themeColor="text1"/>
                <w:szCs w:val="21"/>
              </w:rPr>
              <w:t>吹き出し</w:t>
            </w:r>
            <w:r w:rsidR="00F81631" w:rsidRPr="001C728E">
              <w:rPr>
                <w:rFonts w:hint="eastAsia"/>
                <w:color w:val="000000" w:themeColor="text1"/>
                <w:szCs w:val="21"/>
              </w:rPr>
              <w:t>でヒントを示している</w:t>
            </w:r>
            <w:r w:rsidR="00C05673" w:rsidRPr="001C728E">
              <w:rPr>
                <w:rFonts w:hint="eastAsia"/>
                <w:color w:val="000000" w:themeColor="text1"/>
                <w:szCs w:val="21"/>
              </w:rPr>
              <w:t>。</w:t>
            </w:r>
          </w:p>
          <w:p w:rsidR="003D67FC" w:rsidRPr="00CE7B50" w:rsidRDefault="003D67FC" w:rsidP="003D67FC">
            <w:pPr>
              <w:ind w:firstLineChars="100" w:firstLine="210"/>
              <w:rPr>
                <w:color w:val="000000" w:themeColor="text1"/>
                <w:szCs w:val="21"/>
              </w:rPr>
            </w:pPr>
          </w:p>
          <w:p w:rsidR="00421BBD" w:rsidRPr="00CE7B50" w:rsidRDefault="003D67FC" w:rsidP="009946EE">
            <w:pPr>
              <w:ind w:left="210" w:hangingChars="100" w:hanging="210"/>
              <w:rPr>
                <w:color w:val="000000" w:themeColor="text1"/>
                <w:szCs w:val="21"/>
              </w:rPr>
            </w:pPr>
            <w:r w:rsidRPr="003C4832">
              <w:rPr>
                <w:rFonts w:hint="eastAsia"/>
                <w:color w:val="000000" w:themeColor="text1"/>
                <w:szCs w:val="21"/>
              </w:rPr>
              <w:t xml:space="preserve">○　</w:t>
            </w:r>
            <w:r w:rsidR="00FA5AE0" w:rsidRPr="00FA5AE0">
              <w:rPr>
                <w:rFonts w:hint="eastAsia"/>
                <w:color w:val="000000" w:themeColor="text1"/>
                <w:szCs w:val="21"/>
              </w:rPr>
              <w:t>日常生活や社会との関連について、</w:t>
            </w:r>
            <w:r w:rsidR="00F24D03" w:rsidRPr="003C4832">
              <w:rPr>
                <w:rFonts w:hint="eastAsia"/>
                <w:color w:val="000000" w:themeColor="text1"/>
                <w:szCs w:val="21"/>
              </w:rPr>
              <w:t>「</w:t>
            </w:r>
            <w:r w:rsidR="00FA5AE0">
              <w:rPr>
                <w:rFonts w:hint="eastAsia"/>
                <w:color w:val="000000" w:themeColor="text1"/>
                <w:szCs w:val="21"/>
              </w:rPr>
              <w:t>しりょう」や「くらしに生きる」で</w:t>
            </w:r>
            <w:r w:rsidR="00421BBD" w:rsidRPr="003C4832">
              <w:rPr>
                <w:rFonts w:hint="eastAsia"/>
                <w:color w:val="000000" w:themeColor="text1"/>
                <w:szCs w:val="21"/>
              </w:rPr>
              <w:t>、</w:t>
            </w:r>
            <w:r w:rsidR="003C4832" w:rsidRPr="003C4832">
              <w:rPr>
                <w:rFonts w:hint="eastAsia"/>
                <w:color w:val="000000" w:themeColor="text1"/>
                <w:szCs w:val="21"/>
              </w:rPr>
              <w:t>学習と</w:t>
            </w:r>
            <w:r w:rsidR="00421BBD" w:rsidRPr="003C4832">
              <w:rPr>
                <w:rFonts w:hint="eastAsia"/>
                <w:color w:val="000000" w:themeColor="text1"/>
                <w:szCs w:val="21"/>
              </w:rPr>
              <w:t>生</w:t>
            </w:r>
            <w:r w:rsidR="008E7D64" w:rsidRPr="003C4832">
              <w:rPr>
                <w:rFonts w:hint="eastAsia"/>
                <w:color w:val="000000" w:themeColor="text1"/>
                <w:szCs w:val="21"/>
              </w:rPr>
              <w:t>活の場面</w:t>
            </w:r>
            <w:r w:rsidR="003C4832" w:rsidRPr="003C4832">
              <w:rPr>
                <w:rFonts w:hint="eastAsia"/>
                <w:color w:val="000000" w:themeColor="text1"/>
                <w:szCs w:val="21"/>
              </w:rPr>
              <w:t>をつなげて</w:t>
            </w:r>
            <w:r w:rsidR="008E7D64" w:rsidRPr="003C4832">
              <w:rPr>
                <w:rFonts w:hint="eastAsia"/>
                <w:color w:val="000000" w:themeColor="text1"/>
                <w:szCs w:val="21"/>
              </w:rPr>
              <w:t>考えることができる</w:t>
            </w:r>
            <w:r w:rsidR="003C4832" w:rsidRPr="003C4832">
              <w:rPr>
                <w:rFonts w:hint="eastAsia"/>
                <w:color w:val="000000" w:themeColor="text1"/>
                <w:szCs w:val="21"/>
              </w:rPr>
              <w:t>ようにしている</w:t>
            </w:r>
            <w:r w:rsidR="008E7D64" w:rsidRPr="003C4832">
              <w:rPr>
                <w:rFonts w:hint="eastAsia"/>
                <w:color w:val="000000" w:themeColor="text1"/>
                <w:szCs w:val="21"/>
              </w:rPr>
              <w:t>。</w:t>
            </w:r>
          </w:p>
          <w:p w:rsidR="003D67FC" w:rsidRPr="00CE7B50" w:rsidRDefault="003D67FC" w:rsidP="00B36BDD">
            <w:pPr>
              <w:rPr>
                <w:color w:val="000000" w:themeColor="text1"/>
                <w:szCs w:val="21"/>
              </w:rPr>
            </w:pPr>
          </w:p>
          <w:p w:rsidR="00241A3F" w:rsidRPr="00307622" w:rsidRDefault="003D67FC" w:rsidP="00241A3F">
            <w:pPr>
              <w:ind w:left="210" w:hangingChars="100" w:hanging="210"/>
              <w:rPr>
                <w:color w:val="000000" w:themeColor="text1"/>
                <w:szCs w:val="21"/>
              </w:rPr>
            </w:pPr>
            <w:r w:rsidRPr="00CE7B50">
              <w:rPr>
                <w:rFonts w:hint="eastAsia"/>
                <w:color w:val="000000" w:themeColor="text1"/>
                <w:szCs w:val="21"/>
              </w:rPr>
              <w:t xml:space="preserve">○　</w:t>
            </w:r>
            <w:r w:rsidR="008E7D64" w:rsidRPr="00CE7B50">
              <w:rPr>
                <w:rFonts w:hint="eastAsia"/>
                <w:color w:val="000000" w:themeColor="text1"/>
                <w:szCs w:val="21"/>
              </w:rPr>
              <w:t>「作って</w:t>
            </w:r>
            <w:r w:rsidR="00421BBD" w:rsidRPr="00CE7B50">
              <w:rPr>
                <w:rFonts w:hint="eastAsia"/>
                <w:color w:val="000000" w:themeColor="text1"/>
                <w:szCs w:val="21"/>
              </w:rPr>
              <w:t>みよう」「やってみよう」</w:t>
            </w:r>
            <w:r w:rsidR="00021C5B">
              <w:rPr>
                <w:rFonts w:hint="eastAsia"/>
                <w:color w:val="000000" w:themeColor="text1"/>
                <w:szCs w:val="21"/>
              </w:rPr>
              <w:t>など</w:t>
            </w:r>
            <w:r w:rsidR="00421BBD" w:rsidRPr="00CE7B50">
              <w:rPr>
                <w:rFonts w:hint="eastAsia"/>
                <w:color w:val="000000" w:themeColor="text1"/>
                <w:szCs w:val="21"/>
              </w:rPr>
              <w:t>で</w:t>
            </w:r>
            <w:r w:rsidR="00812FCA">
              <w:rPr>
                <w:rFonts w:hint="eastAsia"/>
                <w:color w:val="000000" w:themeColor="text1"/>
                <w:szCs w:val="21"/>
              </w:rPr>
              <w:t>は</w:t>
            </w:r>
            <w:r w:rsidR="00812FCA" w:rsidRPr="001C728E">
              <w:rPr>
                <w:rFonts w:hint="eastAsia"/>
                <w:color w:val="000000" w:themeColor="text1"/>
                <w:szCs w:val="21"/>
              </w:rPr>
              <w:t>学習を</w:t>
            </w:r>
            <w:r w:rsidR="00A049DC">
              <w:rPr>
                <w:rFonts w:hint="eastAsia"/>
                <w:color w:val="000000" w:themeColor="text1"/>
                <w:szCs w:val="21"/>
              </w:rPr>
              <w:t>生かした</w:t>
            </w:r>
            <w:r w:rsidR="00812FCA" w:rsidRPr="001C728E">
              <w:rPr>
                <w:rFonts w:hint="eastAsia"/>
                <w:color w:val="000000" w:themeColor="text1"/>
                <w:szCs w:val="21"/>
              </w:rPr>
              <w:t>ものづくりが設定されている</w:t>
            </w:r>
            <w:r w:rsidR="00812FCA" w:rsidRPr="007E68FF">
              <w:rPr>
                <w:rFonts w:hint="eastAsia"/>
                <w:color w:val="000000" w:themeColor="text1"/>
                <w:szCs w:val="21"/>
              </w:rPr>
              <w:t>。</w:t>
            </w:r>
            <w:r w:rsidR="00241A3F" w:rsidRPr="007E68FF">
              <w:rPr>
                <w:rFonts w:hint="eastAsia"/>
                <w:color w:val="000000" w:themeColor="text1"/>
                <w:szCs w:val="21"/>
              </w:rPr>
              <w:t>例えば、５年の「</w:t>
            </w:r>
            <w:r w:rsidR="007E68FF" w:rsidRPr="007E68FF">
              <w:rPr>
                <w:rFonts w:hint="eastAsia"/>
                <w:color w:val="000000" w:themeColor="text1"/>
                <w:szCs w:val="21"/>
              </w:rPr>
              <w:t>電流のはたらき</w:t>
            </w:r>
            <w:r w:rsidR="00241A3F" w:rsidRPr="007E68FF">
              <w:rPr>
                <w:rFonts w:hint="eastAsia"/>
                <w:color w:val="000000" w:themeColor="text1"/>
                <w:szCs w:val="21"/>
              </w:rPr>
              <w:t>」では</w:t>
            </w:r>
            <w:r w:rsidR="009C5A0A">
              <w:rPr>
                <w:rFonts w:hint="eastAsia"/>
                <w:color w:val="000000" w:themeColor="text1"/>
                <w:szCs w:val="21"/>
              </w:rPr>
              <w:t>、</w:t>
            </w:r>
            <w:r w:rsidR="007E68FF" w:rsidRPr="007E68FF">
              <w:rPr>
                <w:rFonts w:hint="eastAsia"/>
                <w:color w:val="000000" w:themeColor="text1"/>
                <w:szCs w:val="21"/>
              </w:rPr>
              <w:t>コイルモーター</w:t>
            </w:r>
            <w:r w:rsidR="00B05692">
              <w:rPr>
                <w:rFonts w:hint="eastAsia"/>
                <w:color w:val="000000" w:themeColor="text1"/>
                <w:szCs w:val="21"/>
              </w:rPr>
              <w:t>作り</w:t>
            </w:r>
            <w:r w:rsidR="007E68FF">
              <w:rPr>
                <w:rFonts w:hint="eastAsia"/>
                <w:color w:val="000000" w:themeColor="text1"/>
                <w:szCs w:val="21"/>
              </w:rPr>
              <w:t>が</w:t>
            </w:r>
            <w:r w:rsidR="00E0230C">
              <w:rPr>
                <w:rFonts w:hint="eastAsia"/>
                <w:color w:val="000000" w:themeColor="text1"/>
                <w:szCs w:val="21"/>
              </w:rPr>
              <w:t>紹介さ</w:t>
            </w:r>
            <w:r w:rsidR="00241A3F" w:rsidRPr="007E68FF">
              <w:rPr>
                <w:rFonts w:hint="eastAsia"/>
                <w:color w:val="000000" w:themeColor="text1"/>
                <w:szCs w:val="21"/>
              </w:rPr>
              <w:t>れている。</w:t>
            </w:r>
          </w:p>
          <w:p w:rsidR="00B36BDD" w:rsidRDefault="00B36BDD" w:rsidP="00BF3136">
            <w:pPr>
              <w:ind w:left="210" w:hangingChars="100" w:hanging="210"/>
              <w:rPr>
                <w:color w:val="000000" w:themeColor="text1"/>
                <w:szCs w:val="21"/>
              </w:rPr>
            </w:pPr>
          </w:p>
          <w:p w:rsidR="005016B1" w:rsidRPr="00CE7B50" w:rsidRDefault="005016B1" w:rsidP="00BF3136">
            <w:pPr>
              <w:ind w:left="210" w:hangingChars="100" w:hanging="210"/>
              <w:rPr>
                <w:color w:val="000000" w:themeColor="text1"/>
                <w:szCs w:val="21"/>
              </w:rPr>
            </w:pPr>
          </w:p>
        </w:tc>
      </w:tr>
      <w:tr w:rsidR="00421BBD" w:rsidRPr="00700513" w:rsidTr="008E07C0">
        <w:trPr>
          <w:trHeight w:val="3572"/>
          <w:jc w:val="center"/>
        </w:trPr>
        <w:tc>
          <w:tcPr>
            <w:tcW w:w="1276" w:type="dxa"/>
            <w:tcBorders>
              <w:top w:val="single" w:sz="4" w:space="0" w:color="auto"/>
              <w:left w:val="single" w:sz="8" w:space="0" w:color="auto"/>
              <w:bottom w:val="single" w:sz="4" w:space="0" w:color="auto"/>
            </w:tcBorders>
            <w:vAlign w:val="center"/>
          </w:tcPr>
          <w:p w:rsidR="00421BBD" w:rsidRPr="00700513" w:rsidRDefault="00421BBD" w:rsidP="00421BBD">
            <w:pPr>
              <w:jc w:val="center"/>
              <w:rPr>
                <w:szCs w:val="21"/>
              </w:rPr>
            </w:pPr>
            <w:r w:rsidRPr="00700513">
              <w:rPr>
                <w:rFonts w:hint="eastAsia"/>
                <w:szCs w:val="21"/>
              </w:rPr>
              <w:lastRenderedPageBreak/>
              <w:t>教　出</w:t>
            </w:r>
          </w:p>
        </w:tc>
        <w:tc>
          <w:tcPr>
            <w:tcW w:w="8016" w:type="dxa"/>
            <w:tcBorders>
              <w:top w:val="single" w:sz="4" w:space="0" w:color="auto"/>
              <w:bottom w:val="single" w:sz="4" w:space="0" w:color="auto"/>
              <w:right w:val="single" w:sz="8" w:space="0" w:color="auto"/>
            </w:tcBorders>
          </w:tcPr>
          <w:p w:rsidR="00F74C41" w:rsidRPr="001C728E" w:rsidRDefault="00F74C41" w:rsidP="00F74C41">
            <w:pPr>
              <w:ind w:firstLineChars="100" w:firstLine="210"/>
              <w:rPr>
                <w:szCs w:val="21"/>
              </w:rPr>
            </w:pPr>
            <w:r w:rsidRPr="001C728E">
              <w:rPr>
                <w:rFonts w:hint="eastAsia"/>
                <w:szCs w:val="21"/>
              </w:rPr>
              <w:t>理科の見方・考え方を働かせ、主体的・対話的で深い学びが実現するよう工夫されている。</w:t>
            </w:r>
          </w:p>
          <w:p w:rsidR="00F74C41" w:rsidRPr="001C728E" w:rsidRDefault="00F74C41" w:rsidP="00421BBD">
            <w:pPr>
              <w:rPr>
                <w:szCs w:val="21"/>
              </w:rPr>
            </w:pPr>
          </w:p>
          <w:p w:rsidR="00421BBD" w:rsidRPr="00CE7B50" w:rsidRDefault="003D67FC" w:rsidP="00B36BDD">
            <w:pPr>
              <w:ind w:left="210" w:hangingChars="100" w:hanging="210"/>
              <w:rPr>
                <w:szCs w:val="21"/>
              </w:rPr>
            </w:pPr>
            <w:r w:rsidRPr="001C728E">
              <w:rPr>
                <w:rFonts w:hint="eastAsia"/>
                <w:szCs w:val="21"/>
              </w:rPr>
              <w:t xml:space="preserve">○　</w:t>
            </w:r>
            <w:r w:rsidR="00C05673" w:rsidRPr="001C728E">
              <w:rPr>
                <w:rFonts w:hint="eastAsia"/>
                <w:color w:val="000000" w:themeColor="text1"/>
                <w:szCs w:val="21"/>
              </w:rPr>
              <w:t>「問題を</w:t>
            </w:r>
            <w:r w:rsidR="00B05692">
              <w:rPr>
                <w:rFonts w:hint="eastAsia"/>
                <w:color w:val="000000" w:themeColor="text1"/>
                <w:szCs w:val="21"/>
              </w:rPr>
              <w:t>見</w:t>
            </w:r>
            <w:r w:rsidR="00C05673" w:rsidRPr="001C728E">
              <w:rPr>
                <w:rFonts w:hint="eastAsia"/>
                <w:color w:val="000000" w:themeColor="text1"/>
                <w:szCs w:val="21"/>
              </w:rPr>
              <w:t>つける」「考えをつくる」「考えを確かめる」「表現する」</w:t>
            </w:r>
            <w:r w:rsidR="00F81631" w:rsidRPr="001C728E">
              <w:rPr>
                <w:rFonts w:hint="eastAsia"/>
                <w:color w:val="000000" w:themeColor="text1"/>
                <w:szCs w:val="21"/>
              </w:rPr>
              <w:t>の問題解決の活動の中で</w:t>
            </w:r>
            <w:r w:rsidR="004B0F48">
              <w:rPr>
                <w:rFonts w:hint="eastAsia"/>
                <w:color w:val="000000" w:themeColor="text1"/>
                <w:szCs w:val="21"/>
              </w:rPr>
              <w:t>、</w:t>
            </w:r>
            <w:r w:rsidR="00F81631" w:rsidRPr="001C728E">
              <w:rPr>
                <w:rFonts w:hint="eastAsia"/>
                <w:color w:val="000000" w:themeColor="text1"/>
                <w:szCs w:val="21"/>
              </w:rPr>
              <w:t>働かせたい学び方や見方・考え方についてキャラクターの</w:t>
            </w:r>
            <w:r w:rsidR="002B6068">
              <w:rPr>
                <w:rFonts w:hint="eastAsia"/>
                <w:color w:val="000000" w:themeColor="text1"/>
                <w:szCs w:val="21"/>
              </w:rPr>
              <w:t>吹き出し</w:t>
            </w:r>
            <w:r w:rsidR="00F81631" w:rsidRPr="001C728E">
              <w:rPr>
                <w:rFonts w:hint="eastAsia"/>
                <w:color w:val="000000" w:themeColor="text1"/>
                <w:szCs w:val="21"/>
              </w:rPr>
              <w:t>でヒントを示している</w:t>
            </w:r>
            <w:r w:rsidR="00C05673" w:rsidRPr="001C728E">
              <w:rPr>
                <w:rFonts w:hint="eastAsia"/>
                <w:color w:val="000000" w:themeColor="text1"/>
                <w:szCs w:val="21"/>
              </w:rPr>
              <w:t>。</w:t>
            </w:r>
          </w:p>
          <w:p w:rsidR="005833D9" w:rsidRPr="00CE7B50" w:rsidRDefault="005833D9" w:rsidP="00421BBD">
            <w:pPr>
              <w:rPr>
                <w:szCs w:val="21"/>
              </w:rPr>
            </w:pPr>
          </w:p>
          <w:p w:rsidR="001C7C11" w:rsidRPr="00CE7B50" w:rsidRDefault="0019468A" w:rsidP="00B36BDD">
            <w:pPr>
              <w:ind w:left="210" w:hangingChars="100" w:hanging="210"/>
              <w:rPr>
                <w:szCs w:val="21"/>
              </w:rPr>
            </w:pPr>
            <w:r w:rsidRPr="00BB3EDC">
              <w:rPr>
                <w:rFonts w:hint="eastAsia"/>
                <w:szCs w:val="21"/>
              </w:rPr>
              <w:t xml:space="preserve">○　</w:t>
            </w:r>
            <w:r w:rsidR="00FA5AE0" w:rsidRPr="00FA5AE0">
              <w:rPr>
                <w:rFonts w:hint="eastAsia"/>
                <w:szCs w:val="21"/>
              </w:rPr>
              <w:t>日常生活や社会との関連について、</w:t>
            </w:r>
            <w:r w:rsidR="00FA5AE0">
              <w:rPr>
                <w:rFonts w:hint="eastAsia"/>
                <w:szCs w:val="21"/>
              </w:rPr>
              <w:t>「科学のまど」や巻末の特設コラム「広がる科学の世界」で</w:t>
            </w:r>
            <w:r w:rsidR="00421BBD" w:rsidRPr="00BB3EDC">
              <w:rPr>
                <w:rFonts w:hint="eastAsia"/>
                <w:szCs w:val="21"/>
              </w:rPr>
              <w:t>、最先端の科学技術などを取り上げ、理科の学び</w:t>
            </w:r>
            <w:r w:rsidR="00BB3EDC" w:rsidRPr="00BB3EDC">
              <w:rPr>
                <w:rFonts w:hint="eastAsia"/>
                <w:szCs w:val="21"/>
              </w:rPr>
              <w:t>と</w:t>
            </w:r>
            <w:r w:rsidR="00421BBD" w:rsidRPr="00BB3EDC">
              <w:rPr>
                <w:rFonts w:hint="eastAsia"/>
                <w:szCs w:val="21"/>
              </w:rPr>
              <w:t>社会</w:t>
            </w:r>
            <w:r w:rsidR="00BB3EDC" w:rsidRPr="00BB3EDC">
              <w:rPr>
                <w:rFonts w:hint="eastAsia"/>
                <w:szCs w:val="21"/>
              </w:rPr>
              <w:t>とのつながりについて</w:t>
            </w:r>
            <w:r w:rsidR="004B0F48">
              <w:rPr>
                <w:rFonts w:hint="eastAsia"/>
                <w:szCs w:val="21"/>
              </w:rPr>
              <w:t>気づかせるようにしている</w:t>
            </w:r>
            <w:r w:rsidR="00421BBD" w:rsidRPr="00BB3EDC">
              <w:rPr>
                <w:rFonts w:hint="eastAsia"/>
                <w:szCs w:val="21"/>
              </w:rPr>
              <w:t>。</w:t>
            </w:r>
          </w:p>
          <w:p w:rsidR="001C7C11" w:rsidRPr="00CE7B50" w:rsidRDefault="001C7C11" w:rsidP="00421BBD">
            <w:pPr>
              <w:rPr>
                <w:szCs w:val="21"/>
              </w:rPr>
            </w:pPr>
          </w:p>
          <w:p w:rsidR="00241A3F" w:rsidRDefault="0019468A" w:rsidP="00B36BDD">
            <w:pPr>
              <w:ind w:left="210" w:hangingChars="100" w:hanging="210"/>
              <w:rPr>
                <w:color w:val="000000" w:themeColor="text1"/>
                <w:szCs w:val="21"/>
              </w:rPr>
            </w:pPr>
            <w:r w:rsidRPr="00CE7B50">
              <w:rPr>
                <w:rFonts w:hint="eastAsia"/>
                <w:szCs w:val="21"/>
              </w:rPr>
              <w:t xml:space="preserve">○　</w:t>
            </w:r>
            <w:r w:rsidR="00F71814" w:rsidRPr="00CE7B50">
              <w:rPr>
                <w:rFonts w:hint="eastAsia"/>
                <w:szCs w:val="21"/>
              </w:rPr>
              <w:t>「チャレンジ」</w:t>
            </w:r>
            <w:r w:rsidR="00021C5B">
              <w:rPr>
                <w:rFonts w:hint="eastAsia"/>
                <w:szCs w:val="21"/>
              </w:rPr>
              <w:t>など</w:t>
            </w:r>
            <w:r w:rsidR="00D46D5D">
              <w:rPr>
                <w:rFonts w:hint="eastAsia"/>
                <w:szCs w:val="21"/>
              </w:rPr>
              <w:t>で</w:t>
            </w:r>
            <w:r w:rsidR="00541A6F">
              <w:rPr>
                <w:rFonts w:hint="eastAsia"/>
                <w:szCs w:val="21"/>
              </w:rPr>
              <w:t>、</w:t>
            </w:r>
            <w:r w:rsidR="00541A6F" w:rsidRPr="001C728E">
              <w:rPr>
                <w:rFonts w:hint="eastAsia"/>
                <w:color w:val="000000" w:themeColor="text1"/>
                <w:szCs w:val="21"/>
              </w:rPr>
              <w:t>学習を</w:t>
            </w:r>
            <w:r w:rsidR="00A049DC">
              <w:rPr>
                <w:rFonts w:hint="eastAsia"/>
                <w:color w:val="000000" w:themeColor="text1"/>
                <w:szCs w:val="21"/>
              </w:rPr>
              <w:t>生かした</w:t>
            </w:r>
            <w:r w:rsidR="00541A6F" w:rsidRPr="001C728E">
              <w:rPr>
                <w:rFonts w:hint="eastAsia"/>
                <w:color w:val="000000" w:themeColor="text1"/>
                <w:szCs w:val="21"/>
              </w:rPr>
              <w:t>ものづくりが設定されている。</w:t>
            </w:r>
            <w:r w:rsidR="00021C5B">
              <w:rPr>
                <w:rFonts w:hint="eastAsia"/>
                <w:color w:val="000000" w:themeColor="text1"/>
                <w:szCs w:val="21"/>
              </w:rPr>
              <w:t>例えば、</w:t>
            </w:r>
            <w:r w:rsidR="00021C5B" w:rsidRPr="00021C5B">
              <w:rPr>
                <w:rFonts w:hint="eastAsia"/>
                <w:color w:val="000000" w:themeColor="text1"/>
                <w:szCs w:val="21"/>
              </w:rPr>
              <w:t>５年の「電流が生み出す力」では、電磁石を利用した電池チェッカー作りが紹介されている。</w:t>
            </w:r>
          </w:p>
          <w:p w:rsidR="00021C5B" w:rsidRDefault="00021C5B" w:rsidP="00B36BDD">
            <w:pPr>
              <w:ind w:left="210" w:hangingChars="100" w:hanging="210"/>
              <w:rPr>
                <w:szCs w:val="21"/>
              </w:rPr>
            </w:pPr>
          </w:p>
          <w:p w:rsidR="005016B1" w:rsidRPr="00CE7B50" w:rsidRDefault="005016B1" w:rsidP="00B36BDD">
            <w:pPr>
              <w:ind w:left="210" w:hangingChars="100" w:hanging="210"/>
              <w:rPr>
                <w:szCs w:val="21"/>
              </w:rPr>
            </w:pPr>
          </w:p>
        </w:tc>
      </w:tr>
      <w:tr w:rsidR="00421BBD" w:rsidRPr="00700513" w:rsidTr="008E07C0">
        <w:trPr>
          <w:trHeight w:val="3572"/>
          <w:jc w:val="center"/>
        </w:trPr>
        <w:tc>
          <w:tcPr>
            <w:tcW w:w="1276" w:type="dxa"/>
            <w:tcBorders>
              <w:top w:val="single" w:sz="4" w:space="0" w:color="auto"/>
              <w:left w:val="single" w:sz="8" w:space="0" w:color="auto"/>
              <w:bottom w:val="single" w:sz="4" w:space="0" w:color="auto"/>
            </w:tcBorders>
            <w:vAlign w:val="center"/>
          </w:tcPr>
          <w:p w:rsidR="00421BBD" w:rsidRPr="00F47069" w:rsidRDefault="00421BBD" w:rsidP="00421BBD">
            <w:pPr>
              <w:jc w:val="center"/>
              <w:rPr>
                <w:szCs w:val="21"/>
              </w:rPr>
            </w:pPr>
            <w:r w:rsidRPr="00F47069">
              <w:rPr>
                <w:rFonts w:hint="eastAsia"/>
                <w:szCs w:val="21"/>
              </w:rPr>
              <w:t>信　教</w:t>
            </w:r>
          </w:p>
        </w:tc>
        <w:tc>
          <w:tcPr>
            <w:tcW w:w="8016" w:type="dxa"/>
            <w:tcBorders>
              <w:top w:val="single" w:sz="4" w:space="0" w:color="auto"/>
              <w:bottom w:val="single" w:sz="4" w:space="0" w:color="auto"/>
              <w:right w:val="single" w:sz="8" w:space="0" w:color="auto"/>
            </w:tcBorders>
          </w:tcPr>
          <w:p w:rsidR="00F74C41" w:rsidRPr="001C728E" w:rsidRDefault="00F74C41" w:rsidP="00F74C41">
            <w:pPr>
              <w:ind w:firstLineChars="100" w:firstLine="210"/>
              <w:rPr>
                <w:szCs w:val="21"/>
              </w:rPr>
            </w:pPr>
            <w:r w:rsidRPr="001C728E">
              <w:rPr>
                <w:rFonts w:hint="eastAsia"/>
                <w:szCs w:val="21"/>
              </w:rPr>
              <w:t>理科の見方・考え方を働かせ、主体的・対話的で深い学びが実現するよう工夫されている。</w:t>
            </w:r>
          </w:p>
          <w:p w:rsidR="00F74C41" w:rsidRPr="001C728E" w:rsidRDefault="00F74C41" w:rsidP="00421BBD">
            <w:pPr>
              <w:rPr>
                <w:color w:val="000000" w:themeColor="text1"/>
                <w:szCs w:val="21"/>
              </w:rPr>
            </w:pPr>
          </w:p>
          <w:p w:rsidR="00421BBD" w:rsidRPr="00CE7B50" w:rsidRDefault="0019468A" w:rsidP="009946EE">
            <w:pPr>
              <w:ind w:left="210" w:hangingChars="100" w:hanging="210"/>
              <w:rPr>
                <w:color w:val="000000" w:themeColor="text1"/>
                <w:szCs w:val="21"/>
              </w:rPr>
            </w:pPr>
            <w:r w:rsidRPr="001C728E">
              <w:rPr>
                <w:rFonts w:hint="eastAsia"/>
                <w:color w:val="000000" w:themeColor="text1"/>
                <w:szCs w:val="21"/>
              </w:rPr>
              <w:t xml:space="preserve">○　</w:t>
            </w:r>
            <w:r w:rsidR="00F81631" w:rsidRPr="001C728E">
              <w:rPr>
                <w:rFonts w:hint="eastAsia"/>
                <w:color w:val="000000" w:themeColor="text1"/>
                <w:szCs w:val="21"/>
              </w:rPr>
              <w:t>問題解決の活動の中で</w:t>
            </w:r>
            <w:r w:rsidR="004B0F48">
              <w:rPr>
                <w:rFonts w:hint="eastAsia"/>
                <w:color w:val="000000" w:themeColor="text1"/>
                <w:szCs w:val="21"/>
              </w:rPr>
              <w:t>、</w:t>
            </w:r>
            <w:r w:rsidR="00F81631" w:rsidRPr="001C728E">
              <w:rPr>
                <w:rFonts w:hint="eastAsia"/>
                <w:color w:val="000000" w:themeColor="text1"/>
                <w:szCs w:val="21"/>
              </w:rPr>
              <w:t>働かせたい学び方や見方・考え方についてキャラクターの</w:t>
            </w:r>
            <w:r w:rsidR="002B6068">
              <w:rPr>
                <w:rFonts w:hint="eastAsia"/>
                <w:color w:val="000000" w:themeColor="text1"/>
                <w:szCs w:val="21"/>
              </w:rPr>
              <w:t>吹き出し</w:t>
            </w:r>
            <w:r w:rsidR="00F81631" w:rsidRPr="001C728E">
              <w:rPr>
                <w:rFonts w:hint="eastAsia"/>
                <w:color w:val="000000" w:themeColor="text1"/>
                <w:szCs w:val="21"/>
              </w:rPr>
              <w:t>でヒントを示している</w:t>
            </w:r>
            <w:r w:rsidR="001C728E">
              <w:rPr>
                <w:rFonts w:hint="eastAsia"/>
                <w:color w:val="000000" w:themeColor="text1"/>
                <w:szCs w:val="21"/>
              </w:rPr>
              <w:t>。</w:t>
            </w:r>
          </w:p>
          <w:p w:rsidR="0019468A" w:rsidRPr="00CE7B50" w:rsidRDefault="0019468A" w:rsidP="0019468A">
            <w:pPr>
              <w:ind w:firstLineChars="100" w:firstLine="210"/>
              <w:rPr>
                <w:color w:val="000000" w:themeColor="text1"/>
                <w:szCs w:val="21"/>
              </w:rPr>
            </w:pPr>
          </w:p>
          <w:p w:rsidR="0019468A" w:rsidRDefault="0019468A" w:rsidP="00AC3EA9">
            <w:pPr>
              <w:ind w:left="210" w:hangingChars="100" w:hanging="210"/>
              <w:rPr>
                <w:szCs w:val="21"/>
              </w:rPr>
            </w:pPr>
            <w:r w:rsidRPr="00BB3EDC">
              <w:rPr>
                <w:rFonts w:hint="eastAsia"/>
                <w:szCs w:val="21"/>
              </w:rPr>
              <w:t xml:space="preserve">○　</w:t>
            </w:r>
            <w:r w:rsidR="00FA5AE0" w:rsidRPr="00FA5AE0">
              <w:rPr>
                <w:rFonts w:hint="eastAsia"/>
                <w:szCs w:val="21"/>
              </w:rPr>
              <w:t>日常生活や社会との関連について、</w:t>
            </w:r>
            <w:r w:rsidR="008D2A98" w:rsidRPr="00BB3EDC">
              <w:rPr>
                <w:rFonts w:hint="eastAsia"/>
                <w:szCs w:val="21"/>
              </w:rPr>
              <w:t>地域の特色ある自然や身近な事物・現象を</w:t>
            </w:r>
            <w:r w:rsidR="008D2A98">
              <w:rPr>
                <w:rFonts w:hint="eastAsia"/>
                <w:szCs w:val="21"/>
              </w:rPr>
              <w:t>取りあげ</w:t>
            </w:r>
            <w:r w:rsidR="00125049">
              <w:rPr>
                <w:rFonts w:hint="eastAsia"/>
                <w:szCs w:val="21"/>
              </w:rPr>
              <w:t>ることで考えるようにしている。</w:t>
            </w:r>
            <w:r w:rsidR="00AC3EA9">
              <w:rPr>
                <w:rFonts w:hint="eastAsia"/>
                <w:szCs w:val="21"/>
              </w:rPr>
              <w:t>「しりょう」では学習したことと関連し自然の事物・現象</w:t>
            </w:r>
            <w:r w:rsidR="00B05692">
              <w:rPr>
                <w:rFonts w:hint="eastAsia"/>
                <w:szCs w:val="21"/>
              </w:rPr>
              <w:t>や科学史など</w:t>
            </w:r>
            <w:r w:rsidR="00AC3EA9">
              <w:rPr>
                <w:rFonts w:hint="eastAsia"/>
                <w:szCs w:val="21"/>
              </w:rPr>
              <w:t>について取りあげている。</w:t>
            </w:r>
          </w:p>
          <w:p w:rsidR="00AC3EA9" w:rsidRPr="00CE7B50" w:rsidRDefault="00AC3EA9" w:rsidP="00AC3EA9">
            <w:pPr>
              <w:ind w:left="210" w:hangingChars="100" w:hanging="210"/>
              <w:rPr>
                <w:szCs w:val="21"/>
              </w:rPr>
            </w:pPr>
          </w:p>
          <w:p w:rsidR="00241A3F" w:rsidRDefault="0019468A" w:rsidP="00EC7DDA">
            <w:pPr>
              <w:ind w:left="210" w:hangingChars="100" w:hanging="210"/>
              <w:rPr>
                <w:color w:val="000000" w:themeColor="text1"/>
                <w:szCs w:val="21"/>
              </w:rPr>
            </w:pPr>
            <w:r w:rsidRPr="00CE7B50">
              <w:rPr>
                <w:rFonts w:hint="eastAsia"/>
                <w:szCs w:val="21"/>
              </w:rPr>
              <w:t xml:space="preserve">○　</w:t>
            </w:r>
            <w:r w:rsidR="00541A6F">
              <w:rPr>
                <w:rFonts w:hint="eastAsia"/>
                <w:szCs w:val="21"/>
              </w:rPr>
              <w:t>様々な場面で</w:t>
            </w:r>
            <w:r w:rsidR="00541A6F" w:rsidRPr="001C728E">
              <w:rPr>
                <w:rFonts w:hint="eastAsia"/>
                <w:color w:val="000000" w:themeColor="text1"/>
                <w:szCs w:val="21"/>
              </w:rPr>
              <w:t>学習を</w:t>
            </w:r>
            <w:r w:rsidR="00A049DC">
              <w:rPr>
                <w:rFonts w:hint="eastAsia"/>
                <w:color w:val="000000" w:themeColor="text1"/>
                <w:szCs w:val="21"/>
              </w:rPr>
              <w:t>生かした</w:t>
            </w:r>
            <w:r w:rsidR="00541A6F" w:rsidRPr="001C728E">
              <w:rPr>
                <w:rFonts w:hint="eastAsia"/>
                <w:color w:val="000000" w:themeColor="text1"/>
                <w:szCs w:val="21"/>
              </w:rPr>
              <w:t>ものづくりが設定されている。</w:t>
            </w:r>
            <w:r w:rsidR="007E68FF" w:rsidRPr="007E68FF">
              <w:rPr>
                <w:rFonts w:hint="eastAsia"/>
                <w:color w:val="000000" w:themeColor="text1"/>
                <w:szCs w:val="21"/>
              </w:rPr>
              <w:t>例えば、５年の「ふりこの運動」では、ふりこ</w:t>
            </w:r>
            <w:r w:rsidR="007E68FF">
              <w:rPr>
                <w:rFonts w:hint="eastAsia"/>
                <w:color w:val="000000" w:themeColor="text1"/>
                <w:szCs w:val="21"/>
              </w:rPr>
              <w:t>の動き</w:t>
            </w:r>
            <w:r w:rsidR="002C49C4">
              <w:rPr>
                <w:rFonts w:hint="eastAsia"/>
                <w:color w:val="000000" w:themeColor="text1"/>
                <w:szCs w:val="21"/>
              </w:rPr>
              <w:t>を</w:t>
            </w:r>
            <w:r w:rsidR="007E68FF">
              <w:rPr>
                <w:rFonts w:hint="eastAsia"/>
                <w:color w:val="000000" w:themeColor="text1"/>
                <w:szCs w:val="21"/>
              </w:rPr>
              <w:t>利用したおもちゃやメトロノーム作りが紹介されている。</w:t>
            </w:r>
          </w:p>
          <w:p w:rsidR="007E68FF" w:rsidRDefault="007E68FF" w:rsidP="00EC7DDA">
            <w:pPr>
              <w:ind w:left="210" w:hangingChars="100" w:hanging="210"/>
              <w:rPr>
                <w:szCs w:val="21"/>
              </w:rPr>
            </w:pPr>
          </w:p>
          <w:p w:rsidR="005016B1" w:rsidRPr="007E68FF" w:rsidRDefault="005016B1" w:rsidP="00EC7DDA">
            <w:pPr>
              <w:ind w:left="210" w:hangingChars="100" w:hanging="210"/>
              <w:rPr>
                <w:szCs w:val="21"/>
              </w:rPr>
            </w:pPr>
          </w:p>
        </w:tc>
      </w:tr>
      <w:tr w:rsidR="00421BBD" w:rsidRPr="00700513" w:rsidTr="005016B1">
        <w:trPr>
          <w:trHeight w:val="3572"/>
          <w:jc w:val="center"/>
        </w:trPr>
        <w:tc>
          <w:tcPr>
            <w:tcW w:w="1276" w:type="dxa"/>
            <w:tcBorders>
              <w:top w:val="single" w:sz="4" w:space="0" w:color="auto"/>
              <w:left w:val="single" w:sz="8" w:space="0" w:color="auto"/>
              <w:bottom w:val="single" w:sz="8" w:space="0" w:color="auto"/>
            </w:tcBorders>
            <w:vAlign w:val="center"/>
          </w:tcPr>
          <w:p w:rsidR="00421BBD" w:rsidRPr="00F47069" w:rsidRDefault="00421BBD" w:rsidP="00421BBD">
            <w:pPr>
              <w:jc w:val="center"/>
              <w:rPr>
                <w:szCs w:val="21"/>
              </w:rPr>
            </w:pPr>
            <w:r w:rsidRPr="00F47069">
              <w:rPr>
                <w:rFonts w:hint="eastAsia"/>
                <w:szCs w:val="21"/>
              </w:rPr>
              <w:t>啓林館</w:t>
            </w:r>
          </w:p>
        </w:tc>
        <w:tc>
          <w:tcPr>
            <w:tcW w:w="8016" w:type="dxa"/>
            <w:tcBorders>
              <w:top w:val="single" w:sz="4" w:space="0" w:color="auto"/>
              <w:bottom w:val="single" w:sz="8" w:space="0" w:color="auto"/>
              <w:right w:val="single" w:sz="8" w:space="0" w:color="auto"/>
            </w:tcBorders>
          </w:tcPr>
          <w:p w:rsidR="00F74C41" w:rsidRPr="001C728E" w:rsidRDefault="00F74C41" w:rsidP="00F74C41">
            <w:pPr>
              <w:ind w:firstLineChars="100" w:firstLine="210"/>
              <w:rPr>
                <w:szCs w:val="21"/>
              </w:rPr>
            </w:pPr>
            <w:r w:rsidRPr="001C728E">
              <w:rPr>
                <w:rFonts w:hint="eastAsia"/>
                <w:szCs w:val="21"/>
              </w:rPr>
              <w:t>理科の見方・考え方を働かせ、主体的・対話的で深い学びが実現するよう工夫されている。</w:t>
            </w:r>
          </w:p>
          <w:p w:rsidR="00F74C41" w:rsidRPr="001C728E" w:rsidRDefault="00F74C41" w:rsidP="00421BBD">
            <w:pPr>
              <w:rPr>
                <w:szCs w:val="21"/>
              </w:rPr>
            </w:pPr>
          </w:p>
          <w:p w:rsidR="00DB545B" w:rsidRPr="00CE7B50" w:rsidRDefault="00421BBD" w:rsidP="00B36BDD">
            <w:pPr>
              <w:ind w:left="210" w:hangingChars="100" w:hanging="210"/>
              <w:rPr>
                <w:szCs w:val="21"/>
              </w:rPr>
            </w:pPr>
            <w:r w:rsidRPr="001C728E">
              <w:rPr>
                <w:rFonts w:hint="eastAsia"/>
                <w:szCs w:val="21"/>
              </w:rPr>
              <w:t>○</w:t>
            </w:r>
            <w:r w:rsidR="0019468A" w:rsidRPr="001C728E">
              <w:rPr>
                <w:rFonts w:hint="eastAsia"/>
                <w:szCs w:val="21"/>
              </w:rPr>
              <w:t xml:space="preserve">　</w:t>
            </w:r>
            <w:r w:rsidR="0063220E" w:rsidRPr="001C728E">
              <w:rPr>
                <w:rFonts w:hint="eastAsia"/>
                <w:color w:val="000000" w:themeColor="text1"/>
                <w:szCs w:val="21"/>
              </w:rPr>
              <w:t>「見つける」「調べる」「ふり返る」の</w:t>
            </w:r>
            <w:r w:rsidR="00F81631" w:rsidRPr="001C728E">
              <w:rPr>
                <w:rFonts w:hint="eastAsia"/>
                <w:color w:val="000000" w:themeColor="text1"/>
                <w:szCs w:val="21"/>
              </w:rPr>
              <w:t>問題解決の活動の中で</w:t>
            </w:r>
            <w:r w:rsidR="00755155">
              <w:rPr>
                <w:rFonts w:hint="eastAsia"/>
                <w:color w:val="000000" w:themeColor="text1"/>
                <w:szCs w:val="21"/>
              </w:rPr>
              <w:t>、</w:t>
            </w:r>
            <w:r w:rsidR="00F81631" w:rsidRPr="001C728E">
              <w:rPr>
                <w:rFonts w:hint="eastAsia"/>
                <w:color w:val="000000" w:themeColor="text1"/>
                <w:szCs w:val="21"/>
              </w:rPr>
              <w:t>働かせたい学び方や見方・考え方についてキャラクターの</w:t>
            </w:r>
            <w:r w:rsidR="002B6068">
              <w:rPr>
                <w:rFonts w:hint="eastAsia"/>
                <w:color w:val="000000" w:themeColor="text1"/>
                <w:szCs w:val="21"/>
              </w:rPr>
              <w:t>吹き出し</w:t>
            </w:r>
            <w:r w:rsidR="00F81631" w:rsidRPr="001C728E">
              <w:rPr>
                <w:rFonts w:hint="eastAsia"/>
                <w:color w:val="000000" w:themeColor="text1"/>
                <w:szCs w:val="21"/>
              </w:rPr>
              <w:t>でヒントを示している</w:t>
            </w:r>
            <w:r w:rsidR="0063220E" w:rsidRPr="001C728E">
              <w:rPr>
                <w:rFonts w:hint="eastAsia"/>
                <w:color w:val="000000" w:themeColor="text1"/>
                <w:szCs w:val="21"/>
              </w:rPr>
              <w:t>。</w:t>
            </w:r>
          </w:p>
          <w:p w:rsidR="0019468A" w:rsidRPr="00755155" w:rsidRDefault="0019468A" w:rsidP="00421BBD">
            <w:pPr>
              <w:rPr>
                <w:szCs w:val="21"/>
              </w:rPr>
            </w:pPr>
          </w:p>
          <w:p w:rsidR="00DB545B" w:rsidRPr="00CE7B50" w:rsidRDefault="0019468A" w:rsidP="00B36BDD">
            <w:pPr>
              <w:ind w:left="210" w:hangingChars="100" w:hanging="210"/>
              <w:rPr>
                <w:szCs w:val="21"/>
              </w:rPr>
            </w:pPr>
            <w:r w:rsidRPr="008D2A98">
              <w:rPr>
                <w:rFonts w:hint="eastAsia"/>
                <w:szCs w:val="21"/>
              </w:rPr>
              <w:t xml:space="preserve">○　</w:t>
            </w:r>
            <w:r w:rsidR="00FA5AE0" w:rsidRPr="00FA5AE0">
              <w:rPr>
                <w:rFonts w:hint="eastAsia"/>
                <w:szCs w:val="21"/>
              </w:rPr>
              <w:t>日常生活や社会との関連について、</w:t>
            </w:r>
            <w:r w:rsidR="00FA5AE0">
              <w:rPr>
                <w:rFonts w:hint="eastAsia"/>
                <w:szCs w:val="21"/>
              </w:rPr>
              <w:t>「理科の広場」や「つなげよう」で</w:t>
            </w:r>
            <w:r w:rsidR="00DB545B" w:rsidRPr="008D2A98">
              <w:rPr>
                <w:rFonts w:hint="eastAsia"/>
                <w:szCs w:val="21"/>
              </w:rPr>
              <w:t>、</w:t>
            </w:r>
            <w:r w:rsidR="008D2A98">
              <w:rPr>
                <w:rFonts w:hint="eastAsia"/>
                <w:szCs w:val="21"/>
              </w:rPr>
              <w:t>学習</w:t>
            </w:r>
            <w:r w:rsidR="00AC3EA9">
              <w:rPr>
                <w:rFonts w:hint="eastAsia"/>
                <w:szCs w:val="21"/>
              </w:rPr>
              <w:t>してきたことと</w:t>
            </w:r>
            <w:r w:rsidR="002C49C4">
              <w:rPr>
                <w:rFonts w:hint="eastAsia"/>
                <w:szCs w:val="21"/>
              </w:rPr>
              <w:t>関連する</w:t>
            </w:r>
            <w:r w:rsidR="00DB545B" w:rsidRPr="008D2A98">
              <w:rPr>
                <w:rFonts w:hint="eastAsia"/>
                <w:szCs w:val="21"/>
              </w:rPr>
              <w:t>日常</w:t>
            </w:r>
            <w:r w:rsidR="002C49C4">
              <w:rPr>
                <w:rFonts w:hint="eastAsia"/>
                <w:szCs w:val="21"/>
              </w:rPr>
              <w:t>の</w:t>
            </w:r>
            <w:r w:rsidR="00BD1E00" w:rsidRPr="008D2A98">
              <w:rPr>
                <w:rFonts w:hint="eastAsia"/>
                <w:szCs w:val="21"/>
              </w:rPr>
              <w:t>話題や理科</w:t>
            </w:r>
            <w:r w:rsidR="00DA41EC">
              <w:rPr>
                <w:rFonts w:hint="eastAsia"/>
                <w:szCs w:val="21"/>
              </w:rPr>
              <w:t>と関連する業界で活躍</w:t>
            </w:r>
            <w:r w:rsidR="00BD1E00" w:rsidRPr="008D2A98">
              <w:rPr>
                <w:rFonts w:hint="eastAsia"/>
                <w:szCs w:val="21"/>
              </w:rPr>
              <w:t>する人などを</w:t>
            </w:r>
            <w:r w:rsidR="008D2A98">
              <w:rPr>
                <w:rFonts w:hint="eastAsia"/>
                <w:szCs w:val="21"/>
              </w:rPr>
              <w:t>取りあげている</w:t>
            </w:r>
            <w:r w:rsidR="00BD1E00" w:rsidRPr="008D2A98">
              <w:rPr>
                <w:rFonts w:hint="eastAsia"/>
                <w:szCs w:val="21"/>
              </w:rPr>
              <w:t>。</w:t>
            </w:r>
          </w:p>
          <w:p w:rsidR="0019468A" w:rsidRPr="00CE7B50" w:rsidRDefault="0019468A" w:rsidP="0019468A">
            <w:pPr>
              <w:ind w:firstLineChars="100" w:firstLine="210"/>
              <w:rPr>
                <w:szCs w:val="21"/>
              </w:rPr>
            </w:pPr>
          </w:p>
          <w:p w:rsidR="00B36BDD" w:rsidRDefault="0019468A" w:rsidP="00B36BDD">
            <w:pPr>
              <w:ind w:left="210" w:hangingChars="100" w:hanging="210"/>
              <w:rPr>
                <w:color w:val="000000" w:themeColor="text1"/>
                <w:szCs w:val="21"/>
              </w:rPr>
            </w:pPr>
            <w:r w:rsidRPr="00CE7B50">
              <w:rPr>
                <w:rFonts w:hint="eastAsia"/>
                <w:szCs w:val="21"/>
              </w:rPr>
              <w:t xml:space="preserve">○　</w:t>
            </w:r>
            <w:r w:rsidR="00541A6F" w:rsidRPr="00CE7B50">
              <w:rPr>
                <w:rFonts w:hint="eastAsia"/>
                <w:szCs w:val="21"/>
              </w:rPr>
              <w:t>「ものづくり広場」</w:t>
            </w:r>
            <w:r w:rsidR="00DE5BF6">
              <w:rPr>
                <w:rFonts w:hint="eastAsia"/>
                <w:szCs w:val="21"/>
              </w:rPr>
              <w:t>など</w:t>
            </w:r>
            <w:r w:rsidR="00541A6F">
              <w:rPr>
                <w:rFonts w:hint="eastAsia"/>
                <w:szCs w:val="21"/>
              </w:rPr>
              <w:t>では、</w:t>
            </w:r>
            <w:r w:rsidR="00541A6F" w:rsidRPr="001C728E">
              <w:rPr>
                <w:rFonts w:hint="eastAsia"/>
                <w:color w:val="000000" w:themeColor="text1"/>
                <w:szCs w:val="21"/>
              </w:rPr>
              <w:t>学習を</w:t>
            </w:r>
            <w:r w:rsidR="00A049DC">
              <w:rPr>
                <w:rFonts w:hint="eastAsia"/>
                <w:color w:val="000000" w:themeColor="text1"/>
                <w:szCs w:val="21"/>
              </w:rPr>
              <w:t>生かした</w:t>
            </w:r>
            <w:r w:rsidR="00541A6F" w:rsidRPr="001C728E">
              <w:rPr>
                <w:rFonts w:hint="eastAsia"/>
                <w:color w:val="000000" w:themeColor="text1"/>
                <w:szCs w:val="21"/>
              </w:rPr>
              <w:t>ものづくりが設定されている</w:t>
            </w:r>
            <w:r w:rsidR="00541A6F" w:rsidRPr="00F71C0F">
              <w:rPr>
                <w:rFonts w:hint="eastAsia"/>
                <w:color w:val="000000" w:themeColor="text1"/>
                <w:szCs w:val="21"/>
              </w:rPr>
              <w:t>。</w:t>
            </w:r>
            <w:r w:rsidR="00241A3F" w:rsidRPr="00F71C0F">
              <w:rPr>
                <w:rFonts w:hint="eastAsia"/>
                <w:color w:val="000000" w:themeColor="text1"/>
                <w:szCs w:val="21"/>
              </w:rPr>
              <w:t>例えば、</w:t>
            </w:r>
            <w:r w:rsidR="00F71C0F" w:rsidRPr="00F71C0F">
              <w:rPr>
                <w:rFonts w:hint="eastAsia"/>
                <w:color w:val="000000" w:themeColor="text1"/>
                <w:szCs w:val="21"/>
              </w:rPr>
              <w:t>５年の「</w:t>
            </w:r>
            <w:r w:rsidR="00F71C0F">
              <w:rPr>
                <w:rFonts w:hint="eastAsia"/>
                <w:color w:val="000000" w:themeColor="text1"/>
                <w:szCs w:val="21"/>
              </w:rPr>
              <w:t>電流と電磁石</w:t>
            </w:r>
            <w:r w:rsidR="00F71C0F" w:rsidRPr="00F71C0F">
              <w:rPr>
                <w:rFonts w:hint="eastAsia"/>
                <w:color w:val="000000" w:themeColor="text1"/>
                <w:szCs w:val="21"/>
              </w:rPr>
              <w:t>」</w:t>
            </w:r>
            <w:r w:rsidR="00F71C0F">
              <w:rPr>
                <w:rFonts w:hint="eastAsia"/>
                <w:color w:val="000000" w:themeColor="text1"/>
                <w:szCs w:val="21"/>
              </w:rPr>
              <w:t>に関連して</w:t>
            </w:r>
            <w:r w:rsidR="00F71C0F" w:rsidRPr="00F71C0F">
              <w:rPr>
                <w:rFonts w:hint="eastAsia"/>
                <w:color w:val="000000" w:themeColor="text1"/>
                <w:szCs w:val="21"/>
              </w:rPr>
              <w:t>、電磁石を利用した</w:t>
            </w:r>
            <w:r w:rsidR="007E68FF">
              <w:rPr>
                <w:rFonts w:hint="eastAsia"/>
                <w:color w:val="000000" w:themeColor="text1"/>
                <w:szCs w:val="21"/>
              </w:rPr>
              <w:t>モーター</w:t>
            </w:r>
            <w:r w:rsidR="00F71C0F" w:rsidRPr="00F71C0F">
              <w:rPr>
                <w:rFonts w:hint="eastAsia"/>
                <w:color w:val="000000" w:themeColor="text1"/>
                <w:szCs w:val="21"/>
              </w:rPr>
              <w:t>作りが紹介されている。</w:t>
            </w:r>
          </w:p>
          <w:p w:rsidR="00241A3F" w:rsidRDefault="00241A3F" w:rsidP="00B36BDD">
            <w:pPr>
              <w:ind w:left="210" w:hangingChars="100" w:hanging="210"/>
              <w:rPr>
                <w:szCs w:val="21"/>
              </w:rPr>
            </w:pPr>
          </w:p>
          <w:p w:rsidR="005016B1" w:rsidRPr="00BF3136" w:rsidRDefault="005016B1" w:rsidP="00B36BDD">
            <w:pPr>
              <w:ind w:left="210" w:hangingChars="100" w:hanging="210"/>
              <w:rPr>
                <w:szCs w:val="21"/>
              </w:rPr>
            </w:pPr>
          </w:p>
        </w:tc>
      </w:tr>
    </w:tbl>
    <w:p w:rsidR="00B579F8" w:rsidRDefault="00B579F8" w:rsidP="00B579F8">
      <w:pPr>
        <w:widowControl/>
        <w:jc w:val="left"/>
      </w:pPr>
    </w:p>
    <w:p w:rsidR="008262D2" w:rsidRPr="00700513" w:rsidRDefault="008262D2" w:rsidP="00B579F8">
      <w:pPr>
        <w:widowControl/>
        <w:jc w:val="left"/>
      </w:pPr>
      <w:r w:rsidRPr="00700513">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56E8B" w:rsidRPr="00DE4AF8" w:rsidTr="000235D6">
        <w:trPr>
          <w:jc w:val="center"/>
        </w:trPr>
        <w:tc>
          <w:tcPr>
            <w:tcW w:w="1276" w:type="dxa"/>
            <w:tcBorders>
              <w:top w:val="single" w:sz="8" w:space="0" w:color="auto"/>
              <w:left w:val="single" w:sz="8" w:space="0" w:color="auto"/>
              <w:bottom w:val="single" w:sz="4" w:space="0" w:color="auto"/>
            </w:tcBorders>
          </w:tcPr>
          <w:p w:rsidR="00856E8B" w:rsidRPr="00DE4AF8" w:rsidRDefault="00856E8B" w:rsidP="00AA289D">
            <w:pPr>
              <w:jc w:val="center"/>
              <w:rPr>
                <w:szCs w:val="21"/>
              </w:rPr>
            </w:pPr>
            <w:r w:rsidRPr="00DE4AF8">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856E8B" w:rsidRPr="00DE4AF8" w:rsidRDefault="00856E8B" w:rsidP="00AA289D">
            <w:pPr>
              <w:jc w:val="center"/>
              <w:rPr>
                <w:szCs w:val="21"/>
              </w:rPr>
            </w:pPr>
            <w:r w:rsidRPr="00DE4AF8">
              <w:rPr>
                <w:rFonts w:hint="eastAsia"/>
                <w:szCs w:val="21"/>
              </w:rPr>
              <w:t>観　　点</w:t>
            </w:r>
          </w:p>
        </w:tc>
      </w:tr>
      <w:tr w:rsidR="00856E8B" w:rsidRPr="00DE4AF8" w:rsidTr="004E49F2">
        <w:trPr>
          <w:jc w:val="center"/>
        </w:trPr>
        <w:tc>
          <w:tcPr>
            <w:tcW w:w="1276" w:type="dxa"/>
            <w:tcBorders>
              <w:left w:val="single" w:sz="8" w:space="0" w:color="auto"/>
              <w:bottom w:val="single" w:sz="8" w:space="0" w:color="auto"/>
            </w:tcBorders>
            <w:vAlign w:val="center"/>
          </w:tcPr>
          <w:p w:rsidR="00856E8B" w:rsidRPr="00DE4AF8" w:rsidRDefault="00856E8B" w:rsidP="004E49F2">
            <w:pPr>
              <w:jc w:val="left"/>
              <w:rPr>
                <w:szCs w:val="21"/>
              </w:rPr>
            </w:pPr>
            <w:r w:rsidRPr="00DE4AF8">
              <w:rPr>
                <w:rFonts w:hint="eastAsia"/>
                <w:szCs w:val="21"/>
              </w:rPr>
              <w:t>６</w:t>
            </w:r>
          </w:p>
          <w:p w:rsidR="001C00AA" w:rsidRPr="00DE4AF8" w:rsidRDefault="001C00AA" w:rsidP="004E49F2">
            <w:pPr>
              <w:jc w:val="center"/>
              <w:rPr>
                <w:szCs w:val="21"/>
              </w:rPr>
            </w:pPr>
            <w:r w:rsidRPr="00DE4AF8">
              <w:rPr>
                <w:rFonts w:hint="eastAsia"/>
                <w:szCs w:val="21"/>
              </w:rPr>
              <w:t>補充的な</w:t>
            </w:r>
          </w:p>
          <w:p w:rsidR="001C00AA" w:rsidRPr="00DE4AF8" w:rsidRDefault="001C00AA" w:rsidP="004E49F2">
            <w:pPr>
              <w:jc w:val="center"/>
              <w:rPr>
                <w:szCs w:val="21"/>
              </w:rPr>
            </w:pPr>
            <w:r w:rsidRPr="00DE4AF8">
              <w:rPr>
                <w:rFonts w:hint="eastAsia"/>
                <w:szCs w:val="21"/>
              </w:rPr>
              <w:t>学　習・</w:t>
            </w:r>
          </w:p>
          <w:p w:rsidR="001C00AA" w:rsidRPr="00DE4AF8" w:rsidRDefault="001C00AA" w:rsidP="004E49F2">
            <w:pPr>
              <w:jc w:val="center"/>
              <w:rPr>
                <w:szCs w:val="21"/>
              </w:rPr>
            </w:pPr>
            <w:r w:rsidRPr="00DE4AF8">
              <w:rPr>
                <w:rFonts w:hint="eastAsia"/>
                <w:szCs w:val="21"/>
              </w:rPr>
              <w:t>発展的な</w:t>
            </w:r>
          </w:p>
          <w:p w:rsidR="00856E8B" w:rsidRPr="00DE4AF8" w:rsidRDefault="001C00AA" w:rsidP="004E49F2">
            <w:pPr>
              <w:jc w:val="center"/>
              <w:rPr>
                <w:szCs w:val="21"/>
              </w:rPr>
            </w:pPr>
            <w:r w:rsidRPr="00DE4AF8">
              <w:rPr>
                <w:rFonts w:hint="eastAsia"/>
                <w:szCs w:val="21"/>
              </w:rPr>
              <w:t>学　習</w:t>
            </w:r>
            <w:r w:rsidRPr="00DE4AF8">
              <w:rPr>
                <w:rFonts w:hint="eastAsia"/>
                <w:color w:val="FFFFFF" w:themeColor="background1"/>
                <w:szCs w:val="21"/>
              </w:rPr>
              <w:t>．</w:t>
            </w:r>
          </w:p>
          <w:p w:rsidR="003276CA" w:rsidRPr="00DE4AF8" w:rsidRDefault="003276CA" w:rsidP="004E49F2">
            <w:pPr>
              <w:rPr>
                <w:szCs w:val="21"/>
              </w:rPr>
            </w:pPr>
          </w:p>
        </w:tc>
        <w:tc>
          <w:tcPr>
            <w:tcW w:w="8016" w:type="dxa"/>
            <w:tcBorders>
              <w:bottom w:val="single" w:sz="8" w:space="0" w:color="auto"/>
              <w:right w:val="single" w:sz="8" w:space="0" w:color="auto"/>
            </w:tcBorders>
          </w:tcPr>
          <w:p w:rsidR="00164BE6" w:rsidRPr="00DE4AF8" w:rsidRDefault="00164BE6" w:rsidP="000F0BA2">
            <w:pPr>
              <w:ind w:leftChars="11" w:left="23" w:firstLineChars="100" w:firstLine="210"/>
              <w:rPr>
                <w:szCs w:val="21"/>
              </w:rPr>
            </w:pPr>
            <w:r w:rsidRPr="00DE4AF8">
              <w:rPr>
                <w:rFonts w:hint="eastAsia"/>
                <w:szCs w:val="21"/>
              </w:rPr>
              <w:t>学習した内容を確実に習得できるよう、学習の内容や過程などを振り返ったり、学んだことを生活に生かしたりすることができるよう配慮されているか。</w:t>
            </w:r>
          </w:p>
          <w:p w:rsidR="00846CDE" w:rsidRPr="00DE4AF8" w:rsidRDefault="00856E8B" w:rsidP="00164BE6">
            <w:pPr>
              <w:rPr>
                <w:szCs w:val="21"/>
              </w:rPr>
            </w:pPr>
            <w:r w:rsidRPr="00DE4AF8">
              <w:rPr>
                <w:rFonts w:hint="eastAsia"/>
                <w:szCs w:val="21"/>
              </w:rPr>
              <w:t>○</w:t>
            </w:r>
            <w:r w:rsidR="00164BE6" w:rsidRPr="00DE4AF8">
              <w:rPr>
                <w:rFonts w:hint="eastAsia"/>
                <w:szCs w:val="21"/>
              </w:rPr>
              <w:t xml:space="preserve">　</w:t>
            </w:r>
            <w:r w:rsidR="00846CDE" w:rsidRPr="00DE4AF8">
              <w:rPr>
                <w:rFonts w:hint="eastAsia"/>
                <w:szCs w:val="21"/>
              </w:rPr>
              <w:t>資料やコラムなど</w:t>
            </w:r>
          </w:p>
          <w:p w:rsidR="00856E8B" w:rsidRPr="00DE4AF8" w:rsidRDefault="00856E8B" w:rsidP="00AA289D">
            <w:pPr>
              <w:rPr>
                <w:szCs w:val="21"/>
              </w:rPr>
            </w:pPr>
          </w:p>
        </w:tc>
      </w:tr>
    </w:tbl>
    <w:p w:rsidR="008262D2" w:rsidRPr="00DE4AF8" w:rsidRDefault="008262D2" w:rsidP="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DE4AF8" w:rsidTr="00AA289D">
        <w:trPr>
          <w:jc w:val="center"/>
        </w:trPr>
        <w:tc>
          <w:tcPr>
            <w:tcW w:w="1276" w:type="dxa"/>
            <w:tcBorders>
              <w:top w:val="single" w:sz="8" w:space="0" w:color="auto"/>
              <w:left w:val="single" w:sz="8" w:space="0" w:color="auto"/>
              <w:bottom w:val="single" w:sz="4" w:space="0" w:color="auto"/>
            </w:tcBorders>
          </w:tcPr>
          <w:p w:rsidR="003276CA" w:rsidRPr="00DE4AF8" w:rsidRDefault="003276CA" w:rsidP="00AA289D">
            <w:pPr>
              <w:jc w:val="center"/>
              <w:rPr>
                <w:szCs w:val="21"/>
              </w:rPr>
            </w:pPr>
            <w:r w:rsidRPr="00DE4AF8">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DE4AF8" w:rsidRDefault="003276CA" w:rsidP="00AA289D">
            <w:pPr>
              <w:jc w:val="center"/>
              <w:rPr>
                <w:szCs w:val="21"/>
              </w:rPr>
            </w:pPr>
            <w:r w:rsidRPr="00DE4AF8">
              <w:rPr>
                <w:rFonts w:hint="eastAsia"/>
                <w:szCs w:val="21"/>
              </w:rPr>
              <w:t>事　　項</w:t>
            </w:r>
          </w:p>
        </w:tc>
      </w:tr>
      <w:tr w:rsidR="00421BBD" w:rsidRPr="00DE4AF8" w:rsidTr="00E0230C">
        <w:trPr>
          <w:trHeight w:val="2752"/>
          <w:jc w:val="center"/>
        </w:trPr>
        <w:tc>
          <w:tcPr>
            <w:tcW w:w="1276" w:type="dxa"/>
            <w:tcBorders>
              <w:top w:val="single" w:sz="4" w:space="0" w:color="auto"/>
              <w:left w:val="single" w:sz="8" w:space="0" w:color="auto"/>
              <w:bottom w:val="single" w:sz="4" w:space="0" w:color="auto"/>
            </w:tcBorders>
            <w:vAlign w:val="center"/>
          </w:tcPr>
          <w:p w:rsidR="00421BBD" w:rsidRPr="00DE4AF8" w:rsidRDefault="00421BBD" w:rsidP="00421BBD">
            <w:pPr>
              <w:jc w:val="center"/>
              <w:rPr>
                <w:szCs w:val="21"/>
              </w:rPr>
            </w:pPr>
            <w:r w:rsidRPr="00DE4AF8">
              <w:rPr>
                <w:rFonts w:hint="eastAsia"/>
                <w:szCs w:val="21"/>
              </w:rPr>
              <w:t>東　書</w:t>
            </w:r>
          </w:p>
        </w:tc>
        <w:tc>
          <w:tcPr>
            <w:tcW w:w="8016" w:type="dxa"/>
            <w:tcBorders>
              <w:top w:val="single" w:sz="4" w:space="0" w:color="auto"/>
              <w:bottom w:val="single" w:sz="4" w:space="0" w:color="auto"/>
              <w:right w:val="single" w:sz="8" w:space="0" w:color="auto"/>
            </w:tcBorders>
          </w:tcPr>
          <w:p w:rsidR="006C02E5" w:rsidRPr="002C2BD6" w:rsidRDefault="00421BBD" w:rsidP="00D0234E">
            <w:pPr>
              <w:ind w:left="210" w:hangingChars="100" w:hanging="210"/>
              <w:rPr>
                <w:color w:val="000000" w:themeColor="text1"/>
                <w:szCs w:val="21"/>
              </w:rPr>
            </w:pPr>
            <w:r w:rsidRPr="002C2BD6">
              <w:rPr>
                <w:rFonts w:hint="eastAsia"/>
                <w:color w:val="000000" w:themeColor="text1"/>
                <w:szCs w:val="21"/>
              </w:rPr>
              <w:t xml:space="preserve">○　</w:t>
            </w:r>
            <w:r w:rsidR="00372E8B" w:rsidRPr="002C2BD6">
              <w:rPr>
                <w:rFonts w:hint="eastAsia"/>
                <w:color w:val="000000" w:themeColor="text1"/>
                <w:szCs w:val="21"/>
              </w:rPr>
              <w:t>巻末の</w:t>
            </w:r>
            <w:r w:rsidRPr="002C2BD6">
              <w:rPr>
                <w:rFonts w:hint="eastAsia"/>
                <w:color w:val="000000" w:themeColor="text1"/>
                <w:szCs w:val="21"/>
              </w:rPr>
              <w:t>「</w:t>
            </w:r>
            <w:r w:rsidR="00372E8B" w:rsidRPr="002C2BD6">
              <w:rPr>
                <w:rFonts w:hint="eastAsia"/>
                <w:color w:val="000000" w:themeColor="text1"/>
                <w:szCs w:val="21"/>
              </w:rPr>
              <w:t>学んだことをふり返ろう</w:t>
            </w:r>
            <w:r w:rsidRPr="002C2BD6">
              <w:rPr>
                <w:rFonts w:hint="eastAsia"/>
                <w:color w:val="000000" w:themeColor="text1"/>
                <w:szCs w:val="21"/>
              </w:rPr>
              <w:t>」では、</w:t>
            </w:r>
            <w:r w:rsidR="00F24D03" w:rsidRPr="002C2BD6">
              <w:rPr>
                <w:rFonts w:hint="eastAsia"/>
                <w:color w:val="000000" w:themeColor="text1"/>
                <w:szCs w:val="21"/>
              </w:rPr>
              <w:t>学習</w:t>
            </w:r>
            <w:r w:rsidRPr="002C2BD6">
              <w:rPr>
                <w:rFonts w:hint="eastAsia"/>
                <w:color w:val="000000" w:themeColor="text1"/>
                <w:szCs w:val="21"/>
              </w:rPr>
              <w:t>した内容</w:t>
            </w:r>
            <w:r w:rsidR="00372E8B" w:rsidRPr="002C2BD6">
              <w:rPr>
                <w:rFonts w:hint="eastAsia"/>
                <w:color w:val="000000" w:themeColor="text1"/>
                <w:szCs w:val="21"/>
              </w:rPr>
              <w:t>を</w:t>
            </w:r>
            <w:r w:rsidR="00F14750">
              <w:rPr>
                <w:rFonts w:hint="eastAsia"/>
                <w:color w:val="000000" w:themeColor="text1"/>
                <w:szCs w:val="21"/>
              </w:rPr>
              <w:t>振り</w:t>
            </w:r>
            <w:r w:rsidR="00372E8B" w:rsidRPr="002C2BD6">
              <w:rPr>
                <w:rFonts w:hint="eastAsia"/>
                <w:color w:val="000000" w:themeColor="text1"/>
                <w:szCs w:val="21"/>
              </w:rPr>
              <w:t>返ることが</w:t>
            </w:r>
            <w:r w:rsidR="00F33BF4" w:rsidRPr="002C2BD6">
              <w:rPr>
                <w:rFonts w:hint="eastAsia"/>
                <w:color w:val="000000" w:themeColor="text1"/>
                <w:szCs w:val="21"/>
              </w:rPr>
              <w:t>で</w:t>
            </w:r>
            <w:r w:rsidR="00F24D03" w:rsidRPr="002C2BD6">
              <w:rPr>
                <w:rFonts w:hint="eastAsia"/>
                <w:color w:val="000000" w:themeColor="text1"/>
                <w:szCs w:val="21"/>
              </w:rPr>
              <w:t>き</w:t>
            </w:r>
            <w:r w:rsidR="00FA5AE0" w:rsidRPr="002C2BD6">
              <w:rPr>
                <w:rFonts w:hint="eastAsia"/>
                <w:color w:val="000000" w:themeColor="text1"/>
                <w:szCs w:val="21"/>
              </w:rPr>
              <w:t>る。</w:t>
            </w:r>
            <w:r w:rsidR="00372E8B" w:rsidRPr="002C2BD6">
              <w:rPr>
                <w:rFonts w:hint="eastAsia"/>
                <w:color w:val="000000" w:themeColor="text1"/>
                <w:szCs w:val="21"/>
              </w:rPr>
              <w:t>ま</w:t>
            </w:r>
            <w:r w:rsidR="00FA5AE0" w:rsidRPr="002C2BD6">
              <w:rPr>
                <w:rFonts w:hint="eastAsia"/>
                <w:color w:val="000000" w:themeColor="text1"/>
                <w:szCs w:val="21"/>
              </w:rPr>
              <w:t>た、</w:t>
            </w:r>
            <w:r w:rsidRPr="002C2BD6">
              <w:rPr>
                <w:rFonts w:hint="eastAsia"/>
                <w:color w:val="000000" w:themeColor="text1"/>
                <w:szCs w:val="21"/>
              </w:rPr>
              <w:t>「学びを生かして深めよう」では、</w:t>
            </w:r>
            <w:r w:rsidR="009E0588" w:rsidRPr="002C2BD6">
              <w:rPr>
                <w:rFonts w:hint="eastAsia"/>
                <w:color w:val="000000" w:themeColor="text1"/>
                <w:szCs w:val="21"/>
              </w:rPr>
              <w:t>学んだことを生かして日常生活の事象などについて考え</w:t>
            </w:r>
            <w:r w:rsidR="0085136B">
              <w:rPr>
                <w:rFonts w:hint="eastAsia"/>
                <w:color w:val="000000" w:themeColor="text1"/>
                <w:szCs w:val="21"/>
              </w:rPr>
              <w:t>ることができる</w:t>
            </w:r>
            <w:r w:rsidR="00C65B2C" w:rsidRPr="002C2BD6">
              <w:rPr>
                <w:rFonts w:hint="eastAsia"/>
                <w:color w:val="000000" w:themeColor="text1"/>
                <w:szCs w:val="21"/>
              </w:rPr>
              <w:t>。</w:t>
            </w:r>
            <w:r w:rsidR="00D0234E">
              <w:rPr>
                <w:rFonts w:hint="eastAsia"/>
                <w:color w:val="000000" w:themeColor="text1"/>
                <w:szCs w:val="21"/>
              </w:rPr>
              <w:t>さらに、</w:t>
            </w:r>
            <w:r w:rsidR="007C1BDB" w:rsidRPr="002C2BD6">
              <w:rPr>
                <w:rFonts w:hint="eastAsia"/>
                <w:color w:val="000000" w:themeColor="text1"/>
                <w:szCs w:val="21"/>
              </w:rPr>
              <w:t>プログラミングを体験する場面</w:t>
            </w:r>
            <w:r w:rsidR="00F24D03" w:rsidRPr="002C2BD6">
              <w:rPr>
                <w:rFonts w:hint="eastAsia"/>
                <w:color w:val="000000" w:themeColor="text1"/>
                <w:szCs w:val="21"/>
              </w:rPr>
              <w:t>を設定して</w:t>
            </w:r>
            <w:r w:rsidR="006C02E5" w:rsidRPr="002C2BD6">
              <w:rPr>
                <w:rFonts w:hint="eastAsia"/>
                <w:color w:val="000000" w:themeColor="text1"/>
                <w:szCs w:val="21"/>
              </w:rPr>
              <w:t>いる。</w:t>
            </w:r>
          </w:p>
          <w:p w:rsidR="00421BBD" w:rsidRPr="002C2BD6" w:rsidRDefault="00EC7DDA" w:rsidP="00EC7DDA">
            <w:pPr>
              <w:ind w:leftChars="100" w:left="210" w:firstLineChars="100" w:firstLine="210"/>
              <w:rPr>
                <w:rFonts w:asciiTheme="minorEastAsia" w:eastAsiaTheme="minorEastAsia" w:hAnsiTheme="minorEastAsia"/>
                <w:color w:val="000000" w:themeColor="text1"/>
              </w:rPr>
            </w:pPr>
            <w:r w:rsidRPr="002C2BD6">
              <w:rPr>
                <w:rFonts w:asciiTheme="minorEastAsia" w:eastAsiaTheme="minorEastAsia" w:hAnsiTheme="minorEastAsia" w:hint="eastAsia"/>
                <w:color w:val="000000" w:themeColor="text1"/>
              </w:rPr>
              <w:t>なお、「</w:t>
            </w:r>
            <w:r w:rsidR="00FF6525" w:rsidRPr="002C2BD6">
              <w:rPr>
                <w:rFonts w:asciiTheme="minorEastAsia" w:eastAsiaTheme="minorEastAsia" w:hAnsiTheme="minorEastAsia" w:hint="eastAsia"/>
                <w:color w:val="000000" w:themeColor="text1"/>
              </w:rPr>
              <w:t>インターネット</w:t>
            </w:r>
            <w:r w:rsidRPr="002C2BD6">
              <w:rPr>
                <w:rFonts w:asciiTheme="minorEastAsia" w:eastAsiaTheme="minorEastAsia" w:hAnsiTheme="minorEastAsia" w:hint="eastAsia"/>
                <w:color w:val="000000" w:themeColor="text1"/>
              </w:rPr>
              <w:t>」</w:t>
            </w:r>
            <w:r w:rsidR="00FF6525" w:rsidRPr="002C2BD6">
              <w:rPr>
                <w:rFonts w:asciiTheme="minorEastAsia" w:eastAsiaTheme="minorEastAsia" w:hAnsiTheme="minorEastAsia" w:hint="eastAsia"/>
                <w:color w:val="000000" w:themeColor="text1"/>
              </w:rPr>
              <w:t>マーク</w:t>
            </w:r>
            <w:r w:rsidRPr="002C2BD6">
              <w:rPr>
                <w:rFonts w:asciiTheme="minorEastAsia" w:eastAsiaTheme="minorEastAsia" w:hAnsiTheme="minorEastAsia" w:hint="eastAsia"/>
                <w:color w:val="000000" w:themeColor="text1"/>
              </w:rPr>
              <w:t>があるところでは、学習に役立つ情報をウェブサイトで見ることができる。</w:t>
            </w:r>
          </w:p>
          <w:p w:rsidR="00B36BDD" w:rsidRDefault="00B36BDD" w:rsidP="00B36BDD">
            <w:pPr>
              <w:rPr>
                <w:rFonts w:asciiTheme="minorEastAsia" w:eastAsiaTheme="minorEastAsia" w:hAnsiTheme="minorEastAsia"/>
                <w:color w:val="000000" w:themeColor="text1"/>
              </w:rPr>
            </w:pPr>
          </w:p>
          <w:p w:rsidR="005016B1" w:rsidRDefault="005016B1" w:rsidP="00B36BDD">
            <w:pPr>
              <w:rPr>
                <w:rFonts w:asciiTheme="minorEastAsia" w:eastAsiaTheme="minorEastAsia" w:hAnsiTheme="minorEastAsia"/>
                <w:color w:val="000000" w:themeColor="text1"/>
              </w:rPr>
            </w:pPr>
          </w:p>
          <w:p w:rsidR="005016B1" w:rsidRDefault="005016B1" w:rsidP="00B36BDD">
            <w:pPr>
              <w:rPr>
                <w:rFonts w:asciiTheme="minorEastAsia" w:eastAsiaTheme="minorEastAsia" w:hAnsiTheme="minorEastAsia"/>
                <w:color w:val="000000" w:themeColor="text1"/>
              </w:rPr>
            </w:pPr>
          </w:p>
          <w:p w:rsidR="005016B1" w:rsidRPr="002C2BD6" w:rsidRDefault="005016B1" w:rsidP="00B36BDD">
            <w:pPr>
              <w:rPr>
                <w:rFonts w:asciiTheme="minorEastAsia" w:eastAsiaTheme="minorEastAsia" w:hAnsiTheme="minorEastAsia"/>
                <w:color w:val="000000" w:themeColor="text1"/>
              </w:rPr>
            </w:pPr>
          </w:p>
        </w:tc>
      </w:tr>
      <w:tr w:rsidR="00421BBD" w:rsidRPr="00DE4AF8" w:rsidTr="00F24D03">
        <w:trPr>
          <w:trHeight w:val="2451"/>
          <w:jc w:val="center"/>
        </w:trPr>
        <w:tc>
          <w:tcPr>
            <w:tcW w:w="1276" w:type="dxa"/>
            <w:tcBorders>
              <w:top w:val="single" w:sz="4" w:space="0" w:color="auto"/>
              <w:left w:val="single" w:sz="8" w:space="0" w:color="auto"/>
              <w:bottom w:val="single" w:sz="4" w:space="0" w:color="auto"/>
            </w:tcBorders>
            <w:vAlign w:val="center"/>
          </w:tcPr>
          <w:p w:rsidR="00421BBD" w:rsidRPr="00DE4AF8" w:rsidRDefault="00421BBD" w:rsidP="00421BBD">
            <w:pPr>
              <w:ind w:firstLineChars="100" w:firstLine="210"/>
              <w:rPr>
                <w:szCs w:val="21"/>
              </w:rPr>
            </w:pPr>
            <w:r w:rsidRPr="00DE4AF8">
              <w:rPr>
                <w:rFonts w:hint="eastAsia"/>
                <w:szCs w:val="21"/>
              </w:rPr>
              <w:t>大日本</w:t>
            </w:r>
          </w:p>
        </w:tc>
        <w:tc>
          <w:tcPr>
            <w:tcW w:w="8016" w:type="dxa"/>
            <w:tcBorders>
              <w:top w:val="single" w:sz="4" w:space="0" w:color="auto"/>
              <w:bottom w:val="single" w:sz="4" w:space="0" w:color="auto"/>
              <w:right w:val="single" w:sz="8" w:space="0" w:color="auto"/>
            </w:tcBorders>
          </w:tcPr>
          <w:p w:rsidR="00F24D03" w:rsidRPr="002C2BD6" w:rsidRDefault="00421BBD" w:rsidP="00F665A6">
            <w:pPr>
              <w:ind w:left="210" w:hangingChars="100" w:hanging="210"/>
              <w:rPr>
                <w:color w:val="000000" w:themeColor="text1"/>
                <w:szCs w:val="21"/>
              </w:rPr>
            </w:pPr>
            <w:r w:rsidRPr="002C2BD6">
              <w:rPr>
                <w:rFonts w:hint="eastAsia"/>
                <w:color w:val="000000" w:themeColor="text1"/>
                <w:szCs w:val="21"/>
              </w:rPr>
              <w:t xml:space="preserve">○　</w:t>
            </w:r>
            <w:r w:rsidR="00C74362" w:rsidRPr="002C2BD6">
              <w:rPr>
                <w:rFonts w:hint="eastAsia"/>
                <w:color w:val="000000" w:themeColor="text1"/>
                <w:szCs w:val="21"/>
              </w:rPr>
              <w:t>巻末の</w:t>
            </w:r>
            <w:r w:rsidR="009E0588" w:rsidRPr="002C2BD6">
              <w:rPr>
                <w:rFonts w:hint="eastAsia"/>
                <w:color w:val="000000" w:themeColor="text1"/>
                <w:szCs w:val="21"/>
              </w:rPr>
              <w:t>「</w:t>
            </w:r>
            <w:r w:rsidR="00C74362" w:rsidRPr="002C2BD6">
              <w:rPr>
                <w:rFonts w:hint="eastAsia"/>
                <w:color w:val="000000" w:themeColor="text1"/>
                <w:szCs w:val="21"/>
              </w:rPr>
              <w:t>まとめ</w:t>
            </w:r>
            <w:r w:rsidRPr="002C2BD6">
              <w:rPr>
                <w:rFonts w:hint="eastAsia"/>
                <w:color w:val="000000" w:themeColor="text1"/>
                <w:szCs w:val="21"/>
              </w:rPr>
              <w:t>」で</w:t>
            </w:r>
            <w:r w:rsidR="009E0588" w:rsidRPr="002C2BD6">
              <w:rPr>
                <w:rFonts w:hint="eastAsia"/>
                <w:color w:val="000000" w:themeColor="text1"/>
                <w:szCs w:val="21"/>
              </w:rPr>
              <w:t>は、</w:t>
            </w:r>
            <w:r w:rsidR="00F24D03" w:rsidRPr="002C2BD6">
              <w:rPr>
                <w:rFonts w:hint="eastAsia"/>
                <w:color w:val="000000" w:themeColor="text1"/>
                <w:szCs w:val="21"/>
              </w:rPr>
              <w:t>学習</w:t>
            </w:r>
            <w:r w:rsidR="009E0588" w:rsidRPr="002C2BD6">
              <w:rPr>
                <w:rFonts w:hint="eastAsia"/>
                <w:color w:val="000000" w:themeColor="text1"/>
                <w:szCs w:val="21"/>
              </w:rPr>
              <w:t>した</w:t>
            </w:r>
            <w:r w:rsidR="00F33BF4" w:rsidRPr="002C2BD6">
              <w:rPr>
                <w:rFonts w:hint="eastAsia"/>
                <w:color w:val="000000" w:themeColor="text1"/>
                <w:szCs w:val="21"/>
              </w:rPr>
              <w:t>内容</w:t>
            </w:r>
            <w:r w:rsidR="00372E8B" w:rsidRPr="002C2BD6">
              <w:rPr>
                <w:rFonts w:hint="eastAsia"/>
                <w:color w:val="000000" w:themeColor="text1"/>
                <w:szCs w:val="21"/>
              </w:rPr>
              <w:t>を</w:t>
            </w:r>
            <w:r w:rsidR="00F14750">
              <w:rPr>
                <w:rFonts w:hint="eastAsia"/>
                <w:color w:val="000000" w:themeColor="text1"/>
                <w:szCs w:val="21"/>
              </w:rPr>
              <w:t>振り</w:t>
            </w:r>
            <w:r w:rsidR="00372E8B" w:rsidRPr="002C2BD6">
              <w:rPr>
                <w:rFonts w:hint="eastAsia"/>
                <w:color w:val="000000" w:themeColor="text1"/>
                <w:szCs w:val="21"/>
              </w:rPr>
              <w:t>返ることができる</w:t>
            </w:r>
            <w:r w:rsidR="00F33BF4" w:rsidRPr="002C2BD6">
              <w:rPr>
                <w:rFonts w:hint="eastAsia"/>
                <w:color w:val="000000" w:themeColor="text1"/>
                <w:szCs w:val="21"/>
              </w:rPr>
              <w:t>。</w:t>
            </w:r>
            <w:r w:rsidRPr="002C2BD6">
              <w:rPr>
                <w:rFonts w:hint="eastAsia"/>
                <w:color w:val="000000" w:themeColor="text1"/>
                <w:szCs w:val="21"/>
              </w:rPr>
              <w:t>また、「学んだことを生かそう」や「りかのたまてばこ」では、</w:t>
            </w:r>
            <w:r w:rsidR="009E0588" w:rsidRPr="002C2BD6">
              <w:rPr>
                <w:rFonts w:hint="eastAsia"/>
                <w:color w:val="000000" w:themeColor="text1"/>
                <w:szCs w:val="21"/>
              </w:rPr>
              <w:t>その単元で習得した知識と身近な生活との</w:t>
            </w:r>
            <w:r w:rsidR="000668FD">
              <w:rPr>
                <w:rFonts w:hint="eastAsia"/>
                <w:color w:val="000000" w:themeColor="text1"/>
                <w:szCs w:val="21"/>
              </w:rPr>
              <w:t>関わり</w:t>
            </w:r>
            <w:r w:rsidR="009E0588" w:rsidRPr="002C2BD6">
              <w:rPr>
                <w:rFonts w:hint="eastAsia"/>
                <w:color w:val="000000" w:themeColor="text1"/>
                <w:szCs w:val="21"/>
              </w:rPr>
              <w:t>を考え</w:t>
            </w:r>
            <w:r w:rsidR="0085136B">
              <w:rPr>
                <w:rFonts w:hint="eastAsia"/>
                <w:color w:val="000000" w:themeColor="text1"/>
                <w:szCs w:val="21"/>
              </w:rPr>
              <w:t>ることができる</w:t>
            </w:r>
            <w:r w:rsidR="00C65B2C" w:rsidRPr="002C2BD6">
              <w:rPr>
                <w:rFonts w:hint="eastAsia"/>
                <w:color w:val="000000" w:themeColor="text1"/>
                <w:szCs w:val="21"/>
              </w:rPr>
              <w:t>。</w:t>
            </w:r>
            <w:r w:rsidR="00862420">
              <w:rPr>
                <w:rFonts w:hint="eastAsia"/>
                <w:color w:val="000000" w:themeColor="text1"/>
                <w:szCs w:val="21"/>
              </w:rPr>
              <w:t>さらに</w:t>
            </w:r>
            <w:r w:rsidR="00F24D03" w:rsidRPr="002C2BD6">
              <w:rPr>
                <w:rFonts w:hint="eastAsia"/>
                <w:color w:val="000000" w:themeColor="text1"/>
                <w:szCs w:val="21"/>
              </w:rPr>
              <w:t>、プログラミングを体験する場面を設定している。</w:t>
            </w:r>
          </w:p>
          <w:p w:rsidR="00EC7DDA" w:rsidRPr="002C2BD6" w:rsidRDefault="00EC7DDA" w:rsidP="00FF6525">
            <w:pPr>
              <w:ind w:leftChars="100" w:left="210"/>
              <w:rPr>
                <w:rFonts w:asciiTheme="minorEastAsia" w:eastAsiaTheme="minorEastAsia" w:hAnsiTheme="minorEastAsia"/>
                <w:color w:val="000000" w:themeColor="text1"/>
              </w:rPr>
            </w:pPr>
            <w:r w:rsidRPr="002C2BD6">
              <w:rPr>
                <w:rFonts w:hint="eastAsia"/>
                <w:color w:val="000000" w:themeColor="text1"/>
                <w:szCs w:val="21"/>
              </w:rPr>
              <w:t xml:space="preserve">　</w:t>
            </w:r>
            <w:r w:rsidRPr="002C2BD6">
              <w:rPr>
                <w:rFonts w:asciiTheme="minorEastAsia" w:eastAsiaTheme="minorEastAsia" w:hAnsiTheme="minorEastAsia" w:hint="eastAsia"/>
                <w:color w:val="000000" w:themeColor="text1"/>
              </w:rPr>
              <w:t>なお、「</w:t>
            </w:r>
            <w:r w:rsidR="00FF6525" w:rsidRPr="002C2BD6">
              <w:rPr>
                <w:rFonts w:asciiTheme="minorEastAsia" w:eastAsiaTheme="minorEastAsia" w:hAnsiTheme="minorEastAsia" w:hint="eastAsia"/>
                <w:color w:val="000000" w:themeColor="text1"/>
              </w:rPr>
              <w:t>たのしい理科ウェブ</w:t>
            </w:r>
            <w:r w:rsidRPr="002C2BD6">
              <w:rPr>
                <w:rFonts w:asciiTheme="minorEastAsia" w:eastAsiaTheme="minorEastAsia" w:hAnsiTheme="minorEastAsia" w:hint="eastAsia"/>
                <w:color w:val="000000" w:themeColor="text1"/>
              </w:rPr>
              <w:t>」</w:t>
            </w:r>
            <w:r w:rsidR="00FF6525" w:rsidRPr="002C2BD6">
              <w:rPr>
                <w:rFonts w:asciiTheme="minorEastAsia" w:eastAsiaTheme="minorEastAsia" w:hAnsiTheme="minorEastAsia" w:hint="eastAsia"/>
                <w:color w:val="000000" w:themeColor="text1"/>
              </w:rPr>
              <w:t>マーク</w:t>
            </w:r>
            <w:r w:rsidRPr="002C2BD6">
              <w:rPr>
                <w:rFonts w:asciiTheme="minorEastAsia" w:eastAsiaTheme="minorEastAsia" w:hAnsiTheme="minorEastAsia" w:hint="eastAsia"/>
                <w:color w:val="000000" w:themeColor="text1"/>
              </w:rPr>
              <w:t>があるところでは、学習に役立つ情報をウェブサイトで見ることができる。</w:t>
            </w:r>
          </w:p>
          <w:p w:rsidR="00B36BDD" w:rsidRDefault="00B36BDD" w:rsidP="00FF6525">
            <w:pPr>
              <w:ind w:leftChars="100" w:left="210"/>
              <w:rPr>
                <w:color w:val="000000" w:themeColor="text1"/>
                <w:szCs w:val="21"/>
              </w:rPr>
            </w:pPr>
          </w:p>
          <w:p w:rsidR="005016B1" w:rsidRDefault="005016B1" w:rsidP="00FF6525">
            <w:pPr>
              <w:ind w:leftChars="100" w:left="210"/>
              <w:rPr>
                <w:color w:val="000000" w:themeColor="text1"/>
                <w:szCs w:val="21"/>
              </w:rPr>
            </w:pPr>
          </w:p>
          <w:p w:rsidR="005016B1" w:rsidRPr="002C2BD6" w:rsidRDefault="005016B1" w:rsidP="00FF6525">
            <w:pPr>
              <w:ind w:leftChars="100" w:left="210"/>
              <w:rPr>
                <w:color w:val="000000" w:themeColor="text1"/>
                <w:szCs w:val="21"/>
              </w:rPr>
            </w:pPr>
          </w:p>
        </w:tc>
      </w:tr>
      <w:tr w:rsidR="00421BBD" w:rsidRPr="00DE4AF8" w:rsidTr="005016B1">
        <w:trPr>
          <w:trHeight w:val="2628"/>
          <w:jc w:val="center"/>
        </w:trPr>
        <w:tc>
          <w:tcPr>
            <w:tcW w:w="1276" w:type="dxa"/>
            <w:tcBorders>
              <w:top w:val="single" w:sz="4" w:space="0" w:color="auto"/>
              <w:left w:val="single" w:sz="8" w:space="0" w:color="auto"/>
              <w:bottom w:val="single" w:sz="4" w:space="0" w:color="auto"/>
            </w:tcBorders>
            <w:vAlign w:val="center"/>
          </w:tcPr>
          <w:p w:rsidR="00421BBD" w:rsidRPr="00DE4AF8" w:rsidRDefault="00421BBD" w:rsidP="00421BBD">
            <w:pPr>
              <w:jc w:val="center"/>
              <w:rPr>
                <w:szCs w:val="21"/>
              </w:rPr>
            </w:pPr>
            <w:r w:rsidRPr="00DE4AF8">
              <w:rPr>
                <w:rFonts w:hint="eastAsia"/>
                <w:szCs w:val="21"/>
              </w:rPr>
              <w:t>学　図</w:t>
            </w:r>
          </w:p>
        </w:tc>
        <w:tc>
          <w:tcPr>
            <w:tcW w:w="8016" w:type="dxa"/>
            <w:tcBorders>
              <w:top w:val="single" w:sz="4" w:space="0" w:color="auto"/>
              <w:bottom w:val="single" w:sz="4" w:space="0" w:color="auto"/>
              <w:right w:val="single" w:sz="8" w:space="0" w:color="auto"/>
            </w:tcBorders>
          </w:tcPr>
          <w:p w:rsidR="00F24D03" w:rsidRPr="002C2BD6" w:rsidRDefault="00F91076" w:rsidP="00F665A6">
            <w:pPr>
              <w:ind w:left="210" w:hangingChars="100" w:hanging="210"/>
              <w:rPr>
                <w:color w:val="000000" w:themeColor="text1"/>
                <w:szCs w:val="21"/>
              </w:rPr>
            </w:pPr>
            <w:r w:rsidRPr="002C2BD6">
              <w:rPr>
                <w:rFonts w:hint="eastAsia"/>
                <w:color w:val="000000" w:themeColor="text1"/>
                <w:szCs w:val="21"/>
              </w:rPr>
              <w:t xml:space="preserve">○　</w:t>
            </w:r>
            <w:r w:rsidR="00372E8B" w:rsidRPr="002C2BD6">
              <w:rPr>
                <w:rFonts w:hint="eastAsia"/>
                <w:color w:val="000000" w:themeColor="text1"/>
                <w:szCs w:val="21"/>
              </w:rPr>
              <w:t>巻末の</w:t>
            </w:r>
            <w:r w:rsidR="00421BBD" w:rsidRPr="002C2BD6">
              <w:rPr>
                <w:rFonts w:hint="eastAsia"/>
                <w:color w:val="000000" w:themeColor="text1"/>
                <w:szCs w:val="21"/>
              </w:rPr>
              <w:t>「</w:t>
            </w:r>
            <w:r w:rsidR="00372E8B" w:rsidRPr="002C2BD6">
              <w:rPr>
                <w:rFonts w:hint="eastAsia"/>
                <w:color w:val="000000" w:themeColor="text1"/>
                <w:szCs w:val="21"/>
              </w:rPr>
              <w:t>○年生で学んだこと</w:t>
            </w:r>
            <w:r w:rsidR="00421BBD" w:rsidRPr="002C2BD6">
              <w:rPr>
                <w:rFonts w:hint="eastAsia"/>
                <w:color w:val="000000" w:themeColor="text1"/>
                <w:szCs w:val="21"/>
              </w:rPr>
              <w:t>」</w:t>
            </w:r>
            <w:r w:rsidRPr="002C2BD6">
              <w:rPr>
                <w:rFonts w:hint="eastAsia"/>
                <w:color w:val="000000" w:themeColor="text1"/>
                <w:szCs w:val="21"/>
              </w:rPr>
              <w:t>では、</w:t>
            </w:r>
            <w:r w:rsidR="00F24D03" w:rsidRPr="002C2BD6">
              <w:rPr>
                <w:rFonts w:hint="eastAsia"/>
                <w:color w:val="000000" w:themeColor="text1"/>
                <w:szCs w:val="21"/>
              </w:rPr>
              <w:t>学習</w:t>
            </w:r>
            <w:r w:rsidR="00C65B2C" w:rsidRPr="002C2BD6">
              <w:rPr>
                <w:rFonts w:hint="eastAsia"/>
                <w:color w:val="000000" w:themeColor="text1"/>
                <w:szCs w:val="21"/>
              </w:rPr>
              <w:t>した内容</w:t>
            </w:r>
            <w:r w:rsidR="00372E8B" w:rsidRPr="002C2BD6">
              <w:rPr>
                <w:rFonts w:hint="eastAsia"/>
                <w:color w:val="000000" w:themeColor="text1"/>
                <w:szCs w:val="21"/>
              </w:rPr>
              <w:t>を</w:t>
            </w:r>
            <w:r w:rsidR="00F14750">
              <w:rPr>
                <w:rFonts w:hint="eastAsia"/>
                <w:color w:val="000000" w:themeColor="text1"/>
                <w:szCs w:val="21"/>
              </w:rPr>
              <w:t>振り</w:t>
            </w:r>
            <w:r w:rsidR="00372E8B" w:rsidRPr="002C2BD6">
              <w:rPr>
                <w:rFonts w:hint="eastAsia"/>
                <w:color w:val="000000" w:themeColor="text1"/>
                <w:szCs w:val="21"/>
              </w:rPr>
              <w:t>返ることが</w:t>
            </w:r>
            <w:r w:rsidR="00C65B2C" w:rsidRPr="002C2BD6">
              <w:rPr>
                <w:rFonts w:hint="eastAsia"/>
                <w:color w:val="000000" w:themeColor="text1"/>
                <w:szCs w:val="21"/>
              </w:rPr>
              <w:t>でき</w:t>
            </w:r>
            <w:r w:rsidR="00FA5AE0" w:rsidRPr="002C2BD6">
              <w:rPr>
                <w:rFonts w:hint="eastAsia"/>
                <w:color w:val="000000" w:themeColor="text1"/>
                <w:szCs w:val="21"/>
              </w:rPr>
              <w:t>る。また、</w:t>
            </w:r>
            <w:r w:rsidR="00756CED" w:rsidRPr="002C2BD6">
              <w:rPr>
                <w:rFonts w:hint="eastAsia"/>
                <w:color w:val="000000" w:themeColor="text1"/>
                <w:szCs w:val="21"/>
              </w:rPr>
              <w:t>高学年の</w:t>
            </w:r>
            <w:r w:rsidR="001B7B16" w:rsidRPr="002C2BD6">
              <w:rPr>
                <w:rFonts w:hint="eastAsia"/>
                <w:color w:val="000000" w:themeColor="text1"/>
                <w:szCs w:val="21"/>
              </w:rPr>
              <w:t>「はってん」のマークがついた</w:t>
            </w:r>
            <w:r w:rsidR="00F24D03" w:rsidRPr="002C2BD6">
              <w:rPr>
                <w:rFonts w:hint="eastAsia"/>
                <w:color w:val="000000" w:themeColor="text1"/>
                <w:szCs w:val="21"/>
              </w:rPr>
              <w:t>「</w:t>
            </w:r>
            <w:r w:rsidR="00756CED" w:rsidRPr="002C2BD6">
              <w:rPr>
                <w:rFonts w:hint="eastAsia"/>
                <w:color w:val="000000" w:themeColor="text1"/>
                <w:szCs w:val="21"/>
              </w:rPr>
              <w:t>資料</w:t>
            </w:r>
            <w:r w:rsidR="00F24D03" w:rsidRPr="002C2BD6">
              <w:rPr>
                <w:rFonts w:hint="eastAsia"/>
                <w:color w:val="000000" w:themeColor="text1"/>
                <w:szCs w:val="21"/>
              </w:rPr>
              <w:t>」では、学習したことを</w:t>
            </w:r>
            <w:r w:rsidR="003C4832" w:rsidRPr="002C2BD6">
              <w:rPr>
                <w:rFonts w:hint="eastAsia"/>
                <w:color w:val="000000" w:themeColor="text1"/>
                <w:szCs w:val="21"/>
              </w:rPr>
              <w:t>さらに深めて</w:t>
            </w:r>
            <w:r w:rsidR="00F24D03" w:rsidRPr="002C2BD6">
              <w:rPr>
                <w:rFonts w:hint="eastAsia"/>
                <w:color w:val="000000" w:themeColor="text1"/>
                <w:szCs w:val="21"/>
              </w:rPr>
              <w:t>考えることができる。</w:t>
            </w:r>
            <w:r w:rsidR="003B2A30">
              <w:rPr>
                <w:rFonts w:hint="eastAsia"/>
                <w:color w:val="000000" w:themeColor="text1"/>
                <w:szCs w:val="21"/>
              </w:rPr>
              <w:t>さらに</w:t>
            </w:r>
            <w:r w:rsidR="00F24D03" w:rsidRPr="002C2BD6">
              <w:rPr>
                <w:rFonts w:hint="eastAsia"/>
                <w:color w:val="000000" w:themeColor="text1"/>
                <w:szCs w:val="21"/>
              </w:rPr>
              <w:t>、プログラミングを体験する場面を設定している。</w:t>
            </w:r>
          </w:p>
          <w:p w:rsidR="00EC7DDA" w:rsidRPr="002C2BD6" w:rsidRDefault="00EC7DDA" w:rsidP="00EC7DDA">
            <w:pPr>
              <w:ind w:leftChars="100" w:left="210"/>
              <w:rPr>
                <w:rFonts w:asciiTheme="minorEastAsia" w:eastAsiaTheme="minorEastAsia" w:hAnsiTheme="minorEastAsia"/>
                <w:color w:val="000000" w:themeColor="text1"/>
              </w:rPr>
            </w:pPr>
            <w:r w:rsidRPr="002C2BD6">
              <w:rPr>
                <w:rFonts w:hint="eastAsia"/>
                <w:color w:val="000000" w:themeColor="text1"/>
                <w:szCs w:val="21"/>
              </w:rPr>
              <w:t xml:space="preserve">　</w:t>
            </w:r>
            <w:r w:rsidR="00F22F87">
              <w:rPr>
                <w:rFonts w:asciiTheme="minorEastAsia" w:eastAsiaTheme="minorEastAsia" w:hAnsiTheme="minorEastAsia" w:hint="eastAsia"/>
                <w:color w:val="000000" w:themeColor="text1"/>
              </w:rPr>
              <w:t>なお、</w:t>
            </w:r>
            <w:r w:rsidR="00FF6525" w:rsidRPr="002C2BD6">
              <w:rPr>
                <w:rFonts w:asciiTheme="minorEastAsia" w:eastAsiaTheme="minorEastAsia" w:hAnsiTheme="minorEastAsia" w:hint="eastAsia"/>
                <w:color w:val="000000" w:themeColor="text1"/>
              </w:rPr>
              <w:t>ＱＲコード</w:t>
            </w:r>
            <w:r w:rsidRPr="002C2BD6">
              <w:rPr>
                <w:rFonts w:asciiTheme="minorEastAsia" w:eastAsiaTheme="minorEastAsia" w:hAnsiTheme="minorEastAsia" w:hint="eastAsia"/>
                <w:color w:val="000000" w:themeColor="text1"/>
              </w:rPr>
              <w:t>があるところでは、学習に役立つ情報をウェブサイトで見ることができる。</w:t>
            </w:r>
          </w:p>
          <w:p w:rsidR="00B36BDD" w:rsidRDefault="00B36BDD" w:rsidP="00EC7DDA">
            <w:pPr>
              <w:ind w:leftChars="100" w:left="210"/>
              <w:rPr>
                <w:color w:val="000000" w:themeColor="text1"/>
                <w:szCs w:val="21"/>
              </w:rPr>
            </w:pPr>
          </w:p>
          <w:p w:rsidR="005016B1" w:rsidRDefault="005016B1" w:rsidP="00EC7DDA">
            <w:pPr>
              <w:ind w:leftChars="100" w:left="210"/>
              <w:rPr>
                <w:color w:val="000000" w:themeColor="text1"/>
                <w:szCs w:val="21"/>
              </w:rPr>
            </w:pPr>
          </w:p>
          <w:p w:rsidR="005016B1" w:rsidRDefault="005016B1" w:rsidP="00EC7DDA">
            <w:pPr>
              <w:ind w:leftChars="100" w:left="210"/>
              <w:rPr>
                <w:color w:val="000000" w:themeColor="text1"/>
                <w:szCs w:val="21"/>
              </w:rPr>
            </w:pPr>
          </w:p>
          <w:p w:rsidR="005016B1" w:rsidRPr="002C2BD6" w:rsidRDefault="005016B1" w:rsidP="00EC7DDA">
            <w:pPr>
              <w:ind w:leftChars="100" w:left="210"/>
              <w:rPr>
                <w:color w:val="000000" w:themeColor="text1"/>
                <w:szCs w:val="21"/>
              </w:rPr>
            </w:pPr>
          </w:p>
        </w:tc>
      </w:tr>
      <w:tr w:rsidR="00421BBD" w:rsidRPr="00DE4AF8" w:rsidTr="00F24D03">
        <w:trPr>
          <w:trHeight w:val="2451"/>
          <w:jc w:val="center"/>
        </w:trPr>
        <w:tc>
          <w:tcPr>
            <w:tcW w:w="1276" w:type="dxa"/>
            <w:tcBorders>
              <w:top w:val="single" w:sz="4" w:space="0" w:color="auto"/>
              <w:left w:val="single" w:sz="8" w:space="0" w:color="auto"/>
              <w:bottom w:val="single" w:sz="4" w:space="0" w:color="auto"/>
            </w:tcBorders>
            <w:vAlign w:val="center"/>
          </w:tcPr>
          <w:p w:rsidR="00421BBD" w:rsidRPr="00DE4AF8" w:rsidRDefault="00421BBD" w:rsidP="00421BBD">
            <w:pPr>
              <w:jc w:val="center"/>
              <w:rPr>
                <w:szCs w:val="21"/>
              </w:rPr>
            </w:pPr>
            <w:r w:rsidRPr="00DE4AF8">
              <w:rPr>
                <w:rFonts w:hint="eastAsia"/>
                <w:szCs w:val="21"/>
              </w:rPr>
              <w:t>教　出</w:t>
            </w:r>
          </w:p>
        </w:tc>
        <w:tc>
          <w:tcPr>
            <w:tcW w:w="8016" w:type="dxa"/>
            <w:tcBorders>
              <w:top w:val="single" w:sz="4" w:space="0" w:color="auto"/>
              <w:bottom w:val="single" w:sz="4" w:space="0" w:color="auto"/>
              <w:right w:val="single" w:sz="8" w:space="0" w:color="auto"/>
            </w:tcBorders>
          </w:tcPr>
          <w:p w:rsidR="00F24D03" w:rsidRPr="002C2BD6" w:rsidRDefault="00421BBD" w:rsidP="00F665A6">
            <w:pPr>
              <w:ind w:left="210" w:hangingChars="100" w:hanging="210"/>
              <w:rPr>
                <w:color w:val="000000" w:themeColor="text1"/>
                <w:szCs w:val="21"/>
              </w:rPr>
            </w:pPr>
            <w:r w:rsidRPr="002C2BD6">
              <w:rPr>
                <w:rFonts w:hint="eastAsia"/>
                <w:color w:val="000000" w:themeColor="text1"/>
                <w:szCs w:val="21"/>
              </w:rPr>
              <w:t>○</w:t>
            </w:r>
            <w:r w:rsidR="007770CF" w:rsidRPr="002C2BD6">
              <w:rPr>
                <w:rFonts w:hint="eastAsia"/>
                <w:color w:val="000000" w:themeColor="text1"/>
                <w:szCs w:val="21"/>
              </w:rPr>
              <w:t xml:space="preserve">　</w:t>
            </w:r>
            <w:r w:rsidR="009A17EF" w:rsidRPr="002C2BD6">
              <w:rPr>
                <w:rFonts w:hint="eastAsia"/>
                <w:color w:val="000000" w:themeColor="text1"/>
                <w:szCs w:val="21"/>
              </w:rPr>
              <w:t>巻末の</w:t>
            </w:r>
            <w:r w:rsidR="007770CF" w:rsidRPr="002C2BD6">
              <w:rPr>
                <w:rFonts w:hint="eastAsia"/>
                <w:color w:val="000000" w:themeColor="text1"/>
                <w:szCs w:val="21"/>
              </w:rPr>
              <w:t>「</w:t>
            </w:r>
            <w:r w:rsidR="009A17EF" w:rsidRPr="002C2BD6">
              <w:rPr>
                <w:rFonts w:hint="eastAsia"/>
                <w:color w:val="000000" w:themeColor="text1"/>
                <w:szCs w:val="21"/>
              </w:rPr>
              <w:t>○年で学んだこと</w:t>
            </w:r>
            <w:r w:rsidRPr="002C2BD6">
              <w:rPr>
                <w:rFonts w:hint="eastAsia"/>
                <w:color w:val="000000" w:themeColor="text1"/>
                <w:szCs w:val="21"/>
              </w:rPr>
              <w:t>」では、</w:t>
            </w:r>
            <w:r w:rsidR="00F24D03" w:rsidRPr="002C2BD6">
              <w:rPr>
                <w:rFonts w:hint="eastAsia"/>
                <w:color w:val="000000" w:themeColor="text1"/>
                <w:szCs w:val="21"/>
              </w:rPr>
              <w:t>学習</w:t>
            </w:r>
            <w:r w:rsidR="00C65B2C" w:rsidRPr="002C2BD6">
              <w:rPr>
                <w:rFonts w:hint="eastAsia"/>
                <w:color w:val="000000" w:themeColor="text1"/>
                <w:szCs w:val="21"/>
              </w:rPr>
              <w:t>した内容</w:t>
            </w:r>
            <w:r w:rsidR="009A17EF" w:rsidRPr="002C2BD6">
              <w:rPr>
                <w:rFonts w:hint="eastAsia"/>
                <w:color w:val="000000" w:themeColor="text1"/>
                <w:szCs w:val="21"/>
              </w:rPr>
              <w:t>を</w:t>
            </w:r>
            <w:r w:rsidR="00F14750">
              <w:rPr>
                <w:rFonts w:hint="eastAsia"/>
                <w:color w:val="000000" w:themeColor="text1"/>
                <w:szCs w:val="21"/>
              </w:rPr>
              <w:t>振り</w:t>
            </w:r>
            <w:r w:rsidR="009A17EF" w:rsidRPr="002C2BD6">
              <w:rPr>
                <w:rFonts w:hint="eastAsia"/>
                <w:color w:val="000000" w:themeColor="text1"/>
                <w:szCs w:val="21"/>
              </w:rPr>
              <w:t>返ることが</w:t>
            </w:r>
            <w:r w:rsidR="00C65B2C" w:rsidRPr="002C2BD6">
              <w:rPr>
                <w:rFonts w:hint="eastAsia"/>
                <w:color w:val="000000" w:themeColor="text1"/>
                <w:szCs w:val="21"/>
              </w:rPr>
              <w:t>でき</w:t>
            </w:r>
            <w:r w:rsidR="00FA5AE0" w:rsidRPr="002C2BD6">
              <w:rPr>
                <w:rFonts w:hint="eastAsia"/>
                <w:color w:val="000000" w:themeColor="text1"/>
                <w:szCs w:val="21"/>
              </w:rPr>
              <w:t>る。また、</w:t>
            </w:r>
            <w:r w:rsidRPr="002C2BD6">
              <w:rPr>
                <w:rFonts w:hint="eastAsia"/>
                <w:color w:val="000000" w:themeColor="text1"/>
                <w:szCs w:val="21"/>
              </w:rPr>
              <w:t>「学びを広げよう」や「しりょう」では、</w:t>
            </w:r>
            <w:r w:rsidR="00F24D03" w:rsidRPr="002C2BD6">
              <w:rPr>
                <w:rFonts w:hint="eastAsia"/>
                <w:color w:val="000000" w:themeColor="text1"/>
                <w:szCs w:val="21"/>
              </w:rPr>
              <w:t>学習</w:t>
            </w:r>
            <w:r w:rsidRPr="002C2BD6">
              <w:rPr>
                <w:rFonts w:hint="eastAsia"/>
                <w:color w:val="000000" w:themeColor="text1"/>
                <w:szCs w:val="21"/>
              </w:rPr>
              <w:t>した知</w:t>
            </w:r>
            <w:r w:rsidR="00A46DCF" w:rsidRPr="002C2BD6">
              <w:rPr>
                <w:rFonts w:hint="eastAsia"/>
                <w:color w:val="000000" w:themeColor="text1"/>
                <w:szCs w:val="21"/>
              </w:rPr>
              <w:t>識を身近な現象にあてはめて考え</w:t>
            </w:r>
            <w:r w:rsidR="008E6489">
              <w:rPr>
                <w:rFonts w:hint="eastAsia"/>
                <w:color w:val="000000" w:themeColor="text1"/>
                <w:szCs w:val="21"/>
              </w:rPr>
              <w:t>ることができる</w:t>
            </w:r>
            <w:r w:rsidRPr="002C2BD6">
              <w:rPr>
                <w:rFonts w:hint="eastAsia"/>
                <w:color w:val="000000" w:themeColor="text1"/>
                <w:szCs w:val="21"/>
              </w:rPr>
              <w:t>。</w:t>
            </w:r>
            <w:r w:rsidR="00E37EE8">
              <w:rPr>
                <w:rFonts w:hint="eastAsia"/>
                <w:color w:val="000000" w:themeColor="text1"/>
                <w:szCs w:val="21"/>
              </w:rPr>
              <w:t>さらに</w:t>
            </w:r>
            <w:r w:rsidR="00F24D03" w:rsidRPr="002C2BD6">
              <w:rPr>
                <w:rFonts w:hint="eastAsia"/>
                <w:color w:val="000000" w:themeColor="text1"/>
                <w:szCs w:val="21"/>
              </w:rPr>
              <w:t>、プログラミングを体験する場面を設定して</w:t>
            </w:r>
            <w:r w:rsidR="005E1238">
              <w:rPr>
                <w:rFonts w:hint="eastAsia"/>
                <w:color w:val="000000" w:themeColor="text1"/>
                <w:szCs w:val="21"/>
              </w:rPr>
              <w:t>い</w:t>
            </w:r>
            <w:r w:rsidR="00F24D03" w:rsidRPr="002C2BD6">
              <w:rPr>
                <w:rFonts w:hint="eastAsia"/>
                <w:color w:val="000000" w:themeColor="text1"/>
                <w:szCs w:val="21"/>
              </w:rPr>
              <w:t>る。</w:t>
            </w:r>
          </w:p>
          <w:p w:rsidR="00EC7DDA" w:rsidRPr="002C2BD6" w:rsidRDefault="00EC7DDA" w:rsidP="00EC7DDA">
            <w:pPr>
              <w:ind w:leftChars="100" w:left="210"/>
              <w:rPr>
                <w:rFonts w:asciiTheme="minorEastAsia" w:eastAsiaTheme="minorEastAsia" w:hAnsiTheme="minorEastAsia"/>
                <w:color w:val="000000" w:themeColor="text1"/>
              </w:rPr>
            </w:pPr>
            <w:r w:rsidRPr="002C2BD6">
              <w:rPr>
                <w:rFonts w:hint="eastAsia"/>
                <w:color w:val="000000" w:themeColor="text1"/>
                <w:szCs w:val="21"/>
              </w:rPr>
              <w:t xml:space="preserve">　</w:t>
            </w:r>
            <w:r w:rsidRPr="002C2BD6">
              <w:rPr>
                <w:rFonts w:asciiTheme="minorEastAsia" w:eastAsiaTheme="minorEastAsia" w:hAnsiTheme="minorEastAsia" w:hint="eastAsia"/>
                <w:color w:val="000000" w:themeColor="text1"/>
              </w:rPr>
              <w:t>なお、「まなびリンク」があるところでは、学習に役立つ情報をウェブサイトで見ることができる。</w:t>
            </w:r>
          </w:p>
          <w:p w:rsidR="00B36BDD" w:rsidRDefault="00B36BDD" w:rsidP="00EC7DDA">
            <w:pPr>
              <w:ind w:leftChars="100" w:left="210"/>
              <w:rPr>
                <w:color w:val="000000" w:themeColor="text1"/>
                <w:szCs w:val="21"/>
              </w:rPr>
            </w:pPr>
          </w:p>
          <w:p w:rsidR="005016B1" w:rsidRDefault="005016B1" w:rsidP="00EC7DDA">
            <w:pPr>
              <w:ind w:leftChars="100" w:left="210"/>
              <w:rPr>
                <w:color w:val="000000" w:themeColor="text1"/>
                <w:szCs w:val="21"/>
              </w:rPr>
            </w:pPr>
          </w:p>
          <w:p w:rsidR="005016B1" w:rsidRPr="002C2BD6" w:rsidRDefault="005016B1" w:rsidP="00EC7DDA">
            <w:pPr>
              <w:ind w:leftChars="100" w:left="210"/>
              <w:rPr>
                <w:color w:val="000000" w:themeColor="text1"/>
                <w:szCs w:val="21"/>
              </w:rPr>
            </w:pPr>
          </w:p>
        </w:tc>
      </w:tr>
      <w:tr w:rsidR="00421BBD" w:rsidRPr="00DE4AF8" w:rsidTr="005016B1">
        <w:trPr>
          <w:trHeight w:val="2109"/>
          <w:jc w:val="center"/>
        </w:trPr>
        <w:tc>
          <w:tcPr>
            <w:tcW w:w="1276" w:type="dxa"/>
            <w:tcBorders>
              <w:top w:val="single" w:sz="4" w:space="0" w:color="auto"/>
              <w:left w:val="single" w:sz="8" w:space="0" w:color="auto"/>
              <w:bottom w:val="single" w:sz="4" w:space="0" w:color="auto"/>
            </w:tcBorders>
            <w:vAlign w:val="center"/>
          </w:tcPr>
          <w:p w:rsidR="00421BBD" w:rsidRPr="00DE4AF8" w:rsidRDefault="00421BBD" w:rsidP="00421BBD">
            <w:pPr>
              <w:jc w:val="center"/>
              <w:rPr>
                <w:szCs w:val="21"/>
              </w:rPr>
            </w:pPr>
            <w:r w:rsidRPr="00DE4AF8">
              <w:rPr>
                <w:rFonts w:hint="eastAsia"/>
                <w:szCs w:val="21"/>
              </w:rPr>
              <w:lastRenderedPageBreak/>
              <w:t>信　教</w:t>
            </w:r>
          </w:p>
        </w:tc>
        <w:tc>
          <w:tcPr>
            <w:tcW w:w="8016" w:type="dxa"/>
            <w:tcBorders>
              <w:top w:val="single" w:sz="4" w:space="0" w:color="auto"/>
              <w:bottom w:val="single" w:sz="4" w:space="0" w:color="auto"/>
              <w:right w:val="single" w:sz="8" w:space="0" w:color="auto"/>
            </w:tcBorders>
          </w:tcPr>
          <w:p w:rsidR="00F24D03" w:rsidRPr="002C2BD6" w:rsidRDefault="00421BBD" w:rsidP="00F665A6">
            <w:pPr>
              <w:ind w:left="210" w:hangingChars="100" w:hanging="210"/>
              <w:rPr>
                <w:color w:val="000000" w:themeColor="text1"/>
                <w:szCs w:val="21"/>
              </w:rPr>
            </w:pPr>
            <w:r w:rsidRPr="002C2BD6">
              <w:rPr>
                <w:rFonts w:hint="eastAsia"/>
                <w:color w:val="000000" w:themeColor="text1"/>
                <w:szCs w:val="21"/>
              </w:rPr>
              <w:t>○</w:t>
            </w:r>
            <w:r w:rsidR="00963ED2" w:rsidRPr="002C2BD6">
              <w:rPr>
                <w:rFonts w:hint="eastAsia"/>
                <w:color w:val="000000" w:themeColor="text1"/>
                <w:szCs w:val="21"/>
              </w:rPr>
              <w:t xml:space="preserve">　単元</w:t>
            </w:r>
            <w:r w:rsidR="00770455" w:rsidRPr="002C2BD6">
              <w:rPr>
                <w:rFonts w:hint="eastAsia"/>
                <w:color w:val="000000" w:themeColor="text1"/>
                <w:szCs w:val="21"/>
              </w:rPr>
              <w:t>内にある</w:t>
            </w:r>
            <w:r w:rsidR="002A0E1B">
              <w:rPr>
                <w:rFonts w:hint="eastAsia"/>
                <w:color w:val="000000" w:themeColor="text1"/>
                <w:szCs w:val="21"/>
              </w:rPr>
              <w:t>「まとめよう」では、学習した内容を</w:t>
            </w:r>
            <w:r w:rsidR="00F14750">
              <w:rPr>
                <w:rFonts w:hint="eastAsia"/>
                <w:color w:val="000000" w:themeColor="text1"/>
                <w:szCs w:val="21"/>
              </w:rPr>
              <w:t>振り</w:t>
            </w:r>
            <w:r w:rsidR="002A0E1B">
              <w:rPr>
                <w:rFonts w:hint="eastAsia"/>
                <w:color w:val="000000" w:themeColor="text1"/>
                <w:szCs w:val="21"/>
              </w:rPr>
              <w:t>返ることができる。また、</w:t>
            </w:r>
            <w:r w:rsidR="00244936" w:rsidRPr="002C2BD6">
              <w:rPr>
                <w:rFonts w:hint="eastAsia"/>
                <w:color w:val="000000" w:themeColor="text1"/>
                <w:szCs w:val="21"/>
              </w:rPr>
              <w:t>「しらべてみよう」</w:t>
            </w:r>
            <w:r w:rsidR="00770455" w:rsidRPr="002C2BD6">
              <w:rPr>
                <w:rFonts w:hint="eastAsia"/>
                <w:color w:val="000000" w:themeColor="text1"/>
                <w:szCs w:val="21"/>
              </w:rPr>
              <w:t>では、</w:t>
            </w:r>
            <w:r w:rsidR="00B458E4" w:rsidRPr="002C2BD6">
              <w:rPr>
                <w:rFonts w:hint="eastAsia"/>
                <w:color w:val="000000" w:themeColor="text1"/>
                <w:szCs w:val="21"/>
              </w:rPr>
              <w:t>学習</w:t>
            </w:r>
            <w:r w:rsidRPr="002C2BD6">
              <w:rPr>
                <w:rFonts w:hint="eastAsia"/>
                <w:color w:val="000000" w:themeColor="text1"/>
                <w:szCs w:val="21"/>
              </w:rPr>
              <w:t>した</w:t>
            </w:r>
            <w:r w:rsidR="00C65B2C" w:rsidRPr="002C2BD6">
              <w:rPr>
                <w:rFonts w:hint="eastAsia"/>
                <w:color w:val="000000" w:themeColor="text1"/>
                <w:szCs w:val="21"/>
              </w:rPr>
              <w:t>内容</w:t>
            </w:r>
            <w:r w:rsidR="00963ED2" w:rsidRPr="002C2BD6">
              <w:rPr>
                <w:rFonts w:hint="eastAsia"/>
                <w:color w:val="000000" w:themeColor="text1"/>
                <w:szCs w:val="21"/>
              </w:rPr>
              <w:t>を使って身近な事物・現象について調べることができる</w:t>
            </w:r>
            <w:r w:rsidRPr="002C2BD6">
              <w:rPr>
                <w:rFonts w:hint="eastAsia"/>
                <w:color w:val="000000" w:themeColor="text1"/>
                <w:szCs w:val="21"/>
              </w:rPr>
              <w:t>。</w:t>
            </w:r>
            <w:r w:rsidR="00C33D85">
              <w:rPr>
                <w:rFonts w:hint="eastAsia"/>
                <w:color w:val="000000" w:themeColor="text1"/>
                <w:szCs w:val="21"/>
              </w:rPr>
              <w:t>さらに</w:t>
            </w:r>
            <w:r w:rsidR="00EB484B">
              <w:rPr>
                <w:rFonts w:hint="eastAsia"/>
                <w:color w:val="000000" w:themeColor="text1"/>
                <w:szCs w:val="21"/>
              </w:rPr>
              <w:t>、プログラミングを体験する場面を設定して</w:t>
            </w:r>
            <w:r w:rsidR="00F24D03" w:rsidRPr="002C2BD6">
              <w:rPr>
                <w:rFonts w:hint="eastAsia"/>
                <w:color w:val="000000" w:themeColor="text1"/>
                <w:szCs w:val="21"/>
              </w:rPr>
              <w:t>いる。</w:t>
            </w:r>
          </w:p>
          <w:p w:rsidR="00F24D03" w:rsidRPr="002C2BD6" w:rsidRDefault="00F24D03" w:rsidP="00F24D03">
            <w:pPr>
              <w:ind w:leftChars="100" w:left="210" w:firstLineChars="100" w:firstLine="210"/>
              <w:rPr>
                <w:rFonts w:asciiTheme="minorEastAsia" w:eastAsiaTheme="minorEastAsia" w:hAnsiTheme="minorEastAsia"/>
                <w:color w:val="000000" w:themeColor="text1"/>
              </w:rPr>
            </w:pPr>
            <w:r w:rsidRPr="002C2BD6">
              <w:rPr>
                <w:rFonts w:hint="eastAsia"/>
                <w:color w:val="000000" w:themeColor="text1"/>
                <w:szCs w:val="21"/>
              </w:rPr>
              <w:t>なお、</w:t>
            </w:r>
            <w:r w:rsidR="00194E2E" w:rsidRPr="002C2BD6">
              <w:rPr>
                <w:rFonts w:hint="eastAsia"/>
                <w:color w:val="000000" w:themeColor="text1"/>
                <w:szCs w:val="21"/>
              </w:rPr>
              <w:t>「インターネットで調べよう」があるところでは</w:t>
            </w:r>
            <w:r w:rsidRPr="002C2BD6">
              <w:rPr>
                <w:rFonts w:hint="eastAsia"/>
                <w:color w:val="000000" w:themeColor="text1"/>
                <w:szCs w:val="21"/>
              </w:rPr>
              <w:t>、</w:t>
            </w:r>
            <w:r w:rsidRPr="002C2BD6">
              <w:rPr>
                <w:rFonts w:asciiTheme="minorEastAsia" w:eastAsiaTheme="minorEastAsia" w:hAnsiTheme="minorEastAsia" w:hint="eastAsia"/>
                <w:color w:val="000000" w:themeColor="text1"/>
              </w:rPr>
              <w:t>学習に役立つ情報をウェブサイトで見ることができる。</w:t>
            </w:r>
          </w:p>
          <w:p w:rsidR="00B36BDD" w:rsidRDefault="00B36BDD" w:rsidP="00CE7B50">
            <w:pPr>
              <w:ind w:leftChars="100" w:left="210" w:firstLineChars="100" w:firstLine="210"/>
              <w:rPr>
                <w:color w:val="000000" w:themeColor="text1"/>
                <w:szCs w:val="21"/>
              </w:rPr>
            </w:pPr>
          </w:p>
          <w:p w:rsidR="005016B1" w:rsidRDefault="005016B1" w:rsidP="00CE7B50">
            <w:pPr>
              <w:ind w:leftChars="100" w:left="210" w:firstLineChars="100" w:firstLine="210"/>
              <w:rPr>
                <w:color w:val="000000" w:themeColor="text1"/>
                <w:szCs w:val="21"/>
              </w:rPr>
            </w:pPr>
          </w:p>
          <w:p w:rsidR="005016B1" w:rsidRPr="002C2BD6" w:rsidRDefault="005016B1" w:rsidP="00CE7B50">
            <w:pPr>
              <w:ind w:leftChars="100" w:left="210" w:firstLineChars="100" w:firstLine="210"/>
              <w:rPr>
                <w:color w:val="000000" w:themeColor="text1"/>
                <w:szCs w:val="21"/>
              </w:rPr>
            </w:pPr>
          </w:p>
        </w:tc>
      </w:tr>
      <w:tr w:rsidR="00421BBD" w:rsidRPr="003E0CDD" w:rsidTr="005016B1">
        <w:trPr>
          <w:trHeight w:val="2451"/>
          <w:jc w:val="center"/>
        </w:trPr>
        <w:tc>
          <w:tcPr>
            <w:tcW w:w="1276" w:type="dxa"/>
            <w:tcBorders>
              <w:top w:val="single" w:sz="4" w:space="0" w:color="auto"/>
              <w:left w:val="single" w:sz="8" w:space="0" w:color="auto"/>
              <w:bottom w:val="single" w:sz="8" w:space="0" w:color="auto"/>
            </w:tcBorders>
            <w:vAlign w:val="center"/>
          </w:tcPr>
          <w:p w:rsidR="00421BBD" w:rsidRPr="00DE4AF8" w:rsidRDefault="00421BBD" w:rsidP="00421BBD">
            <w:pPr>
              <w:jc w:val="center"/>
              <w:rPr>
                <w:szCs w:val="21"/>
              </w:rPr>
            </w:pPr>
            <w:r w:rsidRPr="00DE4AF8">
              <w:rPr>
                <w:rFonts w:hint="eastAsia"/>
                <w:szCs w:val="21"/>
              </w:rPr>
              <w:t>啓林館</w:t>
            </w:r>
          </w:p>
        </w:tc>
        <w:tc>
          <w:tcPr>
            <w:tcW w:w="8016" w:type="dxa"/>
            <w:tcBorders>
              <w:top w:val="single" w:sz="4" w:space="0" w:color="auto"/>
              <w:bottom w:val="single" w:sz="8" w:space="0" w:color="auto"/>
              <w:right w:val="single" w:sz="8" w:space="0" w:color="auto"/>
            </w:tcBorders>
          </w:tcPr>
          <w:p w:rsidR="00421BBD" w:rsidRPr="002C2BD6" w:rsidRDefault="00421BBD" w:rsidP="00244936">
            <w:pPr>
              <w:ind w:left="210" w:hangingChars="100" w:hanging="210"/>
              <w:rPr>
                <w:color w:val="000000" w:themeColor="text1"/>
                <w:szCs w:val="21"/>
              </w:rPr>
            </w:pPr>
            <w:r w:rsidRPr="002C2BD6">
              <w:rPr>
                <w:rFonts w:hint="eastAsia"/>
                <w:color w:val="000000" w:themeColor="text1"/>
                <w:szCs w:val="21"/>
              </w:rPr>
              <w:t xml:space="preserve">○　</w:t>
            </w:r>
            <w:r w:rsidR="009A17EF" w:rsidRPr="002C2BD6">
              <w:rPr>
                <w:rFonts w:hint="eastAsia"/>
                <w:color w:val="000000" w:themeColor="text1"/>
                <w:szCs w:val="21"/>
              </w:rPr>
              <w:t>巻末の</w:t>
            </w:r>
            <w:r w:rsidRPr="002C2BD6">
              <w:rPr>
                <w:rFonts w:hint="eastAsia"/>
                <w:color w:val="000000" w:themeColor="text1"/>
                <w:szCs w:val="21"/>
              </w:rPr>
              <w:t>「</w:t>
            </w:r>
            <w:r w:rsidR="009A17EF" w:rsidRPr="002C2BD6">
              <w:rPr>
                <w:rFonts w:hint="eastAsia"/>
                <w:color w:val="000000" w:themeColor="text1"/>
                <w:szCs w:val="21"/>
              </w:rPr>
              <w:t>○年の理科をふり返ろう</w:t>
            </w:r>
            <w:r w:rsidRPr="002C2BD6">
              <w:rPr>
                <w:rFonts w:hint="eastAsia"/>
                <w:color w:val="000000" w:themeColor="text1"/>
                <w:szCs w:val="21"/>
              </w:rPr>
              <w:t>」</w:t>
            </w:r>
            <w:r w:rsidR="00F14750">
              <w:rPr>
                <w:rFonts w:hint="eastAsia"/>
                <w:color w:val="000000" w:themeColor="text1"/>
                <w:szCs w:val="21"/>
              </w:rPr>
              <w:t>では、学習した内容を振り</w:t>
            </w:r>
            <w:r w:rsidR="009A17EF" w:rsidRPr="002C2BD6">
              <w:rPr>
                <w:rFonts w:hint="eastAsia"/>
                <w:color w:val="000000" w:themeColor="text1"/>
                <w:szCs w:val="21"/>
              </w:rPr>
              <w:t>返ることができる。</w:t>
            </w:r>
            <w:r w:rsidRPr="002C2BD6">
              <w:rPr>
                <w:rFonts w:hint="eastAsia"/>
                <w:color w:val="000000" w:themeColor="text1"/>
                <w:szCs w:val="21"/>
              </w:rPr>
              <w:t>また、</w:t>
            </w:r>
            <w:r w:rsidR="00A46DCF" w:rsidRPr="002C2BD6">
              <w:rPr>
                <w:rFonts w:hint="eastAsia"/>
                <w:color w:val="000000" w:themeColor="text1"/>
                <w:szCs w:val="21"/>
              </w:rPr>
              <w:t>「活用しよう」</w:t>
            </w:r>
            <w:r w:rsidR="00FA5AE0" w:rsidRPr="002C2BD6">
              <w:rPr>
                <w:rFonts w:hint="eastAsia"/>
                <w:color w:val="000000" w:themeColor="text1"/>
                <w:szCs w:val="21"/>
              </w:rPr>
              <w:t>では、学習したことをさらに深めて考えることができる</w:t>
            </w:r>
            <w:r w:rsidRPr="002C2BD6">
              <w:rPr>
                <w:rFonts w:hint="eastAsia"/>
                <w:color w:val="000000" w:themeColor="text1"/>
                <w:szCs w:val="21"/>
              </w:rPr>
              <w:t>。</w:t>
            </w:r>
            <w:r w:rsidR="00B7475B">
              <w:rPr>
                <w:rFonts w:hint="eastAsia"/>
                <w:color w:val="000000" w:themeColor="text1"/>
                <w:szCs w:val="21"/>
              </w:rPr>
              <w:t>さらに</w:t>
            </w:r>
            <w:r w:rsidR="006C02E5" w:rsidRPr="002C2BD6">
              <w:rPr>
                <w:rFonts w:hint="eastAsia"/>
                <w:color w:val="000000" w:themeColor="text1"/>
                <w:szCs w:val="21"/>
              </w:rPr>
              <w:t>、</w:t>
            </w:r>
            <w:r w:rsidR="00C65B2C" w:rsidRPr="002C2BD6">
              <w:rPr>
                <w:rFonts w:hint="eastAsia"/>
                <w:color w:val="000000" w:themeColor="text1"/>
                <w:szCs w:val="21"/>
              </w:rPr>
              <w:t>巻末の付録を用いて、</w:t>
            </w:r>
            <w:r w:rsidR="00F24D03" w:rsidRPr="002C2BD6">
              <w:rPr>
                <w:rFonts w:hint="eastAsia"/>
                <w:color w:val="000000" w:themeColor="text1"/>
                <w:szCs w:val="21"/>
              </w:rPr>
              <w:t>プログラミング的思考について</w:t>
            </w:r>
            <w:r w:rsidR="00B458E4" w:rsidRPr="002C2BD6">
              <w:rPr>
                <w:rFonts w:hint="eastAsia"/>
                <w:color w:val="000000" w:themeColor="text1"/>
                <w:szCs w:val="21"/>
              </w:rPr>
              <w:t>の学習を設定している</w:t>
            </w:r>
            <w:r w:rsidR="006C02E5" w:rsidRPr="002C2BD6">
              <w:rPr>
                <w:rFonts w:hint="eastAsia"/>
                <w:color w:val="000000" w:themeColor="text1"/>
                <w:szCs w:val="21"/>
              </w:rPr>
              <w:t>。</w:t>
            </w:r>
          </w:p>
          <w:p w:rsidR="00B36BDD" w:rsidRPr="000F0BA2" w:rsidRDefault="00EC7DDA" w:rsidP="000F0BA2">
            <w:pPr>
              <w:ind w:left="210" w:hangingChars="100" w:hanging="210"/>
              <w:rPr>
                <w:rFonts w:asciiTheme="minorEastAsia" w:eastAsiaTheme="minorEastAsia" w:hAnsiTheme="minorEastAsia"/>
                <w:color w:val="000000" w:themeColor="text1"/>
              </w:rPr>
            </w:pPr>
            <w:r w:rsidRPr="002C2BD6">
              <w:rPr>
                <w:rFonts w:hint="eastAsia"/>
                <w:color w:val="000000" w:themeColor="text1"/>
                <w:szCs w:val="21"/>
              </w:rPr>
              <w:t xml:space="preserve">　　</w:t>
            </w:r>
            <w:r w:rsidR="00032F89">
              <w:rPr>
                <w:rFonts w:asciiTheme="minorEastAsia" w:eastAsiaTheme="minorEastAsia" w:hAnsiTheme="minorEastAsia" w:hint="eastAsia"/>
                <w:color w:val="000000" w:themeColor="text1"/>
              </w:rPr>
              <w:t>なお、</w:t>
            </w:r>
            <w:r w:rsidR="00FF6525" w:rsidRPr="002C2BD6">
              <w:rPr>
                <w:rFonts w:asciiTheme="minorEastAsia" w:eastAsiaTheme="minorEastAsia" w:hAnsiTheme="minorEastAsia" w:hint="eastAsia"/>
                <w:color w:val="000000" w:themeColor="text1"/>
              </w:rPr>
              <w:t>ＱＲコード</w:t>
            </w:r>
            <w:r w:rsidRPr="002C2BD6">
              <w:rPr>
                <w:rFonts w:asciiTheme="minorEastAsia" w:eastAsiaTheme="minorEastAsia" w:hAnsiTheme="minorEastAsia" w:hint="eastAsia"/>
                <w:color w:val="000000" w:themeColor="text1"/>
              </w:rPr>
              <w:t>があるところでは、学習に役立つ情報をウェブサイトで見ることができる。</w:t>
            </w:r>
          </w:p>
          <w:p w:rsidR="00E0230C" w:rsidRDefault="00E0230C" w:rsidP="00244936">
            <w:pPr>
              <w:ind w:left="210" w:hangingChars="100" w:hanging="210"/>
              <w:rPr>
                <w:color w:val="000000" w:themeColor="text1"/>
                <w:szCs w:val="21"/>
              </w:rPr>
            </w:pPr>
          </w:p>
          <w:p w:rsidR="005016B1" w:rsidRDefault="005016B1" w:rsidP="00244936">
            <w:pPr>
              <w:ind w:left="210" w:hangingChars="100" w:hanging="210"/>
              <w:rPr>
                <w:color w:val="000000" w:themeColor="text1"/>
                <w:szCs w:val="21"/>
              </w:rPr>
            </w:pPr>
          </w:p>
          <w:p w:rsidR="005016B1" w:rsidRDefault="005016B1" w:rsidP="00244936">
            <w:pPr>
              <w:ind w:left="210" w:hangingChars="100" w:hanging="210"/>
              <w:rPr>
                <w:color w:val="000000" w:themeColor="text1"/>
                <w:szCs w:val="21"/>
              </w:rPr>
            </w:pPr>
          </w:p>
          <w:p w:rsidR="005016B1" w:rsidRPr="002C2BD6" w:rsidRDefault="005016B1" w:rsidP="00244936">
            <w:pPr>
              <w:ind w:left="210" w:hangingChars="100" w:hanging="210"/>
              <w:rPr>
                <w:color w:val="000000" w:themeColor="text1"/>
                <w:szCs w:val="21"/>
              </w:rPr>
            </w:pPr>
          </w:p>
        </w:tc>
      </w:tr>
    </w:tbl>
    <w:p w:rsidR="008262D2" w:rsidRPr="002710D6" w:rsidRDefault="008262D2"/>
    <w:sectPr w:rsidR="008262D2" w:rsidRPr="002710D6" w:rsidSect="00C606AC">
      <w:headerReference w:type="even" r:id="rId8"/>
      <w:headerReference w:type="default" r:id="rId9"/>
      <w:footerReference w:type="even" r:id="rId10"/>
      <w:footerReference w:type="default" r:id="rId11"/>
      <w:headerReference w:type="first" r:id="rId12"/>
      <w:footerReference w:type="first" r:id="rId13"/>
      <w:pgSz w:w="11906" w:h="16838" w:code="9"/>
      <w:pgMar w:top="1588" w:right="1361" w:bottom="1588" w:left="1361" w:header="851" w:footer="992" w:gutter="0"/>
      <w:pgNumType w:start="9"/>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08" w:rsidRDefault="00F02908" w:rsidP="002710D6">
      <w:r>
        <w:separator/>
      </w:r>
    </w:p>
  </w:endnote>
  <w:endnote w:type="continuationSeparator" w:id="0">
    <w:p w:rsidR="00F02908" w:rsidRDefault="00F02908" w:rsidP="002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62" w:rsidRDefault="00A21062" w:rsidP="00BF7654">
    <w:pPr>
      <w:pStyle w:val="a6"/>
      <w:jc w:val="center"/>
    </w:pPr>
    <w:r>
      <w:rPr>
        <w:rFonts w:hint="eastAsia"/>
      </w:rPr>
      <w:t>－</w:t>
    </w:r>
    <w:sdt>
      <w:sdtPr>
        <w:rPr>
          <w:rFonts w:hint="eastAsia"/>
        </w:rPr>
        <w:id w:val="1235048567"/>
        <w:docPartObj>
          <w:docPartGallery w:val="Page Numbers (Bottom of Page)"/>
          <w:docPartUnique/>
        </w:docPartObj>
      </w:sdtPr>
      <w:sdtEndPr>
        <w:rPr>
          <w:rFonts w:asciiTheme="minorEastAsia" w:eastAsiaTheme="minorEastAsia" w:hAnsiTheme="minorEastAsia" w:hint="default"/>
        </w:rPr>
      </w:sdtEndPr>
      <w:sdtContent>
        <w:r>
          <w:rPr>
            <w:rFonts w:hint="eastAsia"/>
          </w:rPr>
          <w:t>理</w:t>
        </w:r>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AF4E71" w:rsidRPr="00AF4E71">
          <w:rPr>
            <w:rFonts w:asciiTheme="minorEastAsia" w:eastAsiaTheme="minorEastAsia" w:hAnsiTheme="minorEastAsia"/>
            <w:noProof/>
            <w:lang w:val="ja-JP"/>
          </w:rPr>
          <w:t>22</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62" w:rsidRDefault="00A21062" w:rsidP="00BF7654">
    <w:pPr>
      <w:pStyle w:val="a6"/>
      <w:jc w:val="center"/>
    </w:pPr>
    <w:r>
      <w:rPr>
        <w:rFonts w:hint="eastAsia"/>
      </w:rPr>
      <w:t>－理</w:t>
    </w:r>
    <w:sdt>
      <w:sdtPr>
        <w:rPr>
          <w:rFonts w:hint="eastAsia"/>
        </w:rPr>
        <w:id w:val="-434835381"/>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AF4E71" w:rsidRPr="00AF4E71">
          <w:rPr>
            <w:rFonts w:asciiTheme="minorEastAsia" w:eastAsiaTheme="minorEastAsia" w:hAnsiTheme="minorEastAsia"/>
            <w:noProof/>
            <w:lang w:val="ja-JP"/>
          </w:rPr>
          <w:t>21</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62" w:rsidRPr="00C606AC" w:rsidRDefault="00A21062" w:rsidP="00C606AC">
    <w:pPr>
      <w:pStyle w:val="a6"/>
      <w:jc w:val="center"/>
    </w:pPr>
    <w:r>
      <w:rPr>
        <w:rFonts w:hint="eastAsia"/>
      </w:rPr>
      <w:t>－</w:t>
    </w:r>
    <w:sdt>
      <w:sdtPr>
        <w:rPr>
          <w:rFonts w:hint="eastAsia"/>
        </w:rPr>
        <w:id w:val="-895359040"/>
        <w:docPartObj>
          <w:docPartGallery w:val="Page Numbers (Bottom of Page)"/>
          <w:docPartUnique/>
        </w:docPartObj>
      </w:sdtPr>
      <w:sdtEndPr>
        <w:rPr>
          <w:rFonts w:asciiTheme="minorEastAsia" w:eastAsiaTheme="minorEastAsia" w:hAnsiTheme="minorEastAsia" w:hint="default"/>
        </w:rPr>
      </w:sdtEndPr>
      <w:sdtContent>
        <w:r>
          <w:rPr>
            <w:rFonts w:hint="eastAsia"/>
          </w:rPr>
          <w:t>理</w:t>
        </w:r>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AF4E71" w:rsidRPr="00AF4E71">
          <w:rPr>
            <w:rFonts w:asciiTheme="minorEastAsia" w:eastAsiaTheme="minorEastAsia" w:hAnsiTheme="minorEastAsia"/>
            <w:noProof/>
            <w:lang w:val="ja-JP"/>
          </w:rPr>
          <w:t>9</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08" w:rsidRDefault="00F02908" w:rsidP="002710D6">
      <w:r>
        <w:separator/>
      </w:r>
    </w:p>
  </w:footnote>
  <w:footnote w:type="continuationSeparator" w:id="0">
    <w:p w:rsidR="00F02908" w:rsidRDefault="00F02908" w:rsidP="0027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62" w:rsidRDefault="00A21062" w:rsidP="00855E18">
    <w:pPr>
      <w:pStyle w:val="a4"/>
      <w:ind w:right="840"/>
    </w:pPr>
    <w:r>
      <w:rPr>
        <w:rFonts w:hint="eastAsia"/>
      </w:rPr>
      <w:t>【資料１　理科】</w:t>
    </w:r>
  </w:p>
  <w:p w:rsidR="00A21062" w:rsidRDefault="00A21062" w:rsidP="00BF765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62" w:rsidRDefault="00A21062" w:rsidP="00855E18">
    <w:pPr>
      <w:pStyle w:val="a4"/>
      <w:ind w:firstLineChars="3600" w:firstLine="7560"/>
    </w:pPr>
    <w:r>
      <w:rPr>
        <w:rFonts w:hint="eastAsia"/>
      </w:rPr>
      <w:t>【資料１　理科】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62" w:rsidRDefault="00A21062" w:rsidP="00FD1B5A">
    <w:pPr>
      <w:pStyle w:val="a4"/>
      <w:jc w:val="right"/>
    </w:pPr>
    <w:r>
      <w:rPr>
        <w:rFonts w:hint="eastAsia"/>
      </w:rPr>
      <w:t>【資料１　理科：観点一覧】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75E"/>
    <w:multiLevelType w:val="hybridMultilevel"/>
    <w:tmpl w:val="1E0622FC"/>
    <w:lvl w:ilvl="0" w:tplc="1FE26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FB069A"/>
    <w:multiLevelType w:val="hybridMultilevel"/>
    <w:tmpl w:val="93CEC0A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982895"/>
    <w:multiLevelType w:val="hybridMultilevel"/>
    <w:tmpl w:val="250210C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9B5773A"/>
    <w:multiLevelType w:val="hybridMultilevel"/>
    <w:tmpl w:val="4D16A5E8"/>
    <w:lvl w:ilvl="0" w:tplc="90CEB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604613"/>
    <w:multiLevelType w:val="hybridMultilevel"/>
    <w:tmpl w:val="EED0496C"/>
    <w:lvl w:ilvl="0" w:tplc="3996B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E6133E"/>
    <w:multiLevelType w:val="hybridMultilevel"/>
    <w:tmpl w:val="C9F8AF90"/>
    <w:lvl w:ilvl="0" w:tplc="FFF61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2C277A"/>
    <w:multiLevelType w:val="hybridMultilevel"/>
    <w:tmpl w:val="3530E9AE"/>
    <w:lvl w:ilvl="0" w:tplc="4B5C7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1E059C"/>
    <w:multiLevelType w:val="hybridMultilevel"/>
    <w:tmpl w:val="40E289E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196A7D"/>
    <w:multiLevelType w:val="hybridMultilevel"/>
    <w:tmpl w:val="FA2626F0"/>
    <w:lvl w:ilvl="0" w:tplc="EA521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4"/>
  </w:num>
  <w:num w:numId="4">
    <w:abstractNumId w:val="8"/>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6"/>
    <w:rsid w:val="00006D71"/>
    <w:rsid w:val="00013AE6"/>
    <w:rsid w:val="00016004"/>
    <w:rsid w:val="00021C5B"/>
    <w:rsid w:val="000235D6"/>
    <w:rsid w:val="00024EBF"/>
    <w:rsid w:val="000270DD"/>
    <w:rsid w:val="0002714D"/>
    <w:rsid w:val="00032F89"/>
    <w:rsid w:val="00050427"/>
    <w:rsid w:val="000573ED"/>
    <w:rsid w:val="000668FD"/>
    <w:rsid w:val="00067752"/>
    <w:rsid w:val="00077005"/>
    <w:rsid w:val="0009102D"/>
    <w:rsid w:val="000B02BD"/>
    <w:rsid w:val="000B2F4B"/>
    <w:rsid w:val="000B5F2D"/>
    <w:rsid w:val="000D4870"/>
    <w:rsid w:val="000D5DA7"/>
    <w:rsid w:val="000E3A96"/>
    <w:rsid w:val="000F0BA2"/>
    <w:rsid w:val="000F4139"/>
    <w:rsid w:val="00107947"/>
    <w:rsid w:val="00115ED1"/>
    <w:rsid w:val="00125049"/>
    <w:rsid w:val="0012658E"/>
    <w:rsid w:val="00144179"/>
    <w:rsid w:val="001561E0"/>
    <w:rsid w:val="00164BE6"/>
    <w:rsid w:val="0017324C"/>
    <w:rsid w:val="00182964"/>
    <w:rsid w:val="00183849"/>
    <w:rsid w:val="00194436"/>
    <w:rsid w:val="0019468A"/>
    <w:rsid w:val="00194E2E"/>
    <w:rsid w:val="001A3FDE"/>
    <w:rsid w:val="001B0EE6"/>
    <w:rsid w:val="001B4E39"/>
    <w:rsid w:val="001B7B16"/>
    <w:rsid w:val="001C00AA"/>
    <w:rsid w:val="001C728E"/>
    <w:rsid w:val="001C7C11"/>
    <w:rsid w:val="001C7EDB"/>
    <w:rsid w:val="001F6F51"/>
    <w:rsid w:val="00200B78"/>
    <w:rsid w:val="00200BF5"/>
    <w:rsid w:val="0020655E"/>
    <w:rsid w:val="002107DF"/>
    <w:rsid w:val="00214234"/>
    <w:rsid w:val="00216976"/>
    <w:rsid w:val="00216C29"/>
    <w:rsid w:val="00221159"/>
    <w:rsid w:val="00225023"/>
    <w:rsid w:val="0022522C"/>
    <w:rsid w:val="00225C72"/>
    <w:rsid w:val="002271F0"/>
    <w:rsid w:val="00230E6F"/>
    <w:rsid w:val="00241A3F"/>
    <w:rsid w:val="00244936"/>
    <w:rsid w:val="00245E59"/>
    <w:rsid w:val="00260665"/>
    <w:rsid w:val="00260D11"/>
    <w:rsid w:val="002710D6"/>
    <w:rsid w:val="00275C12"/>
    <w:rsid w:val="00291AA0"/>
    <w:rsid w:val="002A0E1B"/>
    <w:rsid w:val="002A7D74"/>
    <w:rsid w:val="002B3DEF"/>
    <w:rsid w:val="002B6068"/>
    <w:rsid w:val="002B61FE"/>
    <w:rsid w:val="002B75D3"/>
    <w:rsid w:val="002C2BD6"/>
    <w:rsid w:val="002C49C4"/>
    <w:rsid w:val="002D047C"/>
    <w:rsid w:val="002E3987"/>
    <w:rsid w:val="002F305F"/>
    <w:rsid w:val="00306D46"/>
    <w:rsid w:val="00307622"/>
    <w:rsid w:val="00320CB4"/>
    <w:rsid w:val="003276CA"/>
    <w:rsid w:val="00340342"/>
    <w:rsid w:val="003449FA"/>
    <w:rsid w:val="003555AC"/>
    <w:rsid w:val="003602CA"/>
    <w:rsid w:val="0036413E"/>
    <w:rsid w:val="00372AD3"/>
    <w:rsid w:val="00372E8B"/>
    <w:rsid w:val="00373884"/>
    <w:rsid w:val="00380504"/>
    <w:rsid w:val="003821AB"/>
    <w:rsid w:val="003841EF"/>
    <w:rsid w:val="00384ACE"/>
    <w:rsid w:val="00386031"/>
    <w:rsid w:val="00390D7E"/>
    <w:rsid w:val="00391295"/>
    <w:rsid w:val="003937A6"/>
    <w:rsid w:val="003B2A30"/>
    <w:rsid w:val="003B3929"/>
    <w:rsid w:val="003B490A"/>
    <w:rsid w:val="003B4A52"/>
    <w:rsid w:val="003C4832"/>
    <w:rsid w:val="003D265A"/>
    <w:rsid w:val="003D67FC"/>
    <w:rsid w:val="003E0CDD"/>
    <w:rsid w:val="003E1497"/>
    <w:rsid w:val="003E79B9"/>
    <w:rsid w:val="003E7DFE"/>
    <w:rsid w:val="003F615A"/>
    <w:rsid w:val="003F615E"/>
    <w:rsid w:val="00402183"/>
    <w:rsid w:val="00404CC2"/>
    <w:rsid w:val="00421BBD"/>
    <w:rsid w:val="00443061"/>
    <w:rsid w:val="0044322C"/>
    <w:rsid w:val="00447DDB"/>
    <w:rsid w:val="00474F69"/>
    <w:rsid w:val="00480D02"/>
    <w:rsid w:val="004925AA"/>
    <w:rsid w:val="00494891"/>
    <w:rsid w:val="004956EA"/>
    <w:rsid w:val="004B0F48"/>
    <w:rsid w:val="004B3219"/>
    <w:rsid w:val="004B33D4"/>
    <w:rsid w:val="004C2195"/>
    <w:rsid w:val="004C4C59"/>
    <w:rsid w:val="004D0461"/>
    <w:rsid w:val="004E49F2"/>
    <w:rsid w:val="004E7C16"/>
    <w:rsid w:val="005016B1"/>
    <w:rsid w:val="00503F88"/>
    <w:rsid w:val="00513E78"/>
    <w:rsid w:val="00517159"/>
    <w:rsid w:val="005178D5"/>
    <w:rsid w:val="00521181"/>
    <w:rsid w:val="005213F1"/>
    <w:rsid w:val="005317E6"/>
    <w:rsid w:val="00531E44"/>
    <w:rsid w:val="00541A6F"/>
    <w:rsid w:val="00547C35"/>
    <w:rsid w:val="00551825"/>
    <w:rsid w:val="005547A7"/>
    <w:rsid w:val="00573D08"/>
    <w:rsid w:val="00582206"/>
    <w:rsid w:val="005833D9"/>
    <w:rsid w:val="005876DF"/>
    <w:rsid w:val="005933FA"/>
    <w:rsid w:val="00594DE8"/>
    <w:rsid w:val="005951EC"/>
    <w:rsid w:val="00595BDB"/>
    <w:rsid w:val="005A696E"/>
    <w:rsid w:val="005A7F3C"/>
    <w:rsid w:val="005B56AA"/>
    <w:rsid w:val="005C093C"/>
    <w:rsid w:val="005C2815"/>
    <w:rsid w:val="005C4FCE"/>
    <w:rsid w:val="005C62AC"/>
    <w:rsid w:val="005D319D"/>
    <w:rsid w:val="005E1238"/>
    <w:rsid w:val="005E63EA"/>
    <w:rsid w:val="006125C0"/>
    <w:rsid w:val="0062352C"/>
    <w:rsid w:val="0063220E"/>
    <w:rsid w:val="0063667A"/>
    <w:rsid w:val="00642F60"/>
    <w:rsid w:val="00645179"/>
    <w:rsid w:val="00654D84"/>
    <w:rsid w:val="00656491"/>
    <w:rsid w:val="00656B88"/>
    <w:rsid w:val="00661067"/>
    <w:rsid w:val="006647EE"/>
    <w:rsid w:val="00666F0F"/>
    <w:rsid w:val="006746FD"/>
    <w:rsid w:val="006A0E2B"/>
    <w:rsid w:val="006A312A"/>
    <w:rsid w:val="006A7FBF"/>
    <w:rsid w:val="006B1E8C"/>
    <w:rsid w:val="006B44D8"/>
    <w:rsid w:val="006C02E5"/>
    <w:rsid w:val="006D00C4"/>
    <w:rsid w:val="006D3C27"/>
    <w:rsid w:val="006E0A01"/>
    <w:rsid w:val="006E29C2"/>
    <w:rsid w:val="00700513"/>
    <w:rsid w:val="00731192"/>
    <w:rsid w:val="007432B8"/>
    <w:rsid w:val="00750FA1"/>
    <w:rsid w:val="007544E0"/>
    <w:rsid w:val="00755155"/>
    <w:rsid w:val="0075522D"/>
    <w:rsid w:val="00756CED"/>
    <w:rsid w:val="00756E4B"/>
    <w:rsid w:val="007619D2"/>
    <w:rsid w:val="00770455"/>
    <w:rsid w:val="007770CF"/>
    <w:rsid w:val="007800F7"/>
    <w:rsid w:val="0078022D"/>
    <w:rsid w:val="00783C1E"/>
    <w:rsid w:val="0079015A"/>
    <w:rsid w:val="00797244"/>
    <w:rsid w:val="007A2DC2"/>
    <w:rsid w:val="007B67EF"/>
    <w:rsid w:val="007C0E76"/>
    <w:rsid w:val="007C1BDB"/>
    <w:rsid w:val="007C5221"/>
    <w:rsid w:val="007D2621"/>
    <w:rsid w:val="007D6F9C"/>
    <w:rsid w:val="007E68FF"/>
    <w:rsid w:val="0080656D"/>
    <w:rsid w:val="00812FCA"/>
    <w:rsid w:val="00817909"/>
    <w:rsid w:val="00820ACB"/>
    <w:rsid w:val="008216AE"/>
    <w:rsid w:val="008262D2"/>
    <w:rsid w:val="00846CDE"/>
    <w:rsid w:val="0085136B"/>
    <w:rsid w:val="00855E18"/>
    <w:rsid w:val="00856E8B"/>
    <w:rsid w:val="00862420"/>
    <w:rsid w:val="008668BB"/>
    <w:rsid w:val="0086732A"/>
    <w:rsid w:val="00871BAE"/>
    <w:rsid w:val="00887264"/>
    <w:rsid w:val="008A019A"/>
    <w:rsid w:val="008A5AB0"/>
    <w:rsid w:val="008A6AE5"/>
    <w:rsid w:val="008B2800"/>
    <w:rsid w:val="008C52C1"/>
    <w:rsid w:val="008C559A"/>
    <w:rsid w:val="008C7AF0"/>
    <w:rsid w:val="008D1D3B"/>
    <w:rsid w:val="008D2A98"/>
    <w:rsid w:val="008E07C0"/>
    <w:rsid w:val="008E32BC"/>
    <w:rsid w:val="008E3464"/>
    <w:rsid w:val="008E6285"/>
    <w:rsid w:val="008E6489"/>
    <w:rsid w:val="008E7D64"/>
    <w:rsid w:val="008F5A55"/>
    <w:rsid w:val="00917D21"/>
    <w:rsid w:val="00924E1B"/>
    <w:rsid w:val="00945856"/>
    <w:rsid w:val="00950573"/>
    <w:rsid w:val="009563A1"/>
    <w:rsid w:val="00963ED2"/>
    <w:rsid w:val="0097414D"/>
    <w:rsid w:val="00982A2F"/>
    <w:rsid w:val="00984DF8"/>
    <w:rsid w:val="009946EE"/>
    <w:rsid w:val="00997F8E"/>
    <w:rsid w:val="009A14DD"/>
    <w:rsid w:val="009A17EF"/>
    <w:rsid w:val="009A5509"/>
    <w:rsid w:val="009B2D56"/>
    <w:rsid w:val="009C5A0A"/>
    <w:rsid w:val="009E0588"/>
    <w:rsid w:val="009E40CC"/>
    <w:rsid w:val="009E4522"/>
    <w:rsid w:val="009E7107"/>
    <w:rsid w:val="009F3064"/>
    <w:rsid w:val="00A049DC"/>
    <w:rsid w:val="00A04C70"/>
    <w:rsid w:val="00A105C8"/>
    <w:rsid w:val="00A21062"/>
    <w:rsid w:val="00A32981"/>
    <w:rsid w:val="00A407EC"/>
    <w:rsid w:val="00A41F40"/>
    <w:rsid w:val="00A4606D"/>
    <w:rsid w:val="00A46DCF"/>
    <w:rsid w:val="00A47D65"/>
    <w:rsid w:val="00A52DEA"/>
    <w:rsid w:val="00A5788C"/>
    <w:rsid w:val="00A7147D"/>
    <w:rsid w:val="00A8246B"/>
    <w:rsid w:val="00A850B9"/>
    <w:rsid w:val="00A865B8"/>
    <w:rsid w:val="00A90635"/>
    <w:rsid w:val="00A92D52"/>
    <w:rsid w:val="00AA2030"/>
    <w:rsid w:val="00AA289D"/>
    <w:rsid w:val="00AA5E44"/>
    <w:rsid w:val="00AA758A"/>
    <w:rsid w:val="00AB3CFA"/>
    <w:rsid w:val="00AB404E"/>
    <w:rsid w:val="00AC3EA9"/>
    <w:rsid w:val="00AE3B40"/>
    <w:rsid w:val="00AF26DA"/>
    <w:rsid w:val="00AF38EF"/>
    <w:rsid w:val="00AF4E71"/>
    <w:rsid w:val="00AF5F85"/>
    <w:rsid w:val="00AF6FA7"/>
    <w:rsid w:val="00B05692"/>
    <w:rsid w:val="00B063FF"/>
    <w:rsid w:val="00B155AA"/>
    <w:rsid w:val="00B3227B"/>
    <w:rsid w:val="00B36BDD"/>
    <w:rsid w:val="00B458E4"/>
    <w:rsid w:val="00B579F8"/>
    <w:rsid w:val="00B65D99"/>
    <w:rsid w:val="00B7475B"/>
    <w:rsid w:val="00B80F7B"/>
    <w:rsid w:val="00B95958"/>
    <w:rsid w:val="00BB3EDC"/>
    <w:rsid w:val="00BC52C3"/>
    <w:rsid w:val="00BD1E00"/>
    <w:rsid w:val="00BE2B50"/>
    <w:rsid w:val="00BF3136"/>
    <w:rsid w:val="00BF3E11"/>
    <w:rsid w:val="00BF7654"/>
    <w:rsid w:val="00C02389"/>
    <w:rsid w:val="00C02DB4"/>
    <w:rsid w:val="00C03E9C"/>
    <w:rsid w:val="00C05673"/>
    <w:rsid w:val="00C05B16"/>
    <w:rsid w:val="00C24D5F"/>
    <w:rsid w:val="00C253DA"/>
    <w:rsid w:val="00C25849"/>
    <w:rsid w:val="00C33D85"/>
    <w:rsid w:val="00C4128D"/>
    <w:rsid w:val="00C46229"/>
    <w:rsid w:val="00C57CB9"/>
    <w:rsid w:val="00C606AC"/>
    <w:rsid w:val="00C65B2C"/>
    <w:rsid w:val="00C74362"/>
    <w:rsid w:val="00C80E6A"/>
    <w:rsid w:val="00CA72FC"/>
    <w:rsid w:val="00CB3679"/>
    <w:rsid w:val="00CB5307"/>
    <w:rsid w:val="00CC0312"/>
    <w:rsid w:val="00CD510C"/>
    <w:rsid w:val="00CD5583"/>
    <w:rsid w:val="00CE0B05"/>
    <w:rsid w:val="00CE1E04"/>
    <w:rsid w:val="00CE5B8A"/>
    <w:rsid w:val="00CE7B50"/>
    <w:rsid w:val="00CF0EAD"/>
    <w:rsid w:val="00CF5017"/>
    <w:rsid w:val="00D0234E"/>
    <w:rsid w:val="00D10959"/>
    <w:rsid w:val="00D165FB"/>
    <w:rsid w:val="00D1674E"/>
    <w:rsid w:val="00D32ED3"/>
    <w:rsid w:val="00D3589D"/>
    <w:rsid w:val="00D42BE3"/>
    <w:rsid w:val="00D46D5D"/>
    <w:rsid w:val="00D62776"/>
    <w:rsid w:val="00D70862"/>
    <w:rsid w:val="00D72291"/>
    <w:rsid w:val="00D936A0"/>
    <w:rsid w:val="00D936AB"/>
    <w:rsid w:val="00DA41EC"/>
    <w:rsid w:val="00DB545B"/>
    <w:rsid w:val="00DC19E4"/>
    <w:rsid w:val="00DD1749"/>
    <w:rsid w:val="00DD6BFE"/>
    <w:rsid w:val="00DE0225"/>
    <w:rsid w:val="00DE121D"/>
    <w:rsid w:val="00DE4AF8"/>
    <w:rsid w:val="00DE5BF6"/>
    <w:rsid w:val="00DE769F"/>
    <w:rsid w:val="00DF1D0C"/>
    <w:rsid w:val="00DF2C0A"/>
    <w:rsid w:val="00DF30E0"/>
    <w:rsid w:val="00DF4591"/>
    <w:rsid w:val="00E0230C"/>
    <w:rsid w:val="00E0574D"/>
    <w:rsid w:val="00E126D6"/>
    <w:rsid w:val="00E14F24"/>
    <w:rsid w:val="00E336CB"/>
    <w:rsid w:val="00E37EE8"/>
    <w:rsid w:val="00E7091D"/>
    <w:rsid w:val="00E73916"/>
    <w:rsid w:val="00E8047A"/>
    <w:rsid w:val="00E8517E"/>
    <w:rsid w:val="00EA20D7"/>
    <w:rsid w:val="00EB2BB2"/>
    <w:rsid w:val="00EB484B"/>
    <w:rsid w:val="00EB5865"/>
    <w:rsid w:val="00EC5126"/>
    <w:rsid w:val="00EC7DDA"/>
    <w:rsid w:val="00ED588E"/>
    <w:rsid w:val="00EE163C"/>
    <w:rsid w:val="00EE1CFF"/>
    <w:rsid w:val="00EF2D65"/>
    <w:rsid w:val="00EF51C7"/>
    <w:rsid w:val="00EF720F"/>
    <w:rsid w:val="00F01834"/>
    <w:rsid w:val="00F02908"/>
    <w:rsid w:val="00F14750"/>
    <w:rsid w:val="00F153B0"/>
    <w:rsid w:val="00F22393"/>
    <w:rsid w:val="00F22C94"/>
    <w:rsid w:val="00F22F87"/>
    <w:rsid w:val="00F23A9E"/>
    <w:rsid w:val="00F24D03"/>
    <w:rsid w:val="00F3033A"/>
    <w:rsid w:val="00F326BA"/>
    <w:rsid w:val="00F33BF4"/>
    <w:rsid w:val="00F4298F"/>
    <w:rsid w:val="00F4372F"/>
    <w:rsid w:val="00F47069"/>
    <w:rsid w:val="00F50449"/>
    <w:rsid w:val="00F531B6"/>
    <w:rsid w:val="00F573A9"/>
    <w:rsid w:val="00F61AAF"/>
    <w:rsid w:val="00F665A6"/>
    <w:rsid w:val="00F6694B"/>
    <w:rsid w:val="00F71814"/>
    <w:rsid w:val="00F71C0F"/>
    <w:rsid w:val="00F74C41"/>
    <w:rsid w:val="00F778DD"/>
    <w:rsid w:val="00F81631"/>
    <w:rsid w:val="00F91076"/>
    <w:rsid w:val="00F93F90"/>
    <w:rsid w:val="00FA30D6"/>
    <w:rsid w:val="00FA4585"/>
    <w:rsid w:val="00FA5AE0"/>
    <w:rsid w:val="00FB0F8B"/>
    <w:rsid w:val="00FB614E"/>
    <w:rsid w:val="00FC14C8"/>
    <w:rsid w:val="00FD0180"/>
    <w:rsid w:val="00FD1B5A"/>
    <w:rsid w:val="00FD343A"/>
    <w:rsid w:val="00FE0F0E"/>
    <w:rsid w:val="00FF107B"/>
    <w:rsid w:val="00FF21F8"/>
    <w:rsid w:val="00FF4D2D"/>
    <w:rsid w:val="00FF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A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B50"/>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0D6"/>
    <w:pPr>
      <w:tabs>
        <w:tab w:val="center" w:pos="4252"/>
        <w:tab w:val="right" w:pos="8504"/>
      </w:tabs>
      <w:snapToGrid w:val="0"/>
    </w:pPr>
  </w:style>
  <w:style w:type="character" w:customStyle="1" w:styleId="a5">
    <w:name w:val="ヘッダー (文字)"/>
    <w:basedOn w:val="a0"/>
    <w:link w:val="a4"/>
    <w:uiPriority w:val="99"/>
    <w:rsid w:val="002710D6"/>
    <w:rPr>
      <w:rFonts w:ascii="Century" w:eastAsia="ＭＳ 明朝" w:hAnsi="Century" w:cs="Times New Roman"/>
      <w:szCs w:val="24"/>
    </w:rPr>
  </w:style>
  <w:style w:type="paragraph" w:styleId="a6">
    <w:name w:val="footer"/>
    <w:basedOn w:val="a"/>
    <w:link w:val="a7"/>
    <w:uiPriority w:val="99"/>
    <w:unhideWhenUsed/>
    <w:rsid w:val="002710D6"/>
    <w:pPr>
      <w:tabs>
        <w:tab w:val="center" w:pos="4252"/>
        <w:tab w:val="right" w:pos="8504"/>
      </w:tabs>
      <w:snapToGrid w:val="0"/>
    </w:pPr>
  </w:style>
  <w:style w:type="character" w:customStyle="1" w:styleId="a7">
    <w:name w:val="フッター (文字)"/>
    <w:basedOn w:val="a0"/>
    <w:link w:val="a6"/>
    <w:uiPriority w:val="99"/>
    <w:rsid w:val="002710D6"/>
    <w:rPr>
      <w:rFonts w:ascii="Century" w:eastAsia="ＭＳ 明朝" w:hAnsi="Century" w:cs="Times New Roman"/>
      <w:szCs w:val="24"/>
    </w:rPr>
  </w:style>
  <w:style w:type="paragraph" w:styleId="a8">
    <w:name w:val="Balloon Text"/>
    <w:basedOn w:val="a"/>
    <w:link w:val="a9"/>
    <w:uiPriority w:val="99"/>
    <w:semiHidden/>
    <w:unhideWhenUsed/>
    <w:rsid w:val="002710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0D6"/>
    <w:rPr>
      <w:rFonts w:asciiTheme="majorHAnsi" w:eastAsiaTheme="majorEastAsia" w:hAnsiTheme="majorHAnsi" w:cstheme="majorBidi"/>
      <w:sz w:val="18"/>
      <w:szCs w:val="18"/>
    </w:rPr>
  </w:style>
  <w:style w:type="paragraph" w:styleId="aa">
    <w:name w:val="List Paragraph"/>
    <w:basedOn w:val="a"/>
    <w:uiPriority w:val="34"/>
    <w:qFormat/>
    <w:rsid w:val="00421B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71F1-A299-4B0B-ABF6-1140A47A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2019-06-24T06:16:00Z</dcterms:created>
  <dcterms:modified xsi:type="dcterms:W3CDTF">2019-06-24T06:17:00Z</dcterms:modified>
</cp:coreProperties>
</file>