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6BC9" w14:textId="77777777" w:rsidR="003B063D" w:rsidRPr="005F7D0D" w:rsidRDefault="002029F6" w:rsidP="00C84421">
      <w:pPr>
        <w:pStyle w:val="Web"/>
        <w:spacing w:before="0" w:beforeAutospacing="0" w:after="0" w:afterAutospacing="0"/>
        <w:ind w:firstLineChars="100" w:firstLine="281"/>
        <w:rPr>
          <w:rFonts w:asciiTheme="majorEastAsia" w:eastAsiaTheme="majorEastAsia" w:hAnsiTheme="majorEastAsia" w:cs="Meiryo UI"/>
          <w:b/>
          <w:bCs/>
          <w:kern w:val="24"/>
          <w:sz w:val="28"/>
          <w:szCs w:val="48"/>
        </w:rPr>
      </w:pPr>
      <w:r w:rsidRPr="00036F17">
        <w:rPr>
          <w:rFonts w:asciiTheme="majorEastAsia" w:eastAsiaTheme="majorEastAsia" w:hAnsiTheme="majorEastAsia" w:cs="Meiryo UI" w:hint="eastAsia"/>
          <w:b/>
          <w:bCs/>
          <w:kern w:val="24"/>
          <w:sz w:val="28"/>
          <w:szCs w:val="48"/>
        </w:rPr>
        <w:t>【</w:t>
      </w:r>
      <w:r w:rsidRPr="005F7D0D">
        <w:rPr>
          <w:rFonts w:asciiTheme="majorEastAsia" w:eastAsiaTheme="majorEastAsia" w:hAnsiTheme="majorEastAsia" w:cs="Meiryo UI" w:hint="eastAsia"/>
          <w:b/>
          <w:bCs/>
          <w:kern w:val="24"/>
          <w:sz w:val="28"/>
          <w:szCs w:val="48"/>
        </w:rPr>
        <w:t>４</w:t>
      </w:r>
      <w:r w:rsidR="00BD38D9" w:rsidRPr="005F7D0D">
        <w:rPr>
          <w:rFonts w:asciiTheme="majorEastAsia" w:eastAsiaTheme="majorEastAsia" w:hAnsiTheme="majorEastAsia" w:cs="Meiryo UI" w:hint="eastAsia"/>
          <w:b/>
          <w:bCs/>
          <w:kern w:val="24"/>
          <w:sz w:val="28"/>
          <w:szCs w:val="48"/>
        </w:rPr>
        <w:t>】主な</w:t>
      </w:r>
      <w:r w:rsidR="005109E2" w:rsidRPr="005F7D0D">
        <w:rPr>
          <w:rFonts w:asciiTheme="majorEastAsia" w:eastAsiaTheme="majorEastAsia" w:hAnsiTheme="majorEastAsia" w:cs="Meiryo UI" w:hint="eastAsia"/>
          <w:b/>
          <w:bCs/>
          <w:kern w:val="24"/>
          <w:sz w:val="28"/>
          <w:szCs w:val="48"/>
        </w:rPr>
        <w:t>事業</w:t>
      </w:r>
    </w:p>
    <w:p w14:paraId="5D3BD011" w14:textId="77777777" w:rsidR="005267F1" w:rsidRPr="005F7D0D" w:rsidRDefault="00534D9E" w:rsidP="001E114D">
      <w:pPr>
        <w:pStyle w:val="Web"/>
        <w:spacing w:before="0" w:beforeAutospacing="0" w:after="0" w:afterAutospacing="0"/>
        <w:ind w:right="-59"/>
        <w:jc w:val="right"/>
        <w:rPr>
          <w:rFonts w:ascii="ＭＳ Ｐ明朝" w:eastAsia="ＭＳ Ｐ明朝" w:hAnsi="ＭＳ Ｐ明朝" w:cs="Meiryo UI"/>
          <w:bCs/>
          <w:kern w:val="24"/>
          <w:sz w:val="22"/>
        </w:rPr>
      </w:pPr>
      <w:r w:rsidRPr="005F7D0D">
        <w:rPr>
          <w:rFonts w:ascii="ＭＳ Ｐ明朝" w:eastAsia="ＭＳ Ｐ明朝" w:hAnsi="ＭＳ Ｐ明朝" w:cs="Meiryo UI" w:hint="eastAsia"/>
          <w:bCs/>
          <w:kern w:val="24"/>
          <w:sz w:val="22"/>
        </w:rPr>
        <w:t>単位：千円</w:t>
      </w:r>
    </w:p>
    <w:p w14:paraId="5AA9F20B" w14:textId="77777777" w:rsidR="00534D9E" w:rsidRPr="005F7D0D" w:rsidRDefault="00534D9E" w:rsidP="001E114D">
      <w:pPr>
        <w:pStyle w:val="Web"/>
        <w:spacing w:before="0" w:beforeAutospacing="0" w:after="0" w:afterAutospacing="0"/>
        <w:ind w:right="-59"/>
        <w:jc w:val="right"/>
        <w:rPr>
          <w:rFonts w:ascii="ＭＳ Ｐ明朝" w:eastAsia="ＭＳ Ｐ明朝" w:hAnsi="ＭＳ Ｐ明朝" w:cs="Meiryo UI"/>
          <w:bCs/>
          <w:kern w:val="24"/>
          <w:sz w:val="22"/>
        </w:rPr>
      </w:pPr>
      <w:r w:rsidRPr="005F7D0D">
        <w:rPr>
          <w:rFonts w:ascii="ＭＳ Ｐ明朝" w:eastAsia="ＭＳ Ｐ明朝" w:hAnsi="ＭＳ Ｐ明朝" w:cs="Meiryo UI" w:hint="eastAsia"/>
          <w:bCs/>
          <w:kern w:val="24"/>
          <w:sz w:val="22"/>
        </w:rPr>
        <w:t>（）：前年度予算</w:t>
      </w:r>
    </w:p>
    <w:p w14:paraId="44B76FFB" w14:textId="233A2DB4" w:rsidR="009D705C" w:rsidRPr="005F7D0D" w:rsidRDefault="0028066F" w:rsidP="009D705C">
      <w:pPr>
        <w:pStyle w:val="Web"/>
        <w:spacing w:before="0" w:beforeAutospacing="0" w:after="0" w:afterAutospacing="0"/>
        <w:ind w:right="630"/>
        <w:rPr>
          <w:rFonts w:asciiTheme="majorEastAsia" w:eastAsiaTheme="majorEastAsia" w:hAnsiTheme="majorEastAsia" w:cs="Meiryo UI"/>
          <w:b/>
          <w:bCs/>
          <w:kern w:val="24"/>
          <w:sz w:val="28"/>
          <w:bdr w:val="single" w:sz="4" w:space="0" w:color="auto"/>
        </w:rPr>
      </w:pPr>
      <w:r w:rsidRPr="005F7D0D">
        <w:rPr>
          <w:rFonts w:asciiTheme="majorEastAsia" w:eastAsiaTheme="majorEastAsia" w:hAnsiTheme="majorEastAsia" w:cs="Meiryo UI" w:hint="eastAsia"/>
          <w:b/>
          <w:bCs/>
          <w:kern w:val="24"/>
          <w:sz w:val="28"/>
          <w:bdr w:val="single" w:sz="4" w:space="0" w:color="auto"/>
        </w:rPr>
        <w:t>万博成功に向けた総仕上げ</w:t>
      </w:r>
      <w:r w:rsidR="009D705C" w:rsidRPr="005F7D0D">
        <w:rPr>
          <w:rFonts w:asciiTheme="majorEastAsia" w:eastAsiaTheme="majorEastAsia" w:hAnsiTheme="majorEastAsia" w:cs="Meiryo UI" w:hint="eastAsia"/>
          <w:b/>
          <w:bCs/>
          <w:kern w:val="24"/>
          <w:sz w:val="28"/>
          <w:bdr w:val="single" w:sz="4" w:space="0" w:color="auto"/>
        </w:rPr>
        <w:t xml:space="preserve">　　　　</w:t>
      </w:r>
    </w:p>
    <w:p w14:paraId="4C4FBDCF" w14:textId="77777777" w:rsidR="00B73E89" w:rsidRPr="005F7D0D" w:rsidRDefault="00B73E89" w:rsidP="00BD38D9">
      <w:pPr>
        <w:pStyle w:val="Web"/>
        <w:spacing w:before="0" w:beforeAutospacing="0" w:after="0" w:afterAutospacing="0"/>
        <w:ind w:right="630"/>
        <w:rPr>
          <w:rFonts w:asciiTheme="majorEastAsia" w:eastAsiaTheme="majorEastAsia" w:hAnsiTheme="majorEastAsia" w:cs="Meiryo UI"/>
          <w:b/>
          <w:bCs/>
          <w:kern w:val="24"/>
          <w:sz w:val="21"/>
        </w:rPr>
      </w:pPr>
    </w:p>
    <w:p w14:paraId="2A318EEF" w14:textId="0510CFBD" w:rsidR="009D705C" w:rsidRPr="005F7D0D" w:rsidRDefault="009D705C" w:rsidP="009D705C">
      <w:pPr>
        <w:pStyle w:val="Web"/>
        <w:spacing w:before="0" w:beforeAutospacing="0" w:after="0" w:afterAutospacing="0"/>
        <w:ind w:right="630"/>
        <w:rPr>
          <w:rFonts w:asciiTheme="majorEastAsia" w:eastAsiaTheme="majorEastAsia" w:hAnsiTheme="majorEastAsia" w:cs="Meiryo UI"/>
          <w:b/>
          <w:bCs/>
          <w:kern w:val="24"/>
          <w:sz w:val="28"/>
        </w:rPr>
      </w:pPr>
      <w:r w:rsidRPr="005F7D0D">
        <w:rPr>
          <w:rFonts w:asciiTheme="majorEastAsia" w:eastAsiaTheme="majorEastAsia" w:hAnsiTheme="majorEastAsia" w:cs="Meiryo UI" w:hint="eastAsia"/>
          <w:b/>
          <w:bCs/>
          <w:kern w:val="24"/>
          <w:sz w:val="28"/>
        </w:rPr>
        <w:t xml:space="preserve">１　</w:t>
      </w:r>
      <w:r w:rsidR="0028066F" w:rsidRPr="005F7D0D">
        <w:rPr>
          <w:rFonts w:asciiTheme="majorEastAsia" w:eastAsiaTheme="majorEastAsia" w:hAnsiTheme="majorEastAsia" w:cs="Meiryo UI" w:hint="eastAsia"/>
          <w:b/>
          <w:bCs/>
          <w:kern w:val="24"/>
          <w:sz w:val="28"/>
        </w:rPr>
        <w:t>万博の開催準備</w:t>
      </w:r>
    </w:p>
    <w:p w14:paraId="64650FC6" w14:textId="43FF623B" w:rsidR="003B4C72" w:rsidRPr="005F7D0D" w:rsidRDefault="003B4C72" w:rsidP="00BD38D9">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459"/>
        <w:gridCol w:w="1242"/>
        <w:gridCol w:w="284"/>
      </w:tblGrid>
      <w:tr w:rsidR="00036F17" w:rsidRPr="005F7D0D" w14:paraId="3CBE2561" w14:textId="77777777" w:rsidTr="008840EE">
        <w:tc>
          <w:tcPr>
            <w:tcW w:w="457" w:type="dxa"/>
          </w:tcPr>
          <w:p w14:paraId="03F260BA" w14:textId="77777777" w:rsidR="00791190" w:rsidRPr="005F7D0D" w:rsidRDefault="007911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047576F2" w14:textId="77777777" w:rsidR="00791190" w:rsidRPr="005F7D0D" w:rsidRDefault="00791190"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2025年大阪・関西万博の推進</w:t>
            </w:r>
          </w:p>
        </w:tc>
        <w:tc>
          <w:tcPr>
            <w:tcW w:w="1701" w:type="dxa"/>
            <w:gridSpan w:val="2"/>
          </w:tcPr>
          <w:p w14:paraId="2960DE4F" w14:textId="77777777" w:rsidR="00791190" w:rsidRPr="005F7D0D" w:rsidRDefault="00791190"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34,190,805</w:t>
            </w:r>
            <w:r w:rsidRPr="005F7D0D">
              <w:rPr>
                <w:rFonts w:ascii="ＭＳ Ｐ明朝" w:eastAsia="ＭＳ Ｐ明朝" w:hAnsi="ＭＳ Ｐ明朝" w:hint="eastAsia"/>
                <w:color w:val="FFFFFF" w:themeColor="background1"/>
                <w:sz w:val="24"/>
                <w:szCs w:val="24"/>
              </w:rPr>
              <w:t>)</w:t>
            </w:r>
          </w:p>
        </w:tc>
        <w:tc>
          <w:tcPr>
            <w:tcW w:w="284" w:type="dxa"/>
          </w:tcPr>
          <w:p w14:paraId="043D3F9D" w14:textId="77777777" w:rsidR="00791190" w:rsidRPr="005F7D0D" w:rsidRDefault="00791190" w:rsidP="00BB1926">
            <w:pPr>
              <w:wordWrap w:val="0"/>
              <w:jc w:val="right"/>
              <w:rPr>
                <w:rFonts w:ascii="ＭＳ ゴシック" w:eastAsia="ＭＳ ゴシック" w:hAnsi="ＭＳ ゴシック"/>
                <w:sz w:val="24"/>
                <w:szCs w:val="24"/>
              </w:rPr>
            </w:pPr>
          </w:p>
        </w:tc>
      </w:tr>
      <w:tr w:rsidR="00036F17" w:rsidRPr="005F7D0D" w14:paraId="27427165" w14:textId="77777777" w:rsidTr="008840EE">
        <w:tc>
          <w:tcPr>
            <w:tcW w:w="7513" w:type="dxa"/>
            <w:gridSpan w:val="3"/>
          </w:tcPr>
          <w:p w14:paraId="65ACCEAE" w14:textId="77777777" w:rsidR="00791190" w:rsidRPr="005F7D0D" w:rsidRDefault="00791190" w:rsidP="00BB1926">
            <w:pPr>
              <w:jc w:val="right"/>
              <w:rPr>
                <w:rFonts w:asciiTheme="minorEastAsia" w:hAnsiTheme="minorEastAsia"/>
                <w:sz w:val="24"/>
                <w:szCs w:val="24"/>
              </w:rPr>
            </w:pPr>
            <w:r w:rsidRPr="005F7D0D">
              <w:rPr>
                <w:rFonts w:asciiTheme="minorEastAsia" w:hAnsiTheme="minorEastAsia" w:hint="eastAsia"/>
                <w:sz w:val="24"/>
                <w:szCs w:val="24"/>
              </w:rPr>
              <w:t>【万博推進局】</w:t>
            </w:r>
          </w:p>
        </w:tc>
        <w:tc>
          <w:tcPr>
            <w:tcW w:w="1701" w:type="dxa"/>
            <w:gridSpan w:val="2"/>
          </w:tcPr>
          <w:p w14:paraId="3181DE40" w14:textId="77777777" w:rsidR="00791190" w:rsidRPr="005F7D0D" w:rsidRDefault="007911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(7,962,243)</w:t>
            </w:r>
          </w:p>
        </w:tc>
        <w:tc>
          <w:tcPr>
            <w:tcW w:w="284" w:type="dxa"/>
          </w:tcPr>
          <w:p w14:paraId="5E380C73" w14:textId="77777777" w:rsidR="00791190" w:rsidRPr="005F7D0D" w:rsidRDefault="00791190" w:rsidP="00BB1926">
            <w:pPr>
              <w:jc w:val="right"/>
              <w:rPr>
                <w:rFonts w:ascii="ＭＳ ゴシック" w:eastAsia="ＭＳ ゴシック" w:hAnsi="ＭＳ ゴシック"/>
                <w:sz w:val="24"/>
                <w:szCs w:val="24"/>
              </w:rPr>
            </w:pPr>
          </w:p>
        </w:tc>
      </w:tr>
      <w:tr w:rsidR="00791190" w:rsidRPr="005F7D0D" w14:paraId="7B784035" w14:textId="77777777" w:rsidTr="004F405F">
        <w:tc>
          <w:tcPr>
            <w:tcW w:w="567" w:type="dxa"/>
            <w:gridSpan w:val="2"/>
          </w:tcPr>
          <w:p w14:paraId="3B04EC75" w14:textId="77777777" w:rsidR="00791190" w:rsidRPr="005F7D0D" w:rsidRDefault="00791190" w:rsidP="00BB1926">
            <w:pPr>
              <w:jc w:val="distribute"/>
              <w:rPr>
                <w:rFonts w:asciiTheme="majorEastAsia" w:eastAsiaTheme="majorEastAsia" w:hAnsiTheme="majorEastAsia"/>
                <w:sz w:val="18"/>
                <w:szCs w:val="24"/>
              </w:rPr>
            </w:pPr>
          </w:p>
        </w:tc>
        <w:tc>
          <w:tcPr>
            <w:tcW w:w="7405" w:type="dxa"/>
            <w:gridSpan w:val="2"/>
          </w:tcPr>
          <w:p w14:paraId="02461875" w14:textId="77777777" w:rsidR="00CC2917" w:rsidRPr="005F7D0D" w:rsidRDefault="00CC2917" w:rsidP="00CC2917">
            <w:pPr>
              <w:ind w:firstLineChars="98" w:firstLine="176"/>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万博の会場建設費や大阪メトロ中央線の輸送力増強事業費を負担するとともに、機運醸成や参加促進、大阪ヘルスケアパビリオンの建設などの事業を実施。</w:t>
            </w:r>
          </w:p>
          <w:p w14:paraId="0691F315" w14:textId="5624EF1C" w:rsidR="00791190" w:rsidRPr="005F7D0D" w:rsidRDefault="00CC2917" w:rsidP="00CC2917">
            <w:pPr>
              <w:ind w:firstLineChars="100" w:firstLine="180"/>
              <w:jc w:val="left"/>
              <w:rPr>
                <w:rFonts w:ascii="ＭＳ Ｐ明朝" w:eastAsia="ＭＳ Ｐ明朝" w:hAnsi="ＭＳ Ｐ明朝"/>
                <w:sz w:val="18"/>
              </w:rPr>
            </w:pPr>
            <w:r w:rsidRPr="005F7D0D">
              <w:rPr>
                <w:rFonts w:ascii="ＭＳ Ｐ明朝" w:eastAsia="ＭＳ Ｐ明朝" w:hAnsi="ＭＳ Ｐ明朝"/>
                <w:sz w:val="18"/>
              </w:rPr>
              <w:t>〔債務負担行為の設定</w:t>
            </w:r>
            <w:r w:rsidRPr="005F7D0D">
              <w:rPr>
                <w:rFonts w:ascii="ＭＳ Ｐ明朝" w:eastAsia="ＭＳ Ｐ明朝" w:hAnsi="ＭＳ Ｐ明朝" w:hint="eastAsia"/>
                <w:sz w:val="18"/>
              </w:rPr>
              <w:t>(</w:t>
            </w:r>
            <w:r w:rsidRPr="005F7D0D">
              <w:rPr>
                <w:rFonts w:ascii="ＭＳ Ｐ明朝" w:eastAsia="ＭＳ Ｐ明朝" w:hAnsi="ＭＳ Ｐ明朝"/>
                <w:sz w:val="18"/>
              </w:rPr>
              <w:t>令和</w:t>
            </w:r>
            <w:r w:rsidRPr="005F7D0D">
              <w:rPr>
                <w:rFonts w:ascii="ＭＳ Ｐ明朝" w:eastAsia="ＭＳ Ｐ明朝" w:hAnsi="ＭＳ Ｐ明朝" w:hint="eastAsia"/>
                <w:sz w:val="18"/>
              </w:rPr>
              <w:t>6～7</w:t>
            </w:r>
            <w:r w:rsidRPr="005F7D0D">
              <w:rPr>
                <w:rFonts w:ascii="ＭＳ Ｐ明朝" w:eastAsia="ＭＳ Ｐ明朝" w:hAnsi="ＭＳ Ｐ明朝"/>
                <w:sz w:val="18"/>
              </w:rPr>
              <w:t>年度</w:t>
            </w:r>
            <w:r w:rsidRPr="005F7D0D">
              <w:rPr>
                <w:rFonts w:ascii="ＭＳ Ｐ明朝" w:eastAsia="ＭＳ Ｐ明朝" w:hAnsi="ＭＳ Ｐ明朝" w:hint="eastAsia"/>
                <w:sz w:val="18"/>
              </w:rPr>
              <w:t>)1,352,000</w:t>
            </w:r>
            <w:r w:rsidRPr="005F7D0D">
              <w:rPr>
                <w:rFonts w:ascii="ＭＳ Ｐ明朝" w:eastAsia="ＭＳ Ｐ明朝" w:hAnsi="ＭＳ Ｐ明朝"/>
                <w:sz w:val="18"/>
              </w:rPr>
              <w:t>千円</w:t>
            </w:r>
            <w:r w:rsidRPr="005F7D0D">
              <w:rPr>
                <w:rFonts w:ascii="ＭＳ Ｐ明朝" w:eastAsia="ＭＳ Ｐ明朝" w:hAnsi="ＭＳ Ｐ明朝" w:hint="eastAsia"/>
                <w:sz w:val="18"/>
              </w:rPr>
              <w:t>〕</w:t>
            </w:r>
          </w:p>
          <w:p w14:paraId="28271C96" w14:textId="77777777" w:rsidR="00791190" w:rsidRPr="005F7D0D" w:rsidRDefault="00791190" w:rsidP="00BB1926">
            <w:pPr>
              <w:jc w:val="left"/>
              <w:rPr>
                <w:rFonts w:ascii="ＭＳ Ｐ明朝" w:eastAsia="ＭＳ Ｐ明朝" w:hAnsi="ＭＳ Ｐ明朝"/>
                <w:sz w:val="18"/>
              </w:rPr>
            </w:pPr>
          </w:p>
        </w:tc>
        <w:tc>
          <w:tcPr>
            <w:tcW w:w="1526" w:type="dxa"/>
            <w:gridSpan w:val="2"/>
          </w:tcPr>
          <w:p w14:paraId="7F80638E" w14:textId="77777777" w:rsidR="00791190" w:rsidRPr="005F7D0D" w:rsidRDefault="00791190" w:rsidP="00BB1926">
            <w:pPr>
              <w:jc w:val="right"/>
              <w:rPr>
                <w:rFonts w:asciiTheme="majorEastAsia" w:eastAsiaTheme="majorEastAsia" w:hAnsiTheme="majorEastAsia"/>
                <w:sz w:val="24"/>
                <w:szCs w:val="24"/>
              </w:rPr>
            </w:pPr>
          </w:p>
        </w:tc>
      </w:tr>
    </w:tbl>
    <w:p w14:paraId="791DB695" w14:textId="77777777" w:rsidR="00791190" w:rsidRPr="005F7D0D" w:rsidRDefault="00791190" w:rsidP="00BD38D9">
      <w:pPr>
        <w:pStyle w:val="Web"/>
        <w:spacing w:before="0" w:beforeAutospacing="0" w:after="0" w:afterAutospacing="0"/>
        <w:ind w:right="630"/>
        <w:rPr>
          <w:rFonts w:asciiTheme="majorEastAsia" w:eastAsiaTheme="majorEastAsia" w:hAnsiTheme="majorEastAsia" w:cs="Meiryo UI"/>
          <w:b/>
          <w:bCs/>
          <w:kern w:val="24"/>
          <w:sz w:val="21"/>
        </w:rPr>
      </w:pPr>
    </w:p>
    <w:p w14:paraId="6ED6D928" w14:textId="6A095DC1" w:rsidR="00C00F11" w:rsidRPr="005F7D0D" w:rsidRDefault="00236B0C" w:rsidP="00236B0C">
      <w:pPr>
        <w:pStyle w:val="Web"/>
        <w:spacing w:before="0" w:beforeAutospacing="0" w:after="0" w:afterAutospacing="0"/>
        <w:ind w:right="630"/>
        <w:rPr>
          <w:rFonts w:asciiTheme="majorEastAsia" w:eastAsiaTheme="majorEastAsia" w:hAnsiTheme="majorEastAsia" w:cs="Meiryo UI"/>
          <w:b/>
          <w:bCs/>
          <w:kern w:val="24"/>
          <w:sz w:val="28"/>
        </w:rPr>
      </w:pPr>
      <w:r w:rsidRPr="005F7D0D">
        <w:rPr>
          <w:rFonts w:asciiTheme="majorEastAsia" w:eastAsiaTheme="majorEastAsia" w:hAnsiTheme="majorEastAsia" w:cs="Meiryo UI" w:hint="eastAsia"/>
          <w:b/>
          <w:bCs/>
          <w:kern w:val="24"/>
          <w:sz w:val="28"/>
        </w:rPr>
        <w:t xml:space="preserve">２　</w:t>
      </w:r>
      <w:r w:rsidR="005A4C2E" w:rsidRPr="005F7D0D">
        <w:rPr>
          <w:rFonts w:asciiTheme="majorEastAsia" w:eastAsiaTheme="majorEastAsia" w:hAnsiTheme="majorEastAsia" w:cs="Meiryo UI" w:hint="eastAsia"/>
          <w:b/>
          <w:bCs/>
          <w:kern w:val="24"/>
          <w:sz w:val="28"/>
        </w:rPr>
        <w:t>大阪の魅力発信・万博の機運醸成</w:t>
      </w:r>
    </w:p>
    <w:p w14:paraId="3D64F85F" w14:textId="77777777" w:rsidR="00C00F11" w:rsidRPr="005F7D0D" w:rsidRDefault="00C00F11" w:rsidP="00C00F11">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884"/>
        <w:gridCol w:w="818"/>
        <w:gridCol w:w="285"/>
      </w:tblGrid>
      <w:tr w:rsidR="00036F17" w:rsidRPr="005F7D0D" w14:paraId="37B85EBD" w14:textId="77777777" w:rsidTr="008840EE">
        <w:tc>
          <w:tcPr>
            <w:tcW w:w="457" w:type="dxa"/>
          </w:tcPr>
          <w:p w14:paraId="6B479DE8" w14:textId="2C87BDB0" w:rsidR="00623345" w:rsidRPr="005F7D0D" w:rsidRDefault="00623345" w:rsidP="00623345">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3581BDE6" w14:textId="779E64C2" w:rsidR="00623345" w:rsidRPr="005F7D0D" w:rsidRDefault="00623345" w:rsidP="00623345">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海外向け情報発信</w:t>
            </w:r>
          </w:p>
        </w:tc>
        <w:tc>
          <w:tcPr>
            <w:tcW w:w="1702" w:type="dxa"/>
            <w:gridSpan w:val="2"/>
          </w:tcPr>
          <w:p w14:paraId="4D5EFAB1" w14:textId="1BCF4AA8" w:rsidR="00623345" w:rsidRPr="005F7D0D" w:rsidRDefault="00623345" w:rsidP="00623345">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24,276</w:t>
            </w:r>
            <w:r w:rsidRPr="005F7D0D">
              <w:rPr>
                <w:rFonts w:ascii="ＭＳ Ｐ明朝" w:eastAsia="ＭＳ Ｐ明朝" w:hAnsi="ＭＳ Ｐ明朝" w:hint="eastAsia"/>
                <w:color w:val="FFFFFF" w:themeColor="background1"/>
                <w:sz w:val="24"/>
                <w:szCs w:val="24"/>
              </w:rPr>
              <w:t>)</w:t>
            </w:r>
          </w:p>
        </w:tc>
        <w:tc>
          <w:tcPr>
            <w:tcW w:w="285" w:type="dxa"/>
          </w:tcPr>
          <w:p w14:paraId="4FC445D8" w14:textId="77777777" w:rsidR="00623345" w:rsidRPr="005F7D0D" w:rsidRDefault="00623345" w:rsidP="00623345">
            <w:pPr>
              <w:wordWrap w:val="0"/>
              <w:jc w:val="right"/>
              <w:rPr>
                <w:rFonts w:ascii="ＭＳ ゴシック" w:eastAsia="ＭＳ ゴシック" w:hAnsi="ＭＳ ゴシック"/>
                <w:sz w:val="24"/>
                <w:szCs w:val="24"/>
              </w:rPr>
            </w:pPr>
          </w:p>
        </w:tc>
      </w:tr>
      <w:tr w:rsidR="00036F17" w:rsidRPr="005F7D0D" w14:paraId="64578CBA" w14:textId="77777777" w:rsidTr="008840EE">
        <w:tc>
          <w:tcPr>
            <w:tcW w:w="7513" w:type="dxa"/>
            <w:gridSpan w:val="3"/>
          </w:tcPr>
          <w:p w14:paraId="37174862" w14:textId="0C36AD9A" w:rsidR="00623345" w:rsidRPr="005F7D0D" w:rsidRDefault="00623345" w:rsidP="00623345">
            <w:pPr>
              <w:jc w:val="right"/>
              <w:rPr>
                <w:rFonts w:asciiTheme="minorEastAsia" w:hAnsiTheme="minorEastAsia"/>
                <w:sz w:val="24"/>
                <w:szCs w:val="24"/>
              </w:rPr>
            </w:pPr>
            <w:r w:rsidRPr="005F7D0D">
              <w:rPr>
                <w:rFonts w:asciiTheme="minorEastAsia" w:hAnsiTheme="minorEastAsia" w:hint="eastAsia"/>
                <w:sz w:val="24"/>
                <w:szCs w:val="24"/>
              </w:rPr>
              <w:t>【政策企画部】</w:t>
            </w:r>
          </w:p>
        </w:tc>
        <w:tc>
          <w:tcPr>
            <w:tcW w:w="1702" w:type="dxa"/>
            <w:gridSpan w:val="2"/>
          </w:tcPr>
          <w:p w14:paraId="1340BBA2" w14:textId="610B0C72" w:rsidR="00623345" w:rsidRPr="005F7D0D" w:rsidRDefault="00623345" w:rsidP="00623345">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(150,000)</w:t>
            </w:r>
          </w:p>
        </w:tc>
        <w:tc>
          <w:tcPr>
            <w:tcW w:w="285" w:type="dxa"/>
          </w:tcPr>
          <w:p w14:paraId="356AFC23" w14:textId="77777777" w:rsidR="00623345" w:rsidRPr="005F7D0D" w:rsidRDefault="00623345" w:rsidP="00623345">
            <w:pPr>
              <w:jc w:val="right"/>
              <w:rPr>
                <w:rFonts w:ascii="ＭＳ ゴシック" w:eastAsia="ＭＳ ゴシック" w:hAnsi="ＭＳ ゴシック"/>
                <w:sz w:val="24"/>
                <w:szCs w:val="24"/>
              </w:rPr>
            </w:pPr>
          </w:p>
        </w:tc>
      </w:tr>
      <w:tr w:rsidR="00623345" w:rsidRPr="005F7D0D" w14:paraId="7017A8DD" w14:textId="77777777" w:rsidTr="008F69A7">
        <w:tc>
          <w:tcPr>
            <w:tcW w:w="567" w:type="dxa"/>
            <w:gridSpan w:val="2"/>
          </w:tcPr>
          <w:p w14:paraId="0DBE9663" w14:textId="77777777" w:rsidR="00623345" w:rsidRPr="005F7D0D" w:rsidRDefault="00623345" w:rsidP="00623345">
            <w:pPr>
              <w:jc w:val="distribute"/>
              <w:rPr>
                <w:rFonts w:asciiTheme="majorEastAsia" w:eastAsiaTheme="majorEastAsia" w:hAnsiTheme="majorEastAsia"/>
                <w:sz w:val="18"/>
                <w:szCs w:val="24"/>
              </w:rPr>
            </w:pPr>
          </w:p>
        </w:tc>
        <w:tc>
          <w:tcPr>
            <w:tcW w:w="7830" w:type="dxa"/>
            <w:gridSpan w:val="2"/>
          </w:tcPr>
          <w:p w14:paraId="61534F5E" w14:textId="711EB688" w:rsidR="00623345" w:rsidRPr="005F7D0D" w:rsidRDefault="00CC2917" w:rsidP="00623345">
            <w:pPr>
              <w:ind w:firstLineChars="100" w:firstLine="172"/>
              <w:jc w:val="left"/>
              <w:rPr>
                <w:rFonts w:asciiTheme="minorEastAsia" w:hAnsiTheme="minorEastAsia"/>
                <w:spacing w:val="-4"/>
                <w:sz w:val="18"/>
                <w:szCs w:val="18"/>
              </w:rPr>
            </w:pPr>
            <w:r w:rsidRPr="005F7D0D">
              <w:rPr>
                <w:rFonts w:asciiTheme="minorEastAsia" w:hAnsiTheme="minorEastAsia" w:hint="eastAsia"/>
                <w:spacing w:val="-4"/>
                <w:sz w:val="18"/>
                <w:szCs w:val="18"/>
              </w:rPr>
              <w:t>万博、ビジネスに関する情報をメインに都市のプレゼンスを高める情報を海外へ効果的に発信。</w:t>
            </w:r>
          </w:p>
          <w:p w14:paraId="74B0C1E4" w14:textId="0C2422AF" w:rsidR="00623345" w:rsidRPr="005F7D0D" w:rsidRDefault="00623345" w:rsidP="00623345">
            <w:pPr>
              <w:ind w:firstLineChars="100" w:firstLine="164"/>
              <w:jc w:val="left"/>
              <w:rPr>
                <w:rFonts w:ascii="ＭＳ Ｐ明朝" w:eastAsia="ＭＳ Ｐ明朝" w:hAnsi="ＭＳ Ｐ明朝"/>
                <w:spacing w:val="-8"/>
                <w:sz w:val="18"/>
                <w:szCs w:val="18"/>
              </w:rPr>
            </w:pPr>
          </w:p>
        </w:tc>
        <w:tc>
          <w:tcPr>
            <w:tcW w:w="1103" w:type="dxa"/>
            <w:gridSpan w:val="2"/>
          </w:tcPr>
          <w:p w14:paraId="472C5E22" w14:textId="77777777" w:rsidR="00623345" w:rsidRPr="005F7D0D" w:rsidRDefault="00623345" w:rsidP="00623345">
            <w:pPr>
              <w:jc w:val="right"/>
              <w:rPr>
                <w:rFonts w:asciiTheme="majorEastAsia" w:eastAsiaTheme="majorEastAsia" w:hAnsiTheme="majorEastAsia"/>
                <w:sz w:val="24"/>
                <w:szCs w:val="24"/>
              </w:rPr>
            </w:pPr>
            <w:r w:rsidRPr="005F7D0D">
              <w:rPr>
                <w:rFonts w:asciiTheme="majorEastAsia" w:eastAsiaTheme="majorEastAsia" w:hAnsiTheme="majorEastAsia" w:hint="eastAsia"/>
                <w:kern w:val="0"/>
                <w:sz w:val="14"/>
                <w:szCs w:val="12"/>
              </w:rPr>
              <w:t>※R5.3号補正</w:t>
            </w:r>
          </w:p>
          <w:p w14:paraId="16D4784C" w14:textId="3A14B339" w:rsidR="00623345" w:rsidRPr="005F7D0D" w:rsidRDefault="00623345" w:rsidP="00623345">
            <w:pPr>
              <w:jc w:val="right"/>
              <w:rPr>
                <w:rFonts w:asciiTheme="majorEastAsia" w:eastAsiaTheme="majorEastAsia" w:hAnsiTheme="majorEastAsia"/>
                <w:sz w:val="24"/>
                <w:szCs w:val="24"/>
              </w:rPr>
            </w:pPr>
          </w:p>
        </w:tc>
      </w:tr>
    </w:tbl>
    <w:p w14:paraId="56B61B66" w14:textId="2A82EB33" w:rsidR="00236B0C" w:rsidRPr="005F7D0D" w:rsidRDefault="00236B0C" w:rsidP="00BD38D9">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pPr w:leftFromText="142" w:rightFromText="142" w:vertAnchor="text" w:horzAnchor="margin" w:tblpX="137" w:tblpY="84"/>
        <w:tblOverlap w:val="never"/>
        <w:tblW w:w="9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8"/>
        <w:gridCol w:w="563"/>
        <w:gridCol w:w="1138"/>
        <w:gridCol w:w="285"/>
      </w:tblGrid>
      <w:tr w:rsidR="009F5015" w:rsidRPr="005F7D0D" w14:paraId="4A02ACB3" w14:textId="77777777" w:rsidTr="008840EE">
        <w:tc>
          <w:tcPr>
            <w:tcW w:w="457" w:type="dxa"/>
          </w:tcPr>
          <w:p w14:paraId="6600C16B" w14:textId="77777777" w:rsidR="009F5015" w:rsidRPr="005F7D0D" w:rsidRDefault="009F5015" w:rsidP="009F5015">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8" w:type="dxa"/>
            <w:gridSpan w:val="2"/>
          </w:tcPr>
          <w:p w14:paraId="46092420" w14:textId="77777777" w:rsidR="009F5015" w:rsidRPr="005F7D0D" w:rsidRDefault="009F5015" w:rsidP="009F5015">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周遊促進事業費</w:t>
            </w:r>
          </w:p>
        </w:tc>
        <w:tc>
          <w:tcPr>
            <w:tcW w:w="1701" w:type="dxa"/>
            <w:gridSpan w:val="2"/>
          </w:tcPr>
          <w:p w14:paraId="67BBBBEF" w14:textId="77777777" w:rsidR="009F5015" w:rsidRPr="005F7D0D" w:rsidRDefault="009F5015" w:rsidP="009F5015">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305,570</w:t>
            </w:r>
            <w:r w:rsidRPr="005F7D0D">
              <w:rPr>
                <w:rFonts w:ascii="ＭＳ Ｐ明朝" w:eastAsia="ＭＳ Ｐ明朝" w:hAnsi="ＭＳ Ｐ明朝" w:hint="eastAsia"/>
                <w:color w:val="FFFFFF" w:themeColor="background1"/>
                <w:sz w:val="24"/>
                <w:szCs w:val="24"/>
              </w:rPr>
              <w:t>)</w:t>
            </w:r>
          </w:p>
        </w:tc>
        <w:tc>
          <w:tcPr>
            <w:tcW w:w="285" w:type="dxa"/>
          </w:tcPr>
          <w:p w14:paraId="2825B7A3" w14:textId="77777777" w:rsidR="009F5015" w:rsidRPr="005F7D0D" w:rsidRDefault="009F5015" w:rsidP="009F5015">
            <w:pPr>
              <w:wordWrap w:val="0"/>
              <w:jc w:val="right"/>
              <w:rPr>
                <w:rFonts w:ascii="ＭＳ ゴシック" w:eastAsia="ＭＳ ゴシック" w:hAnsi="ＭＳ ゴシック"/>
                <w:sz w:val="24"/>
                <w:szCs w:val="24"/>
              </w:rPr>
            </w:pPr>
          </w:p>
        </w:tc>
      </w:tr>
      <w:tr w:rsidR="009F5015" w:rsidRPr="005F7D0D" w14:paraId="605899F6" w14:textId="77777777" w:rsidTr="008840EE">
        <w:tc>
          <w:tcPr>
            <w:tcW w:w="7512" w:type="dxa"/>
            <w:gridSpan w:val="3"/>
            <w:vAlign w:val="center"/>
          </w:tcPr>
          <w:p w14:paraId="63A8299D" w14:textId="77777777" w:rsidR="009F5015" w:rsidRPr="005F7D0D" w:rsidRDefault="009F5015" w:rsidP="009F5015">
            <w:pPr>
              <w:jc w:val="right"/>
              <w:rPr>
                <w:rFonts w:asciiTheme="minorEastAsia" w:hAnsiTheme="minorEastAsia"/>
                <w:sz w:val="24"/>
                <w:szCs w:val="24"/>
              </w:rPr>
            </w:pPr>
            <w:r w:rsidRPr="005F7D0D">
              <w:rPr>
                <w:rFonts w:asciiTheme="minorEastAsia" w:hAnsiTheme="minorEastAsia" w:hint="eastAsia"/>
                <w:sz w:val="24"/>
                <w:szCs w:val="24"/>
              </w:rPr>
              <w:t>【府民文化部】</w:t>
            </w:r>
          </w:p>
        </w:tc>
        <w:tc>
          <w:tcPr>
            <w:tcW w:w="1701" w:type="dxa"/>
            <w:gridSpan w:val="2"/>
          </w:tcPr>
          <w:p w14:paraId="45515D07" w14:textId="77777777" w:rsidR="009F5015" w:rsidRPr="005F7D0D" w:rsidRDefault="009F5015" w:rsidP="009F5015">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(312,000)</w:t>
            </w:r>
          </w:p>
        </w:tc>
        <w:tc>
          <w:tcPr>
            <w:tcW w:w="284" w:type="dxa"/>
          </w:tcPr>
          <w:p w14:paraId="5D6AAC15" w14:textId="77777777" w:rsidR="009F5015" w:rsidRPr="005F7D0D" w:rsidRDefault="009F5015" w:rsidP="009F5015">
            <w:pPr>
              <w:jc w:val="right"/>
              <w:rPr>
                <w:rFonts w:ascii="ＭＳ ゴシック" w:eastAsia="ＭＳ ゴシック" w:hAnsi="ＭＳ ゴシック"/>
                <w:sz w:val="24"/>
                <w:szCs w:val="24"/>
              </w:rPr>
            </w:pPr>
          </w:p>
        </w:tc>
      </w:tr>
      <w:tr w:rsidR="009F5015" w:rsidRPr="005F7D0D" w14:paraId="6C23D591" w14:textId="77777777" w:rsidTr="008840EE">
        <w:tc>
          <w:tcPr>
            <w:tcW w:w="567" w:type="dxa"/>
            <w:gridSpan w:val="2"/>
          </w:tcPr>
          <w:p w14:paraId="421767A1" w14:textId="77777777" w:rsidR="009F5015" w:rsidRPr="005F7D0D" w:rsidRDefault="009F5015" w:rsidP="009F5015">
            <w:pPr>
              <w:jc w:val="distribute"/>
              <w:rPr>
                <w:rFonts w:asciiTheme="majorEastAsia" w:eastAsiaTheme="majorEastAsia" w:hAnsiTheme="majorEastAsia"/>
                <w:sz w:val="18"/>
                <w:szCs w:val="24"/>
              </w:rPr>
            </w:pPr>
          </w:p>
        </w:tc>
        <w:tc>
          <w:tcPr>
            <w:tcW w:w="7511" w:type="dxa"/>
            <w:gridSpan w:val="2"/>
          </w:tcPr>
          <w:p w14:paraId="72041D26" w14:textId="77777777" w:rsidR="00CC2917" w:rsidRPr="005F7D0D" w:rsidRDefault="00CC2917" w:rsidP="00CC2917">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来阪旅行者の府内滞在や周辺地域への周遊を促進するため、府域の観光資源を活用したイベントの開催や、広域周遊モデルコースのプロモーションを実施。また、万博会場で大阪の魅力を発信するイベントを実施。</w:t>
            </w:r>
          </w:p>
          <w:p w14:paraId="22DF317E" w14:textId="77777777" w:rsidR="00CC2917" w:rsidRPr="005F7D0D" w:rsidRDefault="00CC2917" w:rsidP="00CC2917">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〔債務負担行為の設定（令和6～7年度）350,000千円〕</w:t>
            </w:r>
          </w:p>
          <w:p w14:paraId="56F4CAD9" w14:textId="501C8AC2" w:rsidR="009F5015" w:rsidRPr="005F7D0D" w:rsidRDefault="009F5015" w:rsidP="009F5015">
            <w:pPr>
              <w:ind w:firstLineChars="100" w:firstLine="180"/>
              <w:jc w:val="left"/>
              <w:rPr>
                <w:rFonts w:ascii="ＭＳ Ｐ明朝" w:eastAsia="ＭＳ Ｐ明朝" w:hAnsi="ＭＳ Ｐ明朝"/>
                <w:sz w:val="18"/>
              </w:rPr>
            </w:pPr>
          </w:p>
        </w:tc>
        <w:tc>
          <w:tcPr>
            <w:tcW w:w="1423" w:type="dxa"/>
            <w:gridSpan w:val="2"/>
          </w:tcPr>
          <w:p w14:paraId="0816C22C" w14:textId="77777777" w:rsidR="009F5015" w:rsidRPr="005F7D0D" w:rsidRDefault="009F5015" w:rsidP="009F5015">
            <w:pPr>
              <w:jc w:val="right"/>
              <w:rPr>
                <w:rFonts w:asciiTheme="majorEastAsia" w:eastAsiaTheme="majorEastAsia" w:hAnsiTheme="majorEastAsia"/>
                <w:sz w:val="24"/>
                <w:szCs w:val="24"/>
              </w:rPr>
            </w:pPr>
          </w:p>
        </w:tc>
      </w:tr>
    </w:tbl>
    <w:p w14:paraId="09E66015" w14:textId="77777777" w:rsidR="009F5015" w:rsidRPr="005F7D0D" w:rsidRDefault="009F5015" w:rsidP="00BD38D9">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74"/>
        <w:gridCol w:w="110"/>
        <w:gridCol w:w="5812"/>
        <w:gridCol w:w="27"/>
        <w:gridCol w:w="1107"/>
        <w:gridCol w:w="425"/>
        <w:gridCol w:w="176"/>
        <w:gridCol w:w="1101"/>
        <w:gridCol w:w="285"/>
      </w:tblGrid>
      <w:tr w:rsidR="00036F17" w:rsidRPr="005F7D0D" w14:paraId="683BDD14" w14:textId="77777777" w:rsidTr="008840EE">
        <w:tc>
          <w:tcPr>
            <w:tcW w:w="457" w:type="dxa"/>
            <w:gridSpan w:val="2"/>
          </w:tcPr>
          <w:p w14:paraId="2EAFCE14" w14:textId="77777777" w:rsidR="00415E90" w:rsidRPr="005F7D0D" w:rsidRDefault="00415E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4"/>
          </w:tcPr>
          <w:p w14:paraId="2981A870" w14:textId="6C0C66B8" w:rsidR="00415E90" w:rsidRPr="005F7D0D" w:rsidRDefault="00415E90"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万博の成功に向けた機運醸成</w:t>
            </w:r>
          </w:p>
        </w:tc>
        <w:tc>
          <w:tcPr>
            <w:tcW w:w="1702" w:type="dxa"/>
            <w:gridSpan w:val="3"/>
          </w:tcPr>
          <w:p w14:paraId="6E279BFD" w14:textId="7D99F7E2" w:rsidR="00415E90" w:rsidRPr="005F7D0D" w:rsidRDefault="000F4571"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131,084</w:t>
            </w:r>
            <w:r w:rsidR="00415E90" w:rsidRPr="005F7D0D">
              <w:rPr>
                <w:rFonts w:ascii="ＭＳ Ｐ明朝" w:eastAsia="ＭＳ Ｐ明朝" w:hAnsi="ＭＳ Ｐ明朝" w:hint="eastAsia"/>
                <w:color w:val="FFFFFF" w:themeColor="background1"/>
                <w:sz w:val="24"/>
                <w:szCs w:val="24"/>
              </w:rPr>
              <w:t>)</w:t>
            </w:r>
          </w:p>
        </w:tc>
        <w:tc>
          <w:tcPr>
            <w:tcW w:w="285" w:type="dxa"/>
          </w:tcPr>
          <w:p w14:paraId="009827CF" w14:textId="77777777" w:rsidR="00415E90" w:rsidRPr="005F7D0D" w:rsidRDefault="00415E90" w:rsidP="00BB1926">
            <w:pPr>
              <w:wordWrap w:val="0"/>
              <w:jc w:val="right"/>
              <w:rPr>
                <w:rFonts w:ascii="ＭＳ ゴシック" w:eastAsia="ＭＳ ゴシック" w:hAnsi="ＭＳ ゴシック"/>
                <w:sz w:val="24"/>
                <w:szCs w:val="24"/>
              </w:rPr>
            </w:pPr>
          </w:p>
        </w:tc>
      </w:tr>
      <w:tr w:rsidR="00036F17" w:rsidRPr="005F7D0D" w14:paraId="76BF0ABC" w14:textId="77777777" w:rsidTr="008840EE">
        <w:tc>
          <w:tcPr>
            <w:tcW w:w="7513" w:type="dxa"/>
            <w:gridSpan w:val="6"/>
          </w:tcPr>
          <w:p w14:paraId="5B9D40E6" w14:textId="77777777" w:rsidR="00415E90" w:rsidRPr="005F7D0D" w:rsidRDefault="00415E90" w:rsidP="00BB1926">
            <w:pPr>
              <w:jc w:val="right"/>
              <w:rPr>
                <w:rFonts w:asciiTheme="minorEastAsia" w:hAnsiTheme="minorEastAsia"/>
                <w:sz w:val="24"/>
                <w:szCs w:val="24"/>
              </w:rPr>
            </w:pPr>
            <w:r w:rsidRPr="005F7D0D">
              <w:rPr>
                <w:rFonts w:asciiTheme="minorEastAsia" w:hAnsiTheme="minorEastAsia" w:hint="eastAsia"/>
                <w:sz w:val="24"/>
                <w:szCs w:val="24"/>
              </w:rPr>
              <w:t>【府民文化部、健康医療部、福祉部】</w:t>
            </w:r>
          </w:p>
        </w:tc>
        <w:tc>
          <w:tcPr>
            <w:tcW w:w="1702" w:type="dxa"/>
            <w:gridSpan w:val="3"/>
          </w:tcPr>
          <w:p w14:paraId="3ACFADCB" w14:textId="37B03A6C"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w:t>
            </w:r>
            <w:r w:rsidR="000F4571" w:rsidRPr="005F7D0D">
              <w:rPr>
                <w:rFonts w:ascii="ＭＳ Ｐ明朝" w:eastAsia="ＭＳ Ｐ明朝" w:hAnsi="ＭＳ Ｐ明朝" w:hint="eastAsia"/>
                <w:sz w:val="24"/>
                <w:szCs w:val="24"/>
              </w:rPr>
              <w:t>20,056</w:t>
            </w:r>
            <w:r w:rsidRPr="005F7D0D">
              <w:rPr>
                <w:rFonts w:ascii="ＭＳ Ｐ明朝" w:eastAsia="ＭＳ Ｐ明朝" w:hAnsi="ＭＳ Ｐ明朝" w:hint="eastAsia"/>
                <w:sz w:val="24"/>
                <w:szCs w:val="24"/>
              </w:rPr>
              <w:t>)</w:t>
            </w:r>
          </w:p>
        </w:tc>
        <w:tc>
          <w:tcPr>
            <w:tcW w:w="285" w:type="dxa"/>
          </w:tcPr>
          <w:p w14:paraId="4C4B1059" w14:textId="77777777" w:rsidR="00415E90" w:rsidRPr="005F7D0D" w:rsidRDefault="00415E90" w:rsidP="00BB1926">
            <w:pPr>
              <w:jc w:val="right"/>
              <w:rPr>
                <w:rFonts w:ascii="ＭＳ ゴシック" w:eastAsia="ＭＳ ゴシック" w:hAnsi="ＭＳ ゴシック"/>
                <w:sz w:val="24"/>
                <w:szCs w:val="24"/>
              </w:rPr>
            </w:pPr>
          </w:p>
        </w:tc>
      </w:tr>
      <w:tr w:rsidR="00036F17" w:rsidRPr="005F7D0D" w14:paraId="6C8879B0" w14:textId="77777777" w:rsidTr="008840EE">
        <w:tc>
          <w:tcPr>
            <w:tcW w:w="283" w:type="dxa"/>
          </w:tcPr>
          <w:p w14:paraId="1A0BB76D" w14:textId="77777777" w:rsidR="00415E90" w:rsidRPr="005F7D0D" w:rsidRDefault="00415E90" w:rsidP="00BB1926">
            <w:pPr>
              <w:jc w:val="left"/>
              <w:rPr>
                <w:rFonts w:asciiTheme="minorEastAsia" w:hAnsiTheme="minorEastAsia"/>
                <w:sz w:val="22"/>
              </w:rPr>
            </w:pPr>
          </w:p>
        </w:tc>
        <w:tc>
          <w:tcPr>
            <w:tcW w:w="6096" w:type="dxa"/>
            <w:gridSpan w:val="3"/>
          </w:tcPr>
          <w:p w14:paraId="4E887E14" w14:textId="77777777" w:rsidR="00415E90" w:rsidRPr="005F7D0D" w:rsidRDefault="00415E90" w:rsidP="00BB1926">
            <w:pPr>
              <w:jc w:val="left"/>
              <w:rPr>
                <w:rFonts w:ascii="ＭＳ Ｐゴシック" w:eastAsia="ＭＳ Ｐゴシック" w:hAnsi="ＭＳ Ｐゴシック"/>
                <w:sz w:val="22"/>
              </w:rPr>
            </w:pPr>
            <w:r w:rsidRPr="005F7D0D">
              <w:rPr>
                <w:rFonts w:ascii="ＭＳ Ｐゴシック" w:eastAsia="ＭＳ Ｐゴシック" w:hAnsi="ＭＳ Ｐゴシック" w:cs="Meiryo UI" w:hint="eastAsia"/>
                <w:sz w:val="22"/>
                <w:szCs w:val="24"/>
              </w:rPr>
              <w:t>・</w:t>
            </w:r>
            <w:r w:rsidRPr="005F7D0D">
              <w:rPr>
                <w:rFonts w:ascii="ＭＳ Ｐゴシック" w:eastAsia="ＭＳ Ｐゴシック" w:hAnsi="ＭＳ Ｐゴシック" w:hint="eastAsia"/>
                <w:sz w:val="22"/>
              </w:rPr>
              <w:t>府内市町村の地域イベントとの連携</w:t>
            </w:r>
          </w:p>
        </w:tc>
        <w:tc>
          <w:tcPr>
            <w:tcW w:w="1559" w:type="dxa"/>
            <w:gridSpan w:val="3"/>
          </w:tcPr>
          <w:p w14:paraId="6559A8EB" w14:textId="77777777" w:rsidR="00415E90" w:rsidRPr="005F7D0D" w:rsidRDefault="00415E90" w:rsidP="00BB1926">
            <w:pPr>
              <w:jc w:val="right"/>
              <w:rPr>
                <w:rFonts w:ascii="ＭＳ Ｐ明朝" w:eastAsia="ＭＳ Ｐ明朝" w:hAnsi="ＭＳ Ｐ明朝"/>
                <w:sz w:val="22"/>
              </w:rPr>
            </w:pPr>
            <w:r w:rsidRPr="005F7D0D">
              <w:rPr>
                <w:rFonts w:ascii="ＭＳ Ｐ明朝" w:eastAsia="ＭＳ Ｐ明朝" w:hAnsi="ＭＳ Ｐ明朝" w:hint="eastAsia"/>
                <w:sz w:val="22"/>
              </w:rPr>
              <w:t>42,581</w:t>
            </w:r>
          </w:p>
        </w:tc>
        <w:tc>
          <w:tcPr>
            <w:tcW w:w="1277" w:type="dxa"/>
            <w:gridSpan w:val="2"/>
          </w:tcPr>
          <w:p w14:paraId="3BB22F8A" w14:textId="77777777" w:rsidR="00415E90" w:rsidRPr="005F7D0D" w:rsidRDefault="00415E90" w:rsidP="00BB1926">
            <w:pPr>
              <w:jc w:val="right"/>
              <w:rPr>
                <w:rFonts w:ascii="ＭＳ Ｐ明朝" w:eastAsia="ＭＳ Ｐ明朝" w:hAnsi="ＭＳ Ｐ明朝"/>
                <w:sz w:val="22"/>
              </w:rPr>
            </w:pPr>
            <w:r w:rsidRPr="005F7D0D">
              <w:rPr>
                <w:rFonts w:ascii="ＭＳ Ｐ明朝" w:eastAsia="ＭＳ Ｐ明朝" w:hAnsi="ＭＳ Ｐ明朝" w:hint="eastAsia"/>
                <w:sz w:val="22"/>
              </w:rPr>
              <w:t>(10,610)</w:t>
            </w:r>
          </w:p>
        </w:tc>
        <w:tc>
          <w:tcPr>
            <w:tcW w:w="285" w:type="dxa"/>
          </w:tcPr>
          <w:p w14:paraId="3DD697C0" w14:textId="77777777" w:rsidR="00415E90" w:rsidRPr="005F7D0D" w:rsidRDefault="00415E90" w:rsidP="00BB1926">
            <w:pPr>
              <w:jc w:val="right"/>
              <w:rPr>
                <w:rFonts w:ascii="ＭＳ ゴシック" w:eastAsia="ＭＳ ゴシック" w:hAnsi="ＭＳ ゴシック"/>
                <w:sz w:val="22"/>
              </w:rPr>
            </w:pPr>
          </w:p>
        </w:tc>
      </w:tr>
      <w:tr w:rsidR="00036F17" w:rsidRPr="005F7D0D" w14:paraId="757D5DE0" w14:textId="77777777" w:rsidTr="004F405F">
        <w:tc>
          <w:tcPr>
            <w:tcW w:w="567" w:type="dxa"/>
            <w:gridSpan w:val="3"/>
          </w:tcPr>
          <w:p w14:paraId="4AB14614" w14:textId="77777777" w:rsidR="00415E90" w:rsidRPr="005F7D0D" w:rsidRDefault="00415E90" w:rsidP="00BB1926">
            <w:pPr>
              <w:jc w:val="distribute"/>
              <w:rPr>
                <w:rFonts w:asciiTheme="majorEastAsia" w:eastAsiaTheme="majorEastAsia" w:hAnsiTheme="majorEastAsia"/>
                <w:sz w:val="18"/>
                <w:szCs w:val="24"/>
              </w:rPr>
            </w:pPr>
          </w:p>
        </w:tc>
        <w:tc>
          <w:tcPr>
            <w:tcW w:w="7547" w:type="dxa"/>
            <w:gridSpan w:val="5"/>
          </w:tcPr>
          <w:p w14:paraId="47FBDCBE" w14:textId="79C1FC9A" w:rsidR="00CC2917" w:rsidRPr="005F7D0D" w:rsidRDefault="00CC2917" w:rsidP="00CC2917">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市町村が実施するイベントにおいて、万博の機運醸成に資するブース出展や</w:t>
            </w:r>
            <w:r w:rsidR="007E2B23">
              <w:rPr>
                <w:rFonts w:ascii="ＭＳ Ｐ明朝" w:eastAsia="ＭＳ Ｐ明朝" w:hAnsi="ＭＳ Ｐ明朝" w:hint="eastAsia"/>
                <w:sz w:val="18"/>
                <w:szCs w:val="20"/>
              </w:rPr>
              <w:t>ＰＲ</w:t>
            </w:r>
            <w:r w:rsidRPr="005F7D0D">
              <w:rPr>
                <w:rFonts w:ascii="ＭＳ Ｐ明朝" w:eastAsia="ＭＳ Ｐ明朝" w:hAnsi="ＭＳ Ｐ明朝" w:hint="eastAsia"/>
                <w:sz w:val="18"/>
                <w:szCs w:val="20"/>
              </w:rPr>
              <w:t>グッズの配布等に要する費用を補助。</w:t>
            </w:r>
          </w:p>
          <w:p w14:paraId="24502ED4" w14:textId="03F6B87D" w:rsidR="00CC2917" w:rsidRPr="005F7D0D" w:rsidRDefault="00CC2917" w:rsidP="00CC2917">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〔債務負担行為の設定(令和</w:t>
            </w:r>
            <w:r w:rsidR="001F2FB0">
              <w:rPr>
                <w:rFonts w:ascii="ＭＳ Ｐ明朝" w:eastAsia="ＭＳ Ｐ明朝" w:hAnsi="ＭＳ Ｐ明朝" w:hint="eastAsia"/>
                <w:sz w:val="18"/>
                <w:szCs w:val="20"/>
              </w:rPr>
              <w:t>6</w:t>
            </w:r>
            <w:r w:rsidRPr="005F7D0D">
              <w:rPr>
                <w:rFonts w:ascii="ＭＳ Ｐ明朝" w:eastAsia="ＭＳ Ｐ明朝" w:hAnsi="ＭＳ Ｐ明朝" w:hint="eastAsia"/>
                <w:sz w:val="18"/>
                <w:szCs w:val="20"/>
              </w:rPr>
              <w:t>～7年度)21,000千円〕</w:t>
            </w:r>
          </w:p>
          <w:p w14:paraId="7875E053" w14:textId="26CA0F2F" w:rsidR="00532A44" w:rsidRPr="005F7D0D" w:rsidRDefault="00532A44" w:rsidP="00BB1926">
            <w:pPr>
              <w:ind w:firstLineChars="100" w:firstLine="180"/>
              <w:jc w:val="left"/>
              <w:rPr>
                <w:rFonts w:ascii="ＭＳ Ｐ明朝" w:eastAsia="ＭＳ Ｐ明朝" w:hAnsi="ＭＳ Ｐ明朝"/>
                <w:sz w:val="18"/>
                <w:szCs w:val="20"/>
              </w:rPr>
            </w:pPr>
          </w:p>
        </w:tc>
        <w:tc>
          <w:tcPr>
            <w:tcW w:w="1386" w:type="dxa"/>
            <w:gridSpan w:val="2"/>
          </w:tcPr>
          <w:p w14:paraId="5D2BD453" w14:textId="77777777" w:rsidR="00415E90" w:rsidRPr="005F7D0D" w:rsidRDefault="00415E90" w:rsidP="00BB1926">
            <w:pPr>
              <w:jc w:val="right"/>
              <w:rPr>
                <w:rFonts w:asciiTheme="majorEastAsia" w:eastAsiaTheme="majorEastAsia" w:hAnsiTheme="majorEastAsia"/>
                <w:sz w:val="24"/>
                <w:szCs w:val="24"/>
              </w:rPr>
            </w:pPr>
          </w:p>
        </w:tc>
      </w:tr>
      <w:tr w:rsidR="00036F17" w:rsidRPr="005F7D0D" w14:paraId="5BD7B567" w14:textId="77777777" w:rsidTr="008840EE">
        <w:tc>
          <w:tcPr>
            <w:tcW w:w="283" w:type="dxa"/>
          </w:tcPr>
          <w:p w14:paraId="65873F87" w14:textId="77777777" w:rsidR="00415E90" w:rsidRPr="005F7D0D" w:rsidRDefault="00415E90" w:rsidP="00BB1926">
            <w:pPr>
              <w:jc w:val="right"/>
              <w:rPr>
                <w:rFonts w:asciiTheme="minorEastAsia" w:hAnsiTheme="minorEastAsia"/>
                <w:sz w:val="24"/>
                <w:szCs w:val="24"/>
              </w:rPr>
            </w:pPr>
          </w:p>
        </w:tc>
        <w:tc>
          <w:tcPr>
            <w:tcW w:w="6123" w:type="dxa"/>
            <w:gridSpan w:val="4"/>
          </w:tcPr>
          <w:p w14:paraId="109D0047" w14:textId="77777777" w:rsidR="00415E90" w:rsidRPr="005F7D0D" w:rsidRDefault="00415E90" w:rsidP="00BB1926">
            <w:pPr>
              <w:jc w:val="left"/>
              <w:rPr>
                <w:rFonts w:asciiTheme="minorEastAsia" w:hAnsiTheme="minorEastAsia"/>
                <w:sz w:val="24"/>
                <w:szCs w:val="24"/>
              </w:rPr>
            </w:pPr>
            <w:r w:rsidRPr="005F7D0D">
              <w:rPr>
                <w:rFonts w:ascii="ＭＳ Ｐゴシック" w:eastAsia="ＭＳ Ｐゴシック" w:hAnsi="ＭＳ Ｐゴシック" w:cs="Meiryo UI" w:hint="eastAsia"/>
                <w:sz w:val="22"/>
                <w:szCs w:val="24"/>
              </w:rPr>
              <w:t>・食育推進全国大会の開催</w:t>
            </w:r>
          </w:p>
        </w:tc>
        <w:tc>
          <w:tcPr>
            <w:tcW w:w="1532" w:type="dxa"/>
            <w:gridSpan w:val="2"/>
          </w:tcPr>
          <w:p w14:paraId="72205C49" w14:textId="77777777"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2"/>
              </w:rPr>
              <w:t>62,663</w:t>
            </w:r>
          </w:p>
        </w:tc>
        <w:tc>
          <w:tcPr>
            <w:tcW w:w="1277" w:type="dxa"/>
            <w:gridSpan w:val="2"/>
          </w:tcPr>
          <w:p w14:paraId="5E815B12" w14:textId="77777777" w:rsidR="00415E90" w:rsidRPr="005F7D0D" w:rsidRDefault="00415E90" w:rsidP="00BB1926">
            <w:pPr>
              <w:wordWrap w:val="0"/>
              <w:jc w:val="right"/>
              <w:rPr>
                <w:rFonts w:ascii="ＭＳ ゴシック" w:eastAsia="ＭＳ ゴシック" w:hAnsi="ＭＳ ゴシック"/>
                <w:sz w:val="24"/>
                <w:szCs w:val="24"/>
              </w:rPr>
            </w:pPr>
            <w:r w:rsidRPr="005F7D0D">
              <w:rPr>
                <w:rFonts w:ascii="ＭＳ Ｐ明朝" w:eastAsia="ＭＳ Ｐ明朝" w:hAnsi="ＭＳ Ｐ明朝"/>
                <w:sz w:val="22"/>
              </w:rPr>
              <w:t>(</w:t>
            </w:r>
            <w:r w:rsidRPr="005F7D0D">
              <w:rPr>
                <w:rFonts w:ascii="ＭＳ Ｐ明朝" w:eastAsia="ＭＳ Ｐ明朝" w:hAnsi="ＭＳ Ｐ明朝" w:hint="eastAsia"/>
                <w:sz w:val="22"/>
              </w:rPr>
              <w:t>9,446</w:t>
            </w:r>
            <w:r w:rsidRPr="005F7D0D">
              <w:rPr>
                <w:rFonts w:ascii="ＭＳ Ｐ明朝" w:eastAsia="ＭＳ Ｐ明朝" w:hAnsi="ＭＳ Ｐ明朝"/>
                <w:sz w:val="22"/>
              </w:rPr>
              <w:t>)</w:t>
            </w:r>
          </w:p>
        </w:tc>
        <w:tc>
          <w:tcPr>
            <w:tcW w:w="285" w:type="dxa"/>
          </w:tcPr>
          <w:p w14:paraId="238FB9CD" w14:textId="77777777" w:rsidR="00415E90" w:rsidRPr="005F7D0D" w:rsidRDefault="00415E90" w:rsidP="00BB1926">
            <w:pPr>
              <w:wordWrap w:val="0"/>
              <w:jc w:val="right"/>
              <w:rPr>
                <w:rFonts w:ascii="ＭＳ ゴシック" w:eastAsia="ＭＳ ゴシック" w:hAnsi="ＭＳ ゴシック"/>
                <w:sz w:val="24"/>
                <w:szCs w:val="24"/>
              </w:rPr>
            </w:pPr>
          </w:p>
        </w:tc>
      </w:tr>
      <w:tr w:rsidR="00532A44" w:rsidRPr="005F7D0D" w14:paraId="67F29735" w14:textId="77777777" w:rsidTr="004F405F">
        <w:tc>
          <w:tcPr>
            <w:tcW w:w="567" w:type="dxa"/>
            <w:gridSpan w:val="3"/>
          </w:tcPr>
          <w:p w14:paraId="7D5718A4" w14:textId="77777777" w:rsidR="00532A44" w:rsidRPr="005F7D0D" w:rsidRDefault="00532A44" w:rsidP="00532A44">
            <w:pPr>
              <w:jc w:val="distribute"/>
              <w:rPr>
                <w:rFonts w:asciiTheme="majorEastAsia" w:eastAsiaTheme="majorEastAsia" w:hAnsiTheme="majorEastAsia"/>
                <w:sz w:val="18"/>
                <w:szCs w:val="24"/>
              </w:rPr>
            </w:pPr>
          </w:p>
        </w:tc>
        <w:tc>
          <w:tcPr>
            <w:tcW w:w="7547" w:type="dxa"/>
            <w:gridSpan w:val="5"/>
          </w:tcPr>
          <w:p w14:paraId="3B8A85A0" w14:textId="77777777" w:rsidR="00CC2917" w:rsidRPr="005F7D0D" w:rsidRDefault="00CC2917" w:rsidP="00CC2917">
            <w:pPr>
              <w:ind w:firstLineChars="100" w:firstLine="180"/>
              <w:jc w:val="left"/>
              <w:rPr>
                <w:rFonts w:ascii="ＭＳ Ｐ明朝" w:eastAsia="ＭＳ Ｐ明朝" w:hAnsi="ＭＳ Ｐ明朝"/>
                <w:bCs/>
                <w:sz w:val="18"/>
                <w:szCs w:val="18"/>
              </w:rPr>
            </w:pPr>
            <w:r w:rsidRPr="005F7D0D">
              <w:rPr>
                <w:rFonts w:ascii="ＭＳ Ｐ明朝" w:eastAsia="ＭＳ Ｐ明朝" w:hAnsi="ＭＳ Ｐ明朝" w:hint="eastAsia"/>
                <w:bCs/>
                <w:sz w:val="18"/>
                <w:szCs w:val="18"/>
              </w:rPr>
              <w:t>万博の機運醸成を図るとともに、健康寿命延伸や大阪の「食」のポテンシャルの発信のため、</w:t>
            </w:r>
          </w:p>
          <w:p w14:paraId="4C351AC6" w14:textId="2B76059E" w:rsidR="00CC2917" w:rsidRPr="005F7D0D" w:rsidRDefault="00CC2917" w:rsidP="00CC2917">
            <w:pPr>
              <w:jc w:val="left"/>
              <w:rPr>
                <w:rFonts w:ascii="ＭＳ Ｐ明朝" w:eastAsia="ＭＳ Ｐ明朝" w:hAnsi="ＭＳ Ｐ明朝"/>
                <w:bCs/>
                <w:sz w:val="18"/>
                <w:szCs w:val="18"/>
              </w:rPr>
            </w:pPr>
            <w:r w:rsidRPr="005F7D0D">
              <w:rPr>
                <w:rFonts w:ascii="ＭＳ Ｐ明朝" w:eastAsia="ＭＳ Ｐ明朝" w:hAnsi="ＭＳ Ｐ明朝" w:hint="eastAsia"/>
                <w:bCs/>
                <w:sz w:val="18"/>
                <w:szCs w:val="18"/>
              </w:rPr>
              <w:t>「ワクワク</w:t>
            </w:r>
            <w:r w:rsidR="001F2FB0" w:rsidRPr="007E2B23">
              <w:rPr>
                <w:rFonts w:ascii="ＭＳ Ｐ明朝" w:eastAsia="ＭＳ Ｐ明朝" w:hAnsi="ＭＳ Ｐ明朝" w:hint="eastAsia"/>
                <w:bCs/>
                <w:sz w:val="18"/>
                <w:szCs w:val="18"/>
              </w:rPr>
              <w:t>ＥＸＰＯ</w:t>
            </w:r>
            <w:r w:rsidRPr="007E2B23">
              <w:rPr>
                <w:rFonts w:ascii="ＭＳ Ｐ明朝" w:eastAsia="ＭＳ Ｐ明朝" w:hAnsi="ＭＳ Ｐ明朝" w:hint="eastAsia"/>
                <w:bCs/>
                <w:sz w:val="18"/>
                <w:szCs w:val="18"/>
              </w:rPr>
              <w:t xml:space="preserve"> </w:t>
            </w:r>
            <w:r w:rsidR="00803D3B">
              <w:rPr>
                <w:rFonts w:ascii="ＭＳ Ｐ明朝" w:eastAsia="ＭＳ Ｐ明朝" w:hAnsi="ＭＳ Ｐ明朝" w:hint="eastAsia"/>
                <w:bCs/>
                <w:sz w:val="18"/>
                <w:szCs w:val="18"/>
              </w:rPr>
              <w:t>ｗｉｔｈ</w:t>
            </w:r>
            <w:r w:rsidRPr="007E2B23">
              <w:rPr>
                <w:rFonts w:ascii="ＭＳ Ｐ明朝" w:eastAsia="ＭＳ Ｐ明朝" w:hAnsi="ＭＳ Ｐ明朝" w:hint="eastAsia"/>
                <w:bCs/>
                <w:sz w:val="18"/>
                <w:szCs w:val="18"/>
              </w:rPr>
              <w:t xml:space="preserve"> 第1</w:t>
            </w:r>
            <w:r w:rsidRPr="005F7D0D">
              <w:rPr>
                <w:rFonts w:ascii="ＭＳ Ｐ明朝" w:eastAsia="ＭＳ Ｐ明朝" w:hAnsi="ＭＳ Ｐ明朝" w:hint="eastAsia"/>
                <w:bCs/>
                <w:sz w:val="18"/>
                <w:szCs w:val="18"/>
              </w:rPr>
              <w:t>9回食育推進全国大会」を実施。</w:t>
            </w:r>
          </w:p>
          <w:p w14:paraId="27CBBFDA" w14:textId="4F06EC03" w:rsidR="00532A44" w:rsidRPr="005F7D0D" w:rsidRDefault="00532A44" w:rsidP="00532A44">
            <w:pPr>
              <w:ind w:firstLineChars="100" w:firstLine="164"/>
              <w:jc w:val="left"/>
              <w:rPr>
                <w:rFonts w:ascii="ＭＳ Ｐ明朝" w:eastAsia="ＭＳ Ｐ明朝" w:hAnsi="ＭＳ Ｐ明朝"/>
                <w:spacing w:val="-8"/>
                <w:sz w:val="18"/>
                <w:szCs w:val="18"/>
              </w:rPr>
            </w:pPr>
          </w:p>
        </w:tc>
        <w:tc>
          <w:tcPr>
            <w:tcW w:w="1386" w:type="dxa"/>
            <w:gridSpan w:val="2"/>
          </w:tcPr>
          <w:p w14:paraId="4E8BE590" w14:textId="77777777" w:rsidR="00532A44" w:rsidRPr="005F7D0D" w:rsidRDefault="00532A44" w:rsidP="00532A44">
            <w:pPr>
              <w:jc w:val="right"/>
              <w:rPr>
                <w:rFonts w:asciiTheme="majorEastAsia" w:eastAsiaTheme="majorEastAsia" w:hAnsiTheme="majorEastAsia"/>
                <w:sz w:val="24"/>
                <w:szCs w:val="24"/>
              </w:rPr>
            </w:pPr>
          </w:p>
        </w:tc>
      </w:tr>
    </w:tbl>
    <w:p w14:paraId="7B326862" w14:textId="263524C2" w:rsidR="000A2081" w:rsidRPr="005F7D0D" w:rsidRDefault="000A2081" w:rsidP="00BD38D9">
      <w:pPr>
        <w:pStyle w:val="Web"/>
        <w:spacing w:before="0" w:beforeAutospacing="0" w:after="0" w:afterAutospacing="0"/>
        <w:ind w:right="630"/>
        <w:rPr>
          <w:rFonts w:asciiTheme="majorEastAsia" w:eastAsiaTheme="majorEastAsia" w:hAnsiTheme="majorEastAsia" w:cs="Meiryo UI"/>
          <w:b/>
          <w:bCs/>
          <w:kern w:val="24"/>
          <w:sz w:val="21"/>
        </w:rPr>
      </w:pPr>
    </w:p>
    <w:p w14:paraId="5FCFE3D7" w14:textId="77777777" w:rsidR="00204660" w:rsidRPr="005F7D0D" w:rsidRDefault="00204660" w:rsidP="001160F4">
      <w:pPr>
        <w:pStyle w:val="Web"/>
        <w:spacing w:before="0" w:beforeAutospacing="0" w:after="0" w:afterAutospacing="0"/>
        <w:ind w:right="630"/>
        <w:jc w:val="center"/>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84"/>
        <w:gridCol w:w="5839"/>
        <w:gridCol w:w="1532"/>
        <w:gridCol w:w="142"/>
        <w:gridCol w:w="1135"/>
        <w:gridCol w:w="285"/>
      </w:tblGrid>
      <w:tr w:rsidR="008840EE" w:rsidRPr="005F7D0D" w14:paraId="2131D745" w14:textId="77777777" w:rsidTr="00715405">
        <w:tc>
          <w:tcPr>
            <w:tcW w:w="283" w:type="dxa"/>
          </w:tcPr>
          <w:p w14:paraId="6B250C41" w14:textId="77777777" w:rsidR="008840EE" w:rsidRPr="005F7D0D" w:rsidRDefault="008840EE" w:rsidP="00715405">
            <w:pPr>
              <w:jc w:val="right"/>
              <w:rPr>
                <w:rFonts w:asciiTheme="minorEastAsia" w:hAnsiTheme="minorEastAsia"/>
                <w:sz w:val="24"/>
                <w:szCs w:val="24"/>
              </w:rPr>
            </w:pPr>
          </w:p>
        </w:tc>
        <w:tc>
          <w:tcPr>
            <w:tcW w:w="6123" w:type="dxa"/>
            <w:gridSpan w:val="2"/>
          </w:tcPr>
          <w:p w14:paraId="0753FCAC" w14:textId="77777777" w:rsidR="008840EE" w:rsidRPr="005F7D0D" w:rsidRDefault="008840EE" w:rsidP="00715405">
            <w:pPr>
              <w:jc w:val="left"/>
              <w:rPr>
                <w:rFonts w:asciiTheme="minorEastAsia" w:hAnsiTheme="minorEastAsia"/>
                <w:sz w:val="24"/>
                <w:szCs w:val="24"/>
              </w:rPr>
            </w:pPr>
            <w:r w:rsidRPr="005F7D0D">
              <w:rPr>
                <w:rFonts w:ascii="ＭＳ Ｐゴシック" w:eastAsia="ＭＳ Ｐゴシック" w:hAnsi="ＭＳ Ｐゴシック" w:cs="Meiryo UI" w:hint="eastAsia"/>
                <w:sz w:val="22"/>
                <w:szCs w:val="24"/>
              </w:rPr>
              <w:t>・</w:t>
            </w:r>
            <w:r w:rsidRPr="005F7D0D">
              <w:rPr>
                <w:rFonts w:ascii="ＭＳ Ｐゴシック" w:eastAsia="ＭＳ Ｐゴシック" w:hAnsi="ＭＳ Ｐゴシック" w:cs="Meiryo UI" w:hint="eastAsia"/>
                <w:sz w:val="22"/>
              </w:rPr>
              <w:t>子ども・子育て世帯外出応援事業</w:t>
            </w:r>
          </w:p>
        </w:tc>
        <w:tc>
          <w:tcPr>
            <w:tcW w:w="1532" w:type="dxa"/>
          </w:tcPr>
          <w:p w14:paraId="3C110B0E" w14:textId="77777777" w:rsidR="008840EE" w:rsidRPr="005F7D0D" w:rsidRDefault="008840EE" w:rsidP="00715405">
            <w:pPr>
              <w:jc w:val="right"/>
              <w:rPr>
                <w:rFonts w:ascii="ＭＳ Ｐ明朝" w:eastAsia="ＭＳ Ｐ明朝" w:hAnsi="ＭＳ Ｐ明朝"/>
                <w:sz w:val="24"/>
                <w:szCs w:val="24"/>
              </w:rPr>
            </w:pPr>
            <w:r w:rsidRPr="005F7D0D">
              <w:rPr>
                <w:rFonts w:ascii="ＭＳ Ｐ明朝" w:eastAsia="ＭＳ Ｐ明朝" w:hAnsi="ＭＳ Ｐ明朝"/>
                <w:sz w:val="22"/>
              </w:rPr>
              <w:t>25,840</w:t>
            </w:r>
          </w:p>
        </w:tc>
        <w:tc>
          <w:tcPr>
            <w:tcW w:w="1277" w:type="dxa"/>
            <w:gridSpan w:val="2"/>
          </w:tcPr>
          <w:p w14:paraId="74E1F73E" w14:textId="77777777" w:rsidR="008840EE" w:rsidRPr="005F7D0D" w:rsidRDefault="008840EE" w:rsidP="00715405">
            <w:pPr>
              <w:wordWrap w:val="0"/>
              <w:jc w:val="right"/>
              <w:rPr>
                <w:rFonts w:ascii="ＭＳ ゴシック" w:eastAsia="ＭＳ ゴシック" w:hAnsi="ＭＳ ゴシック"/>
                <w:sz w:val="24"/>
                <w:szCs w:val="24"/>
              </w:rPr>
            </w:pPr>
            <w:r w:rsidRPr="005F7D0D">
              <w:rPr>
                <w:rFonts w:ascii="ＭＳ Ｐ明朝" w:eastAsia="ＭＳ Ｐ明朝" w:hAnsi="ＭＳ Ｐ明朝" w:hint="eastAsia"/>
                <w:sz w:val="22"/>
              </w:rPr>
              <w:t>≪新規≫</w:t>
            </w:r>
          </w:p>
        </w:tc>
        <w:tc>
          <w:tcPr>
            <w:tcW w:w="285" w:type="dxa"/>
          </w:tcPr>
          <w:p w14:paraId="1BD6F997" w14:textId="77777777" w:rsidR="008840EE" w:rsidRPr="005F7D0D" w:rsidRDefault="008840EE" w:rsidP="00715405">
            <w:pPr>
              <w:wordWrap w:val="0"/>
              <w:jc w:val="right"/>
              <w:rPr>
                <w:rFonts w:ascii="ＭＳ ゴシック" w:eastAsia="ＭＳ ゴシック" w:hAnsi="ＭＳ ゴシック"/>
                <w:sz w:val="24"/>
                <w:szCs w:val="24"/>
              </w:rPr>
            </w:pPr>
          </w:p>
        </w:tc>
      </w:tr>
      <w:tr w:rsidR="008840EE" w:rsidRPr="005F7D0D" w14:paraId="2F60614C" w14:textId="77777777" w:rsidTr="00715405">
        <w:tc>
          <w:tcPr>
            <w:tcW w:w="567" w:type="dxa"/>
            <w:gridSpan w:val="2"/>
          </w:tcPr>
          <w:p w14:paraId="101C3B80" w14:textId="77777777" w:rsidR="008840EE" w:rsidRPr="005F7D0D" w:rsidRDefault="008840EE" w:rsidP="00715405">
            <w:pPr>
              <w:jc w:val="distribute"/>
              <w:rPr>
                <w:rFonts w:asciiTheme="majorEastAsia" w:eastAsiaTheme="majorEastAsia" w:hAnsiTheme="majorEastAsia"/>
                <w:sz w:val="18"/>
                <w:szCs w:val="24"/>
              </w:rPr>
            </w:pPr>
          </w:p>
        </w:tc>
        <w:tc>
          <w:tcPr>
            <w:tcW w:w="7513" w:type="dxa"/>
            <w:gridSpan w:val="3"/>
          </w:tcPr>
          <w:p w14:paraId="26235147" w14:textId="77777777" w:rsidR="008840EE" w:rsidRPr="005F7D0D" w:rsidRDefault="008840EE" w:rsidP="00715405">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万博を契機に子どもや子育て世帯が安心・快適に公共交通機関を利用できるよう、万博への集客促進も兼ねた広報・啓発を実施。</w:t>
            </w:r>
          </w:p>
          <w:p w14:paraId="33F1D7FA" w14:textId="77777777" w:rsidR="008840EE" w:rsidRPr="005F7D0D" w:rsidRDefault="008840EE" w:rsidP="00715405">
            <w:pPr>
              <w:ind w:firstLineChars="100" w:firstLine="164"/>
              <w:jc w:val="left"/>
              <w:rPr>
                <w:rFonts w:ascii="ＭＳ Ｐ明朝" w:eastAsia="ＭＳ Ｐ明朝" w:hAnsi="ＭＳ Ｐ明朝"/>
                <w:spacing w:val="-8"/>
                <w:sz w:val="18"/>
                <w:szCs w:val="18"/>
              </w:rPr>
            </w:pPr>
          </w:p>
        </w:tc>
        <w:tc>
          <w:tcPr>
            <w:tcW w:w="1420" w:type="dxa"/>
            <w:gridSpan w:val="2"/>
          </w:tcPr>
          <w:p w14:paraId="5FF75AB9" w14:textId="77777777" w:rsidR="008840EE" w:rsidRPr="005F7D0D" w:rsidRDefault="008840EE" w:rsidP="00715405">
            <w:pPr>
              <w:jc w:val="right"/>
              <w:rPr>
                <w:rFonts w:asciiTheme="majorEastAsia" w:eastAsiaTheme="majorEastAsia" w:hAnsiTheme="majorEastAsia"/>
                <w:sz w:val="24"/>
                <w:szCs w:val="24"/>
              </w:rPr>
            </w:pPr>
          </w:p>
        </w:tc>
      </w:tr>
    </w:tbl>
    <w:p w14:paraId="3CED6278" w14:textId="77777777" w:rsidR="008840EE" w:rsidRPr="005F7D0D" w:rsidRDefault="008840EE" w:rsidP="00BD38D9">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5"/>
        <w:gridCol w:w="285"/>
      </w:tblGrid>
      <w:tr w:rsidR="00036F17" w:rsidRPr="005F7D0D" w14:paraId="196F82D3" w14:textId="77777777" w:rsidTr="008840EE">
        <w:tc>
          <w:tcPr>
            <w:tcW w:w="457" w:type="dxa"/>
          </w:tcPr>
          <w:p w14:paraId="4296821D" w14:textId="77777777" w:rsidR="00415E90" w:rsidRPr="005F7D0D" w:rsidRDefault="00415E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230A75BE" w14:textId="77777777" w:rsidR="00415E90" w:rsidRPr="005F7D0D" w:rsidRDefault="00415E90"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子どもの万博会場への招待</w:t>
            </w:r>
          </w:p>
        </w:tc>
        <w:tc>
          <w:tcPr>
            <w:tcW w:w="1702" w:type="dxa"/>
            <w:gridSpan w:val="2"/>
          </w:tcPr>
          <w:p w14:paraId="6353C061" w14:textId="77777777" w:rsidR="00415E90" w:rsidRPr="005F7D0D" w:rsidRDefault="00415E90"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397</w:t>
            </w: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3</w:t>
            </w:r>
            <w:r w:rsidRPr="005F7D0D">
              <w:rPr>
                <w:rFonts w:ascii="ＭＳ Ｐ明朝" w:eastAsia="ＭＳ Ｐ明朝" w:hAnsi="ＭＳ Ｐ明朝" w:hint="eastAsia"/>
                <w:sz w:val="24"/>
                <w:szCs w:val="24"/>
              </w:rPr>
              <w:t>0</w:t>
            </w:r>
            <w:r w:rsidRPr="005F7D0D">
              <w:rPr>
                <w:rFonts w:ascii="ＭＳ Ｐ明朝" w:eastAsia="ＭＳ Ｐ明朝" w:hAnsi="ＭＳ Ｐ明朝"/>
                <w:sz w:val="24"/>
                <w:szCs w:val="24"/>
              </w:rPr>
              <w:t>4</w:t>
            </w:r>
            <w:r w:rsidRPr="005F7D0D">
              <w:rPr>
                <w:rFonts w:ascii="ＭＳ Ｐ明朝" w:eastAsia="ＭＳ Ｐ明朝" w:hAnsi="ＭＳ Ｐ明朝" w:hint="eastAsia"/>
                <w:color w:val="FFFFFF" w:themeColor="background1"/>
                <w:sz w:val="24"/>
                <w:szCs w:val="24"/>
              </w:rPr>
              <w:t>)</w:t>
            </w:r>
          </w:p>
        </w:tc>
        <w:tc>
          <w:tcPr>
            <w:tcW w:w="285" w:type="dxa"/>
          </w:tcPr>
          <w:p w14:paraId="1F083896" w14:textId="77777777" w:rsidR="00415E90" w:rsidRPr="005F7D0D" w:rsidRDefault="00415E90" w:rsidP="00BB1926">
            <w:pPr>
              <w:wordWrap w:val="0"/>
              <w:jc w:val="right"/>
              <w:rPr>
                <w:rFonts w:ascii="ＭＳ ゴシック" w:eastAsia="ＭＳ ゴシック" w:hAnsi="ＭＳ ゴシック"/>
                <w:sz w:val="24"/>
                <w:szCs w:val="24"/>
              </w:rPr>
            </w:pPr>
          </w:p>
        </w:tc>
      </w:tr>
      <w:tr w:rsidR="00036F17" w:rsidRPr="005F7D0D" w14:paraId="75C6219A" w14:textId="77777777" w:rsidTr="008840EE">
        <w:tc>
          <w:tcPr>
            <w:tcW w:w="7513" w:type="dxa"/>
            <w:gridSpan w:val="3"/>
          </w:tcPr>
          <w:p w14:paraId="65FA9232" w14:textId="77777777" w:rsidR="00415E90" w:rsidRPr="005F7D0D" w:rsidRDefault="00415E90" w:rsidP="00BB1926">
            <w:pPr>
              <w:jc w:val="right"/>
              <w:rPr>
                <w:rFonts w:asciiTheme="minorEastAsia" w:hAnsiTheme="minorEastAsia"/>
                <w:sz w:val="24"/>
                <w:szCs w:val="24"/>
              </w:rPr>
            </w:pPr>
            <w:r w:rsidRPr="005F7D0D">
              <w:rPr>
                <w:rFonts w:asciiTheme="minorEastAsia" w:hAnsiTheme="minorEastAsia" w:hint="eastAsia"/>
                <w:sz w:val="24"/>
                <w:szCs w:val="24"/>
              </w:rPr>
              <w:t>【福祉部、教育庁】</w:t>
            </w:r>
          </w:p>
        </w:tc>
        <w:tc>
          <w:tcPr>
            <w:tcW w:w="1702" w:type="dxa"/>
            <w:gridSpan w:val="2"/>
          </w:tcPr>
          <w:p w14:paraId="58C7752F" w14:textId="77777777" w:rsidR="00415E90" w:rsidRPr="005F7D0D" w:rsidRDefault="00415E90"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(36,744)</w:t>
            </w:r>
          </w:p>
          <w:p w14:paraId="76E770ED" w14:textId="77777777"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≪一部新規≫</w:t>
            </w:r>
          </w:p>
        </w:tc>
        <w:tc>
          <w:tcPr>
            <w:tcW w:w="285" w:type="dxa"/>
          </w:tcPr>
          <w:p w14:paraId="27E420AC" w14:textId="77777777" w:rsidR="00415E90" w:rsidRPr="005F7D0D" w:rsidRDefault="00415E90" w:rsidP="00BB1926">
            <w:pPr>
              <w:jc w:val="right"/>
              <w:rPr>
                <w:rFonts w:ascii="ＭＳ ゴシック" w:eastAsia="ＭＳ ゴシック" w:hAnsi="ＭＳ ゴシック"/>
                <w:sz w:val="24"/>
                <w:szCs w:val="24"/>
              </w:rPr>
            </w:pPr>
          </w:p>
        </w:tc>
      </w:tr>
      <w:tr w:rsidR="00415E90" w:rsidRPr="005F7D0D" w14:paraId="6E721EBD" w14:textId="77777777" w:rsidTr="008840EE">
        <w:tc>
          <w:tcPr>
            <w:tcW w:w="567" w:type="dxa"/>
            <w:gridSpan w:val="2"/>
          </w:tcPr>
          <w:p w14:paraId="4D03F6D9" w14:textId="77777777" w:rsidR="00415E90" w:rsidRPr="005F7D0D" w:rsidRDefault="00415E90" w:rsidP="00BB1926">
            <w:pPr>
              <w:jc w:val="distribute"/>
              <w:rPr>
                <w:rFonts w:asciiTheme="majorEastAsia" w:eastAsiaTheme="majorEastAsia" w:hAnsiTheme="majorEastAsia"/>
                <w:sz w:val="18"/>
                <w:szCs w:val="24"/>
              </w:rPr>
            </w:pPr>
          </w:p>
        </w:tc>
        <w:tc>
          <w:tcPr>
            <w:tcW w:w="7513" w:type="dxa"/>
            <w:gridSpan w:val="2"/>
          </w:tcPr>
          <w:p w14:paraId="314CE2A7" w14:textId="6E626E54" w:rsidR="00CC2917" w:rsidRPr="005F7D0D" w:rsidRDefault="00CC2917" w:rsidP="00CC2917">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府内の</w:t>
            </w:r>
            <w:r w:rsidR="001F2FB0" w:rsidRPr="007E2B23">
              <w:rPr>
                <w:rFonts w:ascii="ＭＳ Ｐ明朝" w:eastAsia="ＭＳ Ｐ明朝" w:hAnsi="ＭＳ Ｐ明朝" w:hint="eastAsia"/>
                <w:spacing w:val="-8"/>
                <w:sz w:val="18"/>
                <w:szCs w:val="18"/>
              </w:rPr>
              <w:t>4</w:t>
            </w:r>
            <w:r w:rsidRPr="007E2B23">
              <w:rPr>
                <w:rFonts w:ascii="ＭＳ Ｐ明朝" w:eastAsia="ＭＳ Ｐ明朝" w:hAnsi="ＭＳ Ｐ明朝" w:hint="eastAsia"/>
                <w:spacing w:val="-8"/>
                <w:sz w:val="18"/>
                <w:szCs w:val="18"/>
              </w:rPr>
              <w:t>歳</w:t>
            </w:r>
            <w:r w:rsidRPr="005F7D0D">
              <w:rPr>
                <w:rFonts w:ascii="ＭＳ Ｐ明朝" w:eastAsia="ＭＳ Ｐ明朝" w:hAnsi="ＭＳ Ｐ明朝" w:hint="eastAsia"/>
                <w:spacing w:val="-8"/>
                <w:sz w:val="18"/>
                <w:szCs w:val="18"/>
              </w:rPr>
              <w:t>以上の子どもを万博会場に招待するため、入場券の配付等を実施。</w:t>
            </w:r>
          </w:p>
          <w:p w14:paraId="6D9FF017" w14:textId="6E636705" w:rsidR="00CC2917" w:rsidRPr="005F7D0D" w:rsidRDefault="00CC2917" w:rsidP="00CC2917">
            <w:pPr>
              <w:ind w:firstLineChars="100" w:firstLine="180"/>
              <w:jc w:val="left"/>
              <w:rPr>
                <w:rFonts w:ascii="ＭＳ Ｐ明朝" w:eastAsia="ＭＳ Ｐ明朝" w:hAnsi="ＭＳ Ｐ明朝"/>
                <w:spacing w:val="-8"/>
                <w:sz w:val="18"/>
                <w:szCs w:val="18"/>
              </w:rPr>
            </w:pPr>
            <w:r w:rsidRPr="005F7D0D">
              <w:rPr>
                <w:rFonts w:ascii="ＭＳ Ｐ明朝" w:eastAsia="ＭＳ Ｐ明朝" w:hAnsi="ＭＳ Ｐ明朝" w:hint="eastAsia"/>
                <w:sz w:val="18"/>
                <w:szCs w:val="20"/>
              </w:rPr>
              <w:t>〔債務負担行為の設定(令和</w:t>
            </w:r>
            <w:r w:rsidR="001F2FB0">
              <w:rPr>
                <w:rFonts w:ascii="ＭＳ Ｐ明朝" w:eastAsia="ＭＳ Ｐ明朝" w:hAnsi="ＭＳ Ｐ明朝" w:hint="eastAsia"/>
                <w:sz w:val="18"/>
                <w:szCs w:val="20"/>
              </w:rPr>
              <w:t>6</w:t>
            </w:r>
            <w:r w:rsidRPr="005F7D0D">
              <w:rPr>
                <w:rFonts w:ascii="ＭＳ Ｐ明朝" w:eastAsia="ＭＳ Ｐ明朝" w:hAnsi="ＭＳ Ｐ明朝" w:hint="eastAsia"/>
                <w:sz w:val="18"/>
                <w:szCs w:val="20"/>
              </w:rPr>
              <w:t>～7年度)267,000千円〕</w:t>
            </w:r>
          </w:p>
          <w:p w14:paraId="2BCA90E0" w14:textId="77777777" w:rsidR="00CC2917" w:rsidRPr="005F7D0D" w:rsidRDefault="00CC2917" w:rsidP="00CC2917">
            <w:pPr>
              <w:ind w:firstLineChars="126" w:firstLine="207"/>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※府内の小中高等学校等に在籍する児童生徒を招待するための経費については</w:t>
            </w:r>
          </w:p>
          <w:p w14:paraId="1524B838" w14:textId="37C1304D" w:rsidR="00CC2917" w:rsidRPr="005F7D0D" w:rsidRDefault="00CC2917" w:rsidP="00DE39F3">
            <w:pPr>
              <w:ind w:firstLineChars="230" w:firstLine="377"/>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令和</w:t>
            </w:r>
            <w:r w:rsidR="001F2FB0">
              <w:rPr>
                <w:rFonts w:ascii="ＭＳ Ｐ明朝" w:eastAsia="ＭＳ Ｐ明朝" w:hAnsi="ＭＳ Ｐ明朝" w:hint="eastAsia"/>
                <w:spacing w:val="-8"/>
                <w:sz w:val="18"/>
                <w:szCs w:val="18"/>
              </w:rPr>
              <w:t>5</w:t>
            </w:r>
            <w:r w:rsidRPr="005F7D0D">
              <w:rPr>
                <w:rFonts w:ascii="ＭＳ Ｐ明朝" w:eastAsia="ＭＳ Ｐ明朝" w:hAnsi="ＭＳ Ｐ明朝" w:hint="eastAsia"/>
                <w:spacing w:val="-8"/>
                <w:sz w:val="18"/>
                <w:szCs w:val="18"/>
              </w:rPr>
              <w:t>年度3号補正で債務負担行為を設定：令和</w:t>
            </w:r>
            <w:r w:rsidR="001F2FB0">
              <w:rPr>
                <w:rFonts w:ascii="ＭＳ Ｐ明朝" w:eastAsia="ＭＳ Ｐ明朝" w:hAnsi="ＭＳ Ｐ明朝" w:hint="eastAsia"/>
                <w:spacing w:val="-8"/>
                <w:sz w:val="18"/>
                <w:szCs w:val="18"/>
              </w:rPr>
              <w:t>5</w:t>
            </w:r>
            <w:r w:rsidRPr="005F7D0D">
              <w:rPr>
                <w:rFonts w:ascii="ＭＳ Ｐ明朝" w:eastAsia="ＭＳ Ｐ明朝" w:hAnsi="ＭＳ Ｐ明朝" w:hint="eastAsia"/>
                <w:spacing w:val="-8"/>
                <w:sz w:val="18"/>
                <w:szCs w:val="18"/>
              </w:rPr>
              <w:t>～</w:t>
            </w:r>
            <w:r w:rsidR="001F2FB0" w:rsidRPr="007E2B23">
              <w:rPr>
                <w:rFonts w:ascii="ＭＳ Ｐ明朝" w:eastAsia="ＭＳ Ｐ明朝" w:hAnsi="ＭＳ Ｐ明朝" w:hint="eastAsia"/>
                <w:spacing w:val="-8"/>
                <w:sz w:val="18"/>
                <w:szCs w:val="18"/>
              </w:rPr>
              <w:t>7</w:t>
            </w:r>
            <w:r w:rsidRPr="005F7D0D">
              <w:rPr>
                <w:rFonts w:ascii="ＭＳ Ｐ明朝" w:eastAsia="ＭＳ Ｐ明朝" w:hAnsi="ＭＳ Ｐ明朝" w:hint="eastAsia"/>
                <w:spacing w:val="-8"/>
                <w:sz w:val="18"/>
                <w:szCs w:val="18"/>
              </w:rPr>
              <w:t>年度　1</w:t>
            </w:r>
            <w:r w:rsidRPr="005F7D0D">
              <w:rPr>
                <w:rFonts w:ascii="ＭＳ Ｐ明朝" w:eastAsia="ＭＳ Ｐ明朝" w:hAnsi="ＭＳ Ｐ明朝"/>
                <w:spacing w:val="-8"/>
                <w:sz w:val="18"/>
                <w:szCs w:val="18"/>
              </w:rPr>
              <w:t>,</w:t>
            </w:r>
            <w:r w:rsidRPr="005F7D0D">
              <w:rPr>
                <w:rFonts w:ascii="ＭＳ Ｐ明朝" w:eastAsia="ＭＳ Ｐ明朝" w:hAnsi="ＭＳ Ｐ明朝" w:hint="eastAsia"/>
                <w:spacing w:val="-8"/>
                <w:sz w:val="18"/>
                <w:szCs w:val="18"/>
              </w:rPr>
              <w:t>376</w:t>
            </w:r>
            <w:r w:rsidRPr="005F7D0D">
              <w:rPr>
                <w:rFonts w:ascii="ＭＳ Ｐ明朝" w:eastAsia="ＭＳ Ｐ明朝" w:hAnsi="ＭＳ Ｐ明朝"/>
                <w:spacing w:val="-8"/>
                <w:sz w:val="18"/>
                <w:szCs w:val="18"/>
              </w:rPr>
              <w:t>,</w:t>
            </w:r>
            <w:r w:rsidRPr="005F7D0D">
              <w:rPr>
                <w:rFonts w:ascii="ＭＳ Ｐ明朝" w:eastAsia="ＭＳ Ｐ明朝" w:hAnsi="ＭＳ Ｐ明朝" w:hint="eastAsia"/>
                <w:spacing w:val="-8"/>
                <w:sz w:val="18"/>
                <w:szCs w:val="18"/>
              </w:rPr>
              <w:t>966千円</w:t>
            </w:r>
          </w:p>
          <w:p w14:paraId="54C54E34" w14:textId="77777777" w:rsidR="00415E90" w:rsidRPr="005F7D0D" w:rsidRDefault="00415E90" w:rsidP="00BB1926">
            <w:pPr>
              <w:ind w:firstLineChars="100" w:firstLine="164"/>
              <w:jc w:val="left"/>
              <w:rPr>
                <w:rFonts w:ascii="ＭＳ Ｐ明朝" w:eastAsia="ＭＳ Ｐ明朝" w:hAnsi="ＭＳ Ｐ明朝"/>
                <w:spacing w:val="-8"/>
                <w:sz w:val="18"/>
                <w:szCs w:val="18"/>
              </w:rPr>
            </w:pPr>
          </w:p>
        </w:tc>
        <w:tc>
          <w:tcPr>
            <w:tcW w:w="1420" w:type="dxa"/>
            <w:gridSpan w:val="2"/>
          </w:tcPr>
          <w:p w14:paraId="30560106" w14:textId="77777777" w:rsidR="00415E90" w:rsidRPr="005F7D0D" w:rsidRDefault="00415E90" w:rsidP="00BB1926">
            <w:pPr>
              <w:jc w:val="right"/>
              <w:rPr>
                <w:rFonts w:asciiTheme="majorEastAsia" w:eastAsiaTheme="majorEastAsia" w:hAnsiTheme="majorEastAsia"/>
                <w:sz w:val="24"/>
                <w:szCs w:val="24"/>
              </w:rPr>
            </w:pPr>
            <w:r w:rsidRPr="005F7D0D">
              <w:rPr>
                <w:rFonts w:asciiTheme="majorEastAsia" w:eastAsiaTheme="majorEastAsia" w:hAnsiTheme="majorEastAsia" w:hint="eastAsia"/>
                <w:kern w:val="0"/>
                <w:sz w:val="14"/>
                <w:szCs w:val="12"/>
              </w:rPr>
              <w:t>※R</w:t>
            </w:r>
            <w:r w:rsidRPr="005F7D0D">
              <w:rPr>
                <w:rFonts w:asciiTheme="majorEastAsia" w:eastAsiaTheme="majorEastAsia" w:hAnsiTheme="majorEastAsia"/>
                <w:kern w:val="0"/>
                <w:sz w:val="14"/>
                <w:szCs w:val="12"/>
              </w:rPr>
              <w:t>5.3</w:t>
            </w:r>
            <w:r w:rsidRPr="005F7D0D">
              <w:rPr>
                <w:rFonts w:asciiTheme="majorEastAsia" w:eastAsiaTheme="majorEastAsia" w:hAnsiTheme="majorEastAsia" w:hint="eastAsia"/>
                <w:kern w:val="0"/>
                <w:sz w:val="14"/>
                <w:szCs w:val="12"/>
              </w:rPr>
              <w:t>号補正</w:t>
            </w:r>
          </w:p>
        </w:tc>
      </w:tr>
    </w:tbl>
    <w:p w14:paraId="62783A55" w14:textId="77777777" w:rsidR="008840EE" w:rsidRPr="005F7D0D" w:rsidRDefault="008840EE" w:rsidP="00BD38D9">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884"/>
        <w:gridCol w:w="818"/>
        <w:gridCol w:w="285"/>
      </w:tblGrid>
      <w:tr w:rsidR="00036F17" w:rsidRPr="005F7D0D" w14:paraId="57D51AE6" w14:textId="77777777" w:rsidTr="008840EE">
        <w:tc>
          <w:tcPr>
            <w:tcW w:w="457" w:type="dxa"/>
          </w:tcPr>
          <w:p w14:paraId="3B58D0C5" w14:textId="77777777" w:rsidR="00415E90" w:rsidRPr="005F7D0D" w:rsidRDefault="00415E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594DFC11" w14:textId="77777777" w:rsidR="00415E90" w:rsidRPr="005F7D0D" w:rsidRDefault="00415E90"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中小企業の万博参入促進</w:t>
            </w:r>
          </w:p>
        </w:tc>
        <w:tc>
          <w:tcPr>
            <w:tcW w:w="1702" w:type="dxa"/>
            <w:gridSpan w:val="2"/>
          </w:tcPr>
          <w:p w14:paraId="1FCC0499" w14:textId="77777777" w:rsidR="00415E90" w:rsidRPr="005F7D0D" w:rsidRDefault="00415E90"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w:t>
            </w:r>
            <w:r w:rsidRPr="005F7D0D">
              <w:rPr>
                <w:rFonts w:ascii="ＭＳ Ｐ明朝" w:eastAsia="ＭＳ Ｐ明朝" w:hAnsi="ＭＳ Ｐ明朝"/>
                <w:sz w:val="24"/>
                <w:szCs w:val="24"/>
              </w:rPr>
              <w:t>05</w:t>
            </w: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213</w:t>
            </w:r>
            <w:r w:rsidRPr="005F7D0D">
              <w:rPr>
                <w:rFonts w:ascii="ＭＳ Ｐ明朝" w:eastAsia="ＭＳ Ｐ明朝" w:hAnsi="ＭＳ Ｐ明朝" w:hint="eastAsia"/>
                <w:color w:val="FFFFFF" w:themeColor="background1"/>
                <w:sz w:val="24"/>
                <w:szCs w:val="24"/>
              </w:rPr>
              <w:t>)</w:t>
            </w:r>
          </w:p>
        </w:tc>
        <w:tc>
          <w:tcPr>
            <w:tcW w:w="285" w:type="dxa"/>
          </w:tcPr>
          <w:p w14:paraId="70D9350D" w14:textId="77777777" w:rsidR="00415E90" w:rsidRPr="005F7D0D" w:rsidRDefault="00415E90" w:rsidP="00BB1926">
            <w:pPr>
              <w:wordWrap w:val="0"/>
              <w:jc w:val="right"/>
              <w:rPr>
                <w:rFonts w:ascii="ＭＳ ゴシック" w:eastAsia="ＭＳ ゴシック" w:hAnsi="ＭＳ ゴシック"/>
                <w:sz w:val="24"/>
                <w:szCs w:val="24"/>
              </w:rPr>
            </w:pPr>
          </w:p>
        </w:tc>
      </w:tr>
      <w:tr w:rsidR="00036F17" w:rsidRPr="005F7D0D" w14:paraId="26DB6125" w14:textId="77777777" w:rsidTr="008840EE">
        <w:tc>
          <w:tcPr>
            <w:tcW w:w="7513" w:type="dxa"/>
            <w:gridSpan w:val="3"/>
          </w:tcPr>
          <w:p w14:paraId="2575C80B" w14:textId="77777777" w:rsidR="00415E90" w:rsidRPr="005F7D0D" w:rsidRDefault="00415E90" w:rsidP="00BB1926">
            <w:pPr>
              <w:jc w:val="right"/>
              <w:rPr>
                <w:rFonts w:asciiTheme="minorEastAsia" w:hAnsiTheme="minorEastAsia"/>
                <w:sz w:val="24"/>
                <w:szCs w:val="24"/>
              </w:rPr>
            </w:pPr>
            <w:r w:rsidRPr="005F7D0D">
              <w:rPr>
                <w:rFonts w:asciiTheme="minorEastAsia" w:hAnsiTheme="minorEastAsia" w:hint="eastAsia"/>
                <w:sz w:val="24"/>
                <w:szCs w:val="24"/>
              </w:rPr>
              <w:t>【商工労働部】</w:t>
            </w:r>
          </w:p>
        </w:tc>
        <w:tc>
          <w:tcPr>
            <w:tcW w:w="1702" w:type="dxa"/>
            <w:gridSpan w:val="2"/>
          </w:tcPr>
          <w:p w14:paraId="32880359" w14:textId="77777777"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104,672</w:t>
            </w:r>
            <w:r w:rsidRPr="005F7D0D">
              <w:rPr>
                <w:rFonts w:ascii="ＭＳ Ｐ明朝" w:eastAsia="ＭＳ Ｐ明朝" w:hAnsi="ＭＳ Ｐ明朝" w:hint="eastAsia"/>
                <w:sz w:val="24"/>
                <w:szCs w:val="24"/>
              </w:rPr>
              <w:t>)</w:t>
            </w:r>
          </w:p>
        </w:tc>
        <w:tc>
          <w:tcPr>
            <w:tcW w:w="285" w:type="dxa"/>
          </w:tcPr>
          <w:p w14:paraId="26F52D66" w14:textId="77777777" w:rsidR="00415E90" w:rsidRPr="005F7D0D" w:rsidRDefault="00415E90" w:rsidP="00BB1926">
            <w:pPr>
              <w:jc w:val="right"/>
              <w:rPr>
                <w:rFonts w:ascii="ＭＳ ゴシック" w:eastAsia="ＭＳ ゴシック" w:hAnsi="ＭＳ ゴシック"/>
                <w:sz w:val="24"/>
                <w:szCs w:val="24"/>
              </w:rPr>
            </w:pPr>
          </w:p>
        </w:tc>
      </w:tr>
      <w:tr w:rsidR="00036F17" w:rsidRPr="005F7D0D" w14:paraId="513140ED" w14:textId="77777777" w:rsidTr="008840EE">
        <w:tc>
          <w:tcPr>
            <w:tcW w:w="7513" w:type="dxa"/>
            <w:gridSpan w:val="3"/>
          </w:tcPr>
          <w:p w14:paraId="492AA008" w14:textId="77777777" w:rsidR="00415E90" w:rsidRPr="005F7D0D" w:rsidRDefault="00415E90" w:rsidP="00BB1926">
            <w:pPr>
              <w:jc w:val="right"/>
              <w:rPr>
                <w:rFonts w:asciiTheme="minorEastAsia" w:hAnsiTheme="minorEastAsia"/>
                <w:sz w:val="24"/>
                <w:szCs w:val="24"/>
              </w:rPr>
            </w:pPr>
          </w:p>
        </w:tc>
        <w:tc>
          <w:tcPr>
            <w:tcW w:w="1702" w:type="dxa"/>
            <w:gridSpan w:val="2"/>
          </w:tcPr>
          <w:p w14:paraId="034A39B6" w14:textId="77777777"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≪一部新規≫</w:t>
            </w:r>
          </w:p>
        </w:tc>
        <w:tc>
          <w:tcPr>
            <w:tcW w:w="285" w:type="dxa"/>
          </w:tcPr>
          <w:p w14:paraId="5194B6AF" w14:textId="77777777" w:rsidR="00415E90" w:rsidRPr="005F7D0D" w:rsidRDefault="00415E90" w:rsidP="00BB1926">
            <w:pPr>
              <w:jc w:val="right"/>
              <w:rPr>
                <w:rFonts w:ascii="ＭＳ ゴシック" w:eastAsia="ＭＳ ゴシック" w:hAnsi="ＭＳ ゴシック"/>
                <w:sz w:val="24"/>
                <w:szCs w:val="24"/>
              </w:rPr>
            </w:pPr>
          </w:p>
        </w:tc>
      </w:tr>
      <w:tr w:rsidR="00415E90" w:rsidRPr="005F7D0D" w14:paraId="25CEEC21" w14:textId="77777777" w:rsidTr="00CC2917">
        <w:trPr>
          <w:trHeight w:val="283"/>
        </w:trPr>
        <w:tc>
          <w:tcPr>
            <w:tcW w:w="567" w:type="dxa"/>
            <w:gridSpan w:val="2"/>
          </w:tcPr>
          <w:p w14:paraId="69949D69" w14:textId="77777777" w:rsidR="00415E90" w:rsidRPr="005F7D0D" w:rsidRDefault="00415E90" w:rsidP="00BB1926">
            <w:pPr>
              <w:jc w:val="distribute"/>
              <w:rPr>
                <w:rFonts w:asciiTheme="majorEastAsia" w:eastAsiaTheme="majorEastAsia" w:hAnsiTheme="majorEastAsia"/>
                <w:sz w:val="18"/>
                <w:szCs w:val="24"/>
              </w:rPr>
            </w:pPr>
          </w:p>
        </w:tc>
        <w:tc>
          <w:tcPr>
            <w:tcW w:w="7830" w:type="dxa"/>
            <w:gridSpan w:val="2"/>
          </w:tcPr>
          <w:p w14:paraId="504136AA" w14:textId="0FC58247" w:rsidR="00CC2917" w:rsidRPr="005F7D0D" w:rsidRDefault="00CC2917" w:rsidP="00CC2917">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府内中小企業の万博参入を促進するため、商品・サービス</w:t>
            </w:r>
            <w:r w:rsidR="001A53D8" w:rsidRPr="005F7D0D">
              <w:rPr>
                <w:rFonts w:ascii="ＭＳ Ｐ明朝" w:eastAsia="ＭＳ Ｐ明朝" w:hAnsi="ＭＳ Ｐ明朝" w:hint="eastAsia"/>
                <w:sz w:val="18"/>
                <w:szCs w:val="20"/>
              </w:rPr>
              <w:t>・</w:t>
            </w:r>
            <w:r w:rsidRPr="005F7D0D">
              <w:rPr>
                <w:rFonts w:ascii="ＭＳ Ｐ明朝" w:eastAsia="ＭＳ Ｐ明朝" w:hAnsi="ＭＳ Ｐ明朝" w:hint="eastAsia"/>
                <w:sz w:val="18"/>
                <w:szCs w:val="20"/>
              </w:rPr>
              <w:t>技術の情報等を登録し、発注者に提供する「万博商談もずやんモール」の運用や、商品</w:t>
            </w:r>
            <w:r w:rsidR="009402D6" w:rsidRPr="005F7D0D">
              <w:rPr>
                <w:rFonts w:ascii="ＭＳ Ｐ明朝" w:eastAsia="ＭＳ Ｐ明朝" w:hAnsi="ＭＳ Ｐ明朝" w:hint="eastAsia"/>
                <w:sz w:val="18"/>
                <w:szCs w:val="20"/>
              </w:rPr>
              <w:t>の販売促進支援を</w:t>
            </w:r>
            <w:r w:rsidRPr="005F7D0D">
              <w:rPr>
                <w:rFonts w:ascii="ＭＳ Ｐ明朝" w:eastAsia="ＭＳ Ｐ明朝" w:hAnsi="ＭＳ Ｐ明朝" w:hint="eastAsia"/>
                <w:sz w:val="18"/>
                <w:szCs w:val="20"/>
              </w:rPr>
              <w:t>実施。</w:t>
            </w:r>
          </w:p>
          <w:p w14:paraId="70DAFA70" w14:textId="77777777" w:rsidR="00CC2917" w:rsidRPr="005F7D0D" w:rsidRDefault="00CC2917" w:rsidP="00CC2917">
            <w:pPr>
              <w:ind w:firstLineChars="100" w:firstLine="180"/>
              <w:jc w:val="left"/>
              <w:rPr>
                <w:rFonts w:ascii="ＭＳ Ｐ明朝" w:eastAsia="ＭＳ Ｐ明朝" w:hAnsi="ＭＳ Ｐ明朝"/>
                <w:spacing w:val="-8"/>
                <w:sz w:val="18"/>
                <w:szCs w:val="18"/>
              </w:rPr>
            </w:pPr>
            <w:r w:rsidRPr="005F7D0D">
              <w:rPr>
                <w:rFonts w:ascii="ＭＳ Ｐ明朝" w:eastAsia="ＭＳ Ｐ明朝" w:hAnsi="ＭＳ Ｐ明朝" w:hint="eastAsia"/>
                <w:sz w:val="18"/>
                <w:szCs w:val="20"/>
              </w:rPr>
              <w:t>〔債務負担行為の設定(令和</w:t>
            </w:r>
            <w:r w:rsidRPr="005F7D0D">
              <w:rPr>
                <w:rFonts w:ascii="ＭＳ Ｐ明朝" w:eastAsia="ＭＳ Ｐ明朝" w:hAnsi="ＭＳ Ｐ明朝"/>
                <w:sz w:val="18"/>
                <w:szCs w:val="20"/>
              </w:rPr>
              <w:t>6</w:t>
            </w:r>
            <w:r w:rsidRPr="005F7D0D">
              <w:rPr>
                <w:rFonts w:ascii="ＭＳ Ｐ明朝" w:eastAsia="ＭＳ Ｐ明朝" w:hAnsi="ＭＳ Ｐ明朝" w:hint="eastAsia"/>
                <w:sz w:val="18"/>
                <w:szCs w:val="20"/>
              </w:rPr>
              <w:t>～7年度)131,8</w:t>
            </w:r>
            <w:r w:rsidRPr="005F7D0D">
              <w:rPr>
                <w:rFonts w:ascii="ＭＳ Ｐ明朝" w:eastAsia="ＭＳ Ｐ明朝" w:hAnsi="ＭＳ Ｐ明朝"/>
                <w:sz w:val="18"/>
                <w:szCs w:val="20"/>
              </w:rPr>
              <w:t>03</w:t>
            </w:r>
            <w:r w:rsidRPr="005F7D0D">
              <w:rPr>
                <w:rFonts w:ascii="ＭＳ Ｐ明朝" w:eastAsia="ＭＳ Ｐ明朝" w:hAnsi="ＭＳ Ｐ明朝" w:hint="eastAsia"/>
                <w:sz w:val="18"/>
                <w:szCs w:val="20"/>
              </w:rPr>
              <w:t>千円〕</w:t>
            </w:r>
          </w:p>
          <w:p w14:paraId="7641D913" w14:textId="3547DF87" w:rsidR="00415E90" w:rsidRPr="005F7D0D" w:rsidRDefault="008666A7" w:rsidP="00BB1926">
            <w:pPr>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 xml:space="preserve">　</w:t>
            </w:r>
          </w:p>
        </w:tc>
        <w:tc>
          <w:tcPr>
            <w:tcW w:w="1103" w:type="dxa"/>
            <w:gridSpan w:val="2"/>
          </w:tcPr>
          <w:p w14:paraId="57319FDE" w14:textId="77777777" w:rsidR="00415E90" w:rsidRPr="005F7D0D" w:rsidRDefault="00415E90" w:rsidP="00BB1926">
            <w:pPr>
              <w:jc w:val="right"/>
              <w:rPr>
                <w:rFonts w:asciiTheme="majorEastAsia" w:eastAsiaTheme="majorEastAsia" w:hAnsiTheme="majorEastAsia"/>
                <w:sz w:val="24"/>
                <w:szCs w:val="24"/>
              </w:rPr>
            </w:pPr>
          </w:p>
        </w:tc>
      </w:tr>
    </w:tbl>
    <w:p w14:paraId="59C2201E" w14:textId="77777777" w:rsidR="00415E90" w:rsidRPr="005F7D0D" w:rsidRDefault="00415E90" w:rsidP="00BD38D9">
      <w:pPr>
        <w:pStyle w:val="Web"/>
        <w:spacing w:before="0" w:beforeAutospacing="0" w:after="0" w:afterAutospacing="0"/>
        <w:ind w:right="630"/>
        <w:rPr>
          <w:rFonts w:asciiTheme="majorEastAsia" w:eastAsiaTheme="majorEastAsia" w:hAnsiTheme="majorEastAsia" w:cs="Meiryo UI"/>
          <w:b/>
          <w:bCs/>
          <w:kern w:val="24"/>
          <w:sz w:val="21"/>
        </w:rPr>
      </w:pPr>
    </w:p>
    <w:p w14:paraId="47E3D370" w14:textId="2210F155" w:rsidR="00F72C19" w:rsidRPr="005F7D0D" w:rsidRDefault="00F72C19" w:rsidP="00F72C19">
      <w:pPr>
        <w:pStyle w:val="Web"/>
        <w:spacing w:before="0" w:beforeAutospacing="0" w:after="0" w:afterAutospacing="0"/>
        <w:ind w:right="630"/>
        <w:rPr>
          <w:rFonts w:asciiTheme="majorEastAsia" w:eastAsiaTheme="majorEastAsia" w:hAnsiTheme="majorEastAsia" w:cs="Meiryo UI"/>
          <w:b/>
          <w:bCs/>
          <w:kern w:val="24"/>
          <w:sz w:val="28"/>
        </w:rPr>
      </w:pPr>
      <w:r w:rsidRPr="005F7D0D">
        <w:rPr>
          <w:rFonts w:asciiTheme="majorEastAsia" w:eastAsiaTheme="majorEastAsia" w:hAnsiTheme="majorEastAsia" w:cs="Meiryo UI" w:hint="eastAsia"/>
          <w:b/>
          <w:bCs/>
          <w:kern w:val="24"/>
          <w:sz w:val="28"/>
        </w:rPr>
        <w:t>３　安全・安心やおもてなし等の受入環境の整備</w:t>
      </w:r>
    </w:p>
    <w:p w14:paraId="2BF96F8F" w14:textId="5F46358A" w:rsidR="00F72C19" w:rsidRPr="005F7D0D" w:rsidRDefault="00F72C19" w:rsidP="00BD38D9">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6DEBD660" w14:textId="77777777" w:rsidTr="008840EE">
        <w:tc>
          <w:tcPr>
            <w:tcW w:w="457" w:type="dxa"/>
          </w:tcPr>
          <w:p w14:paraId="6299CE7D" w14:textId="77777777" w:rsidR="000C2CD6" w:rsidRPr="005F7D0D" w:rsidRDefault="000C2CD6"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419389BF" w14:textId="77777777" w:rsidR="000C2CD6" w:rsidRPr="005F7D0D" w:rsidRDefault="000C2CD6"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感染症対策強化事業</w:t>
            </w:r>
          </w:p>
        </w:tc>
        <w:tc>
          <w:tcPr>
            <w:tcW w:w="1701" w:type="dxa"/>
            <w:gridSpan w:val="2"/>
          </w:tcPr>
          <w:p w14:paraId="54183349" w14:textId="47A5D219" w:rsidR="000C2CD6" w:rsidRPr="005F7D0D" w:rsidRDefault="000C2CD6"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6,837</w:t>
            </w:r>
            <w:r w:rsidRPr="005F7D0D">
              <w:rPr>
                <w:rFonts w:ascii="ＭＳ Ｐ明朝" w:eastAsia="ＭＳ Ｐ明朝" w:hAnsi="ＭＳ Ｐ明朝"/>
                <w:color w:val="FFFFFF" w:themeColor="background1"/>
                <w:sz w:val="24"/>
                <w:szCs w:val="24"/>
              </w:rPr>
              <w:t>)</w:t>
            </w:r>
          </w:p>
        </w:tc>
        <w:tc>
          <w:tcPr>
            <w:tcW w:w="284" w:type="dxa"/>
          </w:tcPr>
          <w:p w14:paraId="3F745BA0" w14:textId="77777777" w:rsidR="000C2CD6" w:rsidRPr="005F7D0D" w:rsidRDefault="000C2CD6" w:rsidP="00BB1926">
            <w:pPr>
              <w:wordWrap w:val="0"/>
              <w:jc w:val="right"/>
              <w:rPr>
                <w:rFonts w:ascii="ＭＳ ゴシック" w:eastAsia="ＭＳ ゴシック" w:hAnsi="ＭＳ ゴシック"/>
                <w:sz w:val="24"/>
                <w:szCs w:val="24"/>
              </w:rPr>
            </w:pPr>
          </w:p>
        </w:tc>
      </w:tr>
      <w:tr w:rsidR="00036F17" w:rsidRPr="005F7D0D" w14:paraId="4B997924" w14:textId="77777777" w:rsidTr="008840EE">
        <w:tc>
          <w:tcPr>
            <w:tcW w:w="7513" w:type="dxa"/>
            <w:gridSpan w:val="3"/>
          </w:tcPr>
          <w:p w14:paraId="0B8C0522" w14:textId="77777777" w:rsidR="000C2CD6" w:rsidRPr="005F7D0D" w:rsidRDefault="000C2CD6" w:rsidP="00BB1926">
            <w:pPr>
              <w:jc w:val="right"/>
              <w:rPr>
                <w:rFonts w:asciiTheme="minorEastAsia" w:hAnsiTheme="minorEastAsia"/>
                <w:sz w:val="24"/>
                <w:szCs w:val="24"/>
              </w:rPr>
            </w:pPr>
            <w:r w:rsidRPr="005F7D0D">
              <w:rPr>
                <w:rFonts w:asciiTheme="minorEastAsia" w:hAnsiTheme="minorEastAsia" w:hint="eastAsia"/>
                <w:sz w:val="24"/>
                <w:szCs w:val="24"/>
              </w:rPr>
              <w:t>【健康医療部】</w:t>
            </w:r>
          </w:p>
        </w:tc>
        <w:tc>
          <w:tcPr>
            <w:tcW w:w="1701" w:type="dxa"/>
            <w:gridSpan w:val="2"/>
          </w:tcPr>
          <w:p w14:paraId="15AD9E54" w14:textId="77777777" w:rsidR="000C2CD6" w:rsidRPr="005F7D0D" w:rsidRDefault="000C2CD6"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≪新規≫</w:t>
            </w:r>
          </w:p>
        </w:tc>
        <w:tc>
          <w:tcPr>
            <w:tcW w:w="284" w:type="dxa"/>
          </w:tcPr>
          <w:p w14:paraId="409FC01A" w14:textId="77777777" w:rsidR="000C2CD6" w:rsidRPr="005F7D0D" w:rsidRDefault="000C2CD6" w:rsidP="00BB1926">
            <w:pPr>
              <w:jc w:val="right"/>
              <w:rPr>
                <w:rFonts w:ascii="ＭＳ ゴシック" w:eastAsia="ＭＳ ゴシック" w:hAnsi="ＭＳ ゴシック"/>
                <w:sz w:val="24"/>
                <w:szCs w:val="24"/>
              </w:rPr>
            </w:pPr>
          </w:p>
        </w:tc>
      </w:tr>
      <w:tr w:rsidR="000C2CD6" w:rsidRPr="005F7D0D" w14:paraId="60F69C09" w14:textId="77777777" w:rsidTr="008840EE">
        <w:tc>
          <w:tcPr>
            <w:tcW w:w="567" w:type="dxa"/>
            <w:gridSpan w:val="2"/>
          </w:tcPr>
          <w:p w14:paraId="59C92FCB" w14:textId="77777777" w:rsidR="000C2CD6" w:rsidRPr="005F7D0D" w:rsidRDefault="000C2CD6" w:rsidP="00BB1926">
            <w:pPr>
              <w:jc w:val="distribute"/>
              <w:rPr>
                <w:rFonts w:asciiTheme="majorEastAsia" w:eastAsiaTheme="majorEastAsia" w:hAnsiTheme="majorEastAsia"/>
                <w:sz w:val="18"/>
                <w:szCs w:val="24"/>
              </w:rPr>
            </w:pPr>
          </w:p>
        </w:tc>
        <w:tc>
          <w:tcPr>
            <w:tcW w:w="7513" w:type="dxa"/>
            <w:gridSpan w:val="2"/>
          </w:tcPr>
          <w:p w14:paraId="5D47A450" w14:textId="77777777" w:rsidR="00CC2917" w:rsidRPr="005F7D0D" w:rsidRDefault="00CC2917" w:rsidP="00DC4913">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大阪健康安全基盤研究所に「大阪・関西万博感染症情報解析センター」を設置し、強化サーベイランス、感染症対応訓練等を実施。</w:t>
            </w:r>
          </w:p>
          <w:p w14:paraId="163B7729" w14:textId="3F79DC54" w:rsidR="000C2CD6" w:rsidRPr="005F7D0D" w:rsidRDefault="000C2CD6" w:rsidP="00BB1926">
            <w:pPr>
              <w:jc w:val="left"/>
              <w:rPr>
                <w:rFonts w:ascii="ＭＳ Ｐ明朝" w:eastAsia="ＭＳ Ｐ明朝" w:hAnsi="ＭＳ Ｐ明朝"/>
                <w:sz w:val="18"/>
                <w:szCs w:val="20"/>
              </w:rPr>
            </w:pPr>
          </w:p>
        </w:tc>
        <w:tc>
          <w:tcPr>
            <w:tcW w:w="1418" w:type="dxa"/>
            <w:gridSpan w:val="2"/>
          </w:tcPr>
          <w:p w14:paraId="02570F67" w14:textId="77777777" w:rsidR="000C2CD6" w:rsidRPr="005F7D0D" w:rsidRDefault="000C2CD6" w:rsidP="00BB1926">
            <w:pPr>
              <w:jc w:val="right"/>
              <w:rPr>
                <w:rFonts w:asciiTheme="majorEastAsia" w:eastAsiaTheme="majorEastAsia" w:hAnsiTheme="majorEastAsia"/>
                <w:sz w:val="24"/>
                <w:szCs w:val="24"/>
              </w:rPr>
            </w:pPr>
          </w:p>
        </w:tc>
      </w:tr>
    </w:tbl>
    <w:p w14:paraId="0A505BF1" w14:textId="5D6E48B7" w:rsidR="00F72C19" w:rsidRPr="005F7D0D" w:rsidRDefault="00F72C19" w:rsidP="00BD38D9">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182D321E" w14:textId="77777777" w:rsidTr="008840EE">
        <w:tc>
          <w:tcPr>
            <w:tcW w:w="457" w:type="dxa"/>
          </w:tcPr>
          <w:p w14:paraId="508EB38A" w14:textId="77777777" w:rsidR="00415E90" w:rsidRPr="005F7D0D" w:rsidRDefault="00415E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0D8A9053" w14:textId="77777777" w:rsidR="00415E90" w:rsidRPr="005F7D0D" w:rsidRDefault="00415E90"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災害医療体制確保事業</w:t>
            </w:r>
          </w:p>
        </w:tc>
        <w:tc>
          <w:tcPr>
            <w:tcW w:w="1701" w:type="dxa"/>
            <w:gridSpan w:val="2"/>
          </w:tcPr>
          <w:p w14:paraId="17CF75CE" w14:textId="77777777" w:rsidR="00415E90" w:rsidRPr="005F7D0D" w:rsidRDefault="00415E90"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7,733</w:t>
            </w:r>
            <w:r w:rsidRPr="005F7D0D">
              <w:rPr>
                <w:rFonts w:ascii="ＭＳ Ｐ明朝" w:eastAsia="ＭＳ Ｐ明朝" w:hAnsi="ＭＳ Ｐ明朝" w:hint="eastAsia"/>
                <w:color w:val="FFFFFF" w:themeColor="background1"/>
                <w:sz w:val="24"/>
                <w:szCs w:val="24"/>
              </w:rPr>
              <w:t>)</w:t>
            </w:r>
          </w:p>
        </w:tc>
        <w:tc>
          <w:tcPr>
            <w:tcW w:w="284" w:type="dxa"/>
          </w:tcPr>
          <w:p w14:paraId="0CE7156A" w14:textId="77777777" w:rsidR="00415E90" w:rsidRPr="005F7D0D" w:rsidRDefault="00415E90" w:rsidP="00BB1926">
            <w:pPr>
              <w:wordWrap w:val="0"/>
              <w:jc w:val="right"/>
              <w:rPr>
                <w:rFonts w:ascii="ＭＳ ゴシック" w:eastAsia="ＭＳ ゴシック" w:hAnsi="ＭＳ ゴシック"/>
                <w:sz w:val="24"/>
                <w:szCs w:val="24"/>
              </w:rPr>
            </w:pPr>
          </w:p>
        </w:tc>
      </w:tr>
      <w:tr w:rsidR="00036F17" w:rsidRPr="005F7D0D" w14:paraId="5D06E772" w14:textId="77777777" w:rsidTr="008840EE">
        <w:tc>
          <w:tcPr>
            <w:tcW w:w="7513" w:type="dxa"/>
            <w:gridSpan w:val="3"/>
          </w:tcPr>
          <w:p w14:paraId="18E85BA1" w14:textId="77777777" w:rsidR="00415E90" w:rsidRPr="005F7D0D" w:rsidRDefault="00415E90" w:rsidP="00BB1926">
            <w:pPr>
              <w:jc w:val="right"/>
              <w:rPr>
                <w:rFonts w:asciiTheme="minorEastAsia" w:hAnsiTheme="minorEastAsia"/>
                <w:sz w:val="24"/>
                <w:szCs w:val="24"/>
              </w:rPr>
            </w:pPr>
            <w:r w:rsidRPr="005F7D0D">
              <w:rPr>
                <w:rFonts w:asciiTheme="minorEastAsia" w:hAnsiTheme="minorEastAsia" w:hint="eastAsia"/>
                <w:sz w:val="24"/>
                <w:szCs w:val="24"/>
              </w:rPr>
              <w:t>【健康医療部】</w:t>
            </w:r>
          </w:p>
        </w:tc>
        <w:tc>
          <w:tcPr>
            <w:tcW w:w="1701" w:type="dxa"/>
            <w:gridSpan w:val="2"/>
          </w:tcPr>
          <w:p w14:paraId="250FE1D8" w14:textId="77777777"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≪新規≫</w:t>
            </w:r>
          </w:p>
        </w:tc>
        <w:tc>
          <w:tcPr>
            <w:tcW w:w="284" w:type="dxa"/>
          </w:tcPr>
          <w:p w14:paraId="6D57D157" w14:textId="77777777" w:rsidR="00415E90" w:rsidRPr="005F7D0D" w:rsidRDefault="00415E90" w:rsidP="00BB1926">
            <w:pPr>
              <w:jc w:val="right"/>
              <w:rPr>
                <w:rFonts w:ascii="ＭＳ ゴシック" w:eastAsia="ＭＳ ゴシック" w:hAnsi="ＭＳ ゴシック"/>
                <w:sz w:val="24"/>
                <w:szCs w:val="24"/>
              </w:rPr>
            </w:pPr>
          </w:p>
        </w:tc>
      </w:tr>
      <w:tr w:rsidR="00415E90" w:rsidRPr="005F7D0D" w14:paraId="41830032" w14:textId="77777777" w:rsidTr="008840EE">
        <w:tc>
          <w:tcPr>
            <w:tcW w:w="567" w:type="dxa"/>
            <w:gridSpan w:val="2"/>
          </w:tcPr>
          <w:p w14:paraId="6CE9EF88" w14:textId="77777777" w:rsidR="00415E90" w:rsidRPr="005F7D0D" w:rsidRDefault="00415E90" w:rsidP="00BB1926">
            <w:pPr>
              <w:jc w:val="distribute"/>
              <w:rPr>
                <w:rFonts w:asciiTheme="majorEastAsia" w:eastAsiaTheme="majorEastAsia" w:hAnsiTheme="majorEastAsia"/>
                <w:sz w:val="18"/>
                <w:szCs w:val="24"/>
              </w:rPr>
            </w:pPr>
          </w:p>
        </w:tc>
        <w:tc>
          <w:tcPr>
            <w:tcW w:w="7513" w:type="dxa"/>
            <w:gridSpan w:val="2"/>
          </w:tcPr>
          <w:p w14:paraId="3028D0AD" w14:textId="77777777" w:rsidR="00CC2917" w:rsidRPr="005F7D0D" w:rsidRDefault="00CC2917" w:rsidP="00CC2917">
            <w:pPr>
              <w:ind w:firstLineChars="100" w:firstLine="180"/>
              <w:jc w:val="left"/>
              <w:rPr>
                <w:rFonts w:ascii="ＭＳ Ｐ明朝" w:eastAsia="ＭＳ Ｐ明朝" w:hAnsi="ＭＳ Ｐ明朝"/>
                <w:bCs/>
                <w:sz w:val="18"/>
                <w:szCs w:val="18"/>
              </w:rPr>
            </w:pPr>
            <w:r w:rsidRPr="005F7D0D">
              <w:rPr>
                <w:rFonts w:ascii="ＭＳ Ｐ明朝" w:eastAsia="ＭＳ Ｐ明朝" w:hAnsi="ＭＳ Ｐ明朝" w:hint="eastAsia"/>
                <w:bCs/>
                <w:sz w:val="18"/>
                <w:szCs w:val="18"/>
              </w:rPr>
              <w:t>万博開催時における局地的な災害に備えたＤＭＡＴの訓練等を実施。</w:t>
            </w:r>
          </w:p>
          <w:p w14:paraId="65971C8E" w14:textId="35991919" w:rsidR="00532A44" w:rsidRPr="005F7D0D" w:rsidRDefault="00532A44" w:rsidP="00BB1926">
            <w:pPr>
              <w:ind w:firstLineChars="100" w:firstLine="180"/>
              <w:jc w:val="left"/>
              <w:rPr>
                <w:rFonts w:ascii="ＭＳ Ｐ明朝" w:eastAsia="ＭＳ Ｐ明朝" w:hAnsi="ＭＳ Ｐ明朝"/>
                <w:bCs/>
                <w:sz w:val="18"/>
                <w:szCs w:val="18"/>
              </w:rPr>
            </w:pPr>
          </w:p>
        </w:tc>
        <w:tc>
          <w:tcPr>
            <w:tcW w:w="1418" w:type="dxa"/>
            <w:gridSpan w:val="2"/>
          </w:tcPr>
          <w:p w14:paraId="712F6001" w14:textId="77777777" w:rsidR="00415E90" w:rsidRPr="005F7D0D" w:rsidRDefault="00415E90" w:rsidP="00BB1926">
            <w:pPr>
              <w:jc w:val="right"/>
              <w:rPr>
                <w:rFonts w:asciiTheme="majorEastAsia" w:eastAsiaTheme="majorEastAsia" w:hAnsiTheme="majorEastAsia"/>
                <w:sz w:val="24"/>
                <w:szCs w:val="24"/>
              </w:rPr>
            </w:pPr>
          </w:p>
        </w:tc>
      </w:tr>
    </w:tbl>
    <w:p w14:paraId="01CF229C" w14:textId="77777777" w:rsidR="00415E90" w:rsidRPr="005F7D0D" w:rsidRDefault="00415E90" w:rsidP="00BD38D9">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31C35EEB" w14:textId="77777777" w:rsidTr="008840EE">
        <w:tc>
          <w:tcPr>
            <w:tcW w:w="457" w:type="dxa"/>
          </w:tcPr>
          <w:p w14:paraId="63B69750" w14:textId="77777777" w:rsidR="00415E90" w:rsidRPr="005F7D0D" w:rsidRDefault="00415E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6ED7D617" w14:textId="77777777" w:rsidR="00415E90" w:rsidRPr="005F7D0D" w:rsidRDefault="00415E90"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ライドシェア推進事業</w:t>
            </w:r>
          </w:p>
        </w:tc>
        <w:tc>
          <w:tcPr>
            <w:tcW w:w="1701" w:type="dxa"/>
            <w:gridSpan w:val="2"/>
          </w:tcPr>
          <w:p w14:paraId="693D1E20" w14:textId="77777777" w:rsidR="00415E90" w:rsidRPr="005F7D0D" w:rsidRDefault="00415E90"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39,067</w:t>
            </w:r>
            <w:r w:rsidRPr="005F7D0D">
              <w:rPr>
                <w:rFonts w:ascii="ＭＳ Ｐ明朝" w:eastAsia="ＭＳ Ｐ明朝" w:hAnsi="ＭＳ Ｐ明朝" w:hint="eastAsia"/>
                <w:color w:val="FFFFFF" w:themeColor="background1"/>
                <w:sz w:val="24"/>
                <w:szCs w:val="24"/>
              </w:rPr>
              <w:t>)</w:t>
            </w:r>
          </w:p>
        </w:tc>
        <w:tc>
          <w:tcPr>
            <w:tcW w:w="284" w:type="dxa"/>
          </w:tcPr>
          <w:p w14:paraId="68B98F82" w14:textId="77777777" w:rsidR="00415E90" w:rsidRPr="005F7D0D" w:rsidRDefault="00415E90" w:rsidP="00BB1926">
            <w:pPr>
              <w:wordWrap w:val="0"/>
              <w:jc w:val="right"/>
              <w:rPr>
                <w:rFonts w:ascii="ＭＳ ゴシック" w:eastAsia="ＭＳ ゴシック" w:hAnsi="ＭＳ ゴシック"/>
                <w:sz w:val="24"/>
                <w:szCs w:val="24"/>
              </w:rPr>
            </w:pPr>
          </w:p>
        </w:tc>
      </w:tr>
      <w:tr w:rsidR="00036F17" w:rsidRPr="005F7D0D" w14:paraId="5B01931E" w14:textId="77777777" w:rsidTr="008840EE">
        <w:tc>
          <w:tcPr>
            <w:tcW w:w="7513" w:type="dxa"/>
            <w:gridSpan w:val="3"/>
            <w:vAlign w:val="center"/>
          </w:tcPr>
          <w:p w14:paraId="2F1D3E68" w14:textId="77777777" w:rsidR="00415E90" w:rsidRPr="005F7D0D" w:rsidRDefault="00415E90" w:rsidP="00BB1926">
            <w:pPr>
              <w:jc w:val="right"/>
              <w:rPr>
                <w:rFonts w:asciiTheme="minorEastAsia" w:hAnsiTheme="minorEastAsia"/>
                <w:sz w:val="24"/>
                <w:szCs w:val="24"/>
              </w:rPr>
            </w:pPr>
            <w:r w:rsidRPr="005F7D0D">
              <w:rPr>
                <w:rFonts w:asciiTheme="minorEastAsia" w:hAnsiTheme="minorEastAsia" w:hint="eastAsia"/>
                <w:sz w:val="24"/>
                <w:szCs w:val="24"/>
              </w:rPr>
              <w:t>【都市整備部】</w:t>
            </w:r>
          </w:p>
        </w:tc>
        <w:tc>
          <w:tcPr>
            <w:tcW w:w="1701" w:type="dxa"/>
            <w:gridSpan w:val="2"/>
          </w:tcPr>
          <w:p w14:paraId="0FEFD7E1" w14:textId="77777777"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≪新規≫</w:t>
            </w:r>
          </w:p>
        </w:tc>
        <w:tc>
          <w:tcPr>
            <w:tcW w:w="284" w:type="dxa"/>
          </w:tcPr>
          <w:p w14:paraId="7F3979C6" w14:textId="77777777" w:rsidR="00415E90" w:rsidRPr="005F7D0D" w:rsidRDefault="00415E90" w:rsidP="00BB1926">
            <w:pPr>
              <w:jc w:val="right"/>
              <w:rPr>
                <w:rFonts w:ascii="ＭＳ ゴシック" w:eastAsia="ＭＳ ゴシック" w:hAnsi="ＭＳ ゴシック"/>
                <w:sz w:val="24"/>
                <w:szCs w:val="24"/>
              </w:rPr>
            </w:pPr>
          </w:p>
        </w:tc>
      </w:tr>
      <w:tr w:rsidR="00415E90" w:rsidRPr="005F7D0D" w14:paraId="149C39FB" w14:textId="77777777" w:rsidTr="008840EE">
        <w:tc>
          <w:tcPr>
            <w:tcW w:w="567" w:type="dxa"/>
            <w:gridSpan w:val="2"/>
          </w:tcPr>
          <w:p w14:paraId="6675DF35" w14:textId="77777777" w:rsidR="00415E90" w:rsidRPr="005F7D0D" w:rsidRDefault="00415E90" w:rsidP="00BB1926">
            <w:pPr>
              <w:jc w:val="distribute"/>
              <w:rPr>
                <w:rFonts w:asciiTheme="majorEastAsia" w:eastAsiaTheme="majorEastAsia" w:hAnsiTheme="majorEastAsia"/>
                <w:sz w:val="18"/>
                <w:szCs w:val="24"/>
              </w:rPr>
            </w:pPr>
          </w:p>
        </w:tc>
        <w:tc>
          <w:tcPr>
            <w:tcW w:w="7513" w:type="dxa"/>
            <w:gridSpan w:val="2"/>
          </w:tcPr>
          <w:p w14:paraId="48635C8C" w14:textId="77777777" w:rsidR="00CC2917" w:rsidRPr="005F7D0D" w:rsidRDefault="00415E90" w:rsidP="00CC2917">
            <w:pPr>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 xml:space="preserve">　</w:t>
            </w:r>
            <w:r w:rsidR="00CC2917" w:rsidRPr="005F7D0D">
              <w:rPr>
                <w:rFonts w:ascii="ＭＳ Ｐ明朝" w:eastAsia="ＭＳ Ｐ明朝" w:hAnsi="ＭＳ Ｐ明朝" w:hint="eastAsia"/>
                <w:sz w:val="18"/>
                <w:szCs w:val="20"/>
              </w:rPr>
              <w:t>万博開催時の交通需要やインバウンド需要の増加などに対応するため、ライドシェアの導入に向けた環境整備に必要となる調査や広報ＰＲを実施。</w:t>
            </w:r>
          </w:p>
          <w:p w14:paraId="615F5B58" w14:textId="26E2480B" w:rsidR="00415E90" w:rsidRPr="005F7D0D" w:rsidRDefault="00415E90" w:rsidP="00BB1926">
            <w:pPr>
              <w:ind w:firstLineChars="100" w:firstLine="164"/>
              <w:jc w:val="left"/>
              <w:rPr>
                <w:rFonts w:ascii="ＭＳ Ｐ明朝" w:eastAsia="ＭＳ Ｐ明朝" w:hAnsi="ＭＳ Ｐ明朝"/>
                <w:spacing w:val="-8"/>
                <w:sz w:val="18"/>
                <w:szCs w:val="18"/>
              </w:rPr>
            </w:pPr>
          </w:p>
        </w:tc>
        <w:tc>
          <w:tcPr>
            <w:tcW w:w="1418" w:type="dxa"/>
            <w:gridSpan w:val="2"/>
          </w:tcPr>
          <w:p w14:paraId="22403775" w14:textId="77777777" w:rsidR="00415E90" w:rsidRPr="005F7D0D" w:rsidRDefault="00415E90" w:rsidP="00BB1926">
            <w:pPr>
              <w:jc w:val="right"/>
              <w:rPr>
                <w:rFonts w:asciiTheme="majorEastAsia" w:eastAsiaTheme="majorEastAsia" w:hAnsiTheme="majorEastAsia"/>
                <w:sz w:val="24"/>
                <w:szCs w:val="24"/>
              </w:rPr>
            </w:pPr>
          </w:p>
        </w:tc>
      </w:tr>
    </w:tbl>
    <w:p w14:paraId="73C9CFDB" w14:textId="1D9ABBE5" w:rsidR="00CC2917" w:rsidRPr="005F7D0D" w:rsidRDefault="00CC2917" w:rsidP="00BD38D9">
      <w:pPr>
        <w:pStyle w:val="Web"/>
        <w:spacing w:before="0" w:beforeAutospacing="0" w:after="0" w:afterAutospacing="0"/>
        <w:ind w:right="630"/>
        <w:rPr>
          <w:rFonts w:asciiTheme="majorEastAsia" w:eastAsiaTheme="majorEastAsia" w:hAnsiTheme="majorEastAsia" w:cs="Meiryo UI"/>
          <w:b/>
          <w:bCs/>
          <w:kern w:val="24"/>
          <w:sz w:val="21"/>
        </w:rPr>
      </w:pPr>
    </w:p>
    <w:p w14:paraId="5427013A" w14:textId="77670162" w:rsidR="008F69A7" w:rsidRPr="005F7D0D" w:rsidRDefault="008F69A7" w:rsidP="00BD38D9">
      <w:pPr>
        <w:pStyle w:val="Web"/>
        <w:spacing w:before="0" w:beforeAutospacing="0" w:after="0" w:afterAutospacing="0"/>
        <w:ind w:right="630"/>
        <w:rPr>
          <w:rFonts w:asciiTheme="majorEastAsia" w:eastAsiaTheme="majorEastAsia" w:hAnsiTheme="majorEastAsia" w:cs="Meiryo UI"/>
          <w:b/>
          <w:bCs/>
          <w:kern w:val="24"/>
          <w:sz w:val="21"/>
        </w:rPr>
      </w:pPr>
    </w:p>
    <w:p w14:paraId="45ACFB58" w14:textId="18334ACB" w:rsidR="008F69A7" w:rsidRPr="005F7D0D" w:rsidRDefault="008F69A7" w:rsidP="00BD38D9">
      <w:pPr>
        <w:pStyle w:val="Web"/>
        <w:spacing w:before="0" w:beforeAutospacing="0" w:after="0" w:afterAutospacing="0"/>
        <w:ind w:right="630"/>
        <w:rPr>
          <w:rFonts w:asciiTheme="majorEastAsia" w:eastAsiaTheme="majorEastAsia" w:hAnsiTheme="majorEastAsia" w:cs="Meiryo UI"/>
          <w:b/>
          <w:bCs/>
          <w:kern w:val="24"/>
          <w:sz w:val="21"/>
        </w:rPr>
      </w:pPr>
    </w:p>
    <w:p w14:paraId="02C90FD6" w14:textId="76714028" w:rsidR="008F69A7" w:rsidRPr="005F7D0D" w:rsidRDefault="008F69A7" w:rsidP="00BD38D9">
      <w:pPr>
        <w:pStyle w:val="Web"/>
        <w:spacing w:before="0" w:beforeAutospacing="0" w:after="0" w:afterAutospacing="0"/>
        <w:ind w:right="630"/>
        <w:rPr>
          <w:rFonts w:asciiTheme="majorEastAsia" w:eastAsiaTheme="majorEastAsia" w:hAnsiTheme="majorEastAsia" w:cs="Meiryo UI"/>
          <w:b/>
          <w:bCs/>
          <w:kern w:val="24"/>
          <w:sz w:val="21"/>
        </w:rPr>
      </w:pPr>
    </w:p>
    <w:p w14:paraId="71B7404F" w14:textId="77777777" w:rsidR="008F69A7" w:rsidRPr="005F7D0D" w:rsidRDefault="008F69A7" w:rsidP="00BD38D9">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6A0CD209" w14:textId="77777777" w:rsidTr="008840EE">
        <w:tc>
          <w:tcPr>
            <w:tcW w:w="457" w:type="dxa"/>
          </w:tcPr>
          <w:p w14:paraId="6C52640C" w14:textId="77777777" w:rsidR="00415E90" w:rsidRPr="005F7D0D" w:rsidRDefault="00415E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lastRenderedPageBreak/>
              <w:t>○</w:t>
            </w:r>
          </w:p>
        </w:tc>
        <w:tc>
          <w:tcPr>
            <w:tcW w:w="7056" w:type="dxa"/>
            <w:gridSpan w:val="2"/>
          </w:tcPr>
          <w:p w14:paraId="2FD52429" w14:textId="1BB1D17D" w:rsidR="00415E90" w:rsidRPr="005F7D0D" w:rsidRDefault="00CC2917"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万博</w:t>
            </w:r>
            <w:r w:rsidR="00415E90" w:rsidRPr="005F7D0D">
              <w:rPr>
                <w:rFonts w:ascii="ＭＳ Ｐゴシック" w:eastAsia="ＭＳ Ｐゴシック" w:hAnsi="ＭＳ Ｐゴシック" w:hint="eastAsia"/>
                <w:b/>
                <w:sz w:val="24"/>
                <w:szCs w:val="24"/>
              </w:rPr>
              <w:t>会場周辺等の安全対策及び交通対策</w:t>
            </w:r>
          </w:p>
        </w:tc>
        <w:tc>
          <w:tcPr>
            <w:tcW w:w="1701" w:type="dxa"/>
            <w:gridSpan w:val="2"/>
          </w:tcPr>
          <w:p w14:paraId="1ED8FFDB" w14:textId="77777777" w:rsidR="00415E90" w:rsidRPr="005F7D0D" w:rsidRDefault="00415E90"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1,137,691</w:t>
            </w:r>
            <w:r w:rsidRPr="005F7D0D">
              <w:rPr>
                <w:rFonts w:ascii="ＭＳ Ｐ明朝" w:eastAsia="ＭＳ Ｐ明朝" w:hAnsi="ＭＳ Ｐ明朝" w:hint="eastAsia"/>
                <w:color w:val="FFFFFF" w:themeColor="background1"/>
                <w:sz w:val="24"/>
                <w:szCs w:val="24"/>
              </w:rPr>
              <w:t>)</w:t>
            </w:r>
          </w:p>
        </w:tc>
        <w:tc>
          <w:tcPr>
            <w:tcW w:w="284" w:type="dxa"/>
          </w:tcPr>
          <w:p w14:paraId="05DC2890" w14:textId="77777777" w:rsidR="00415E90" w:rsidRPr="005F7D0D" w:rsidRDefault="00415E90" w:rsidP="00BB1926">
            <w:pPr>
              <w:wordWrap w:val="0"/>
              <w:jc w:val="right"/>
              <w:rPr>
                <w:rFonts w:ascii="ＭＳ ゴシック" w:eastAsia="ＭＳ ゴシック" w:hAnsi="ＭＳ ゴシック"/>
                <w:sz w:val="24"/>
                <w:szCs w:val="24"/>
              </w:rPr>
            </w:pPr>
          </w:p>
        </w:tc>
      </w:tr>
      <w:tr w:rsidR="00036F17" w:rsidRPr="005F7D0D" w14:paraId="717D75D4" w14:textId="77777777" w:rsidTr="008840EE">
        <w:tc>
          <w:tcPr>
            <w:tcW w:w="7513" w:type="dxa"/>
            <w:gridSpan w:val="3"/>
            <w:vAlign w:val="center"/>
          </w:tcPr>
          <w:p w14:paraId="08E2862E" w14:textId="77777777" w:rsidR="00415E90" w:rsidRPr="005F7D0D" w:rsidRDefault="00415E90" w:rsidP="00BB1926">
            <w:pPr>
              <w:jc w:val="right"/>
              <w:rPr>
                <w:rFonts w:asciiTheme="minorEastAsia" w:hAnsiTheme="minorEastAsia"/>
                <w:sz w:val="24"/>
                <w:szCs w:val="24"/>
              </w:rPr>
            </w:pPr>
            <w:r w:rsidRPr="005F7D0D">
              <w:rPr>
                <w:rFonts w:asciiTheme="minorEastAsia" w:hAnsiTheme="minorEastAsia" w:hint="eastAsia"/>
                <w:sz w:val="24"/>
                <w:szCs w:val="24"/>
              </w:rPr>
              <w:t>【公安委員会】</w:t>
            </w:r>
          </w:p>
        </w:tc>
        <w:tc>
          <w:tcPr>
            <w:tcW w:w="1701" w:type="dxa"/>
            <w:gridSpan w:val="2"/>
          </w:tcPr>
          <w:p w14:paraId="75423D31" w14:textId="77777777"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351,828</w:t>
            </w:r>
            <w:r w:rsidRPr="005F7D0D">
              <w:rPr>
                <w:rFonts w:ascii="ＭＳ Ｐ明朝" w:eastAsia="ＭＳ Ｐ明朝" w:hAnsi="ＭＳ Ｐ明朝" w:hint="eastAsia"/>
                <w:sz w:val="24"/>
                <w:szCs w:val="24"/>
              </w:rPr>
              <w:t>)</w:t>
            </w:r>
          </w:p>
        </w:tc>
        <w:tc>
          <w:tcPr>
            <w:tcW w:w="284" w:type="dxa"/>
          </w:tcPr>
          <w:p w14:paraId="093280A2" w14:textId="77777777" w:rsidR="00415E90" w:rsidRPr="005F7D0D" w:rsidRDefault="00415E90" w:rsidP="00BB1926">
            <w:pPr>
              <w:jc w:val="right"/>
              <w:rPr>
                <w:rFonts w:ascii="ＭＳ ゴシック" w:eastAsia="ＭＳ ゴシック" w:hAnsi="ＭＳ ゴシック"/>
                <w:sz w:val="24"/>
                <w:szCs w:val="24"/>
              </w:rPr>
            </w:pPr>
          </w:p>
        </w:tc>
      </w:tr>
      <w:tr w:rsidR="00036F17" w:rsidRPr="005F7D0D" w14:paraId="675A32C9" w14:textId="77777777" w:rsidTr="008840EE">
        <w:tc>
          <w:tcPr>
            <w:tcW w:w="7513" w:type="dxa"/>
            <w:gridSpan w:val="3"/>
            <w:vAlign w:val="center"/>
          </w:tcPr>
          <w:p w14:paraId="751E41F2" w14:textId="77777777" w:rsidR="00415E90" w:rsidRPr="005F7D0D" w:rsidRDefault="00415E90" w:rsidP="00BB1926">
            <w:pPr>
              <w:jc w:val="right"/>
              <w:rPr>
                <w:rFonts w:asciiTheme="minorEastAsia" w:hAnsiTheme="minorEastAsia"/>
                <w:sz w:val="24"/>
                <w:szCs w:val="24"/>
              </w:rPr>
            </w:pPr>
          </w:p>
        </w:tc>
        <w:tc>
          <w:tcPr>
            <w:tcW w:w="1701" w:type="dxa"/>
            <w:gridSpan w:val="2"/>
          </w:tcPr>
          <w:p w14:paraId="24D4CB8A" w14:textId="77777777"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≪一部新規≫</w:t>
            </w:r>
          </w:p>
        </w:tc>
        <w:tc>
          <w:tcPr>
            <w:tcW w:w="284" w:type="dxa"/>
          </w:tcPr>
          <w:p w14:paraId="129132E5" w14:textId="77777777" w:rsidR="00415E90" w:rsidRPr="005F7D0D" w:rsidRDefault="00415E90" w:rsidP="00BB1926">
            <w:pPr>
              <w:jc w:val="right"/>
              <w:rPr>
                <w:rFonts w:ascii="ＭＳ ゴシック" w:eastAsia="ＭＳ ゴシック" w:hAnsi="ＭＳ ゴシック"/>
                <w:sz w:val="24"/>
                <w:szCs w:val="24"/>
              </w:rPr>
            </w:pPr>
          </w:p>
        </w:tc>
      </w:tr>
      <w:tr w:rsidR="00415E90" w:rsidRPr="005F7D0D" w14:paraId="7DDE8F2E" w14:textId="77777777" w:rsidTr="008840EE">
        <w:trPr>
          <w:trHeight w:val="1052"/>
        </w:trPr>
        <w:tc>
          <w:tcPr>
            <w:tcW w:w="567" w:type="dxa"/>
            <w:gridSpan w:val="2"/>
          </w:tcPr>
          <w:p w14:paraId="0A5B40AF" w14:textId="77777777" w:rsidR="00415E90" w:rsidRPr="005F7D0D" w:rsidRDefault="00415E90" w:rsidP="00BB1926">
            <w:pPr>
              <w:jc w:val="distribute"/>
              <w:rPr>
                <w:rFonts w:asciiTheme="majorEastAsia" w:eastAsiaTheme="majorEastAsia" w:hAnsiTheme="majorEastAsia"/>
                <w:sz w:val="18"/>
                <w:szCs w:val="24"/>
              </w:rPr>
            </w:pPr>
          </w:p>
        </w:tc>
        <w:tc>
          <w:tcPr>
            <w:tcW w:w="7513" w:type="dxa"/>
            <w:gridSpan w:val="2"/>
          </w:tcPr>
          <w:p w14:paraId="5EC7286E" w14:textId="77777777" w:rsidR="00CC2917" w:rsidRPr="005F7D0D" w:rsidRDefault="00CC2917" w:rsidP="00CC2917">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万博会場警備体制の整備、会場周辺や主要エリアの安全対策、交通安全対策等を実施。</w:t>
            </w:r>
          </w:p>
          <w:p w14:paraId="1966EDC3" w14:textId="77777777" w:rsidR="00CC2917" w:rsidRPr="005F7D0D" w:rsidRDefault="00CC2917" w:rsidP="00CC2917">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・装備資器材の整備、交通管制システム等の改修、視覚障害者用付加装置の設置等</w:t>
            </w:r>
          </w:p>
          <w:p w14:paraId="772D1ED5" w14:textId="77777777" w:rsidR="00532A44" w:rsidRPr="005F7D0D" w:rsidRDefault="00CC2917" w:rsidP="00CC2917">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〔債務負担行為の設定(令和</w:t>
            </w:r>
            <w:r w:rsidRPr="005F7D0D">
              <w:rPr>
                <w:rFonts w:ascii="ＭＳ Ｐ明朝" w:eastAsia="ＭＳ Ｐ明朝" w:hAnsi="ＭＳ Ｐ明朝"/>
                <w:spacing w:val="-8"/>
                <w:sz w:val="18"/>
                <w:szCs w:val="18"/>
              </w:rPr>
              <w:t>6</w:t>
            </w:r>
            <w:r w:rsidRPr="005F7D0D">
              <w:rPr>
                <w:rFonts w:ascii="ＭＳ Ｐ明朝" w:eastAsia="ＭＳ Ｐ明朝" w:hAnsi="ＭＳ Ｐ明朝" w:hint="eastAsia"/>
                <w:spacing w:val="-8"/>
                <w:sz w:val="18"/>
                <w:szCs w:val="18"/>
              </w:rPr>
              <w:t>～</w:t>
            </w:r>
            <w:r w:rsidRPr="005F7D0D">
              <w:rPr>
                <w:rFonts w:ascii="ＭＳ Ｐ明朝" w:eastAsia="ＭＳ Ｐ明朝" w:hAnsi="ＭＳ Ｐ明朝"/>
                <w:spacing w:val="-8"/>
                <w:sz w:val="18"/>
                <w:szCs w:val="18"/>
              </w:rPr>
              <w:t>7</w:t>
            </w:r>
            <w:r w:rsidRPr="005F7D0D">
              <w:rPr>
                <w:rFonts w:ascii="ＭＳ Ｐ明朝" w:eastAsia="ＭＳ Ｐ明朝" w:hAnsi="ＭＳ Ｐ明朝" w:hint="eastAsia"/>
                <w:spacing w:val="-8"/>
                <w:sz w:val="18"/>
                <w:szCs w:val="18"/>
              </w:rPr>
              <w:t>年度)</w:t>
            </w:r>
            <w:r w:rsidRPr="005F7D0D">
              <w:rPr>
                <w:rFonts w:ascii="ＭＳ Ｐ明朝" w:eastAsia="ＭＳ Ｐ明朝" w:hAnsi="ＭＳ Ｐ明朝"/>
                <w:spacing w:val="-8"/>
                <w:sz w:val="18"/>
                <w:szCs w:val="18"/>
              </w:rPr>
              <w:t>240</w:t>
            </w:r>
            <w:r w:rsidRPr="005F7D0D">
              <w:rPr>
                <w:rFonts w:ascii="ＭＳ Ｐ明朝" w:eastAsia="ＭＳ Ｐ明朝" w:hAnsi="ＭＳ Ｐ明朝" w:hint="eastAsia"/>
                <w:spacing w:val="-8"/>
                <w:sz w:val="18"/>
                <w:szCs w:val="18"/>
              </w:rPr>
              <w:t>,</w:t>
            </w:r>
            <w:r w:rsidRPr="005F7D0D">
              <w:rPr>
                <w:rFonts w:ascii="ＭＳ Ｐ明朝" w:eastAsia="ＭＳ Ｐ明朝" w:hAnsi="ＭＳ Ｐ明朝"/>
                <w:spacing w:val="-8"/>
                <w:sz w:val="18"/>
                <w:szCs w:val="18"/>
              </w:rPr>
              <w:t>920</w:t>
            </w:r>
            <w:r w:rsidRPr="005F7D0D">
              <w:rPr>
                <w:rFonts w:ascii="ＭＳ Ｐ明朝" w:eastAsia="ＭＳ Ｐ明朝" w:hAnsi="ＭＳ Ｐ明朝" w:hint="eastAsia"/>
                <w:spacing w:val="-8"/>
                <w:sz w:val="18"/>
                <w:szCs w:val="18"/>
              </w:rPr>
              <w:t>千円〕</w:t>
            </w:r>
          </w:p>
          <w:p w14:paraId="69297A99" w14:textId="0BA294A4" w:rsidR="000D2BDF" w:rsidRPr="005F7D0D" w:rsidRDefault="000D2BDF" w:rsidP="00CC2917">
            <w:pPr>
              <w:ind w:firstLineChars="100" w:firstLine="164"/>
              <w:jc w:val="left"/>
              <w:rPr>
                <w:rFonts w:ascii="ＭＳ Ｐ明朝" w:eastAsia="ＭＳ Ｐ明朝" w:hAnsi="ＭＳ Ｐ明朝"/>
                <w:spacing w:val="-8"/>
                <w:sz w:val="18"/>
                <w:szCs w:val="18"/>
              </w:rPr>
            </w:pPr>
          </w:p>
        </w:tc>
        <w:tc>
          <w:tcPr>
            <w:tcW w:w="1418" w:type="dxa"/>
            <w:gridSpan w:val="2"/>
          </w:tcPr>
          <w:p w14:paraId="77511D50" w14:textId="77777777" w:rsidR="00415E90" w:rsidRPr="005F7D0D" w:rsidRDefault="00415E90" w:rsidP="00BB1926">
            <w:pPr>
              <w:jc w:val="right"/>
              <w:rPr>
                <w:rFonts w:asciiTheme="majorEastAsia" w:eastAsiaTheme="majorEastAsia" w:hAnsiTheme="majorEastAsia"/>
                <w:sz w:val="24"/>
                <w:szCs w:val="24"/>
              </w:rPr>
            </w:pPr>
          </w:p>
        </w:tc>
      </w:tr>
    </w:tbl>
    <w:p w14:paraId="7185A26D" w14:textId="77777777" w:rsidR="008F69A7" w:rsidRPr="005F7D0D" w:rsidRDefault="008F69A7" w:rsidP="00BD38D9">
      <w:pPr>
        <w:pStyle w:val="Web"/>
        <w:spacing w:before="0" w:beforeAutospacing="0" w:after="0" w:afterAutospacing="0"/>
        <w:ind w:right="630"/>
        <w:rPr>
          <w:rFonts w:asciiTheme="majorEastAsia" w:eastAsiaTheme="majorEastAsia" w:hAnsiTheme="majorEastAsia" w:cs="Meiryo UI"/>
          <w:b/>
          <w:bCs/>
          <w:kern w:val="24"/>
          <w:sz w:val="21"/>
        </w:rPr>
      </w:pPr>
    </w:p>
    <w:p w14:paraId="2345EE4D" w14:textId="3AF6CB9F" w:rsidR="00236B0C" w:rsidRPr="005F7D0D" w:rsidRDefault="001C5450" w:rsidP="00236B0C">
      <w:pPr>
        <w:pStyle w:val="Web"/>
        <w:spacing w:before="0" w:beforeAutospacing="0" w:after="0" w:afterAutospacing="0"/>
        <w:ind w:right="630"/>
        <w:rPr>
          <w:rFonts w:asciiTheme="majorEastAsia" w:eastAsiaTheme="majorEastAsia" w:hAnsiTheme="majorEastAsia" w:cs="Meiryo UI"/>
          <w:b/>
          <w:bCs/>
          <w:kern w:val="24"/>
          <w:sz w:val="28"/>
          <w:bdr w:val="single" w:sz="4" w:space="0" w:color="auto"/>
        </w:rPr>
      </w:pPr>
      <w:r w:rsidRPr="005F7D0D">
        <w:rPr>
          <w:rFonts w:asciiTheme="majorEastAsia" w:eastAsiaTheme="majorEastAsia" w:hAnsiTheme="majorEastAsia" w:cs="Meiryo UI" w:hint="eastAsia"/>
          <w:b/>
          <w:bCs/>
          <w:kern w:val="24"/>
          <w:sz w:val="28"/>
          <w:bdr w:val="single" w:sz="4" w:space="0" w:color="auto"/>
        </w:rPr>
        <w:t>万博をインパクトにした大阪の成長の実現</w:t>
      </w:r>
      <w:r w:rsidR="00236B0C" w:rsidRPr="005F7D0D">
        <w:rPr>
          <w:rFonts w:asciiTheme="majorEastAsia" w:eastAsiaTheme="majorEastAsia" w:hAnsiTheme="majorEastAsia" w:cs="Meiryo UI" w:hint="eastAsia"/>
          <w:b/>
          <w:bCs/>
          <w:kern w:val="24"/>
          <w:sz w:val="28"/>
          <w:bdr w:val="single" w:sz="4" w:space="0" w:color="auto"/>
        </w:rPr>
        <w:t xml:space="preserve">　　　　</w:t>
      </w:r>
    </w:p>
    <w:p w14:paraId="4CD3B612" w14:textId="77777777" w:rsidR="00236B0C" w:rsidRPr="005F7D0D" w:rsidRDefault="00236B0C"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p w14:paraId="70FCAFEC" w14:textId="67523D1D" w:rsidR="00A66975" w:rsidRPr="005F7D0D" w:rsidRDefault="00CD4E87" w:rsidP="001C5450">
      <w:pPr>
        <w:pStyle w:val="Web"/>
        <w:spacing w:before="0" w:beforeAutospacing="0" w:after="0" w:afterAutospacing="0"/>
        <w:ind w:left="562" w:right="630" w:hangingChars="200" w:hanging="562"/>
        <w:rPr>
          <w:rFonts w:asciiTheme="majorEastAsia" w:eastAsiaTheme="majorEastAsia" w:hAnsiTheme="majorEastAsia" w:cs="Meiryo UI"/>
          <w:b/>
          <w:bCs/>
          <w:kern w:val="24"/>
          <w:sz w:val="28"/>
        </w:rPr>
      </w:pPr>
      <w:r w:rsidRPr="005F7D0D">
        <w:rPr>
          <w:rFonts w:asciiTheme="majorEastAsia" w:eastAsiaTheme="majorEastAsia" w:hAnsiTheme="majorEastAsia" w:cs="Meiryo UI" w:hint="eastAsia"/>
          <w:b/>
          <w:bCs/>
          <w:kern w:val="24"/>
          <w:sz w:val="28"/>
        </w:rPr>
        <w:t>１　ライフサイエンス、カーボンニュートラルなどの成長をけん引する産業やスタートアップの創出</w:t>
      </w:r>
    </w:p>
    <w:p w14:paraId="21B2B8B8" w14:textId="2B1AFF15" w:rsidR="002C1E14" w:rsidRPr="005F7D0D" w:rsidRDefault="002C1E14"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459"/>
        <w:gridCol w:w="1242"/>
        <w:gridCol w:w="284"/>
      </w:tblGrid>
      <w:tr w:rsidR="00036F17" w:rsidRPr="005F7D0D" w14:paraId="125CC510" w14:textId="77777777" w:rsidTr="008840EE">
        <w:tc>
          <w:tcPr>
            <w:tcW w:w="457" w:type="dxa"/>
          </w:tcPr>
          <w:p w14:paraId="267CE0E3" w14:textId="77777777" w:rsidR="00FE152A" w:rsidRPr="005F7D0D" w:rsidRDefault="00FE152A"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1FCC2175" w14:textId="77777777" w:rsidR="00FE152A" w:rsidRPr="005F7D0D" w:rsidRDefault="00FE152A"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グローバルスタートアップ創出に向けた支援</w:t>
            </w:r>
          </w:p>
        </w:tc>
        <w:tc>
          <w:tcPr>
            <w:tcW w:w="1701" w:type="dxa"/>
            <w:gridSpan w:val="2"/>
          </w:tcPr>
          <w:p w14:paraId="752C59CC" w14:textId="77777777" w:rsidR="00FE152A" w:rsidRPr="005F7D0D" w:rsidRDefault="00FE152A"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52</w:t>
            </w: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558</w:t>
            </w:r>
            <w:r w:rsidRPr="005F7D0D">
              <w:rPr>
                <w:rFonts w:ascii="ＭＳ Ｐ明朝" w:eastAsia="ＭＳ Ｐ明朝" w:hAnsi="ＭＳ Ｐ明朝" w:hint="eastAsia"/>
                <w:color w:val="FFFFFF" w:themeColor="background1"/>
                <w:sz w:val="24"/>
                <w:szCs w:val="24"/>
              </w:rPr>
              <w:t>)</w:t>
            </w:r>
          </w:p>
        </w:tc>
        <w:tc>
          <w:tcPr>
            <w:tcW w:w="284" w:type="dxa"/>
          </w:tcPr>
          <w:p w14:paraId="417DCE36" w14:textId="77777777" w:rsidR="00FE152A" w:rsidRPr="005F7D0D" w:rsidRDefault="00FE152A" w:rsidP="00BB1926">
            <w:pPr>
              <w:wordWrap w:val="0"/>
              <w:jc w:val="right"/>
              <w:rPr>
                <w:rFonts w:ascii="ＭＳ ゴシック" w:eastAsia="ＭＳ ゴシック" w:hAnsi="ＭＳ ゴシック"/>
                <w:sz w:val="24"/>
                <w:szCs w:val="24"/>
              </w:rPr>
            </w:pPr>
          </w:p>
        </w:tc>
      </w:tr>
      <w:tr w:rsidR="00036F17" w:rsidRPr="005F7D0D" w14:paraId="3F584C69" w14:textId="77777777" w:rsidTr="008840EE">
        <w:tc>
          <w:tcPr>
            <w:tcW w:w="7513" w:type="dxa"/>
            <w:gridSpan w:val="3"/>
          </w:tcPr>
          <w:p w14:paraId="0C00A951" w14:textId="77777777" w:rsidR="00FE152A" w:rsidRPr="005F7D0D" w:rsidRDefault="00FE152A" w:rsidP="00BB1926">
            <w:pPr>
              <w:jc w:val="right"/>
              <w:rPr>
                <w:rFonts w:asciiTheme="minorEastAsia" w:hAnsiTheme="minorEastAsia"/>
                <w:sz w:val="24"/>
                <w:szCs w:val="24"/>
              </w:rPr>
            </w:pPr>
            <w:r w:rsidRPr="005F7D0D">
              <w:rPr>
                <w:rFonts w:asciiTheme="minorEastAsia" w:hAnsiTheme="minorEastAsia" w:hint="eastAsia"/>
                <w:sz w:val="24"/>
                <w:szCs w:val="24"/>
              </w:rPr>
              <w:t>【商工労働部】</w:t>
            </w:r>
          </w:p>
        </w:tc>
        <w:tc>
          <w:tcPr>
            <w:tcW w:w="1701" w:type="dxa"/>
            <w:gridSpan w:val="2"/>
          </w:tcPr>
          <w:p w14:paraId="106C4C3D" w14:textId="77777777" w:rsidR="00FE152A" w:rsidRPr="005F7D0D" w:rsidRDefault="00FE152A"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5</w:t>
            </w:r>
            <w:r w:rsidRPr="005F7D0D">
              <w:rPr>
                <w:rFonts w:ascii="ＭＳ Ｐ明朝" w:eastAsia="ＭＳ Ｐ明朝" w:hAnsi="ＭＳ Ｐ明朝" w:hint="eastAsia"/>
                <w:sz w:val="24"/>
                <w:szCs w:val="24"/>
              </w:rPr>
              <w:t>0</w:t>
            </w:r>
            <w:r w:rsidRPr="005F7D0D">
              <w:rPr>
                <w:rFonts w:ascii="ＭＳ Ｐ明朝" w:eastAsia="ＭＳ Ｐ明朝" w:hAnsi="ＭＳ Ｐ明朝"/>
                <w:sz w:val="24"/>
                <w:szCs w:val="24"/>
              </w:rPr>
              <w:t>,519</w:t>
            </w:r>
            <w:r w:rsidRPr="005F7D0D">
              <w:rPr>
                <w:rFonts w:ascii="ＭＳ Ｐ明朝" w:eastAsia="ＭＳ Ｐ明朝" w:hAnsi="ＭＳ Ｐ明朝" w:hint="eastAsia"/>
                <w:sz w:val="24"/>
                <w:szCs w:val="24"/>
              </w:rPr>
              <w:t>)</w:t>
            </w:r>
          </w:p>
        </w:tc>
        <w:tc>
          <w:tcPr>
            <w:tcW w:w="284" w:type="dxa"/>
          </w:tcPr>
          <w:p w14:paraId="25B58266" w14:textId="77777777" w:rsidR="00FE152A" w:rsidRPr="005F7D0D" w:rsidRDefault="00FE152A" w:rsidP="00BB1926">
            <w:pPr>
              <w:jc w:val="right"/>
              <w:rPr>
                <w:rFonts w:ascii="ＭＳ ゴシック" w:eastAsia="ＭＳ ゴシック" w:hAnsi="ＭＳ ゴシック"/>
                <w:sz w:val="24"/>
                <w:szCs w:val="24"/>
              </w:rPr>
            </w:pPr>
          </w:p>
        </w:tc>
      </w:tr>
      <w:tr w:rsidR="00036F17" w:rsidRPr="005F7D0D" w14:paraId="39BF337A" w14:textId="77777777" w:rsidTr="008840EE">
        <w:tc>
          <w:tcPr>
            <w:tcW w:w="7513" w:type="dxa"/>
            <w:gridSpan w:val="3"/>
          </w:tcPr>
          <w:p w14:paraId="39782B51" w14:textId="77777777" w:rsidR="00FE152A" w:rsidRPr="005F7D0D" w:rsidRDefault="00FE152A" w:rsidP="00BB1926">
            <w:pPr>
              <w:jc w:val="right"/>
              <w:rPr>
                <w:rFonts w:asciiTheme="minorEastAsia" w:hAnsiTheme="minorEastAsia"/>
                <w:sz w:val="24"/>
                <w:szCs w:val="24"/>
              </w:rPr>
            </w:pPr>
          </w:p>
        </w:tc>
        <w:tc>
          <w:tcPr>
            <w:tcW w:w="1701" w:type="dxa"/>
            <w:gridSpan w:val="2"/>
          </w:tcPr>
          <w:p w14:paraId="52228DBA" w14:textId="77777777" w:rsidR="00FE152A" w:rsidRPr="005F7D0D" w:rsidRDefault="00FE152A"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≪一部新規≫</w:t>
            </w:r>
          </w:p>
        </w:tc>
        <w:tc>
          <w:tcPr>
            <w:tcW w:w="284" w:type="dxa"/>
          </w:tcPr>
          <w:p w14:paraId="12A40778" w14:textId="77777777" w:rsidR="00FE152A" w:rsidRPr="005F7D0D" w:rsidRDefault="00FE152A" w:rsidP="00BB1926">
            <w:pPr>
              <w:jc w:val="right"/>
              <w:rPr>
                <w:rFonts w:ascii="ＭＳ ゴシック" w:eastAsia="ＭＳ ゴシック" w:hAnsi="ＭＳ ゴシック"/>
                <w:sz w:val="24"/>
                <w:szCs w:val="24"/>
              </w:rPr>
            </w:pPr>
          </w:p>
        </w:tc>
      </w:tr>
      <w:tr w:rsidR="00FE152A" w:rsidRPr="005F7D0D" w14:paraId="576559CB" w14:textId="77777777" w:rsidTr="00CC2917">
        <w:tc>
          <w:tcPr>
            <w:tcW w:w="567" w:type="dxa"/>
            <w:gridSpan w:val="2"/>
          </w:tcPr>
          <w:p w14:paraId="7726A197" w14:textId="77777777" w:rsidR="00FE152A" w:rsidRPr="005F7D0D" w:rsidRDefault="00FE152A" w:rsidP="00BB1926">
            <w:pPr>
              <w:jc w:val="distribute"/>
              <w:rPr>
                <w:rFonts w:asciiTheme="majorEastAsia" w:eastAsiaTheme="majorEastAsia" w:hAnsiTheme="majorEastAsia"/>
                <w:sz w:val="18"/>
                <w:szCs w:val="24"/>
              </w:rPr>
            </w:pPr>
          </w:p>
        </w:tc>
        <w:tc>
          <w:tcPr>
            <w:tcW w:w="7405" w:type="dxa"/>
            <w:gridSpan w:val="2"/>
          </w:tcPr>
          <w:p w14:paraId="29208C0F" w14:textId="77777777" w:rsidR="00CC2917" w:rsidRPr="005F7D0D" w:rsidRDefault="00CC2917" w:rsidP="00CC2917">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研究開発型スタートアップのグローバル展開に向けて、首都圏人材の活用による伴走支援や交流イベントを開催。</w:t>
            </w:r>
          </w:p>
          <w:p w14:paraId="6EE1DC2E" w14:textId="77777777" w:rsidR="00FE152A" w:rsidRPr="005F7D0D" w:rsidRDefault="00FE152A" w:rsidP="00BB1926">
            <w:pPr>
              <w:ind w:firstLineChars="100" w:firstLine="180"/>
              <w:jc w:val="left"/>
              <w:rPr>
                <w:rFonts w:ascii="ＭＳ Ｐ明朝" w:eastAsia="ＭＳ Ｐ明朝" w:hAnsi="ＭＳ Ｐ明朝"/>
                <w:sz w:val="18"/>
                <w:szCs w:val="20"/>
              </w:rPr>
            </w:pPr>
          </w:p>
        </w:tc>
        <w:tc>
          <w:tcPr>
            <w:tcW w:w="1526" w:type="dxa"/>
            <w:gridSpan w:val="2"/>
          </w:tcPr>
          <w:p w14:paraId="69C8CCCA" w14:textId="77777777" w:rsidR="00FE152A" w:rsidRPr="005F7D0D" w:rsidRDefault="00FE152A" w:rsidP="00BB1926">
            <w:pPr>
              <w:jc w:val="right"/>
              <w:rPr>
                <w:rFonts w:asciiTheme="majorEastAsia" w:eastAsiaTheme="majorEastAsia" w:hAnsiTheme="majorEastAsia"/>
                <w:sz w:val="24"/>
                <w:szCs w:val="24"/>
              </w:rPr>
            </w:pPr>
          </w:p>
        </w:tc>
      </w:tr>
    </w:tbl>
    <w:p w14:paraId="048E3BB1" w14:textId="72CA7E5C" w:rsidR="00EE059E" w:rsidRPr="005F7D0D" w:rsidRDefault="00EE059E"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035497CA" w14:textId="77777777" w:rsidTr="008840EE">
        <w:tc>
          <w:tcPr>
            <w:tcW w:w="457" w:type="dxa"/>
          </w:tcPr>
          <w:p w14:paraId="0FA49FB5" w14:textId="77777777" w:rsidR="00415E90" w:rsidRPr="005F7D0D" w:rsidRDefault="00415E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398F8C44" w14:textId="77777777" w:rsidR="00415E90" w:rsidRPr="005F7D0D" w:rsidRDefault="00415E90"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再生医療の産業化の推進</w:t>
            </w:r>
          </w:p>
        </w:tc>
        <w:tc>
          <w:tcPr>
            <w:tcW w:w="1701" w:type="dxa"/>
            <w:gridSpan w:val="2"/>
          </w:tcPr>
          <w:p w14:paraId="5304D84E" w14:textId="77777777" w:rsidR="00415E90" w:rsidRPr="005F7D0D" w:rsidRDefault="00415E90"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335</w:t>
            </w: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554</w:t>
            </w:r>
            <w:r w:rsidRPr="005F7D0D">
              <w:rPr>
                <w:rFonts w:ascii="ＭＳ Ｐ明朝" w:eastAsia="ＭＳ Ｐ明朝" w:hAnsi="ＭＳ Ｐ明朝" w:hint="eastAsia"/>
                <w:color w:val="FFFFFF" w:themeColor="background1"/>
                <w:sz w:val="24"/>
                <w:szCs w:val="24"/>
              </w:rPr>
              <w:t>)</w:t>
            </w:r>
          </w:p>
        </w:tc>
        <w:tc>
          <w:tcPr>
            <w:tcW w:w="284" w:type="dxa"/>
          </w:tcPr>
          <w:p w14:paraId="7BEB0CBD" w14:textId="77777777" w:rsidR="00415E90" w:rsidRPr="005F7D0D" w:rsidRDefault="00415E90" w:rsidP="00BB1926">
            <w:pPr>
              <w:wordWrap w:val="0"/>
              <w:jc w:val="right"/>
              <w:rPr>
                <w:rFonts w:ascii="ＭＳ ゴシック" w:eastAsia="ＭＳ ゴシック" w:hAnsi="ＭＳ ゴシック"/>
                <w:sz w:val="24"/>
                <w:szCs w:val="24"/>
              </w:rPr>
            </w:pPr>
          </w:p>
        </w:tc>
      </w:tr>
      <w:tr w:rsidR="00036F17" w:rsidRPr="005F7D0D" w14:paraId="7A2DA6F8" w14:textId="77777777" w:rsidTr="008840EE">
        <w:tc>
          <w:tcPr>
            <w:tcW w:w="7513" w:type="dxa"/>
            <w:gridSpan w:val="3"/>
            <w:vAlign w:val="center"/>
          </w:tcPr>
          <w:p w14:paraId="5F4FCDDD" w14:textId="77777777" w:rsidR="00415E90" w:rsidRPr="005F7D0D" w:rsidRDefault="00415E90" w:rsidP="00BB1926">
            <w:pPr>
              <w:jc w:val="right"/>
              <w:rPr>
                <w:rFonts w:asciiTheme="minorEastAsia" w:hAnsiTheme="minorEastAsia"/>
                <w:sz w:val="24"/>
                <w:szCs w:val="24"/>
              </w:rPr>
            </w:pPr>
            <w:r w:rsidRPr="005F7D0D">
              <w:rPr>
                <w:rFonts w:asciiTheme="minorEastAsia" w:hAnsiTheme="minorEastAsia" w:hint="eastAsia"/>
                <w:sz w:val="24"/>
                <w:szCs w:val="24"/>
              </w:rPr>
              <w:t>【商工労働部】</w:t>
            </w:r>
          </w:p>
        </w:tc>
        <w:tc>
          <w:tcPr>
            <w:tcW w:w="1701" w:type="dxa"/>
            <w:gridSpan w:val="2"/>
          </w:tcPr>
          <w:p w14:paraId="13997AF2" w14:textId="77777777" w:rsidR="00415E90" w:rsidRPr="005F7D0D" w:rsidRDefault="00415E90" w:rsidP="00BB1926">
            <w:pPr>
              <w:jc w:val="right"/>
              <w:rPr>
                <w:rFonts w:ascii="ＭＳ Ｐ明朝" w:eastAsia="ＭＳ Ｐ明朝" w:hAnsi="ＭＳ Ｐ明朝"/>
                <w:sz w:val="24"/>
                <w:szCs w:val="16"/>
              </w:rPr>
            </w:pP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13</w:t>
            </w:r>
            <w:r w:rsidRPr="005F7D0D">
              <w:rPr>
                <w:rFonts w:ascii="ＭＳ Ｐ明朝" w:eastAsia="ＭＳ Ｐ明朝" w:hAnsi="ＭＳ Ｐ明朝" w:hint="eastAsia"/>
                <w:sz w:val="24"/>
                <w:szCs w:val="24"/>
              </w:rPr>
              <w:t>,7</w:t>
            </w:r>
            <w:r w:rsidRPr="005F7D0D">
              <w:rPr>
                <w:rFonts w:ascii="ＭＳ Ｐ明朝" w:eastAsia="ＭＳ Ｐ明朝" w:hAnsi="ＭＳ Ｐ明朝"/>
                <w:sz w:val="24"/>
                <w:szCs w:val="24"/>
              </w:rPr>
              <w:t>34</w:t>
            </w:r>
            <w:r w:rsidRPr="005F7D0D">
              <w:rPr>
                <w:rFonts w:ascii="ＭＳ Ｐ明朝" w:eastAsia="ＭＳ Ｐ明朝" w:hAnsi="ＭＳ Ｐ明朝" w:hint="eastAsia"/>
                <w:sz w:val="24"/>
                <w:szCs w:val="24"/>
              </w:rPr>
              <w:t>)</w:t>
            </w:r>
          </w:p>
        </w:tc>
        <w:tc>
          <w:tcPr>
            <w:tcW w:w="284" w:type="dxa"/>
          </w:tcPr>
          <w:p w14:paraId="020E505D" w14:textId="77777777" w:rsidR="00415E90" w:rsidRPr="005F7D0D" w:rsidRDefault="00415E90" w:rsidP="00BB1926">
            <w:pPr>
              <w:jc w:val="right"/>
              <w:rPr>
                <w:rFonts w:ascii="ＭＳ ゴシック" w:eastAsia="ＭＳ ゴシック" w:hAnsi="ＭＳ ゴシック"/>
                <w:sz w:val="24"/>
                <w:szCs w:val="24"/>
              </w:rPr>
            </w:pPr>
          </w:p>
        </w:tc>
      </w:tr>
      <w:tr w:rsidR="00036F17" w:rsidRPr="005F7D0D" w14:paraId="02510B36" w14:textId="77777777" w:rsidTr="008840EE">
        <w:tc>
          <w:tcPr>
            <w:tcW w:w="7513" w:type="dxa"/>
            <w:gridSpan w:val="3"/>
          </w:tcPr>
          <w:p w14:paraId="446B7839" w14:textId="77777777" w:rsidR="00415E90" w:rsidRPr="005F7D0D" w:rsidRDefault="00415E90" w:rsidP="00BB1926">
            <w:pPr>
              <w:jc w:val="right"/>
              <w:rPr>
                <w:rFonts w:asciiTheme="minorEastAsia" w:hAnsiTheme="minorEastAsia"/>
                <w:sz w:val="24"/>
                <w:szCs w:val="24"/>
              </w:rPr>
            </w:pPr>
          </w:p>
        </w:tc>
        <w:tc>
          <w:tcPr>
            <w:tcW w:w="1701" w:type="dxa"/>
            <w:gridSpan w:val="2"/>
          </w:tcPr>
          <w:p w14:paraId="69F0047C" w14:textId="77777777"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≪一部新規≫</w:t>
            </w:r>
          </w:p>
        </w:tc>
        <w:tc>
          <w:tcPr>
            <w:tcW w:w="284" w:type="dxa"/>
          </w:tcPr>
          <w:p w14:paraId="37E90AD3" w14:textId="77777777" w:rsidR="00415E90" w:rsidRPr="005F7D0D" w:rsidRDefault="00415E90" w:rsidP="00BB1926">
            <w:pPr>
              <w:jc w:val="right"/>
              <w:rPr>
                <w:rFonts w:ascii="ＭＳ ゴシック" w:eastAsia="ＭＳ ゴシック" w:hAnsi="ＭＳ ゴシック"/>
                <w:sz w:val="24"/>
                <w:szCs w:val="24"/>
              </w:rPr>
            </w:pPr>
          </w:p>
        </w:tc>
      </w:tr>
      <w:tr w:rsidR="00415E90" w:rsidRPr="005F7D0D" w14:paraId="1E7DAF2D" w14:textId="77777777" w:rsidTr="008840EE">
        <w:tc>
          <w:tcPr>
            <w:tcW w:w="567" w:type="dxa"/>
            <w:gridSpan w:val="2"/>
          </w:tcPr>
          <w:p w14:paraId="7A27BFD3" w14:textId="77777777" w:rsidR="00415E90" w:rsidRPr="005F7D0D" w:rsidRDefault="00415E90" w:rsidP="00BB1926">
            <w:pPr>
              <w:jc w:val="distribute"/>
              <w:rPr>
                <w:rFonts w:asciiTheme="majorEastAsia" w:eastAsiaTheme="majorEastAsia" w:hAnsiTheme="majorEastAsia"/>
                <w:sz w:val="18"/>
                <w:szCs w:val="24"/>
              </w:rPr>
            </w:pPr>
          </w:p>
        </w:tc>
        <w:tc>
          <w:tcPr>
            <w:tcW w:w="7513" w:type="dxa"/>
            <w:gridSpan w:val="2"/>
          </w:tcPr>
          <w:p w14:paraId="25419F11" w14:textId="5EC683D2" w:rsidR="00CC2917" w:rsidRPr="005F7D0D" w:rsidRDefault="00CC2917" w:rsidP="00CC2917">
            <w:pPr>
              <w:tabs>
                <w:tab w:val="left" w:pos="420"/>
              </w:tabs>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再生医療の産業化を加速するため、令和６年度に開業する中之島</w:t>
            </w:r>
            <w:r w:rsidR="00DE39F3">
              <w:rPr>
                <w:rFonts w:ascii="ＭＳ Ｐ明朝" w:eastAsia="ＭＳ Ｐ明朝" w:hAnsi="ＭＳ Ｐ明朝" w:hint="eastAsia"/>
                <w:sz w:val="18"/>
                <w:szCs w:val="20"/>
              </w:rPr>
              <w:t>Ｑｒｏｓｓ</w:t>
            </w:r>
            <w:r w:rsidRPr="005F7D0D">
              <w:rPr>
                <w:rFonts w:ascii="ＭＳ Ｐ明朝" w:eastAsia="ＭＳ Ｐ明朝" w:hAnsi="ＭＳ Ｐ明朝" w:hint="eastAsia"/>
                <w:sz w:val="18"/>
                <w:szCs w:val="20"/>
              </w:rPr>
              <w:t>(未来医療国際拠点)を活用し、再生医療の情報発信や入居企業やスタートアップ等の交流・共創イベントを実施。</w:t>
            </w:r>
          </w:p>
          <w:p w14:paraId="5B7F5DB3" w14:textId="0A08547D" w:rsidR="00415E90" w:rsidRPr="00DE39F3" w:rsidRDefault="00415E90" w:rsidP="00DE39F3">
            <w:pPr>
              <w:tabs>
                <w:tab w:val="left" w:pos="420"/>
              </w:tabs>
              <w:jc w:val="left"/>
              <w:rPr>
                <w:rFonts w:ascii="ＭＳ Ｐ明朝" w:eastAsia="ＭＳ Ｐ明朝" w:hAnsi="ＭＳ Ｐ明朝"/>
                <w:sz w:val="18"/>
                <w:szCs w:val="20"/>
              </w:rPr>
            </w:pPr>
          </w:p>
        </w:tc>
        <w:tc>
          <w:tcPr>
            <w:tcW w:w="1418" w:type="dxa"/>
            <w:gridSpan w:val="2"/>
          </w:tcPr>
          <w:p w14:paraId="403A7A96" w14:textId="77777777" w:rsidR="00415E90" w:rsidRPr="005F7D0D" w:rsidRDefault="00415E90" w:rsidP="00BB1926">
            <w:pPr>
              <w:jc w:val="right"/>
              <w:rPr>
                <w:rFonts w:asciiTheme="majorEastAsia" w:eastAsiaTheme="majorEastAsia" w:hAnsiTheme="majorEastAsia"/>
                <w:sz w:val="24"/>
                <w:szCs w:val="24"/>
              </w:rPr>
            </w:pPr>
          </w:p>
        </w:tc>
      </w:tr>
    </w:tbl>
    <w:p w14:paraId="71353A96" w14:textId="77777777" w:rsidR="00415E90" w:rsidRPr="005F7D0D" w:rsidRDefault="00415E90"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06DBCCDE" w14:textId="77777777" w:rsidTr="008840EE">
        <w:tc>
          <w:tcPr>
            <w:tcW w:w="457" w:type="dxa"/>
          </w:tcPr>
          <w:p w14:paraId="1E17BF5D" w14:textId="77777777" w:rsidR="00415E90" w:rsidRPr="005F7D0D" w:rsidRDefault="00415E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10150FDB" w14:textId="77777777" w:rsidR="00415E90" w:rsidRPr="005F7D0D" w:rsidRDefault="00415E90"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空飛ぶクルマ社会実装の推進</w:t>
            </w:r>
          </w:p>
        </w:tc>
        <w:tc>
          <w:tcPr>
            <w:tcW w:w="1701" w:type="dxa"/>
            <w:gridSpan w:val="2"/>
          </w:tcPr>
          <w:p w14:paraId="130DF976" w14:textId="77777777" w:rsidR="00415E90" w:rsidRPr="005F7D0D" w:rsidRDefault="00415E90"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392</w:t>
            </w: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779</w:t>
            </w:r>
            <w:r w:rsidRPr="005F7D0D">
              <w:rPr>
                <w:rFonts w:ascii="ＭＳ Ｐ明朝" w:eastAsia="ＭＳ Ｐ明朝" w:hAnsi="ＭＳ Ｐ明朝" w:hint="eastAsia"/>
                <w:color w:val="FFFFFF" w:themeColor="background1"/>
                <w:sz w:val="24"/>
                <w:szCs w:val="24"/>
              </w:rPr>
              <w:t>)</w:t>
            </w:r>
          </w:p>
        </w:tc>
        <w:tc>
          <w:tcPr>
            <w:tcW w:w="284" w:type="dxa"/>
          </w:tcPr>
          <w:p w14:paraId="1A27E07D" w14:textId="77777777" w:rsidR="00415E90" w:rsidRPr="005F7D0D" w:rsidRDefault="00415E90" w:rsidP="00BB1926">
            <w:pPr>
              <w:wordWrap w:val="0"/>
              <w:jc w:val="right"/>
              <w:rPr>
                <w:rFonts w:ascii="ＭＳ ゴシック" w:eastAsia="ＭＳ ゴシック" w:hAnsi="ＭＳ ゴシック"/>
                <w:sz w:val="24"/>
                <w:szCs w:val="24"/>
              </w:rPr>
            </w:pPr>
          </w:p>
        </w:tc>
      </w:tr>
      <w:tr w:rsidR="00036F17" w:rsidRPr="005F7D0D" w14:paraId="0CEED410" w14:textId="77777777" w:rsidTr="008840EE">
        <w:tc>
          <w:tcPr>
            <w:tcW w:w="7513" w:type="dxa"/>
            <w:gridSpan w:val="3"/>
            <w:vAlign w:val="center"/>
          </w:tcPr>
          <w:p w14:paraId="394F0FA1" w14:textId="77777777" w:rsidR="00415E90" w:rsidRPr="005F7D0D" w:rsidRDefault="00415E90" w:rsidP="00BB1926">
            <w:pPr>
              <w:jc w:val="right"/>
              <w:rPr>
                <w:rFonts w:asciiTheme="minorEastAsia" w:hAnsiTheme="minorEastAsia"/>
                <w:sz w:val="24"/>
                <w:szCs w:val="24"/>
              </w:rPr>
            </w:pPr>
            <w:r w:rsidRPr="005F7D0D">
              <w:rPr>
                <w:rFonts w:asciiTheme="minorEastAsia" w:hAnsiTheme="minorEastAsia" w:hint="eastAsia"/>
                <w:sz w:val="24"/>
                <w:szCs w:val="24"/>
              </w:rPr>
              <w:t>【商工労働部】</w:t>
            </w:r>
          </w:p>
        </w:tc>
        <w:tc>
          <w:tcPr>
            <w:tcW w:w="1701" w:type="dxa"/>
            <w:gridSpan w:val="2"/>
          </w:tcPr>
          <w:p w14:paraId="2917690F" w14:textId="77777777" w:rsidR="00415E90" w:rsidRPr="005F7D0D" w:rsidRDefault="00415E90" w:rsidP="00BB1926">
            <w:pPr>
              <w:jc w:val="right"/>
              <w:rPr>
                <w:rFonts w:ascii="ＭＳ Ｐ明朝" w:eastAsia="ＭＳ Ｐ明朝" w:hAnsi="ＭＳ Ｐ明朝"/>
                <w:sz w:val="24"/>
                <w:szCs w:val="16"/>
              </w:rPr>
            </w:pPr>
            <w:r w:rsidRPr="005F7D0D">
              <w:rPr>
                <w:rFonts w:ascii="ＭＳ Ｐ明朝" w:eastAsia="ＭＳ Ｐ明朝" w:hAnsi="ＭＳ Ｐ明朝" w:hint="eastAsia"/>
                <w:sz w:val="24"/>
                <w:szCs w:val="24"/>
              </w:rPr>
              <w:t>(155,</w:t>
            </w:r>
            <w:r w:rsidRPr="005F7D0D">
              <w:rPr>
                <w:rFonts w:ascii="ＭＳ Ｐ明朝" w:eastAsia="ＭＳ Ｐ明朝" w:hAnsi="ＭＳ Ｐ明朝"/>
                <w:sz w:val="24"/>
                <w:szCs w:val="24"/>
              </w:rPr>
              <w:t>388</w:t>
            </w:r>
            <w:r w:rsidRPr="005F7D0D">
              <w:rPr>
                <w:rFonts w:ascii="ＭＳ Ｐ明朝" w:eastAsia="ＭＳ Ｐ明朝" w:hAnsi="ＭＳ Ｐ明朝" w:hint="eastAsia"/>
                <w:sz w:val="24"/>
                <w:szCs w:val="24"/>
              </w:rPr>
              <w:t>)</w:t>
            </w:r>
          </w:p>
        </w:tc>
        <w:tc>
          <w:tcPr>
            <w:tcW w:w="284" w:type="dxa"/>
          </w:tcPr>
          <w:p w14:paraId="02262890" w14:textId="77777777" w:rsidR="00415E90" w:rsidRPr="005F7D0D" w:rsidRDefault="00415E90" w:rsidP="00BB1926">
            <w:pPr>
              <w:jc w:val="right"/>
              <w:rPr>
                <w:rFonts w:ascii="ＭＳ ゴシック" w:eastAsia="ＭＳ ゴシック" w:hAnsi="ＭＳ ゴシック"/>
                <w:sz w:val="24"/>
                <w:szCs w:val="24"/>
              </w:rPr>
            </w:pPr>
          </w:p>
        </w:tc>
      </w:tr>
      <w:tr w:rsidR="00036F17" w:rsidRPr="005F7D0D" w14:paraId="3D9D47E4" w14:textId="77777777" w:rsidTr="008840EE">
        <w:tc>
          <w:tcPr>
            <w:tcW w:w="7513" w:type="dxa"/>
            <w:gridSpan w:val="3"/>
          </w:tcPr>
          <w:p w14:paraId="414A22B0" w14:textId="77777777" w:rsidR="00415E90" w:rsidRPr="005F7D0D" w:rsidRDefault="00415E90" w:rsidP="00BB1926">
            <w:pPr>
              <w:jc w:val="right"/>
              <w:rPr>
                <w:rFonts w:asciiTheme="minorEastAsia" w:hAnsiTheme="minorEastAsia"/>
                <w:sz w:val="24"/>
                <w:szCs w:val="24"/>
              </w:rPr>
            </w:pPr>
          </w:p>
        </w:tc>
        <w:tc>
          <w:tcPr>
            <w:tcW w:w="1701" w:type="dxa"/>
            <w:gridSpan w:val="2"/>
          </w:tcPr>
          <w:p w14:paraId="54217F3C" w14:textId="77777777"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≪一部新規≫</w:t>
            </w:r>
          </w:p>
        </w:tc>
        <w:tc>
          <w:tcPr>
            <w:tcW w:w="284" w:type="dxa"/>
          </w:tcPr>
          <w:p w14:paraId="241B1264" w14:textId="77777777" w:rsidR="00415E90" w:rsidRPr="005F7D0D" w:rsidRDefault="00415E90" w:rsidP="00BB1926">
            <w:pPr>
              <w:jc w:val="right"/>
              <w:rPr>
                <w:rFonts w:ascii="ＭＳ ゴシック" w:eastAsia="ＭＳ ゴシック" w:hAnsi="ＭＳ ゴシック"/>
                <w:sz w:val="24"/>
                <w:szCs w:val="24"/>
              </w:rPr>
            </w:pPr>
          </w:p>
        </w:tc>
      </w:tr>
      <w:tr w:rsidR="00415E90" w:rsidRPr="005F7D0D" w14:paraId="217AE321" w14:textId="77777777" w:rsidTr="008840EE">
        <w:tc>
          <w:tcPr>
            <w:tcW w:w="567" w:type="dxa"/>
            <w:gridSpan w:val="2"/>
          </w:tcPr>
          <w:p w14:paraId="55DBCD32" w14:textId="77777777" w:rsidR="00415E90" w:rsidRPr="005F7D0D" w:rsidRDefault="00415E90" w:rsidP="00BB1926">
            <w:pPr>
              <w:jc w:val="distribute"/>
              <w:rPr>
                <w:rFonts w:asciiTheme="majorEastAsia" w:eastAsiaTheme="majorEastAsia" w:hAnsiTheme="majorEastAsia"/>
                <w:sz w:val="18"/>
                <w:szCs w:val="24"/>
              </w:rPr>
            </w:pPr>
          </w:p>
        </w:tc>
        <w:tc>
          <w:tcPr>
            <w:tcW w:w="7513" w:type="dxa"/>
            <w:gridSpan w:val="2"/>
          </w:tcPr>
          <w:p w14:paraId="6C5BC90F" w14:textId="77777777" w:rsidR="00415E90" w:rsidRPr="005F7D0D" w:rsidRDefault="00415E90" w:rsidP="00BB1926">
            <w:pPr>
              <w:tabs>
                <w:tab w:val="left" w:pos="3578"/>
                <w:tab w:val="left" w:pos="3861"/>
              </w:tabs>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「空飛ぶクルマ」の万博での運航実現に向け、離着陸場等の整備や拠点化構想の具体化に取り組む事業者に対し、経費の一部を補助。</w:t>
            </w:r>
          </w:p>
          <w:p w14:paraId="183D32BF" w14:textId="77777777" w:rsidR="00415E90" w:rsidRPr="005F7D0D" w:rsidRDefault="00415E90" w:rsidP="00BB1926">
            <w:pPr>
              <w:tabs>
                <w:tab w:val="left" w:pos="3578"/>
                <w:tab w:val="left" w:pos="3861"/>
              </w:tabs>
              <w:ind w:firstLineChars="100" w:firstLine="180"/>
              <w:jc w:val="left"/>
              <w:rPr>
                <w:rFonts w:ascii="ＭＳ Ｐ明朝" w:eastAsia="ＭＳ Ｐ明朝" w:hAnsi="ＭＳ Ｐ明朝"/>
                <w:sz w:val="18"/>
                <w:szCs w:val="20"/>
              </w:rPr>
            </w:pPr>
          </w:p>
        </w:tc>
        <w:tc>
          <w:tcPr>
            <w:tcW w:w="1418" w:type="dxa"/>
            <w:gridSpan w:val="2"/>
          </w:tcPr>
          <w:p w14:paraId="7ED08B3F" w14:textId="77777777" w:rsidR="00415E90" w:rsidRPr="005F7D0D" w:rsidRDefault="00415E90" w:rsidP="00BB1926">
            <w:pPr>
              <w:jc w:val="right"/>
              <w:rPr>
                <w:rFonts w:asciiTheme="majorEastAsia" w:eastAsiaTheme="majorEastAsia" w:hAnsiTheme="majorEastAsia"/>
                <w:sz w:val="24"/>
                <w:szCs w:val="24"/>
              </w:rPr>
            </w:pPr>
          </w:p>
        </w:tc>
      </w:tr>
    </w:tbl>
    <w:p w14:paraId="41DEA1D0" w14:textId="77777777" w:rsidR="00415E90" w:rsidRPr="005F7D0D" w:rsidRDefault="00415E90"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0178BF06" w14:textId="77777777" w:rsidTr="008840EE">
        <w:tc>
          <w:tcPr>
            <w:tcW w:w="457" w:type="dxa"/>
          </w:tcPr>
          <w:p w14:paraId="2087A023" w14:textId="77777777" w:rsidR="00415E90" w:rsidRPr="005F7D0D" w:rsidRDefault="00415E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0E17241A" w14:textId="77777777" w:rsidR="00415E90" w:rsidRPr="005F7D0D" w:rsidRDefault="00415E90"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カーボンニュートラル技術開発・実証事業</w:t>
            </w:r>
          </w:p>
        </w:tc>
        <w:tc>
          <w:tcPr>
            <w:tcW w:w="1701" w:type="dxa"/>
            <w:gridSpan w:val="2"/>
          </w:tcPr>
          <w:p w14:paraId="28D0B491" w14:textId="77777777" w:rsidR="00415E90" w:rsidRPr="005F7D0D" w:rsidRDefault="00415E90"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800</w:t>
            </w:r>
            <w:r w:rsidRPr="005F7D0D">
              <w:rPr>
                <w:rFonts w:ascii="ＭＳ Ｐ明朝" w:eastAsia="ＭＳ Ｐ明朝" w:hAnsi="ＭＳ Ｐ明朝" w:hint="eastAsia"/>
                <w:sz w:val="24"/>
                <w:szCs w:val="24"/>
              </w:rPr>
              <w:t>,1</w:t>
            </w:r>
            <w:r w:rsidRPr="005F7D0D">
              <w:rPr>
                <w:rFonts w:ascii="ＭＳ Ｐ明朝" w:eastAsia="ＭＳ Ｐ明朝" w:hAnsi="ＭＳ Ｐ明朝"/>
                <w:sz w:val="24"/>
                <w:szCs w:val="24"/>
              </w:rPr>
              <w:t>48</w:t>
            </w:r>
            <w:r w:rsidRPr="005F7D0D">
              <w:rPr>
                <w:rFonts w:ascii="ＭＳ Ｐ明朝" w:eastAsia="ＭＳ Ｐ明朝" w:hAnsi="ＭＳ Ｐ明朝" w:hint="eastAsia"/>
                <w:color w:val="FFFFFF" w:themeColor="background1"/>
                <w:sz w:val="24"/>
                <w:szCs w:val="24"/>
              </w:rPr>
              <w:t>)</w:t>
            </w:r>
          </w:p>
        </w:tc>
        <w:tc>
          <w:tcPr>
            <w:tcW w:w="284" w:type="dxa"/>
          </w:tcPr>
          <w:p w14:paraId="69ABDE36" w14:textId="77777777" w:rsidR="00415E90" w:rsidRPr="005F7D0D" w:rsidRDefault="00415E90" w:rsidP="00BB1926">
            <w:pPr>
              <w:wordWrap w:val="0"/>
              <w:jc w:val="right"/>
              <w:rPr>
                <w:rFonts w:ascii="ＭＳ ゴシック" w:eastAsia="ＭＳ ゴシック" w:hAnsi="ＭＳ ゴシック"/>
                <w:sz w:val="24"/>
                <w:szCs w:val="24"/>
              </w:rPr>
            </w:pPr>
          </w:p>
        </w:tc>
      </w:tr>
      <w:tr w:rsidR="00036F17" w:rsidRPr="005F7D0D" w14:paraId="274D7729" w14:textId="77777777" w:rsidTr="008840EE">
        <w:tc>
          <w:tcPr>
            <w:tcW w:w="7513" w:type="dxa"/>
            <w:gridSpan w:val="3"/>
            <w:vAlign w:val="center"/>
          </w:tcPr>
          <w:p w14:paraId="1044F0E5" w14:textId="77777777" w:rsidR="00415E90" w:rsidRPr="005F7D0D" w:rsidRDefault="00415E90" w:rsidP="00BB1926">
            <w:pPr>
              <w:jc w:val="right"/>
              <w:rPr>
                <w:rFonts w:asciiTheme="minorEastAsia" w:hAnsiTheme="minorEastAsia"/>
                <w:sz w:val="24"/>
                <w:szCs w:val="24"/>
              </w:rPr>
            </w:pPr>
            <w:r w:rsidRPr="005F7D0D">
              <w:rPr>
                <w:rFonts w:asciiTheme="minorEastAsia" w:hAnsiTheme="minorEastAsia" w:hint="eastAsia"/>
                <w:sz w:val="24"/>
                <w:szCs w:val="24"/>
              </w:rPr>
              <w:t>【商工労働部】</w:t>
            </w:r>
          </w:p>
        </w:tc>
        <w:tc>
          <w:tcPr>
            <w:tcW w:w="1701" w:type="dxa"/>
            <w:gridSpan w:val="2"/>
          </w:tcPr>
          <w:p w14:paraId="3FDA3F02" w14:textId="77777777" w:rsidR="00415E90" w:rsidRPr="005F7D0D" w:rsidRDefault="00415E90" w:rsidP="00BB1926">
            <w:pPr>
              <w:jc w:val="right"/>
              <w:rPr>
                <w:rFonts w:ascii="ＭＳ Ｐ明朝" w:eastAsia="ＭＳ Ｐ明朝" w:hAnsi="ＭＳ Ｐ明朝"/>
                <w:sz w:val="24"/>
                <w:szCs w:val="16"/>
              </w:rPr>
            </w:pPr>
            <w:r w:rsidRPr="005F7D0D">
              <w:rPr>
                <w:rFonts w:ascii="ＭＳ Ｐ明朝" w:eastAsia="ＭＳ Ｐ明朝" w:hAnsi="ＭＳ Ｐ明朝" w:hint="eastAsia"/>
                <w:sz w:val="24"/>
                <w:szCs w:val="24"/>
              </w:rPr>
              <w:t>(800,</w:t>
            </w:r>
            <w:r w:rsidRPr="005F7D0D">
              <w:rPr>
                <w:rFonts w:ascii="ＭＳ Ｐ明朝" w:eastAsia="ＭＳ Ｐ明朝" w:hAnsi="ＭＳ Ｐ明朝"/>
                <w:sz w:val="24"/>
                <w:szCs w:val="24"/>
              </w:rPr>
              <w:t>148</w:t>
            </w:r>
            <w:r w:rsidRPr="005F7D0D">
              <w:rPr>
                <w:rFonts w:ascii="ＭＳ Ｐ明朝" w:eastAsia="ＭＳ Ｐ明朝" w:hAnsi="ＭＳ Ｐ明朝" w:hint="eastAsia"/>
                <w:sz w:val="24"/>
                <w:szCs w:val="24"/>
              </w:rPr>
              <w:t>)</w:t>
            </w:r>
          </w:p>
        </w:tc>
        <w:tc>
          <w:tcPr>
            <w:tcW w:w="284" w:type="dxa"/>
          </w:tcPr>
          <w:p w14:paraId="32B00F73" w14:textId="77777777" w:rsidR="00415E90" w:rsidRPr="005F7D0D" w:rsidRDefault="00415E90" w:rsidP="00BB1926">
            <w:pPr>
              <w:jc w:val="right"/>
              <w:rPr>
                <w:rFonts w:ascii="ＭＳ ゴシック" w:eastAsia="ＭＳ ゴシック" w:hAnsi="ＭＳ ゴシック"/>
                <w:sz w:val="24"/>
                <w:szCs w:val="24"/>
              </w:rPr>
            </w:pPr>
          </w:p>
        </w:tc>
      </w:tr>
      <w:tr w:rsidR="00415E90" w:rsidRPr="005F7D0D" w14:paraId="44C89214" w14:textId="77777777" w:rsidTr="008840EE">
        <w:tc>
          <w:tcPr>
            <w:tcW w:w="567" w:type="dxa"/>
            <w:gridSpan w:val="2"/>
          </w:tcPr>
          <w:p w14:paraId="61E12534" w14:textId="77777777" w:rsidR="00415E90" w:rsidRPr="005F7D0D" w:rsidRDefault="00415E90" w:rsidP="00BB1926">
            <w:pPr>
              <w:jc w:val="distribute"/>
              <w:rPr>
                <w:rFonts w:asciiTheme="majorEastAsia" w:eastAsiaTheme="majorEastAsia" w:hAnsiTheme="majorEastAsia"/>
                <w:sz w:val="18"/>
                <w:szCs w:val="24"/>
              </w:rPr>
            </w:pPr>
          </w:p>
        </w:tc>
        <w:tc>
          <w:tcPr>
            <w:tcW w:w="7513" w:type="dxa"/>
            <w:gridSpan w:val="2"/>
          </w:tcPr>
          <w:p w14:paraId="2F315771" w14:textId="2251C261" w:rsidR="00415E90" w:rsidRPr="005F7D0D" w:rsidRDefault="00CC2917" w:rsidP="001160F4">
            <w:pPr>
              <w:tabs>
                <w:tab w:val="left" w:pos="420"/>
              </w:tabs>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万博に向けてカーボンニュートラルに資する最先端技術の試作設計や開発・実証を行う事業者に対し、必要な経費の一部を補助。</w:t>
            </w:r>
          </w:p>
        </w:tc>
        <w:tc>
          <w:tcPr>
            <w:tcW w:w="1418" w:type="dxa"/>
            <w:gridSpan w:val="2"/>
          </w:tcPr>
          <w:p w14:paraId="12F464B8" w14:textId="77777777" w:rsidR="00415E90" w:rsidRPr="005F7D0D" w:rsidRDefault="00415E90" w:rsidP="00BB1926">
            <w:pPr>
              <w:jc w:val="right"/>
              <w:rPr>
                <w:rFonts w:asciiTheme="majorEastAsia" w:eastAsiaTheme="majorEastAsia" w:hAnsiTheme="majorEastAsia"/>
                <w:sz w:val="24"/>
                <w:szCs w:val="24"/>
              </w:rPr>
            </w:pPr>
          </w:p>
        </w:tc>
      </w:tr>
    </w:tbl>
    <w:p w14:paraId="122EC8BA" w14:textId="421C8286" w:rsidR="00415E90" w:rsidRPr="005F7D0D" w:rsidRDefault="00415E90"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p w14:paraId="5AC833FB" w14:textId="359ABD4F" w:rsidR="00451411" w:rsidRDefault="00451411"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p w14:paraId="0C5D50C6" w14:textId="77777777" w:rsidR="001160F4" w:rsidRPr="005F7D0D" w:rsidRDefault="001160F4"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p w14:paraId="1D742E0B" w14:textId="77777777" w:rsidR="00CC2917" w:rsidRPr="005F7D0D" w:rsidRDefault="00CC2917"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p w14:paraId="04EEF024" w14:textId="2D8DCCC7" w:rsidR="00A66975" w:rsidRPr="005F7D0D" w:rsidRDefault="00CD4E87" w:rsidP="00A66975">
      <w:pPr>
        <w:pStyle w:val="Web"/>
        <w:spacing w:before="0" w:beforeAutospacing="0" w:after="0" w:afterAutospacing="0"/>
        <w:ind w:right="630"/>
        <w:rPr>
          <w:rFonts w:asciiTheme="majorEastAsia" w:eastAsiaTheme="majorEastAsia" w:hAnsiTheme="majorEastAsia" w:cs="Meiryo UI"/>
          <w:b/>
          <w:bCs/>
          <w:kern w:val="24"/>
          <w:sz w:val="28"/>
        </w:rPr>
      </w:pPr>
      <w:r w:rsidRPr="005F7D0D">
        <w:rPr>
          <w:rFonts w:asciiTheme="majorEastAsia" w:eastAsiaTheme="majorEastAsia" w:hAnsiTheme="majorEastAsia" w:cs="Meiryo UI" w:hint="eastAsia"/>
          <w:b/>
          <w:bCs/>
          <w:kern w:val="24"/>
          <w:sz w:val="28"/>
        </w:rPr>
        <w:lastRenderedPageBreak/>
        <w:t>２　デジタル技術を活用したスマートシティの推進</w:t>
      </w:r>
    </w:p>
    <w:p w14:paraId="62751ECF" w14:textId="77777777" w:rsidR="00B82AF5" w:rsidRPr="005F7D0D" w:rsidRDefault="00B82AF5" w:rsidP="00B82AF5">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31DFEA78" w14:textId="77777777" w:rsidTr="008840EE">
        <w:tc>
          <w:tcPr>
            <w:tcW w:w="457" w:type="dxa"/>
          </w:tcPr>
          <w:p w14:paraId="5D7F524B" w14:textId="77777777" w:rsidR="00A66975" w:rsidRPr="005F7D0D" w:rsidRDefault="00A66975" w:rsidP="00C073CC">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7884F071" w14:textId="7E6B16FB" w:rsidR="00A66975" w:rsidRPr="005F7D0D" w:rsidRDefault="00CD4E87" w:rsidP="00C073CC">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大阪広域データ連携基盤</w:t>
            </w:r>
            <w:r w:rsidR="00D40B1B" w:rsidRPr="005F7D0D">
              <w:rPr>
                <w:rFonts w:ascii="ＭＳ Ｐゴシック" w:eastAsia="ＭＳ Ｐゴシック" w:hAnsi="ＭＳ Ｐゴシック" w:hint="eastAsia"/>
                <w:b/>
                <w:sz w:val="24"/>
                <w:szCs w:val="24"/>
              </w:rPr>
              <w:t>運用</w:t>
            </w:r>
            <w:r w:rsidRPr="005F7D0D">
              <w:rPr>
                <w:rFonts w:ascii="ＭＳ Ｐゴシック" w:eastAsia="ＭＳ Ｐゴシック" w:hAnsi="ＭＳ Ｐゴシック" w:hint="eastAsia"/>
                <w:b/>
                <w:sz w:val="24"/>
                <w:szCs w:val="24"/>
              </w:rPr>
              <w:t>事業</w:t>
            </w:r>
          </w:p>
        </w:tc>
        <w:tc>
          <w:tcPr>
            <w:tcW w:w="1701" w:type="dxa"/>
            <w:gridSpan w:val="2"/>
          </w:tcPr>
          <w:p w14:paraId="1F092028" w14:textId="4535434C" w:rsidR="00A66975" w:rsidRPr="005F7D0D" w:rsidRDefault="00817244" w:rsidP="00C073CC">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456,882</w:t>
            </w:r>
            <w:r w:rsidR="00A66975" w:rsidRPr="005F7D0D">
              <w:rPr>
                <w:rFonts w:ascii="ＭＳ Ｐ明朝" w:eastAsia="ＭＳ Ｐ明朝" w:hAnsi="ＭＳ Ｐ明朝" w:hint="eastAsia"/>
                <w:color w:val="FFFFFF" w:themeColor="background1"/>
                <w:sz w:val="24"/>
                <w:szCs w:val="24"/>
              </w:rPr>
              <w:t>)</w:t>
            </w:r>
          </w:p>
        </w:tc>
        <w:tc>
          <w:tcPr>
            <w:tcW w:w="284" w:type="dxa"/>
          </w:tcPr>
          <w:p w14:paraId="3C2350CF" w14:textId="77777777" w:rsidR="00A66975" w:rsidRPr="005F7D0D" w:rsidRDefault="00A66975" w:rsidP="00C073CC">
            <w:pPr>
              <w:wordWrap w:val="0"/>
              <w:jc w:val="right"/>
              <w:rPr>
                <w:rFonts w:ascii="ＭＳ ゴシック" w:eastAsia="ＭＳ ゴシック" w:hAnsi="ＭＳ ゴシック"/>
                <w:sz w:val="24"/>
                <w:szCs w:val="24"/>
              </w:rPr>
            </w:pPr>
          </w:p>
        </w:tc>
      </w:tr>
      <w:tr w:rsidR="00036F17" w:rsidRPr="005F7D0D" w14:paraId="3FA5A81F" w14:textId="77777777" w:rsidTr="008840EE">
        <w:tc>
          <w:tcPr>
            <w:tcW w:w="7513" w:type="dxa"/>
            <w:gridSpan w:val="3"/>
          </w:tcPr>
          <w:p w14:paraId="7632CC31" w14:textId="4E8A2B6B" w:rsidR="00266160" w:rsidRPr="005F7D0D" w:rsidRDefault="00266160" w:rsidP="00266160">
            <w:pPr>
              <w:jc w:val="right"/>
              <w:rPr>
                <w:rFonts w:asciiTheme="minorEastAsia" w:hAnsiTheme="minorEastAsia"/>
                <w:sz w:val="24"/>
                <w:szCs w:val="24"/>
              </w:rPr>
            </w:pPr>
            <w:r w:rsidRPr="005F7D0D">
              <w:rPr>
                <w:rFonts w:asciiTheme="minorEastAsia" w:hAnsiTheme="minorEastAsia" w:hint="eastAsia"/>
                <w:sz w:val="24"/>
                <w:szCs w:val="24"/>
              </w:rPr>
              <w:t>【スマートシティ戦略部】</w:t>
            </w:r>
          </w:p>
        </w:tc>
        <w:tc>
          <w:tcPr>
            <w:tcW w:w="1701" w:type="dxa"/>
            <w:gridSpan w:val="2"/>
          </w:tcPr>
          <w:p w14:paraId="765B9A6C" w14:textId="5F3EE101" w:rsidR="00266160" w:rsidRPr="005F7D0D" w:rsidRDefault="00FF6618" w:rsidP="00266160">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w:t>
            </w:r>
            <w:r w:rsidR="00266160" w:rsidRPr="005F7D0D">
              <w:rPr>
                <w:rFonts w:ascii="ＭＳ Ｐ明朝" w:eastAsia="ＭＳ Ｐ明朝" w:hAnsi="ＭＳ Ｐ明朝" w:hint="eastAsia"/>
                <w:sz w:val="24"/>
                <w:szCs w:val="24"/>
              </w:rPr>
              <w:t>598,938</w:t>
            </w:r>
            <w:r w:rsidRPr="005F7D0D">
              <w:rPr>
                <w:rFonts w:ascii="ＭＳ Ｐ明朝" w:eastAsia="ＭＳ Ｐ明朝" w:hAnsi="ＭＳ Ｐ明朝" w:hint="eastAsia"/>
                <w:sz w:val="24"/>
                <w:szCs w:val="24"/>
              </w:rPr>
              <w:t>)</w:t>
            </w:r>
          </w:p>
        </w:tc>
        <w:tc>
          <w:tcPr>
            <w:tcW w:w="284" w:type="dxa"/>
          </w:tcPr>
          <w:p w14:paraId="33402A5B" w14:textId="77777777" w:rsidR="00266160" w:rsidRPr="005F7D0D" w:rsidRDefault="00266160" w:rsidP="00266160">
            <w:pPr>
              <w:jc w:val="right"/>
              <w:rPr>
                <w:rFonts w:ascii="ＭＳ ゴシック" w:eastAsia="ＭＳ ゴシック" w:hAnsi="ＭＳ ゴシック"/>
                <w:sz w:val="24"/>
                <w:szCs w:val="24"/>
              </w:rPr>
            </w:pPr>
          </w:p>
        </w:tc>
      </w:tr>
      <w:tr w:rsidR="00C03F51" w:rsidRPr="005F7D0D" w14:paraId="5AF75DC0" w14:textId="77777777" w:rsidTr="008840EE">
        <w:trPr>
          <w:trHeight w:val="283"/>
        </w:trPr>
        <w:tc>
          <w:tcPr>
            <w:tcW w:w="567" w:type="dxa"/>
            <w:gridSpan w:val="2"/>
          </w:tcPr>
          <w:p w14:paraId="512F768A" w14:textId="77777777" w:rsidR="00C03F51" w:rsidRPr="005F7D0D" w:rsidRDefault="00C03F51" w:rsidP="00C03F51">
            <w:pPr>
              <w:jc w:val="distribute"/>
              <w:rPr>
                <w:rFonts w:asciiTheme="majorEastAsia" w:eastAsiaTheme="majorEastAsia" w:hAnsiTheme="majorEastAsia"/>
                <w:sz w:val="18"/>
                <w:szCs w:val="24"/>
              </w:rPr>
            </w:pPr>
          </w:p>
        </w:tc>
        <w:tc>
          <w:tcPr>
            <w:tcW w:w="7513" w:type="dxa"/>
            <w:gridSpan w:val="2"/>
          </w:tcPr>
          <w:p w14:paraId="20E43147" w14:textId="6C3F74C7" w:rsidR="00C03F51" w:rsidRPr="00667D67" w:rsidRDefault="00390C9D" w:rsidP="00390C9D">
            <w:pPr>
              <w:ind w:firstLineChars="82" w:firstLine="148"/>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「大阪広域データ連携基盤(ＯＲＤＥＮ)」の運用と活用促進に取り組むとともに</w:t>
            </w:r>
            <w:r w:rsidRPr="00667D67">
              <w:rPr>
                <w:rFonts w:ascii="ＭＳ Ｐ明朝" w:eastAsia="ＭＳ Ｐ明朝" w:hAnsi="ＭＳ Ｐ明朝" w:hint="eastAsia"/>
                <w:sz w:val="18"/>
                <w:szCs w:val="20"/>
              </w:rPr>
              <w:t>、</w:t>
            </w:r>
            <w:r w:rsidR="007A5BAB" w:rsidRPr="00667D67">
              <w:rPr>
                <w:rFonts w:ascii="ＭＳ Ｐ明朝" w:eastAsia="ＭＳ Ｐ明朝" w:hAnsi="ＭＳ Ｐ明朝" w:hint="eastAsia"/>
                <w:sz w:val="18"/>
                <w:szCs w:val="20"/>
              </w:rPr>
              <w:t>行政サービスの利用をより便利にするための</w:t>
            </w:r>
            <w:r w:rsidR="007A5BAB" w:rsidRPr="007E2B23">
              <w:rPr>
                <w:rFonts w:ascii="ＭＳ Ｐ明朝" w:eastAsia="ＭＳ Ｐ明朝" w:hAnsi="ＭＳ Ｐ明朝" w:hint="eastAsia"/>
                <w:sz w:val="18"/>
                <w:szCs w:val="20"/>
              </w:rPr>
              <w:t>総合ポータル</w:t>
            </w:r>
            <w:r w:rsidRPr="00667D67">
              <w:rPr>
                <w:rFonts w:ascii="ＭＳ Ｐ明朝" w:eastAsia="ＭＳ Ｐ明朝" w:hAnsi="ＭＳ Ｐ明朝" w:hint="eastAsia"/>
                <w:sz w:val="18"/>
                <w:szCs w:val="20"/>
              </w:rPr>
              <w:t>「マイド・ア・おおさか」を運営。</w:t>
            </w:r>
          </w:p>
          <w:p w14:paraId="4733F24C" w14:textId="45EC9A31" w:rsidR="00C03F51" w:rsidRPr="005F7D0D" w:rsidRDefault="00C03F51" w:rsidP="00C03F51">
            <w:pPr>
              <w:ind w:leftChars="71" w:left="149" w:firstLineChars="117" w:firstLine="211"/>
              <w:jc w:val="left"/>
              <w:rPr>
                <w:rFonts w:ascii="ＭＳ Ｐ明朝" w:eastAsia="ＭＳ Ｐ明朝" w:hAnsi="ＭＳ Ｐ明朝"/>
                <w:sz w:val="18"/>
                <w:szCs w:val="20"/>
              </w:rPr>
            </w:pPr>
          </w:p>
        </w:tc>
        <w:tc>
          <w:tcPr>
            <w:tcW w:w="1418" w:type="dxa"/>
            <w:gridSpan w:val="2"/>
          </w:tcPr>
          <w:p w14:paraId="2EE32461" w14:textId="77777777" w:rsidR="00C03F51" w:rsidRPr="005F7D0D" w:rsidRDefault="00C03F51" w:rsidP="00C03F51">
            <w:pPr>
              <w:jc w:val="right"/>
              <w:rPr>
                <w:rFonts w:asciiTheme="majorEastAsia" w:eastAsiaTheme="majorEastAsia" w:hAnsiTheme="majorEastAsia"/>
                <w:sz w:val="24"/>
                <w:szCs w:val="24"/>
              </w:rPr>
            </w:pPr>
          </w:p>
        </w:tc>
      </w:tr>
    </w:tbl>
    <w:p w14:paraId="06047A1A" w14:textId="02C48D35" w:rsidR="007A4693" w:rsidRPr="005F7D0D" w:rsidRDefault="007A4693" w:rsidP="007A4693">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73000AE2" w14:textId="77777777" w:rsidTr="008840EE">
        <w:tc>
          <w:tcPr>
            <w:tcW w:w="457" w:type="dxa"/>
          </w:tcPr>
          <w:p w14:paraId="6BEA7BB3" w14:textId="77777777" w:rsidR="00415E90" w:rsidRPr="005F7D0D" w:rsidRDefault="00415E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1D9861CA" w14:textId="77777777" w:rsidR="00415E90" w:rsidRPr="005F7D0D" w:rsidRDefault="00415E90"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新モビリティ推進事業</w:t>
            </w:r>
          </w:p>
        </w:tc>
        <w:tc>
          <w:tcPr>
            <w:tcW w:w="1701" w:type="dxa"/>
            <w:gridSpan w:val="2"/>
          </w:tcPr>
          <w:p w14:paraId="79EC3B40" w14:textId="77777777" w:rsidR="00415E90" w:rsidRPr="005F7D0D" w:rsidRDefault="00415E90"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36,684</w:t>
            </w:r>
            <w:r w:rsidRPr="005F7D0D">
              <w:rPr>
                <w:rFonts w:ascii="ＭＳ Ｐ明朝" w:eastAsia="ＭＳ Ｐ明朝" w:hAnsi="ＭＳ Ｐ明朝" w:hint="eastAsia"/>
                <w:color w:val="FFFFFF" w:themeColor="background1"/>
                <w:sz w:val="24"/>
                <w:szCs w:val="24"/>
              </w:rPr>
              <w:t>)</w:t>
            </w:r>
          </w:p>
        </w:tc>
        <w:tc>
          <w:tcPr>
            <w:tcW w:w="284" w:type="dxa"/>
          </w:tcPr>
          <w:p w14:paraId="76AA0147" w14:textId="77777777" w:rsidR="00415E90" w:rsidRPr="005F7D0D" w:rsidRDefault="00415E90" w:rsidP="00BB1926">
            <w:pPr>
              <w:wordWrap w:val="0"/>
              <w:jc w:val="right"/>
              <w:rPr>
                <w:rFonts w:ascii="ＭＳ ゴシック" w:eastAsia="ＭＳ ゴシック" w:hAnsi="ＭＳ ゴシック"/>
                <w:sz w:val="24"/>
                <w:szCs w:val="24"/>
              </w:rPr>
            </w:pPr>
          </w:p>
        </w:tc>
      </w:tr>
      <w:tr w:rsidR="00036F17" w:rsidRPr="005F7D0D" w14:paraId="679D7EAE" w14:textId="77777777" w:rsidTr="008840EE">
        <w:tc>
          <w:tcPr>
            <w:tcW w:w="7513" w:type="dxa"/>
            <w:gridSpan w:val="3"/>
            <w:vAlign w:val="center"/>
          </w:tcPr>
          <w:p w14:paraId="63AE7750" w14:textId="77777777" w:rsidR="00415E90" w:rsidRPr="005F7D0D" w:rsidRDefault="00415E90" w:rsidP="00BB1926">
            <w:pPr>
              <w:jc w:val="right"/>
              <w:rPr>
                <w:rFonts w:asciiTheme="minorEastAsia" w:hAnsiTheme="minorEastAsia"/>
                <w:sz w:val="24"/>
                <w:szCs w:val="24"/>
              </w:rPr>
            </w:pPr>
            <w:r w:rsidRPr="005F7D0D">
              <w:rPr>
                <w:rFonts w:asciiTheme="minorEastAsia" w:hAnsiTheme="minorEastAsia" w:hint="eastAsia"/>
                <w:sz w:val="24"/>
                <w:szCs w:val="24"/>
              </w:rPr>
              <w:t>【都市整備部】</w:t>
            </w:r>
          </w:p>
        </w:tc>
        <w:tc>
          <w:tcPr>
            <w:tcW w:w="1701" w:type="dxa"/>
            <w:gridSpan w:val="2"/>
          </w:tcPr>
          <w:p w14:paraId="3724119A" w14:textId="77777777"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≪新規≫</w:t>
            </w:r>
          </w:p>
        </w:tc>
        <w:tc>
          <w:tcPr>
            <w:tcW w:w="284" w:type="dxa"/>
          </w:tcPr>
          <w:p w14:paraId="7DC41D1B" w14:textId="77777777" w:rsidR="00415E90" w:rsidRPr="005F7D0D" w:rsidRDefault="00415E90" w:rsidP="00BB1926">
            <w:pPr>
              <w:jc w:val="right"/>
              <w:rPr>
                <w:rFonts w:ascii="ＭＳ ゴシック" w:eastAsia="ＭＳ ゴシック" w:hAnsi="ＭＳ ゴシック"/>
                <w:sz w:val="24"/>
                <w:szCs w:val="24"/>
              </w:rPr>
            </w:pPr>
          </w:p>
        </w:tc>
      </w:tr>
      <w:tr w:rsidR="00415E90" w:rsidRPr="005F7D0D" w14:paraId="4E4E1208" w14:textId="77777777" w:rsidTr="008840EE">
        <w:trPr>
          <w:trHeight w:val="619"/>
        </w:trPr>
        <w:tc>
          <w:tcPr>
            <w:tcW w:w="567" w:type="dxa"/>
            <w:gridSpan w:val="2"/>
          </w:tcPr>
          <w:p w14:paraId="2011CC61" w14:textId="77777777" w:rsidR="00415E90" w:rsidRPr="005F7D0D" w:rsidRDefault="00415E90" w:rsidP="00BB1926">
            <w:pPr>
              <w:jc w:val="distribute"/>
              <w:rPr>
                <w:rFonts w:asciiTheme="majorEastAsia" w:eastAsiaTheme="majorEastAsia" w:hAnsiTheme="majorEastAsia"/>
                <w:sz w:val="18"/>
                <w:szCs w:val="24"/>
              </w:rPr>
            </w:pPr>
          </w:p>
        </w:tc>
        <w:tc>
          <w:tcPr>
            <w:tcW w:w="7513" w:type="dxa"/>
            <w:gridSpan w:val="2"/>
          </w:tcPr>
          <w:p w14:paraId="7F22E70B" w14:textId="3A149B14" w:rsidR="00CC2917" w:rsidRPr="005F7D0D" w:rsidRDefault="00CC2917" w:rsidP="00CC2917">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地域の交通課題の解決に向け、南河内地域での自動運転バスの実証実験をめざし、必要な調査検討を実施。</w:t>
            </w:r>
          </w:p>
          <w:p w14:paraId="05958A21" w14:textId="77777777" w:rsidR="00415E90" w:rsidRPr="005F7D0D" w:rsidRDefault="00415E90" w:rsidP="00BB1926">
            <w:pPr>
              <w:ind w:firstLineChars="100" w:firstLine="164"/>
              <w:jc w:val="left"/>
              <w:rPr>
                <w:rFonts w:ascii="ＭＳ Ｐ明朝" w:eastAsia="ＭＳ Ｐ明朝" w:hAnsi="ＭＳ Ｐ明朝"/>
                <w:spacing w:val="-8"/>
                <w:sz w:val="18"/>
                <w:szCs w:val="18"/>
              </w:rPr>
            </w:pPr>
          </w:p>
        </w:tc>
        <w:tc>
          <w:tcPr>
            <w:tcW w:w="1418" w:type="dxa"/>
            <w:gridSpan w:val="2"/>
          </w:tcPr>
          <w:p w14:paraId="54E0C763" w14:textId="77777777" w:rsidR="00415E90" w:rsidRPr="005F7D0D" w:rsidRDefault="00415E90" w:rsidP="00BB1926">
            <w:pPr>
              <w:jc w:val="right"/>
              <w:rPr>
                <w:rFonts w:asciiTheme="majorEastAsia" w:eastAsiaTheme="majorEastAsia" w:hAnsiTheme="majorEastAsia"/>
                <w:sz w:val="24"/>
                <w:szCs w:val="24"/>
              </w:rPr>
            </w:pPr>
          </w:p>
        </w:tc>
      </w:tr>
    </w:tbl>
    <w:p w14:paraId="4969CAB3" w14:textId="77777777" w:rsidR="00415E90" w:rsidRPr="005F7D0D" w:rsidRDefault="00415E90" w:rsidP="007A4693">
      <w:pPr>
        <w:pStyle w:val="Web"/>
        <w:spacing w:before="0" w:beforeAutospacing="0" w:after="0" w:afterAutospacing="0"/>
        <w:ind w:right="630"/>
        <w:rPr>
          <w:rFonts w:asciiTheme="majorEastAsia" w:eastAsiaTheme="majorEastAsia" w:hAnsiTheme="majorEastAsia" w:cs="Meiryo UI"/>
          <w:b/>
          <w:bCs/>
          <w:kern w:val="24"/>
          <w:sz w:val="21"/>
          <w:szCs w:val="21"/>
        </w:rPr>
      </w:pPr>
    </w:p>
    <w:p w14:paraId="58457515" w14:textId="4BCD4BD2" w:rsidR="001C05A6" w:rsidRPr="005F7D0D" w:rsidRDefault="00CD4E87" w:rsidP="001C05A6">
      <w:pPr>
        <w:pStyle w:val="Web"/>
        <w:spacing w:before="0" w:beforeAutospacing="0" w:after="0" w:afterAutospacing="0"/>
        <w:ind w:right="630"/>
        <w:rPr>
          <w:rFonts w:asciiTheme="majorEastAsia" w:eastAsiaTheme="majorEastAsia" w:hAnsiTheme="majorEastAsia" w:cs="Meiryo UI"/>
          <w:b/>
          <w:bCs/>
          <w:kern w:val="24"/>
          <w:sz w:val="28"/>
        </w:rPr>
      </w:pPr>
      <w:r w:rsidRPr="005F7D0D">
        <w:rPr>
          <w:rFonts w:asciiTheme="majorEastAsia" w:eastAsiaTheme="majorEastAsia" w:hAnsiTheme="majorEastAsia" w:cs="Meiryo UI" w:hint="eastAsia"/>
          <w:b/>
          <w:bCs/>
          <w:kern w:val="24"/>
          <w:sz w:val="28"/>
        </w:rPr>
        <w:t xml:space="preserve">３　</w:t>
      </w:r>
      <w:r w:rsidR="001C5450" w:rsidRPr="005F7D0D">
        <w:rPr>
          <w:rFonts w:asciiTheme="majorEastAsia" w:eastAsiaTheme="majorEastAsia" w:hAnsiTheme="majorEastAsia" w:cs="Meiryo UI" w:hint="eastAsia"/>
          <w:b/>
          <w:bCs/>
          <w:kern w:val="24"/>
          <w:sz w:val="28"/>
        </w:rPr>
        <w:t>ＩＲ</w:t>
      </w:r>
      <w:r w:rsidRPr="005F7D0D">
        <w:rPr>
          <w:rFonts w:asciiTheme="majorEastAsia" w:eastAsiaTheme="majorEastAsia" w:hAnsiTheme="majorEastAsia" w:cs="Meiryo UI" w:hint="eastAsia"/>
          <w:b/>
          <w:bCs/>
          <w:kern w:val="24"/>
          <w:sz w:val="28"/>
        </w:rPr>
        <w:t>開業や国際金融都市の実現に向けた取組みの推進</w:t>
      </w:r>
    </w:p>
    <w:p w14:paraId="0AE78E22" w14:textId="77777777" w:rsidR="00B82AF5" w:rsidRPr="005F7D0D" w:rsidRDefault="00B82AF5" w:rsidP="00B82AF5">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630DF894" w14:textId="77777777" w:rsidTr="008840EE">
        <w:tc>
          <w:tcPr>
            <w:tcW w:w="457" w:type="dxa"/>
          </w:tcPr>
          <w:p w14:paraId="7BA999A4" w14:textId="1422EE1B" w:rsidR="00333BB3" w:rsidRPr="005F7D0D" w:rsidRDefault="00333BB3" w:rsidP="00333BB3">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347821D0" w14:textId="177365A7" w:rsidR="00333BB3" w:rsidRPr="005F7D0D" w:rsidRDefault="00333BB3" w:rsidP="00333BB3">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国際金融都市推進事業</w:t>
            </w:r>
          </w:p>
        </w:tc>
        <w:tc>
          <w:tcPr>
            <w:tcW w:w="1701" w:type="dxa"/>
            <w:gridSpan w:val="2"/>
          </w:tcPr>
          <w:p w14:paraId="7FB5FE80" w14:textId="07B95A2D" w:rsidR="00333BB3" w:rsidRPr="005F7D0D" w:rsidRDefault="00333BB3" w:rsidP="00333BB3">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229,149</w:t>
            </w:r>
            <w:r w:rsidRPr="005F7D0D">
              <w:rPr>
                <w:rFonts w:ascii="ＭＳ Ｐ明朝" w:eastAsia="ＭＳ Ｐ明朝" w:hAnsi="ＭＳ Ｐ明朝" w:hint="eastAsia"/>
                <w:color w:val="FFFFFF" w:themeColor="background1"/>
                <w:sz w:val="24"/>
                <w:szCs w:val="24"/>
              </w:rPr>
              <w:t>)</w:t>
            </w:r>
          </w:p>
        </w:tc>
        <w:tc>
          <w:tcPr>
            <w:tcW w:w="284" w:type="dxa"/>
          </w:tcPr>
          <w:p w14:paraId="03F181D2" w14:textId="77777777" w:rsidR="00333BB3" w:rsidRPr="005F7D0D" w:rsidRDefault="00333BB3" w:rsidP="00333BB3">
            <w:pPr>
              <w:wordWrap w:val="0"/>
              <w:jc w:val="right"/>
              <w:rPr>
                <w:rFonts w:ascii="ＭＳ ゴシック" w:eastAsia="ＭＳ ゴシック" w:hAnsi="ＭＳ ゴシック"/>
                <w:sz w:val="24"/>
                <w:szCs w:val="24"/>
              </w:rPr>
            </w:pPr>
          </w:p>
        </w:tc>
      </w:tr>
      <w:tr w:rsidR="00036F17" w:rsidRPr="005F7D0D" w14:paraId="671A9B02" w14:textId="77777777" w:rsidTr="008840EE">
        <w:tc>
          <w:tcPr>
            <w:tcW w:w="7513" w:type="dxa"/>
            <w:gridSpan w:val="3"/>
          </w:tcPr>
          <w:p w14:paraId="2A0634D0" w14:textId="6426EE5D" w:rsidR="00333BB3" w:rsidRPr="005F7D0D" w:rsidRDefault="00333BB3" w:rsidP="00333BB3">
            <w:pPr>
              <w:jc w:val="right"/>
              <w:rPr>
                <w:rFonts w:asciiTheme="minorEastAsia" w:hAnsiTheme="minorEastAsia"/>
                <w:sz w:val="24"/>
                <w:szCs w:val="24"/>
              </w:rPr>
            </w:pPr>
            <w:r w:rsidRPr="005F7D0D">
              <w:rPr>
                <w:rFonts w:asciiTheme="minorEastAsia" w:hAnsiTheme="minorEastAsia" w:hint="eastAsia"/>
                <w:sz w:val="24"/>
                <w:szCs w:val="24"/>
              </w:rPr>
              <w:t>【政策企画部】</w:t>
            </w:r>
          </w:p>
        </w:tc>
        <w:tc>
          <w:tcPr>
            <w:tcW w:w="1701" w:type="dxa"/>
            <w:gridSpan w:val="2"/>
          </w:tcPr>
          <w:p w14:paraId="4B24CA61" w14:textId="61781DB9" w:rsidR="00333BB3" w:rsidRPr="005F7D0D" w:rsidRDefault="00333BB3" w:rsidP="00333BB3">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(155,148)</w:t>
            </w:r>
          </w:p>
        </w:tc>
        <w:tc>
          <w:tcPr>
            <w:tcW w:w="284" w:type="dxa"/>
          </w:tcPr>
          <w:p w14:paraId="5D74DBA1" w14:textId="77777777" w:rsidR="00333BB3" w:rsidRPr="005F7D0D" w:rsidRDefault="00333BB3" w:rsidP="00333BB3">
            <w:pPr>
              <w:jc w:val="right"/>
              <w:rPr>
                <w:rFonts w:ascii="ＭＳ ゴシック" w:eastAsia="ＭＳ ゴシック" w:hAnsi="ＭＳ ゴシック"/>
                <w:sz w:val="24"/>
                <w:szCs w:val="24"/>
              </w:rPr>
            </w:pPr>
          </w:p>
        </w:tc>
      </w:tr>
      <w:tr w:rsidR="00333BB3" w:rsidRPr="005F7D0D" w14:paraId="4A65DEA1" w14:textId="77777777" w:rsidTr="008840EE">
        <w:trPr>
          <w:trHeight w:val="283"/>
        </w:trPr>
        <w:tc>
          <w:tcPr>
            <w:tcW w:w="567" w:type="dxa"/>
            <w:gridSpan w:val="2"/>
          </w:tcPr>
          <w:p w14:paraId="4B34D255" w14:textId="77777777" w:rsidR="00333BB3" w:rsidRPr="005F7D0D" w:rsidRDefault="00333BB3" w:rsidP="00333BB3">
            <w:pPr>
              <w:jc w:val="distribute"/>
              <w:rPr>
                <w:rFonts w:asciiTheme="majorEastAsia" w:eastAsiaTheme="majorEastAsia" w:hAnsiTheme="majorEastAsia"/>
                <w:sz w:val="18"/>
                <w:szCs w:val="24"/>
              </w:rPr>
            </w:pPr>
          </w:p>
        </w:tc>
        <w:tc>
          <w:tcPr>
            <w:tcW w:w="7513" w:type="dxa"/>
            <w:gridSpan w:val="2"/>
          </w:tcPr>
          <w:p w14:paraId="40C7B86B" w14:textId="77777777" w:rsidR="00CC2917" w:rsidRPr="005F7D0D" w:rsidRDefault="00CC2917" w:rsidP="00CC2917">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金融系外国企業等を誘致するため、企業への個別アプローチ、進出企業への補助やワンストップ窓口の運営などを、大阪市と共同して実施。</w:t>
            </w:r>
          </w:p>
          <w:p w14:paraId="427BFF2A" w14:textId="0A13AD09" w:rsidR="00333BB3" w:rsidRPr="005F7D0D" w:rsidRDefault="00333BB3" w:rsidP="00333BB3">
            <w:pPr>
              <w:jc w:val="left"/>
              <w:rPr>
                <w:rFonts w:ascii="ＭＳ Ｐ明朝" w:eastAsia="ＭＳ Ｐ明朝" w:hAnsi="ＭＳ Ｐ明朝"/>
                <w:sz w:val="18"/>
                <w:szCs w:val="20"/>
              </w:rPr>
            </w:pPr>
          </w:p>
        </w:tc>
        <w:tc>
          <w:tcPr>
            <w:tcW w:w="1418" w:type="dxa"/>
            <w:gridSpan w:val="2"/>
          </w:tcPr>
          <w:p w14:paraId="5AFBD47D" w14:textId="77777777" w:rsidR="00333BB3" w:rsidRPr="005F7D0D" w:rsidRDefault="00333BB3" w:rsidP="00333BB3">
            <w:pPr>
              <w:jc w:val="right"/>
              <w:rPr>
                <w:rFonts w:asciiTheme="majorEastAsia" w:eastAsiaTheme="majorEastAsia" w:hAnsiTheme="majorEastAsia"/>
                <w:sz w:val="24"/>
                <w:szCs w:val="24"/>
              </w:rPr>
            </w:pPr>
            <w:r w:rsidRPr="005F7D0D">
              <w:rPr>
                <w:rFonts w:asciiTheme="majorEastAsia" w:eastAsiaTheme="majorEastAsia" w:hAnsiTheme="majorEastAsia" w:hint="eastAsia"/>
                <w:kern w:val="0"/>
                <w:sz w:val="14"/>
                <w:szCs w:val="12"/>
              </w:rPr>
              <w:t>※R5.3号補正</w:t>
            </w:r>
          </w:p>
          <w:p w14:paraId="29F8D73C" w14:textId="77777777" w:rsidR="00333BB3" w:rsidRPr="005F7D0D" w:rsidRDefault="00333BB3" w:rsidP="00333BB3">
            <w:pPr>
              <w:jc w:val="right"/>
              <w:rPr>
                <w:rFonts w:asciiTheme="majorEastAsia" w:eastAsiaTheme="majorEastAsia" w:hAnsiTheme="majorEastAsia"/>
                <w:sz w:val="24"/>
                <w:szCs w:val="24"/>
              </w:rPr>
            </w:pPr>
          </w:p>
        </w:tc>
      </w:tr>
    </w:tbl>
    <w:p w14:paraId="7DD1793B" w14:textId="5C0ACE87" w:rsidR="00CE5607" w:rsidRPr="005F7D0D" w:rsidRDefault="00CE5607"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459"/>
        <w:gridCol w:w="1242"/>
        <w:gridCol w:w="284"/>
      </w:tblGrid>
      <w:tr w:rsidR="00036F17" w:rsidRPr="005F7D0D" w14:paraId="0C3DA50A" w14:textId="77777777" w:rsidTr="008840EE">
        <w:tc>
          <w:tcPr>
            <w:tcW w:w="457" w:type="dxa"/>
          </w:tcPr>
          <w:p w14:paraId="1D867F98" w14:textId="77777777" w:rsidR="00415E90" w:rsidRPr="005F7D0D" w:rsidRDefault="00415E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4BD9BD17" w14:textId="77777777" w:rsidR="00415E90" w:rsidRPr="005F7D0D" w:rsidRDefault="00415E90"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統合型リゾートの大阪立地推進</w:t>
            </w:r>
          </w:p>
        </w:tc>
        <w:tc>
          <w:tcPr>
            <w:tcW w:w="1701" w:type="dxa"/>
            <w:gridSpan w:val="2"/>
          </w:tcPr>
          <w:p w14:paraId="7B37F125" w14:textId="10A2906B" w:rsidR="00415E90" w:rsidRPr="005F7D0D" w:rsidRDefault="00415E90"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109,940</w:t>
            </w:r>
            <w:r w:rsidR="00ED73BE" w:rsidRPr="005F7D0D">
              <w:rPr>
                <w:rFonts w:ascii="ＭＳ Ｐ明朝" w:eastAsia="ＭＳ Ｐ明朝" w:hAnsi="ＭＳ Ｐ明朝" w:hint="eastAsia"/>
                <w:color w:val="FFFFFF" w:themeColor="background1"/>
                <w:sz w:val="24"/>
                <w:szCs w:val="24"/>
              </w:rPr>
              <w:t>)</w:t>
            </w:r>
          </w:p>
        </w:tc>
        <w:tc>
          <w:tcPr>
            <w:tcW w:w="284" w:type="dxa"/>
          </w:tcPr>
          <w:p w14:paraId="2C2B17D2" w14:textId="77777777" w:rsidR="00415E90" w:rsidRPr="005F7D0D" w:rsidRDefault="00415E90" w:rsidP="00BB1926">
            <w:pPr>
              <w:wordWrap w:val="0"/>
              <w:jc w:val="right"/>
              <w:rPr>
                <w:rFonts w:ascii="ＭＳ ゴシック" w:eastAsia="ＭＳ ゴシック" w:hAnsi="ＭＳ ゴシック"/>
                <w:sz w:val="24"/>
                <w:szCs w:val="24"/>
              </w:rPr>
            </w:pPr>
          </w:p>
        </w:tc>
      </w:tr>
      <w:tr w:rsidR="00036F17" w:rsidRPr="005F7D0D" w14:paraId="701C11C9" w14:textId="77777777" w:rsidTr="008840EE">
        <w:tc>
          <w:tcPr>
            <w:tcW w:w="7513" w:type="dxa"/>
            <w:gridSpan w:val="3"/>
          </w:tcPr>
          <w:p w14:paraId="33F12AA1" w14:textId="77777777" w:rsidR="00415E90" w:rsidRPr="005F7D0D" w:rsidRDefault="00415E90" w:rsidP="00BB1926">
            <w:pPr>
              <w:jc w:val="right"/>
              <w:rPr>
                <w:rFonts w:asciiTheme="minorEastAsia" w:hAnsiTheme="minorEastAsia"/>
                <w:sz w:val="24"/>
                <w:szCs w:val="24"/>
              </w:rPr>
            </w:pPr>
            <w:r w:rsidRPr="005F7D0D">
              <w:rPr>
                <w:rFonts w:asciiTheme="minorEastAsia" w:hAnsiTheme="minorEastAsia" w:hint="eastAsia"/>
                <w:sz w:val="24"/>
                <w:szCs w:val="24"/>
              </w:rPr>
              <w:t>【ＩＲ推進局】</w:t>
            </w:r>
          </w:p>
        </w:tc>
        <w:tc>
          <w:tcPr>
            <w:tcW w:w="1701" w:type="dxa"/>
            <w:gridSpan w:val="2"/>
          </w:tcPr>
          <w:p w14:paraId="45FD2C98" w14:textId="2C8D4F56" w:rsidR="00415E90" w:rsidRPr="005F7D0D" w:rsidRDefault="00FF6618" w:rsidP="00BB1926">
            <w:pPr>
              <w:jc w:val="right"/>
              <w:rPr>
                <w:rFonts w:ascii="ＭＳ Ｐ明朝" w:eastAsia="ＭＳ Ｐ明朝" w:hAnsi="ＭＳ Ｐ明朝"/>
                <w:sz w:val="24"/>
                <w:szCs w:val="16"/>
              </w:rPr>
            </w:pPr>
            <w:r w:rsidRPr="005F7D0D">
              <w:rPr>
                <w:rFonts w:ascii="ＭＳ Ｐ明朝" w:eastAsia="ＭＳ Ｐ明朝" w:hAnsi="ＭＳ Ｐ明朝" w:hint="eastAsia"/>
                <w:sz w:val="24"/>
                <w:szCs w:val="24"/>
              </w:rPr>
              <w:t>(</w:t>
            </w:r>
            <w:r w:rsidR="00415E90" w:rsidRPr="005F7D0D">
              <w:rPr>
                <w:rFonts w:ascii="ＭＳ Ｐ明朝" w:eastAsia="ＭＳ Ｐ明朝" w:hAnsi="ＭＳ Ｐ明朝" w:hint="eastAsia"/>
                <w:sz w:val="24"/>
                <w:szCs w:val="24"/>
              </w:rPr>
              <w:t>115,524</w:t>
            </w:r>
            <w:r w:rsidRPr="005F7D0D">
              <w:rPr>
                <w:rFonts w:ascii="ＭＳ Ｐ明朝" w:eastAsia="ＭＳ Ｐ明朝" w:hAnsi="ＭＳ Ｐ明朝" w:hint="eastAsia"/>
                <w:sz w:val="24"/>
                <w:szCs w:val="24"/>
              </w:rPr>
              <w:t>)</w:t>
            </w:r>
          </w:p>
        </w:tc>
        <w:tc>
          <w:tcPr>
            <w:tcW w:w="284" w:type="dxa"/>
          </w:tcPr>
          <w:p w14:paraId="1CA48F59" w14:textId="77777777" w:rsidR="00415E90" w:rsidRPr="005F7D0D" w:rsidRDefault="00415E90" w:rsidP="00BB1926">
            <w:pPr>
              <w:jc w:val="right"/>
              <w:rPr>
                <w:rFonts w:ascii="ＭＳ ゴシック" w:eastAsia="ＭＳ ゴシック" w:hAnsi="ＭＳ ゴシック"/>
                <w:sz w:val="24"/>
                <w:szCs w:val="24"/>
              </w:rPr>
            </w:pPr>
          </w:p>
        </w:tc>
      </w:tr>
      <w:tr w:rsidR="00415E90" w:rsidRPr="005F7D0D" w14:paraId="3D573CBE" w14:textId="77777777" w:rsidTr="00CC2917">
        <w:tc>
          <w:tcPr>
            <w:tcW w:w="567" w:type="dxa"/>
            <w:gridSpan w:val="2"/>
          </w:tcPr>
          <w:p w14:paraId="7FE33EA8" w14:textId="77777777" w:rsidR="00415E90" w:rsidRPr="005F7D0D" w:rsidRDefault="00415E90" w:rsidP="00BB1926">
            <w:pPr>
              <w:jc w:val="distribute"/>
              <w:rPr>
                <w:rFonts w:asciiTheme="majorEastAsia" w:eastAsiaTheme="majorEastAsia" w:hAnsiTheme="majorEastAsia"/>
                <w:sz w:val="18"/>
                <w:szCs w:val="24"/>
              </w:rPr>
            </w:pPr>
          </w:p>
        </w:tc>
        <w:tc>
          <w:tcPr>
            <w:tcW w:w="7405" w:type="dxa"/>
            <w:gridSpan w:val="2"/>
          </w:tcPr>
          <w:p w14:paraId="7B1D4F8C" w14:textId="02D2745B" w:rsidR="00CC2917" w:rsidRPr="005F7D0D" w:rsidRDefault="007E2B23" w:rsidP="00CC2917">
            <w:pPr>
              <w:ind w:firstLineChars="100" w:firstLine="164"/>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ＩＲ</w:t>
            </w:r>
            <w:r w:rsidR="00CC2917" w:rsidRPr="005F7D0D">
              <w:rPr>
                <w:rFonts w:ascii="ＭＳ Ｐ明朝" w:eastAsia="ＭＳ Ｐ明朝" w:hAnsi="ＭＳ Ｐ明朝" w:hint="eastAsia"/>
                <w:spacing w:val="-8"/>
                <w:sz w:val="18"/>
                <w:szCs w:val="18"/>
              </w:rPr>
              <w:t>の実現に向け、府市が一体となり取組みを進めるとともに、府民理解の促進を図るため府民全体、地元企業、大学生などを対象とした情報発信等を実施。</w:t>
            </w:r>
          </w:p>
          <w:p w14:paraId="12555C3D" w14:textId="77777777" w:rsidR="00415E90" w:rsidRPr="005F7D0D" w:rsidRDefault="00415E90" w:rsidP="00BB1926">
            <w:pPr>
              <w:jc w:val="left"/>
              <w:rPr>
                <w:rFonts w:ascii="ＭＳ Ｐ明朝" w:eastAsia="ＭＳ Ｐ明朝" w:hAnsi="ＭＳ Ｐ明朝"/>
                <w:sz w:val="18"/>
                <w:szCs w:val="20"/>
              </w:rPr>
            </w:pPr>
          </w:p>
        </w:tc>
        <w:tc>
          <w:tcPr>
            <w:tcW w:w="1526" w:type="dxa"/>
            <w:gridSpan w:val="2"/>
          </w:tcPr>
          <w:p w14:paraId="6FC03FA9" w14:textId="77777777" w:rsidR="00415E90" w:rsidRPr="005F7D0D" w:rsidRDefault="00415E90" w:rsidP="00BB1926">
            <w:pPr>
              <w:jc w:val="right"/>
              <w:rPr>
                <w:rFonts w:asciiTheme="majorEastAsia" w:eastAsiaTheme="majorEastAsia" w:hAnsiTheme="majorEastAsia"/>
                <w:sz w:val="24"/>
                <w:szCs w:val="24"/>
              </w:rPr>
            </w:pPr>
          </w:p>
        </w:tc>
      </w:tr>
    </w:tbl>
    <w:p w14:paraId="1702D37E" w14:textId="77777777" w:rsidR="00415E90" w:rsidRPr="005F7D0D" w:rsidRDefault="00415E90"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p w14:paraId="3F11C508" w14:textId="11768A3E" w:rsidR="00CD4E87" w:rsidRPr="005F7D0D" w:rsidRDefault="00CD4E87" w:rsidP="00CD4E87">
      <w:pPr>
        <w:pStyle w:val="Web"/>
        <w:spacing w:before="0" w:beforeAutospacing="0" w:after="0" w:afterAutospacing="0"/>
        <w:ind w:right="630"/>
        <w:rPr>
          <w:rFonts w:asciiTheme="majorEastAsia" w:eastAsiaTheme="majorEastAsia" w:hAnsiTheme="majorEastAsia" w:cs="Meiryo UI"/>
          <w:b/>
          <w:bCs/>
          <w:kern w:val="24"/>
          <w:sz w:val="28"/>
        </w:rPr>
      </w:pPr>
      <w:r w:rsidRPr="005F7D0D">
        <w:rPr>
          <w:rFonts w:asciiTheme="majorEastAsia" w:eastAsiaTheme="majorEastAsia" w:hAnsiTheme="majorEastAsia" w:cs="Meiryo UI" w:hint="eastAsia"/>
          <w:b/>
          <w:bCs/>
          <w:kern w:val="24"/>
          <w:sz w:val="28"/>
        </w:rPr>
        <w:t>４　大阪のポテンシャルを活かした魅力あるまちづくりの推進</w:t>
      </w:r>
    </w:p>
    <w:p w14:paraId="7C9CD50F" w14:textId="77777777" w:rsidR="00B82AF5" w:rsidRPr="005F7D0D" w:rsidRDefault="00B82AF5" w:rsidP="00B82AF5">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5591654D" w14:textId="77777777" w:rsidTr="008840EE">
        <w:tc>
          <w:tcPr>
            <w:tcW w:w="457" w:type="dxa"/>
          </w:tcPr>
          <w:p w14:paraId="27C08758" w14:textId="4B915016" w:rsidR="00031916" w:rsidRPr="005F7D0D" w:rsidRDefault="00031916" w:rsidP="0003191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201500BB" w14:textId="2262618B" w:rsidR="00031916" w:rsidRPr="005F7D0D" w:rsidRDefault="00031916" w:rsidP="0003191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新大学学舎整備事業</w:t>
            </w:r>
          </w:p>
        </w:tc>
        <w:tc>
          <w:tcPr>
            <w:tcW w:w="1701" w:type="dxa"/>
            <w:gridSpan w:val="2"/>
          </w:tcPr>
          <w:p w14:paraId="60C9BD87" w14:textId="428452F3" w:rsidR="00031916" w:rsidRPr="005F7D0D" w:rsidRDefault="00031916" w:rsidP="0003191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28,179,906</w:t>
            </w:r>
            <w:r w:rsidRPr="005F7D0D">
              <w:rPr>
                <w:rFonts w:ascii="ＭＳ Ｐ明朝" w:eastAsia="ＭＳ Ｐ明朝" w:hAnsi="ＭＳ Ｐ明朝" w:hint="eastAsia"/>
                <w:color w:val="FFFFFF" w:themeColor="background1"/>
                <w:sz w:val="24"/>
                <w:szCs w:val="24"/>
              </w:rPr>
              <w:t>)</w:t>
            </w:r>
          </w:p>
        </w:tc>
        <w:tc>
          <w:tcPr>
            <w:tcW w:w="284" w:type="dxa"/>
          </w:tcPr>
          <w:p w14:paraId="3678DBB4" w14:textId="77777777" w:rsidR="00031916" w:rsidRPr="005F7D0D" w:rsidRDefault="00031916" w:rsidP="00031916">
            <w:pPr>
              <w:wordWrap w:val="0"/>
              <w:jc w:val="right"/>
              <w:rPr>
                <w:rFonts w:ascii="ＭＳ ゴシック" w:eastAsia="ＭＳ ゴシック" w:hAnsi="ＭＳ ゴシック"/>
                <w:sz w:val="24"/>
                <w:szCs w:val="24"/>
              </w:rPr>
            </w:pPr>
          </w:p>
        </w:tc>
      </w:tr>
      <w:tr w:rsidR="00036F17" w:rsidRPr="005F7D0D" w14:paraId="772DBC11" w14:textId="77777777" w:rsidTr="008840EE">
        <w:tc>
          <w:tcPr>
            <w:tcW w:w="7513" w:type="dxa"/>
            <w:gridSpan w:val="3"/>
            <w:vAlign w:val="center"/>
          </w:tcPr>
          <w:p w14:paraId="45E81DCE" w14:textId="724528B8" w:rsidR="00031916" w:rsidRPr="005F7D0D" w:rsidRDefault="00031916" w:rsidP="00031916">
            <w:pPr>
              <w:jc w:val="right"/>
              <w:rPr>
                <w:rFonts w:asciiTheme="minorEastAsia" w:hAnsiTheme="minorEastAsia"/>
                <w:sz w:val="24"/>
                <w:szCs w:val="24"/>
              </w:rPr>
            </w:pPr>
            <w:r w:rsidRPr="005F7D0D">
              <w:rPr>
                <w:rFonts w:asciiTheme="minorEastAsia" w:hAnsiTheme="minorEastAsia" w:hint="eastAsia"/>
                <w:sz w:val="24"/>
                <w:szCs w:val="24"/>
              </w:rPr>
              <w:t>【副首都推進局】</w:t>
            </w:r>
          </w:p>
        </w:tc>
        <w:tc>
          <w:tcPr>
            <w:tcW w:w="1701" w:type="dxa"/>
            <w:gridSpan w:val="2"/>
          </w:tcPr>
          <w:p w14:paraId="74CC31B6" w14:textId="1EC952D3" w:rsidR="00031916" w:rsidRPr="005F7D0D" w:rsidRDefault="00FF6618" w:rsidP="0003191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w:t>
            </w:r>
            <w:r w:rsidR="00031916" w:rsidRPr="005F7D0D">
              <w:rPr>
                <w:rFonts w:ascii="ＭＳ Ｐ明朝" w:eastAsia="ＭＳ Ｐ明朝" w:hAnsi="ＭＳ Ｐ明朝" w:hint="eastAsia"/>
                <w:sz w:val="24"/>
                <w:szCs w:val="24"/>
              </w:rPr>
              <w:t>14,549,851)</w:t>
            </w:r>
          </w:p>
        </w:tc>
        <w:tc>
          <w:tcPr>
            <w:tcW w:w="284" w:type="dxa"/>
          </w:tcPr>
          <w:p w14:paraId="589C1711" w14:textId="77777777" w:rsidR="00031916" w:rsidRPr="005F7D0D" w:rsidRDefault="00031916" w:rsidP="00031916">
            <w:pPr>
              <w:jc w:val="right"/>
              <w:rPr>
                <w:rFonts w:ascii="ＭＳ ゴシック" w:eastAsia="ＭＳ ゴシック" w:hAnsi="ＭＳ ゴシック"/>
                <w:sz w:val="24"/>
                <w:szCs w:val="24"/>
              </w:rPr>
            </w:pPr>
          </w:p>
        </w:tc>
      </w:tr>
      <w:tr w:rsidR="00031916" w:rsidRPr="005F7D0D" w14:paraId="1E034DFE" w14:textId="77777777" w:rsidTr="008840EE">
        <w:trPr>
          <w:trHeight w:val="283"/>
        </w:trPr>
        <w:tc>
          <w:tcPr>
            <w:tcW w:w="567" w:type="dxa"/>
            <w:gridSpan w:val="2"/>
          </w:tcPr>
          <w:p w14:paraId="37D89771" w14:textId="77777777" w:rsidR="00031916" w:rsidRPr="005F7D0D" w:rsidRDefault="00031916" w:rsidP="00031916">
            <w:pPr>
              <w:jc w:val="distribute"/>
              <w:rPr>
                <w:rFonts w:asciiTheme="majorEastAsia" w:eastAsiaTheme="majorEastAsia" w:hAnsiTheme="majorEastAsia"/>
                <w:sz w:val="18"/>
                <w:szCs w:val="24"/>
              </w:rPr>
            </w:pPr>
          </w:p>
        </w:tc>
        <w:tc>
          <w:tcPr>
            <w:tcW w:w="7513" w:type="dxa"/>
            <w:gridSpan w:val="2"/>
          </w:tcPr>
          <w:p w14:paraId="12CCD4B5" w14:textId="77777777" w:rsidR="007A5BAB" w:rsidRPr="005F7D0D" w:rsidRDefault="00CC2917" w:rsidP="00CC2917">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森之宮キャンパス等の学舎整備及び改修等を行うため、必要となる用地を取得するとともに、</w:t>
            </w:r>
          </w:p>
          <w:p w14:paraId="0A10BF7E" w14:textId="62EF5641" w:rsidR="00CC2917" w:rsidRPr="005F7D0D" w:rsidRDefault="00CC2917" w:rsidP="007A5BAB">
            <w:pPr>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公立大学法人大阪が実施する工事等に係る経費を補助。</w:t>
            </w:r>
          </w:p>
          <w:p w14:paraId="3D913C41" w14:textId="3F8F0C68" w:rsidR="00031916" w:rsidRPr="005F7D0D" w:rsidRDefault="00CC2917" w:rsidP="00CC2917">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〔債務負担行為の設定(令和6～</w:t>
            </w:r>
            <w:r w:rsidRPr="005F7D0D">
              <w:rPr>
                <w:rFonts w:ascii="ＭＳ Ｐ明朝" w:eastAsia="ＭＳ Ｐ明朝" w:hAnsi="ＭＳ Ｐ明朝"/>
                <w:sz w:val="18"/>
                <w:szCs w:val="20"/>
              </w:rPr>
              <w:t>7</w:t>
            </w:r>
            <w:r w:rsidRPr="005F7D0D">
              <w:rPr>
                <w:rFonts w:ascii="ＭＳ Ｐ明朝" w:eastAsia="ＭＳ Ｐ明朝" w:hAnsi="ＭＳ Ｐ明朝" w:hint="eastAsia"/>
                <w:sz w:val="18"/>
                <w:szCs w:val="20"/>
              </w:rPr>
              <w:t>年度)2,638,164千円〕</w:t>
            </w:r>
          </w:p>
        </w:tc>
        <w:tc>
          <w:tcPr>
            <w:tcW w:w="1418" w:type="dxa"/>
            <w:gridSpan w:val="2"/>
          </w:tcPr>
          <w:p w14:paraId="07C14F13" w14:textId="77777777" w:rsidR="00031916" w:rsidRPr="005F7D0D" w:rsidRDefault="00031916" w:rsidP="00031916">
            <w:pPr>
              <w:jc w:val="right"/>
              <w:rPr>
                <w:rFonts w:asciiTheme="majorEastAsia" w:eastAsiaTheme="majorEastAsia" w:hAnsiTheme="majorEastAsia"/>
                <w:sz w:val="24"/>
                <w:szCs w:val="24"/>
              </w:rPr>
            </w:pPr>
          </w:p>
        </w:tc>
      </w:tr>
    </w:tbl>
    <w:p w14:paraId="6B543250" w14:textId="23EE268C" w:rsidR="00680DD2" w:rsidRPr="005F7D0D" w:rsidRDefault="00680DD2"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93"/>
        <w:gridCol w:w="4729"/>
        <w:gridCol w:w="1417"/>
        <w:gridCol w:w="817"/>
        <w:gridCol w:w="568"/>
        <w:gridCol w:w="1133"/>
        <w:gridCol w:w="284"/>
      </w:tblGrid>
      <w:tr w:rsidR="00036F17" w:rsidRPr="005F7D0D" w14:paraId="70408C01" w14:textId="77777777" w:rsidTr="008840EE">
        <w:tc>
          <w:tcPr>
            <w:tcW w:w="457" w:type="dxa"/>
          </w:tcPr>
          <w:p w14:paraId="5011744D" w14:textId="77777777" w:rsidR="00415E90" w:rsidRPr="005F7D0D" w:rsidRDefault="00415E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4"/>
          </w:tcPr>
          <w:p w14:paraId="48A7912D" w14:textId="77777777" w:rsidR="00415E90" w:rsidRPr="005F7D0D" w:rsidRDefault="00415E90"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道路・鉄道ネットワークの整備</w:t>
            </w:r>
          </w:p>
        </w:tc>
        <w:tc>
          <w:tcPr>
            <w:tcW w:w="1701" w:type="dxa"/>
            <w:gridSpan w:val="2"/>
          </w:tcPr>
          <w:p w14:paraId="5F795811" w14:textId="77777777" w:rsidR="00415E90" w:rsidRPr="005F7D0D" w:rsidRDefault="00415E90"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16,750,543</w:t>
            </w:r>
            <w:r w:rsidRPr="005F7D0D">
              <w:rPr>
                <w:rFonts w:ascii="ＭＳ Ｐ明朝" w:eastAsia="ＭＳ Ｐ明朝" w:hAnsi="ＭＳ Ｐ明朝" w:hint="eastAsia"/>
                <w:color w:val="FFFFFF" w:themeColor="background1"/>
                <w:sz w:val="24"/>
                <w:szCs w:val="24"/>
              </w:rPr>
              <w:t>)</w:t>
            </w:r>
          </w:p>
        </w:tc>
        <w:tc>
          <w:tcPr>
            <w:tcW w:w="284" w:type="dxa"/>
          </w:tcPr>
          <w:p w14:paraId="4D347385" w14:textId="77777777" w:rsidR="00415E90" w:rsidRPr="005F7D0D" w:rsidRDefault="00415E90" w:rsidP="00BB1926">
            <w:pPr>
              <w:wordWrap w:val="0"/>
              <w:jc w:val="right"/>
              <w:rPr>
                <w:rFonts w:ascii="ＭＳ ゴシック" w:eastAsia="ＭＳ ゴシック" w:hAnsi="ＭＳ ゴシック"/>
                <w:sz w:val="24"/>
                <w:szCs w:val="24"/>
              </w:rPr>
            </w:pPr>
          </w:p>
        </w:tc>
      </w:tr>
      <w:tr w:rsidR="00036F17" w:rsidRPr="005F7D0D" w14:paraId="6141D0BA" w14:textId="77777777" w:rsidTr="008840EE">
        <w:tc>
          <w:tcPr>
            <w:tcW w:w="7513" w:type="dxa"/>
            <w:gridSpan w:val="5"/>
            <w:vAlign w:val="center"/>
          </w:tcPr>
          <w:p w14:paraId="774808A2" w14:textId="1F2C3458" w:rsidR="00415E90" w:rsidRPr="005F7D0D" w:rsidRDefault="00415E90" w:rsidP="00BB1926">
            <w:pPr>
              <w:jc w:val="right"/>
              <w:rPr>
                <w:rFonts w:asciiTheme="minorEastAsia" w:hAnsiTheme="minorEastAsia"/>
                <w:sz w:val="24"/>
                <w:szCs w:val="24"/>
              </w:rPr>
            </w:pPr>
            <w:r w:rsidRPr="005F7D0D">
              <w:rPr>
                <w:rFonts w:asciiTheme="minorEastAsia" w:hAnsiTheme="minorEastAsia" w:hint="eastAsia"/>
                <w:sz w:val="24"/>
                <w:szCs w:val="24"/>
              </w:rPr>
              <w:t>【都市整備部】</w:t>
            </w:r>
          </w:p>
        </w:tc>
        <w:tc>
          <w:tcPr>
            <w:tcW w:w="1701" w:type="dxa"/>
            <w:gridSpan w:val="2"/>
          </w:tcPr>
          <w:p w14:paraId="21801BE0" w14:textId="77777777" w:rsidR="00415E90" w:rsidRPr="005F7D0D" w:rsidRDefault="00415E90" w:rsidP="00BB1926">
            <w:pPr>
              <w:jc w:val="right"/>
              <w:rPr>
                <w:rFonts w:ascii="ＭＳ Ｐ明朝" w:eastAsia="ＭＳ Ｐ明朝" w:hAnsi="ＭＳ Ｐ明朝"/>
                <w:sz w:val="24"/>
                <w:szCs w:val="16"/>
              </w:rPr>
            </w:pPr>
            <w:r w:rsidRPr="005F7D0D">
              <w:rPr>
                <w:rFonts w:ascii="ＭＳ Ｐ明朝" w:eastAsia="ＭＳ Ｐ明朝" w:hAnsi="ＭＳ Ｐ明朝" w:hint="eastAsia"/>
                <w:sz w:val="24"/>
                <w:szCs w:val="24"/>
              </w:rPr>
              <w:t>（18,445,011)</w:t>
            </w:r>
          </w:p>
        </w:tc>
        <w:tc>
          <w:tcPr>
            <w:tcW w:w="284" w:type="dxa"/>
          </w:tcPr>
          <w:p w14:paraId="4ABA1EF1" w14:textId="77777777" w:rsidR="00415E90" w:rsidRPr="005F7D0D" w:rsidRDefault="00415E90" w:rsidP="00BB1926">
            <w:pPr>
              <w:jc w:val="right"/>
              <w:rPr>
                <w:rFonts w:ascii="ＭＳ ゴシック" w:eastAsia="ＭＳ ゴシック" w:hAnsi="ＭＳ ゴシック"/>
                <w:sz w:val="24"/>
                <w:szCs w:val="24"/>
              </w:rPr>
            </w:pPr>
          </w:p>
        </w:tc>
      </w:tr>
      <w:tr w:rsidR="007A5BAB" w:rsidRPr="005F7D0D" w14:paraId="58612F65" w14:textId="77777777" w:rsidTr="005F7D0D">
        <w:trPr>
          <w:trHeight w:val="345"/>
        </w:trPr>
        <w:tc>
          <w:tcPr>
            <w:tcW w:w="550" w:type="dxa"/>
            <w:gridSpan w:val="2"/>
          </w:tcPr>
          <w:p w14:paraId="34F14CDB" w14:textId="77777777" w:rsidR="007A5BAB" w:rsidRPr="005F7D0D" w:rsidRDefault="007A5BAB" w:rsidP="00BB1926">
            <w:pPr>
              <w:jc w:val="left"/>
              <w:rPr>
                <w:rFonts w:ascii="ＭＳ ゴシック" w:eastAsia="ＭＳ ゴシック" w:hAnsi="ＭＳ ゴシック" w:cs="Meiryo UI"/>
                <w:sz w:val="22"/>
                <w:szCs w:val="24"/>
              </w:rPr>
            </w:pPr>
          </w:p>
        </w:tc>
        <w:tc>
          <w:tcPr>
            <w:tcW w:w="4729" w:type="dxa"/>
          </w:tcPr>
          <w:p w14:paraId="69AC9657" w14:textId="77777777" w:rsidR="007A5BAB" w:rsidRPr="007E2B23" w:rsidRDefault="007A5BAB" w:rsidP="00DC4913">
            <w:pPr>
              <w:ind w:firstLineChars="100" w:firstLine="180"/>
              <w:jc w:val="left"/>
              <w:rPr>
                <w:rFonts w:ascii="ＭＳ Ｐ明朝" w:eastAsia="ＭＳ Ｐ明朝" w:hAnsi="ＭＳ Ｐ明朝" w:cs="Meiryo UI"/>
                <w:sz w:val="18"/>
                <w:szCs w:val="20"/>
              </w:rPr>
            </w:pPr>
            <w:r w:rsidRPr="007E2B23">
              <w:rPr>
                <w:rFonts w:ascii="ＭＳ Ｐ明朝" w:eastAsia="ＭＳ Ｐ明朝" w:hAnsi="ＭＳ Ｐ明朝" w:cs="Meiryo UI" w:hint="eastAsia"/>
                <w:sz w:val="18"/>
                <w:szCs w:val="20"/>
              </w:rPr>
              <w:t>・なにわ筋線の整備</w:t>
            </w:r>
          </w:p>
          <w:p w14:paraId="74F95E47" w14:textId="77777777" w:rsidR="007A5BAB" w:rsidRPr="007E2B23" w:rsidRDefault="007A5BAB" w:rsidP="00DC4913">
            <w:pPr>
              <w:ind w:firstLineChars="100" w:firstLine="180"/>
              <w:jc w:val="left"/>
              <w:rPr>
                <w:rFonts w:ascii="ＭＳ Ｐ明朝" w:eastAsia="ＭＳ Ｐ明朝" w:hAnsi="ＭＳ Ｐ明朝" w:cs="Meiryo UI"/>
                <w:sz w:val="18"/>
                <w:szCs w:val="20"/>
              </w:rPr>
            </w:pPr>
            <w:r w:rsidRPr="007E2B23">
              <w:rPr>
                <w:rFonts w:ascii="ＭＳ Ｐ明朝" w:eastAsia="ＭＳ Ｐ明朝" w:hAnsi="ＭＳ Ｐ明朝" w:cs="Meiryo UI" w:hint="eastAsia"/>
                <w:sz w:val="18"/>
                <w:szCs w:val="20"/>
              </w:rPr>
              <w:t>・淀川左岸線延伸部の整備</w:t>
            </w:r>
          </w:p>
          <w:p w14:paraId="281E4CDF" w14:textId="1DA2CB59" w:rsidR="007A5BAB" w:rsidRPr="00667D67" w:rsidRDefault="007A5BAB" w:rsidP="00DC4913">
            <w:pPr>
              <w:ind w:firstLineChars="100" w:firstLine="180"/>
              <w:jc w:val="left"/>
              <w:rPr>
                <w:rFonts w:ascii="ＭＳ Ｐゴシック" w:eastAsia="ＭＳ Ｐゴシック" w:hAnsi="ＭＳ Ｐゴシック"/>
                <w:sz w:val="20"/>
                <w:szCs w:val="21"/>
              </w:rPr>
            </w:pPr>
            <w:r w:rsidRPr="007E2B23">
              <w:rPr>
                <w:rFonts w:ascii="ＭＳ Ｐ明朝" w:eastAsia="ＭＳ Ｐ明朝" w:hAnsi="ＭＳ Ｐ明朝" w:cs="Meiryo UI" w:hint="eastAsia"/>
                <w:sz w:val="18"/>
                <w:szCs w:val="20"/>
              </w:rPr>
              <w:t>・大阪モノレールの延伸</w:t>
            </w:r>
          </w:p>
        </w:tc>
        <w:tc>
          <w:tcPr>
            <w:tcW w:w="1417" w:type="dxa"/>
          </w:tcPr>
          <w:p w14:paraId="69C4D946" w14:textId="77777777" w:rsidR="007A5BAB" w:rsidRPr="00667D67" w:rsidRDefault="007A5BAB" w:rsidP="00BB1926">
            <w:pPr>
              <w:jc w:val="right"/>
              <w:rPr>
                <w:rFonts w:ascii="ＭＳ Ｐ明朝" w:eastAsia="ＭＳ Ｐ明朝" w:hAnsi="ＭＳ Ｐ明朝"/>
                <w:sz w:val="18"/>
                <w:szCs w:val="18"/>
              </w:rPr>
            </w:pPr>
            <w:r w:rsidRPr="00667D67">
              <w:rPr>
                <w:rFonts w:ascii="ＭＳ Ｐ明朝" w:eastAsia="ＭＳ Ｐ明朝" w:hAnsi="ＭＳ Ｐ明朝" w:hint="eastAsia"/>
                <w:sz w:val="18"/>
                <w:szCs w:val="18"/>
              </w:rPr>
              <w:t>5,881,793</w:t>
            </w:r>
          </w:p>
          <w:p w14:paraId="14F29D1E" w14:textId="77777777" w:rsidR="007A5BAB" w:rsidRPr="00667D67" w:rsidRDefault="007A5BAB" w:rsidP="00BB1926">
            <w:pPr>
              <w:jc w:val="right"/>
              <w:rPr>
                <w:rFonts w:ascii="ＭＳ Ｐ明朝" w:eastAsia="ＭＳ Ｐ明朝" w:hAnsi="ＭＳ Ｐ明朝"/>
                <w:sz w:val="18"/>
                <w:szCs w:val="18"/>
              </w:rPr>
            </w:pPr>
            <w:r w:rsidRPr="00667D67">
              <w:rPr>
                <w:rFonts w:ascii="ＭＳ Ｐ明朝" w:eastAsia="ＭＳ Ｐ明朝" w:hAnsi="ＭＳ Ｐ明朝" w:hint="eastAsia"/>
                <w:sz w:val="18"/>
                <w:szCs w:val="18"/>
              </w:rPr>
              <w:t>200,000</w:t>
            </w:r>
          </w:p>
          <w:p w14:paraId="2D77BC4A" w14:textId="32CECB0C" w:rsidR="007A5BAB" w:rsidRPr="00667D67" w:rsidRDefault="007A5BAB" w:rsidP="00BB1926">
            <w:pPr>
              <w:jc w:val="right"/>
              <w:rPr>
                <w:rFonts w:ascii="ＭＳ Ｐ明朝" w:eastAsia="ＭＳ Ｐ明朝" w:hAnsi="ＭＳ Ｐ明朝"/>
                <w:sz w:val="18"/>
                <w:szCs w:val="18"/>
              </w:rPr>
            </w:pPr>
            <w:r w:rsidRPr="00667D67">
              <w:rPr>
                <w:rFonts w:ascii="ＭＳ Ｐ明朝" w:eastAsia="ＭＳ Ｐ明朝" w:hAnsi="ＭＳ Ｐ明朝" w:hint="eastAsia"/>
                <w:sz w:val="18"/>
                <w:szCs w:val="18"/>
              </w:rPr>
              <w:t>10,668,750</w:t>
            </w:r>
          </w:p>
        </w:tc>
        <w:tc>
          <w:tcPr>
            <w:tcW w:w="1385" w:type="dxa"/>
            <w:gridSpan w:val="2"/>
          </w:tcPr>
          <w:p w14:paraId="762CFA3C" w14:textId="77777777" w:rsidR="007A5BAB" w:rsidRPr="00667D67" w:rsidRDefault="007A5BAB" w:rsidP="00BB1926">
            <w:pPr>
              <w:jc w:val="right"/>
              <w:rPr>
                <w:rFonts w:ascii="ＭＳ Ｐ明朝" w:eastAsia="ＭＳ Ｐ明朝" w:hAnsi="ＭＳ Ｐ明朝"/>
                <w:sz w:val="18"/>
                <w:szCs w:val="18"/>
              </w:rPr>
            </w:pPr>
            <w:r w:rsidRPr="00667D67">
              <w:rPr>
                <w:rFonts w:ascii="ＭＳ Ｐ明朝" w:eastAsia="ＭＳ Ｐ明朝" w:hAnsi="ＭＳ Ｐ明朝" w:hint="eastAsia"/>
                <w:sz w:val="18"/>
                <w:szCs w:val="18"/>
              </w:rPr>
              <w:t>(4,549,455)</w:t>
            </w:r>
          </w:p>
          <w:p w14:paraId="3B09218E" w14:textId="36822BD0" w:rsidR="007A5BAB" w:rsidRPr="00667D67" w:rsidRDefault="007A5BAB" w:rsidP="00BB1926">
            <w:pPr>
              <w:jc w:val="right"/>
              <w:rPr>
                <w:rFonts w:ascii="ＭＳ Ｐ明朝" w:eastAsia="ＭＳ Ｐ明朝" w:hAnsi="ＭＳ Ｐ明朝"/>
                <w:sz w:val="18"/>
                <w:szCs w:val="18"/>
              </w:rPr>
            </w:pPr>
            <w:r w:rsidRPr="00667D67">
              <w:rPr>
                <w:rFonts w:ascii="ＭＳ Ｐ明朝" w:eastAsia="ＭＳ Ｐ明朝" w:hAnsi="ＭＳ Ｐ明朝" w:hint="eastAsia"/>
                <w:sz w:val="18"/>
                <w:szCs w:val="18"/>
              </w:rPr>
              <w:t>(140,000)</w:t>
            </w:r>
          </w:p>
          <w:p w14:paraId="2385D505" w14:textId="77777777" w:rsidR="007A5BAB" w:rsidRPr="00667D67" w:rsidRDefault="007A5BAB" w:rsidP="00BB1926">
            <w:pPr>
              <w:jc w:val="right"/>
              <w:rPr>
                <w:rFonts w:ascii="ＭＳ Ｐ明朝" w:eastAsia="ＭＳ Ｐ明朝" w:hAnsi="ＭＳ Ｐ明朝"/>
                <w:sz w:val="18"/>
                <w:szCs w:val="18"/>
              </w:rPr>
            </w:pPr>
            <w:r w:rsidRPr="00667D67">
              <w:rPr>
                <w:rFonts w:ascii="ＭＳ Ｐ明朝" w:eastAsia="ＭＳ Ｐ明朝" w:hAnsi="ＭＳ Ｐ明朝" w:hint="eastAsia"/>
                <w:sz w:val="18"/>
                <w:szCs w:val="18"/>
              </w:rPr>
              <w:t>(13,755,556)</w:t>
            </w:r>
          </w:p>
        </w:tc>
        <w:tc>
          <w:tcPr>
            <w:tcW w:w="1417" w:type="dxa"/>
            <w:gridSpan w:val="2"/>
          </w:tcPr>
          <w:p w14:paraId="7CE777F8" w14:textId="7999FCD8" w:rsidR="007A5BAB" w:rsidRPr="005F7D0D" w:rsidRDefault="007A5BAB" w:rsidP="00BB1926">
            <w:pPr>
              <w:jc w:val="right"/>
              <w:rPr>
                <w:rFonts w:ascii="ＭＳ Ｐ明朝" w:eastAsia="ＭＳ Ｐ明朝" w:hAnsi="ＭＳ Ｐ明朝"/>
                <w:sz w:val="22"/>
              </w:rPr>
            </w:pPr>
          </w:p>
          <w:p w14:paraId="657F1BFA" w14:textId="24B2DD7B" w:rsidR="007A5BAB" w:rsidRPr="005F7D0D" w:rsidRDefault="007A5BAB" w:rsidP="00BB1926">
            <w:pPr>
              <w:jc w:val="right"/>
              <w:rPr>
                <w:rFonts w:ascii="ＭＳ Ｐ明朝" w:eastAsia="ＭＳ Ｐ明朝" w:hAnsi="ＭＳ Ｐ明朝"/>
                <w:sz w:val="22"/>
              </w:rPr>
            </w:pPr>
          </w:p>
        </w:tc>
      </w:tr>
    </w:tbl>
    <w:p w14:paraId="67DEEA5B" w14:textId="733ADAE8" w:rsidR="00415E90" w:rsidRPr="005F7D0D" w:rsidRDefault="00415E90"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p w14:paraId="33ECD9B6" w14:textId="77777777" w:rsidR="007A5BAB" w:rsidRPr="005F7D0D" w:rsidRDefault="007A5BAB"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0A10F4D5" w14:textId="77777777" w:rsidTr="008840EE">
        <w:tc>
          <w:tcPr>
            <w:tcW w:w="457" w:type="dxa"/>
          </w:tcPr>
          <w:p w14:paraId="04177B7A" w14:textId="77777777" w:rsidR="00415E90" w:rsidRPr="005F7D0D" w:rsidRDefault="00415E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lastRenderedPageBreak/>
              <w:t>○</w:t>
            </w:r>
          </w:p>
        </w:tc>
        <w:tc>
          <w:tcPr>
            <w:tcW w:w="7056" w:type="dxa"/>
            <w:gridSpan w:val="2"/>
          </w:tcPr>
          <w:p w14:paraId="13E8ABFF" w14:textId="77777777" w:rsidR="00415E90" w:rsidRPr="005F7D0D" w:rsidRDefault="00415E90"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グランドデザイン推進費</w:t>
            </w:r>
          </w:p>
        </w:tc>
        <w:tc>
          <w:tcPr>
            <w:tcW w:w="1701" w:type="dxa"/>
            <w:gridSpan w:val="2"/>
          </w:tcPr>
          <w:p w14:paraId="601B23B6" w14:textId="77777777" w:rsidR="00415E90" w:rsidRPr="005F7D0D" w:rsidRDefault="00415E90"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100,813</w:t>
            </w:r>
            <w:r w:rsidRPr="005F7D0D">
              <w:rPr>
                <w:rFonts w:ascii="ＭＳ Ｐ明朝" w:eastAsia="ＭＳ Ｐ明朝" w:hAnsi="ＭＳ Ｐ明朝" w:hint="eastAsia"/>
                <w:color w:val="FFFFFF" w:themeColor="background1"/>
                <w:sz w:val="24"/>
                <w:szCs w:val="24"/>
              </w:rPr>
              <w:t>)</w:t>
            </w:r>
          </w:p>
        </w:tc>
        <w:tc>
          <w:tcPr>
            <w:tcW w:w="284" w:type="dxa"/>
          </w:tcPr>
          <w:p w14:paraId="0C35E14D" w14:textId="77777777" w:rsidR="00415E90" w:rsidRPr="005F7D0D" w:rsidRDefault="00415E90" w:rsidP="00BB1926">
            <w:pPr>
              <w:wordWrap w:val="0"/>
              <w:jc w:val="right"/>
              <w:rPr>
                <w:rFonts w:ascii="ＭＳ ゴシック" w:eastAsia="ＭＳ ゴシック" w:hAnsi="ＭＳ ゴシック"/>
                <w:sz w:val="24"/>
                <w:szCs w:val="24"/>
              </w:rPr>
            </w:pPr>
          </w:p>
        </w:tc>
      </w:tr>
      <w:tr w:rsidR="00036F17" w:rsidRPr="005F7D0D" w14:paraId="5E34AB7C" w14:textId="77777777" w:rsidTr="008840EE">
        <w:tc>
          <w:tcPr>
            <w:tcW w:w="7513" w:type="dxa"/>
            <w:gridSpan w:val="3"/>
          </w:tcPr>
          <w:p w14:paraId="478D4926" w14:textId="77777777" w:rsidR="00415E90" w:rsidRPr="005F7D0D" w:rsidRDefault="00415E90" w:rsidP="00BB1926">
            <w:pPr>
              <w:jc w:val="right"/>
              <w:rPr>
                <w:rFonts w:asciiTheme="minorEastAsia" w:hAnsiTheme="minorEastAsia"/>
                <w:sz w:val="24"/>
                <w:szCs w:val="24"/>
              </w:rPr>
            </w:pPr>
            <w:r w:rsidRPr="005F7D0D">
              <w:rPr>
                <w:rFonts w:asciiTheme="minorEastAsia" w:hAnsiTheme="minorEastAsia" w:hint="eastAsia"/>
                <w:sz w:val="24"/>
                <w:szCs w:val="24"/>
              </w:rPr>
              <w:t>【大阪都市計画局】</w:t>
            </w:r>
          </w:p>
        </w:tc>
        <w:tc>
          <w:tcPr>
            <w:tcW w:w="1701" w:type="dxa"/>
            <w:gridSpan w:val="2"/>
          </w:tcPr>
          <w:p w14:paraId="123C125F" w14:textId="77777777"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sz w:val="24"/>
                <w:szCs w:val="24"/>
              </w:rPr>
              <w:t>(55,582)</w:t>
            </w:r>
          </w:p>
          <w:p w14:paraId="259978A4" w14:textId="77777777"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≪一部新規≫</w:t>
            </w:r>
          </w:p>
        </w:tc>
        <w:tc>
          <w:tcPr>
            <w:tcW w:w="284" w:type="dxa"/>
          </w:tcPr>
          <w:p w14:paraId="0BB5F2EA" w14:textId="77777777" w:rsidR="00415E90" w:rsidRPr="005F7D0D" w:rsidRDefault="00415E90" w:rsidP="00BB1926">
            <w:pPr>
              <w:jc w:val="right"/>
              <w:rPr>
                <w:rFonts w:ascii="ＭＳ ゴシック" w:eastAsia="ＭＳ ゴシック" w:hAnsi="ＭＳ ゴシック"/>
                <w:sz w:val="24"/>
                <w:szCs w:val="24"/>
              </w:rPr>
            </w:pPr>
          </w:p>
        </w:tc>
      </w:tr>
      <w:tr w:rsidR="00415E90" w:rsidRPr="005F7D0D" w14:paraId="67EDAC0C" w14:textId="77777777" w:rsidTr="008840EE">
        <w:trPr>
          <w:trHeight w:val="283"/>
        </w:trPr>
        <w:tc>
          <w:tcPr>
            <w:tcW w:w="567" w:type="dxa"/>
            <w:gridSpan w:val="2"/>
          </w:tcPr>
          <w:p w14:paraId="25A3A1E5" w14:textId="77777777" w:rsidR="00415E90" w:rsidRPr="005F7D0D" w:rsidRDefault="00415E90" w:rsidP="00BB1926">
            <w:pPr>
              <w:jc w:val="distribute"/>
              <w:rPr>
                <w:rFonts w:asciiTheme="majorEastAsia" w:eastAsiaTheme="majorEastAsia" w:hAnsiTheme="majorEastAsia"/>
                <w:sz w:val="18"/>
                <w:szCs w:val="24"/>
              </w:rPr>
            </w:pPr>
          </w:p>
        </w:tc>
        <w:tc>
          <w:tcPr>
            <w:tcW w:w="7513" w:type="dxa"/>
            <w:gridSpan w:val="2"/>
          </w:tcPr>
          <w:p w14:paraId="78B589CE" w14:textId="77777777" w:rsidR="00CC2917" w:rsidRPr="005F7D0D" w:rsidRDefault="00CC2917" w:rsidP="00CC2917">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「大阪のまちづくりグランドデザイン」に基づき、民間の活力を最大限引き出しながら、多様な主体が一体となってまちづくりに関する検討調査やプロモーションを実施。</w:t>
            </w:r>
          </w:p>
          <w:p w14:paraId="6774998C" w14:textId="77777777" w:rsidR="00CC2917" w:rsidRPr="005F7D0D" w:rsidRDefault="00CC2917" w:rsidP="00CC2917">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また、大阪城公園駅と大阪城東部地区を接続する歩行者デッキ整備のための設計を実施。</w:t>
            </w:r>
          </w:p>
          <w:p w14:paraId="5FE8FF2C" w14:textId="77777777" w:rsidR="00415E90" w:rsidRPr="005F7D0D" w:rsidRDefault="00415E90" w:rsidP="00BB1926">
            <w:pPr>
              <w:jc w:val="left"/>
              <w:rPr>
                <w:rFonts w:ascii="ＭＳ Ｐ明朝" w:eastAsia="ＭＳ Ｐ明朝" w:hAnsi="ＭＳ Ｐ明朝"/>
                <w:sz w:val="18"/>
                <w:szCs w:val="20"/>
              </w:rPr>
            </w:pPr>
          </w:p>
        </w:tc>
        <w:tc>
          <w:tcPr>
            <w:tcW w:w="1418" w:type="dxa"/>
            <w:gridSpan w:val="2"/>
          </w:tcPr>
          <w:p w14:paraId="0892199F" w14:textId="77777777" w:rsidR="00415E90" w:rsidRPr="005F7D0D" w:rsidRDefault="00415E90" w:rsidP="00BB1926">
            <w:pPr>
              <w:jc w:val="right"/>
              <w:rPr>
                <w:rFonts w:asciiTheme="majorEastAsia" w:eastAsiaTheme="majorEastAsia" w:hAnsiTheme="majorEastAsia"/>
                <w:sz w:val="24"/>
                <w:szCs w:val="24"/>
              </w:rPr>
            </w:pPr>
          </w:p>
        </w:tc>
      </w:tr>
    </w:tbl>
    <w:p w14:paraId="3DC48954" w14:textId="77777777" w:rsidR="00415E90" w:rsidRPr="005F7D0D" w:rsidRDefault="00415E90"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54BDEA00" w14:textId="77777777" w:rsidTr="008840EE">
        <w:tc>
          <w:tcPr>
            <w:tcW w:w="457" w:type="dxa"/>
          </w:tcPr>
          <w:p w14:paraId="2288228F" w14:textId="77777777" w:rsidR="00415E90" w:rsidRPr="005F7D0D" w:rsidRDefault="00415E90"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5BA29DE4" w14:textId="157722BB" w:rsidR="00D17EBC" w:rsidRPr="005F7D0D" w:rsidRDefault="00415E90"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港湾の国際競争力の強化</w:t>
            </w:r>
            <w:r w:rsidR="00D17EBC">
              <w:rPr>
                <w:rFonts w:ascii="ＭＳ Ｐゴシック" w:eastAsia="ＭＳ Ｐゴシック" w:hAnsi="ＭＳ Ｐゴシック" w:hint="eastAsia"/>
                <w:b/>
                <w:sz w:val="24"/>
                <w:szCs w:val="24"/>
              </w:rPr>
              <w:t>（港湾整備事業特別会計）</w:t>
            </w:r>
          </w:p>
        </w:tc>
        <w:tc>
          <w:tcPr>
            <w:tcW w:w="1701" w:type="dxa"/>
            <w:gridSpan w:val="2"/>
          </w:tcPr>
          <w:p w14:paraId="08901AC9" w14:textId="77777777" w:rsidR="00415E90" w:rsidRPr="005F7D0D" w:rsidRDefault="00415E90"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7,500</w:t>
            </w:r>
            <w:r w:rsidRPr="005F7D0D">
              <w:rPr>
                <w:rFonts w:ascii="ＭＳ Ｐ明朝" w:eastAsia="ＭＳ Ｐ明朝" w:hAnsi="ＭＳ Ｐ明朝" w:hint="eastAsia"/>
                <w:color w:val="FFFFFF" w:themeColor="background1"/>
                <w:sz w:val="24"/>
                <w:szCs w:val="24"/>
              </w:rPr>
              <w:t>)</w:t>
            </w:r>
          </w:p>
        </w:tc>
        <w:tc>
          <w:tcPr>
            <w:tcW w:w="284" w:type="dxa"/>
          </w:tcPr>
          <w:p w14:paraId="1B60342A" w14:textId="77777777" w:rsidR="00415E90" w:rsidRPr="005F7D0D" w:rsidRDefault="00415E90" w:rsidP="00BB1926">
            <w:pPr>
              <w:wordWrap w:val="0"/>
              <w:jc w:val="right"/>
              <w:rPr>
                <w:rFonts w:ascii="ＭＳ ゴシック" w:eastAsia="ＭＳ ゴシック" w:hAnsi="ＭＳ ゴシック"/>
                <w:sz w:val="24"/>
                <w:szCs w:val="24"/>
              </w:rPr>
            </w:pPr>
          </w:p>
        </w:tc>
      </w:tr>
      <w:tr w:rsidR="00036F17" w:rsidRPr="005F7D0D" w14:paraId="0E05A8FA" w14:textId="77777777" w:rsidTr="008840EE">
        <w:tc>
          <w:tcPr>
            <w:tcW w:w="7513" w:type="dxa"/>
            <w:gridSpan w:val="3"/>
            <w:vAlign w:val="center"/>
          </w:tcPr>
          <w:p w14:paraId="14C6EB6D" w14:textId="77777777" w:rsidR="00415E90" w:rsidRPr="005F7D0D" w:rsidRDefault="00415E90" w:rsidP="00BB1926">
            <w:pPr>
              <w:jc w:val="right"/>
              <w:rPr>
                <w:rFonts w:asciiTheme="minorEastAsia" w:hAnsiTheme="minorEastAsia"/>
                <w:sz w:val="24"/>
                <w:szCs w:val="24"/>
              </w:rPr>
            </w:pPr>
            <w:r w:rsidRPr="005F7D0D">
              <w:rPr>
                <w:rFonts w:asciiTheme="minorEastAsia" w:hAnsiTheme="minorEastAsia" w:hint="eastAsia"/>
                <w:sz w:val="24"/>
                <w:szCs w:val="24"/>
              </w:rPr>
              <w:t>【大阪港湾局】</w:t>
            </w:r>
          </w:p>
        </w:tc>
        <w:tc>
          <w:tcPr>
            <w:tcW w:w="1701" w:type="dxa"/>
            <w:gridSpan w:val="2"/>
          </w:tcPr>
          <w:p w14:paraId="2E427DE1" w14:textId="77777777" w:rsidR="00415E90" w:rsidRPr="005F7D0D" w:rsidRDefault="00415E90"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0</w:t>
            </w:r>
            <w:r w:rsidRPr="005F7D0D">
              <w:rPr>
                <w:rFonts w:ascii="ＭＳ Ｐ明朝" w:eastAsia="ＭＳ Ｐ明朝" w:hAnsi="ＭＳ Ｐ明朝" w:hint="eastAsia"/>
                <w:sz w:val="24"/>
                <w:szCs w:val="24"/>
              </w:rPr>
              <w:t>)</w:t>
            </w:r>
          </w:p>
        </w:tc>
        <w:tc>
          <w:tcPr>
            <w:tcW w:w="284" w:type="dxa"/>
          </w:tcPr>
          <w:p w14:paraId="47E3ECF1" w14:textId="77777777" w:rsidR="00415E90" w:rsidRPr="005F7D0D" w:rsidRDefault="00415E90" w:rsidP="00BB1926">
            <w:pPr>
              <w:jc w:val="right"/>
              <w:rPr>
                <w:rFonts w:ascii="ＭＳ ゴシック" w:eastAsia="ＭＳ ゴシック" w:hAnsi="ＭＳ ゴシック"/>
                <w:sz w:val="24"/>
                <w:szCs w:val="24"/>
              </w:rPr>
            </w:pPr>
          </w:p>
        </w:tc>
      </w:tr>
      <w:tr w:rsidR="00415E90" w:rsidRPr="005F7D0D" w14:paraId="0AD50476" w14:textId="77777777" w:rsidTr="008840EE">
        <w:trPr>
          <w:trHeight w:val="283"/>
        </w:trPr>
        <w:tc>
          <w:tcPr>
            <w:tcW w:w="567" w:type="dxa"/>
            <w:gridSpan w:val="2"/>
          </w:tcPr>
          <w:p w14:paraId="0A3046FB" w14:textId="77777777" w:rsidR="00415E90" w:rsidRPr="005F7D0D" w:rsidRDefault="00415E90" w:rsidP="00BB1926">
            <w:pPr>
              <w:jc w:val="distribute"/>
              <w:rPr>
                <w:rFonts w:asciiTheme="majorEastAsia" w:eastAsiaTheme="majorEastAsia" w:hAnsiTheme="majorEastAsia"/>
                <w:sz w:val="18"/>
                <w:szCs w:val="24"/>
              </w:rPr>
            </w:pPr>
          </w:p>
        </w:tc>
        <w:tc>
          <w:tcPr>
            <w:tcW w:w="7513" w:type="dxa"/>
            <w:gridSpan w:val="2"/>
          </w:tcPr>
          <w:p w14:paraId="5E2A8938" w14:textId="77777777" w:rsidR="00CC2917" w:rsidRPr="005F7D0D" w:rsidRDefault="00CC2917" w:rsidP="00CC2917">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府営港湾及び大阪市営港湾の取扱貨物量・コンテナ取扱量の増加を図るため、陸送から海上輸送に切り替えを行った荷主等に対して補助。</w:t>
            </w:r>
          </w:p>
          <w:p w14:paraId="516C505E" w14:textId="77777777" w:rsidR="00415E90" w:rsidRPr="005F7D0D" w:rsidRDefault="00415E90" w:rsidP="00BB1926">
            <w:pPr>
              <w:ind w:leftChars="71" w:left="149" w:firstLineChars="17" w:firstLine="31"/>
              <w:jc w:val="left"/>
              <w:rPr>
                <w:rFonts w:ascii="ＭＳ Ｐ明朝" w:eastAsia="ＭＳ Ｐ明朝" w:hAnsi="ＭＳ Ｐ明朝"/>
                <w:sz w:val="18"/>
                <w:szCs w:val="20"/>
              </w:rPr>
            </w:pPr>
          </w:p>
        </w:tc>
        <w:tc>
          <w:tcPr>
            <w:tcW w:w="1418" w:type="dxa"/>
            <w:gridSpan w:val="2"/>
          </w:tcPr>
          <w:p w14:paraId="43540F20" w14:textId="77777777" w:rsidR="00415E90" w:rsidRPr="005F7D0D" w:rsidRDefault="00415E90" w:rsidP="00BB1926">
            <w:pPr>
              <w:jc w:val="right"/>
              <w:rPr>
                <w:rFonts w:asciiTheme="majorEastAsia" w:eastAsiaTheme="majorEastAsia" w:hAnsiTheme="majorEastAsia"/>
                <w:sz w:val="24"/>
                <w:szCs w:val="24"/>
              </w:rPr>
            </w:pPr>
          </w:p>
        </w:tc>
      </w:tr>
    </w:tbl>
    <w:p w14:paraId="65F0BD24" w14:textId="77777777" w:rsidR="00415E90" w:rsidRPr="005F7D0D" w:rsidRDefault="00415E90"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p w14:paraId="23845B4C" w14:textId="31541F0F" w:rsidR="00CD4E87" w:rsidRPr="005F7D0D" w:rsidRDefault="00CD4E87" w:rsidP="00BD38D9">
      <w:pPr>
        <w:pStyle w:val="Web"/>
        <w:spacing w:before="0" w:beforeAutospacing="0" w:after="0" w:afterAutospacing="0"/>
        <w:ind w:right="630"/>
        <w:rPr>
          <w:rFonts w:asciiTheme="majorEastAsia" w:eastAsiaTheme="majorEastAsia" w:hAnsiTheme="majorEastAsia" w:cs="Meiryo UI"/>
          <w:b/>
          <w:bCs/>
          <w:kern w:val="24"/>
          <w:sz w:val="28"/>
        </w:rPr>
      </w:pPr>
      <w:r w:rsidRPr="005F7D0D">
        <w:rPr>
          <w:rFonts w:asciiTheme="majorEastAsia" w:eastAsiaTheme="majorEastAsia" w:hAnsiTheme="majorEastAsia" w:cs="Meiryo UI" w:hint="eastAsia"/>
          <w:b/>
          <w:bCs/>
          <w:kern w:val="24"/>
          <w:sz w:val="28"/>
        </w:rPr>
        <w:t>５　企業の人材確保に向けた取組みの推進</w:t>
      </w:r>
    </w:p>
    <w:p w14:paraId="2D12B59A" w14:textId="41CD9B3A" w:rsidR="006E489B" w:rsidRPr="005F7D0D" w:rsidRDefault="006E489B"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1310"/>
        <w:gridCol w:w="391"/>
        <w:gridCol w:w="284"/>
      </w:tblGrid>
      <w:tr w:rsidR="00036F17" w:rsidRPr="005F7D0D" w14:paraId="14E909E6" w14:textId="77777777" w:rsidTr="008840EE">
        <w:tc>
          <w:tcPr>
            <w:tcW w:w="457" w:type="dxa"/>
          </w:tcPr>
          <w:p w14:paraId="6E374C7C" w14:textId="77777777" w:rsidR="006E489B" w:rsidRPr="005F7D0D" w:rsidRDefault="006E489B"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5A7E2AA7" w14:textId="77777777" w:rsidR="006E489B" w:rsidRPr="005F7D0D" w:rsidRDefault="006E489B"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外国人材マッチングプラットフォーム事業</w:t>
            </w:r>
          </w:p>
        </w:tc>
        <w:tc>
          <w:tcPr>
            <w:tcW w:w="1701" w:type="dxa"/>
            <w:gridSpan w:val="2"/>
          </w:tcPr>
          <w:p w14:paraId="35374161" w14:textId="77777777" w:rsidR="006E489B" w:rsidRPr="005F7D0D" w:rsidRDefault="006E489B"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107</w:t>
            </w: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227</w:t>
            </w:r>
            <w:r w:rsidRPr="005F7D0D">
              <w:rPr>
                <w:rFonts w:ascii="ＭＳ Ｐ明朝" w:eastAsia="ＭＳ Ｐ明朝" w:hAnsi="ＭＳ Ｐ明朝" w:hint="eastAsia"/>
                <w:color w:val="FFFFFF" w:themeColor="background1"/>
                <w:sz w:val="24"/>
                <w:szCs w:val="24"/>
              </w:rPr>
              <w:t>)</w:t>
            </w:r>
          </w:p>
        </w:tc>
        <w:tc>
          <w:tcPr>
            <w:tcW w:w="284" w:type="dxa"/>
          </w:tcPr>
          <w:p w14:paraId="23D3F19E" w14:textId="77777777" w:rsidR="006E489B" w:rsidRPr="005F7D0D" w:rsidRDefault="006E489B" w:rsidP="00BB1926">
            <w:pPr>
              <w:wordWrap w:val="0"/>
              <w:jc w:val="right"/>
              <w:rPr>
                <w:rFonts w:ascii="ＭＳ ゴシック" w:eastAsia="ＭＳ ゴシック" w:hAnsi="ＭＳ ゴシック"/>
                <w:sz w:val="24"/>
                <w:szCs w:val="24"/>
              </w:rPr>
            </w:pPr>
          </w:p>
        </w:tc>
      </w:tr>
      <w:tr w:rsidR="00036F17" w:rsidRPr="005F7D0D" w14:paraId="452E4694" w14:textId="77777777" w:rsidTr="008840EE">
        <w:tc>
          <w:tcPr>
            <w:tcW w:w="7513" w:type="dxa"/>
            <w:gridSpan w:val="3"/>
          </w:tcPr>
          <w:p w14:paraId="4B2D8BAE" w14:textId="77777777" w:rsidR="006E489B" w:rsidRPr="005F7D0D" w:rsidRDefault="006E489B" w:rsidP="00BB1926">
            <w:pPr>
              <w:jc w:val="right"/>
              <w:rPr>
                <w:rFonts w:asciiTheme="minorEastAsia" w:hAnsiTheme="minorEastAsia"/>
                <w:sz w:val="24"/>
                <w:szCs w:val="24"/>
              </w:rPr>
            </w:pPr>
            <w:r w:rsidRPr="005F7D0D">
              <w:rPr>
                <w:rFonts w:asciiTheme="minorEastAsia" w:hAnsiTheme="minorEastAsia" w:hint="eastAsia"/>
                <w:sz w:val="24"/>
                <w:szCs w:val="24"/>
              </w:rPr>
              <w:t>【商工労働部】</w:t>
            </w:r>
          </w:p>
        </w:tc>
        <w:tc>
          <w:tcPr>
            <w:tcW w:w="1701" w:type="dxa"/>
            <w:gridSpan w:val="2"/>
          </w:tcPr>
          <w:p w14:paraId="2D5464DC" w14:textId="77777777" w:rsidR="006E489B" w:rsidRPr="005F7D0D" w:rsidRDefault="006E489B"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(84</w:t>
            </w:r>
            <w:r w:rsidRPr="005F7D0D">
              <w:rPr>
                <w:rFonts w:ascii="ＭＳ Ｐ明朝" w:eastAsia="ＭＳ Ｐ明朝" w:hAnsi="ＭＳ Ｐ明朝"/>
                <w:sz w:val="24"/>
                <w:szCs w:val="24"/>
              </w:rPr>
              <w:t>,879</w:t>
            </w:r>
            <w:r w:rsidRPr="005F7D0D">
              <w:rPr>
                <w:rFonts w:ascii="ＭＳ Ｐ明朝" w:eastAsia="ＭＳ Ｐ明朝" w:hAnsi="ＭＳ Ｐ明朝" w:hint="eastAsia"/>
                <w:sz w:val="24"/>
                <w:szCs w:val="24"/>
              </w:rPr>
              <w:t>)</w:t>
            </w:r>
          </w:p>
        </w:tc>
        <w:tc>
          <w:tcPr>
            <w:tcW w:w="284" w:type="dxa"/>
          </w:tcPr>
          <w:p w14:paraId="19AE0CD0" w14:textId="77777777" w:rsidR="006E489B" w:rsidRPr="005F7D0D" w:rsidRDefault="006E489B" w:rsidP="00BB1926">
            <w:pPr>
              <w:jc w:val="right"/>
              <w:rPr>
                <w:rFonts w:ascii="ＭＳ ゴシック" w:eastAsia="ＭＳ ゴシック" w:hAnsi="ＭＳ ゴシック"/>
                <w:sz w:val="24"/>
                <w:szCs w:val="24"/>
              </w:rPr>
            </w:pPr>
          </w:p>
        </w:tc>
      </w:tr>
      <w:tr w:rsidR="00036F17" w:rsidRPr="005F7D0D" w14:paraId="07D516B1" w14:textId="77777777" w:rsidTr="008840EE">
        <w:tc>
          <w:tcPr>
            <w:tcW w:w="7513" w:type="dxa"/>
            <w:gridSpan w:val="3"/>
          </w:tcPr>
          <w:p w14:paraId="1B566C64" w14:textId="77777777" w:rsidR="006E489B" w:rsidRPr="005F7D0D" w:rsidRDefault="006E489B" w:rsidP="00BB1926">
            <w:pPr>
              <w:jc w:val="right"/>
              <w:rPr>
                <w:rFonts w:asciiTheme="minorEastAsia" w:hAnsiTheme="minorEastAsia"/>
                <w:sz w:val="24"/>
                <w:szCs w:val="24"/>
              </w:rPr>
            </w:pPr>
          </w:p>
        </w:tc>
        <w:tc>
          <w:tcPr>
            <w:tcW w:w="1701" w:type="dxa"/>
            <w:gridSpan w:val="2"/>
          </w:tcPr>
          <w:p w14:paraId="5D88FCE3" w14:textId="77777777" w:rsidR="006E489B" w:rsidRPr="005F7D0D" w:rsidRDefault="006E489B"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≪一部新規≫</w:t>
            </w:r>
          </w:p>
        </w:tc>
        <w:tc>
          <w:tcPr>
            <w:tcW w:w="284" w:type="dxa"/>
          </w:tcPr>
          <w:p w14:paraId="6B5A7205" w14:textId="77777777" w:rsidR="006E489B" w:rsidRPr="005F7D0D" w:rsidRDefault="006E489B" w:rsidP="00BB1926">
            <w:pPr>
              <w:jc w:val="right"/>
              <w:rPr>
                <w:rFonts w:ascii="ＭＳ ゴシック" w:eastAsia="ＭＳ ゴシック" w:hAnsi="ＭＳ ゴシック"/>
                <w:sz w:val="24"/>
                <w:szCs w:val="24"/>
              </w:rPr>
            </w:pPr>
          </w:p>
        </w:tc>
      </w:tr>
      <w:tr w:rsidR="006E489B" w:rsidRPr="005F7D0D" w14:paraId="0C86F14B" w14:textId="77777777" w:rsidTr="00301AB1">
        <w:tc>
          <w:tcPr>
            <w:tcW w:w="567" w:type="dxa"/>
            <w:gridSpan w:val="2"/>
          </w:tcPr>
          <w:p w14:paraId="14D434EF" w14:textId="77777777" w:rsidR="006E489B" w:rsidRPr="005F7D0D" w:rsidRDefault="006E489B" w:rsidP="00BB1926">
            <w:pPr>
              <w:jc w:val="distribute"/>
              <w:rPr>
                <w:rFonts w:asciiTheme="majorEastAsia" w:eastAsiaTheme="majorEastAsia" w:hAnsiTheme="majorEastAsia"/>
                <w:sz w:val="18"/>
                <w:szCs w:val="24"/>
              </w:rPr>
            </w:pPr>
          </w:p>
        </w:tc>
        <w:tc>
          <w:tcPr>
            <w:tcW w:w="8256" w:type="dxa"/>
            <w:gridSpan w:val="2"/>
          </w:tcPr>
          <w:p w14:paraId="35F7BD20" w14:textId="77777777" w:rsidR="00CC2917" w:rsidRPr="005F7D0D" w:rsidRDefault="00CC2917" w:rsidP="00CC2917">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府内企業の外国人材採用を促進するため、外国人材の採用に関する相談や、外国人留学生等との就職面接機会や採用者同士の交流機会を提供するとともに、在外の外国人材向けにオンライン説明会を実施。</w:t>
            </w:r>
          </w:p>
          <w:p w14:paraId="7FA78B45" w14:textId="77777777" w:rsidR="006E489B" w:rsidRPr="005F7D0D" w:rsidRDefault="006E489B" w:rsidP="00BB1926">
            <w:pPr>
              <w:ind w:firstLineChars="100" w:firstLine="180"/>
              <w:jc w:val="left"/>
              <w:rPr>
                <w:rFonts w:asciiTheme="minorEastAsia" w:hAnsiTheme="minorEastAsia"/>
                <w:sz w:val="18"/>
                <w:szCs w:val="20"/>
              </w:rPr>
            </w:pPr>
          </w:p>
        </w:tc>
        <w:tc>
          <w:tcPr>
            <w:tcW w:w="675" w:type="dxa"/>
            <w:gridSpan w:val="2"/>
          </w:tcPr>
          <w:p w14:paraId="5996E2C8" w14:textId="77777777" w:rsidR="006E489B" w:rsidRPr="005F7D0D" w:rsidRDefault="006E489B" w:rsidP="00BB1926">
            <w:pPr>
              <w:jc w:val="right"/>
              <w:rPr>
                <w:rFonts w:asciiTheme="majorEastAsia" w:eastAsiaTheme="majorEastAsia" w:hAnsiTheme="majorEastAsia"/>
                <w:sz w:val="24"/>
                <w:szCs w:val="24"/>
              </w:rPr>
            </w:pPr>
          </w:p>
        </w:tc>
      </w:tr>
    </w:tbl>
    <w:p w14:paraId="07C8E873" w14:textId="418A383A" w:rsidR="006E489B" w:rsidRPr="005F7D0D" w:rsidRDefault="006E489B"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743"/>
        <w:gridCol w:w="958"/>
        <w:gridCol w:w="284"/>
      </w:tblGrid>
      <w:tr w:rsidR="00036F17" w:rsidRPr="005F7D0D" w14:paraId="134455A7" w14:textId="77777777" w:rsidTr="008840EE">
        <w:tc>
          <w:tcPr>
            <w:tcW w:w="457" w:type="dxa"/>
          </w:tcPr>
          <w:p w14:paraId="41DEBEA5" w14:textId="77777777" w:rsidR="006E489B" w:rsidRPr="005F7D0D" w:rsidRDefault="006E489B"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19448B66" w14:textId="77777777" w:rsidR="006E489B" w:rsidRPr="005F7D0D" w:rsidRDefault="006E489B"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リスキリング等促進支援事業</w:t>
            </w:r>
          </w:p>
        </w:tc>
        <w:tc>
          <w:tcPr>
            <w:tcW w:w="1701" w:type="dxa"/>
            <w:gridSpan w:val="2"/>
          </w:tcPr>
          <w:p w14:paraId="75A47828" w14:textId="46B93508" w:rsidR="006E489B" w:rsidRPr="005F7D0D" w:rsidRDefault="006E489B"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226</w:t>
            </w: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788</w:t>
            </w:r>
            <w:r w:rsidRPr="005F7D0D">
              <w:rPr>
                <w:rFonts w:ascii="ＭＳ Ｐ明朝" w:eastAsia="ＭＳ Ｐ明朝" w:hAnsi="ＭＳ Ｐ明朝" w:hint="eastAsia"/>
                <w:color w:val="FFFFFF" w:themeColor="background1"/>
                <w:sz w:val="24"/>
                <w:szCs w:val="24"/>
              </w:rPr>
              <w:t>)</w:t>
            </w:r>
          </w:p>
        </w:tc>
        <w:tc>
          <w:tcPr>
            <w:tcW w:w="284" w:type="dxa"/>
          </w:tcPr>
          <w:p w14:paraId="41A287E6" w14:textId="77777777" w:rsidR="006E489B" w:rsidRPr="005F7D0D" w:rsidRDefault="006E489B" w:rsidP="00BB1926">
            <w:pPr>
              <w:wordWrap w:val="0"/>
              <w:jc w:val="right"/>
              <w:rPr>
                <w:rFonts w:ascii="ＭＳ ゴシック" w:eastAsia="ＭＳ ゴシック" w:hAnsi="ＭＳ ゴシック"/>
                <w:sz w:val="24"/>
                <w:szCs w:val="24"/>
              </w:rPr>
            </w:pPr>
          </w:p>
        </w:tc>
      </w:tr>
      <w:tr w:rsidR="00036F17" w:rsidRPr="005F7D0D" w14:paraId="3EE4A8F2" w14:textId="77777777" w:rsidTr="008840EE">
        <w:tc>
          <w:tcPr>
            <w:tcW w:w="7513" w:type="dxa"/>
            <w:gridSpan w:val="3"/>
            <w:vAlign w:val="center"/>
          </w:tcPr>
          <w:p w14:paraId="3F96AC01" w14:textId="77777777" w:rsidR="006E489B" w:rsidRPr="005F7D0D" w:rsidRDefault="006E489B" w:rsidP="00BB1926">
            <w:pPr>
              <w:jc w:val="right"/>
              <w:rPr>
                <w:rFonts w:asciiTheme="minorEastAsia" w:hAnsiTheme="minorEastAsia"/>
                <w:sz w:val="24"/>
                <w:szCs w:val="24"/>
              </w:rPr>
            </w:pPr>
            <w:r w:rsidRPr="005F7D0D">
              <w:rPr>
                <w:rFonts w:asciiTheme="minorEastAsia" w:hAnsiTheme="minorEastAsia" w:hint="eastAsia"/>
                <w:sz w:val="24"/>
                <w:szCs w:val="24"/>
              </w:rPr>
              <w:t>【商工労働部】</w:t>
            </w:r>
          </w:p>
        </w:tc>
        <w:tc>
          <w:tcPr>
            <w:tcW w:w="1701" w:type="dxa"/>
            <w:gridSpan w:val="2"/>
          </w:tcPr>
          <w:p w14:paraId="12516F05" w14:textId="77777777" w:rsidR="006E489B" w:rsidRPr="005F7D0D" w:rsidRDefault="006E489B" w:rsidP="00BB1926">
            <w:pPr>
              <w:jc w:val="right"/>
              <w:rPr>
                <w:rFonts w:ascii="ＭＳ Ｐ明朝" w:eastAsia="ＭＳ Ｐ明朝" w:hAnsi="ＭＳ Ｐ明朝"/>
                <w:sz w:val="24"/>
                <w:szCs w:val="16"/>
              </w:rPr>
            </w:pPr>
            <w:r w:rsidRPr="005F7D0D">
              <w:rPr>
                <w:rFonts w:ascii="ＭＳ Ｐ明朝" w:eastAsia="ＭＳ Ｐ明朝" w:hAnsi="ＭＳ Ｐ明朝" w:hint="eastAsia"/>
                <w:sz w:val="24"/>
                <w:szCs w:val="24"/>
              </w:rPr>
              <w:t>≪新規≫</w:t>
            </w:r>
          </w:p>
        </w:tc>
        <w:tc>
          <w:tcPr>
            <w:tcW w:w="284" w:type="dxa"/>
          </w:tcPr>
          <w:p w14:paraId="591CBF53" w14:textId="77777777" w:rsidR="006E489B" w:rsidRPr="005F7D0D" w:rsidRDefault="006E489B" w:rsidP="00BB1926">
            <w:pPr>
              <w:jc w:val="right"/>
              <w:rPr>
                <w:rFonts w:ascii="ＭＳ ゴシック" w:eastAsia="ＭＳ ゴシック" w:hAnsi="ＭＳ ゴシック"/>
                <w:sz w:val="24"/>
                <w:szCs w:val="24"/>
              </w:rPr>
            </w:pPr>
          </w:p>
        </w:tc>
      </w:tr>
      <w:tr w:rsidR="006E489B" w:rsidRPr="005F7D0D" w14:paraId="532C8735" w14:textId="77777777" w:rsidTr="00301AB1">
        <w:tc>
          <w:tcPr>
            <w:tcW w:w="567" w:type="dxa"/>
            <w:gridSpan w:val="2"/>
          </w:tcPr>
          <w:p w14:paraId="653224ED" w14:textId="77777777" w:rsidR="006E489B" w:rsidRPr="005F7D0D" w:rsidRDefault="006E489B" w:rsidP="00BB1926">
            <w:pPr>
              <w:jc w:val="distribute"/>
              <w:rPr>
                <w:rFonts w:asciiTheme="majorEastAsia" w:eastAsiaTheme="majorEastAsia" w:hAnsiTheme="majorEastAsia"/>
                <w:sz w:val="18"/>
                <w:szCs w:val="24"/>
              </w:rPr>
            </w:pPr>
          </w:p>
        </w:tc>
        <w:tc>
          <w:tcPr>
            <w:tcW w:w="7689" w:type="dxa"/>
            <w:gridSpan w:val="2"/>
            <w:shd w:val="clear" w:color="auto" w:fill="auto"/>
          </w:tcPr>
          <w:p w14:paraId="6F43344A" w14:textId="426798C3" w:rsidR="00CC2917" w:rsidRPr="005F7D0D" w:rsidRDefault="00CC2917" w:rsidP="00CC2917">
            <w:pPr>
              <w:tabs>
                <w:tab w:val="left" w:pos="3578"/>
                <w:tab w:val="left" w:pos="3861"/>
              </w:tabs>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求職者及び在職者のスキルアップとマッチングを促進するため、特設サイト「にであう」を活用し</w:t>
            </w:r>
            <w:r w:rsidR="00301AB1" w:rsidRPr="005F7D0D">
              <w:rPr>
                <w:rFonts w:ascii="ＭＳ Ｐ明朝" w:eastAsia="ＭＳ Ｐ明朝" w:hAnsi="ＭＳ Ｐ明朝" w:hint="eastAsia"/>
                <w:sz w:val="18"/>
                <w:szCs w:val="20"/>
              </w:rPr>
              <w:t>、</w:t>
            </w:r>
            <w:r w:rsidRPr="005F7D0D">
              <w:rPr>
                <w:rFonts w:ascii="ＭＳ Ｐ明朝" w:eastAsia="ＭＳ Ｐ明朝" w:hAnsi="ＭＳ Ｐ明朝" w:hint="eastAsia"/>
                <w:sz w:val="18"/>
                <w:szCs w:val="20"/>
              </w:rPr>
              <w:t>アドバイザー</w:t>
            </w:r>
            <w:r w:rsidR="00301AB1" w:rsidRPr="005F7D0D">
              <w:rPr>
                <w:rFonts w:ascii="ＭＳ Ｐ明朝" w:eastAsia="ＭＳ Ｐ明朝" w:hAnsi="ＭＳ Ｐ明朝" w:hint="eastAsia"/>
                <w:sz w:val="18"/>
                <w:szCs w:val="20"/>
              </w:rPr>
              <w:t>や</w:t>
            </w:r>
            <w:r w:rsidRPr="005F7D0D">
              <w:rPr>
                <w:rFonts w:ascii="ＭＳ Ｐ明朝" w:eastAsia="ＭＳ Ｐ明朝" w:hAnsi="ＭＳ Ｐ明朝" w:hint="eastAsia"/>
                <w:sz w:val="18"/>
                <w:szCs w:val="20"/>
              </w:rPr>
              <w:t>ＡＩチャットボットによる相談対応や資格取得費用の補助など、リスキリング支援を実施。</w:t>
            </w:r>
          </w:p>
          <w:p w14:paraId="030C219E" w14:textId="77777777" w:rsidR="006E489B" w:rsidRPr="005F7D0D" w:rsidRDefault="006E489B" w:rsidP="00BB1926">
            <w:pPr>
              <w:tabs>
                <w:tab w:val="left" w:pos="3578"/>
                <w:tab w:val="left" w:pos="3861"/>
              </w:tabs>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 xml:space="preserve">　</w:t>
            </w:r>
          </w:p>
        </w:tc>
        <w:tc>
          <w:tcPr>
            <w:tcW w:w="1242" w:type="dxa"/>
            <w:gridSpan w:val="2"/>
          </w:tcPr>
          <w:p w14:paraId="03724E25" w14:textId="77777777" w:rsidR="006E489B" w:rsidRPr="005F7D0D" w:rsidRDefault="006E489B" w:rsidP="00BB1926">
            <w:pPr>
              <w:jc w:val="right"/>
              <w:rPr>
                <w:rFonts w:asciiTheme="majorEastAsia" w:eastAsiaTheme="majorEastAsia" w:hAnsiTheme="majorEastAsia"/>
                <w:sz w:val="24"/>
                <w:szCs w:val="24"/>
              </w:rPr>
            </w:pPr>
          </w:p>
        </w:tc>
      </w:tr>
    </w:tbl>
    <w:p w14:paraId="2B90C859" w14:textId="77777777" w:rsidR="00451411" w:rsidRPr="005F7D0D" w:rsidRDefault="00451411"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5A5ED3EA" w14:textId="77777777" w:rsidTr="008840EE">
        <w:tc>
          <w:tcPr>
            <w:tcW w:w="457" w:type="dxa"/>
          </w:tcPr>
          <w:p w14:paraId="6C8E5977" w14:textId="77777777" w:rsidR="006E489B" w:rsidRPr="005F7D0D" w:rsidRDefault="006E489B"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2C0B2903" w14:textId="3C4928A7" w:rsidR="006E489B" w:rsidRPr="005F7D0D" w:rsidRDefault="006E489B"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障がい者雇用Ｎｏ．１に向けた企業の取組促進</w:t>
            </w:r>
          </w:p>
        </w:tc>
        <w:tc>
          <w:tcPr>
            <w:tcW w:w="1701" w:type="dxa"/>
            <w:gridSpan w:val="2"/>
          </w:tcPr>
          <w:p w14:paraId="43311874" w14:textId="77777777" w:rsidR="006E489B" w:rsidRPr="005F7D0D" w:rsidRDefault="006E489B"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53</w:t>
            </w:r>
            <w:r w:rsidRPr="005F7D0D">
              <w:rPr>
                <w:rFonts w:ascii="ＭＳ Ｐ明朝" w:eastAsia="ＭＳ Ｐ明朝" w:hAnsi="ＭＳ Ｐ明朝" w:hint="eastAsia"/>
                <w:sz w:val="24"/>
                <w:szCs w:val="24"/>
              </w:rPr>
              <w:t>,1</w:t>
            </w:r>
            <w:r w:rsidRPr="005F7D0D">
              <w:rPr>
                <w:rFonts w:ascii="ＭＳ Ｐ明朝" w:eastAsia="ＭＳ Ｐ明朝" w:hAnsi="ＭＳ Ｐ明朝"/>
                <w:sz w:val="24"/>
                <w:szCs w:val="24"/>
              </w:rPr>
              <w:t>72</w:t>
            </w:r>
            <w:r w:rsidRPr="005F7D0D">
              <w:rPr>
                <w:rFonts w:ascii="ＭＳ Ｐ明朝" w:eastAsia="ＭＳ Ｐ明朝" w:hAnsi="ＭＳ Ｐ明朝" w:hint="eastAsia"/>
                <w:color w:val="FFFFFF" w:themeColor="background1"/>
                <w:sz w:val="24"/>
                <w:szCs w:val="24"/>
              </w:rPr>
              <w:t>)</w:t>
            </w:r>
          </w:p>
        </w:tc>
        <w:tc>
          <w:tcPr>
            <w:tcW w:w="284" w:type="dxa"/>
          </w:tcPr>
          <w:p w14:paraId="4D83F51A" w14:textId="77777777" w:rsidR="006E489B" w:rsidRPr="005F7D0D" w:rsidRDefault="006E489B" w:rsidP="00BB1926">
            <w:pPr>
              <w:wordWrap w:val="0"/>
              <w:jc w:val="right"/>
              <w:rPr>
                <w:rFonts w:ascii="ＭＳ ゴシック" w:eastAsia="ＭＳ ゴシック" w:hAnsi="ＭＳ ゴシック"/>
                <w:sz w:val="24"/>
                <w:szCs w:val="24"/>
              </w:rPr>
            </w:pPr>
          </w:p>
        </w:tc>
      </w:tr>
      <w:tr w:rsidR="00036F17" w:rsidRPr="005F7D0D" w14:paraId="55492B0D" w14:textId="77777777" w:rsidTr="008840EE">
        <w:tc>
          <w:tcPr>
            <w:tcW w:w="7513" w:type="dxa"/>
            <w:gridSpan w:val="3"/>
            <w:vAlign w:val="center"/>
          </w:tcPr>
          <w:p w14:paraId="02F4A050" w14:textId="77777777" w:rsidR="006E489B" w:rsidRPr="005F7D0D" w:rsidRDefault="006E489B" w:rsidP="00BB1926">
            <w:pPr>
              <w:jc w:val="right"/>
              <w:rPr>
                <w:rFonts w:asciiTheme="minorEastAsia" w:hAnsiTheme="minorEastAsia"/>
                <w:sz w:val="24"/>
                <w:szCs w:val="24"/>
              </w:rPr>
            </w:pPr>
            <w:r w:rsidRPr="005F7D0D">
              <w:rPr>
                <w:rFonts w:asciiTheme="minorEastAsia" w:hAnsiTheme="minorEastAsia" w:hint="eastAsia"/>
                <w:sz w:val="24"/>
                <w:szCs w:val="24"/>
              </w:rPr>
              <w:t>【商工労働部】</w:t>
            </w:r>
          </w:p>
        </w:tc>
        <w:tc>
          <w:tcPr>
            <w:tcW w:w="1701" w:type="dxa"/>
            <w:gridSpan w:val="2"/>
          </w:tcPr>
          <w:p w14:paraId="7DB6CA8A" w14:textId="77777777" w:rsidR="006E489B" w:rsidRPr="005F7D0D" w:rsidRDefault="006E489B" w:rsidP="00BB1926">
            <w:pPr>
              <w:jc w:val="right"/>
              <w:rPr>
                <w:rFonts w:ascii="ＭＳ Ｐ明朝" w:eastAsia="ＭＳ Ｐ明朝" w:hAnsi="ＭＳ Ｐ明朝"/>
                <w:sz w:val="24"/>
                <w:szCs w:val="16"/>
              </w:rPr>
            </w:pP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50</w:t>
            </w:r>
            <w:r w:rsidRPr="005F7D0D">
              <w:rPr>
                <w:rFonts w:ascii="ＭＳ Ｐ明朝" w:eastAsia="ＭＳ Ｐ明朝" w:hAnsi="ＭＳ Ｐ明朝" w:hint="eastAsia"/>
                <w:sz w:val="24"/>
                <w:szCs w:val="24"/>
              </w:rPr>
              <w:t>,7</w:t>
            </w:r>
            <w:r w:rsidRPr="005F7D0D">
              <w:rPr>
                <w:rFonts w:ascii="ＭＳ Ｐ明朝" w:eastAsia="ＭＳ Ｐ明朝" w:hAnsi="ＭＳ Ｐ明朝"/>
                <w:sz w:val="24"/>
                <w:szCs w:val="24"/>
              </w:rPr>
              <w:t>69</w:t>
            </w:r>
            <w:r w:rsidRPr="005F7D0D">
              <w:rPr>
                <w:rFonts w:ascii="ＭＳ Ｐ明朝" w:eastAsia="ＭＳ Ｐ明朝" w:hAnsi="ＭＳ Ｐ明朝" w:hint="eastAsia"/>
                <w:sz w:val="24"/>
                <w:szCs w:val="24"/>
              </w:rPr>
              <w:t>)</w:t>
            </w:r>
          </w:p>
        </w:tc>
        <w:tc>
          <w:tcPr>
            <w:tcW w:w="284" w:type="dxa"/>
          </w:tcPr>
          <w:p w14:paraId="68851A27" w14:textId="77777777" w:rsidR="006E489B" w:rsidRPr="005F7D0D" w:rsidRDefault="006E489B" w:rsidP="00BB1926">
            <w:pPr>
              <w:jc w:val="right"/>
              <w:rPr>
                <w:rFonts w:ascii="ＭＳ ゴシック" w:eastAsia="ＭＳ ゴシック" w:hAnsi="ＭＳ ゴシック"/>
                <w:sz w:val="24"/>
                <w:szCs w:val="24"/>
              </w:rPr>
            </w:pPr>
          </w:p>
        </w:tc>
      </w:tr>
      <w:tr w:rsidR="006E489B" w:rsidRPr="005F7D0D" w14:paraId="07B2BDF5" w14:textId="77777777" w:rsidTr="008840EE">
        <w:tc>
          <w:tcPr>
            <w:tcW w:w="567" w:type="dxa"/>
            <w:gridSpan w:val="2"/>
          </w:tcPr>
          <w:p w14:paraId="7305663D" w14:textId="77777777" w:rsidR="006E489B" w:rsidRPr="005F7D0D" w:rsidRDefault="006E489B" w:rsidP="00BB1926">
            <w:pPr>
              <w:jc w:val="distribute"/>
              <w:rPr>
                <w:rFonts w:asciiTheme="majorEastAsia" w:eastAsiaTheme="majorEastAsia" w:hAnsiTheme="majorEastAsia"/>
                <w:sz w:val="18"/>
                <w:szCs w:val="24"/>
              </w:rPr>
            </w:pPr>
          </w:p>
        </w:tc>
        <w:tc>
          <w:tcPr>
            <w:tcW w:w="7513" w:type="dxa"/>
            <w:gridSpan w:val="2"/>
          </w:tcPr>
          <w:p w14:paraId="186C859B" w14:textId="77777777" w:rsidR="00301AB1" w:rsidRPr="005F7D0D" w:rsidRDefault="00301AB1" w:rsidP="00301AB1">
            <w:pPr>
              <w:tabs>
                <w:tab w:val="left" w:pos="3578"/>
                <w:tab w:val="left" w:pos="3861"/>
              </w:tabs>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「障がい者雇用日本一・大阪」をめざし、障がい者の雇用機会拡大と職場定着の取組みに関するセミナーや事業者に対する雇用支援、職場体験実習を実施。</w:t>
            </w:r>
          </w:p>
          <w:p w14:paraId="2067F2C7" w14:textId="77777777" w:rsidR="006E489B" w:rsidRPr="005F7D0D" w:rsidRDefault="006E489B" w:rsidP="00BB1926">
            <w:pPr>
              <w:tabs>
                <w:tab w:val="left" w:pos="3578"/>
                <w:tab w:val="left" w:pos="3861"/>
              </w:tabs>
              <w:ind w:firstLineChars="100" w:firstLine="180"/>
              <w:jc w:val="left"/>
              <w:rPr>
                <w:rFonts w:ascii="ＭＳ Ｐ明朝" w:eastAsia="ＭＳ Ｐ明朝" w:hAnsi="ＭＳ Ｐ明朝"/>
                <w:sz w:val="18"/>
                <w:szCs w:val="20"/>
              </w:rPr>
            </w:pPr>
          </w:p>
        </w:tc>
        <w:tc>
          <w:tcPr>
            <w:tcW w:w="1418" w:type="dxa"/>
            <w:gridSpan w:val="2"/>
          </w:tcPr>
          <w:p w14:paraId="4ED976E3" w14:textId="77777777" w:rsidR="006E489B" w:rsidRPr="005F7D0D" w:rsidRDefault="006E489B" w:rsidP="00BB1926">
            <w:pPr>
              <w:jc w:val="right"/>
              <w:rPr>
                <w:rFonts w:asciiTheme="majorEastAsia" w:eastAsiaTheme="majorEastAsia" w:hAnsiTheme="majorEastAsia"/>
                <w:sz w:val="24"/>
                <w:szCs w:val="24"/>
              </w:rPr>
            </w:pPr>
          </w:p>
        </w:tc>
      </w:tr>
    </w:tbl>
    <w:p w14:paraId="0DC3C242" w14:textId="703D9DEC" w:rsidR="005F7D0D" w:rsidRPr="005F7D0D" w:rsidRDefault="005F7D0D" w:rsidP="00BD38D9">
      <w:pPr>
        <w:pStyle w:val="Web"/>
        <w:spacing w:before="0" w:beforeAutospacing="0" w:after="0" w:afterAutospacing="0"/>
        <w:ind w:right="630"/>
        <w:rPr>
          <w:rFonts w:asciiTheme="majorEastAsia" w:eastAsiaTheme="majorEastAsia" w:hAnsiTheme="majorEastAsia" w:cs="Meiryo UI"/>
          <w:b/>
          <w:bCs/>
          <w:kern w:val="24"/>
          <w:sz w:val="21"/>
          <w:szCs w:val="21"/>
        </w:rPr>
      </w:pPr>
      <w:r w:rsidRPr="005F7D0D">
        <w:rPr>
          <w:rFonts w:asciiTheme="majorEastAsia" w:eastAsiaTheme="majorEastAsia" w:hAnsiTheme="majorEastAsia" w:cs="Meiryo UI"/>
          <w:b/>
          <w:bCs/>
          <w:kern w:val="24"/>
          <w:sz w:val="21"/>
          <w:szCs w:val="21"/>
        </w:rPr>
        <w:br/>
      </w:r>
    </w:p>
    <w:p w14:paraId="540C203D" w14:textId="6795310E" w:rsidR="000A2081" w:rsidRPr="005F7D0D" w:rsidRDefault="005F7D0D" w:rsidP="005F7D0D">
      <w:pPr>
        <w:widowControl/>
        <w:jc w:val="left"/>
        <w:rPr>
          <w:rFonts w:asciiTheme="majorEastAsia" w:eastAsiaTheme="majorEastAsia" w:hAnsiTheme="majorEastAsia" w:cs="Meiryo UI"/>
          <w:b/>
          <w:bCs/>
          <w:kern w:val="24"/>
          <w:szCs w:val="21"/>
        </w:rPr>
      </w:pPr>
      <w:r w:rsidRPr="005F7D0D">
        <w:rPr>
          <w:rFonts w:asciiTheme="majorEastAsia" w:eastAsiaTheme="majorEastAsia" w:hAnsiTheme="majorEastAsia" w:cs="Meiryo UI"/>
          <w:b/>
          <w:bCs/>
          <w:kern w:val="24"/>
          <w:szCs w:val="21"/>
        </w:rPr>
        <w:br w:type="page"/>
      </w:r>
    </w:p>
    <w:p w14:paraId="3752DDAD" w14:textId="58B8642B" w:rsidR="00A66975" w:rsidRPr="005F7D0D" w:rsidRDefault="00850AD8" w:rsidP="00A66975">
      <w:pPr>
        <w:pStyle w:val="Web"/>
        <w:spacing w:before="0" w:beforeAutospacing="0" w:after="0" w:afterAutospacing="0"/>
        <w:ind w:right="630"/>
        <w:rPr>
          <w:rFonts w:asciiTheme="majorEastAsia" w:eastAsiaTheme="majorEastAsia" w:hAnsiTheme="majorEastAsia" w:cs="Meiryo UI"/>
          <w:b/>
          <w:bCs/>
          <w:kern w:val="24"/>
          <w:sz w:val="28"/>
          <w:bdr w:val="single" w:sz="4" w:space="0" w:color="auto"/>
        </w:rPr>
      </w:pPr>
      <w:r w:rsidRPr="005F7D0D">
        <w:rPr>
          <w:rFonts w:asciiTheme="majorEastAsia" w:eastAsiaTheme="majorEastAsia" w:hAnsiTheme="majorEastAsia" w:cs="Meiryo UI" w:hint="eastAsia"/>
          <w:b/>
          <w:bCs/>
          <w:kern w:val="24"/>
          <w:sz w:val="28"/>
          <w:bdr w:val="single" w:sz="4" w:space="0" w:color="auto"/>
        </w:rPr>
        <w:lastRenderedPageBreak/>
        <w:t>子どもたちが自らの可能性を追求できる社会の実現</w:t>
      </w:r>
      <w:r w:rsidR="00A66975" w:rsidRPr="005F7D0D">
        <w:rPr>
          <w:rFonts w:asciiTheme="majorEastAsia" w:eastAsiaTheme="majorEastAsia" w:hAnsiTheme="majorEastAsia" w:cs="Meiryo UI" w:hint="eastAsia"/>
          <w:b/>
          <w:bCs/>
          <w:kern w:val="24"/>
          <w:sz w:val="28"/>
          <w:bdr w:val="single" w:sz="4" w:space="0" w:color="auto"/>
        </w:rPr>
        <w:t xml:space="preserve">　　　　</w:t>
      </w:r>
    </w:p>
    <w:p w14:paraId="010F18C2" w14:textId="77777777" w:rsidR="00A66975" w:rsidRPr="005F7D0D" w:rsidRDefault="00A66975" w:rsidP="00A66975">
      <w:pPr>
        <w:pStyle w:val="Web"/>
        <w:spacing w:before="0" w:beforeAutospacing="0" w:after="0" w:afterAutospacing="0" w:line="280" w:lineRule="exact"/>
        <w:ind w:right="629"/>
        <w:rPr>
          <w:rFonts w:asciiTheme="majorEastAsia" w:eastAsiaTheme="majorEastAsia" w:hAnsiTheme="majorEastAsia" w:cs="Meiryo UI"/>
          <w:b/>
          <w:bCs/>
          <w:kern w:val="24"/>
          <w:sz w:val="21"/>
          <w:szCs w:val="21"/>
          <w:bdr w:val="single" w:sz="4" w:space="0" w:color="auto"/>
        </w:rPr>
      </w:pPr>
    </w:p>
    <w:p w14:paraId="35ABC892" w14:textId="405D020B" w:rsidR="00C00F11" w:rsidRPr="005F7D0D" w:rsidRDefault="001D4523" w:rsidP="00A66975">
      <w:pPr>
        <w:pStyle w:val="Web"/>
        <w:spacing w:before="0" w:beforeAutospacing="0" w:after="0" w:afterAutospacing="0"/>
        <w:ind w:right="630"/>
        <w:rPr>
          <w:rFonts w:asciiTheme="majorEastAsia" w:eastAsiaTheme="majorEastAsia" w:hAnsiTheme="majorEastAsia" w:cs="Meiryo UI"/>
          <w:b/>
          <w:bCs/>
          <w:kern w:val="24"/>
          <w:sz w:val="28"/>
        </w:rPr>
      </w:pPr>
      <w:r w:rsidRPr="005F7D0D">
        <w:rPr>
          <w:rFonts w:asciiTheme="majorEastAsia" w:eastAsiaTheme="majorEastAsia" w:hAnsiTheme="majorEastAsia" w:cs="Meiryo UI" w:hint="eastAsia"/>
          <w:b/>
          <w:bCs/>
          <w:kern w:val="24"/>
          <w:sz w:val="28"/>
        </w:rPr>
        <w:t>１　未来の大阪を担う次世代への投資</w:t>
      </w:r>
    </w:p>
    <w:p w14:paraId="45C06FF4" w14:textId="77777777" w:rsidR="00C00F11" w:rsidRPr="005F7D0D" w:rsidRDefault="00C00F11" w:rsidP="00C00F11">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0EE55226" w14:textId="77777777" w:rsidTr="008840EE">
        <w:tc>
          <w:tcPr>
            <w:tcW w:w="457" w:type="dxa"/>
          </w:tcPr>
          <w:p w14:paraId="0CD4DAD6" w14:textId="19879410" w:rsidR="005000B5" w:rsidRPr="005F7D0D" w:rsidRDefault="005000B5" w:rsidP="005000B5">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5CDBFE09" w14:textId="3C4EF993" w:rsidR="005000B5" w:rsidRPr="005F7D0D" w:rsidRDefault="005000B5" w:rsidP="005000B5">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高校・大阪公立大学等の授業料等無償化</w:t>
            </w:r>
          </w:p>
        </w:tc>
        <w:tc>
          <w:tcPr>
            <w:tcW w:w="1701" w:type="dxa"/>
            <w:gridSpan w:val="2"/>
          </w:tcPr>
          <w:p w14:paraId="7EAD853E" w14:textId="705D8115" w:rsidR="005000B5" w:rsidRPr="005F7D0D" w:rsidRDefault="00DA7C55" w:rsidP="005000B5">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59,843,823</w:t>
            </w:r>
            <w:r w:rsidR="005000B5" w:rsidRPr="005F7D0D">
              <w:rPr>
                <w:rFonts w:ascii="ＭＳ Ｐ明朝" w:eastAsia="ＭＳ Ｐ明朝" w:hAnsi="ＭＳ Ｐ明朝" w:hint="eastAsia"/>
                <w:color w:val="FFFFFF" w:themeColor="background1"/>
                <w:sz w:val="24"/>
                <w:szCs w:val="24"/>
              </w:rPr>
              <w:t>)</w:t>
            </w:r>
          </w:p>
        </w:tc>
        <w:tc>
          <w:tcPr>
            <w:tcW w:w="284" w:type="dxa"/>
          </w:tcPr>
          <w:p w14:paraId="61DDA3E4" w14:textId="77777777" w:rsidR="005000B5" w:rsidRPr="005F7D0D" w:rsidRDefault="005000B5" w:rsidP="005000B5">
            <w:pPr>
              <w:wordWrap w:val="0"/>
              <w:jc w:val="right"/>
              <w:rPr>
                <w:rFonts w:ascii="ＭＳ ゴシック" w:eastAsia="ＭＳ ゴシック" w:hAnsi="ＭＳ ゴシック"/>
                <w:sz w:val="24"/>
                <w:szCs w:val="24"/>
              </w:rPr>
            </w:pPr>
          </w:p>
        </w:tc>
      </w:tr>
      <w:tr w:rsidR="00036F17" w:rsidRPr="005F7D0D" w14:paraId="1BD83501" w14:textId="77777777" w:rsidTr="008840EE">
        <w:tc>
          <w:tcPr>
            <w:tcW w:w="7513" w:type="dxa"/>
            <w:gridSpan w:val="3"/>
          </w:tcPr>
          <w:p w14:paraId="0E8D3A00" w14:textId="03830F0C" w:rsidR="005000B5" w:rsidRPr="005F7D0D" w:rsidRDefault="005000B5" w:rsidP="005000B5">
            <w:pPr>
              <w:jc w:val="right"/>
              <w:rPr>
                <w:rFonts w:asciiTheme="minorEastAsia" w:hAnsiTheme="minorEastAsia"/>
                <w:sz w:val="24"/>
                <w:szCs w:val="24"/>
              </w:rPr>
            </w:pPr>
            <w:r w:rsidRPr="005F7D0D">
              <w:rPr>
                <w:rFonts w:asciiTheme="minorEastAsia" w:hAnsiTheme="minorEastAsia" w:hint="eastAsia"/>
                <w:sz w:val="24"/>
                <w:szCs w:val="24"/>
              </w:rPr>
              <w:t>【副首都推進局、教育庁】</w:t>
            </w:r>
          </w:p>
        </w:tc>
        <w:tc>
          <w:tcPr>
            <w:tcW w:w="1701" w:type="dxa"/>
            <w:gridSpan w:val="2"/>
          </w:tcPr>
          <w:p w14:paraId="69F54AAF" w14:textId="1DECA882" w:rsidR="005000B5" w:rsidRPr="005F7D0D" w:rsidRDefault="005000B5" w:rsidP="005000B5">
            <w:pPr>
              <w:jc w:val="right"/>
              <w:rPr>
                <w:rFonts w:ascii="ＭＳ Ｐ明朝" w:eastAsia="ＭＳ Ｐ明朝" w:hAnsi="ＭＳ Ｐ明朝"/>
                <w:sz w:val="24"/>
                <w:szCs w:val="24"/>
              </w:rPr>
            </w:pPr>
            <w:r w:rsidRPr="005F7D0D">
              <w:rPr>
                <w:rFonts w:ascii="ＭＳ Ｐ明朝" w:eastAsia="ＭＳ Ｐ明朝" w:hAnsi="ＭＳ Ｐ明朝"/>
                <w:sz w:val="24"/>
                <w:szCs w:val="24"/>
              </w:rPr>
              <w:t>(</w:t>
            </w:r>
            <w:r w:rsidR="00DA7C55">
              <w:rPr>
                <w:rFonts w:ascii="ＭＳ Ｐ明朝" w:eastAsia="ＭＳ Ｐ明朝" w:hAnsi="ＭＳ Ｐ明朝" w:hint="eastAsia"/>
                <w:sz w:val="24"/>
                <w:szCs w:val="24"/>
              </w:rPr>
              <w:t>51,736,621</w:t>
            </w:r>
            <w:r w:rsidRPr="005F7D0D">
              <w:rPr>
                <w:rFonts w:ascii="ＭＳ Ｐ明朝" w:eastAsia="ＭＳ Ｐ明朝" w:hAnsi="ＭＳ Ｐ明朝" w:hint="eastAsia"/>
                <w:sz w:val="24"/>
                <w:szCs w:val="24"/>
              </w:rPr>
              <w:t>)</w:t>
            </w:r>
          </w:p>
          <w:p w14:paraId="5AF6BC55" w14:textId="023F11D1" w:rsidR="005669C3" w:rsidRPr="005F7D0D" w:rsidRDefault="005669C3" w:rsidP="005000B5">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≪一部新規≫</w:t>
            </w:r>
          </w:p>
        </w:tc>
        <w:tc>
          <w:tcPr>
            <w:tcW w:w="284" w:type="dxa"/>
          </w:tcPr>
          <w:p w14:paraId="46A3FAC5" w14:textId="77777777" w:rsidR="005000B5" w:rsidRPr="005F7D0D" w:rsidRDefault="005000B5" w:rsidP="005000B5">
            <w:pPr>
              <w:jc w:val="right"/>
              <w:rPr>
                <w:rFonts w:ascii="ＭＳ ゴシック" w:eastAsia="ＭＳ ゴシック" w:hAnsi="ＭＳ ゴシック"/>
                <w:sz w:val="24"/>
                <w:szCs w:val="24"/>
              </w:rPr>
            </w:pPr>
          </w:p>
        </w:tc>
      </w:tr>
      <w:tr w:rsidR="005000B5" w:rsidRPr="005F7D0D" w14:paraId="78A69DDE" w14:textId="77777777" w:rsidTr="008840EE">
        <w:trPr>
          <w:trHeight w:val="283"/>
        </w:trPr>
        <w:tc>
          <w:tcPr>
            <w:tcW w:w="567" w:type="dxa"/>
            <w:gridSpan w:val="2"/>
          </w:tcPr>
          <w:p w14:paraId="50762E3F" w14:textId="77777777" w:rsidR="005000B5" w:rsidRPr="005F7D0D" w:rsidRDefault="005000B5" w:rsidP="005000B5">
            <w:pPr>
              <w:jc w:val="distribute"/>
              <w:rPr>
                <w:rFonts w:asciiTheme="majorEastAsia" w:eastAsiaTheme="majorEastAsia" w:hAnsiTheme="majorEastAsia"/>
                <w:sz w:val="18"/>
                <w:szCs w:val="24"/>
              </w:rPr>
            </w:pPr>
          </w:p>
        </w:tc>
        <w:tc>
          <w:tcPr>
            <w:tcW w:w="7513" w:type="dxa"/>
            <w:gridSpan w:val="2"/>
          </w:tcPr>
          <w:p w14:paraId="576CEF75" w14:textId="25F0E037" w:rsidR="005000B5" w:rsidRPr="005F7D0D" w:rsidRDefault="005000B5" w:rsidP="005000B5">
            <w:pPr>
              <w:jc w:val="left"/>
              <w:rPr>
                <w:rFonts w:ascii="ＭＳ Ｐ明朝" w:eastAsia="ＭＳ Ｐ明朝" w:hAnsi="ＭＳ Ｐ明朝"/>
                <w:sz w:val="18"/>
                <w:szCs w:val="20"/>
              </w:rPr>
            </w:pPr>
            <w:r w:rsidRPr="005F7D0D">
              <w:rPr>
                <w:rStyle w:val="elementtoproof"/>
                <w:rFonts w:ascii="ＭＳ Ｐ明朝" w:eastAsia="ＭＳ Ｐ明朝" w:hAnsi="ＭＳ Ｐ明朝" w:cs="Calibri" w:hint="eastAsia"/>
                <w:sz w:val="18"/>
                <w:szCs w:val="20"/>
              </w:rPr>
              <w:t xml:space="preserve">　大阪の全ての子どもたちが自らの可能性を追求でき、子育てしやすい社会を実現できるよう、私立高校、国公立高校及び大阪公立大学等の授業料等を無償化。</w:t>
            </w:r>
          </w:p>
          <w:p w14:paraId="7F067C5C" w14:textId="77777777" w:rsidR="005000B5" w:rsidRPr="005F7D0D" w:rsidRDefault="005000B5" w:rsidP="005000B5">
            <w:pPr>
              <w:ind w:leftChars="71" w:left="149" w:firstLineChars="17" w:firstLine="31"/>
              <w:jc w:val="left"/>
              <w:rPr>
                <w:rFonts w:ascii="ＭＳ Ｐ明朝" w:eastAsia="ＭＳ Ｐ明朝" w:hAnsi="ＭＳ Ｐ明朝"/>
                <w:sz w:val="18"/>
                <w:szCs w:val="20"/>
              </w:rPr>
            </w:pPr>
          </w:p>
        </w:tc>
        <w:tc>
          <w:tcPr>
            <w:tcW w:w="1418" w:type="dxa"/>
            <w:gridSpan w:val="2"/>
          </w:tcPr>
          <w:p w14:paraId="36DDDE51" w14:textId="24D65D4C" w:rsidR="005000B5" w:rsidRPr="005F7D0D" w:rsidRDefault="005000B5" w:rsidP="005000B5">
            <w:pPr>
              <w:jc w:val="right"/>
              <w:rPr>
                <w:rFonts w:asciiTheme="majorEastAsia" w:eastAsiaTheme="majorEastAsia" w:hAnsiTheme="majorEastAsia"/>
                <w:sz w:val="24"/>
                <w:szCs w:val="24"/>
              </w:rPr>
            </w:pPr>
          </w:p>
        </w:tc>
      </w:tr>
    </w:tbl>
    <w:p w14:paraId="7C4ED439" w14:textId="77777777" w:rsidR="000A2081" w:rsidRPr="005F7D0D" w:rsidRDefault="000A2081"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p w14:paraId="794C7810" w14:textId="47454079" w:rsidR="002C1E14" w:rsidRPr="005F7D0D" w:rsidRDefault="002C1E14" w:rsidP="002C1E14">
      <w:pPr>
        <w:pStyle w:val="Web"/>
        <w:spacing w:before="0" w:beforeAutospacing="0" w:after="0" w:afterAutospacing="0"/>
        <w:ind w:right="630"/>
        <w:rPr>
          <w:rFonts w:asciiTheme="majorEastAsia" w:eastAsiaTheme="majorEastAsia" w:hAnsiTheme="majorEastAsia" w:cs="Meiryo UI"/>
          <w:b/>
          <w:bCs/>
          <w:kern w:val="24"/>
          <w:sz w:val="28"/>
          <w:szCs w:val="28"/>
        </w:rPr>
      </w:pPr>
      <w:r w:rsidRPr="005F7D0D">
        <w:rPr>
          <w:rFonts w:asciiTheme="majorEastAsia" w:eastAsiaTheme="majorEastAsia" w:hAnsiTheme="majorEastAsia" w:cs="Meiryo UI" w:hint="eastAsia"/>
          <w:b/>
          <w:bCs/>
          <w:kern w:val="24"/>
          <w:sz w:val="28"/>
        </w:rPr>
        <w:t xml:space="preserve">２　</w:t>
      </w:r>
      <w:r w:rsidR="001D4523" w:rsidRPr="005F7D0D">
        <w:rPr>
          <w:rFonts w:asciiTheme="majorEastAsia" w:eastAsiaTheme="majorEastAsia" w:hAnsiTheme="majorEastAsia" w:cs="Meiryo UI" w:hint="eastAsia"/>
          <w:b/>
          <w:bCs/>
          <w:kern w:val="24"/>
          <w:sz w:val="28"/>
          <w:szCs w:val="28"/>
        </w:rPr>
        <w:t>子どもたちの健やかな成長と学びを支える環境の充実</w:t>
      </w:r>
    </w:p>
    <w:p w14:paraId="5BE444E3" w14:textId="75811A8E" w:rsidR="002C1E14" w:rsidRPr="005F7D0D" w:rsidRDefault="002C1E14"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27443EFD" w14:textId="77777777" w:rsidTr="008840EE">
        <w:tc>
          <w:tcPr>
            <w:tcW w:w="457" w:type="dxa"/>
          </w:tcPr>
          <w:p w14:paraId="57184D0C" w14:textId="77777777" w:rsidR="005669C3" w:rsidRPr="005F7D0D" w:rsidRDefault="005669C3"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5A509EF9" w14:textId="77777777" w:rsidR="005669C3" w:rsidRPr="005F7D0D" w:rsidRDefault="005669C3"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b/>
                <w:sz w:val="24"/>
                <w:szCs w:val="24"/>
              </w:rPr>
              <w:t>児童虐待対策の強化</w:t>
            </w:r>
          </w:p>
        </w:tc>
        <w:tc>
          <w:tcPr>
            <w:tcW w:w="1701" w:type="dxa"/>
            <w:gridSpan w:val="2"/>
          </w:tcPr>
          <w:p w14:paraId="61EF9996" w14:textId="057C88A7" w:rsidR="005669C3" w:rsidRPr="005F7D0D" w:rsidRDefault="005669C3"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475</w:t>
            </w:r>
            <w:r w:rsidRPr="005F7D0D">
              <w:rPr>
                <w:rFonts w:ascii="ＭＳ Ｐ明朝" w:eastAsia="ＭＳ Ｐ明朝" w:hAnsi="ＭＳ Ｐ明朝" w:hint="eastAsia"/>
                <w:sz w:val="24"/>
                <w:szCs w:val="24"/>
              </w:rPr>
              <w:t>,</w:t>
            </w:r>
            <w:r w:rsidR="00D40B1B" w:rsidRPr="005F7D0D">
              <w:rPr>
                <w:rFonts w:ascii="ＭＳ Ｐ明朝" w:eastAsia="ＭＳ Ｐ明朝" w:hAnsi="ＭＳ Ｐ明朝" w:hint="eastAsia"/>
                <w:sz w:val="24"/>
                <w:szCs w:val="24"/>
              </w:rPr>
              <w:t>421</w:t>
            </w:r>
            <w:r w:rsidRPr="005F7D0D">
              <w:rPr>
                <w:rFonts w:ascii="ＭＳ Ｐ明朝" w:eastAsia="ＭＳ Ｐ明朝" w:hAnsi="ＭＳ Ｐ明朝" w:hint="eastAsia"/>
                <w:color w:val="FFFFFF" w:themeColor="background1"/>
                <w:sz w:val="24"/>
                <w:szCs w:val="24"/>
              </w:rPr>
              <w:t>)</w:t>
            </w:r>
          </w:p>
        </w:tc>
        <w:tc>
          <w:tcPr>
            <w:tcW w:w="284" w:type="dxa"/>
          </w:tcPr>
          <w:p w14:paraId="3FE3F53F" w14:textId="77777777" w:rsidR="005669C3" w:rsidRPr="005F7D0D" w:rsidRDefault="005669C3" w:rsidP="00BB1926">
            <w:pPr>
              <w:wordWrap w:val="0"/>
              <w:jc w:val="right"/>
              <w:rPr>
                <w:rFonts w:ascii="ＭＳ ゴシック" w:eastAsia="ＭＳ ゴシック" w:hAnsi="ＭＳ ゴシック"/>
                <w:sz w:val="24"/>
                <w:szCs w:val="24"/>
              </w:rPr>
            </w:pPr>
          </w:p>
        </w:tc>
      </w:tr>
      <w:tr w:rsidR="00036F17" w:rsidRPr="005F7D0D" w14:paraId="06FF0136" w14:textId="77777777" w:rsidTr="008840EE">
        <w:tc>
          <w:tcPr>
            <w:tcW w:w="7513" w:type="dxa"/>
            <w:gridSpan w:val="3"/>
          </w:tcPr>
          <w:p w14:paraId="0031463B" w14:textId="77777777" w:rsidR="005669C3" w:rsidRPr="005F7D0D" w:rsidRDefault="005669C3" w:rsidP="00BB1926">
            <w:pPr>
              <w:jc w:val="right"/>
              <w:rPr>
                <w:rFonts w:asciiTheme="minorEastAsia" w:hAnsiTheme="minorEastAsia"/>
                <w:sz w:val="24"/>
                <w:szCs w:val="24"/>
              </w:rPr>
            </w:pPr>
            <w:r w:rsidRPr="005F7D0D">
              <w:rPr>
                <w:rFonts w:asciiTheme="minorEastAsia" w:hAnsiTheme="minorEastAsia" w:hint="eastAsia"/>
                <w:sz w:val="24"/>
                <w:szCs w:val="24"/>
              </w:rPr>
              <w:t>【福祉部】</w:t>
            </w:r>
          </w:p>
        </w:tc>
        <w:tc>
          <w:tcPr>
            <w:tcW w:w="1701" w:type="dxa"/>
            <w:gridSpan w:val="2"/>
          </w:tcPr>
          <w:p w14:paraId="7D60027F" w14:textId="77777777" w:rsidR="005669C3" w:rsidRPr="005F7D0D" w:rsidRDefault="005669C3" w:rsidP="00BB1926">
            <w:pPr>
              <w:jc w:val="right"/>
              <w:rPr>
                <w:rFonts w:ascii="ＭＳ Ｐ明朝" w:eastAsia="ＭＳ Ｐ明朝" w:hAnsi="ＭＳ Ｐ明朝"/>
                <w:sz w:val="24"/>
                <w:szCs w:val="24"/>
              </w:rPr>
            </w:pPr>
            <w:r w:rsidRPr="005F7D0D">
              <w:rPr>
                <w:rFonts w:ascii="ＭＳ Ｐ明朝" w:eastAsia="ＭＳ Ｐ明朝" w:hAnsi="ＭＳ Ｐ明朝"/>
                <w:sz w:val="24"/>
                <w:szCs w:val="24"/>
              </w:rPr>
              <w:t>(391,150)</w:t>
            </w:r>
          </w:p>
        </w:tc>
        <w:tc>
          <w:tcPr>
            <w:tcW w:w="284" w:type="dxa"/>
          </w:tcPr>
          <w:p w14:paraId="674CC3C3" w14:textId="77777777" w:rsidR="005669C3" w:rsidRPr="005F7D0D" w:rsidRDefault="005669C3" w:rsidP="00BB1926">
            <w:pPr>
              <w:jc w:val="right"/>
              <w:rPr>
                <w:rFonts w:ascii="ＭＳ ゴシック" w:eastAsia="ＭＳ ゴシック" w:hAnsi="ＭＳ ゴシック"/>
                <w:sz w:val="24"/>
                <w:szCs w:val="24"/>
              </w:rPr>
            </w:pPr>
          </w:p>
        </w:tc>
      </w:tr>
      <w:tr w:rsidR="005669C3" w:rsidRPr="005F7D0D" w14:paraId="48EE8DC1" w14:textId="77777777" w:rsidTr="008840EE">
        <w:tc>
          <w:tcPr>
            <w:tcW w:w="567" w:type="dxa"/>
            <w:gridSpan w:val="2"/>
          </w:tcPr>
          <w:p w14:paraId="7FDE2145" w14:textId="77777777" w:rsidR="005669C3" w:rsidRPr="005F7D0D" w:rsidRDefault="005669C3" w:rsidP="00BB1926">
            <w:pPr>
              <w:jc w:val="distribute"/>
              <w:rPr>
                <w:rFonts w:asciiTheme="majorEastAsia" w:eastAsiaTheme="majorEastAsia" w:hAnsiTheme="majorEastAsia"/>
                <w:sz w:val="18"/>
                <w:szCs w:val="24"/>
              </w:rPr>
            </w:pPr>
          </w:p>
        </w:tc>
        <w:tc>
          <w:tcPr>
            <w:tcW w:w="7513" w:type="dxa"/>
            <w:gridSpan w:val="2"/>
          </w:tcPr>
          <w:p w14:paraId="07AF5E2A" w14:textId="77777777" w:rsidR="005669C3" w:rsidRPr="005F7D0D" w:rsidRDefault="005669C3" w:rsidP="00BB1926">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児童虐待の未然防止・早期発見・早期対応を図るため、子どもや子育て中の保護者が相談しやすいＳＮＳ(ＬＩＮＥ)相談窓口を運営するとともに、社会的養護を必要とする子どもの権利擁護の強化を図るため、子どもの意見表明等を支援する事業を実施。</w:t>
            </w:r>
          </w:p>
          <w:p w14:paraId="6DBC1BBD" w14:textId="77777777" w:rsidR="005669C3" w:rsidRPr="005F7D0D" w:rsidRDefault="005669C3" w:rsidP="00BB1926">
            <w:pPr>
              <w:jc w:val="left"/>
              <w:rPr>
                <w:rFonts w:ascii="ＭＳ Ｐ明朝" w:eastAsia="ＭＳ Ｐ明朝" w:hAnsi="ＭＳ Ｐ明朝"/>
                <w:sz w:val="18"/>
                <w:szCs w:val="20"/>
              </w:rPr>
            </w:pPr>
          </w:p>
        </w:tc>
        <w:tc>
          <w:tcPr>
            <w:tcW w:w="1418" w:type="dxa"/>
            <w:gridSpan w:val="2"/>
          </w:tcPr>
          <w:p w14:paraId="6481217C" w14:textId="77777777" w:rsidR="005669C3" w:rsidRPr="005F7D0D" w:rsidRDefault="005669C3" w:rsidP="00BB1926">
            <w:pPr>
              <w:jc w:val="right"/>
              <w:rPr>
                <w:rFonts w:asciiTheme="majorEastAsia" w:eastAsiaTheme="majorEastAsia" w:hAnsiTheme="majorEastAsia"/>
                <w:sz w:val="24"/>
                <w:szCs w:val="24"/>
              </w:rPr>
            </w:pPr>
          </w:p>
        </w:tc>
      </w:tr>
    </w:tbl>
    <w:p w14:paraId="2E10D717" w14:textId="77777777" w:rsidR="005669C3" w:rsidRPr="005F7D0D" w:rsidRDefault="005669C3"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1451"/>
        <w:gridCol w:w="250"/>
        <w:gridCol w:w="284"/>
      </w:tblGrid>
      <w:tr w:rsidR="00036F17" w:rsidRPr="005F7D0D" w14:paraId="6955146A" w14:textId="77777777" w:rsidTr="008840EE">
        <w:tc>
          <w:tcPr>
            <w:tcW w:w="457" w:type="dxa"/>
          </w:tcPr>
          <w:p w14:paraId="64D3CEBE" w14:textId="77777777" w:rsidR="005669C3" w:rsidRPr="005F7D0D" w:rsidRDefault="005669C3"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2CAF365A" w14:textId="77777777" w:rsidR="005669C3" w:rsidRPr="005F7D0D" w:rsidRDefault="005669C3"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不登校等対策の強化</w:t>
            </w:r>
          </w:p>
        </w:tc>
        <w:tc>
          <w:tcPr>
            <w:tcW w:w="1701" w:type="dxa"/>
            <w:gridSpan w:val="2"/>
          </w:tcPr>
          <w:p w14:paraId="58C4E0AD" w14:textId="3E192AB7" w:rsidR="005669C3" w:rsidRPr="005F7D0D" w:rsidRDefault="005669C3"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1,01</w:t>
            </w:r>
            <w:r w:rsidR="004C4F1D" w:rsidRPr="005F7D0D">
              <w:rPr>
                <w:rFonts w:ascii="ＭＳ Ｐ明朝" w:eastAsia="ＭＳ Ｐ明朝" w:hAnsi="ＭＳ Ｐ明朝" w:hint="eastAsia"/>
                <w:sz w:val="24"/>
                <w:szCs w:val="24"/>
              </w:rPr>
              <w:t>7</w:t>
            </w:r>
            <w:r w:rsidRPr="005F7D0D">
              <w:rPr>
                <w:rFonts w:ascii="ＭＳ Ｐ明朝" w:eastAsia="ＭＳ Ｐ明朝" w:hAnsi="ＭＳ Ｐ明朝" w:hint="eastAsia"/>
                <w:sz w:val="24"/>
                <w:szCs w:val="24"/>
              </w:rPr>
              <w:t>,</w:t>
            </w:r>
            <w:r w:rsidR="004C4F1D" w:rsidRPr="005F7D0D">
              <w:rPr>
                <w:rFonts w:ascii="ＭＳ Ｐ明朝" w:eastAsia="ＭＳ Ｐ明朝" w:hAnsi="ＭＳ Ｐ明朝" w:hint="eastAsia"/>
                <w:sz w:val="24"/>
                <w:szCs w:val="24"/>
              </w:rPr>
              <w:t>492</w:t>
            </w:r>
            <w:r w:rsidRPr="005F7D0D">
              <w:rPr>
                <w:rFonts w:ascii="ＭＳ Ｐ明朝" w:eastAsia="ＭＳ Ｐ明朝" w:hAnsi="ＭＳ Ｐ明朝" w:hint="eastAsia"/>
                <w:color w:val="FFFFFF" w:themeColor="background1"/>
                <w:sz w:val="24"/>
                <w:szCs w:val="24"/>
              </w:rPr>
              <w:t>)</w:t>
            </w:r>
          </w:p>
        </w:tc>
        <w:tc>
          <w:tcPr>
            <w:tcW w:w="284" w:type="dxa"/>
          </w:tcPr>
          <w:p w14:paraId="13EC3FB7" w14:textId="77777777" w:rsidR="005669C3" w:rsidRPr="005F7D0D" w:rsidRDefault="005669C3" w:rsidP="00BB1926">
            <w:pPr>
              <w:wordWrap w:val="0"/>
              <w:jc w:val="right"/>
              <w:rPr>
                <w:rFonts w:ascii="ＭＳ ゴシック" w:eastAsia="ＭＳ ゴシック" w:hAnsi="ＭＳ ゴシック"/>
                <w:sz w:val="24"/>
                <w:szCs w:val="24"/>
              </w:rPr>
            </w:pPr>
          </w:p>
        </w:tc>
      </w:tr>
      <w:tr w:rsidR="00036F17" w:rsidRPr="005F7D0D" w14:paraId="594BE690" w14:textId="77777777" w:rsidTr="008840EE">
        <w:tc>
          <w:tcPr>
            <w:tcW w:w="7513" w:type="dxa"/>
            <w:gridSpan w:val="3"/>
          </w:tcPr>
          <w:p w14:paraId="7FFD048A" w14:textId="77777777" w:rsidR="005669C3" w:rsidRPr="005F7D0D" w:rsidRDefault="005669C3" w:rsidP="00BB1926">
            <w:pPr>
              <w:jc w:val="right"/>
              <w:rPr>
                <w:rFonts w:asciiTheme="minorEastAsia" w:hAnsiTheme="minorEastAsia"/>
                <w:sz w:val="24"/>
                <w:szCs w:val="24"/>
              </w:rPr>
            </w:pPr>
            <w:r w:rsidRPr="005F7D0D">
              <w:rPr>
                <w:rFonts w:asciiTheme="minorEastAsia" w:hAnsiTheme="minorEastAsia" w:hint="eastAsia"/>
                <w:sz w:val="24"/>
                <w:szCs w:val="24"/>
              </w:rPr>
              <w:t>【教育庁】</w:t>
            </w:r>
          </w:p>
          <w:p w14:paraId="28A420C3" w14:textId="77777777" w:rsidR="005669C3" w:rsidRPr="005F7D0D" w:rsidRDefault="005669C3" w:rsidP="00BB1926">
            <w:pPr>
              <w:jc w:val="right"/>
              <w:rPr>
                <w:rFonts w:asciiTheme="minorEastAsia" w:hAnsiTheme="minorEastAsia"/>
                <w:sz w:val="24"/>
                <w:szCs w:val="24"/>
              </w:rPr>
            </w:pPr>
          </w:p>
        </w:tc>
        <w:tc>
          <w:tcPr>
            <w:tcW w:w="1701" w:type="dxa"/>
            <w:gridSpan w:val="2"/>
          </w:tcPr>
          <w:p w14:paraId="3B89B1C8" w14:textId="77777777" w:rsidR="005669C3" w:rsidRPr="005F7D0D" w:rsidRDefault="005669C3" w:rsidP="00BB1926">
            <w:pPr>
              <w:jc w:val="right"/>
              <w:rPr>
                <w:rFonts w:ascii="ＭＳ Ｐ明朝" w:eastAsia="ＭＳ Ｐ明朝" w:hAnsi="ＭＳ Ｐ明朝"/>
                <w:sz w:val="24"/>
                <w:szCs w:val="24"/>
              </w:rPr>
            </w:pPr>
            <w:r w:rsidRPr="005F7D0D">
              <w:rPr>
                <w:rFonts w:ascii="ＭＳ Ｐ明朝" w:eastAsia="ＭＳ Ｐ明朝" w:hAnsi="ＭＳ Ｐ明朝"/>
                <w:sz w:val="24"/>
                <w:szCs w:val="24"/>
              </w:rPr>
              <w:t>(</w:t>
            </w:r>
            <w:r w:rsidRPr="005F7D0D">
              <w:rPr>
                <w:rFonts w:ascii="ＭＳ Ｐ明朝" w:eastAsia="ＭＳ Ｐ明朝" w:hAnsi="ＭＳ Ｐ明朝" w:hint="eastAsia"/>
                <w:sz w:val="24"/>
                <w:szCs w:val="24"/>
              </w:rPr>
              <w:t>860,210</w:t>
            </w:r>
            <w:r w:rsidRPr="005F7D0D">
              <w:rPr>
                <w:rFonts w:ascii="ＭＳ Ｐ明朝" w:eastAsia="ＭＳ Ｐ明朝" w:hAnsi="ＭＳ Ｐ明朝"/>
                <w:sz w:val="24"/>
                <w:szCs w:val="24"/>
              </w:rPr>
              <w:t>)</w:t>
            </w:r>
          </w:p>
          <w:p w14:paraId="2C761070" w14:textId="77777777" w:rsidR="005669C3" w:rsidRPr="005F7D0D" w:rsidRDefault="005669C3"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≪一部新規≫</w:t>
            </w:r>
          </w:p>
        </w:tc>
        <w:tc>
          <w:tcPr>
            <w:tcW w:w="284" w:type="dxa"/>
          </w:tcPr>
          <w:p w14:paraId="486156CE" w14:textId="77777777" w:rsidR="005669C3" w:rsidRPr="005F7D0D" w:rsidRDefault="005669C3" w:rsidP="00BB1926">
            <w:pPr>
              <w:jc w:val="right"/>
              <w:rPr>
                <w:rFonts w:ascii="ＭＳ ゴシック" w:eastAsia="ＭＳ ゴシック" w:hAnsi="ＭＳ ゴシック"/>
                <w:sz w:val="24"/>
                <w:szCs w:val="24"/>
              </w:rPr>
            </w:pPr>
          </w:p>
        </w:tc>
      </w:tr>
      <w:tr w:rsidR="005669C3" w:rsidRPr="005F7D0D" w14:paraId="1FA09222" w14:textId="77777777" w:rsidTr="005A449D">
        <w:tc>
          <w:tcPr>
            <w:tcW w:w="567" w:type="dxa"/>
            <w:gridSpan w:val="2"/>
          </w:tcPr>
          <w:p w14:paraId="4FD91853" w14:textId="77777777" w:rsidR="005669C3" w:rsidRPr="005F7D0D" w:rsidRDefault="005669C3" w:rsidP="00BB1926">
            <w:pPr>
              <w:jc w:val="distribute"/>
              <w:rPr>
                <w:rFonts w:asciiTheme="majorEastAsia" w:eastAsiaTheme="majorEastAsia" w:hAnsiTheme="majorEastAsia"/>
                <w:sz w:val="18"/>
                <w:szCs w:val="24"/>
              </w:rPr>
            </w:pPr>
          </w:p>
        </w:tc>
        <w:tc>
          <w:tcPr>
            <w:tcW w:w="8397" w:type="dxa"/>
            <w:gridSpan w:val="2"/>
          </w:tcPr>
          <w:p w14:paraId="56870536" w14:textId="47A2E0A4" w:rsidR="005669C3" w:rsidRPr="005F7D0D" w:rsidRDefault="005669C3" w:rsidP="00BB1926">
            <w:pPr>
              <w:ind w:leftChars="71" w:left="149"/>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不登校児童生徒等の増加に対応するため、府内小中学校及び府立学校における不登校等対策を強化。</w:t>
            </w:r>
          </w:p>
          <w:p w14:paraId="6E7BFA25" w14:textId="77777777" w:rsidR="005A449D" w:rsidRPr="005F7D0D" w:rsidRDefault="005669C3" w:rsidP="005A449D">
            <w:pPr>
              <w:ind w:leftChars="71" w:left="149"/>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・スクールカウンセラーの配置拡充（小学校及び府立高校）</w:t>
            </w:r>
          </w:p>
          <w:p w14:paraId="3D09D23B" w14:textId="19B922E2" w:rsidR="000A2081" w:rsidRPr="005F7D0D" w:rsidRDefault="005669C3" w:rsidP="005A449D">
            <w:pPr>
              <w:ind w:leftChars="71" w:left="149"/>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・校内教育支援員（教員</w:t>
            </w:r>
            <w:r w:rsidR="00D40B1B" w:rsidRPr="005F7D0D">
              <w:rPr>
                <w:rFonts w:ascii="ＭＳ Ｐ明朝" w:eastAsia="ＭＳ Ｐ明朝" w:hAnsi="ＭＳ Ｐ明朝" w:hint="eastAsia"/>
                <w:sz w:val="18"/>
                <w:szCs w:val="20"/>
              </w:rPr>
              <w:t>ＯＢ</w:t>
            </w:r>
            <w:r w:rsidRPr="005F7D0D">
              <w:rPr>
                <w:rFonts w:ascii="ＭＳ Ｐ明朝" w:eastAsia="ＭＳ Ｐ明朝" w:hAnsi="ＭＳ Ｐ明朝" w:hint="eastAsia"/>
                <w:sz w:val="18"/>
                <w:szCs w:val="20"/>
              </w:rPr>
              <w:t>等）の配置拡充（小中学校）</w:t>
            </w:r>
          </w:p>
          <w:p w14:paraId="03916E88" w14:textId="2538612B" w:rsidR="005669C3" w:rsidRPr="005F7D0D" w:rsidRDefault="005669C3" w:rsidP="005A449D">
            <w:pPr>
              <w:ind w:leftChars="71" w:left="149"/>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・府立高校における「学びの多様化学校」の設置に向けた調査検討　　　等</w:t>
            </w:r>
          </w:p>
          <w:p w14:paraId="1A8A2E48" w14:textId="3CD2F1C2" w:rsidR="000A2081" w:rsidRPr="005F7D0D" w:rsidRDefault="000A2081" w:rsidP="000A2081">
            <w:pPr>
              <w:ind w:leftChars="71" w:left="149"/>
              <w:jc w:val="left"/>
              <w:rPr>
                <w:rFonts w:ascii="ＭＳ Ｐ明朝" w:eastAsia="ＭＳ Ｐ明朝" w:hAnsi="ＭＳ Ｐ明朝"/>
                <w:sz w:val="18"/>
                <w:szCs w:val="20"/>
              </w:rPr>
            </w:pPr>
          </w:p>
        </w:tc>
        <w:tc>
          <w:tcPr>
            <w:tcW w:w="534" w:type="dxa"/>
            <w:gridSpan w:val="2"/>
          </w:tcPr>
          <w:p w14:paraId="421E4DEF" w14:textId="77777777" w:rsidR="005669C3" w:rsidRPr="005F7D0D" w:rsidRDefault="005669C3" w:rsidP="00BB1926">
            <w:pPr>
              <w:jc w:val="right"/>
              <w:rPr>
                <w:rFonts w:asciiTheme="majorEastAsia" w:eastAsiaTheme="majorEastAsia" w:hAnsiTheme="majorEastAsia"/>
                <w:sz w:val="24"/>
                <w:szCs w:val="24"/>
              </w:rPr>
            </w:pPr>
          </w:p>
        </w:tc>
      </w:tr>
    </w:tbl>
    <w:p w14:paraId="2722E0A0" w14:textId="77777777" w:rsidR="00451411" w:rsidRPr="005F7D0D" w:rsidRDefault="00451411"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61A5AF90" w14:textId="77777777" w:rsidTr="008840EE">
        <w:tc>
          <w:tcPr>
            <w:tcW w:w="457" w:type="dxa"/>
          </w:tcPr>
          <w:p w14:paraId="787C4248" w14:textId="77777777" w:rsidR="005669C3" w:rsidRPr="005F7D0D" w:rsidRDefault="005669C3"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5207CBDA" w14:textId="77777777" w:rsidR="005669C3" w:rsidRPr="005F7D0D" w:rsidRDefault="005669C3"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工業系高等学校の整備</w:t>
            </w:r>
          </w:p>
        </w:tc>
        <w:tc>
          <w:tcPr>
            <w:tcW w:w="1701" w:type="dxa"/>
            <w:gridSpan w:val="2"/>
          </w:tcPr>
          <w:p w14:paraId="1024423D" w14:textId="630E67DF" w:rsidR="005669C3" w:rsidRPr="005F7D0D" w:rsidRDefault="005669C3"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25,922</w:t>
            </w:r>
            <w:r w:rsidR="002A3840" w:rsidRPr="005F7D0D">
              <w:rPr>
                <w:rFonts w:ascii="ＭＳ Ｐ明朝" w:eastAsia="ＭＳ Ｐ明朝" w:hAnsi="ＭＳ Ｐ明朝"/>
                <w:color w:val="FFFFFF" w:themeColor="background1"/>
                <w:sz w:val="24"/>
                <w:szCs w:val="24"/>
              </w:rPr>
              <w:t>)</w:t>
            </w:r>
          </w:p>
        </w:tc>
        <w:tc>
          <w:tcPr>
            <w:tcW w:w="284" w:type="dxa"/>
          </w:tcPr>
          <w:p w14:paraId="5A0DE20B" w14:textId="77777777" w:rsidR="005669C3" w:rsidRPr="005F7D0D" w:rsidRDefault="005669C3" w:rsidP="00BB1926">
            <w:pPr>
              <w:wordWrap w:val="0"/>
              <w:jc w:val="right"/>
              <w:rPr>
                <w:rFonts w:ascii="ＭＳ ゴシック" w:eastAsia="ＭＳ ゴシック" w:hAnsi="ＭＳ ゴシック"/>
                <w:sz w:val="24"/>
                <w:szCs w:val="24"/>
              </w:rPr>
            </w:pPr>
          </w:p>
        </w:tc>
      </w:tr>
      <w:tr w:rsidR="00036F17" w:rsidRPr="005F7D0D" w14:paraId="315FF96B" w14:textId="77777777" w:rsidTr="008840EE">
        <w:tc>
          <w:tcPr>
            <w:tcW w:w="7513" w:type="dxa"/>
            <w:gridSpan w:val="3"/>
          </w:tcPr>
          <w:p w14:paraId="2C4D12E9" w14:textId="77777777" w:rsidR="005669C3" w:rsidRPr="005F7D0D" w:rsidRDefault="005669C3" w:rsidP="00BB1926">
            <w:pPr>
              <w:jc w:val="right"/>
              <w:rPr>
                <w:rFonts w:asciiTheme="minorEastAsia" w:hAnsiTheme="minorEastAsia"/>
                <w:sz w:val="24"/>
                <w:szCs w:val="24"/>
              </w:rPr>
            </w:pPr>
            <w:r w:rsidRPr="005F7D0D">
              <w:rPr>
                <w:rFonts w:asciiTheme="minorEastAsia" w:hAnsiTheme="minorEastAsia" w:hint="eastAsia"/>
                <w:sz w:val="24"/>
                <w:szCs w:val="24"/>
              </w:rPr>
              <w:t>【教育庁】</w:t>
            </w:r>
          </w:p>
        </w:tc>
        <w:tc>
          <w:tcPr>
            <w:tcW w:w="1701" w:type="dxa"/>
            <w:gridSpan w:val="2"/>
          </w:tcPr>
          <w:p w14:paraId="23DB4831" w14:textId="77777777" w:rsidR="005669C3" w:rsidRPr="005F7D0D" w:rsidRDefault="005669C3"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≪新規≫</w:t>
            </w:r>
          </w:p>
        </w:tc>
        <w:tc>
          <w:tcPr>
            <w:tcW w:w="284" w:type="dxa"/>
          </w:tcPr>
          <w:p w14:paraId="2E6D4795" w14:textId="77777777" w:rsidR="005669C3" w:rsidRPr="005F7D0D" w:rsidRDefault="005669C3" w:rsidP="00BB1926">
            <w:pPr>
              <w:jc w:val="right"/>
              <w:rPr>
                <w:rFonts w:ascii="ＭＳ ゴシック" w:eastAsia="ＭＳ ゴシック" w:hAnsi="ＭＳ ゴシック"/>
                <w:sz w:val="24"/>
                <w:szCs w:val="24"/>
              </w:rPr>
            </w:pPr>
          </w:p>
        </w:tc>
      </w:tr>
      <w:tr w:rsidR="005669C3" w:rsidRPr="005F7D0D" w14:paraId="0F9F6562" w14:textId="77777777" w:rsidTr="008840EE">
        <w:tc>
          <w:tcPr>
            <w:tcW w:w="567" w:type="dxa"/>
            <w:gridSpan w:val="2"/>
          </w:tcPr>
          <w:p w14:paraId="49F052FD" w14:textId="77777777" w:rsidR="005669C3" w:rsidRPr="005F7D0D" w:rsidRDefault="005669C3" w:rsidP="00BB1926">
            <w:pPr>
              <w:jc w:val="distribute"/>
              <w:rPr>
                <w:rFonts w:asciiTheme="majorEastAsia" w:eastAsiaTheme="majorEastAsia" w:hAnsiTheme="majorEastAsia"/>
                <w:sz w:val="18"/>
                <w:szCs w:val="24"/>
              </w:rPr>
            </w:pPr>
          </w:p>
        </w:tc>
        <w:tc>
          <w:tcPr>
            <w:tcW w:w="7513" w:type="dxa"/>
            <w:gridSpan w:val="2"/>
          </w:tcPr>
          <w:p w14:paraId="1A710A38" w14:textId="77777777" w:rsidR="005669C3" w:rsidRPr="005F7D0D" w:rsidRDefault="005669C3" w:rsidP="00BB1926">
            <w:pPr>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 xml:space="preserve">　布施工科高校と城東工科高校の統合整備に伴い、校舎改修及び教具の整備等を実施。</w:t>
            </w:r>
          </w:p>
          <w:p w14:paraId="23AC9AF0" w14:textId="7D49FCB8" w:rsidR="000A2081" w:rsidRPr="005F7D0D" w:rsidRDefault="000A2081" w:rsidP="00BB1926">
            <w:pPr>
              <w:jc w:val="left"/>
              <w:rPr>
                <w:rFonts w:ascii="ＭＳ Ｐ明朝" w:eastAsia="ＭＳ Ｐ明朝" w:hAnsi="ＭＳ Ｐ明朝"/>
                <w:sz w:val="18"/>
                <w:szCs w:val="20"/>
              </w:rPr>
            </w:pPr>
          </w:p>
        </w:tc>
        <w:tc>
          <w:tcPr>
            <w:tcW w:w="1418" w:type="dxa"/>
            <w:gridSpan w:val="2"/>
          </w:tcPr>
          <w:p w14:paraId="2FC0B9A9" w14:textId="77777777" w:rsidR="005669C3" w:rsidRPr="005F7D0D" w:rsidRDefault="005669C3" w:rsidP="00BB1926">
            <w:pPr>
              <w:jc w:val="right"/>
              <w:rPr>
                <w:rFonts w:asciiTheme="majorEastAsia" w:eastAsiaTheme="majorEastAsia" w:hAnsiTheme="majorEastAsia"/>
                <w:sz w:val="24"/>
                <w:szCs w:val="24"/>
              </w:rPr>
            </w:pPr>
          </w:p>
        </w:tc>
      </w:tr>
    </w:tbl>
    <w:p w14:paraId="240CA5A1" w14:textId="77777777" w:rsidR="005F7D0D" w:rsidRPr="005F7D0D" w:rsidRDefault="005F7D0D"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09046A83" w14:textId="77777777" w:rsidTr="008840EE">
        <w:tc>
          <w:tcPr>
            <w:tcW w:w="457" w:type="dxa"/>
          </w:tcPr>
          <w:p w14:paraId="274F305F" w14:textId="77777777" w:rsidR="005669C3" w:rsidRPr="005F7D0D" w:rsidRDefault="005669C3"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23FF7A37" w14:textId="77777777" w:rsidR="005669C3" w:rsidRPr="005F7D0D" w:rsidRDefault="005669C3"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知的障がい支援学校の整備</w:t>
            </w:r>
          </w:p>
        </w:tc>
        <w:tc>
          <w:tcPr>
            <w:tcW w:w="1701" w:type="dxa"/>
            <w:gridSpan w:val="2"/>
          </w:tcPr>
          <w:p w14:paraId="1B005152" w14:textId="77777777" w:rsidR="005669C3" w:rsidRPr="005F7D0D" w:rsidRDefault="005669C3"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537,655</w:t>
            </w:r>
            <w:r w:rsidRPr="005F7D0D">
              <w:rPr>
                <w:rFonts w:ascii="ＭＳ Ｐ明朝" w:eastAsia="ＭＳ Ｐ明朝" w:hAnsi="ＭＳ Ｐ明朝" w:hint="eastAsia"/>
                <w:color w:val="FFFFFF" w:themeColor="background1"/>
                <w:sz w:val="24"/>
                <w:szCs w:val="24"/>
              </w:rPr>
              <w:t>)</w:t>
            </w:r>
          </w:p>
        </w:tc>
        <w:tc>
          <w:tcPr>
            <w:tcW w:w="284" w:type="dxa"/>
          </w:tcPr>
          <w:p w14:paraId="763C793F" w14:textId="77777777" w:rsidR="005669C3" w:rsidRPr="005F7D0D" w:rsidRDefault="005669C3" w:rsidP="00BB1926">
            <w:pPr>
              <w:wordWrap w:val="0"/>
              <w:jc w:val="right"/>
              <w:rPr>
                <w:rFonts w:ascii="ＭＳ ゴシック" w:eastAsia="ＭＳ ゴシック" w:hAnsi="ＭＳ ゴシック"/>
                <w:sz w:val="24"/>
                <w:szCs w:val="24"/>
              </w:rPr>
            </w:pPr>
          </w:p>
        </w:tc>
      </w:tr>
      <w:tr w:rsidR="00036F17" w:rsidRPr="005F7D0D" w14:paraId="68DC7683" w14:textId="77777777" w:rsidTr="001148BE">
        <w:trPr>
          <w:trHeight w:val="244"/>
        </w:trPr>
        <w:tc>
          <w:tcPr>
            <w:tcW w:w="7513" w:type="dxa"/>
            <w:gridSpan w:val="3"/>
          </w:tcPr>
          <w:p w14:paraId="0976EA8D" w14:textId="77777777" w:rsidR="005669C3" w:rsidRPr="005F7D0D" w:rsidRDefault="005669C3" w:rsidP="00BB1926">
            <w:pPr>
              <w:jc w:val="right"/>
              <w:rPr>
                <w:rFonts w:asciiTheme="minorEastAsia" w:hAnsiTheme="minorEastAsia"/>
                <w:sz w:val="24"/>
                <w:szCs w:val="24"/>
              </w:rPr>
            </w:pPr>
            <w:r w:rsidRPr="005F7D0D">
              <w:rPr>
                <w:rFonts w:asciiTheme="minorEastAsia" w:hAnsiTheme="minorEastAsia" w:hint="eastAsia"/>
                <w:sz w:val="24"/>
                <w:szCs w:val="24"/>
              </w:rPr>
              <w:t>【教育庁】</w:t>
            </w:r>
          </w:p>
        </w:tc>
        <w:tc>
          <w:tcPr>
            <w:tcW w:w="1701" w:type="dxa"/>
            <w:gridSpan w:val="2"/>
          </w:tcPr>
          <w:p w14:paraId="3210D739" w14:textId="77777777" w:rsidR="005669C3" w:rsidRPr="005F7D0D" w:rsidRDefault="005669C3" w:rsidP="00BB1926">
            <w:pPr>
              <w:jc w:val="right"/>
              <w:rPr>
                <w:rFonts w:ascii="ＭＳ Ｐ明朝" w:eastAsia="ＭＳ Ｐ明朝" w:hAnsi="ＭＳ Ｐ明朝"/>
                <w:sz w:val="24"/>
                <w:szCs w:val="24"/>
              </w:rPr>
            </w:pPr>
            <w:r w:rsidRPr="005F7D0D">
              <w:rPr>
                <w:rFonts w:ascii="ＭＳ Ｐ明朝" w:eastAsia="ＭＳ Ｐ明朝" w:hAnsi="ＭＳ Ｐ明朝"/>
                <w:sz w:val="24"/>
                <w:szCs w:val="24"/>
              </w:rPr>
              <w:t>(</w:t>
            </w:r>
            <w:r w:rsidRPr="005F7D0D">
              <w:rPr>
                <w:rFonts w:ascii="ＭＳ Ｐ明朝" w:eastAsia="ＭＳ Ｐ明朝" w:hAnsi="ＭＳ Ｐ明朝" w:hint="eastAsia"/>
                <w:sz w:val="24"/>
                <w:szCs w:val="24"/>
              </w:rPr>
              <w:t>3,944,601</w:t>
            </w:r>
            <w:r w:rsidRPr="005F7D0D">
              <w:rPr>
                <w:rFonts w:ascii="ＭＳ Ｐ明朝" w:eastAsia="ＭＳ Ｐ明朝" w:hAnsi="ＭＳ Ｐ明朝"/>
                <w:sz w:val="24"/>
                <w:szCs w:val="24"/>
              </w:rPr>
              <w:t>)</w:t>
            </w:r>
          </w:p>
          <w:p w14:paraId="4B1D81CB" w14:textId="77777777" w:rsidR="005669C3" w:rsidRPr="005F7D0D" w:rsidRDefault="005669C3"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≪一部新規≫</w:t>
            </w:r>
          </w:p>
        </w:tc>
        <w:tc>
          <w:tcPr>
            <w:tcW w:w="284" w:type="dxa"/>
          </w:tcPr>
          <w:p w14:paraId="46092BA7" w14:textId="77777777" w:rsidR="005669C3" w:rsidRPr="005F7D0D" w:rsidRDefault="005669C3" w:rsidP="00BB1926">
            <w:pPr>
              <w:jc w:val="right"/>
              <w:rPr>
                <w:rFonts w:ascii="ＭＳ ゴシック" w:eastAsia="ＭＳ ゴシック" w:hAnsi="ＭＳ ゴシック"/>
                <w:sz w:val="24"/>
                <w:szCs w:val="24"/>
              </w:rPr>
            </w:pPr>
          </w:p>
        </w:tc>
      </w:tr>
      <w:tr w:rsidR="005669C3" w:rsidRPr="005F7D0D" w14:paraId="09D76559" w14:textId="77777777" w:rsidTr="008840EE">
        <w:tc>
          <w:tcPr>
            <w:tcW w:w="567" w:type="dxa"/>
            <w:gridSpan w:val="2"/>
          </w:tcPr>
          <w:p w14:paraId="6CBB7F6A" w14:textId="77777777" w:rsidR="005669C3" w:rsidRPr="005F7D0D" w:rsidRDefault="005669C3" w:rsidP="00BB1926">
            <w:pPr>
              <w:jc w:val="distribute"/>
              <w:rPr>
                <w:rFonts w:asciiTheme="majorEastAsia" w:eastAsiaTheme="majorEastAsia" w:hAnsiTheme="majorEastAsia"/>
                <w:sz w:val="18"/>
                <w:szCs w:val="24"/>
              </w:rPr>
            </w:pPr>
          </w:p>
        </w:tc>
        <w:tc>
          <w:tcPr>
            <w:tcW w:w="7513" w:type="dxa"/>
            <w:gridSpan w:val="2"/>
          </w:tcPr>
          <w:p w14:paraId="521C948C" w14:textId="0F745CE1" w:rsidR="005A449D" w:rsidRPr="00171D21" w:rsidRDefault="005A449D" w:rsidP="00BB1926">
            <w:pPr>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 xml:space="preserve">　</w:t>
            </w:r>
            <w:r w:rsidR="0032599E" w:rsidRPr="00171D21">
              <w:rPr>
                <w:rFonts w:ascii="ＭＳ Ｐ明朝" w:eastAsia="ＭＳ Ｐ明朝" w:hAnsi="ＭＳ Ｐ明朝" w:hint="eastAsia"/>
                <w:sz w:val="18"/>
                <w:szCs w:val="20"/>
              </w:rPr>
              <w:t>知的障がいのある児童生徒の増加等に対応するため、交野支援学校四條畷校の改修</w:t>
            </w:r>
            <w:r w:rsidR="00901181">
              <w:rPr>
                <w:rFonts w:ascii="ＭＳ Ｐ明朝" w:eastAsia="ＭＳ Ｐ明朝" w:hAnsi="ＭＳ Ｐ明朝" w:hint="eastAsia"/>
                <w:sz w:val="18"/>
                <w:szCs w:val="20"/>
              </w:rPr>
              <w:t>や、生野支援学校の</w:t>
            </w:r>
            <w:r w:rsidR="000C0033">
              <w:rPr>
                <w:rFonts w:ascii="ＭＳ Ｐ明朝" w:eastAsia="ＭＳ Ｐ明朝" w:hAnsi="ＭＳ Ｐ明朝" w:hint="eastAsia"/>
                <w:sz w:val="18"/>
                <w:szCs w:val="20"/>
              </w:rPr>
              <w:t>移転・併設</w:t>
            </w:r>
            <w:r w:rsidR="0032599E" w:rsidRPr="00171D21">
              <w:rPr>
                <w:rFonts w:ascii="ＭＳ Ｐ明朝" w:eastAsia="ＭＳ Ｐ明朝" w:hAnsi="ＭＳ Ｐ明朝" w:hint="eastAsia"/>
                <w:sz w:val="18"/>
                <w:szCs w:val="20"/>
              </w:rPr>
              <w:t>など、新たに知的障がい支援学校を整備。</w:t>
            </w:r>
          </w:p>
          <w:p w14:paraId="4A79B0E2" w14:textId="7BC866CC" w:rsidR="0032599E" w:rsidRPr="005F7D0D" w:rsidRDefault="0032599E" w:rsidP="00BB1926">
            <w:pPr>
              <w:jc w:val="left"/>
              <w:rPr>
                <w:rFonts w:ascii="ＭＳ Ｐ明朝" w:eastAsia="ＭＳ Ｐ明朝" w:hAnsi="ＭＳ Ｐ明朝"/>
                <w:sz w:val="18"/>
                <w:szCs w:val="20"/>
              </w:rPr>
            </w:pPr>
          </w:p>
        </w:tc>
        <w:tc>
          <w:tcPr>
            <w:tcW w:w="1418" w:type="dxa"/>
            <w:gridSpan w:val="2"/>
          </w:tcPr>
          <w:p w14:paraId="3983A17F" w14:textId="77777777" w:rsidR="005669C3" w:rsidRPr="005F7D0D" w:rsidRDefault="005669C3" w:rsidP="00BB1926">
            <w:pPr>
              <w:jc w:val="right"/>
              <w:rPr>
                <w:rFonts w:asciiTheme="majorEastAsia" w:eastAsiaTheme="majorEastAsia" w:hAnsiTheme="majorEastAsia"/>
                <w:sz w:val="24"/>
                <w:szCs w:val="24"/>
              </w:rPr>
            </w:pPr>
          </w:p>
        </w:tc>
      </w:tr>
    </w:tbl>
    <w:p w14:paraId="68462494" w14:textId="34EEC204" w:rsidR="005669C3" w:rsidRDefault="005669C3"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p w14:paraId="4695F130" w14:textId="77777777" w:rsidR="00901181" w:rsidRPr="00901181" w:rsidRDefault="00901181"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p w14:paraId="51F8B614" w14:textId="5C721748" w:rsidR="00CE5607" w:rsidRPr="005F7D0D" w:rsidRDefault="009A6C67" w:rsidP="00CE5607">
      <w:pPr>
        <w:pStyle w:val="Web"/>
        <w:spacing w:before="0" w:beforeAutospacing="0" w:after="0" w:afterAutospacing="0"/>
        <w:ind w:right="630"/>
        <w:rPr>
          <w:rFonts w:asciiTheme="majorEastAsia" w:eastAsiaTheme="majorEastAsia" w:hAnsiTheme="majorEastAsia" w:cs="Meiryo UI"/>
          <w:b/>
          <w:bCs/>
          <w:kern w:val="24"/>
          <w:sz w:val="28"/>
          <w:bdr w:val="single" w:sz="4" w:space="0" w:color="auto"/>
        </w:rPr>
      </w:pPr>
      <w:r w:rsidRPr="005F7D0D">
        <w:rPr>
          <w:rFonts w:asciiTheme="majorEastAsia" w:eastAsiaTheme="majorEastAsia" w:hAnsiTheme="majorEastAsia" w:cs="Meiryo UI" w:hint="eastAsia"/>
          <w:b/>
          <w:bCs/>
          <w:kern w:val="24"/>
          <w:sz w:val="28"/>
          <w:bdr w:val="single" w:sz="4" w:space="0" w:color="auto"/>
        </w:rPr>
        <w:lastRenderedPageBreak/>
        <w:t>誰もが安心してくらすことのできる環境づくり</w:t>
      </w:r>
      <w:r w:rsidR="00CE5607" w:rsidRPr="005F7D0D">
        <w:rPr>
          <w:rFonts w:asciiTheme="majorEastAsia" w:eastAsiaTheme="majorEastAsia" w:hAnsiTheme="majorEastAsia" w:cs="Meiryo UI" w:hint="eastAsia"/>
          <w:b/>
          <w:bCs/>
          <w:kern w:val="24"/>
          <w:sz w:val="28"/>
          <w:bdr w:val="single" w:sz="4" w:space="0" w:color="auto"/>
        </w:rPr>
        <w:t xml:space="preserve">　　　　</w:t>
      </w:r>
    </w:p>
    <w:p w14:paraId="4D6DFC0D" w14:textId="77777777" w:rsidR="00CE5607" w:rsidRPr="005F7D0D" w:rsidRDefault="00CE5607" w:rsidP="00CE5607">
      <w:pPr>
        <w:pStyle w:val="Web"/>
        <w:spacing w:before="0" w:beforeAutospacing="0" w:after="0" w:afterAutospacing="0" w:line="280" w:lineRule="exact"/>
        <w:ind w:right="629"/>
        <w:rPr>
          <w:rFonts w:asciiTheme="majorEastAsia" w:eastAsiaTheme="majorEastAsia" w:hAnsiTheme="majorEastAsia" w:cs="Meiryo UI"/>
          <w:b/>
          <w:bCs/>
          <w:kern w:val="24"/>
          <w:sz w:val="21"/>
          <w:szCs w:val="21"/>
          <w:bdr w:val="single" w:sz="4" w:space="0" w:color="auto"/>
        </w:rPr>
      </w:pPr>
    </w:p>
    <w:p w14:paraId="0F6B4FF3" w14:textId="63F3DF4F" w:rsidR="003B4C72" w:rsidRPr="005F7D0D" w:rsidRDefault="009A6C67" w:rsidP="00CE5607">
      <w:pPr>
        <w:pStyle w:val="Web"/>
        <w:spacing w:before="0" w:beforeAutospacing="0" w:after="0" w:afterAutospacing="0"/>
        <w:ind w:right="630"/>
        <w:rPr>
          <w:rFonts w:asciiTheme="majorEastAsia" w:eastAsiaTheme="majorEastAsia" w:hAnsiTheme="majorEastAsia" w:cs="Meiryo UI"/>
          <w:b/>
          <w:bCs/>
          <w:kern w:val="24"/>
          <w:sz w:val="28"/>
        </w:rPr>
      </w:pPr>
      <w:r w:rsidRPr="005F7D0D">
        <w:rPr>
          <w:rFonts w:asciiTheme="majorEastAsia" w:eastAsiaTheme="majorEastAsia" w:hAnsiTheme="majorEastAsia" w:cs="Meiryo UI" w:hint="eastAsia"/>
          <w:b/>
          <w:bCs/>
          <w:kern w:val="24"/>
          <w:sz w:val="28"/>
        </w:rPr>
        <w:t>１　物価高騰対策など府民の生活を支える取組みの充実</w:t>
      </w:r>
    </w:p>
    <w:p w14:paraId="72C5903F" w14:textId="77777777" w:rsidR="00B82AF5" w:rsidRPr="005F7D0D" w:rsidRDefault="00B82AF5" w:rsidP="00B82AF5">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34B6A414" w14:textId="77777777" w:rsidTr="008840EE">
        <w:tc>
          <w:tcPr>
            <w:tcW w:w="457" w:type="dxa"/>
          </w:tcPr>
          <w:p w14:paraId="22E6CCDC" w14:textId="0B280182" w:rsidR="00601CF6" w:rsidRPr="005F7D0D" w:rsidRDefault="00601CF6" w:rsidP="00601CF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0B4DD483" w14:textId="4631514E" w:rsidR="00601CF6" w:rsidRPr="005F7D0D" w:rsidRDefault="00601CF6" w:rsidP="00601CF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特殊詐欺被害防止緊急対策</w:t>
            </w:r>
          </w:p>
        </w:tc>
        <w:tc>
          <w:tcPr>
            <w:tcW w:w="1701" w:type="dxa"/>
            <w:gridSpan w:val="2"/>
          </w:tcPr>
          <w:p w14:paraId="43DE6F18" w14:textId="0C050AC4" w:rsidR="00601CF6" w:rsidRPr="005F7D0D" w:rsidRDefault="00601CF6" w:rsidP="00601CF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w:t>
            </w:r>
            <w:r w:rsidRPr="005F7D0D">
              <w:rPr>
                <w:rFonts w:ascii="ＭＳ Ｐ明朝" w:eastAsia="ＭＳ Ｐ明朝" w:hAnsi="ＭＳ Ｐ明朝"/>
                <w:sz w:val="24"/>
                <w:szCs w:val="24"/>
              </w:rPr>
              <w:t>7</w:t>
            </w: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8</w:t>
            </w:r>
            <w:r w:rsidRPr="005F7D0D">
              <w:rPr>
                <w:rFonts w:ascii="ＭＳ Ｐ明朝" w:eastAsia="ＭＳ Ｐ明朝" w:hAnsi="ＭＳ Ｐ明朝" w:hint="eastAsia"/>
                <w:sz w:val="24"/>
                <w:szCs w:val="24"/>
              </w:rPr>
              <w:t>9</w:t>
            </w:r>
            <w:r w:rsidRPr="005F7D0D">
              <w:rPr>
                <w:rFonts w:ascii="ＭＳ Ｐ明朝" w:eastAsia="ＭＳ Ｐ明朝" w:hAnsi="ＭＳ Ｐ明朝"/>
                <w:sz w:val="24"/>
                <w:szCs w:val="24"/>
              </w:rPr>
              <w:t>1</w:t>
            </w:r>
            <w:r w:rsidRPr="005F7D0D">
              <w:rPr>
                <w:rFonts w:ascii="ＭＳ Ｐ明朝" w:eastAsia="ＭＳ Ｐ明朝" w:hAnsi="ＭＳ Ｐ明朝" w:hint="eastAsia"/>
                <w:color w:val="FFFFFF" w:themeColor="background1"/>
                <w:sz w:val="24"/>
                <w:szCs w:val="24"/>
              </w:rPr>
              <w:t>)</w:t>
            </w:r>
          </w:p>
        </w:tc>
        <w:tc>
          <w:tcPr>
            <w:tcW w:w="284" w:type="dxa"/>
          </w:tcPr>
          <w:p w14:paraId="4758CCD3" w14:textId="77777777" w:rsidR="00601CF6" w:rsidRPr="005F7D0D" w:rsidRDefault="00601CF6" w:rsidP="00601CF6">
            <w:pPr>
              <w:wordWrap w:val="0"/>
              <w:jc w:val="right"/>
              <w:rPr>
                <w:rFonts w:ascii="ＭＳ ゴシック" w:eastAsia="ＭＳ ゴシック" w:hAnsi="ＭＳ ゴシック"/>
                <w:sz w:val="24"/>
                <w:szCs w:val="24"/>
              </w:rPr>
            </w:pPr>
          </w:p>
        </w:tc>
      </w:tr>
      <w:tr w:rsidR="00036F17" w:rsidRPr="005F7D0D" w14:paraId="20913851" w14:textId="77777777" w:rsidTr="008840EE">
        <w:tc>
          <w:tcPr>
            <w:tcW w:w="7513" w:type="dxa"/>
            <w:gridSpan w:val="3"/>
          </w:tcPr>
          <w:p w14:paraId="5DC15C8B" w14:textId="5524D7E2" w:rsidR="00601CF6" w:rsidRPr="005F7D0D" w:rsidRDefault="00601CF6" w:rsidP="00601CF6">
            <w:pPr>
              <w:jc w:val="right"/>
              <w:rPr>
                <w:rFonts w:asciiTheme="minorEastAsia" w:hAnsiTheme="minorEastAsia"/>
                <w:sz w:val="24"/>
                <w:szCs w:val="24"/>
              </w:rPr>
            </w:pPr>
            <w:r w:rsidRPr="005F7D0D">
              <w:rPr>
                <w:rFonts w:asciiTheme="minorEastAsia" w:hAnsiTheme="minorEastAsia" w:hint="eastAsia"/>
                <w:sz w:val="24"/>
                <w:szCs w:val="24"/>
              </w:rPr>
              <w:t>【政策企画部】</w:t>
            </w:r>
          </w:p>
        </w:tc>
        <w:tc>
          <w:tcPr>
            <w:tcW w:w="1701" w:type="dxa"/>
            <w:gridSpan w:val="2"/>
          </w:tcPr>
          <w:p w14:paraId="62905B7A" w14:textId="77777777" w:rsidR="00601CF6" w:rsidRPr="005F7D0D" w:rsidRDefault="00601CF6" w:rsidP="00601CF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(5,</w:t>
            </w:r>
            <w:r w:rsidRPr="005F7D0D">
              <w:rPr>
                <w:rFonts w:ascii="ＭＳ Ｐ明朝" w:eastAsia="ＭＳ Ｐ明朝" w:hAnsi="ＭＳ Ｐ明朝"/>
                <w:sz w:val="24"/>
                <w:szCs w:val="24"/>
              </w:rPr>
              <w:t>920</w:t>
            </w:r>
            <w:r w:rsidRPr="005F7D0D">
              <w:rPr>
                <w:rFonts w:ascii="ＭＳ Ｐ明朝" w:eastAsia="ＭＳ Ｐ明朝" w:hAnsi="ＭＳ Ｐ明朝" w:hint="eastAsia"/>
                <w:sz w:val="24"/>
                <w:szCs w:val="24"/>
              </w:rPr>
              <w:t>)</w:t>
            </w:r>
          </w:p>
          <w:p w14:paraId="5E08330F" w14:textId="57123BF3" w:rsidR="00601CF6" w:rsidRPr="005F7D0D" w:rsidRDefault="00601CF6" w:rsidP="00601CF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≪一部新規≫</w:t>
            </w:r>
          </w:p>
        </w:tc>
        <w:tc>
          <w:tcPr>
            <w:tcW w:w="284" w:type="dxa"/>
          </w:tcPr>
          <w:p w14:paraId="7B9BBC3C" w14:textId="77777777" w:rsidR="00601CF6" w:rsidRPr="005F7D0D" w:rsidRDefault="00601CF6" w:rsidP="00601CF6">
            <w:pPr>
              <w:jc w:val="right"/>
              <w:rPr>
                <w:rFonts w:ascii="ＭＳ ゴシック" w:eastAsia="ＭＳ ゴシック" w:hAnsi="ＭＳ ゴシック"/>
                <w:sz w:val="24"/>
                <w:szCs w:val="24"/>
              </w:rPr>
            </w:pPr>
          </w:p>
        </w:tc>
      </w:tr>
      <w:tr w:rsidR="00601CF6" w:rsidRPr="005F7D0D" w14:paraId="31944472" w14:textId="77777777" w:rsidTr="008840EE">
        <w:tc>
          <w:tcPr>
            <w:tcW w:w="567" w:type="dxa"/>
            <w:gridSpan w:val="2"/>
          </w:tcPr>
          <w:p w14:paraId="7E2A5244" w14:textId="77777777" w:rsidR="00601CF6" w:rsidRPr="005F7D0D" w:rsidRDefault="00601CF6" w:rsidP="00601CF6">
            <w:pPr>
              <w:jc w:val="distribute"/>
              <w:rPr>
                <w:rFonts w:asciiTheme="majorEastAsia" w:eastAsiaTheme="majorEastAsia" w:hAnsiTheme="majorEastAsia"/>
                <w:sz w:val="18"/>
                <w:szCs w:val="24"/>
              </w:rPr>
            </w:pPr>
          </w:p>
        </w:tc>
        <w:tc>
          <w:tcPr>
            <w:tcW w:w="7513" w:type="dxa"/>
            <w:gridSpan w:val="2"/>
          </w:tcPr>
          <w:p w14:paraId="4CB0C412" w14:textId="2952257C" w:rsidR="00601CF6" w:rsidRPr="005F7D0D" w:rsidRDefault="005A449D" w:rsidP="00601CF6">
            <w:pPr>
              <w:ind w:firstLineChars="98" w:firstLine="176"/>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特殊詐欺被害を防ぐため、高齢者に向けた啓発動画を配信するとともに、市町村における特殊詐欺対策機器の貸与事業に補助。</w:t>
            </w:r>
          </w:p>
          <w:p w14:paraId="271D743D" w14:textId="73BDA005" w:rsidR="00601CF6" w:rsidRPr="005F7D0D" w:rsidRDefault="00601CF6" w:rsidP="00601CF6">
            <w:pPr>
              <w:ind w:firstLineChars="98" w:firstLine="176"/>
              <w:jc w:val="left"/>
              <w:rPr>
                <w:rFonts w:ascii="ＭＳ Ｐ明朝" w:eastAsia="ＭＳ Ｐ明朝" w:hAnsi="ＭＳ Ｐ明朝"/>
                <w:sz w:val="18"/>
                <w:szCs w:val="20"/>
              </w:rPr>
            </w:pPr>
          </w:p>
        </w:tc>
        <w:tc>
          <w:tcPr>
            <w:tcW w:w="1418" w:type="dxa"/>
            <w:gridSpan w:val="2"/>
          </w:tcPr>
          <w:p w14:paraId="2552C789" w14:textId="77777777" w:rsidR="00601CF6" w:rsidRPr="005F7D0D" w:rsidRDefault="00601CF6" w:rsidP="00601CF6">
            <w:pPr>
              <w:jc w:val="right"/>
              <w:rPr>
                <w:rFonts w:asciiTheme="majorEastAsia" w:eastAsiaTheme="majorEastAsia" w:hAnsiTheme="majorEastAsia"/>
                <w:sz w:val="24"/>
                <w:szCs w:val="24"/>
              </w:rPr>
            </w:pPr>
          </w:p>
          <w:p w14:paraId="3001011B" w14:textId="77777777" w:rsidR="00601CF6" w:rsidRPr="005F7D0D" w:rsidRDefault="00601CF6" w:rsidP="00601CF6">
            <w:pPr>
              <w:jc w:val="right"/>
              <w:rPr>
                <w:rFonts w:asciiTheme="majorEastAsia" w:eastAsiaTheme="majorEastAsia" w:hAnsiTheme="majorEastAsia"/>
                <w:sz w:val="24"/>
                <w:szCs w:val="24"/>
              </w:rPr>
            </w:pPr>
          </w:p>
        </w:tc>
      </w:tr>
    </w:tbl>
    <w:p w14:paraId="5E2C53D5" w14:textId="5C23BAD4" w:rsidR="006E489B" w:rsidRPr="005F7D0D" w:rsidRDefault="006E489B"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036F17" w:rsidRPr="005F7D0D" w14:paraId="22AB3638" w14:textId="77777777" w:rsidTr="008840EE">
        <w:tc>
          <w:tcPr>
            <w:tcW w:w="457" w:type="dxa"/>
            <w:gridSpan w:val="2"/>
          </w:tcPr>
          <w:p w14:paraId="75E18B1A" w14:textId="77777777" w:rsidR="005669C3" w:rsidRPr="005F7D0D" w:rsidRDefault="005669C3"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3"/>
          </w:tcPr>
          <w:p w14:paraId="68A24E3E" w14:textId="14EB554F" w:rsidR="005669C3" w:rsidRPr="00DC4913" w:rsidRDefault="005A449D" w:rsidP="00BB1926">
            <w:pPr>
              <w:rPr>
                <w:rFonts w:ascii="ＭＳ Ｐゴシック" w:eastAsia="ＭＳ Ｐゴシック" w:hAnsi="ＭＳ Ｐゴシック"/>
                <w:b/>
                <w:sz w:val="24"/>
                <w:szCs w:val="24"/>
              </w:rPr>
            </w:pPr>
            <w:r w:rsidRPr="00DC4913">
              <w:rPr>
                <w:rFonts w:ascii="ＭＳ Ｐゴシック" w:eastAsia="ＭＳ Ｐゴシック" w:hAnsi="ＭＳ Ｐゴシック" w:hint="eastAsia"/>
                <w:b/>
                <w:kern w:val="0"/>
                <w:sz w:val="24"/>
                <w:szCs w:val="24"/>
              </w:rPr>
              <w:t>物価高騰</w:t>
            </w:r>
            <w:r w:rsidR="00BC5BA8" w:rsidRPr="00DC4913">
              <w:rPr>
                <w:rFonts w:ascii="ＭＳ Ｐゴシック" w:eastAsia="ＭＳ Ｐゴシック" w:hAnsi="ＭＳ Ｐゴシック" w:hint="eastAsia"/>
                <w:b/>
                <w:kern w:val="0"/>
                <w:sz w:val="24"/>
                <w:szCs w:val="24"/>
              </w:rPr>
              <w:t>対策（地方創生臨時交付金の活用）</w:t>
            </w:r>
          </w:p>
        </w:tc>
        <w:tc>
          <w:tcPr>
            <w:tcW w:w="1701" w:type="dxa"/>
            <w:gridSpan w:val="3"/>
          </w:tcPr>
          <w:p w14:paraId="35A08CA5" w14:textId="28B6D17C" w:rsidR="005669C3" w:rsidRPr="005F7D0D" w:rsidRDefault="005669C3"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10,325,</w:t>
            </w:r>
            <w:r w:rsidR="00FF3CBF" w:rsidRPr="005F7D0D">
              <w:rPr>
                <w:rFonts w:ascii="ＭＳ Ｐ明朝" w:eastAsia="ＭＳ Ｐ明朝" w:hAnsi="ＭＳ Ｐ明朝" w:hint="eastAsia"/>
                <w:sz w:val="24"/>
                <w:szCs w:val="24"/>
              </w:rPr>
              <w:t>390</w:t>
            </w:r>
            <w:r w:rsidRPr="005F7D0D">
              <w:rPr>
                <w:rFonts w:ascii="ＭＳ Ｐ明朝" w:eastAsia="ＭＳ Ｐ明朝" w:hAnsi="ＭＳ Ｐ明朝" w:hint="eastAsia"/>
                <w:color w:val="FFFFFF" w:themeColor="background1"/>
                <w:sz w:val="24"/>
                <w:szCs w:val="24"/>
              </w:rPr>
              <w:t>)</w:t>
            </w:r>
          </w:p>
        </w:tc>
        <w:tc>
          <w:tcPr>
            <w:tcW w:w="284" w:type="dxa"/>
          </w:tcPr>
          <w:p w14:paraId="6B4073E6" w14:textId="77777777" w:rsidR="005669C3" w:rsidRPr="005F7D0D" w:rsidRDefault="005669C3" w:rsidP="00BB1926">
            <w:pPr>
              <w:wordWrap w:val="0"/>
              <w:jc w:val="right"/>
              <w:rPr>
                <w:rFonts w:ascii="ＭＳ ゴシック" w:eastAsia="ＭＳ ゴシック" w:hAnsi="ＭＳ ゴシック"/>
                <w:sz w:val="24"/>
                <w:szCs w:val="24"/>
              </w:rPr>
            </w:pPr>
          </w:p>
        </w:tc>
      </w:tr>
      <w:tr w:rsidR="00036F17" w:rsidRPr="005F7D0D" w14:paraId="4D4F014B" w14:textId="77777777" w:rsidTr="008840EE">
        <w:tc>
          <w:tcPr>
            <w:tcW w:w="7513" w:type="dxa"/>
            <w:gridSpan w:val="5"/>
          </w:tcPr>
          <w:p w14:paraId="1D4BB8F8" w14:textId="77777777" w:rsidR="005669C3" w:rsidRPr="005F7D0D" w:rsidRDefault="005669C3" w:rsidP="00BB1926">
            <w:pPr>
              <w:jc w:val="right"/>
              <w:rPr>
                <w:rFonts w:asciiTheme="minorEastAsia" w:hAnsiTheme="minorEastAsia"/>
                <w:sz w:val="24"/>
                <w:szCs w:val="24"/>
              </w:rPr>
            </w:pPr>
            <w:r w:rsidRPr="005F7D0D">
              <w:rPr>
                <w:rFonts w:asciiTheme="minorEastAsia" w:hAnsiTheme="minorEastAsia" w:cs="Meiryo UI" w:hint="eastAsia"/>
                <w:sz w:val="24"/>
                <w:szCs w:val="24"/>
              </w:rPr>
              <w:t>【福祉部、商工労働部、環境農林水産部、教育庁】</w:t>
            </w:r>
          </w:p>
        </w:tc>
        <w:tc>
          <w:tcPr>
            <w:tcW w:w="1701" w:type="dxa"/>
            <w:gridSpan w:val="3"/>
          </w:tcPr>
          <w:p w14:paraId="7D03C587" w14:textId="77777777" w:rsidR="005669C3" w:rsidRPr="005F7D0D" w:rsidRDefault="005669C3"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(9,079,227)</w:t>
            </w:r>
          </w:p>
        </w:tc>
        <w:tc>
          <w:tcPr>
            <w:tcW w:w="284" w:type="dxa"/>
          </w:tcPr>
          <w:p w14:paraId="14BDB82B" w14:textId="77777777" w:rsidR="005669C3" w:rsidRPr="005F7D0D" w:rsidRDefault="005669C3" w:rsidP="00BB1926">
            <w:pPr>
              <w:jc w:val="right"/>
              <w:rPr>
                <w:rFonts w:ascii="ＭＳ ゴシック" w:eastAsia="ＭＳ ゴシック" w:hAnsi="ＭＳ ゴシック"/>
                <w:sz w:val="24"/>
                <w:szCs w:val="24"/>
              </w:rPr>
            </w:pPr>
          </w:p>
        </w:tc>
      </w:tr>
      <w:tr w:rsidR="00036F17" w:rsidRPr="005F7D0D" w14:paraId="15FDADCE" w14:textId="77777777" w:rsidTr="008840EE">
        <w:trPr>
          <w:trHeight w:val="345"/>
        </w:trPr>
        <w:tc>
          <w:tcPr>
            <w:tcW w:w="284" w:type="dxa"/>
          </w:tcPr>
          <w:p w14:paraId="6AF17282" w14:textId="77777777" w:rsidR="005669C3" w:rsidRPr="005F7D0D" w:rsidRDefault="005669C3" w:rsidP="00BB1926">
            <w:pPr>
              <w:jc w:val="left"/>
              <w:rPr>
                <w:rFonts w:ascii="ＭＳ ゴシック" w:eastAsia="ＭＳ ゴシック" w:hAnsi="ＭＳ ゴシック" w:cs="Meiryo UI"/>
                <w:sz w:val="22"/>
                <w:szCs w:val="24"/>
              </w:rPr>
            </w:pPr>
          </w:p>
        </w:tc>
        <w:tc>
          <w:tcPr>
            <w:tcW w:w="6237" w:type="dxa"/>
            <w:gridSpan w:val="3"/>
          </w:tcPr>
          <w:p w14:paraId="4BC2E461" w14:textId="77777777" w:rsidR="005669C3" w:rsidRPr="005F7D0D" w:rsidRDefault="005669C3" w:rsidP="00BB1926">
            <w:pPr>
              <w:jc w:val="left"/>
              <w:rPr>
                <w:rFonts w:ascii="ＭＳ Ｐゴシック" w:eastAsia="ＭＳ Ｐゴシック" w:hAnsi="ＭＳ Ｐゴシック"/>
                <w:sz w:val="24"/>
                <w:szCs w:val="24"/>
              </w:rPr>
            </w:pPr>
            <w:r w:rsidRPr="005F7D0D">
              <w:rPr>
                <w:rFonts w:ascii="ＭＳ Ｐゴシック" w:eastAsia="ＭＳ Ｐゴシック" w:hAnsi="ＭＳ Ｐゴシック" w:cs="Meiryo UI" w:hint="eastAsia"/>
                <w:sz w:val="22"/>
                <w:szCs w:val="24"/>
              </w:rPr>
              <w:t>・子ども（子育て世帯）への食料支援</w:t>
            </w:r>
          </w:p>
        </w:tc>
        <w:tc>
          <w:tcPr>
            <w:tcW w:w="1417" w:type="dxa"/>
            <w:gridSpan w:val="2"/>
          </w:tcPr>
          <w:p w14:paraId="0EC04086" w14:textId="77777777" w:rsidR="005669C3" w:rsidRPr="005F7D0D" w:rsidRDefault="005669C3" w:rsidP="00BB1926">
            <w:pPr>
              <w:jc w:val="right"/>
              <w:rPr>
                <w:rFonts w:ascii="ＭＳ Ｐ明朝" w:eastAsia="ＭＳ Ｐ明朝" w:hAnsi="ＭＳ Ｐ明朝"/>
                <w:sz w:val="22"/>
              </w:rPr>
            </w:pPr>
            <w:r w:rsidRPr="005F7D0D">
              <w:rPr>
                <w:rFonts w:ascii="ＭＳ Ｐ明朝" w:eastAsia="ＭＳ Ｐ明朝" w:hAnsi="ＭＳ Ｐ明朝"/>
                <w:sz w:val="22"/>
              </w:rPr>
              <w:t>7</w:t>
            </w:r>
            <w:r w:rsidRPr="005F7D0D">
              <w:rPr>
                <w:rFonts w:ascii="ＭＳ Ｐ明朝" w:eastAsia="ＭＳ Ｐ明朝" w:hAnsi="ＭＳ Ｐ明朝" w:hint="eastAsia"/>
                <w:sz w:val="22"/>
              </w:rPr>
              <w:t>,</w:t>
            </w:r>
            <w:r w:rsidRPr="005F7D0D">
              <w:rPr>
                <w:rFonts w:ascii="ＭＳ Ｐ明朝" w:eastAsia="ＭＳ Ｐ明朝" w:hAnsi="ＭＳ Ｐ明朝"/>
                <w:sz w:val="22"/>
              </w:rPr>
              <w:t>52</w:t>
            </w:r>
            <w:r w:rsidRPr="005F7D0D">
              <w:rPr>
                <w:rFonts w:ascii="ＭＳ Ｐ明朝" w:eastAsia="ＭＳ Ｐ明朝" w:hAnsi="ＭＳ Ｐ明朝" w:hint="eastAsia"/>
                <w:sz w:val="22"/>
              </w:rPr>
              <w:t>9,</w:t>
            </w:r>
            <w:r w:rsidRPr="005F7D0D">
              <w:rPr>
                <w:rFonts w:ascii="ＭＳ Ｐ明朝" w:eastAsia="ＭＳ Ｐ明朝" w:hAnsi="ＭＳ Ｐ明朝"/>
                <w:sz w:val="22"/>
              </w:rPr>
              <w:t>5</w:t>
            </w:r>
            <w:r w:rsidRPr="005F7D0D">
              <w:rPr>
                <w:rFonts w:ascii="ＭＳ Ｐ明朝" w:eastAsia="ＭＳ Ｐ明朝" w:hAnsi="ＭＳ Ｐ明朝" w:hint="eastAsia"/>
                <w:sz w:val="22"/>
              </w:rPr>
              <w:t>00</w:t>
            </w:r>
          </w:p>
        </w:tc>
        <w:tc>
          <w:tcPr>
            <w:tcW w:w="1560" w:type="dxa"/>
            <w:gridSpan w:val="3"/>
          </w:tcPr>
          <w:p w14:paraId="0077FBA6" w14:textId="77777777" w:rsidR="005669C3" w:rsidRPr="005F7D0D" w:rsidRDefault="005669C3" w:rsidP="00BB1926">
            <w:pPr>
              <w:jc w:val="right"/>
              <w:rPr>
                <w:rFonts w:ascii="ＭＳ Ｐ明朝" w:eastAsia="ＭＳ Ｐ明朝" w:hAnsi="ＭＳ Ｐ明朝"/>
                <w:sz w:val="22"/>
              </w:rPr>
            </w:pPr>
            <w:r w:rsidRPr="005F7D0D">
              <w:rPr>
                <w:rFonts w:ascii="ＭＳ Ｐ明朝" w:eastAsia="ＭＳ Ｐ明朝" w:hAnsi="ＭＳ Ｐ明朝" w:hint="eastAsia"/>
                <w:sz w:val="22"/>
              </w:rPr>
              <w:t>(</w:t>
            </w:r>
            <w:r w:rsidRPr="005F7D0D">
              <w:rPr>
                <w:rFonts w:ascii="ＭＳ Ｐ明朝" w:eastAsia="ＭＳ Ｐ明朝" w:hAnsi="ＭＳ Ｐ明朝"/>
                <w:sz w:val="22"/>
              </w:rPr>
              <w:t>7</w:t>
            </w:r>
            <w:r w:rsidRPr="005F7D0D">
              <w:rPr>
                <w:rFonts w:ascii="ＭＳ Ｐ明朝" w:eastAsia="ＭＳ Ｐ明朝" w:hAnsi="ＭＳ Ｐ明朝" w:hint="eastAsia"/>
                <w:sz w:val="22"/>
              </w:rPr>
              <w:t>,</w:t>
            </w:r>
            <w:r w:rsidRPr="005F7D0D">
              <w:rPr>
                <w:rFonts w:ascii="ＭＳ Ｐ明朝" w:eastAsia="ＭＳ Ｐ明朝" w:hAnsi="ＭＳ Ｐ明朝"/>
                <w:sz w:val="22"/>
              </w:rPr>
              <w:t>650</w:t>
            </w:r>
            <w:r w:rsidRPr="005F7D0D">
              <w:rPr>
                <w:rFonts w:ascii="ＭＳ Ｐ明朝" w:eastAsia="ＭＳ Ｐ明朝" w:hAnsi="ＭＳ Ｐ明朝" w:hint="eastAsia"/>
                <w:sz w:val="22"/>
              </w:rPr>
              <w:t>,500)</w:t>
            </w:r>
          </w:p>
        </w:tc>
      </w:tr>
      <w:tr w:rsidR="00036F17" w:rsidRPr="005F7D0D" w14:paraId="01D0466E" w14:textId="77777777" w:rsidTr="008840EE">
        <w:tc>
          <w:tcPr>
            <w:tcW w:w="567" w:type="dxa"/>
            <w:gridSpan w:val="3"/>
          </w:tcPr>
          <w:p w14:paraId="4001688A" w14:textId="77777777" w:rsidR="005669C3" w:rsidRPr="005F7D0D" w:rsidRDefault="005669C3" w:rsidP="00BB1926">
            <w:pPr>
              <w:jc w:val="distribute"/>
              <w:rPr>
                <w:rFonts w:asciiTheme="majorEastAsia" w:eastAsiaTheme="majorEastAsia" w:hAnsiTheme="majorEastAsia"/>
                <w:sz w:val="18"/>
                <w:szCs w:val="24"/>
              </w:rPr>
            </w:pPr>
          </w:p>
        </w:tc>
        <w:tc>
          <w:tcPr>
            <w:tcW w:w="7513" w:type="dxa"/>
            <w:gridSpan w:val="4"/>
          </w:tcPr>
          <w:p w14:paraId="11145E06" w14:textId="77777777" w:rsidR="005669C3" w:rsidRPr="005F7D0D" w:rsidRDefault="005669C3" w:rsidP="00BB1926">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食料品の物価高騰の影響を受ける子育て世帯を支援するため、18歳以下の子ども1人あたり5,000円相当の米等を配付。</w:t>
            </w:r>
          </w:p>
          <w:p w14:paraId="5567CCEB" w14:textId="77777777" w:rsidR="005669C3" w:rsidRPr="005F7D0D" w:rsidRDefault="005669C3" w:rsidP="00BB1926">
            <w:pPr>
              <w:ind w:firstLineChars="100" w:firstLine="180"/>
              <w:jc w:val="left"/>
              <w:rPr>
                <w:rFonts w:asciiTheme="minorEastAsia" w:hAnsiTheme="minorEastAsia"/>
                <w:sz w:val="18"/>
                <w:szCs w:val="20"/>
              </w:rPr>
            </w:pPr>
          </w:p>
        </w:tc>
        <w:tc>
          <w:tcPr>
            <w:tcW w:w="1418" w:type="dxa"/>
            <w:gridSpan w:val="2"/>
          </w:tcPr>
          <w:p w14:paraId="0A2D2AD1" w14:textId="77777777" w:rsidR="005669C3" w:rsidRPr="005F7D0D" w:rsidRDefault="005669C3" w:rsidP="00BB1926">
            <w:pPr>
              <w:jc w:val="right"/>
              <w:rPr>
                <w:rFonts w:asciiTheme="majorEastAsia" w:eastAsiaTheme="majorEastAsia" w:hAnsiTheme="majorEastAsia"/>
                <w:sz w:val="24"/>
                <w:szCs w:val="24"/>
              </w:rPr>
            </w:pPr>
            <w:r w:rsidRPr="005F7D0D">
              <w:rPr>
                <w:rFonts w:asciiTheme="majorEastAsia" w:eastAsiaTheme="majorEastAsia" w:hAnsiTheme="majorEastAsia" w:hint="eastAsia"/>
                <w:kern w:val="0"/>
                <w:sz w:val="14"/>
                <w:szCs w:val="12"/>
              </w:rPr>
              <w:t>※R</w:t>
            </w:r>
            <w:r w:rsidRPr="005F7D0D">
              <w:rPr>
                <w:rFonts w:asciiTheme="majorEastAsia" w:eastAsiaTheme="majorEastAsia" w:hAnsiTheme="majorEastAsia"/>
                <w:kern w:val="0"/>
                <w:sz w:val="14"/>
                <w:szCs w:val="12"/>
              </w:rPr>
              <w:t>5.2</w:t>
            </w:r>
            <w:r w:rsidRPr="005F7D0D">
              <w:rPr>
                <w:rFonts w:asciiTheme="majorEastAsia" w:eastAsiaTheme="majorEastAsia" w:hAnsiTheme="majorEastAsia" w:hint="eastAsia"/>
                <w:kern w:val="0"/>
                <w:sz w:val="14"/>
                <w:szCs w:val="12"/>
              </w:rPr>
              <w:t>号補正</w:t>
            </w:r>
          </w:p>
        </w:tc>
      </w:tr>
      <w:tr w:rsidR="00036F17" w:rsidRPr="005F7D0D" w14:paraId="3FDF4A03" w14:textId="77777777" w:rsidTr="008840EE">
        <w:trPr>
          <w:trHeight w:val="345"/>
        </w:trPr>
        <w:tc>
          <w:tcPr>
            <w:tcW w:w="284" w:type="dxa"/>
          </w:tcPr>
          <w:p w14:paraId="2E2AADC6" w14:textId="77777777" w:rsidR="005669C3" w:rsidRPr="005F7D0D" w:rsidRDefault="005669C3" w:rsidP="00BB1926">
            <w:pPr>
              <w:jc w:val="left"/>
              <w:rPr>
                <w:rFonts w:ascii="ＭＳ ゴシック" w:eastAsia="ＭＳ ゴシック" w:hAnsi="ＭＳ ゴシック" w:cs="Meiryo UI"/>
                <w:sz w:val="22"/>
                <w:szCs w:val="24"/>
              </w:rPr>
            </w:pPr>
          </w:p>
        </w:tc>
        <w:tc>
          <w:tcPr>
            <w:tcW w:w="6237" w:type="dxa"/>
            <w:gridSpan w:val="3"/>
          </w:tcPr>
          <w:p w14:paraId="3659472B" w14:textId="77777777" w:rsidR="005669C3" w:rsidRPr="005F7D0D" w:rsidRDefault="005669C3" w:rsidP="00BB1926">
            <w:pPr>
              <w:jc w:val="left"/>
              <w:rPr>
                <w:rFonts w:ascii="ＭＳ Ｐゴシック" w:eastAsia="ＭＳ Ｐゴシック" w:hAnsi="ＭＳ Ｐゴシック"/>
                <w:sz w:val="24"/>
                <w:szCs w:val="24"/>
              </w:rPr>
            </w:pPr>
            <w:r w:rsidRPr="005F7D0D">
              <w:rPr>
                <w:rFonts w:ascii="ＭＳ Ｐゴシック" w:eastAsia="ＭＳ Ｐゴシック" w:hAnsi="ＭＳ Ｐゴシック" w:cs="Meiryo UI" w:hint="eastAsia"/>
                <w:sz w:val="22"/>
                <w:szCs w:val="24"/>
              </w:rPr>
              <w:t>・子ども食堂における食の支援事業</w:t>
            </w:r>
          </w:p>
        </w:tc>
        <w:tc>
          <w:tcPr>
            <w:tcW w:w="1417" w:type="dxa"/>
            <w:gridSpan w:val="2"/>
          </w:tcPr>
          <w:p w14:paraId="1A0C1CFB" w14:textId="77777777" w:rsidR="005669C3" w:rsidRPr="005F7D0D" w:rsidRDefault="005669C3" w:rsidP="00BB1926">
            <w:pPr>
              <w:jc w:val="right"/>
              <w:rPr>
                <w:rFonts w:ascii="ＭＳ Ｐ明朝" w:eastAsia="ＭＳ Ｐ明朝" w:hAnsi="ＭＳ Ｐ明朝"/>
                <w:sz w:val="22"/>
              </w:rPr>
            </w:pPr>
            <w:r w:rsidRPr="005F7D0D">
              <w:rPr>
                <w:rFonts w:ascii="ＭＳ Ｐ明朝" w:eastAsia="ＭＳ Ｐ明朝" w:hAnsi="ＭＳ Ｐ明朝"/>
                <w:sz w:val="22"/>
              </w:rPr>
              <w:t>394,</w:t>
            </w:r>
            <w:r w:rsidRPr="005F7D0D">
              <w:rPr>
                <w:rFonts w:ascii="ＭＳ Ｐ明朝" w:eastAsia="ＭＳ Ｐ明朝" w:hAnsi="ＭＳ Ｐ明朝" w:hint="eastAsia"/>
                <w:sz w:val="22"/>
              </w:rPr>
              <w:t>3</w:t>
            </w:r>
            <w:r w:rsidRPr="005F7D0D">
              <w:rPr>
                <w:rFonts w:ascii="ＭＳ Ｐ明朝" w:eastAsia="ＭＳ Ｐ明朝" w:hAnsi="ＭＳ Ｐ明朝"/>
                <w:sz w:val="22"/>
              </w:rPr>
              <w:t>2</w:t>
            </w:r>
            <w:r w:rsidRPr="005F7D0D">
              <w:rPr>
                <w:rFonts w:ascii="ＭＳ Ｐ明朝" w:eastAsia="ＭＳ Ｐ明朝" w:hAnsi="ＭＳ Ｐ明朝" w:hint="eastAsia"/>
                <w:sz w:val="22"/>
              </w:rPr>
              <w:t>0</w:t>
            </w:r>
          </w:p>
        </w:tc>
        <w:tc>
          <w:tcPr>
            <w:tcW w:w="1560" w:type="dxa"/>
            <w:gridSpan w:val="3"/>
          </w:tcPr>
          <w:p w14:paraId="5DC09349" w14:textId="77777777" w:rsidR="005669C3" w:rsidRPr="005F7D0D" w:rsidRDefault="005669C3" w:rsidP="00BB1926">
            <w:pPr>
              <w:jc w:val="right"/>
              <w:rPr>
                <w:rFonts w:ascii="ＭＳ Ｐ明朝" w:eastAsia="ＭＳ Ｐ明朝" w:hAnsi="ＭＳ Ｐ明朝"/>
                <w:sz w:val="22"/>
              </w:rPr>
            </w:pPr>
            <w:r w:rsidRPr="005F7D0D">
              <w:rPr>
                <w:rFonts w:ascii="ＭＳ Ｐ明朝" w:eastAsia="ＭＳ Ｐ明朝" w:hAnsi="ＭＳ Ｐ明朝" w:hint="eastAsia"/>
                <w:sz w:val="22"/>
              </w:rPr>
              <w:t>(</w:t>
            </w:r>
            <w:r w:rsidRPr="005F7D0D">
              <w:rPr>
                <w:rFonts w:ascii="ＭＳ Ｐ明朝" w:eastAsia="ＭＳ Ｐ明朝" w:hAnsi="ＭＳ Ｐ明朝"/>
                <w:sz w:val="22"/>
              </w:rPr>
              <w:t>297</w:t>
            </w:r>
            <w:r w:rsidRPr="005F7D0D">
              <w:rPr>
                <w:rFonts w:ascii="ＭＳ Ｐ明朝" w:eastAsia="ＭＳ Ｐ明朝" w:hAnsi="ＭＳ Ｐ明朝" w:hint="eastAsia"/>
                <w:sz w:val="22"/>
              </w:rPr>
              <w:t>,</w:t>
            </w:r>
            <w:r w:rsidRPr="005F7D0D">
              <w:rPr>
                <w:rFonts w:ascii="ＭＳ Ｐ明朝" w:eastAsia="ＭＳ Ｐ明朝" w:hAnsi="ＭＳ Ｐ明朝"/>
                <w:sz w:val="22"/>
              </w:rPr>
              <w:t>6</w:t>
            </w:r>
            <w:r w:rsidRPr="005F7D0D">
              <w:rPr>
                <w:rFonts w:ascii="ＭＳ Ｐ明朝" w:eastAsia="ＭＳ Ｐ明朝" w:hAnsi="ＭＳ Ｐ明朝" w:hint="eastAsia"/>
                <w:sz w:val="22"/>
              </w:rPr>
              <w:t>00)</w:t>
            </w:r>
          </w:p>
        </w:tc>
      </w:tr>
      <w:tr w:rsidR="00036F17" w:rsidRPr="005F7D0D" w14:paraId="37BD072D" w14:textId="77777777" w:rsidTr="008840EE">
        <w:tc>
          <w:tcPr>
            <w:tcW w:w="567" w:type="dxa"/>
            <w:gridSpan w:val="3"/>
          </w:tcPr>
          <w:p w14:paraId="74271D8B" w14:textId="77777777" w:rsidR="005669C3" w:rsidRPr="005F7D0D" w:rsidRDefault="005669C3" w:rsidP="00BB1926">
            <w:pPr>
              <w:jc w:val="distribute"/>
              <w:rPr>
                <w:rFonts w:asciiTheme="majorEastAsia" w:eastAsiaTheme="majorEastAsia" w:hAnsiTheme="majorEastAsia"/>
                <w:sz w:val="18"/>
                <w:szCs w:val="24"/>
              </w:rPr>
            </w:pPr>
            <w:r w:rsidRPr="005F7D0D">
              <w:rPr>
                <w:rFonts w:asciiTheme="majorEastAsia" w:eastAsiaTheme="majorEastAsia" w:hAnsiTheme="majorEastAsia" w:hint="eastAsia"/>
                <w:sz w:val="18"/>
                <w:szCs w:val="24"/>
              </w:rPr>
              <w:t xml:space="preserve">　　</w:t>
            </w:r>
          </w:p>
        </w:tc>
        <w:tc>
          <w:tcPr>
            <w:tcW w:w="7513" w:type="dxa"/>
            <w:gridSpan w:val="4"/>
          </w:tcPr>
          <w:p w14:paraId="1BA55024" w14:textId="77777777" w:rsidR="005669C3" w:rsidRPr="005F7D0D" w:rsidRDefault="005669C3" w:rsidP="00BB1926">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kern w:val="0"/>
                <w:sz w:val="18"/>
                <w:szCs w:val="20"/>
              </w:rPr>
              <w:t>食料品の物価高騰の影響を受ける</w:t>
            </w:r>
            <w:r w:rsidRPr="005F7D0D">
              <w:rPr>
                <w:rFonts w:ascii="ＭＳ Ｐ明朝" w:eastAsia="ＭＳ Ｐ明朝" w:hAnsi="ＭＳ Ｐ明朝" w:hint="eastAsia"/>
                <w:sz w:val="18"/>
                <w:szCs w:val="20"/>
              </w:rPr>
              <w:t>子ども食堂の取り組みを支援するため、府内の子ども食堂を対象に、米、缶詰及びレトルト食品等の食品セットを配付。</w:t>
            </w:r>
          </w:p>
          <w:p w14:paraId="30002542" w14:textId="77777777" w:rsidR="005669C3" w:rsidRPr="005F7D0D" w:rsidRDefault="005669C3" w:rsidP="00BB1926">
            <w:pPr>
              <w:jc w:val="left"/>
              <w:rPr>
                <w:rFonts w:ascii="ＭＳ Ｐ明朝" w:eastAsia="ＭＳ Ｐ明朝" w:hAnsi="ＭＳ Ｐ明朝"/>
                <w:sz w:val="18"/>
                <w:szCs w:val="20"/>
              </w:rPr>
            </w:pPr>
          </w:p>
        </w:tc>
        <w:tc>
          <w:tcPr>
            <w:tcW w:w="1418" w:type="dxa"/>
            <w:gridSpan w:val="2"/>
          </w:tcPr>
          <w:p w14:paraId="10A226F4" w14:textId="7EF0AF8B" w:rsidR="005669C3" w:rsidRPr="005F7D0D" w:rsidRDefault="00914B9B" w:rsidP="00BB1926">
            <w:pPr>
              <w:jc w:val="right"/>
              <w:rPr>
                <w:rFonts w:asciiTheme="majorEastAsia" w:eastAsiaTheme="majorEastAsia" w:hAnsiTheme="majorEastAsia"/>
                <w:sz w:val="24"/>
                <w:szCs w:val="24"/>
              </w:rPr>
            </w:pPr>
            <w:r w:rsidRPr="005F7D0D">
              <w:rPr>
                <w:rFonts w:asciiTheme="majorEastAsia" w:eastAsiaTheme="majorEastAsia" w:hAnsiTheme="majorEastAsia" w:hint="eastAsia"/>
                <w:sz w:val="14"/>
                <w:szCs w:val="14"/>
              </w:rPr>
              <w:t>※R</w:t>
            </w:r>
            <w:r>
              <w:rPr>
                <w:rFonts w:asciiTheme="majorEastAsia" w:eastAsiaTheme="majorEastAsia" w:hAnsiTheme="majorEastAsia"/>
                <w:sz w:val="14"/>
                <w:szCs w:val="14"/>
              </w:rPr>
              <w:t>4</w:t>
            </w:r>
            <w:r w:rsidRPr="005F7D0D">
              <w:rPr>
                <w:rFonts w:asciiTheme="majorEastAsia" w:eastAsiaTheme="majorEastAsia" w:hAnsiTheme="majorEastAsia" w:hint="eastAsia"/>
                <w:sz w:val="14"/>
                <w:szCs w:val="14"/>
              </w:rPr>
              <w:t>.</w:t>
            </w:r>
            <w:r>
              <w:rPr>
                <w:rFonts w:asciiTheme="majorEastAsia" w:eastAsiaTheme="majorEastAsia" w:hAnsiTheme="majorEastAsia"/>
                <w:sz w:val="14"/>
                <w:szCs w:val="14"/>
              </w:rPr>
              <w:t>11</w:t>
            </w:r>
            <w:r w:rsidRPr="005F7D0D">
              <w:rPr>
                <w:rFonts w:asciiTheme="majorEastAsia" w:eastAsiaTheme="majorEastAsia" w:hAnsiTheme="majorEastAsia" w:hint="eastAsia"/>
                <w:sz w:val="14"/>
                <w:szCs w:val="14"/>
              </w:rPr>
              <w:t>号補正</w:t>
            </w:r>
          </w:p>
        </w:tc>
      </w:tr>
      <w:tr w:rsidR="00036F17" w:rsidRPr="005F7D0D" w14:paraId="74C59A6F" w14:textId="77777777" w:rsidTr="008840EE">
        <w:trPr>
          <w:trHeight w:val="345"/>
        </w:trPr>
        <w:tc>
          <w:tcPr>
            <w:tcW w:w="284" w:type="dxa"/>
          </w:tcPr>
          <w:p w14:paraId="69C92D73" w14:textId="77777777" w:rsidR="005669C3" w:rsidRPr="005F7D0D" w:rsidRDefault="005669C3" w:rsidP="00BB1926">
            <w:pPr>
              <w:jc w:val="left"/>
              <w:rPr>
                <w:rFonts w:ascii="ＭＳ ゴシック" w:eastAsia="ＭＳ ゴシック" w:hAnsi="ＭＳ ゴシック" w:cs="Meiryo UI"/>
                <w:sz w:val="22"/>
                <w:szCs w:val="24"/>
              </w:rPr>
            </w:pPr>
          </w:p>
        </w:tc>
        <w:tc>
          <w:tcPr>
            <w:tcW w:w="6237" w:type="dxa"/>
            <w:gridSpan w:val="3"/>
          </w:tcPr>
          <w:p w14:paraId="65E18864" w14:textId="77777777" w:rsidR="005669C3" w:rsidRPr="005F7D0D" w:rsidRDefault="005669C3" w:rsidP="00BB1926">
            <w:pPr>
              <w:jc w:val="left"/>
              <w:rPr>
                <w:rFonts w:ascii="ＭＳ Ｐゴシック" w:eastAsia="ＭＳ Ｐゴシック" w:hAnsi="ＭＳ Ｐゴシック"/>
                <w:sz w:val="24"/>
                <w:szCs w:val="24"/>
              </w:rPr>
            </w:pPr>
            <w:r w:rsidRPr="005F7D0D">
              <w:rPr>
                <w:rFonts w:ascii="ＭＳ Ｐゴシック" w:eastAsia="ＭＳ Ｐゴシック" w:hAnsi="ＭＳ Ｐゴシック" w:cs="Meiryo UI" w:hint="eastAsia"/>
                <w:sz w:val="22"/>
                <w:szCs w:val="24"/>
              </w:rPr>
              <w:t>・</w:t>
            </w:r>
            <w:r w:rsidRPr="005F7D0D">
              <w:rPr>
                <w:rFonts w:ascii="ＭＳ Ｐゴシック" w:eastAsia="ＭＳ Ｐゴシック" w:hAnsi="ＭＳ Ｐゴシック" w:cs="Meiryo UI" w:hint="eastAsia"/>
                <w:sz w:val="22"/>
              </w:rPr>
              <w:t>奨学金返還支援制度の導入支援</w:t>
            </w:r>
          </w:p>
        </w:tc>
        <w:tc>
          <w:tcPr>
            <w:tcW w:w="1417" w:type="dxa"/>
            <w:gridSpan w:val="2"/>
          </w:tcPr>
          <w:p w14:paraId="183A4896" w14:textId="77777777" w:rsidR="005669C3" w:rsidRPr="005F7D0D" w:rsidRDefault="005669C3" w:rsidP="00BB1926">
            <w:pPr>
              <w:jc w:val="right"/>
              <w:rPr>
                <w:rFonts w:ascii="ＭＳ Ｐ明朝" w:eastAsia="ＭＳ Ｐ明朝" w:hAnsi="ＭＳ Ｐ明朝"/>
                <w:sz w:val="22"/>
              </w:rPr>
            </w:pPr>
            <w:r w:rsidRPr="005F7D0D">
              <w:rPr>
                <w:rFonts w:ascii="ＭＳ Ｐ明朝" w:eastAsia="ＭＳ Ｐ明朝" w:hAnsi="ＭＳ Ｐ明朝"/>
                <w:sz w:val="22"/>
              </w:rPr>
              <w:t>1,043,726</w:t>
            </w:r>
          </w:p>
        </w:tc>
        <w:tc>
          <w:tcPr>
            <w:tcW w:w="1560" w:type="dxa"/>
            <w:gridSpan w:val="3"/>
          </w:tcPr>
          <w:p w14:paraId="0EFF5752" w14:textId="77777777" w:rsidR="005669C3" w:rsidRPr="005F7D0D" w:rsidRDefault="005669C3" w:rsidP="00BB1926">
            <w:pPr>
              <w:jc w:val="right"/>
              <w:rPr>
                <w:rFonts w:ascii="ＭＳ Ｐ明朝" w:eastAsia="ＭＳ Ｐ明朝" w:hAnsi="ＭＳ Ｐ明朝"/>
                <w:sz w:val="22"/>
              </w:rPr>
            </w:pPr>
            <w:r w:rsidRPr="005F7D0D">
              <w:rPr>
                <w:rFonts w:ascii="ＭＳ Ｐ明朝" w:eastAsia="ＭＳ Ｐ明朝" w:hAnsi="ＭＳ Ｐ明朝" w:hint="eastAsia"/>
                <w:sz w:val="22"/>
              </w:rPr>
              <w:t>(</w:t>
            </w:r>
            <w:r w:rsidRPr="005F7D0D">
              <w:rPr>
                <w:rFonts w:ascii="ＭＳ Ｐ明朝" w:eastAsia="ＭＳ Ｐ明朝" w:hAnsi="ＭＳ Ｐ明朝"/>
                <w:sz w:val="22"/>
              </w:rPr>
              <w:t>531,515</w:t>
            </w:r>
            <w:r w:rsidRPr="005F7D0D">
              <w:rPr>
                <w:rFonts w:ascii="ＭＳ Ｐ明朝" w:eastAsia="ＭＳ Ｐ明朝" w:hAnsi="ＭＳ Ｐ明朝" w:hint="eastAsia"/>
                <w:sz w:val="22"/>
              </w:rPr>
              <w:t>)</w:t>
            </w:r>
          </w:p>
        </w:tc>
      </w:tr>
      <w:tr w:rsidR="00036F17" w:rsidRPr="005F7D0D" w14:paraId="6224C2BC" w14:textId="77777777" w:rsidTr="008840EE">
        <w:tc>
          <w:tcPr>
            <w:tcW w:w="567" w:type="dxa"/>
            <w:gridSpan w:val="3"/>
          </w:tcPr>
          <w:p w14:paraId="5BC296A0" w14:textId="77777777" w:rsidR="005669C3" w:rsidRPr="005F7D0D" w:rsidRDefault="005669C3" w:rsidP="00BB1926">
            <w:pPr>
              <w:jc w:val="distribute"/>
              <w:rPr>
                <w:rFonts w:asciiTheme="majorEastAsia" w:eastAsiaTheme="majorEastAsia" w:hAnsiTheme="majorEastAsia"/>
                <w:sz w:val="18"/>
                <w:szCs w:val="24"/>
              </w:rPr>
            </w:pPr>
          </w:p>
        </w:tc>
        <w:tc>
          <w:tcPr>
            <w:tcW w:w="7513" w:type="dxa"/>
            <w:gridSpan w:val="4"/>
          </w:tcPr>
          <w:p w14:paraId="53194D2B" w14:textId="77777777" w:rsidR="005669C3" w:rsidRPr="005F7D0D" w:rsidRDefault="005669C3" w:rsidP="00BB1926">
            <w:pPr>
              <w:ind w:firstLineChars="98" w:firstLine="176"/>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働く若者の負担軽減と中小企業等の人材確保につなげるため、大阪府育英会や日本学生</w:t>
            </w:r>
          </w:p>
          <w:p w14:paraId="0CB24AAF" w14:textId="77777777" w:rsidR="005669C3" w:rsidRPr="005F7D0D" w:rsidRDefault="005669C3" w:rsidP="00BB1926">
            <w:pPr>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支援機構が貸与する高校等の奨学金の返還支援制度を導入する企業に対し、支援金を支給。</w:t>
            </w:r>
          </w:p>
          <w:p w14:paraId="2EE7C9CE" w14:textId="77777777" w:rsidR="005669C3" w:rsidRPr="005F7D0D" w:rsidRDefault="005669C3" w:rsidP="00BB1926">
            <w:pPr>
              <w:ind w:firstLineChars="100" w:firstLine="180"/>
              <w:jc w:val="left"/>
              <w:rPr>
                <w:rFonts w:ascii="ＭＳ Ｐ明朝" w:eastAsia="ＭＳ Ｐ明朝" w:hAnsi="ＭＳ Ｐ明朝"/>
                <w:sz w:val="18"/>
                <w:szCs w:val="20"/>
              </w:rPr>
            </w:pPr>
          </w:p>
        </w:tc>
        <w:tc>
          <w:tcPr>
            <w:tcW w:w="1418" w:type="dxa"/>
            <w:gridSpan w:val="2"/>
          </w:tcPr>
          <w:p w14:paraId="0D35C073" w14:textId="5A5EBED9" w:rsidR="005669C3" w:rsidRPr="005F7D0D" w:rsidRDefault="00914B9B" w:rsidP="00BB1926">
            <w:pPr>
              <w:jc w:val="right"/>
              <w:rPr>
                <w:rFonts w:asciiTheme="majorEastAsia" w:eastAsiaTheme="majorEastAsia" w:hAnsiTheme="majorEastAsia"/>
                <w:sz w:val="24"/>
                <w:szCs w:val="24"/>
              </w:rPr>
            </w:pPr>
            <w:r w:rsidRPr="005F7D0D">
              <w:rPr>
                <w:rFonts w:asciiTheme="majorEastAsia" w:eastAsiaTheme="majorEastAsia" w:hAnsiTheme="majorEastAsia" w:hint="eastAsia"/>
                <w:sz w:val="14"/>
                <w:szCs w:val="14"/>
              </w:rPr>
              <w:t>※R5.</w:t>
            </w:r>
            <w:r>
              <w:rPr>
                <w:rFonts w:asciiTheme="majorEastAsia" w:eastAsiaTheme="majorEastAsia" w:hAnsiTheme="majorEastAsia"/>
                <w:sz w:val="14"/>
                <w:szCs w:val="14"/>
              </w:rPr>
              <w:t>3</w:t>
            </w:r>
            <w:r w:rsidRPr="005F7D0D">
              <w:rPr>
                <w:rFonts w:asciiTheme="majorEastAsia" w:eastAsiaTheme="majorEastAsia" w:hAnsiTheme="majorEastAsia" w:hint="eastAsia"/>
                <w:sz w:val="14"/>
                <w:szCs w:val="14"/>
              </w:rPr>
              <w:t>号補正</w:t>
            </w:r>
          </w:p>
        </w:tc>
      </w:tr>
      <w:tr w:rsidR="00036F17" w:rsidRPr="005F7D0D" w14:paraId="510FF17E" w14:textId="77777777" w:rsidTr="008840EE">
        <w:trPr>
          <w:trHeight w:val="345"/>
        </w:trPr>
        <w:tc>
          <w:tcPr>
            <w:tcW w:w="284" w:type="dxa"/>
          </w:tcPr>
          <w:p w14:paraId="374F80A9" w14:textId="77777777" w:rsidR="005669C3" w:rsidRPr="005F7D0D" w:rsidRDefault="005669C3" w:rsidP="00BB1926">
            <w:pPr>
              <w:jc w:val="left"/>
              <w:rPr>
                <w:rFonts w:ascii="ＭＳ ゴシック" w:eastAsia="ＭＳ ゴシック" w:hAnsi="ＭＳ ゴシック" w:cs="Meiryo UI"/>
                <w:sz w:val="22"/>
                <w:szCs w:val="24"/>
              </w:rPr>
            </w:pPr>
          </w:p>
        </w:tc>
        <w:tc>
          <w:tcPr>
            <w:tcW w:w="6237" w:type="dxa"/>
            <w:gridSpan w:val="3"/>
          </w:tcPr>
          <w:p w14:paraId="0007AF7C" w14:textId="77777777" w:rsidR="005669C3" w:rsidRPr="005F7D0D" w:rsidRDefault="005669C3" w:rsidP="00BB1926">
            <w:pPr>
              <w:jc w:val="left"/>
              <w:rPr>
                <w:rFonts w:ascii="ＭＳ Ｐゴシック" w:eastAsia="ＭＳ Ｐゴシック" w:hAnsi="ＭＳ Ｐゴシック"/>
                <w:sz w:val="24"/>
                <w:szCs w:val="24"/>
              </w:rPr>
            </w:pPr>
            <w:r w:rsidRPr="005F7D0D">
              <w:rPr>
                <w:rFonts w:ascii="ＭＳ Ｐゴシック" w:eastAsia="ＭＳ Ｐゴシック" w:hAnsi="ＭＳ Ｐゴシック" w:cs="Meiryo UI" w:hint="eastAsia"/>
                <w:sz w:val="22"/>
                <w:szCs w:val="24"/>
              </w:rPr>
              <w:t>・中小企業の高効率空調機導入の促進</w:t>
            </w:r>
          </w:p>
        </w:tc>
        <w:tc>
          <w:tcPr>
            <w:tcW w:w="1417" w:type="dxa"/>
            <w:gridSpan w:val="2"/>
          </w:tcPr>
          <w:p w14:paraId="41E3E497" w14:textId="4F847094" w:rsidR="005669C3" w:rsidRPr="005F7D0D" w:rsidRDefault="005669C3" w:rsidP="00BB1926">
            <w:pPr>
              <w:jc w:val="right"/>
              <w:rPr>
                <w:rFonts w:ascii="ＭＳ Ｐ明朝" w:eastAsia="ＭＳ Ｐ明朝" w:hAnsi="ＭＳ Ｐ明朝"/>
                <w:sz w:val="22"/>
              </w:rPr>
            </w:pPr>
            <w:r w:rsidRPr="005F7D0D">
              <w:rPr>
                <w:rFonts w:ascii="ＭＳ Ｐ明朝" w:eastAsia="ＭＳ Ｐ明朝" w:hAnsi="ＭＳ Ｐ明朝" w:hint="eastAsia"/>
                <w:sz w:val="22"/>
              </w:rPr>
              <w:t>70</w:t>
            </w:r>
            <w:r w:rsidR="00F80835" w:rsidRPr="005F7D0D">
              <w:rPr>
                <w:rFonts w:ascii="ＭＳ Ｐ明朝" w:eastAsia="ＭＳ Ｐ明朝" w:hAnsi="ＭＳ Ｐ明朝" w:hint="eastAsia"/>
                <w:sz w:val="22"/>
              </w:rPr>
              <w:t>3</w:t>
            </w:r>
            <w:r w:rsidRPr="005F7D0D">
              <w:rPr>
                <w:rFonts w:ascii="ＭＳ Ｐ明朝" w:eastAsia="ＭＳ Ｐ明朝" w:hAnsi="ＭＳ Ｐ明朝" w:hint="eastAsia"/>
                <w:sz w:val="22"/>
              </w:rPr>
              <w:t>,</w:t>
            </w:r>
            <w:r w:rsidR="00F80835" w:rsidRPr="005F7D0D">
              <w:rPr>
                <w:rFonts w:ascii="ＭＳ Ｐ明朝" w:eastAsia="ＭＳ Ｐ明朝" w:hAnsi="ＭＳ Ｐ明朝" w:hint="eastAsia"/>
                <w:sz w:val="22"/>
              </w:rPr>
              <w:t>234</w:t>
            </w:r>
          </w:p>
        </w:tc>
        <w:tc>
          <w:tcPr>
            <w:tcW w:w="1560" w:type="dxa"/>
            <w:gridSpan w:val="3"/>
          </w:tcPr>
          <w:p w14:paraId="5EC545B4" w14:textId="77777777" w:rsidR="005669C3" w:rsidRPr="005F7D0D" w:rsidRDefault="005669C3" w:rsidP="00BB1926">
            <w:pPr>
              <w:jc w:val="right"/>
              <w:rPr>
                <w:rFonts w:ascii="ＭＳ Ｐ明朝" w:eastAsia="ＭＳ Ｐ明朝" w:hAnsi="ＭＳ Ｐ明朝"/>
                <w:sz w:val="22"/>
              </w:rPr>
            </w:pPr>
            <w:r w:rsidRPr="005F7D0D">
              <w:rPr>
                <w:rFonts w:ascii="ＭＳ Ｐ明朝" w:eastAsia="ＭＳ Ｐ明朝" w:hAnsi="ＭＳ Ｐ明朝" w:hint="eastAsia"/>
                <w:sz w:val="22"/>
                <w:szCs w:val="24"/>
              </w:rPr>
              <w:t>≪新規≫</w:t>
            </w:r>
          </w:p>
        </w:tc>
      </w:tr>
      <w:tr w:rsidR="00036F17" w:rsidRPr="005F7D0D" w14:paraId="1B08AA00" w14:textId="77777777" w:rsidTr="008840EE">
        <w:tc>
          <w:tcPr>
            <w:tcW w:w="567" w:type="dxa"/>
            <w:gridSpan w:val="3"/>
          </w:tcPr>
          <w:p w14:paraId="6BB04636" w14:textId="77777777" w:rsidR="005669C3" w:rsidRPr="005F7D0D" w:rsidRDefault="005669C3" w:rsidP="00BB1926">
            <w:pPr>
              <w:jc w:val="distribute"/>
              <w:rPr>
                <w:rFonts w:asciiTheme="majorEastAsia" w:eastAsiaTheme="majorEastAsia" w:hAnsiTheme="majorEastAsia"/>
                <w:sz w:val="18"/>
                <w:szCs w:val="24"/>
              </w:rPr>
            </w:pPr>
          </w:p>
        </w:tc>
        <w:tc>
          <w:tcPr>
            <w:tcW w:w="7513" w:type="dxa"/>
            <w:gridSpan w:val="4"/>
          </w:tcPr>
          <w:p w14:paraId="648284D8" w14:textId="77777777" w:rsidR="005669C3" w:rsidRPr="005F7D0D" w:rsidRDefault="005669C3" w:rsidP="00BB1926">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中小企業の脱炭素化や電気料金の削減による経営力強化を支援するため、高効率空調機の設置費用の一部を補助。</w:t>
            </w:r>
          </w:p>
          <w:p w14:paraId="7E2F3CCA" w14:textId="77777777" w:rsidR="005669C3" w:rsidRPr="005F7D0D" w:rsidRDefault="005669C3" w:rsidP="00BB1926">
            <w:pPr>
              <w:jc w:val="left"/>
              <w:rPr>
                <w:rFonts w:ascii="ＭＳ Ｐ明朝" w:eastAsia="ＭＳ Ｐ明朝" w:hAnsi="ＭＳ Ｐ明朝"/>
                <w:sz w:val="18"/>
                <w:szCs w:val="20"/>
              </w:rPr>
            </w:pPr>
          </w:p>
        </w:tc>
        <w:tc>
          <w:tcPr>
            <w:tcW w:w="1418" w:type="dxa"/>
            <w:gridSpan w:val="2"/>
          </w:tcPr>
          <w:p w14:paraId="753C07EB" w14:textId="77777777" w:rsidR="005669C3" w:rsidRPr="005F7D0D" w:rsidRDefault="005669C3" w:rsidP="00BB1926">
            <w:pPr>
              <w:jc w:val="right"/>
              <w:rPr>
                <w:rFonts w:asciiTheme="majorEastAsia" w:eastAsiaTheme="majorEastAsia" w:hAnsiTheme="majorEastAsia"/>
                <w:sz w:val="24"/>
                <w:szCs w:val="24"/>
              </w:rPr>
            </w:pPr>
          </w:p>
        </w:tc>
      </w:tr>
      <w:tr w:rsidR="00451411" w:rsidRPr="005F7D0D" w14:paraId="1520B363" w14:textId="77777777" w:rsidTr="00715405">
        <w:trPr>
          <w:trHeight w:val="345"/>
        </w:trPr>
        <w:tc>
          <w:tcPr>
            <w:tcW w:w="284" w:type="dxa"/>
          </w:tcPr>
          <w:p w14:paraId="6D949FF7" w14:textId="77777777" w:rsidR="00451411" w:rsidRPr="005F7D0D" w:rsidRDefault="00451411" w:rsidP="00715405">
            <w:pPr>
              <w:jc w:val="left"/>
              <w:rPr>
                <w:rFonts w:ascii="ＭＳ ゴシック" w:eastAsia="ＭＳ ゴシック" w:hAnsi="ＭＳ ゴシック" w:cs="Meiryo UI"/>
                <w:sz w:val="22"/>
                <w:szCs w:val="24"/>
              </w:rPr>
            </w:pPr>
          </w:p>
        </w:tc>
        <w:tc>
          <w:tcPr>
            <w:tcW w:w="6237" w:type="dxa"/>
            <w:gridSpan w:val="3"/>
          </w:tcPr>
          <w:p w14:paraId="79C9AA9B" w14:textId="77777777" w:rsidR="00451411" w:rsidRPr="005F7D0D" w:rsidRDefault="00451411" w:rsidP="00715405">
            <w:pPr>
              <w:jc w:val="left"/>
              <w:rPr>
                <w:rFonts w:ascii="ＭＳ Ｐゴシック" w:eastAsia="ＭＳ Ｐゴシック" w:hAnsi="ＭＳ Ｐゴシック"/>
                <w:sz w:val="24"/>
                <w:szCs w:val="24"/>
              </w:rPr>
            </w:pPr>
            <w:r w:rsidRPr="005F7D0D">
              <w:rPr>
                <w:rFonts w:ascii="ＭＳ Ｐゴシック" w:eastAsia="ＭＳ Ｐゴシック" w:hAnsi="ＭＳ Ｐゴシック" w:cs="Meiryo UI" w:hint="eastAsia"/>
                <w:sz w:val="22"/>
                <w:szCs w:val="24"/>
              </w:rPr>
              <w:t>・府立学校における学校給食費等の負担軽減</w:t>
            </w:r>
          </w:p>
        </w:tc>
        <w:tc>
          <w:tcPr>
            <w:tcW w:w="1417" w:type="dxa"/>
            <w:gridSpan w:val="2"/>
          </w:tcPr>
          <w:p w14:paraId="48A30175" w14:textId="77777777" w:rsidR="00451411" w:rsidRPr="005F7D0D" w:rsidRDefault="00451411" w:rsidP="00715405">
            <w:pPr>
              <w:jc w:val="right"/>
              <w:rPr>
                <w:rFonts w:ascii="ＭＳ Ｐ明朝" w:eastAsia="ＭＳ Ｐ明朝" w:hAnsi="ＭＳ Ｐ明朝"/>
                <w:sz w:val="22"/>
              </w:rPr>
            </w:pPr>
            <w:r w:rsidRPr="005F7D0D">
              <w:rPr>
                <w:rFonts w:ascii="ＭＳ Ｐ明朝" w:eastAsia="ＭＳ Ｐ明朝" w:hAnsi="ＭＳ Ｐ明朝" w:hint="eastAsia"/>
                <w:sz w:val="22"/>
              </w:rPr>
              <w:t>654,610</w:t>
            </w:r>
          </w:p>
        </w:tc>
        <w:tc>
          <w:tcPr>
            <w:tcW w:w="1560" w:type="dxa"/>
            <w:gridSpan w:val="3"/>
          </w:tcPr>
          <w:p w14:paraId="307BB6CD" w14:textId="77777777" w:rsidR="00451411" w:rsidRPr="005F7D0D" w:rsidRDefault="00451411" w:rsidP="00715405">
            <w:pPr>
              <w:jc w:val="right"/>
              <w:rPr>
                <w:rFonts w:ascii="ＭＳ Ｐ明朝" w:eastAsia="ＭＳ Ｐ明朝" w:hAnsi="ＭＳ Ｐ明朝"/>
                <w:sz w:val="22"/>
              </w:rPr>
            </w:pPr>
            <w:r w:rsidRPr="005F7D0D">
              <w:rPr>
                <w:rFonts w:ascii="ＭＳ Ｐ明朝" w:eastAsia="ＭＳ Ｐ明朝" w:hAnsi="ＭＳ Ｐ明朝" w:hint="eastAsia"/>
                <w:sz w:val="22"/>
              </w:rPr>
              <w:t>(599,612)</w:t>
            </w:r>
          </w:p>
        </w:tc>
      </w:tr>
      <w:tr w:rsidR="00451411" w:rsidRPr="005F7D0D" w14:paraId="2CDAA63C" w14:textId="77777777" w:rsidTr="00715405">
        <w:tc>
          <w:tcPr>
            <w:tcW w:w="567" w:type="dxa"/>
            <w:gridSpan w:val="3"/>
          </w:tcPr>
          <w:p w14:paraId="228E996F" w14:textId="77777777" w:rsidR="00451411" w:rsidRPr="005F7D0D" w:rsidRDefault="00451411" w:rsidP="00715405">
            <w:pPr>
              <w:jc w:val="distribute"/>
              <w:rPr>
                <w:rFonts w:asciiTheme="majorEastAsia" w:eastAsiaTheme="majorEastAsia" w:hAnsiTheme="majorEastAsia"/>
                <w:sz w:val="18"/>
                <w:szCs w:val="24"/>
              </w:rPr>
            </w:pPr>
          </w:p>
        </w:tc>
        <w:tc>
          <w:tcPr>
            <w:tcW w:w="7513" w:type="dxa"/>
            <w:gridSpan w:val="4"/>
          </w:tcPr>
          <w:p w14:paraId="53A10134" w14:textId="77777777" w:rsidR="00451411" w:rsidRPr="005F7D0D" w:rsidRDefault="00451411" w:rsidP="00715405">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子育て世帯等の負担軽減のため、府立学校において保護者等が支払う学校給食費等を負担。</w:t>
            </w:r>
          </w:p>
          <w:p w14:paraId="62B80579" w14:textId="77777777" w:rsidR="00451411" w:rsidRPr="005F7D0D" w:rsidRDefault="00451411" w:rsidP="00715405">
            <w:pPr>
              <w:ind w:firstLineChars="100" w:firstLine="180"/>
              <w:jc w:val="left"/>
              <w:rPr>
                <w:rFonts w:ascii="ＭＳ Ｐ明朝" w:eastAsia="ＭＳ Ｐ明朝" w:hAnsi="ＭＳ Ｐ明朝"/>
                <w:sz w:val="18"/>
                <w:szCs w:val="20"/>
              </w:rPr>
            </w:pPr>
          </w:p>
        </w:tc>
        <w:tc>
          <w:tcPr>
            <w:tcW w:w="1418" w:type="dxa"/>
            <w:gridSpan w:val="2"/>
          </w:tcPr>
          <w:p w14:paraId="48B6EE24" w14:textId="77777777" w:rsidR="00451411" w:rsidRPr="005F7D0D" w:rsidRDefault="00451411" w:rsidP="00715405">
            <w:pPr>
              <w:jc w:val="right"/>
              <w:rPr>
                <w:rFonts w:asciiTheme="majorEastAsia" w:eastAsiaTheme="majorEastAsia" w:hAnsiTheme="majorEastAsia"/>
                <w:sz w:val="24"/>
                <w:szCs w:val="24"/>
              </w:rPr>
            </w:pPr>
            <w:r w:rsidRPr="005F7D0D">
              <w:rPr>
                <w:rFonts w:asciiTheme="majorEastAsia" w:eastAsiaTheme="majorEastAsia" w:hAnsiTheme="majorEastAsia" w:hint="eastAsia"/>
                <w:sz w:val="14"/>
                <w:szCs w:val="14"/>
              </w:rPr>
              <w:t>※R5.2号補正</w:t>
            </w:r>
          </w:p>
        </w:tc>
      </w:tr>
    </w:tbl>
    <w:p w14:paraId="73F2FF3E" w14:textId="3FEB2A13" w:rsidR="005A449D" w:rsidRPr="005F7D0D" w:rsidRDefault="005A449D"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p w14:paraId="50362DB3" w14:textId="32F8B101" w:rsidR="009A6C67" w:rsidRPr="005F7D0D" w:rsidRDefault="009A6C67" w:rsidP="009A6C67">
      <w:pPr>
        <w:pStyle w:val="Web"/>
        <w:spacing w:before="0" w:beforeAutospacing="0" w:after="0" w:afterAutospacing="0"/>
        <w:ind w:right="630"/>
        <w:rPr>
          <w:rFonts w:asciiTheme="majorEastAsia" w:eastAsiaTheme="majorEastAsia" w:hAnsiTheme="majorEastAsia" w:cs="Meiryo UI"/>
          <w:b/>
          <w:bCs/>
          <w:kern w:val="24"/>
          <w:sz w:val="28"/>
          <w:szCs w:val="28"/>
        </w:rPr>
      </w:pPr>
      <w:r w:rsidRPr="005F7D0D">
        <w:rPr>
          <w:rFonts w:asciiTheme="majorEastAsia" w:eastAsiaTheme="majorEastAsia" w:hAnsiTheme="majorEastAsia" w:cs="Meiryo UI" w:hint="eastAsia"/>
          <w:b/>
          <w:bCs/>
          <w:kern w:val="24"/>
          <w:sz w:val="28"/>
        </w:rPr>
        <w:t>２　府民のいのち、健康を守る取組みの充実</w:t>
      </w:r>
    </w:p>
    <w:p w14:paraId="42DDC0B1" w14:textId="6DCE767C" w:rsidR="009A6C67" w:rsidRPr="005F7D0D" w:rsidRDefault="009A6C67"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C5BA8" w:rsidRPr="005F7D0D" w14:paraId="24C7F2C6" w14:textId="77777777" w:rsidTr="00DB50FC">
        <w:tc>
          <w:tcPr>
            <w:tcW w:w="457" w:type="dxa"/>
          </w:tcPr>
          <w:p w14:paraId="5F18FC4D" w14:textId="77777777" w:rsidR="00BC5BA8" w:rsidRPr="005F7D0D" w:rsidRDefault="00BC5BA8" w:rsidP="00DB50FC">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5C93F2CF" w14:textId="77777777" w:rsidR="00BC5BA8" w:rsidRPr="005F7D0D" w:rsidRDefault="00BC5BA8" w:rsidP="00DB50FC">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感染症研究の推進</w:t>
            </w:r>
          </w:p>
        </w:tc>
        <w:tc>
          <w:tcPr>
            <w:tcW w:w="1701" w:type="dxa"/>
            <w:gridSpan w:val="2"/>
          </w:tcPr>
          <w:p w14:paraId="32D6CB10" w14:textId="77777777" w:rsidR="00BC5BA8" w:rsidRPr="005F7D0D" w:rsidRDefault="00BC5BA8" w:rsidP="00DB50FC">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359,828</w:t>
            </w:r>
            <w:r w:rsidRPr="005F7D0D">
              <w:rPr>
                <w:rFonts w:ascii="ＭＳ Ｐ明朝" w:eastAsia="ＭＳ Ｐ明朝" w:hAnsi="ＭＳ Ｐ明朝" w:hint="eastAsia"/>
                <w:color w:val="FFFFFF" w:themeColor="background1"/>
                <w:sz w:val="24"/>
                <w:szCs w:val="24"/>
              </w:rPr>
              <w:t>)</w:t>
            </w:r>
          </w:p>
        </w:tc>
        <w:tc>
          <w:tcPr>
            <w:tcW w:w="284" w:type="dxa"/>
          </w:tcPr>
          <w:p w14:paraId="7538F2CF" w14:textId="77777777" w:rsidR="00BC5BA8" w:rsidRPr="005F7D0D" w:rsidRDefault="00BC5BA8" w:rsidP="00DB50FC">
            <w:pPr>
              <w:wordWrap w:val="0"/>
              <w:jc w:val="right"/>
              <w:rPr>
                <w:rFonts w:ascii="ＭＳ ゴシック" w:eastAsia="ＭＳ ゴシック" w:hAnsi="ＭＳ ゴシック"/>
                <w:sz w:val="24"/>
                <w:szCs w:val="24"/>
              </w:rPr>
            </w:pPr>
          </w:p>
        </w:tc>
      </w:tr>
      <w:tr w:rsidR="00BC5BA8" w:rsidRPr="005F7D0D" w14:paraId="0B870E65" w14:textId="77777777" w:rsidTr="00DB50FC">
        <w:tc>
          <w:tcPr>
            <w:tcW w:w="7513" w:type="dxa"/>
            <w:gridSpan w:val="3"/>
            <w:vAlign w:val="center"/>
          </w:tcPr>
          <w:p w14:paraId="25B96E46" w14:textId="77777777" w:rsidR="00BC5BA8" w:rsidRPr="005F7D0D" w:rsidRDefault="00BC5BA8" w:rsidP="00DB50FC">
            <w:pPr>
              <w:jc w:val="right"/>
              <w:rPr>
                <w:rFonts w:asciiTheme="minorEastAsia" w:hAnsiTheme="minorEastAsia"/>
                <w:sz w:val="24"/>
                <w:szCs w:val="24"/>
              </w:rPr>
            </w:pPr>
            <w:r w:rsidRPr="005F7D0D">
              <w:rPr>
                <w:rFonts w:asciiTheme="minorEastAsia" w:hAnsiTheme="minorEastAsia" w:hint="eastAsia"/>
                <w:sz w:val="24"/>
                <w:szCs w:val="24"/>
              </w:rPr>
              <w:t>【副首都推進局】</w:t>
            </w:r>
          </w:p>
        </w:tc>
        <w:tc>
          <w:tcPr>
            <w:tcW w:w="1701" w:type="dxa"/>
            <w:gridSpan w:val="2"/>
          </w:tcPr>
          <w:p w14:paraId="55C82CD3" w14:textId="77777777" w:rsidR="00BC5BA8" w:rsidRPr="005F7D0D" w:rsidRDefault="00BC5BA8" w:rsidP="00DB50FC">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(28,809)</w:t>
            </w:r>
          </w:p>
        </w:tc>
        <w:tc>
          <w:tcPr>
            <w:tcW w:w="284" w:type="dxa"/>
          </w:tcPr>
          <w:p w14:paraId="7B6C79BC" w14:textId="77777777" w:rsidR="00BC5BA8" w:rsidRPr="005F7D0D" w:rsidRDefault="00BC5BA8" w:rsidP="00DB50FC">
            <w:pPr>
              <w:jc w:val="right"/>
              <w:rPr>
                <w:rFonts w:ascii="ＭＳ ゴシック" w:eastAsia="ＭＳ ゴシック" w:hAnsi="ＭＳ ゴシック"/>
                <w:sz w:val="24"/>
                <w:szCs w:val="24"/>
              </w:rPr>
            </w:pPr>
          </w:p>
        </w:tc>
      </w:tr>
      <w:tr w:rsidR="00BC5BA8" w:rsidRPr="005F7D0D" w14:paraId="6D33535C" w14:textId="77777777" w:rsidTr="00DB50FC">
        <w:tc>
          <w:tcPr>
            <w:tcW w:w="567" w:type="dxa"/>
            <w:gridSpan w:val="2"/>
          </w:tcPr>
          <w:p w14:paraId="573FFE26" w14:textId="77777777" w:rsidR="00BC5BA8" w:rsidRPr="005F7D0D" w:rsidRDefault="00BC5BA8" w:rsidP="00DB50FC">
            <w:pPr>
              <w:jc w:val="distribute"/>
              <w:rPr>
                <w:rFonts w:asciiTheme="majorEastAsia" w:eastAsiaTheme="majorEastAsia" w:hAnsiTheme="majorEastAsia"/>
                <w:sz w:val="18"/>
                <w:szCs w:val="24"/>
              </w:rPr>
            </w:pPr>
          </w:p>
        </w:tc>
        <w:tc>
          <w:tcPr>
            <w:tcW w:w="7513" w:type="dxa"/>
            <w:gridSpan w:val="2"/>
          </w:tcPr>
          <w:p w14:paraId="4D05E041" w14:textId="77777777" w:rsidR="00BC5BA8" w:rsidRPr="005F7D0D" w:rsidRDefault="00BC5BA8" w:rsidP="00DB50FC">
            <w:pPr>
              <w:ind w:firstLineChars="98" w:firstLine="176"/>
              <w:jc w:val="left"/>
              <w:rPr>
                <w:rFonts w:ascii="ＭＳ Ｐ明朝" w:eastAsia="ＭＳ Ｐ明朝" w:hAnsi="ＭＳ Ｐ明朝"/>
                <w:sz w:val="18"/>
              </w:rPr>
            </w:pPr>
            <w:r w:rsidRPr="005F7D0D">
              <w:rPr>
                <w:rFonts w:ascii="ＭＳ Ｐ明朝" w:eastAsia="ＭＳ Ｐ明朝" w:hAnsi="ＭＳ Ｐ明朝" w:hint="eastAsia"/>
                <w:sz w:val="18"/>
                <w:szCs w:val="20"/>
              </w:rPr>
              <w:t>公立大学法人大阪が実施する感染症にかかる調査研究に要する経費を交付するとともに、</w:t>
            </w:r>
            <w:r w:rsidRPr="005F7D0D">
              <w:rPr>
                <w:rFonts w:ascii="ＭＳ Ｐ明朝" w:eastAsia="ＭＳ Ｐ明朝" w:hAnsi="ＭＳ Ｐ明朝" w:hint="eastAsia"/>
                <w:sz w:val="18"/>
              </w:rPr>
              <w:t>研究施設の整備に要する経費を補助。</w:t>
            </w:r>
          </w:p>
          <w:p w14:paraId="7578FF64" w14:textId="77777777" w:rsidR="00BC5BA8" w:rsidRPr="005F7D0D" w:rsidRDefault="00BC5BA8" w:rsidP="00DB50FC">
            <w:pPr>
              <w:ind w:firstLineChars="98" w:firstLine="176"/>
              <w:jc w:val="left"/>
              <w:rPr>
                <w:rFonts w:ascii="ＭＳ Ｐ明朝" w:eastAsia="ＭＳ Ｐ明朝" w:hAnsi="ＭＳ Ｐ明朝"/>
                <w:sz w:val="18"/>
                <w:szCs w:val="20"/>
              </w:rPr>
            </w:pPr>
          </w:p>
        </w:tc>
        <w:tc>
          <w:tcPr>
            <w:tcW w:w="1418" w:type="dxa"/>
            <w:gridSpan w:val="2"/>
          </w:tcPr>
          <w:p w14:paraId="3DEAA11B" w14:textId="77777777" w:rsidR="00BC5BA8" w:rsidRPr="005F7D0D" w:rsidRDefault="00BC5BA8" w:rsidP="00DB50FC">
            <w:pPr>
              <w:jc w:val="right"/>
              <w:rPr>
                <w:rFonts w:asciiTheme="majorEastAsia" w:eastAsiaTheme="majorEastAsia" w:hAnsiTheme="majorEastAsia"/>
                <w:sz w:val="24"/>
                <w:szCs w:val="24"/>
              </w:rPr>
            </w:pPr>
          </w:p>
        </w:tc>
      </w:tr>
    </w:tbl>
    <w:p w14:paraId="24A46564" w14:textId="112C33BA" w:rsidR="00BC5BA8" w:rsidRDefault="00BC5BA8"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p w14:paraId="67C914CD" w14:textId="77777777" w:rsidR="001148BE" w:rsidRPr="005F7D0D" w:rsidRDefault="001148BE"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F75B1" w:rsidRPr="005F7D0D" w14:paraId="4C345FC7" w14:textId="77777777" w:rsidTr="00DB50FC">
        <w:tc>
          <w:tcPr>
            <w:tcW w:w="457" w:type="dxa"/>
          </w:tcPr>
          <w:p w14:paraId="116A5F92" w14:textId="77777777" w:rsidR="007F75B1" w:rsidRPr="005F7D0D" w:rsidRDefault="007F75B1" w:rsidP="00DB50FC">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lastRenderedPageBreak/>
              <w:t>○</w:t>
            </w:r>
          </w:p>
        </w:tc>
        <w:tc>
          <w:tcPr>
            <w:tcW w:w="7056" w:type="dxa"/>
            <w:gridSpan w:val="2"/>
          </w:tcPr>
          <w:p w14:paraId="38E11CE9" w14:textId="77777777" w:rsidR="007F75B1" w:rsidRPr="005F7D0D" w:rsidRDefault="007F75B1" w:rsidP="00DB50FC">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協定指定医療機関等設備整備費補助金</w:t>
            </w:r>
          </w:p>
        </w:tc>
        <w:tc>
          <w:tcPr>
            <w:tcW w:w="1701" w:type="dxa"/>
            <w:gridSpan w:val="2"/>
          </w:tcPr>
          <w:p w14:paraId="2F1EEB51" w14:textId="77777777" w:rsidR="007F75B1" w:rsidRPr="005F7D0D" w:rsidRDefault="007F75B1" w:rsidP="00DB50FC">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2,427,200</w:t>
            </w:r>
            <w:r w:rsidRPr="005F7D0D">
              <w:rPr>
                <w:rFonts w:ascii="ＭＳ Ｐ明朝" w:eastAsia="ＭＳ Ｐ明朝" w:hAnsi="ＭＳ Ｐ明朝" w:hint="eastAsia"/>
                <w:color w:val="FFFFFF" w:themeColor="background1"/>
                <w:sz w:val="24"/>
                <w:szCs w:val="24"/>
              </w:rPr>
              <w:t>)</w:t>
            </w:r>
          </w:p>
        </w:tc>
        <w:tc>
          <w:tcPr>
            <w:tcW w:w="284" w:type="dxa"/>
          </w:tcPr>
          <w:p w14:paraId="50363FA4" w14:textId="77777777" w:rsidR="007F75B1" w:rsidRPr="005F7D0D" w:rsidRDefault="007F75B1" w:rsidP="00DB50FC">
            <w:pPr>
              <w:wordWrap w:val="0"/>
              <w:jc w:val="right"/>
              <w:rPr>
                <w:rFonts w:ascii="ＭＳ ゴシック" w:eastAsia="ＭＳ ゴシック" w:hAnsi="ＭＳ ゴシック"/>
                <w:sz w:val="24"/>
                <w:szCs w:val="24"/>
              </w:rPr>
            </w:pPr>
          </w:p>
        </w:tc>
      </w:tr>
      <w:tr w:rsidR="007F75B1" w:rsidRPr="005F7D0D" w14:paraId="7D1179B2" w14:textId="77777777" w:rsidTr="00DB50FC">
        <w:tc>
          <w:tcPr>
            <w:tcW w:w="7513" w:type="dxa"/>
            <w:gridSpan w:val="3"/>
          </w:tcPr>
          <w:p w14:paraId="104B3009" w14:textId="77777777" w:rsidR="007F75B1" w:rsidRPr="005F7D0D" w:rsidRDefault="007F75B1" w:rsidP="00DB50FC">
            <w:pPr>
              <w:jc w:val="right"/>
              <w:rPr>
                <w:rFonts w:asciiTheme="minorEastAsia" w:hAnsiTheme="minorEastAsia"/>
                <w:sz w:val="24"/>
                <w:szCs w:val="24"/>
              </w:rPr>
            </w:pPr>
            <w:r w:rsidRPr="005F7D0D">
              <w:rPr>
                <w:rFonts w:asciiTheme="minorEastAsia" w:hAnsiTheme="minorEastAsia" w:hint="eastAsia"/>
                <w:sz w:val="24"/>
                <w:szCs w:val="24"/>
              </w:rPr>
              <w:t>【健康医療部】</w:t>
            </w:r>
          </w:p>
        </w:tc>
        <w:tc>
          <w:tcPr>
            <w:tcW w:w="1701" w:type="dxa"/>
            <w:gridSpan w:val="2"/>
          </w:tcPr>
          <w:p w14:paraId="2F7E7B79" w14:textId="77777777" w:rsidR="007F75B1" w:rsidRPr="005F7D0D" w:rsidRDefault="007F75B1" w:rsidP="00DB50FC">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≪新規≫</w:t>
            </w:r>
          </w:p>
        </w:tc>
        <w:tc>
          <w:tcPr>
            <w:tcW w:w="284" w:type="dxa"/>
          </w:tcPr>
          <w:p w14:paraId="22539F42" w14:textId="77777777" w:rsidR="007F75B1" w:rsidRPr="005F7D0D" w:rsidRDefault="007F75B1" w:rsidP="00DB50FC">
            <w:pPr>
              <w:jc w:val="right"/>
              <w:rPr>
                <w:rFonts w:ascii="ＭＳ ゴシック" w:eastAsia="ＭＳ ゴシック" w:hAnsi="ＭＳ ゴシック"/>
                <w:sz w:val="24"/>
                <w:szCs w:val="24"/>
              </w:rPr>
            </w:pPr>
          </w:p>
        </w:tc>
      </w:tr>
      <w:tr w:rsidR="007F75B1" w:rsidRPr="005F7D0D" w14:paraId="45912E95" w14:textId="77777777" w:rsidTr="00DB50FC">
        <w:tc>
          <w:tcPr>
            <w:tcW w:w="567" w:type="dxa"/>
            <w:gridSpan w:val="2"/>
          </w:tcPr>
          <w:p w14:paraId="22768FE3" w14:textId="77777777" w:rsidR="007F75B1" w:rsidRPr="005F7D0D" w:rsidRDefault="007F75B1" w:rsidP="00DB50FC">
            <w:pPr>
              <w:jc w:val="distribute"/>
              <w:rPr>
                <w:rFonts w:asciiTheme="majorEastAsia" w:eastAsiaTheme="majorEastAsia" w:hAnsiTheme="majorEastAsia"/>
                <w:sz w:val="18"/>
                <w:szCs w:val="24"/>
              </w:rPr>
            </w:pPr>
          </w:p>
        </w:tc>
        <w:tc>
          <w:tcPr>
            <w:tcW w:w="7513" w:type="dxa"/>
            <w:gridSpan w:val="2"/>
          </w:tcPr>
          <w:p w14:paraId="397AB26F" w14:textId="77777777" w:rsidR="007F75B1" w:rsidRPr="005F7D0D" w:rsidRDefault="007F75B1" w:rsidP="00DB50FC">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新興感染症発生・まん延時の備えを強化するため、大阪府と協定を締結する医療機関等に対し設備整備に必要な費用の一部を補助。</w:t>
            </w:r>
          </w:p>
          <w:p w14:paraId="331C244B" w14:textId="77777777" w:rsidR="007F75B1" w:rsidRPr="005F7D0D" w:rsidRDefault="007F75B1" w:rsidP="00DB50FC">
            <w:pPr>
              <w:ind w:firstLineChars="100" w:firstLine="180"/>
              <w:jc w:val="left"/>
              <w:rPr>
                <w:rFonts w:ascii="ＭＳ Ｐ明朝" w:eastAsia="ＭＳ Ｐ明朝" w:hAnsi="ＭＳ Ｐ明朝"/>
                <w:sz w:val="18"/>
                <w:szCs w:val="20"/>
              </w:rPr>
            </w:pPr>
          </w:p>
        </w:tc>
        <w:tc>
          <w:tcPr>
            <w:tcW w:w="1418" w:type="dxa"/>
            <w:gridSpan w:val="2"/>
          </w:tcPr>
          <w:p w14:paraId="59A90E29" w14:textId="77777777" w:rsidR="007F75B1" w:rsidRPr="005F7D0D" w:rsidRDefault="007F75B1" w:rsidP="00DB50FC">
            <w:pPr>
              <w:jc w:val="right"/>
              <w:rPr>
                <w:rFonts w:asciiTheme="majorEastAsia" w:eastAsiaTheme="majorEastAsia" w:hAnsiTheme="majorEastAsia"/>
                <w:sz w:val="24"/>
                <w:szCs w:val="24"/>
              </w:rPr>
            </w:pPr>
          </w:p>
        </w:tc>
      </w:tr>
    </w:tbl>
    <w:p w14:paraId="0FEC8419" w14:textId="77777777" w:rsidR="00BC5BA8" w:rsidRPr="005F7D0D" w:rsidRDefault="00BC5BA8"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175C475C" w14:textId="77777777" w:rsidTr="008840EE">
        <w:tc>
          <w:tcPr>
            <w:tcW w:w="457" w:type="dxa"/>
          </w:tcPr>
          <w:p w14:paraId="68F65796" w14:textId="77777777" w:rsidR="00975E71" w:rsidRPr="005F7D0D" w:rsidRDefault="00975E71" w:rsidP="00BB1926">
            <w:pPr>
              <w:jc w:val="left"/>
              <w:rPr>
                <w:rFonts w:ascii="ＭＳ Ｐゴシック" w:eastAsia="ＭＳ Ｐゴシック" w:hAnsi="ＭＳ Ｐゴシック"/>
                <w:b/>
                <w:sz w:val="24"/>
                <w:szCs w:val="24"/>
              </w:rPr>
            </w:pPr>
            <w:bookmarkStart w:id="0" w:name="_Hlk156900792"/>
            <w:r w:rsidRPr="005F7D0D">
              <w:rPr>
                <w:rFonts w:ascii="ＭＳ Ｐゴシック" w:eastAsia="ＭＳ Ｐゴシック" w:hAnsi="ＭＳ Ｐゴシック" w:hint="eastAsia"/>
                <w:b/>
                <w:sz w:val="24"/>
                <w:szCs w:val="24"/>
              </w:rPr>
              <w:t>○</w:t>
            </w:r>
          </w:p>
        </w:tc>
        <w:tc>
          <w:tcPr>
            <w:tcW w:w="7056" w:type="dxa"/>
            <w:gridSpan w:val="2"/>
          </w:tcPr>
          <w:p w14:paraId="4D8AF1F4" w14:textId="77777777" w:rsidR="00975E71" w:rsidRPr="005F7D0D" w:rsidRDefault="00975E71"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大阪母子医療センターの建替整備</w:t>
            </w:r>
          </w:p>
        </w:tc>
        <w:tc>
          <w:tcPr>
            <w:tcW w:w="1701" w:type="dxa"/>
            <w:gridSpan w:val="2"/>
          </w:tcPr>
          <w:p w14:paraId="6670FD06" w14:textId="0A131931" w:rsidR="00975E71" w:rsidRPr="005F7D0D" w:rsidRDefault="00975E71"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255,560</w:t>
            </w:r>
            <w:r w:rsidRPr="005F7D0D">
              <w:rPr>
                <w:rFonts w:ascii="ＭＳ Ｐ明朝" w:eastAsia="ＭＳ Ｐ明朝" w:hAnsi="ＭＳ Ｐ明朝" w:hint="eastAsia"/>
                <w:color w:val="FFFFFF" w:themeColor="background1"/>
                <w:sz w:val="22"/>
              </w:rPr>
              <w:t>)</w:t>
            </w:r>
          </w:p>
        </w:tc>
        <w:tc>
          <w:tcPr>
            <w:tcW w:w="284" w:type="dxa"/>
          </w:tcPr>
          <w:p w14:paraId="17A7B1CA" w14:textId="77777777" w:rsidR="00975E71" w:rsidRPr="005F7D0D" w:rsidRDefault="00975E71" w:rsidP="00BB1926">
            <w:pPr>
              <w:wordWrap w:val="0"/>
              <w:jc w:val="right"/>
              <w:rPr>
                <w:rFonts w:ascii="ＭＳ ゴシック" w:eastAsia="ＭＳ ゴシック" w:hAnsi="ＭＳ ゴシック"/>
                <w:sz w:val="24"/>
                <w:szCs w:val="24"/>
              </w:rPr>
            </w:pPr>
          </w:p>
        </w:tc>
      </w:tr>
      <w:tr w:rsidR="00036F17" w:rsidRPr="005F7D0D" w14:paraId="20D5AEB0" w14:textId="77777777" w:rsidTr="008840EE">
        <w:tc>
          <w:tcPr>
            <w:tcW w:w="7513" w:type="dxa"/>
            <w:gridSpan w:val="3"/>
          </w:tcPr>
          <w:p w14:paraId="4A2A5802" w14:textId="77777777" w:rsidR="00975E71" w:rsidRPr="005F7D0D" w:rsidRDefault="00975E71" w:rsidP="00BB1926">
            <w:pPr>
              <w:jc w:val="right"/>
              <w:rPr>
                <w:rFonts w:asciiTheme="minorEastAsia" w:hAnsiTheme="minorEastAsia"/>
                <w:sz w:val="24"/>
                <w:szCs w:val="24"/>
              </w:rPr>
            </w:pPr>
            <w:r w:rsidRPr="005F7D0D">
              <w:rPr>
                <w:rFonts w:asciiTheme="minorEastAsia" w:hAnsiTheme="minorEastAsia" w:hint="eastAsia"/>
                <w:sz w:val="24"/>
                <w:szCs w:val="24"/>
              </w:rPr>
              <w:t>【健康医療部】</w:t>
            </w:r>
          </w:p>
        </w:tc>
        <w:tc>
          <w:tcPr>
            <w:tcW w:w="1701" w:type="dxa"/>
            <w:gridSpan w:val="2"/>
          </w:tcPr>
          <w:p w14:paraId="557F186C" w14:textId="2E531BF7" w:rsidR="00975E71" w:rsidRPr="005F7D0D" w:rsidRDefault="00975E71"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(99,250)</w:t>
            </w:r>
          </w:p>
        </w:tc>
        <w:tc>
          <w:tcPr>
            <w:tcW w:w="284" w:type="dxa"/>
          </w:tcPr>
          <w:p w14:paraId="07D8BCF5" w14:textId="77777777" w:rsidR="00975E71" w:rsidRPr="005F7D0D" w:rsidRDefault="00975E71" w:rsidP="00BB1926">
            <w:pPr>
              <w:jc w:val="right"/>
              <w:rPr>
                <w:rFonts w:ascii="ＭＳ ゴシック" w:eastAsia="ＭＳ ゴシック" w:hAnsi="ＭＳ ゴシック"/>
                <w:sz w:val="24"/>
                <w:szCs w:val="24"/>
              </w:rPr>
            </w:pPr>
          </w:p>
        </w:tc>
      </w:tr>
      <w:tr w:rsidR="00975E71" w:rsidRPr="005F7D0D" w14:paraId="0E470A9C" w14:textId="77777777" w:rsidTr="008840EE">
        <w:tc>
          <w:tcPr>
            <w:tcW w:w="567" w:type="dxa"/>
            <w:gridSpan w:val="2"/>
          </w:tcPr>
          <w:p w14:paraId="409B6BCE" w14:textId="77777777" w:rsidR="00975E71" w:rsidRPr="005F7D0D" w:rsidRDefault="00975E71" w:rsidP="00BB1926">
            <w:pPr>
              <w:jc w:val="distribute"/>
              <w:rPr>
                <w:rFonts w:asciiTheme="majorEastAsia" w:eastAsiaTheme="majorEastAsia" w:hAnsiTheme="majorEastAsia"/>
                <w:sz w:val="18"/>
                <w:szCs w:val="24"/>
              </w:rPr>
            </w:pPr>
          </w:p>
        </w:tc>
        <w:tc>
          <w:tcPr>
            <w:tcW w:w="7513" w:type="dxa"/>
            <w:gridSpan w:val="2"/>
          </w:tcPr>
          <w:p w14:paraId="25839DD2" w14:textId="77777777" w:rsidR="00975E71" w:rsidRPr="005F7D0D" w:rsidRDefault="00975E71" w:rsidP="00BB1926">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地方独立行政法人大阪府立病院機構が実施する大阪母子医療センターの建替整備に要する資金の貸付等を実施。</w:t>
            </w:r>
          </w:p>
          <w:p w14:paraId="3B3F2925" w14:textId="77777777" w:rsidR="00975E71" w:rsidRPr="005F7D0D" w:rsidRDefault="00975E71" w:rsidP="00975E71">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〔債務負担行為の設定(令和6～13年度)36,109,099千円〕</w:t>
            </w:r>
          </w:p>
          <w:p w14:paraId="454A4EEA" w14:textId="5B2BD2B4" w:rsidR="00975E71" w:rsidRPr="005F7D0D" w:rsidRDefault="00975E71" w:rsidP="00975E71">
            <w:pPr>
              <w:ind w:firstLineChars="100" w:firstLine="180"/>
              <w:jc w:val="left"/>
              <w:rPr>
                <w:rFonts w:ascii="ＭＳ Ｐ明朝" w:eastAsia="ＭＳ Ｐ明朝" w:hAnsi="ＭＳ Ｐ明朝"/>
                <w:sz w:val="18"/>
                <w:szCs w:val="20"/>
              </w:rPr>
            </w:pPr>
          </w:p>
        </w:tc>
        <w:tc>
          <w:tcPr>
            <w:tcW w:w="1418" w:type="dxa"/>
            <w:gridSpan w:val="2"/>
          </w:tcPr>
          <w:p w14:paraId="4EC247BD" w14:textId="77777777" w:rsidR="00975E71" w:rsidRPr="005F7D0D" w:rsidRDefault="00975E71" w:rsidP="00BB1926">
            <w:pPr>
              <w:jc w:val="right"/>
              <w:rPr>
                <w:rFonts w:asciiTheme="majorEastAsia" w:eastAsiaTheme="majorEastAsia" w:hAnsiTheme="majorEastAsia"/>
                <w:sz w:val="24"/>
                <w:szCs w:val="24"/>
              </w:rPr>
            </w:pPr>
          </w:p>
        </w:tc>
      </w:tr>
      <w:bookmarkEnd w:id="0"/>
    </w:tbl>
    <w:p w14:paraId="45F30468" w14:textId="477FDF08" w:rsidR="00CD522F" w:rsidRPr="005F7D0D" w:rsidRDefault="00CD522F"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6C8B1427" w14:textId="77777777" w:rsidTr="008840EE">
        <w:tc>
          <w:tcPr>
            <w:tcW w:w="457" w:type="dxa"/>
          </w:tcPr>
          <w:p w14:paraId="63F4B8E2" w14:textId="77777777" w:rsidR="005669C3" w:rsidRPr="005F7D0D" w:rsidRDefault="005669C3" w:rsidP="00BB1926">
            <w:pPr>
              <w:jc w:val="left"/>
              <w:rPr>
                <w:rFonts w:ascii="ＭＳ Ｐゴシック" w:eastAsia="ＭＳ Ｐゴシック" w:hAnsi="ＭＳ Ｐゴシック"/>
                <w:b/>
                <w:sz w:val="24"/>
                <w:szCs w:val="24"/>
              </w:rPr>
            </w:pPr>
            <w:bookmarkStart w:id="1" w:name="_Hlk158202208"/>
            <w:r w:rsidRPr="005F7D0D">
              <w:rPr>
                <w:rFonts w:ascii="ＭＳ Ｐゴシック" w:eastAsia="ＭＳ Ｐゴシック" w:hAnsi="ＭＳ Ｐゴシック" w:hint="eastAsia"/>
                <w:b/>
                <w:sz w:val="24"/>
                <w:szCs w:val="24"/>
              </w:rPr>
              <w:t>○</w:t>
            </w:r>
          </w:p>
        </w:tc>
        <w:tc>
          <w:tcPr>
            <w:tcW w:w="7056" w:type="dxa"/>
            <w:gridSpan w:val="2"/>
          </w:tcPr>
          <w:p w14:paraId="3E659C14" w14:textId="732137E2" w:rsidR="005669C3" w:rsidRPr="005F7D0D" w:rsidRDefault="005669C3"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依存症対策</w:t>
            </w:r>
            <w:r w:rsidR="002D1540">
              <w:rPr>
                <w:rFonts w:ascii="ＭＳ Ｐゴシック" w:eastAsia="ＭＳ Ｐゴシック" w:hAnsi="ＭＳ Ｐゴシック" w:hint="eastAsia"/>
                <w:b/>
                <w:sz w:val="24"/>
                <w:szCs w:val="24"/>
              </w:rPr>
              <w:t>の</w:t>
            </w:r>
            <w:r w:rsidRPr="005F7D0D">
              <w:rPr>
                <w:rFonts w:ascii="ＭＳ Ｐゴシック" w:eastAsia="ＭＳ Ｐゴシック" w:hAnsi="ＭＳ Ｐゴシック" w:hint="eastAsia"/>
                <w:b/>
                <w:sz w:val="24"/>
                <w:szCs w:val="24"/>
              </w:rPr>
              <w:t>強化</w:t>
            </w:r>
          </w:p>
        </w:tc>
        <w:tc>
          <w:tcPr>
            <w:tcW w:w="1701" w:type="dxa"/>
            <w:gridSpan w:val="2"/>
          </w:tcPr>
          <w:p w14:paraId="5B218D45" w14:textId="40DEB3E7" w:rsidR="005669C3" w:rsidRPr="005F7D0D" w:rsidRDefault="005669C3"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12</w:t>
            </w:r>
            <w:r w:rsidR="000C0033">
              <w:rPr>
                <w:rFonts w:ascii="ＭＳ Ｐ明朝" w:eastAsia="ＭＳ Ｐ明朝" w:hAnsi="ＭＳ Ｐ明朝"/>
                <w:sz w:val="24"/>
                <w:szCs w:val="24"/>
              </w:rPr>
              <w:t>3</w:t>
            </w:r>
            <w:r w:rsidRPr="005F7D0D">
              <w:rPr>
                <w:rFonts w:ascii="ＭＳ Ｐ明朝" w:eastAsia="ＭＳ Ｐ明朝" w:hAnsi="ＭＳ Ｐ明朝" w:hint="eastAsia"/>
                <w:sz w:val="24"/>
                <w:szCs w:val="24"/>
              </w:rPr>
              <w:t>,</w:t>
            </w:r>
            <w:r w:rsidR="000C0033">
              <w:rPr>
                <w:rFonts w:ascii="ＭＳ Ｐ明朝" w:eastAsia="ＭＳ Ｐ明朝" w:hAnsi="ＭＳ Ｐ明朝"/>
                <w:sz w:val="24"/>
                <w:szCs w:val="24"/>
              </w:rPr>
              <w:t>82</w:t>
            </w:r>
            <w:r w:rsidR="0057179A" w:rsidRPr="005F7D0D">
              <w:rPr>
                <w:rFonts w:ascii="ＭＳ Ｐ明朝" w:eastAsia="ＭＳ Ｐ明朝" w:hAnsi="ＭＳ Ｐ明朝" w:hint="eastAsia"/>
                <w:sz w:val="24"/>
                <w:szCs w:val="24"/>
              </w:rPr>
              <w:t>1</w:t>
            </w:r>
            <w:r w:rsidRPr="005F7D0D">
              <w:rPr>
                <w:rFonts w:ascii="ＭＳ Ｐ明朝" w:eastAsia="ＭＳ Ｐ明朝" w:hAnsi="ＭＳ Ｐ明朝" w:hint="eastAsia"/>
                <w:color w:val="FFFFFF" w:themeColor="background1"/>
                <w:sz w:val="24"/>
                <w:szCs w:val="24"/>
              </w:rPr>
              <w:t>)</w:t>
            </w:r>
          </w:p>
        </w:tc>
        <w:tc>
          <w:tcPr>
            <w:tcW w:w="284" w:type="dxa"/>
          </w:tcPr>
          <w:p w14:paraId="31358063" w14:textId="77777777" w:rsidR="005669C3" w:rsidRPr="005F7D0D" w:rsidRDefault="005669C3" w:rsidP="00BB1926">
            <w:pPr>
              <w:wordWrap w:val="0"/>
              <w:jc w:val="right"/>
              <w:rPr>
                <w:rFonts w:ascii="ＭＳ ゴシック" w:eastAsia="ＭＳ ゴシック" w:hAnsi="ＭＳ ゴシック"/>
                <w:sz w:val="24"/>
                <w:szCs w:val="24"/>
              </w:rPr>
            </w:pPr>
          </w:p>
        </w:tc>
      </w:tr>
      <w:tr w:rsidR="00036F17" w:rsidRPr="005F7D0D" w14:paraId="4F62329C" w14:textId="77777777" w:rsidTr="008840EE">
        <w:tc>
          <w:tcPr>
            <w:tcW w:w="7513" w:type="dxa"/>
            <w:gridSpan w:val="3"/>
          </w:tcPr>
          <w:p w14:paraId="2E91133B" w14:textId="77777777" w:rsidR="005669C3" w:rsidRPr="005F7D0D" w:rsidRDefault="005669C3" w:rsidP="00BB1926">
            <w:pPr>
              <w:jc w:val="right"/>
              <w:rPr>
                <w:rFonts w:asciiTheme="minorEastAsia" w:hAnsiTheme="minorEastAsia"/>
                <w:sz w:val="24"/>
                <w:szCs w:val="24"/>
              </w:rPr>
            </w:pPr>
            <w:r w:rsidRPr="005F7D0D">
              <w:rPr>
                <w:rFonts w:asciiTheme="minorEastAsia" w:hAnsiTheme="minorEastAsia" w:hint="eastAsia"/>
                <w:sz w:val="24"/>
                <w:szCs w:val="24"/>
              </w:rPr>
              <w:t>【健康医療部】</w:t>
            </w:r>
          </w:p>
        </w:tc>
        <w:tc>
          <w:tcPr>
            <w:tcW w:w="1701" w:type="dxa"/>
            <w:gridSpan w:val="2"/>
          </w:tcPr>
          <w:p w14:paraId="0E9B8A0A" w14:textId="77777777" w:rsidR="005669C3" w:rsidRPr="005F7D0D" w:rsidRDefault="005669C3"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(102,498)</w:t>
            </w:r>
          </w:p>
        </w:tc>
        <w:tc>
          <w:tcPr>
            <w:tcW w:w="284" w:type="dxa"/>
          </w:tcPr>
          <w:p w14:paraId="000B5FAD" w14:textId="77777777" w:rsidR="005669C3" w:rsidRPr="005F7D0D" w:rsidRDefault="005669C3" w:rsidP="00BB1926">
            <w:pPr>
              <w:jc w:val="right"/>
              <w:rPr>
                <w:rFonts w:ascii="ＭＳ ゴシック" w:eastAsia="ＭＳ ゴシック" w:hAnsi="ＭＳ ゴシック"/>
                <w:sz w:val="24"/>
                <w:szCs w:val="24"/>
              </w:rPr>
            </w:pPr>
          </w:p>
        </w:tc>
      </w:tr>
      <w:tr w:rsidR="005F03F3" w:rsidRPr="005F7D0D" w14:paraId="1A5C3E22" w14:textId="77777777" w:rsidTr="008840EE">
        <w:tc>
          <w:tcPr>
            <w:tcW w:w="7513" w:type="dxa"/>
            <w:gridSpan w:val="3"/>
          </w:tcPr>
          <w:p w14:paraId="4B9E8A76" w14:textId="77777777" w:rsidR="005F03F3" w:rsidRPr="005F7D0D" w:rsidRDefault="005F03F3" w:rsidP="00BB1926">
            <w:pPr>
              <w:jc w:val="right"/>
              <w:rPr>
                <w:rFonts w:asciiTheme="minorEastAsia" w:hAnsiTheme="minorEastAsia"/>
                <w:sz w:val="24"/>
                <w:szCs w:val="24"/>
              </w:rPr>
            </w:pPr>
          </w:p>
        </w:tc>
        <w:tc>
          <w:tcPr>
            <w:tcW w:w="1701" w:type="dxa"/>
            <w:gridSpan w:val="2"/>
          </w:tcPr>
          <w:p w14:paraId="1C32ABFC" w14:textId="2FE2868C" w:rsidR="005F03F3" w:rsidRPr="005F7D0D" w:rsidRDefault="005F03F3"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≪一部新規≫</w:t>
            </w:r>
          </w:p>
        </w:tc>
        <w:tc>
          <w:tcPr>
            <w:tcW w:w="284" w:type="dxa"/>
          </w:tcPr>
          <w:p w14:paraId="5EFC913A" w14:textId="77777777" w:rsidR="005F03F3" w:rsidRPr="005F7D0D" w:rsidRDefault="005F03F3" w:rsidP="00BB1926">
            <w:pPr>
              <w:jc w:val="right"/>
              <w:rPr>
                <w:rFonts w:ascii="ＭＳ ゴシック" w:eastAsia="ＭＳ ゴシック" w:hAnsi="ＭＳ ゴシック"/>
                <w:sz w:val="24"/>
                <w:szCs w:val="24"/>
              </w:rPr>
            </w:pPr>
          </w:p>
        </w:tc>
      </w:tr>
      <w:tr w:rsidR="005669C3" w:rsidRPr="005F7D0D" w14:paraId="0C55B268" w14:textId="77777777" w:rsidTr="008840EE">
        <w:tc>
          <w:tcPr>
            <w:tcW w:w="567" w:type="dxa"/>
            <w:gridSpan w:val="2"/>
          </w:tcPr>
          <w:p w14:paraId="053C5E72" w14:textId="77777777" w:rsidR="005669C3" w:rsidRPr="005F7D0D" w:rsidRDefault="005669C3" w:rsidP="00BB1926">
            <w:pPr>
              <w:jc w:val="distribute"/>
              <w:rPr>
                <w:rFonts w:asciiTheme="majorEastAsia" w:eastAsiaTheme="majorEastAsia" w:hAnsiTheme="majorEastAsia"/>
                <w:sz w:val="18"/>
                <w:szCs w:val="24"/>
              </w:rPr>
            </w:pPr>
          </w:p>
        </w:tc>
        <w:tc>
          <w:tcPr>
            <w:tcW w:w="7513" w:type="dxa"/>
            <w:gridSpan w:val="2"/>
          </w:tcPr>
          <w:p w14:paraId="51AC99E9" w14:textId="2939E1E9" w:rsidR="005A449D" w:rsidRPr="005F7D0D" w:rsidRDefault="00004F65" w:rsidP="005A449D">
            <w:pPr>
              <w:ind w:firstLineChars="100" w:firstLine="180"/>
              <w:jc w:val="left"/>
              <w:rPr>
                <w:rFonts w:ascii="ＭＳ Ｐ明朝" w:eastAsia="ＭＳ Ｐ明朝" w:hAnsi="ＭＳ Ｐ明朝"/>
                <w:color w:val="FF0000"/>
                <w:sz w:val="18"/>
                <w:szCs w:val="20"/>
              </w:rPr>
            </w:pPr>
            <w:r w:rsidRPr="00DC4913">
              <w:rPr>
                <w:rFonts w:ascii="ＭＳ Ｐ明朝" w:eastAsia="ＭＳ Ｐ明朝" w:hAnsi="ＭＳ Ｐ明朝" w:hint="eastAsia"/>
                <w:sz w:val="18"/>
                <w:szCs w:val="20"/>
              </w:rPr>
              <w:t>依存症対策のための</w:t>
            </w:r>
            <w:r w:rsidR="005A449D" w:rsidRPr="005F7D0D">
              <w:rPr>
                <w:rFonts w:ascii="ＭＳ Ｐ明朝" w:eastAsia="ＭＳ Ｐ明朝" w:hAnsi="ＭＳ Ｐ明朝" w:hint="eastAsia"/>
                <w:sz w:val="18"/>
                <w:szCs w:val="20"/>
              </w:rPr>
              <w:t>予防啓発、相談支援の強化や医療機関等への研修などを実施するとともに、民間団体等が実施する依存症対策事業に要する費用の一部を補助。</w:t>
            </w:r>
          </w:p>
          <w:p w14:paraId="32F4D60D" w14:textId="77777777" w:rsidR="005669C3" w:rsidRPr="005F7D0D" w:rsidRDefault="005669C3" w:rsidP="00BB1926">
            <w:pPr>
              <w:ind w:firstLineChars="100" w:firstLine="180"/>
              <w:jc w:val="left"/>
              <w:rPr>
                <w:rFonts w:ascii="ＭＳ Ｐ明朝" w:eastAsia="ＭＳ Ｐ明朝" w:hAnsi="ＭＳ Ｐ明朝"/>
                <w:sz w:val="18"/>
                <w:szCs w:val="20"/>
              </w:rPr>
            </w:pPr>
          </w:p>
        </w:tc>
        <w:tc>
          <w:tcPr>
            <w:tcW w:w="1418" w:type="dxa"/>
            <w:gridSpan w:val="2"/>
          </w:tcPr>
          <w:p w14:paraId="75C471FB" w14:textId="77777777" w:rsidR="005669C3" w:rsidRPr="005F7D0D" w:rsidRDefault="005669C3" w:rsidP="00BB1926">
            <w:pPr>
              <w:jc w:val="right"/>
              <w:rPr>
                <w:rFonts w:asciiTheme="majorEastAsia" w:eastAsiaTheme="majorEastAsia" w:hAnsiTheme="majorEastAsia"/>
                <w:sz w:val="24"/>
                <w:szCs w:val="24"/>
              </w:rPr>
            </w:pPr>
          </w:p>
        </w:tc>
      </w:tr>
      <w:bookmarkEnd w:id="1"/>
    </w:tbl>
    <w:p w14:paraId="10F531FC" w14:textId="77777777" w:rsidR="005669C3" w:rsidRPr="005F7D0D" w:rsidRDefault="005669C3"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p w14:paraId="36DDFFBC" w14:textId="3560ABC1" w:rsidR="009A6C67" w:rsidRPr="005F7D0D" w:rsidRDefault="009A6C67" w:rsidP="009A6C67">
      <w:pPr>
        <w:pStyle w:val="Web"/>
        <w:spacing w:before="0" w:beforeAutospacing="0" w:after="0" w:afterAutospacing="0"/>
        <w:ind w:right="630"/>
        <w:rPr>
          <w:rFonts w:asciiTheme="majorEastAsia" w:eastAsiaTheme="majorEastAsia" w:hAnsiTheme="majorEastAsia" w:cs="Meiryo UI"/>
          <w:b/>
          <w:bCs/>
          <w:kern w:val="24"/>
          <w:sz w:val="28"/>
          <w:szCs w:val="28"/>
        </w:rPr>
      </w:pPr>
      <w:r w:rsidRPr="005F7D0D">
        <w:rPr>
          <w:rFonts w:asciiTheme="majorEastAsia" w:eastAsiaTheme="majorEastAsia" w:hAnsiTheme="majorEastAsia" w:cs="Meiryo UI" w:hint="eastAsia"/>
          <w:b/>
          <w:bCs/>
          <w:kern w:val="24"/>
          <w:sz w:val="28"/>
        </w:rPr>
        <w:t>３　自然災害をはじめとする危機事象への対応力強化</w:t>
      </w:r>
    </w:p>
    <w:p w14:paraId="3D718578" w14:textId="4A9D5683" w:rsidR="00C073CC" w:rsidRPr="005F7D0D" w:rsidRDefault="00C073CC" w:rsidP="006C0C8D">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3"/>
        <w:gridCol w:w="993"/>
        <w:gridCol w:w="1026"/>
        <w:gridCol w:w="675"/>
        <w:gridCol w:w="284"/>
      </w:tblGrid>
      <w:tr w:rsidR="00036F17" w:rsidRPr="005F7D0D" w14:paraId="2E879B95" w14:textId="77777777" w:rsidTr="008840EE">
        <w:tc>
          <w:tcPr>
            <w:tcW w:w="457" w:type="dxa"/>
            <w:gridSpan w:val="2"/>
          </w:tcPr>
          <w:p w14:paraId="10DB4AB7" w14:textId="77777777" w:rsidR="005669C3" w:rsidRPr="005F7D0D" w:rsidRDefault="005669C3"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3"/>
          </w:tcPr>
          <w:p w14:paraId="47CE0733" w14:textId="77777777" w:rsidR="005669C3" w:rsidRPr="005F7D0D" w:rsidRDefault="005669C3"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防災体制の整備</w:t>
            </w:r>
          </w:p>
        </w:tc>
        <w:tc>
          <w:tcPr>
            <w:tcW w:w="1701" w:type="dxa"/>
            <w:gridSpan w:val="2"/>
          </w:tcPr>
          <w:p w14:paraId="45F71C9F" w14:textId="77777777" w:rsidR="005669C3" w:rsidRPr="005F7D0D" w:rsidRDefault="005669C3"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40,922</w:t>
            </w:r>
            <w:r w:rsidRPr="005F7D0D">
              <w:rPr>
                <w:rFonts w:ascii="ＭＳ Ｐ明朝" w:eastAsia="ＭＳ Ｐ明朝" w:hAnsi="ＭＳ Ｐ明朝" w:hint="eastAsia"/>
                <w:color w:val="FFFFFF" w:themeColor="background1"/>
                <w:sz w:val="24"/>
                <w:szCs w:val="24"/>
              </w:rPr>
              <w:t>)</w:t>
            </w:r>
          </w:p>
        </w:tc>
        <w:tc>
          <w:tcPr>
            <w:tcW w:w="284" w:type="dxa"/>
          </w:tcPr>
          <w:p w14:paraId="3411EB96" w14:textId="77777777" w:rsidR="005669C3" w:rsidRPr="005F7D0D" w:rsidRDefault="005669C3" w:rsidP="00BB1926">
            <w:pPr>
              <w:wordWrap w:val="0"/>
              <w:jc w:val="right"/>
              <w:rPr>
                <w:rFonts w:ascii="ＭＳ ゴシック" w:eastAsia="ＭＳ ゴシック" w:hAnsi="ＭＳ ゴシック"/>
                <w:sz w:val="24"/>
                <w:szCs w:val="24"/>
              </w:rPr>
            </w:pPr>
          </w:p>
        </w:tc>
      </w:tr>
      <w:tr w:rsidR="00036F17" w:rsidRPr="005F7D0D" w14:paraId="0E3A3A33" w14:textId="77777777" w:rsidTr="008840EE">
        <w:tc>
          <w:tcPr>
            <w:tcW w:w="7513" w:type="dxa"/>
            <w:gridSpan w:val="5"/>
          </w:tcPr>
          <w:p w14:paraId="23685E8D" w14:textId="77777777" w:rsidR="005669C3" w:rsidRPr="005F7D0D" w:rsidRDefault="005669C3" w:rsidP="00BB1926">
            <w:pPr>
              <w:jc w:val="right"/>
              <w:rPr>
                <w:rFonts w:asciiTheme="minorEastAsia" w:hAnsiTheme="minorEastAsia"/>
                <w:sz w:val="24"/>
                <w:szCs w:val="24"/>
              </w:rPr>
            </w:pPr>
            <w:r w:rsidRPr="005F7D0D">
              <w:rPr>
                <w:rFonts w:asciiTheme="minorEastAsia" w:hAnsiTheme="minorEastAsia" w:hint="eastAsia"/>
                <w:sz w:val="24"/>
                <w:szCs w:val="24"/>
              </w:rPr>
              <w:t>【政策企画部、健康医療部】</w:t>
            </w:r>
          </w:p>
        </w:tc>
        <w:tc>
          <w:tcPr>
            <w:tcW w:w="1701" w:type="dxa"/>
            <w:gridSpan w:val="2"/>
          </w:tcPr>
          <w:p w14:paraId="75FFFC45" w14:textId="77777777" w:rsidR="005669C3" w:rsidRPr="005F7D0D" w:rsidRDefault="005669C3"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≪新規≫</w:t>
            </w:r>
          </w:p>
        </w:tc>
        <w:tc>
          <w:tcPr>
            <w:tcW w:w="284" w:type="dxa"/>
          </w:tcPr>
          <w:p w14:paraId="787DD3FB" w14:textId="77777777" w:rsidR="005669C3" w:rsidRPr="005F7D0D" w:rsidRDefault="005669C3" w:rsidP="00BB1926">
            <w:pPr>
              <w:jc w:val="right"/>
              <w:rPr>
                <w:rFonts w:ascii="ＭＳ ゴシック" w:eastAsia="ＭＳ ゴシック" w:hAnsi="ＭＳ ゴシック"/>
                <w:sz w:val="24"/>
                <w:szCs w:val="24"/>
              </w:rPr>
            </w:pPr>
          </w:p>
        </w:tc>
      </w:tr>
      <w:tr w:rsidR="00036F17" w:rsidRPr="005F7D0D" w14:paraId="3E7BF438" w14:textId="77777777" w:rsidTr="008840EE">
        <w:tc>
          <w:tcPr>
            <w:tcW w:w="284" w:type="dxa"/>
          </w:tcPr>
          <w:p w14:paraId="6AD76D4C" w14:textId="77777777" w:rsidR="005669C3" w:rsidRPr="005F7D0D" w:rsidRDefault="005669C3" w:rsidP="00BB1926">
            <w:pPr>
              <w:jc w:val="right"/>
              <w:rPr>
                <w:rFonts w:asciiTheme="minorEastAsia" w:hAnsiTheme="minorEastAsia"/>
                <w:sz w:val="24"/>
                <w:szCs w:val="24"/>
              </w:rPr>
            </w:pPr>
          </w:p>
        </w:tc>
        <w:tc>
          <w:tcPr>
            <w:tcW w:w="6236" w:type="dxa"/>
            <w:gridSpan w:val="3"/>
          </w:tcPr>
          <w:p w14:paraId="6588F458" w14:textId="77777777" w:rsidR="005669C3" w:rsidRPr="005F7D0D" w:rsidRDefault="005669C3" w:rsidP="00BB1926">
            <w:pPr>
              <w:jc w:val="left"/>
              <w:rPr>
                <w:rFonts w:asciiTheme="minorEastAsia" w:hAnsiTheme="minorEastAsia"/>
                <w:sz w:val="24"/>
                <w:szCs w:val="24"/>
              </w:rPr>
            </w:pPr>
            <w:r w:rsidRPr="005F7D0D">
              <w:rPr>
                <w:rFonts w:ascii="ＭＳ Ｐゴシック" w:eastAsia="ＭＳ Ｐゴシック" w:hAnsi="ＭＳ Ｐゴシック" w:cs="Meiryo UI" w:hint="eastAsia"/>
                <w:sz w:val="22"/>
                <w:szCs w:val="24"/>
              </w:rPr>
              <w:t>・消防力強化検討調査事業</w:t>
            </w:r>
          </w:p>
        </w:tc>
        <w:tc>
          <w:tcPr>
            <w:tcW w:w="993" w:type="dxa"/>
          </w:tcPr>
          <w:p w14:paraId="5212B7FF" w14:textId="77777777" w:rsidR="005669C3" w:rsidRPr="005F7D0D" w:rsidRDefault="005669C3" w:rsidP="00BB1926">
            <w:pPr>
              <w:jc w:val="right"/>
              <w:rPr>
                <w:rFonts w:asciiTheme="minorEastAsia" w:hAnsiTheme="minorEastAsia"/>
                <w:sz w:val="24"/>
                <w:szCs w:val="24"/>
              </w:rPr>
            </w:pPr>
            <w:r w:rsidRPr="005F7D0D">
              <w:rPr>
                <w:rFonts w:ascii="ＭＳ Ｐ明朝" w:eastAsia="ＭＳ Ｐ明朝" w:hAnsi="ＭＳ Ｐ明朝"/>
                <w:sz w:val="22"/>
              </w:rPr>
              <w:t>13,883</w:t>
            </w:r>
          </w:p>
        </w:tc>
        <w:tc>
          <w:tcPr>
            <w:tcW w:w="1701" w:type="dxa"/>
            <w:gridSpan w:val="2"/>
          </w:tcPr>
          <w:p w14:paraId="33299E49" w14:textId="77777777" w:rsidR="005669C3" w:rsidRPr="005F7D0D" w:rsidRDefault="005669C3" w:rsidP="00BB1926">
            <w:pPr>
              <w:jc w:val="right"/>
              <w:rPr>
                <w:rFonts w:ascii="ＭＳ Ｐ明朝" w:eastAsia="ＭＳ Ｐ明朝" w:hAnsi="ＭＳ Ｐ明朝"/>
                <w:sz w:val="22"/>
              </w:rPr>
            </w:pPr>
            <w:r w:rsidRPr="005F7D0D">
              <w:rPr>
                <w:rFonts w:ascii="ＭＳ Ｐ明朝" w:eastAsia="ＭＳ Ｐ明朝" w:hAnsi="ＭＳ Ｐ明朝" w:hint="eastAsia"/>
                <w:sz w:val="22"/>
              </w:rPr>
              <w:t>≪新規≫</w:t>
            </w:r>
          </w:p>
        </w:tc>
        <w:tc>
          <w:tcPr>
            <w:tcW w:w="284" w:type="dxa"/>
          </w:tcPr>
          <w:p w14:paraId="5EAA1888" w14:textId="77777777" w:rsidR="005669C3" w:rsidRPr="005F7D0D" w:rsidRDefault="005669C3" w:rsidP="00BB1926">
            <w:pPr>
              <w:jc w:val="right"/>
              <w:rPr>
                <w:rFonts w:ascii="ＭＳ ゴシック" w:eastAsia="ＭＳ ゴシック" w:hAnsi="ＭＳ ゴシック"/>
                <w:sz w:val="24"/>
                <w:szCs w:val="24"/>
              </w:rPr>
            </w:pPr>
          </w:p>
        </w:tc>
      </w:tr>
      <w:tr w:rsidR="00036F17" w:rsidRPr="005F7D0D" w14:paraId="3DC1D01D" w14:textId="77777777" w:rsidTr="001148BE">
        <w:trPr>
          <w:trHeight w:val="283"/>
        </w:trPr>
        <w:tc>
          <w:tcPr>
            <w:tcW w:w="567" w:type="dxa"/>
            <w:gridSpan w:val="3"/>
          </w:tcPr>
          <w:p w14:paraId="3454E7E1" w14:textId="77777777" w:rsidR="005669C3" w:rsidRPr="005F7D0D" w:rsidRDefault="005669C3" w:rsidP="00BB1926">
            <w:pPr>
              <w:jc w:val="distribute"/>
              <w:rPr>
                <w:rFonts w:asciiTheme="majorEastAsia" w:eastAsiaTheme="majorEastAsia" w:hAnsiTheme="majorEastAsia"/>
                <w:sz w:val="18"/>
                <w:szCs w:val="24"/>
              </w:rPr>
            </w:pPr>
          </w:p>
        </w:tc>
        <w:tc>
          <w:tcPr>
            <w:tcW w:w="7972" w:type="dxa"/>
            <w:gridSpan w:val="3"/>
          </w:tcPr>
          <w:p w14:paraId="38506CEB" w14:textId="77777777" w:rsidR="005669C3" w:rsidRPr="005F7D0D" w:rsidRDefault="005669C3" w:rsidP="00BB1926">
            <w:pPr>
              <w:ind w:firstLineChars="98" w:firstLine="176"/>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大阪府消防広域化推進計画を再策定するにあたり、消防需要の将来推計や消防の一元化シミュレーションなどについて調査分析を実施。</w:t>
            </w:r>
          </w:p>
          <w:p w14:paraId="006F4679" w14:textId="77777777" w:rsidR="005669C3" w:rsidRPr="005F7D0D" w:rsidRDefault="005669C3" w:rsidP="00BB1926">
            <w:pPr>
              <w:ind w:firstLineChars="98" w:firstLine="176"/>
              <w:jc w:val="left"/>
              <w:rPr>
                <w:rFonts w:ascii="ＭＳ Ｐ明朝" w:eastAsia="ＭＳ Ｐ明朝" w:hAnsi="ＭＳ Ｐ明朝"/>
                <w:sz w:val="18"/>
                <w:szCs w:val="20"/>
              </w:rPr>
            </w:pPr>
          </w:p>
        </w:tc>
        <w:tc>
          <w:tcPr>
            <w:tcW w:w="959" w:type="dxa"/>
            <w:gridSpan w:val="2"/>
          </w:tcPr>
          <w:p w14:paraId="47EF2DEE" w14:textId="77777777" w:rsidR="005669C3" w:rsidRPr="005F7D0D" w:rsidRDefault="005669C3" w:rsidP="00BB1926">
            <w:pPr>
              <w:jc w:val="right"/>
              <w:rPr>
                <w:rFonts w:asciiTheme="majorEastAsia" w:eastAsiaTheme="majorEastAsia" w:hAnsiTheme="majorEastAsia"/>
                <w:sz w:val="24"/>
                <w:szCs w:val="24"/>
              </w:rPr>
            </w:pPr>
          </w:p>
        </w:tc>
      </w:tr>
      <w:tr w:rsidR="00036F17" w:rsidRPr="005F7D0D" w14:paraId="336B1658" w14:textId="77777777" w:rsidTr="008840EE">
        <w:tc>
          <w:tcPr>
            <w:tcW w:w="284" w:type="dxa"/>
          </w:tcPr>
          <w:p w14:paraId="4F59C6DF" w14:textId="77777777" w:rsidR="005669C3" w:rsidRPr="005F7D0D" w:rsidRDefault="005669C3" w:rsidP="00BB1926">
            <w:pPr>
              <w:jc w:val="right"/>
              <w:rPr>
                <w:rFonts w:asciiTheme="minorEastAsia" w:hAnsiTheme="minorEastAsia"/>
                <w:sz w:val="24"/>
                <w:szCs w:val="24"/>
              </w:rPr>
            </w:pPr>
          </w:p>
        </w:tc>
        <w:tc>
          <w:tcPr>
            <w:tcW w:w="6236" w:type="dxa"/>
            <w:gridSpan w:val="3"/>
          </w:tcPr>
          <w:p w14:paraId="422F26CA" w14:textId="77777777" w:rsidR="005669C3" w:rsidRPr="005F7D0D" w:rsidRDefault="005669C3" w:rsidP="00BB1926">
            <w:pPr>
              <w:jc w:val="left"/>
              <w:rPr>
                <w:rFonts w:asciiTheme="minorEastAsia" w:hAnsiTheme="minorEastAsia"/>
                <w:sz w:val="24"/>
                <w:szCs w:val="24"/>
              </w:rPr>
            </w:pPr>
            <w:r w:rsidRPr="005F7D0D">
              <w:rPr>
                <w:rFonts w:ascii="ＭＳ Ｐゴシック" w:eastAsia="ＭＳ Ｐゴシック" w:hAnsi="ＭＳ Ｐゴシック" w:cs="Meiryo UI" w:hint="eastAsia"/>
                <w:sz w:val="22"/>
                <w:szCs w:val="24"/>
              </w:rPr>
              <w:t>・医療施設浸水対策事業</w:t>
            </w:r>
          </w:p>
        </w:tc>
        <w:tc>
          <w:tcPr>
            <w:tcW w:w="993" w:type="dxa"/>
          </w:tcPr>
          <w:p w14:paraId="25EFDBB1" w14:textId="77777777" w:rsidR="005669C3" w:rsidRPr="005F7D0D" w:rsidRDefault="005669C3" w:rsidP="00BB1926">
            <w:pPr>
              <w:jc w:val="right"/>
              <w:rPr>
                <w:rFonts w:asciiTheme="minorEastAsia" w:hAnsiTheme="minorEastAsia"/>
                <w:sz w:val="24"/>
                <w:szCs w:val="24"/>
              </w:rPr>
            </w:pPr>
            <w:r w:rsidRPr="005F7D0D">
              <w:rPr>
                <w:rFonts w:ascii="ＭＳ Ｐ明朝" w:eastAsia="ＭＳ Ｐ明朝" w:hAnsi="ＭＳ Ｐ明朝" w:hint="eastAsia"/>
                <w:sz w:val="22"/>
              </w:rPr>
              <w:t>27,039</w:t>
            </w:r>
          </w:p>
        </w:tc>
        <w:tc>
          <w:tcPr>
            <w:tcW w:w="1701" w:type="dxa"/>
            <w:gridSpan w:val="2"/>
          </w:tcPr>
          <w:p w14:paraId="7DCBD3A3" w14:textId="77777777" w:rsidR="005669C3" w:rsidRPr="005F7D0D" w:rsidRDefault="005669C3"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2"/>
              </w:rPr>
              <w:t>≪新規≫</w:t>
            </w:r>
          </w:p>
        </w:tc>
        <w:tc>
          <w:tcPr>
            <w:tcW w:w="284" w:type="dxa"/>
          </w:tcPr>
          <w:p w14:paraId="0F831937" w14:textId="77777777" w:rsidR="005669C3" w:rsidRPr="005F7D0D" w:rsidRDefault="005669C3" w:rsidP="00BB1926">
            <w:pPr>
              <w:jc w:val="right"/>
              <w:rPr>
                <w:rFonts w:ascii="ＭＳ ゴシック" w:eastAsia="ＭＳ ゴシック" w:hAnsi="ＭＳ ゴシック"/>
                <w:sz w:val="24"/>
                <w:szCs w:val="24"/>
              </w:rPr>
            </w:pPr>
          </w:p>
        </w:tc>
      </w:tr>
      <w:tr w:rsidR="005669C3" w:rsidRPr="005F7D0D" w14:paraId="1D644390" w14:textId="77777777" w:rsidTr="001148BE">
        <w:trPr>
          <w:trHeight w:val="283"/>
        </w:trPr>
        <w:tc>
          <w:tcPr>
            <w:tcW w:w="567" w:type="dxa"/>
            <w:gridSpan w:val="3"/>
          </w:tcPr>
          <w:p w14:paraId="2E44ECC3" w14:textId="77777777" w:rsidR="005669C3" w:rsidRPr="005F7D0D" w:rsidRDefault="005669C3" w:rsidP="00BB1926">
            <w:pPr>
              <w:jc w:val="distribute"/>
              <w:rPr>
                <w:rFonts w:asciiTheme="majorEastAsia" w:eastAsiaTheme="majorEastAsia" w:hAnsiTheme="majorEastAsia"/>
                <w:sz w:val="18"/>
                <w:szCs w:val="24"/>
              </w:rPr>
            </w:pPr>
          </w:p>
        </w:tc>
        <w:tc>
          <w:tcPr>
            <w:tcW w:w="7972" w:type="dxa"/>
            <w:gridSpan w:val="3"/>
          </w:tcPr>
          <w:p w14:paraId="253BB08F" w14:textId="77777777" w:rsidR="005669C3" w:rsidRPr="005F7D0D" w:rsidRDefault="005669C3" w:rsidP="00BB1926">
            <w:pPr>
              <w:ind w:firstLineChars="98" w:firstLine="176"/>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浸水想定区域に立地する医療機関に対し、止水板・排水ポンプ等の資材購入に必要な費用の一部を補助。</w:t>
            </w:r>
          </w:p>
          <w:p w14:paraId="7DF12EDE" w14:textId="77777777" w:rsidR="005669C3" w:rsidRPr="005F7D0D" w:rsidRDefault="005669C3" w:rsidP="00BB1926">
            <w:pPr>
              <w:ind w:firstLineChars="98" w:firstLine="176"/>
              <w:jc w:val="left"/>
              <w:rPr>
                <w:rFonts w:ascii="ＭＳ Ｐ明朝" w:eastAsia="ＭＳ Ｐ明朝" w:hAnsi="ＭＳ Ｐ明朝"/>
                <w:sz w:val="18"/>
                <w:szCs w:val="20"/>
              </w:rPr>
            </w:pPr>
          </w:p>
        </w:tc>
        <w:tc>
          <w:tcPr>
            <w:tcW w:w="959" w:type="dxa"/>
            <w:gridSpan w:val="2"/>
          </w:tcPr>
          <w:p w14:paraId="28A00172" w14:textId="77777777" w:rsidR="005669C3" w:rsidRPr="005F7D0D" w:rsidRDefault="005669C3" w:rsidP="00BB1926">
            <w:pPr>
              <w:jc w:val="right"/>
              <w:rPr>
                <w:rFonts w:asciiTheme="majorEastAsia" w:eastAsiaTheme="majorEastAsia" w:hAnsiTheme="majorEastAsia"/>
                <w:sz w:val="24"/>
                <w:szCs w:val="24"/>
              </w:rPr>
            </w:pPr>
          </w:p>
        </w:tc>
      </w:tr>
    </w:tbl>
    <w:p w14:paraId="6E561213" w14:textId="77777777" w:rsidR="005F7D0D" w:rsidRPr="005F7D0D" w:rsidRDefault="005F7D0D" w:rsidP="006C0C8D">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1026"/>
        <w:gridCol w:w="675"/>
        <w:gridCol w:w="284"/>
      </w:tblGrid>
      <w:tr w:rsidR="005A449D" w:rsidRPr="005F7D0D" w14:paraId="06DEB56B" w14:textId="77777777" w:rsidTr="00DB50FC">
        <w:tc>
          <w:tcPr>
            <w:tcW w:w="457" w:type="dxa"/>
          </w:tcPr>
          <w:p w14:paraId="53274405" w14:textId="77777777" w:rsidR="005A449D" w:rsidRPr="005F7D0D" w:rsidRDefault="005A449D" w:rsidP="00DB50FC">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246949C3" w14:textId="77777777" w:rsidR="005A449D" w:rsidRPr="005F7D0D" w:rsidRDefault="005A449D" w:rsidP="00DB50FC">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災害用備蓄物資の充実</w:t>
            </w:r>
          </w:p>
        </w:tc>
        <w:tc>
          <w:tcPr>
            <w:tcW w:w="1701" w:type="dxa"/>
            <w:gridSpan w:val="2"/>
          </w:tcPr>
          <w:p w14:paraId="763F7E6D" w14:textId="77777777" w:rsidR="005A449D" w:rsidRPr="005F7D0D" w:rsidRDefault="005A449D" w:rsidP="00DB50FC">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184,162</w:t>
            </w:r>
            <w:r w:rsidRPr="005F7D0D">
              <w:rPr>
                <w:rFonts w:ascii="ＭＳ Ｐ明朝" w:eastAsia="ＭＳ Ｐ明朝" w:hAnsi="ＭＳ Ｐ明朝" w:hint="eastAsia"/>
                <w:color w:val="FFFFFF" w:themeColor="background1"/>
                <w:sz w:val="24"/>
                <w:szCs w:val="24"/>
              </w:rPr>
              <w:t>)</w:t>
            </w:r>
          </w:p>
        </w:tc>
        <w:tc>
          <w:tcPr>
            <w:tcW w:w="284" w:type="dxa"/>
          </w:tcPr>
          <w:p w14:paraId="7CE20B76" w14:textId="77777777" w:rsidR="005A449D" w:rsidRPr="005F7D0D" w:rsidRDefault="005A449D" w:rsidP="00DB50FC">
            <w:pPr>
              <w:wordWrap w:val="0"/>
              <w:jc w:val="right"/>
              <w:rPr>
                <w:rFonts w:ascii="ＭＳ ゴシック" w:eastAsia="ＭＳ ゴシック" w:hAnsi="ＭＳ ゴシック"/>
                <w:sz w:val="24"/>
                <w:szCs w:val="24"/>
              </w:rPr>
            </w:pPr>
          </w:p>
        </w:tc>
      </w:tr>
      <w:tr w:rsidR="005A449D" w:rsidRPr="005F7D0D" w14:paraId="5C486BC2" w14:textId="77777777" w:rsidTr="00DB50FC">
        <w:tc>
          <w:tcPr>
            <w:tcW w:w="7513" w:type="dxa"/>
            <w:gridSpan w:val="3"/>
          </w:tcPr>
          <w:p w14:paraId="28E26D9D" w14:textId="77777777" w:rsidR="005A449D" w:rsidRPr="005F7D0D" w:rsidRDefault="005A449D" w:rsidP="00DB50FC">
            <w:pPr>
              <w:jc w:val="right"/>
              <w:rPr>
                <w:rFonts w:asciiTheme="minorEastAsia" w:hAnsiTheme="minorEastAsia"/>
                <w:sz w:val="24"/>
                <w:szCs w:val="24"/>
              </w:rPr>
            </w:pPr>
            <w:r w:rsidRPr="005F7D0D">
              <w:rPr>
                <w:rFonts w:asciiTheme="minorEastAsia" w:hAnsiTheme="minorEastAsia" w:hint="eastAsia"/>
                <w:sz w:val="24"/>
                <w:szCs w:val="24"/>
              </w:rPr>
              <w:t>【政策企画部】</w:t>
            </w:r>
          </w:p>
        </w:tc>
        <w:tc>
          <w:tcPr>
            <w:tcW w:w="1701" w:type="dxa"/>
            <w:gridSpan w:val="2"/>
          </w:tcPr>
          <w:p w14:paraId="1193EC2A" w14:textId="77777777" w:rsidR="005A449D" w:rsidRPr="005F7D0D" w:rsidRDefault="005A449D" w:rsidP="00DB50FC">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≪新規≫</w:t>
            </w:r>
          </w:p>
        </w:tc>
        <w:tc>
          <w:tcPr>
            <w:tcW w:w="284" w:type="dxa"/>
          </w:tcPr>
          <w:p w14:paraId="72D7CFB6" w14:textId="77777777" w:rsidR="005A449D" w:rsidRPr="005F7D0D" w:rsidRDefault="005A449D" w:rsidP="00DB50FC">
            <w:pPr>
              <w:jc w:val="right"/>
              <w:rPr>
                <w:rFonts w:ascii="ＭＳ ゴシック" w:eastAsia="ＭＳ ゴシック" w:hAnsi="ＭＳ ゴシック"/>
                <w:sz w:val="24"/>
                <w:szCs w:val="24"/>
              </w:rPr>
            </w:pPr>
          </w:p>
        </w:tc>
      </w:tr>
      <w:tr w:rsidR="005A449D" w:rsidRPr="005F7D0D" w14:paraId="2A3FBE77" w14:textId="77777777" w:rsidTr="005F7D0D">
        <w:tc>
          <w:tcPr>
            <w:tcW w:w="567" w:type="dxa"/>
            <w:gridSpan w:val="2"/>
          </w:tcPr>
          <w:p w14:paraId="615AC804" w14:textId="77777777" w:rsidR="005A449D" w:rsidRPr="005F7D0D" w:rsidRDefault="005A449D" w:rsidP="00DB50FC">
            <w:pPr>
              <w:jc w:val="distribute"/>
              <w:rPr>
                <w:rFonts w:asciiTheme="majorEastAsia" w:eastAsiaTheme="majorEastAsia" w:hAnsiTheme="majorEastAsia"/>
                <w:color w:val="000000" w:themeColor="text1"/>
                <w:sz w:val="18"/>
                <w:szCs w:val="24"/>
              </w:rPr>
            </w:pPr>
          </w:p>
        </w:tc>
        <w:tc>
          <w:tcPr>
            <w:tcW w:w="7972" w:type="dxa"/>
            <w:gridSpan w:val="2"/>
          </w:tcPr>
          <w:p w14:paraId="72B839C9" w14:textId="2084E639" w:rsidR="005A449D" w:rsidRPr="005F7D0D" w:rsidRDefault="005A449D" w:rsidP="00DB50FC">
            <w:pPr>
              <w:ind w:firstLineChars="100" w:firstLine="180"/>
              <w:jc w:val="left"/>
              <w:rPr>
                <w:rFonts w:ascii="ＭＳ Ｐ明朝" w:eastAsia="ＭＳ Ｐ明朝" w:hAnsi="ＭＳ Ｐ明朝"/>
                <w:color w:val="FF0000"/>
                <w:sz w:val="18"/>
                <w:szCs w:val="20"/>
              </w:rPr>
            </w:pPr>
            <w:r w:rsidRPr="005F7D0D">
              <w:rPr>
                <w:rFonts w:ascii="ＭＳ Ｐ明朝" w:eastAsia="ＭＳ Ｐ明朝" w:hAnsi="ＭＳ Ｐ明朝" w:hint="eastAsia"/>
                <w:sz w:val="18"/>
                <w:szCs w:val="20"/>
              </w:rPr>
              <w:t>避難所における衛生環境の悪化等の対策のため、</w:t>
            </w:r>
            <w:r w:rsidRPr="00DC4913">
              <w:rPr>
                <w:rFonts w:ascii="ＭＳ Ｐ明朝" w:eastAsia="ＭＳ Ｐ明朝" w:hAnsi="ＭＳ Ｐ明朝" w:hint="eastAsia"/>
                <w:sz w:val="18"/>
                <w:szCs w:val="20"/>
              </w:rPr>
              <w:t>トイレトレーラー</w:t>
            </w:r>
            <w:r w:rsidR="00004F65" w:rsidRPr="00DC4913">
              <w:rPr>
                <w:rFonts w:ascii="ＭＳ Ｐ明朝" w:eastAsia="ＭＳ Ｐ明朝" w:hAnsi="ＭＳ Ｐ明朝" w:hint="eastAsia"/>
                <w:sz w:val="18"/>
                <w:szCs w:val="20"/>
              </w:rPr>
              <w:t>と</w:t>
            </w:r>
            <w:r w:rsidRPr="00DC4913">
              <w:rPr>
                <w:rFonts w:ascii="ＭＳ Ｐ明朝" w:eastAsia="ＭＳ Ｐ明朝" w:hAnsi="ＭＳ Ｐ明朝" w:hint="eastAsia"/>
                <w:sz w:val="18"/>
                <w:szCs w:val="20"/>
              </w:rPr>
              <w:t>組立式</w:t>
            </w:r>
            <w:r w:rsidR="00004F65" w:rsidRPr="00DC4913">
              <w:rPr>
                <w:rFonts w:ascii="ＭＳ Ｐ明朝" w:eastAsia="ＭＳ Ｐ明朝" w:hAnsi="ＭＳ Ｐ明朝" w:hint="eastAsia"/>
                <w:sz w:val="18"/>
                <w:szCs w:val="20"/>
              </w:rPr>
              <w:t>水洗</w:t>
            </w:r>
            <w:r w:rsidRPr="00DC4913">
              <w:rPr>
                <w:rFonts w:ascii="ＭＳ Ｐ明朝" w:eastAsia="ＭＳ Ｐ明朝" w:hAnsi="ＭＳ Ｐ明朝" w:hint="eastAsia"/>
                <w:sz w:val="18"/>
                <w:szCs w:val="20"/>
              </w:rPr>
              <w:t>トイレを</w:t>
            </w:r>
            <w:r w:rsidR="00004F65" w:rsidRPr="00DC4913">
              <w:rPr>
                <w:rFonts w:ascii="ＭＳ Ｐ明朝" w:eastAsia="ＭＳ Ｐ明朝" w:hAnsi="ＭＳ Ｐ明朝" w:hint="eastAsia"/>
                <w:sz w:val="18"/>
                <w:szCs w:val="20"/>
              </w:rPr>
              <w:t>新たに購入</w:t>
            </w:r>
            <w:r w:rsidRPr="00DC4913">
              <w:rPr>
                <w:rFonts w:ascii="ＭＳ Ｐ明朝" w:eastAsia="ＭＳ Ｐ明朝" w:hAnsi="ＭＳ Ｐ明朝" w:hint="eastAsia"/>
                <w:sz w:val="18"/>
                <w:szCs w:val="20"/>
              </w:rPr>
              <w:t>。</w:t>
            </w:r>
          </w:p>
        </w:tc>
        <w:tc>
          <w:tcPr>
            <w:tcW w:w="959" w:type="dxa"/>
            <w:gridSpan w:val="2"/>
          </w:tcPr>
          <w:p w14:paraId="7A6FB355" w14:textId="77777777" w:rsidR="005A449D" w:rsidRPr="005F7D0D" w:rsidRDefault="005A449D" w:rsidP="00DB50FC">
            <w:pPr>
              <w:jc w:val="right"/>
              <w:rPr>
                <w:rFonts w:asciiTheme="majorEastAsia" w:eastAsiaTheme="majorEastAsia" w:hAnsiTheme="majorEastAsia"/>
                <w:sz w:val="24"/>
                <w:szCs w:val="24"/>
              </w:rPr>
            </w:pPr>
          </w:p>
        </w:tc>
      </w:tr>
    </w:tbl>
    <w:p w14:paraId="7BB2FC8F" w14:textId="77777777" w:rsidR="005A449D" w:rsidRPr="005F7D0D" w:rsidRDefault="005A449D" w:rsidP="006C0C8D">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0F986D7C" w14:textId="77777777" w:rsidTr="008840EE">
        <w:tc>
          <w:tcPr>
            <w:tcW w:w="457" w:type="dxa"/>
          </w:tcPr>
          <w:p w14:paraId="5DCB3C93" w14:textId="77777777" w:rsidR="005669C3" w:rsidRPr="005F7D0D" w:rsidRDefault="005669C3"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58DFC4C5" w14:textId="77777777" w:rsidR="005669C3" w:rsidRPr="005F7D0D" w:rsidRDefault="005669C3"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森林環境の整備（府森林環境税の活用）</w:t>
            </w:r>
          </w:p>
        </w:tc>
        <w:tc>
          <w:tcPr>
            <w:tcW w:w="1701" w:type="dxa"/>
            <w:gridSpan w:val="2"/>
          </w:tcPr>
          <w:p w14:paraId="1B8C8C97" w14:textId="16F78E70" w:rsidR="005669C3" w:rsidRPr="005F7D0D" w:rsidRDefault="005669C3" w:rsidP="00BB1926">
            <w:pPr>
              <w:wordWrap w:val="0"/>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1,68</w:t>
            </w:r>
            <w:r w:rsidR="00FF3CBF" w:rsidRPr="005F7D0D">
              <w:rPr>
                <w:rFonts w:ascii="ＭＳ Ｐ明朝" w:eastAsia="ＭＳ Ｐ明朝" w:hAnsi="ＭＳ Ｐ明朝" w:hint="eastAsia"/>
                <w:sz w:val="24"/>
                <w:szCs w:val="24"/>
              </w:rPr>
              <w:t>8</w:t>
            </w:r>
            <w:r w:rsidRPr="005F7D0D">
              <w:rPr>
                <w:rFonts w:ascii="ＭＳ Ｐ明朝" w:eastAsia="ＭＳ Ｐ明朝" w:hAnsi="ＭＳ Ｐ明朝" w:hint="eastAsia"/>
                <w:sz w:val="24"/>
                <w:szCs w:val="24"/>
              </w:rPr>
              <w:t>,</w:t>
            </w:r>
            <w:r w:rsidR="00FF3CBF" w:rsidRPr="005F7D0D">
              <w:rPr>
                <w:rFonts w:ascii="ＭＳ Ｐ明朝" w:eastAsia="ＭＳ Ｐ明朝" w:hAnsi="ＭＳ Ｐ明朝" w:hint="eastAsia"/>
                <w:sz w:val="24"/>
                <w:szCs w:val="24"/>
              </w:rPr>
              <w:t>635</w:t>
            </w:r>
            <w:r w:rsidRPr="005F7D0D">
              <w:rPr>
                <w:rFonts w:ascii="ＭＳ Ｐ明朝" w:eastAsia="ＭＳ Ｐ明朝" w:hAnsi="ＭＳ Ｐ明朝" w:hint="eastAsia"/>
                <w:color w:val="FFFFFF" w:themeColor="background1"/>
                <w:sz w:val="24"/>
                <w:szCs w:val="24"/>
              </w:rPr>
              <w:t>)</w:t>
            </w:r>
          </w:p>
        </w:tc>
        <w:tc>
          <w:tcPr>
            <w:tcW w:w="284" w:type="dxa"/>
          </w:tcPr>
          <w:p w14:paraId="79FA3A38" w14:textId="77777777" w:rsidR="005669C3" w:rsidRPr="005F7D0D" w:rsidRDefault="005669C3" w:rsidP="00BB1926">
            <w:pPr>
              <w:wordWrap w:val="0"/>
              <w:jc w:val="right"/>
              <w:rPr>
                <w:rFonts w:ascii="ＭＳ ゴシック" w:eastAsia="ＭＳ ゴシック" w:hAnsi="ＭＳ ゴシック"/>
                <w:sz w:val="24"/>
                <w:szCs w:val="24"/>
              </w:rPr>
            </w:pPr>
          </w:p>
        </w:tc>
      </w:tr>
      <w:tr w:rsidR="00036F17" w:rsidRPr="005F7D0D" w14:paraId="4F923FC0" w14:textId="77777777" w:rsidTr="008840EE">
        <w:tc>
          <w:tcPr>
            <w:tcW w:w="7513" w:type="dxa"/>
            <w:gridSpan w:val="3"/>
          </w:tcPr>
          <w:p w14:paraId="65ACDA54" w14:textId="77777777" w:rsidR="005669C3" w:rsidRPr="005F7D0D" w:rsidRDefault="005669C3" w:rsidP="00BB1926">
            <w:pPr>
              <w:jc w:val="right"/>
              <w:rPr>
                <w:rFonts w:asciiTheme="minorEastAsia" w:hAnsiTheme="minorEastAsia"/>
                <w:sz w:val="24"/>
                <w:szCs w:val="24"/>
              </w:rPr>
            </w:pPr>
            <w:r w:rsidRPr="005F7D0D">
              <w:rPr>
                <w:rFonts w:asciiTheme="minorEastAsia" w:hAnsiTheme="minorEastAsia" w:hint="eastAsia"/>
                <w:sz w:val="24"/>
                <w:szCs w:val="24"/>
              </w:rPr>
              <w:t>【環境農林水産部】</w:t>
            </w:r>
          </w:p>
        </w:tc>
        <w:tc>
          <w:tcPr>
            <w:tcW w:w="1701" w:type="dxa"/>
            <w:gridSpan w:val="2"/>
          </w:tcPr>
          <w:p w14:paraId="3340AFC5" w14:textId="77777777" w:rsidR="005669C3" w:rsidRPr="005F7D0D" w:rsidRDefault="005669C3"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≪一部新規≫</w:t>
            </w:r>
          </w:p>
        </w:tc>
        <w:tc>
          <w:tcPr>
            <w:tcW w:w="284" w:type="dxa"/>
          </w:tcPr>
          <w:p w14:paraId="53A3D795" w14:textId="77777777" w:rsidR="005669C3" w:rsidRPr="005F7D0D" w:rsidRDefault="005669C3" w:rsidP="00BB1926">
            <w:pPr>
              <w:jc w:val="right"/>
              <w:rPr>
                <w:rFonts w:ascii="ＭＳ ゴシック" w:eastAsia="ＭＳ ゴシック" w:hAnsi="ＭＳ ゴシック"/>
                <w:sz w:val="24"/>
                <w:szCs w:val="24"/>
              </w:rPr>
            </w:pPr>
          </w:p>
        </w:tc>
      </w:tr>
      <w:tr w:rsidR="005669C3" w:rsidRPr="005F7D0D" w14:paraId="32455578" w14:textId="77777777" w:rsidTr="008840EE">
        <w:trPr>
          <w:trHeight w:val="283"/>
        </w:trPr>
        <w:tc>
          <w:tcPr>
            <w:tcW w:w="567" w:type="dxa"/>
            <w:gridSpan w:val="2"/>
          </w:tcPr>
          <w:p w14:paraId="38A493AC" w14:textId="77777777" w:rsidR="005669C3" w:rsidRPr="005F7D0D" w:rsidRDefault="005669C3" w:rsidP="00BB1926">
            <w:pPr>
              <w:jc w:val="distribute"/>
              <w:rPr>
                <w:rFonts w:asciiTheme="majorEastAsia" w:eastAsiaTheme="majorEastAsia" w:hAnsiTheme="majorEastAsia"/>
                <w:sz w:val="18"/>
                <w:szCs w:val="24"/>
              </w:rPr>
            </w:pPr>
          </w:p>
        </w:tc>
        <w:tc>
          <w:tcPr>
            <w:tcW w:w="7513" w:type="dxa"/>
            <w:gridSpan w:val="2"/>
          </w:tcPr>
          <w:p w14:paraId="6940139A" w14:textId="77777777" w:rsidR="005A449D" w:rsidRPr="005F7D0D" w:rsidRDefault="005A449D" w:rsidP="005A449D">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豪雨や台風による土砂災害等から府民の生命・財産を守るため、河川上流部の森林区域における流域治水対策として、治山ダムの整備等による土砂流出対策や自然公園内の管理道等の安全対策等を実施。</w:t>
            </w:r>
          </w:p>
          <w:p w14:paraId="5A3CF1C8" w14:textId="77777777" w:rsidR="005A449D" w:rsidRPr="005F7D0D" w:rsidRDefault="005A449D" w:rsidP="005A449D">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※府森林環境税は令和6年4月から4年間延長</w:t>
            </w:r>
          </w:p>
          <w:p w14:paraId="1DD62EC8" w14:textId="77777777" w:rsidR="005669C3" w:rsidRPr="005F7D0D" w:rsidRDefault="005669C3" w:rsidP="00BB1926">
            <w:pPr>
              <w:ind w:firstLineChars="98" w:firstLine="176"/>
              <w:jc w:val="left"/>
              <w:rPr>
                <w:rFonts w:ascii="ＭＳ Ｐ明朝" w:eastAsia="ＭＳ Ｐ明朝" w:hAnsi="ＭＳ Ｐ明朝"/>
                <w:sz w:val="18"/>
                <w:szCs w:val="20"/>
              </w:rPr>
            </w:pPr>
          </w:p>
        </w:tc>
        <w:tc>
          <w:tcPr>
            <w:tcW w:w="1418" w:type="dxa"/>
            <w:gridSpan w:val="2"/>
          </w:tcPr>
          <w:p w14:paraId="3CCD7D1B" w14:textId="77777777" w:rsidR="005669C3" w:rsidRPr="005F7D0D" w:rsidRDefault="005669C3" w:rsidP="00BB1926">
            <w:pPr>
              <w:jc w:val="right"/>
              <w:rPr>
                <w:rFonts w:asciiTheme="majorEastAsia" w:eastAsiaTheme="majorEastAsia" w:hAnsiTheme="majorEastAsia"/>
                <w:sz w:val="24"/>
                <w:szCs w:val="24"/>
              </w:rPr>
            </w:pPr>
          </w:p>
        </w:tc>
      </w:tr>
    </w:tbl>
    <w:p w14:paraId="2DC5BDF0" w14:textId="282FD916" w:rsidR="008F69A7" w:rsidRDefault="008F69A7" w:rsidP="006C0C8D">
      <w:pPr>
        <w:pStyle w:val="Web"/>
        <w:spacing w:before="0" w:beforeAutospacing="0" w:after="0" w:afterAutospacing="0"/>
        <w:ind w:right="630"/>
        <w:rPr>
          <w:rFonts w:asciiTheme="majorEastAsia" w:eastAsiaTheme="majorEastAsia" w:hAnsiTheme="majorEastAsia" w:cs="Meiryo UI"/>
          <w:b/>
          <w:bCs/>
          <w:kern w:val="24"/>
          <w:sz w:val="21"/>
          <w:szCs w:val="21"/>
        </w:rPr>
      </w:pPr>
    </w:p>
    <w:p w14:paraId="4EA7E7F3" w14:textId="1A7A2FA5" w:rsidR="001148BE" w:rsidRDefault="001148BE" w:rsidP="006C0C8D">
      <w:pPr>
        <w:pStyle w:val="Web"/>
        <w:spacing w:before="0" w:beforeAutospacing="0" w:after="0" w:afterAutospacing="0"/>
        <w:ind w:right="630"/>
        <w:rPr>
          <w:rFonts w:asciiTheme="majorEastAsia" w:eastAsiaTheme="majorEastAsia" w:hAnsiTheme="majorEastAsia" w:cs="Meiryo UI"/>
          <w:b/>
          <w:bCs/>
          <w:kern w:val="24"/>
          <w:sz w:val="21"/>
          <w:szCs w:val="21"/>
        </w:rPr>
      </w:pPr>
    </w:p>
    <w:p w14:paraId="242FC89C" w14:textId="77777777" w:rsidR="001148BE" w:rsidRPr="005F7D0D" w:rsidRDefault="001148BE" w:rsidP="006C0C8D">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F17" w:rsidRPr="005F7D0D" w14:paraId="1EA044AD" w14:textId="77777777" w:rsidTr="008840EE">
        <w:tc>
          <w:tcPr>
            <w:tcW w:w="457" w:type="dxa"/>
          </w:tcPr>
          <w:p w14:paraId="2C92F36F" w14:textId="77777777" w:rsidR="005669C3" w:rsidRPr="005F7D0D" w:rsidRDefault="005669C3"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tcPr>
          <w:p w14:paraId="1C91AEEF" w14:textId="77777777" w:rsidR="005669C3" w:rsidRPr="005F7D0D" w:rsidRDefault="005669C3"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三大水門の更新</w:t>
            </w:r>
          </w:p>
        </w:tc>
        <w:tc>
          <w:tcPr>
            <w:tcW w:w="1701" w:type="dxa"/>
            <w:gridSpan w:val="2"/>
          </w:tcPr>
          <w:p w14:paraId="1BF0D6DA" w14:textId="77777777" w:rsidR="005669C3" w:rsidRPr="005F7D0D" w:rsidRDefault="005669C3"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2</w:t>
            </w: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025</w:t>
            </w:r>
            <w:r w:rsidRPr="005F7D0D">
              <w:rPr>
                <w:rFonts w:ascii="ＭＳ Ｐ明朝" w:eastAsia="ＭＳ Ｐ明朝" w:hAnsi="ＭＳ Ｐ明朝" w:hint="eastAsia"/>
                <w:sz w:val="24"/>
                <w:szCs w:val="24"/>
              </w:rPr>
              <w:t>,000</w:t>
            </w:r>
            <w:r w:rsidRPr="005F7D0D">
              <w:rPr>
                <w:rFonts w:ascii="ＭＳ Ｐ明朝" w:eastAsia="ＭＳ Ｐ明朝" w:hAnsi="ＭＳ Ｐ明朝" w:hint="eastAsia"/>
                <w:color w:val="FFFFFF" w:themeColor="background1"/>
                <w:sz w:val="24"/>
                <w:szCs w:val="24"/>
              </w:rPr>
              <w:t>)</w:t>
            </w:r>
          </w:p>
        </w:tc>
        <w:tc>
          <w:tcPr>
            <w:tcW w:w="284" w:type="dxa"/>
          </w:tcPr>
          <w:p w14:paraId="016F1C60" w14:textId="77777777" w:rsidR="005669C3" w:rsidRPr="005F7D0D" w:rsidRDefault="005669C3" w:rsidP="00BB1926">
            <w:pPr>
              <w:wordWrap w:val="0"/>
              <w:jc w:val="right"/>
              <w:rPr>
                <w:rFonts w:ascii="ＭＳ ゴシック" w:eastAsia="ＭＳ ゴシック" w:hAnsi="ＭＳ ゴシック"/>
                <w:sz w:val="24"/>
                <w:szCs w:val="24"/>
              </w:rPr>
            </w:pPr>
          </w:p>
        </w:tc>
      </w:tr>
      <w:tr w:rsidR="00036F17" w:rsidRPr="005F7D0D" w14:paraId="70CF42DD" w14:textId="77777777" w:rsidTr="008840EE">
        <w:tc>
          <w:tcPr>
            <w:tcW w:w="7513" w:type="dxa"/>
            <w:gridSpan w:val="3"/>
            <w:vAlign w:val="center"/>
          </w:tcPr>
          <w:p w14:paraId="0577645D" w14:textId="77777777" w:rsidR="005669C3" w:rsidRPr="005F7D0D" w:rsidRDefault="005669C3" w:rsidP="00BB1926">
            <w:pPr>
              <w:jc w:val="right"/>
              <w:rPr>
                <w:rFonts w:asciiTheme="minorEastAsia" w:hAnsiTheme="minorEastAsia"/>
                <w:sz w:val="24"/>
                <w:szCs w:val="24"/>
              </w:rPr>
            </w:pPr>
            <w:r w:rsidRPr="005F7D0D">
              <w:rPr>
                <w:rFonts w:asciiTheme="minorEastAsia" w:hAnsiTheme="minorEastAsia" w:hint="eastAsia"/>
                <w:sz w:val="24"/>
                <w:szCs w:val="24"/>
              </w:rPr>
              <w:t>【都市整備部】</w:t>
            </w:r>
          </w:p>
        </w:tc>
        <w:tc>
          <w:tcPr>
            <w:tcW w:w="1701" w:type="dxa"/>
            <w:gridSpan w:val="2"/>
          </w:tcPr>
          <w:p w14:paraId="5051F5A6" w14:textId="77777777" w:rsidR="005669C3" w:rsidRPr="005F7D0D" w:rsidRDefault="005669C3" w:rsidP="00BB1926">
            <w:pPr>
              <w:jc w:val="right"/>
              <w:rPr>
                <w:rFonts w:ascii="ＭＳ Ｐ明朝" w:eastAsia="ＭＳ Ｐ明朝" w:hAnsi="ＭＳ Ｐ明朝"/>
                <w:sz w:val="24"/>
                <w:szCs w:val="24"/>
              </w:rPr>
            </w:pPr>
            <w:r w:rsidRPr="005F7D0D">
              <w:rPr>
                <w:rFonts w:ascii="ＭＳ Ｐ明朝" w:eastAsia="ＭＳ Ｐ明朝" w:hAnsi="ＭＳ Ｐ明朝" w:hint="eastAsia"/>
                <w:sz w:val="24"/>
                <w:szCs w:val="24"/>
              </w:rPr>
              <w:t>(1,967</w:t>
            </w:r>
            <w:r w:rsidRPr="005F7D0D">
              <w:rPr>
                <w:rFonts w:ascii="ＭＳ Ｐ明朝" w:eastAsia="ＭＳ Ｐ明朝" w:hAnsi="ＭＳ Ｐ明朝"/>
                <w:sz w:val="24"/>
                <w:szCs w:val="24"/>
              </w:rPr>
              <w:t>,000</w:t>
            </w:r>
            <w:r w:rsidRPr="005F7D0D">
              <w:rPr>
                <w:rFonts w:ascii="ＭＳ Ｐ明朝" w:eastAsia="ＭＳ Ｐ明朝" w:hAnsi="ＭＳ Ｐ明朝" w:hint="eastAsia"/>
                <w:sz w:val="24"/>
                <w:szCs w:val="24"/>
              </w:rPr>
              <w:t>)</w:t>
            </w:r>
          </w:p>
        </w:tc>
        <w:tc>
          <w:tcPr>
            <w:tcW w:w="284" w:type="dxa"/>
          </w:tcPr>
          <w:p w14:paraId="7349C9CA" w14:textId="77777777" w:rsidR="005669C3" w:rsidRPr="005F7D0D" w:rsidRDefault="005669C3" w:rsidP="00BB1926">
            <w:pPr>
              <w:jc w:val="right"/>
              <w:rPr>
                <w:rFonts w:ascii="ＭＳ ゴシック" w:eastAsia="ＭＳ ゴシック" w:hAnsi="ＭＳ ゴシック"/>
                <w:sz w:val="24"/>
                <w:szCs w:val="24"/>
              </w:rPr>
            </w:pPr>
          </w:p>
        </w:tc>
      </w:tr>
      <w:tr w:rsidR="005669C3" w:rsidRPr="005F7D0D" w14:paraId="32258EB6" w14:textId="77777777" w:rsidTr="008840EE">
        <w:trPr>
          <w:trHeight w:val="283"/>
        </w:trPr>
        <w:tc>
          <w:tcPr>
            <w:tcW w:w="567" w:type="dxa"/>
            <w:gridSpan w:val="2"/>
          </w:tcPr>
          <w:p w14:paraId="5A451B7C" w14:textId="77777777" w:rsidR="005669C3" w:rsidRPr="005F7D0D" w:rsidRDefault="005669C3" w:rsidP="00BB1926">
            <w:pPr>
              <w:jc w:val="distribute"/>
              <w:rPr>
                <w:rFonts w:asciiTheme="majorEastAsia" w:eastAsiaTheme="majorEastAsia" w:hAnsiTheme="majorEastAsia"/>
                <w:sz w:val="18"/>
                <w:szCs w:val="24"/>
              </w:rPr>
            </w:pPr>
          </w:p>
        </w:tc>
        <w:tc>
          <w:tcPr>
            <w:tcW w:w="7513" w:type="dxa"/>
            <w:gridSpan w:val="2"/>
          </w:tcPr>
          <w:p w14:paraId="283C3FFC" w14:textId="77777777" w:rsidR="005669C3" w:rsidRPr="005F7D0D" w:rsidRDefault="005669C3" w:rsidP="00BB1926">
            <w:pPr>
              <w:ind w:firstLineChars="100" w:firstLine="180"/>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三大水門(安治川水門・尻無川水門・木津川水門)の更新に向けて、木津川水門及び安治川水門の築造工事を実施。</w:t>
            </w:r>
          </w:p>
          <w:p w14:paraId="2A6F7B84" w14:textId="77777777" w:rsidR="005669C3" w:rsidRPr="005F7D0D" w:rsidRDefault="005669C3" w:rsidP="00BB1926">
            <w:pPr>
              <w:ind w:firstLineChars="98" w:firstLine="176"/>
              <w:jc w:val="left"/>
              <w:rPr>
                <w:rFonts w:ascii="ＭＳ Ｐ明朝" w:eastAsia="ＭＳ Ｐ明朝" w:hAnsi="ＭＳ Ｐ明朝"/>
                <w:sz w:val="18"/>
                <w:szCs w:val="20"/>
              </w:rPr>
            </w:pPr>
          </w:p>
        </w:tc>
        <w:tc>
          <w:tcPr>
            <w:tcW w:w="1418" w:type="dxa"/>
            <w:gridSpan w:val="2"/>
          </w:tcPr>
          <w:p w14:paraId="11E2500C" w14:textId="77777777" w:rsidR="005669C3" w:rsidRPr="005F7D0D" w:rsidRDefault="005669C3" w:rsidP="00BB1926">
            <w:pPr>
              <w:jc w:val="right"/>
              <w:rPr>
                <w:rFonts w:asciiTheme="majorEastAsia" w:eastAsiaTheme="majorEastAsia" w:hAnsiTheme="majorEastAsia"/>
                <w:sz w:val="24"/>
                <w:szCs w:val="24"/>
              </w:rPr>
            </w:pPr>
          </w:p>
        </w:tc>
      </w:tr>
    </w:tbl>
    <w:p w14:paraId="13CB5D14" w14:textId="77777777" w:rsidR="005669C3" w:rsidRPr="005F7D0D" w:rsidRDefault="005669C3" w:rsidP="005669C3">
      <w:pPr>
        <w:pStyle w:val="Web"/>
        <w:spacing w:before="0" w:beforeAutospacing="0" w:after="0" w:afterAutospacing="0"/>
        <w:ind w:right="630"/>
        <w:rPr>
          <w:rFonts w:asciiTheme="majorEastAsia" w:eastAsiaTheme="majorEastAsia" w:hAnsiTheme="majorEastAsia" w:cs="Meiryo UI"/>
          <w:b/>
          <w:bCs/>
          <w:kern w:val="24"/>
          <w:sz w:val="21"/>
          <w:szCs w:val="21"/>
        </w:rPr>
      </w:pPr>
    </w:p>
    <w:p w14:paraId="471A1DAB" w14:textId="77777777" w:rsidR="006C0C8D" w:rsidRPr="005F7D0D" w:rsidRDefault="006C0C8D" w:rsidP="006C0C8D">
      <w:pPr>
        <w:widowControl/>
        <w:jc w:val="left"/>
        <w:rPr>
          <w:rFonts w:asciiTheme="majorEastAsia" w:eastAsiaTheme="majorEastAsia" w:hAnsiTheme="majorEastAsia" w:cs="Meiryo UI"/>
          <w:b/>
          <w:bCs/>
          <w:kern w:val="24"/>
          <w:sz w:val="28"/>
          <w:szCs w:val="24"/>
          <w:bdr w:val="single" w:sz="4" w:space="0" w:color="auto"/>
        </w:rPr>
      </w:pPr>
      <w:r w:rsidRPr="005F7D0D">
        <w:rPr>
          <w:rFonts w:asciiTheme="majorEastAsia" w:eastAsiaTheme="majorEastAsia" w:hAnsiTheme="majorEastAsia" w:cs="Meiryo UI" w:hint="eastAsia"/>
          <w:b/>
          <w:bCs/>
          <w:kern w:val="24"/>
          <w:sz w:val="28"/>
          <w:szCs w:val="24"/>
          <w:bdr w:val="single" w:sz="4" w:space="0" w:color="auto"/>
        </w:rPr>
        <w:t xml:space="preserve">その他　　　　　　　　　　　　　</w:t>
      </w:r>
    </w:p>
    <w:p w14:paraId="0901A186" w14:textId="77777777" w:rsidR="00EC12F5" w:rsidRPr="005F7D0D" w:rsidRDefault="00EC12F5" w:rsidP="006C0C8D">
      <w:pPr>
        <w:pStyle w:val="Web"/>
        <w:spacing w:before="0" w:beforeAutospacing="0" w:after="0" w:afterAutospacing="0"/>
        <w:ind w:left="420" w:right="630" w:hangingChars="200" w:hanging="420"/>
        <w:rPr>
          <w:rFonts w:asciiTheme="majorEastAsia" w:eastAsiaTheme="majorEastAsia" w:hAnsiTheme="majorEastAsia" w:cs="Meiryo UI"/>
          <w:bCs/>
          <w:kern w:val="24"/>
          <w:sz w:val="21"/>
          <w:szCs w:val="21"/>
        </w:rPr>
      </w:pPr>
    </w:p>
    <w:tbl>
      <w:tblPr>
        <w:tblStyle w:val="1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96"/>
        <w:gridCol w:w="1105"/>
        <w:gridCol w:w="313"/>
      </w:tblGrid>
      <w:tr w:rsidR="00036F17" w:rsidRPr="005F7D0D" w14:paraId="07CA2705" w14:textId="77777777" w:rsidTr="008840EE">
        <w:tc>
          <w:tcPr>
            <w:tcW w:w="457" w:type="dxa"/>
            <w:hideMark/>
          </w:tcPr>
          <w:p w14:paraId="695F47D1" w14:textId="53EAAFEB" w:rsidR="00EB0B96" w:rsidRPr="005F7D0D" w:rsidRDefault="00EB0B96" w:rsidP="00EB0B9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2"/>
            <w:hideMark/>
          </w:tcPr>
          <w:p w14:paraId="07530C0C" w14:textId="58EB963B" w:rsidR="00EB0B96" w:rsidRPr="005F7D0D" w:rsidRDefault="00EB0B96" w:rsidP="00EB0B9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市町村振興補助金</w:t>
            </w:r>
          </w:p>
        </w:tc>
        <w:tc>
          <w:tcPr>
            <w:tcW w:w="1701" w:type="dxa"/>
            <w:gridSpan w:val="2"/>
            <w:hideMark/>
          </w:tcPr>
          <w:p w14:paraId="1801EA26" w14:textId="561A3DE4" w:rsidR="00EB0B96" w:rsidRPr="005F7D0D" w:rsidRDefault="00EB0B96" w:rsidP="00EB0B9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1,030</w:t>
            </w: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000</w:t>
            </w:r>
            <w:r w:rsidRPr="005F7D0D">
              <w:rPr>
                <w:rFonts w:ascii="ＭＳ Ｐ明朝" w:eastAsia="ＭＳ Ｐ明朝" w:hAnsi="ＭＳ Ｐ明朝"/>
                <w:color w:val="FFFFFF" w:themeColor="background1"/>
                <w:sz w:val="24"/>
                <w:szCs w:val="24"/>
              </w:rPr>
              <w:t>)</w:t>
            </w:r>
          </w:p>
        </w:tc>
        <w:tc>
          <w:tcPr>
            <w:tcW w:w="313" w:type="dxa"/>
          </w:tcPr>
          <w:p w14:paraId="1C8079B7" w14:textId="77777777" w:rsidR="00EB0B96" w:rsidRPr="005F7D0D" w:rsidRDefault="00EB0B96" w:rsidP="00EB0B96">
            <w:pPr>
              <w:wordWrap w:val="0"/>
              <w:jc w:val="right"/>
              <w:rPr>
                <w:rFonts w:ascii="ＭＳ ゴシック" w:eastAsia="ＭＳ ゴシック" w:hAnsi="ＭＳ ゴシック"/>
                <w:sz w:val="24"/>
                <w:szCs w:val="24"/>
              </w:rPr>
            </w:pPr>
          </w:p>
        </w:tc>
      </w:tr>
      <w:tr w:rsidR="00036F17" w:rsidRPr="005F7D0D" w14:paraId="194E7D64" w14:textId="77777777" w:rsidTr="008840EE">
        <w:tc>
          <w:tcPr>
            <w:tcW w:w="7513" w:type="dxa"/>
            <w:gridSpan w:val="3"/>
            <w:vAlign w:val="center"/>
            <w:hideMark/>
          </w:tcPr>
          <w:p w14:paraId="71F190BD" w14:textId="77777777" w:rsidR="00EB0B96" w:rsidRPr="005F7D0D" w:rsidRDefault="00EB0B96" w:rsidP="00EB0B96">
            <w:pPr>
              <w:jc w:val="right"/>
              <w:rPr>
                <w:rFonts w:asciiTheme="minorEastAsia" w:hAnsiTheme="minorEastAsia"/>
                <w:sz w:val="24"/>
                <w:szCs w:val="24"/>
              </w:rPr>
            </w:pPr>
            <w:r w:rsidRPr="005F7D0D">
              <w:rPr>
                <w:rFonts w:asciiTheme="minorEastAsia" w:hAnsiTheme="minorEastAsia" w:hint="eastAsia"/>
                <w:sz w:val="24"/>
                <w:szCs w:val="24"/>
              </w:rPr>
              <w:t>【</w:t>
            </w:r>
            <w:r w:rsidRPr="005F7D0D">
              <w:rPr>
                <w:rFonts w:ascii="ＭＳ 明朝" w:eastAsia="ＭＳ 明朝" w:hAnsi="ＭＳ 明朝" w:cs="ＭＳ 明朝" w:hint="eastAsia"/>
                <w:sz w:val="24"/>
                <w:szCs w:val="24"/>
              </w:rPr>
              <w:t>総務部</w:t>
            </w:r>
            <w:r w:rsidRPr="005F7D0D">
              <w:rPr>
                <w:rFonts w:asciiTheme="minorEastAsia" w:hAnsiTheme="minorEastAsia" w:hint="eastAsia"/>
                <w:sz w:val="24"/>
                <w:szCs w:val="24"/>
              </w:rPr>
              <w:t>】</w:t>
            </w:r>
          </w:p>
          <w:p w14:paraId="5B4AA02A" w14:textId="77777777" w:rsidR="00EB0B96" w:rsidRPr="005F7D0D" w:rsidRDefault="00EB0B96" w:rsidP="00EB0B96">
            <w:pPr>
              <w:jc w:val="right"/>
              <w:rPr>
                <w:rFonts w:asciiTheme="minorEastAsia" w:hAnsiTheme="minorEastAsia"/>
                <w:sz w:val="24"/>
                <w:szCs w:val="24"/>
              </w:rPr>
            </w:pPr>
          </w:p>
          <w:p w14:paraId="71478D81" w14:textId="47C52A38" w:rsidR="00EB0B96" w:rsidRPr="005F7D0D" w:rsidRDefault="00EB0B96" w:rsidP="00EB0B96">
            <w:pPr>
              <w:jc w:val="right"/>
              <w:rPr>
                <w:rFonts w:asciiTheme="minorEastAsia" w:eastAsiaTheme="minorEastAsia" w:hAnsiTheme="minorEastAsia"/>
                <w:sz w:val="24"/>
                <w:szCs w:val="24"/>
              </w:rPr>
            </w:pPr>
          </w:p>
        </w:tc>
        <w:tc>
          <w:tcPr>
            <w:tcW w:w="1701" w:type="dxa"/>
            <w:gridSpan w:val="2"/>
            <w:hideMark/>
          </w:tcPr>
          <w:p w14:paraId="6FAA9133" w14:textId="77777777" w:rsidR="00EB0B96" w:rsidRPr="005F7D0D" w:rsidRDefault="00EB0B96" w:rsidP="00EB0B96">
            <w:pPr>
              <w:jc w:val="right"/>
              <w:rPr>
                <w:rFonts w:ascii="ＭＳ Ｐ明朝" w:eastAsia="ＭＳ Ｐ明朝" w:hAnsi="ＭＳ Ｐ明朝"/>
                <w:kern w:val="0"/>
                <w:sz w:val="24"/>
                <w:szCs w:val="24"/>
              </w:rPr>
            </w:pP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1,0</w:t>
            </w:r>
            <w:r w:rsidRPr="005F7D0D">
              <w:rPr>
                <w:rFonts w:ascii="ＭＳ Ｐ明朝" w:eastAsia="ＭＳ Ｐ明朝" w:hAnsi="ＭＳ Ｐ明朝" w:hint="eastAsia"/>
                <w:sz w:val="24"/>
                <w:szCs w:val="24"/>
              </w:rPr>
              <w:t>0</w:t>
            </w:r>
            <w:r w:rsidRPr="005F7D0D">
              <w:rPr>
                <w:rFonts w:ascii="ＭＳ Ｐ明朝" w:eastAsia="ＭＳ Ｐ明朝" w:hAnsi="ＭＳ Ｐ明朝"/>
                <w:sz w:val="24"/>
                <w:szCs w:val="24"/>
              </w:rPr>
              <w:t>0</w:t>
            </w: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000</w:t>
            </w:r>
            <w:r w:rsidRPr="005F7D0D">
              <w:rPr>
                <w:rFonts w:ascii="ＭＳ Ｐ明朝" w:eastAsia="ＭＳ Ｐ明朝" w:hAnsi="ＭＳ Ｐ明朝" w:hint="eastAsia"/>
                <w:kern w:val="0"/>
                <w:sz w:val="24"/>
                <w:szCs w:val="24"/>
              </w:rPr>
              <w:t>)</w:t>
            </w:r>
          </w:p>
          <w:p w14:paraId="610C91E3" w14:textId="7D913481" w:rsidR="00EB0B96" w:rsidRPr="005F7D0D" w:rsidRDefault="00EB0B96" w:rsidP="00EB0B96">
            <w:pPr>
              <w:jc w:val="right"/>
              <w:rPr>
                <w:rFonts w:ascii="ＭＳ Ｐ明朝" w:eastAsia="ＭＳ Ｐ明朝" w:hAnsi="ＭＳ Ｐ明朝"/>
                <w:kern w:val="0"/>
                <w:sz w:val="24"/>
                <w:szCs w:val="24"/>
              </w:rPr>
            </w:pPr>
            <w:r w:rsidRPr="005F7D0D">
              <w:rPr>
                <w:rFonts w:ascii="ＭＳ Ｐ明朝" w:eastAsia="ＭＳ Ｐ明朝" w:hAnsi="ＭＳ Ｐ明朝" w:hint="eastAsia"/>
                <w:sz w:val="24"/>
                <w:szCs w:val="24"/>
              </w:rPr>
              <w:t>≪一部新規≫</w:t>
            </w:r>
          </w:p>
        </w:tc>
        <w:tc>
          <w:tcPr>
            <w:tcW w:w="313" w:type="dxa"/>
          </w:tcPr>
          <w:p w14:paraId="3A458D67" w14:textId="77777777" w:rsidR="00EB0B96" w:rsidRPr="005F7D0D" w:rsidRDefault="00EB0B96" w:rsidP="00EB0B96">
            <w:pPr>
              <w:jc w:val="right"/>
              <w:rPr>
                <w:rFonts w:ascii="ＭＳ ゴシック" w:eastAsia="ＭＳ ゴシック" w:hAnsi="ＭＳ ゴシック"/>
                <w:sz w:val="24"/>
                <w:szCs w:val="24"/>
              </w:rPr>
            </w:pPr>
          </w:p>
        </w:tc>
      </w:tr>
      <w:tr w:rsidR="00EB0B96" w:rsidRPr="005F7D0D" w14:paraId="4A3E8598" w14:textId="77777777" w:rsidTr="00D17EBC">
        <w:trPr>
          <w:trHeight w:val="747"/>
        </w:trPr>
        <w:tc>
          <w:tcPr>
            <w:tcW w:w="567" w:type="dxa"/>
            <w:gridSpan w:val="2"/>
          </w:tcPr>
          <w:p w14:paraId="732D180D" w14:textId="77777777" w:rsidR="00EB0B96" w:rsidRPr="005F7D0D" w:rsidRDefault="00EB0B96" w:rsidP="00EB0B96">
            <w:pPr>
              <w:jc w:val="distribute"/>
              <w:rPr>
                <w:rFonts w:asciiTheme="majorEastAsia" w:eastAsiaTheme="majorEastAsia" w:hAnsiTheme="majorEastAsia"/>
                <w:sz w:val="18"/>
                <w:szCs w:val="24"/>
              </w:rPr>
            </w:pPr>
          </w:p>
        </w:tc>
        <w:tc>
          <w:tcPr>
            <w:tcW w:w="7542" w:type="dxa"/>
            <w:gridSpan w:val="2"/>
            <w:hideMark/>
          </w:tcPr>
          <w:p w14:paraId="00FA9834" w14:textId="23C6952F" w:rsidR="00EB0B96" w:rsidRPr="005F7D0D" w:rsidRDefault="00EB0B96" w:rsidP="00EB0B96">
            <w:pPr>
              <w:ind w:firstLineChars="100" w:firstLine="164"/>
              <w:jc w:val="left"/>
              <w:rPr>
                <w:rFonts w:ascii="ＭＳ Ｐ明朝" w:eastAsia="ＭＳ Ｐ明朝" w:hAnsi="ＭＳ Ｐ明朝"/>
                <w:color w:val="FF0000"/>
                <w:spacing w:val="-8"/>
                <w:sz w:val="18"/>
                <w:szCs w:val="18"/>
              </w:rPr>
            </w:pPr>
            <w:r w:rsidRPr="00B56DD1">
              <w:rPr>
                <w:rFonts w:ascii="ＭＳ Ｐ明朝" w:eastAsia="ＭＳ Ｐ明朝" w:hAnsi="ＭＳ Ｐ明朝" w:hint="eastAsia"/>
                <w:spacing w:val="-8"/>
                <w:sz w:val="18"/>
                <w:szCs w:val="18"/>
              </w:rPr>
              <w:t>市町村の自律化に向けた体制整備や</w:t>
            </w:r>
            <w:r w:rsidR="001148BE" w:rsidRPr="00B56DD1">
              <w:rPr>
                <w:rFonts w:ascii="ＭＳ Ｐ明朝" w:eastAsia="ＭＳ Ｐ明朝" w:hAnsi="ＭＳ Ｐ明朝" w:hint="eastAsia"/>
                <w:spacing w:val="-8"/>
                <w:sz w:val="18"/>
                <w:szCs w:val="18"/>
              </w:rPr>
              <w:t>行財政基盤の強</w:t>
            </w:r>
            <w:r w:rsidR="001148BE" w:rsidRPr="00800A42">
              <w:rPr>
                <w:rFonts w:ascii="ＭＳ Ｐ明朝" w:eastAsia="ＭＳ Ｐ明朝" w:hAnsi="ＭＳ Ｐ明朝" w:hint="eastAsia"/>
                <w:spacing w:val="-8"/>
                <w:sz w:val="18"/>
                <w:szCs w:val="18"/>
              </w:rPr>
              <w:t>化に係る取組みへの支援に加え、</w:t>
            </w:r>
            <w:r w:rsidRPr="00B56DD1">
              <w:rPr>
                <w:rFonts w:ascii="ＭＳ Ｐ明朝" w:eastAsia="ＭＳ Ｐ明朝" w:hAnsi="ＭＳ Ｐ明朝" w:hint="eastAsia"/>
                <w:spacing w:val="-8"/>
                <w:sz w:val="18"/>
                <w:szCs w:val="18"/>
              </w:rPr>
              <w:t>将来のあり方議論に積極的に取り組む市町村に対し補助。</w:t>
            </w:r>
          </w:p>
          <w:p w14:paraId="61705D4D" w14:textId="77777777" w:rsidR="00EB0B96" w:rsidRPr="001148BE" w:rsidRDefault="00EB0B96" w:rsidP="00EB0B96">
            <w:pPr>
              <w:ind w:firstLineChars="100" w:firstLine="164"/>
              <w:jc w:val="left"/>
              <w:rPr>
                <w:rFonts w:ascii="ＭＳ Ｐ明朝" w:eastAsia="ＭＳ Ｐ明朝" w:hAnsi="ＭＳ Ｐ明朝"/>
                <w:spacing w:val="-8"/>
                <w:sz w:val="18"/>
                <w:szCs w:val="18"/>
              </w:rPr>
            </w:pPr>
          </w:p>
          <w:p w14:paraId="2400A9CE" w14:textId="05D96B6B" w:rsidR="00EB0B96" w:rsidRPr="005F7D0D" w:rsidRDefault="00EB0B96" w:rsidP="00EB0B96">
            <w:pPr>
              <w:ind w:firstLineChars="100" w:firstLine="164"/>
              <w:jc w:val="left"/>
              <w:rPr>
                <w:rFonts w:ascii="ＭＳ Ｐ明朝" w:eastAsia="ＭＳ Ｐ明朝" w:hAnsi="ＭＳ Ｐ明朝"/>
                <w:spacing w:val="-8"/>
                <w:sz w:val="18"/>
                <w:szCs w:val="18"/>
              </w:rPr>
            </w:pPr>
          </w:p>
        </w:tc>
        <w:tc>
          <w:tcPr>
            <w:tcW w:w="1418" w:type="dxa"/>
            <w:gridSpan w:val="2"/>
          </w:tcPr>
          <w:p w14:paraId="487EF9B6" w14:textId="77777777" w:rsidR="00EB0B96" w:rsidRPr="005F7D0D" w:rsidRDefault="00EB0B96" w:rsidP="00EB0B96">
            <w:pPr>
              <w:jc w:val="right"/>
              <w:rPr>
                <w:rFonts w:asciiTheme="majorEastAsia" w:eastAsiaTheme="majorEastAsia" w:hAnsiTheme="majorEastAsia"/>
                <w:sz w:val="24"/>
                <w:szCs w:val="24"/>
              </w:rPr>
            </w:pPr>
          </w:p>
        </w:tc>
      </w:tr>
    </w:tbl>
    <w:p w14:paraId="608C301E" w14:textId="09A0B9DC" w:rsidR="00A66975" w:rsidRPr="005F7D0D" w:rsidRDefault="00A66975"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1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3431"/>
        <w:gridCol w:w="3515"/>
        <w:gridCol w:w="596"/>
        <w:gridCol w:w="1105"/>
        <w:gridCol w:w="312"/>
      </w:tblGrid>
      <w:tr w:rsidR="00036F17" w:rsidRPr="005F7D0D" w14:paraId="2368D0D1" w14:textId="77777777" w:rsidTr="008840EE">
        <w:tc>
          <w:tcPr>
            <w:tcW w:w="457" w:type="dxa"/>
            <w:hideMark/>
          </w:tcPr>
          <w:p w14:paraId="47183E84" w14:textId="77777777" w:rsidR="005669C3" w:rsidRPr="005F7D0D" w:rsidRDefault="005669C3" w:rsidP="00BB1926">
            <w:pPr>
              <w:jc w:val="left"/>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w:t>
            </w:r>
          </w:p>
        </w:tc>
        <w:tc>
          <w:tcPr>
            <w:tcW w:w="7056" w:type="dxa"/>
            <w:gridSpan w:val="3"/>
            <w:hideMark/>
          </w:tcPr>
          <w:p w14:paraId="08231E48" w14:textId="77777777" w:rsidR="005669C3" w:rsidRPr="005F7D0D" w:rsidRDefault="005669C3" w:rsidP="00BB1926">
            <w:pPr>
              <w:rPr>
                <w:rFonts w:ascii="ＭＳ Ｐゴシック" w:eastAsia="ＭＳ Ｐゴシック" w:hAnsi="ＭＳ Ｐゴシック"/>
                <w:b/>
                <w:sz w:val="24"/>
                <w:szCs w:val="24"/>
              </w:rPr>
            </w:pPr>
            <w:r w:rsidRPr="005F7D0D">
              <w:rPr>
                <w:rFonts w:ascii="ＭＳ Ｐゴシック" w:eastAsia="ＭＳ Ｐゴシック" w:hAnsi="ＭＳ Ｐゴシック" w:hint="eastAsia"/>
                <w:b/>
                <w:sz w:val="24"/>
                <w:szCs w:val="24"/>
              </w:rPr>
              <w:t>警察署の建替等整備</w:t>
            </w:r>
          </w:p>
        </w:tc>
        <w:tc>
          <w:tcPr>
            <w:tcW w:w="1701" w:type="dxa"/>
            <w:gridSpan w:val="2"/>
            <w:hideMark/>
          </w:tcPr>
          <w:p w14:paraId="464D58D8" w14:textId="1122635F" w:rsidR="005669C3" w:rsidRPr="005F7D0D" w:rsidRDefault="005669C3" w:rsidP="00BB1926">
            <w:pPr>
              <w:wordWrap w:val="0"/>
              <w:jc w:val="right"/>
              <w:rPr>
                <w:rFonts w:ascii="ＭＳ Ｐ明朝" w:eastAsia="ＭＳ Ｐ明朝" w:hAnsi="ＭＳ Ｐ明朝"/>
                <w:sz w:val="24"/>
                <w:szCs w:val="24"/>
              </w:rPr>
            </w:pPr>
            <w:r w:rsidRPr="005F7D0D">
              <w:rPr>
                <w:rFonts w:ascii="ＭＳ Ｐ明朝" w:eastAsia="ＭＳ Ｐ明朝" w:hAnsi="ＭＳ Ｐ明朝"/>
                <w:sz w:val="24"/>
                <w:szCs w:val="24"/>
              </w:rPr>
              <w:t>2,86</w:t>
            </w:r>
            <w:r w:rsidR="00EC6F62" w:rsidRPr="005F7D0D">
              <w:rPr>
                <w:rFonts w:ascii="ＭＳ Ｐ明朝" w:eastAsia="ＭＳ Ｐ明朝" w:hAnsi="ＭＳ Ｐ明朝" w:hint="eastAsia"/>
                <w:sz w:val="24"/>
                <w:szCs w:val="24"/>
              </w:rPr>
              <w:t>3</w:t>
            </w:r>
            <w:r w:rsidRPr="005F7D0D">
              <w:rPr>
                <w:rFonts w:ascii="ＭＳ Ｐ明朝" w:eastAsia="ＭＳ Ｐ明朝" w:hAnsi="ＭＳ Ｐ明朝"/>
                <w:sz w:val="24"/>
                <w:szCs w:val="24"/>
              </w:rPr>
              <w:t>,</w:t>
            </w:r>
            <w:r w:rsidR="00EC6F62" w:rsidRPr="005F7D0D">
              <w:rPr>
                <w:rFonts w:ascii="ＭＳ Ｐ明朝" w:eastAsia="ＭＳ Ｐ明朝" w:hAnsi="ＭＳ Ｐ明朝" w:hint="eastAsia"/>
                <w:sz w:val="24"/>
                <w:szCs w:val="24"/>
              </w:rPr>
              <w:t>999</w:t>
            </w:r>
            <w:r w:rsidRPr="005F7D0D">
              <w:rPr>
                <w:rFonts w:ascii="ＭＳ Ｐ明朝" w:eastAsia="ＭＳ Ｐ明朝" w:hAnsi="ＭＳ Ｐ明朝" w:hint="eastAsia"/>
                <w:color w:val="FFFFFF" w:themeColor="background1"/>
                <w:sz w:val="24"/>
                <w:szCs w:val="24"/>
              </w:rPr>
              <w:t>)</w:t>
            </w:r>
          </w:p>
        </w:tc>
        <w:tc>
          <w:tcPr>
            <w:tcW w:w="312" w:type="dxa"/>
          </w:tcPr>
          <w:p w14:paraId="20562226" w14:textId="77777777" w:rsidR="005669C3" w:rsidRPr="005F7D0D" w:rsidRDefault="005669C3" w:rsidP="00BB1926">
            <w:pPr>
              <w:wordWrap w:val="0"/>
              <w:jc w:val="right"/>
              <w:rPr>
                <w:rFonts w:ascii="ＭＳ ゴシック" w:eastAsia="ＭＳ ゴシック" w:hAnsi="ＭＳ ゴシック"/>
                <w:sz w:val="24"/>
                <w:szCs w:val="24"/>
              </w:rPr>
            </w:pPr>
          </w:p>
        </w:tc>
      </w:tr>
      <w:tr w:rsidR="00036F17" w:rsidRPr="005F7D0D" w14:paraId="09D34CD4" w14:textId="77777777" w:rsidTr="008840EE">
        <w:tc>
          <w:tcPr>
            <w:tcW w:w="7513" w:type="dxa"/>
            <w:gridSpan w:val="4"/>
            <w:vAlign w:val="center"/>
            <w:hideMark/>
          </w:tcPr>
          <w:p w14:paraId="071FA092" w14:textId="77777777" w:rsidR="005669C3" w:rsidRPr="005F7D0D" w:rsidRDefault="005669C3" w:rsidP="00BB1926">
            <w:pPr>
              <w:jc w:val="right"/>
              <w:rPr>
                <w:rFonts w:asciiTheme="minorEastAsia" w:hAnsiTheme="minorEastAsia"/>
                <w:sz w:val="24"/>
                <w:szCs w:val="24"/>
              </w:rPr>
            </w:pPr>
            <w:r w:rsidRPr="005F7D0D">
              <w:rPr>
                <w:rFonts w:asciiTheme="minorEastAsia" w:hAnsiTheme="minorEastAsia" w:hint="eastAsia"/>
                <w:sz w:val="24"/>
                <w:szCs w:val="24"/>
              </w:rPr>
              <w:t>【</w:t>
            </w:r>
            <w:proofErr w:type="spellStart"/>
            <w:r w:rsidRPr="005F7D0D">
              <w:rPr>
                <w:rFonts w:asciiTheme="minorEastAsia" w:hAnsiTheme="minorEastAsia" w:hint="eastAsia"/>
                <w:sz w:val="24"/>
                <w:szCs w:val="24"/>
              </w:rPr>
              <w:t>公安委員会</w:t>
            </w:r>
            <w:proofErr w:type="spellEnd"/>
            <w:r w:rsidRPr="005F7D0D">
              <w:rPr>
                <w:rFonts w:asciiTheme="minorEastAsia" w:hAnsiTheme="minorEastAsia" w:hint="eastAsia"/>
                <w:sz w:val="24"/>
                <w:szCs w:val="24"/>
              </w:rPr>
              <w:t>】</w:t>
            </w:r>
          </w:p>
        </w:tc>
        <w:tc>
          <w:tcPr>
            <w:tcW w:w="1701" w:type="dxa"/>
            <w:gridSpan w:val="2"/>
            <w:hideMark/>
          </w:tcPr>
          <w:p w14:paraId="635FAED2" w14:textId="77777777" w:rsidR="005669C3" w:rsidRPr="005F7D0D" w:rsidRDefault="005669C3" w:rsidP="00BB1926">
            <w:pPr>
              <w:jc w:val="right"/>
              <w:rPr>
                <w:rFonts w:ascii="ＭＳ Ｐ明朝" w:eastAsia="ＭＳ Ｐ明朝" w:hAnsi="ＭＳ Ｐ明朝"/>
                <w:kern w:val="0"/>
                <w:sz w:val="24"/>
                <w:szCs w:val="24"/>
              </w:rPr>
            </w:pPr>
            <w:r w:rsidRPr="005F7D0D">
              <w:rPr>
                <w:rFonts w:ascii="ＭＳ Ｐ明朝" w:eastAsia="ＭＳ Ｐ明朝" w:hAnsi="ＭＳ Ｐ明朝" w:hint="eastAsia"/>
                <w:sz w:val="24"/>
                <w:szCs w:val="24"/>
              </w:rPr>
              <w:t>(</w:t>
            </w:r>
            <w:r w:rsidRPr="005F7D0D">
              <w:rPr>
                <w:rFonts w:ascii="ＭＳ Ｐ明朝" w:eastAsia="ＭＳ Ｐ明朝" w:hAnsi="ＭＳ Ｐ明朝"/>
                <w:sz w:val="24"/>
                <w:szCs w:val="24"/>
              </w:rPr>
              <w:t>490,648</w:t>
            </w:r>
            <w:r w:rsidRPr="005F7D0D">
              <w:rPr>
                <w:rFonts w:ascii="ＭＳ Ｐ明朝" w:eastAsia="ＭＳ Ｐ明朝" w:hAnsi="ＭＳ Ｐ明朝" w:hint="eastAsia"/>
                <w:sz w:val="24"/>
                <w:szCs w:val="24"/>
              </w:rPr>
              <w:t>)</w:t>
            </w:r>
          </w:p>
        </w:tc>
        <w:tc>
          <w:tcPr>
            <w:tcW w:w="312" w:type="dxa"/>
          </w:tcPr>
          <w:p w14:paraId="68C28774" w14:textId="77777777" w:rsidR="005669C3" w:rsidRPr="005F7D0D" w:rsidRDefault="005669C3" w:rsidP="00BB1926">
            <w:pPr>
              <w:jc w:val="right"/>
              <w:rPr>
                <w:rFonts w:ascii="ＭＳ ゴシック" w:eastAsia="ＭＳ ゴシック" w:hAnsi="ＭＳ ゴシック"/>
                <w:sz w:val="24"/>
                <w:szCs w:val="24"/>
              </w:rPr>
            </w:pPr>
          </w:p>
        </w:tc>
      </w:tr>
      <w:tr w:rsidR="00036F17" w:rsidRPr="005F7D0D" w14:paraId="1141DD8D" w14:textId="77777777" w:rsidTr="008840EE">
        <w:trPr>
          <w:trHeight w:val="240"/>
        </w:trPr>
        <w:tc>
          <w:tcPr>
            <w:tcW w:w="567" w:type="dxa"/>
            <w:gridSpan w:val="2"/>
            <w:vMerge w:val="restart"/>
          </w:tcPr>
          <w:p w14:paraId="0A3712C6" w14:textId="77777777" w:rsidR="005669C3" w:rsidRPr="005F7D0D" w:rsidRDefault="005669C3" w:rsidP="00BB1926">
            <w:pPr>
              <w:jc w:val="distribute"/>
              <w:rPr>
                <w:rFonts w:asciiTheme="majorEastAsia" w:eastAsiaTheme="majorEastAsia" w:hAnsiTheme="majorEastAsia"/>
                <w:sz w:val="18"/>
                <w:szCs w:val="24"/>
              </w:rPr>
            </w:pPr>
          </w:p>
        </w:tc>
        <w:tc>
          <w:tcPr>
            <w:tcW w:w="7542" w:type="dxa"/>
            <w:gridSpan w:val="3"/>
            <w:hideMark/>
          </w:tcPr>
          <w:p w14:paraId="7DD7DA6B" w14:textId="77777777" w:rsidR="005669C3" w:rsidRPr="005F7D0D" w:rsidRDefault="005669C3" w:rsidP="00BB1926">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警察施設としての機能維持を図るため、老朽化、狭隘化が著しい警察署の建替え等を実施。</w:t>
            </w:r>
          </w:p>
        </w:tc>
        <w:tc>
          <w:tcPr>
            <w:tcW w:w="1417" w:type="dxa"/>
            <w:gridSpan w:val="2"/>
          </w:tcPr>
          <w:p w14:paraId="5CE32651" w14:textId="77777777" w:rsidR="005669C3" w:rsidRPr="005F7D0D" w:rsidRDefault="005669C3" w:rsidP="00BB1926">
            <w:pPr>
              <w:jc w:val="right"/>
              <w:rPr>
                <w:rFonts w:asciiTheme="majorEastAsia" w:eastAsiaTheme="majorEastAsia" w:hAnsiTheme="majorEastAsia"/>
                <w:sz w:val="24"/>
                <w:szCs w:val="24"/>
              </w:rPr>
            </w:pPr>
          </w:p>
        </w:tc>
      </w:tr>
      <w:tr w:rsidR="005669C3" w:rsidRPr="005F7D0D" w14:paraId="7027C7C3" w14:textId="77777777" w:rsidTr="008840EE">
        <w:trPr>
          <w:trHeight w:val="2044"/>
        </w:trPr>
        <w:tc>
          <w:tcPr>
            <w:tcW w:w="567" w:type="dxa"/>
            <w:gridSpan w:val="2"/>
            <w:vMerge/>
            <w:vAlign w:val="center"/>
            <w:hideMark/>
          </w:tcPr>
          <w:p w14:paraId="26DD21D2" w14:textId="77777777" w:rsidR="005669C3" w:rsidRPr="005F7D0D" w:rsidRDefault="005669C3" w:rsidP="00BB1926">
            <w:pPr>
              <w:widowControl/>
              <w:jc w:val="left"/>
              <w:rPr>
                <w:rFonts w:asciiTheme="majorEastAsia" w:eastAsiaTheme="majorEastAsia" w:hAnsiTheme="majorEastAsia"/>
                <w:sz w:val="18"/>
                <w:szCs w:val="24"/>
              </w:rPr>
            </w:pPr>
          </w:p>
        </w:tc>
        <w:tc>
          <w:tcPr>
            <w:tcW w:w="3431" w:type="dxa"/>
            <w:hideMark/>
          </w:tcPr>
          <w:p w14:paraId="0C674697" w14:textId="77777777" w:rsidR="005669C3" w:rsidRPr="005F7D0D" w:rsidRDefault="005669C3" w:rsidP="00BB1926">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・八尾警察署移転建替整備（建築工事）</w:t>
            </w:r>
          </w:p>
          <w:p w14:paraId="710BC567" w14:textId="77777777" w:rsidR="005669C3" w:rsidRPr="005F7D0D" w:rsidRDefault="005669C3" w:rsidP="00BB1926">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・和泉警察署移転建替整備（建築工事）</w:t>
            </w:r>
          </w:p>
          <w:p w14:paraId="6BA0E33F" w14:textId="77777777" w:rsidR="005669C3" w:rsidRPr="005F7D0D" w:rsidRDefault="005669C3" w:rsidP="00BB1926">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・貝塚警察署移転建替整備（建築工事）</w:t>
            </w:r>
          </w:p>
          <w:p w14:paraId="163AD835" w14:textId="77777777" w:rsidR="005669C3" w:rsidRPr="005F7D0D" w:rsidRDefault="005669C3" w:rsidP="00BB1926">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・高槻警察署移転建替整備（建築工事）</w:t>
            </w:r>
          </w:p>
          <w:p w14:paraId="6A852784" w14:textId="77777777" w:rsidR="005669C3" w:rsidRPr="005F7D0D" w:rsidRDefault="005669C3" w:rsidP="00BB1926">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・生野警察署移転建替整備（実施設計）</w:t>
            </w:r>
          </w:p>
          <w:p w14:paraId="1149F0FC" w14:textId="0504199D" w:rsidR="005669C3" w:rsidRPr="005F7D0D" w:rsidRDefault="005669C3" w:rsidP="00BB1926">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w:t>
            </w:r>
            <w:r w:rsidR="000B6675" w:rsidRPr="005F7D0D">
              <w:rPr>
                <w:rFonts w:ascii="ＭＳ Ｐ明朝" w:eastAsia="ＭＳ Ｐ明朝" w:hAnsi="ＭＳ Ｐ明朝" w:hint="eastAsia"/>
                <w:spacing w:val="-8"/>
                <w:sz w:val="18"/>
                <w:szCs w:val="18"/>
              </w:rPr>
              <w:t>曾</w:t>
            </w:r>
            <w:r w:rsidRPr="005F7D0D">
              <w:rPr>
                <w:rFonts w:ascii="ＭＳ Ｐ明朝" w:eastAsia="ＭＳ Ｐ明朝" w:hAnsi="ＭＳ Ｐ明朝" w:hint="eastAsia"/>
                <w:spacing w:val="-8"/>
                <w:sz w:val="18"/>
                <w:szCs w:val="18"/>
              </w:rPr>
              <w:t>根崎警察署建替整備（基本設計）</w:t>
            </w:r>
          </w:p>
          <w:p w14:paraId="5CAEBAF4" w14:textId="77777777" w:rsidR="005669C3" w:rsidRPr="005F7D0D" w:rsidRDefault="005669C3" w:rsidP="00BB1926">
            <w:pPr>
              <w:ind w:firstLineChars="100" w:firstLine="164"/>
              <w:jc w:val="left"/>
              <w:rPr>
                <w:rFonts w:ascii="ＭＳ Ｐ明朝" w:eastAsia="ＭＳ Ｐ明朝" w:hAnsi="ＭＳ Ｐ明朝"/>
                <w:spacing w:val="-8"/>
                <w:sz w:val="18"/>
                <w:szCs w:val="18"/>
              </w:rPr>
            </w:pPr>
            <w:r w:rsidRPr="005F7D0D">
              <w:rPr>
                <w:rFonts w:ascii="ＭＳ Ｐ明朝" w:eastAsia="ＭＳ Ｐ明朝" w:hAnsi="ＭＳ Ｐ明朝" w:hint="eastAsia"/>
                <w:spacing w:val="-8"/>
                <w:sz w:val="18"/>
                <w:szCs w:val="18"/>
              </w:rPr>
              <w:t>・夢洲警察署（仮称）新築整備（基本計画）</w:t>
            </w:r>
          </w:p>
          <w:p w14:paraId="36470074" w14:textId="77777777" w:rsidR="005669C3" w:rsidRPr="005F7D0D" w:rsidRDefault="005669C3" w:rsidP="00BB1926">
            <w:pPr>
              <w:ind w:firstLineChars="100" w:firstLine="164"/>
              <w:jc w:val="left"/>
              <w:rPr>
                <w:rFonts w:ascii="ＭＳ Ｐ明朝" w:eastAsia="ＭＳ Ｐ明朝" w:hAnsi="ＭＳ Ｐ明朝"/>
                <w:spacing w:val="-8"/>
                <w:sz w:val="18"/>
                <w:szCs w:val="18"/>
              </w:rPr>
            </w:pPr>
          </w:p>
        </w:tc>
        <w:tc>
          <w:tcPr>
            <w:tcW w:w="4111" w:type="dxa"/>
            <w:gridSpan w:val="2"/>
            <w:hideMark/>
          </w:tcPr>
          <w:p w14:paraId="5CE92580" w14:textId="77777777" w:rsidR="005669C3" w:rsidRPr="005F7D0D" w:rsidRDefault="005669C3" w:rsidP="00BB1926">
            <w:pPr>
              <w:widowControl/>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（令和7年度竣工予定）</w:t>
            </w:r>
          </w:p>
          <w:p w14:paraId="775084A6" w14:textId="77777777" w:rsidR="005669C3" w:rsidRPr="005F7D0D" w:rsidRDefault="005669C3" w:rsidP="00BB1926">
            <w:pPr>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（令和7年度竣工予定）</w:t>
            </w:r>
          </w:p>
          <w:p w14:paraId="66FDDCBF" w14:textId="77777777" w:rsidR="005669C3" w:rsidRPr="005F7D0D" w:rsidRDefault="005669C3" w:rsidP="00BB1926">
            <w:pPr>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（令和7年度竣工予定）</w:t>
            </w:r>
          </w:p>
          <w:p w14:paraId="340A82C0" w14:textId="77777777" w:rsidR="005669C3" w:rsidRPr="005F7D0D" w:rsidRDefault="005669C3" w:rsidP="00BB1926">
            <w:pPr>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（令和8年度竣工予定）</w:t>
            </w:r>
          </w:p>
          <w:p w14:paraId="1246C0CA" w14:textId="77777777" w:rsidR="005669C3" w:rsidRPr="005F7D0D" w:rsidRDefault="005669C3" w:rsidP="00BB1926">
            <w:pPr>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（令和9年度竣工予定）</w:t>
            </w:r>
          </w:p>
          <w:p w14:paraId="3F5ED256" w14:textId="77777777" w:rsidR="005669C3" w:rsidRPr="005F7D0D" w:rsidRDefault="005669C3" w:rsidP="00BB1926">
            <w:pPr>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（令和1</w:t>
            </w:r>
            <w:r w:rsidRPr="005F7D0D">
              <w:rPr>
                <w:rFonts w:ascii="ＭＳ Ｐ明朝" w:eastAsia="ＭＳ Ｐ明朝" w:hAnsi="ＭＳ Ｐ明朝"/>
                <w:sz w:val="18"/>
                <w:szCs w:val="20"/>
              </w:rPr>
              <w:t>2</w:t>
            </w:r>
            <w:r w:rsidRPr="005F7D0D">
              <w:rPr>
                <w:rFonts w:ascii="ＭＳ Ｐ明朝" w:eastAsia="ＭＳ Ｐ明朝" w:hAnsi="ＭＳ Ｐ明朝" w:hint="eastAsia"/>
                <w:sz w:val="18"/>
                <w:szCs w:val="20"/>
              </w:rPr>
              <w:t>年度竣工予定）</w:t>
            </w:r>
          </w:p>
          <w:p w14:paraId="33B7F5A0" w14:textId="77777777" w:rsidR="005669C3" w:rsidRPr="005F7D0D" w:rsidRDefault="005669C3" w:rsidP="00BB1926">
            <w:pPr>
              <w:jc w:val="left"/>
              <w:rPr>
                <w:rFonts w:ascii="ＭＳ Ｐ明朝" w:eastAsia="ＭＳ Ｐ明朝" w:hAnsi="ＭＳ Ｐ明朝"/>
                <w:sz w:val="18"/>
                <w:szCs w:val="20"/>
              </w:rPr>
            </w:pPr>
            <w:r w:rsidRPr="005F7D0D">
              <w:rPr>
                <w:rFonts w:ascii="ＭＳ Ｐ明朝" w:eastAsia="ＭＳ Ｐ明朝" w:hAnsi="ＭＳ Ｐ明朝" w:hint="eastAsia"/>
                <w:sz w:val="18"/>
                <w:szCs w:val="20"/>
              </w:rPr>
              <w:t>（令和1</w:t>
            </w:r>
            <w:r w:rsidRPr="005F7D0D">
              <w:rPr>
                <w:rFonts w:ascii="ＭＳ Ｐ明朝" w:eastAsia="ＭＳ Ｐ明朝" w:hAnsi="ＭＳ Ｐ明朝"/>
                <w:sz w:val="18"/>
                <w:szCs w:val="20"/>
              </w:rPr>
              <w:t>2</w:t>
            </w:r>
            <w:r w:rsidRPr="005F7D0D">
              <w:rPr>
                <w:rFonts w:ascii="ＭＳ Ｐ明朝" w:eastAsia="ＭＳ Ｐ明朝" w:hAnsi="ＭＳ Ｐ明朝" w:hint="eastAsia"/>
                <w:sz w:val="18"/>
                <w:szCs w:val="20"/>
              </w:rPr>
              <w:t>年度竣工予定）</w:t>
            </w:r>
          </w:p>
          <w:p w14:paraId="3356C06F" w14:textId="77777777" w:rsidR="005669C3" w:rsidRPr="005F7D0D" w:rsidRDefault="005669C3" w:rsidP="00BB1926">
            <w:pPr>
              <w:widowControl/>
              <w:ind w:right="720"/>
              <w:rPr>
                <w:rFonts w:ascii="ＭＳ Ｐ明朝" w:eastAsia="ＭＳ Ｐ明朝" w:hAnsi="ＭＳ Ｐ明朝"/>
                <w:sz w:val="18"/>
                <w:szCs w:val="20"/>
              </w:rPr>
            </w:pPr>
          </w:p>
        </w:tc>
        <w:tc>
          <w:tcPr>
            <w:tcW w:w="1417" w:type="dxa"/>
            <w:gridSpan w:val="2"/>
            <w:vAlign w:val="center"/>
            <w:hideMark/>
          </w:tcPr>
          <w:p w14:paraId="22213CD7" w14:textId="77777777" w:rsidR="005669C3" w:rsidRPr="005F7D0D" w:rsidRDefault="005669C3" w:rsidP="00BB1926">
            <w:pPr>
              <w:rPr>
                <w:rFonts w:ascii="ＭＳ Ｐ明朝" w:eastAsia="ＭＳ Ｐ明朝" w:hAnsi="ＭＳ Ｐ明朝"/>
                <w:sz w:val="18"/>
                <w:szCs w:val="20"/>
              </w:rPr>
            </w:pPr>
          </w:p>
        </w:tc>
      </w:tr>
    </w:tbl>
    <w:p w14:paraId="16EAC1C4" w14:textId="77777777" w:rsidR="005669C3" w:rsidRPr="005F7D0D" w:rsidRDefault="005669C3" w:rsidP="00BD38D9">
      <w:pPr>
        <w:pStyle w:val="Web"/>
        <w:spacing w:before="0" w:beforeAutospacing="0" w:after="0" w:afterAutospacing="0"/>
        <w:ind w:right="630"/>
        <w:rPr>
          <w:rFonts w:asciiTheme="majorEastAsia" w:eastAsiaTheme="majorEastAsia" w:hAnsiTheme="majorEastAsia" w:cs="Meiryo UI"/>
          <w:b/>
          <w:bCs/>
          <w:kern w:val="24"/>
          <w:sz w:val="21"/>
          <w:szCs w:val="21"/>
        </w:rPr>
      </w:pPr>
    </w:p>
    <w:sectPr w:rsidR="005669C3" w:rsidRPr="005F7D0D" w:rsidSect="001160F4">
      <w:headerReference w:type="default" r:id="rId8"/>
      <w:footerReference w:type="default" r:id="rId9"/>
      <w:pgSz w:w="11906" w:h="16838" w:code="9"/>
      <w:pgMar w:top="1134" w:right="1134" w:bottom="851" w:left="1134" w:header="851" w:footer="567" w:gutter="0"/>
      <w:pgNumType w:start="9"/>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EBA1" w14:textId="77777777" w:rsidR="00AE0B9E" w:rsidRDefault="00AE0B9E" w:rsidP="00EA271E">
      <w:r>
        <w:separator/>
      </w:r>
    </w:p>
  </w:endnote>
  <w:endnote w:type="continuationSeparator" w:id="0">
    <w:p w14:paraId="4721F21F" w14:textId="77777777" w:rsidR="00AE0B9E" w:rsidRDefault="00AE0B9E"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491919"/>
      <w:docPartObj>
        <w:docPartGallery w:val="Page Numbers (Bottom of Page)"/>
        <w:docPartUnique/>
      </w:docPartObj>
    </w:sdtPr>
    <w:sdtEndPr/>
    <w:sdtContent>
      <w:p w14:paraId="6C6D3F7C" w14:textId="6BACD872" w:rsidR="00AE0B9E" w:rsidRDefault="00AE0B9E">
        <w:pPr>
          <w:pStyle w:val="a8"/>
          <w:jc w:val="center"/>
        </w:pPr>
        <w:r>
          <w:fldChar w:fldCharType="begin"/>
        </w:r>
        <w:r>
          <w:instrText>PAGE   \* MERGEFORMAT</w:instrText>
        </w:r>
        <w:r>
          <w:fldChar w:fldCharType="separate"/>
        </w:r>
        <w:r w:rsidR="00D525D7" w:rsidRPr="00D525D7">
          <w:rPr>
            <w:noProof/>
            <w:lang w:val="ja-JP"/>
          </w:rPr>
          <w:t>16</w:t>
        </w:r>
        <w:r>
          <w:fldChar w:fldCharType="end"/>
        </w:r>
      </w:p>
    </w:sdtContent>
  </w:sdt>
  <w:p w14:paraId="362975C5" w14:textId="77777777" w:rsidR="00AE0B9E" w:rsidRDefault="00AE0B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D0D4" w14:textId="77777777" w:rsidR="00AE0B9E" w:rsidRDefault="00AE0B9E" w:rsidP="00EA271E">
      <w:r>
        <w:separator/>
      </w:r>
    </w:p>
  </w:footnote>
  <w:footnote w:type="continuationSeparator" w:id="0">
    <w:p w14:paraId="48EB5E9C" w14:textId="77777777" w:rsidR="00AE0B9E" w:rsidRDefault="00AE0B9E"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EDC4" w14:textId="77777777" w:rsidR="00AE0B9E" w:rsidRDefault="00AE0B9E" w:rsidP="00EE432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2261F"/>
    <w:multiLevelType w:val="hybridMultilevel"/>
    <w:tmpl w:val="3C281458"/>
    <w:lvl w:ilvl="0" w:tplc="F8BC0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0"/>
  </w:num>
  <w:num w:numId="4">
    <w:abstractNumId w:val="6"/>
  </w:num>
  <w:num w:numId="5">
    <w:abstractNumId w:val="1"/>
  </w:num>
  <w:num w:numId="6">
    <w:abstractNumId w:val="13"/>
  </w:num>
  <w:num w:numId="7">
    <w:abstractNumId w:val="8"/>
  </w:num>
  <w:num w:numId="8">
    <w:abstractNumId w:val="16"/>
  </w:num>
  <w:num w:numId="9">
    <w:abstractNumId w:val="18"/>
  </w:num>
  <w:num w:numId="10">
    <w:abstractNumId w:val="7"/>
  </w:num>
  <w:num w:numId="11">
    <w:abstractNumId w:val="21"/>
  </w:num>
  <w:num w:numId="12">
    <w:abstractNumId w:val="14"/>
  </w:num>
  <w:num w:numId="13">
    <w:abstractNumId w:val="4"/>
  </w:num>
  <w:num w:numId="14">
    <w:abstractNumId w:val="3"/>
  </w:num>
  <w:num w:numId="15">
    <w:abstractNumId w:val="19"/>
  </w:num>
  <w:num w:numId="16">
    <w:abstractNumId w:val="12"/>
  </w:num>
  <w:num w:numId="17">
    <w:abstractNumId w:val="2"/>
  </w:num>
  <w:num w:numId="18">
    <w:abstractNumId w:val="9"/>
  </w:num>
  <w:num w:numId="19">
    <w:abstractNumId w:val="0"/>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6B"/>
    <w:rsid w:val="00003722"/>
    <w:rsid w:val="00003F3A"/>
    <w:rsid w:val="00004F65"/>
    <w:rsid w:val="00012C9A"/>
    <w:rsid w:val="000143E8"/>
    <w:rsid w:val="000149AE"/>
    <w:rsid w:val="000210CC"/>
    <w:rsid w:val="00025ECF"/>
    <w:rsid w:val="000311AF"/>
    <w:rsid w:val="00031916"/>
    <w:rsid w:val="000353CA"/>
    <w:rsid w:val="00035A8D"/>
    <w:rsid w:val="00036BB7"/>
    <w:rsid w:val="00036F17"/>
    <w:rsid w:val="00041506"/>
    <w:rsid w:val="000475F7"/>
    <w:rsid w:val="00064D57"/>
    <w:rsid w:val="00071AD6"/>
    <w:rsid w:val="0007306C"/>
    <w:rsid w:val="00074B12"/>
    <w:rsid w:val="000763C0"/>
    <w:rsid w:val="00085721"/>
    <w:rsid w:val="00086052"/>
    <w:rsid w:val="00091929"/>
    <w:rsid w:val="00094EF8"/>
    <w:rsid w:val="000A058C"/>
    <w:rsid w:val="000A2081"/>
    <w:rsid w:val="000A2D82"/>
    <w:rsid w:val="000A61BE"/>
    <w:rsid w:val="000B6675"/>
    <w:rsid w:val="000C0033"/>
    <w:rsid w:val="000C0784"/>
    <w:rsid w:val="000C2CD6"/>
    <w:rsid w:val="000D2BDF"/>
    <w:rsid w:val="000E3070"/>
    <w:rsid w:val="000E446C"/>
    <w:rsid w:val="000E581B"/>
    <w:rsid w:val="000E63F9"/>
    <w:rsid w:val="000F4571"/>
    <w:rsid w:val="001105D1"/>
    <w:rsid w:val="0011078D"/>
    <w:rsid w:val="0011150A"/>
    <w:rsid w:val="00112FBD"/>
    <w:rsid w:val="00114843"/>
    <w:rsid w:val="001148BE"/>
    <w:rsid w:val="001160F4"/>
    <w:rsid w:val="0011677C"/>
    <w:rsid w:val="00124B8D"/>
    <w:rsid w:val="0013428C"/>
    <w:rsid w:val="00142C1F"/>
    <w:rsid w:val="001449B9"/>
    <w:rsid w:val="00154FD4"/>
    <w:rsid w:val="00155B4A"/>
    <w:rsid w:val="00157988"/>
    <w:rsid w:val="00162623"/>
    <w:rsid w:val="00171D21"/>
    <w:rsid w:val="00174AAF"/>
    <w:rsid w:val="00177522"/>
    <w:rsid w:val="00182590"/>
    <w:rsid w:val="00192C1A"/>
    <w:rsid w:val="00195197"/>
    <w:rsid w:val="00195DEE"/>
    <w:rsid w:val="001A53D8"/>
    <w:rsid w:val="001A6E63"/>
    <w:rsid w:val="001B1B9D"/>
    <w:rsid w:val="001C05A6"/>
    <w:rsid w:val="001C0AE0"/>
    <w:rsid w:val="001C5450"/>
    <w:rsid w:val="001D4523"/>
    <w:rsid w:val="001D4FDB"/>
    <w:rsid w:val="001D66CA"/>
    <w:rsid w:val="001D7062"/>
    <w:rsid w:val="001E114D"/>
    <w:rsid w:val="001E7989"/>
    <w:rsid w:val="001F2FB0"/>
    <w:rsid w:val="002011AB"/>
    <w:rsid w:val="002029F6"/>
    <w:rsid w:val="00204660"/>
    <w:rsid w:val="002106A8"/>
    <w:rsid w:val="00210DE8"/>
    <w:rsid w:val="0021108A"/>
    <w:rsid w:val="00213148"/>
    <w:rsid w:val="002214CA"/>
    <w:rsid w:val="00222166"/>
    <w:rsid w:val="00224091"/>
    <w:rsid w:val="0023620A"/>
    <w:rsid w:val="00236B0C"/>
    <w:rsid w:val="00237F31"/>
    <w:rsid w:val="00243BB2"/>
    <w:rsid w:val="0024681C"/>
    <w:rsid w:val="002573C9"/>
    <w:rsid w:val="00266160"/>
    <w:rsid w:val="002769D6"/>
    <w:rsid w:val="0028066F"/>
    <w:rsid w:val="002808CE"/>
    <w:rsid w:val="00286667"/>
    <w:rsid w:val="00292FCE"/>
    <w:rsid w:val="00294402"/>
    <w:rsid w:val="002A0AE4"/>
    <w:rsid w:val="002A383F"/>
    <w:rsid w:val="002A3840"/>
    <w:rsid w:val="002A58BA"/>
    <w:rsid w:val="002B370F"/>
    <w:rsid w:val="002B751E"/>
    <w:rsid w:val="002B7A59"/>
    <w:rsid w:val="002C1E14"/>
    <w:rsid w:val="002C7D22"/>
    <w:rsid w:val="002D1540"/>
    <w:rsid w:val="002D3F36"/>
    <w:rsid w:val="002D4E82"/>
    <w:rsid w:val="002E123D"/>
    <w:rsid w:val="002E5588"/>
    <w:rsid w:val="002F0F58"/>
    <w:rsid w:val="0030046D"/>
    <w:rsid w:val="00301AB1"/>
    <w:rsid w:val="00304C41"/>
    <w:rsid w:val="00307BC3"/>
    <w:rsid w:val="003147F9"/>
    <w:rsid w:val="003154F1"/>
    <w:rsid w:val="003169D7"/>
    <w:rsid w:val="0032599E"/>
    <w:rsid w:val="00333BB3"/>
    <w:rsid w:val="00346936"/>
    <w:rsid w:val="00347A17"/>
    <w:rsid w:val="003771A4"/>
    <w:rsid w:val="003808E1"/>
    <w:rsid w:val="00385DDA"/>
    <w:rsid w:val="0038796B"/>
    <w:rsid w:val="00390C9D"/>
    <w:rsid w:val="00393B70"/>
    <w:rsid w:val="00397A09"/>
    <w:rsid w:val="003B063D"/>
    <w:rsid w:val="003B4C72"/>
    <w:rsid w:val="003C4133"/>
    <w:rsid w:val="003D2B7E"/>
    <w:rsid w:val="003D3801"/>
    <w:rsid w:val="003F1D53"/>
    <w:rsid w:val="003F1E17"/>
    <w:rsid w:val="00400C24"/>
    <w:rsid w:val="00411CD9"/>
    <w:rsid w:val="00415E90"/>
    <w:rsid w:val="00426F2D"/>
    <w:rsid w:val="00430B73"/>
    <w:rsid w:val="004332F6"/>
    <w:rsid w:val="004337EC"/>
    <w:rsid w:val="00451411"/>
    <w:rsid w:val="004602BB"/>
    <w:rsid w:val="004618C1"/>
    <w:rsid w:val="00462919"/>
    <w:rsid w:val="00465409"/>
    <w:rsid w:val="004760AC"/>
    <w:rsid w:val="00476501"/>
    <w:rsid w:val="00477EC5"/>
    <w:rsid w:val="00484F45"/>
    <w:rsid w:val="004906FB"/>
    <w:rsid w:val="004953D1"/>
    <w:rsid w:val="004962CC"/>
    <w:rsid w:val="004978F7"/>
    <w:rsid w:val="004A7382"/>
    <w:rsid w:val="004B016A"/>
    <w:rsid w:val="004B550B"/>
    <w:rsid w:val="004C4F1D"/>
    <w:rsid w:val="004C5AC9"/>
    <w:rsid w:val="004D3243"/>
    <w:rsid w:val="004D3E25"/>
    <w:rsid w:val="004D7417"/>
    <w:rsid w:val="004E23AF"/>
    <w:rsid w:val="004F002E"/>
    <w:rsid w:val="004F0B72"/>
    <w:rsid w:val="004F405F"/>
    <w:rsid w:val="004F529A"/>
    <w:rsid w:val="004F6193"/>
    <w:rsid w:val="005000B5"/>
    <w:rsid w:val="00501A11"/>
    <w:rsid w:val="00504960"/>
    <w:rsid w:val="005109E2"/>
    <w:rsid w:val="00511549"/>
    <w:rsid w:val="005178D3"/>
    <w:rsid w:val="005267F1"/>
    <w:rsid w:val="00532A44"/>
    <w:rsid w:val="00534D9E"/>
    <w:rsid w:val="005401E1"/>
    <w:rsid w:val="00541520"/>
    <w:rsid w:val="00545888"/>
    <w:rsid w:val="00546657"/>
    <w:rsid w:val="00547240"/>
    <w:rsid w:val="00554F9A"/>
    <w:rsid w:val="0055565D"/>
    <w:rsid w:val="00556B34"/>
    <w:rsid w:val="005669C3"/>
    <w:rsid w:val="00566D27"/>
    <w:rsid w:val="0057113D"/>
    <w:rsid w:val="0057179A"/>
    <w:rsid w:val="005764DD"/>
    <w:rsid w:val="005771A5"/>
    <w:rsid w:val="0058236A"/>
    <w:rsid w:val="0058765E"/>
    <w:rsid w:val="00587951"/>
    <w:rsid w:val="00591126"/>
    <w:rsid w:val="005920F8"/>
    <w:rsid w:val="00596918"/>
    <w:rsid w:val="005A1CD9"/>
    <w:rsid w:val="005A449D"/>
    <w:rsid w:val="005A4C2E"/>
    <w:rsid w:val="005A4C80"/>
    <w:rsid w:val="005B07C4"/>
    <w:rsid w:val="005C21F1"/>
    <w:rsid w:val="005C2390"/>
    <w:rsid w:val="005C5E06"/>
    <w:rsid w:val="005C6D3B"/>
    <w:rsid w:val="005E107B"/>
    <w:rsid w:val="005E1F40"/>
    <w:rsid w:val="005F03F3"/>
    <w:rsid w:val="005F76FF"/>
    <w:rsid w:val="005F7D0D"/>
    <w:rsid w:val="00601CF6"/>
    <w:rsid w:val="0060428F"/>
    <w:rsid w:val="006057B0"/>
    <w:rsid w:val="00610791"/>
    <w:rsid w:val="00622436"/>
    <w:rsid w:val="00623345"/>
    <w:rsid w:val="006243F4"/>
    <w:rsid w:val="00632522"/>
    <w:rsid w:val="00633884"/>
    <w:rsid w:val="00636091"/>
    <w:rsid w:val="00637A83"/>
    <w:rsid w:val="006431C4"/>
    <w:rsid w:val="006559DF"/>
    <w:rsid w:val="006577E3"/>
    <w:rsid w:val="00662D11"/>
    <w:rsid w:val="006670AC"/>
    <w:rsid w:val="00667D67"/>
    <w:rsid w:val="006700EB"/>
    <w:rsid w:val="00680DD2"/>
    <w:rsid w:val="00682069"/>
    <w:rsid w:val="0069263A"/>
    <w:rsid w:val="00697B60"/>
    <w:rsid w:val="006A2793"/>
    <w:rsid w:val="006A37D6"/>
    <w:rsid w:val="006C0C8D"/>
    <w:rsid w:val="006D1210"/>
    <w:rsid w:val="006D52C1"/>
    <w:rsid w:val="006E266C"/>
    <w:rsid w:val="006E489B"/>
    <w:rsid w:val="006F0A93"/>
    <w:rsid w:val="006F3A85"/>
    <w:rsid w:val="00705566"/>
    <w:rsid w:val="00715EAE"/>
    <w:rsid w:val="00721307"/>
    <w:rsid w:val="00726C7C"/>
    <w:rsid w:val="0074146B"/>
    <w:rsid w:val="007415BA"/>
    <w:rsid w:val="00745CFA"/>
    <w:rsid w:val="00753D39"/>
    <w:rsid w:val="0077005E"/>
    <w:rsid w:val="00776D17"/>
    <w:rsid w:val="00780D52"/>
    <w:rsid w:val="0079002A"/>
    <w:rsid w:val="00791190"/>
    <w:rsid w:val="007A4693"/>
    <w:rsid w:val="007A51C5"/>
    <w:rsid w:val="007A5BAB"/>
    <w:rsid w:val="007A7803"/>
    <w:rsid w:val="007B2CD4"/>
    <w:rsid w:val="007B6E3F"/>
    <w:rsid w:val="007C43EC"/>
    <w:rsid w:val="007C59F0"/>
    <w:rsid w:val="007D1A19"/>
    <w:rsid w:val="007D4716"/>
    <w:rsid w:val="007D497A"/>
    <w:rsid w:val="007E2B23"/>
    <w:rsid w:val="007E2EFA"/>
    <w:rsid w:val="007E705C"/>
    <w:rsid w:val="007F13D7"/>
    <w:rsid w:val="007F75B1"/>
    <w:rsid w:val="00803154"/>
    <w:rsid w:val="0080355E"/>
    <w:rsid w:val="00803D3B"/>
    <w:rsid w:val="00803F87"/>
    <w:rsid w:val="008049FB"/>
    <w:rsid w:val="00806F9C"/>
    <w:rsid w:val="008111FF"/>
    <w:rsid w:val="00817244"/>
    <w:rsid w:val="00817AF7"/>
    <w:rsid w:val="00822E2C"/>
    <w:rsid w:val="008341B8"/>
    <w:rsid w:val="00841813"/>
    <w:rsid w:val="0084540A"/>
    <w:rsid w:val="00845B68"/>
    <w:rsid w:val="0084703A"/>
    <w:rsid w:val="00850AD8"/>
    <w:rsid w:val="00850D9C"/>
    <w:rsid w:val="00862CD5"/>
    <w:rsid w:val="00864D2B"/>
    <w:rsid w:val="008666A7"/>
    <w:rsid w:val="00871177"/>
    <w:rsid w:val="00874C90"/>
    <w:rsid w:val="00877CDD"/>
    <w:rsid w:val="008840EE"/>
    <w:rsid w:val="0088588F"/>
    <w:rsid w:val="00892265"/>
    <w:rsid w:val="00895745"/>
    <w:rsid w:val="008A4950"/>
    <w:rsid w:val="008C519A"/>
    <w:rsid w:val="008C5202"/>
    <w:rsid w:val="008D3750"/>
    <w:rsid w:val="008D45E7"/>
    <w:rsid w:val="008D6E3C"/>
    <w:rsid w:val="008E3582"/>
    <w:rsid w:val="008F69A7"/>
    <w:rsid w:val="00900196"/>
    <w:rsid w:val="00901181"/>
    <w:rsid w:val="0090454B"/>
    <w:rsid w:val="009105D7"/>
    <w:rsid w:val="00914B9B"/>
    <w:rsid w:val="00921D85"/>
    <w:rsid w:val="009402D6"/>
    <w:rsid w:val="0094183F"/>
    <w:rsid w:val="00962E81"/>
    <w:rsid w:val="009709BA"/>
    <w:rsid w:val="00972A3D"/>
    <w:rsid w:val="00972AAC"/>
    <w:rsid w:val="009736D1"/>
    <w:rsid w:val="00975E71"/>
    <w:rsid w:val="00987524"/>
    <w:rsid w:val="00996043"/>
    <w:rsid w:val="009A6C67"/>
    <w:rsid w:val="009A71A2"/>
    <w:rsid w:val="009A74CB"/>
    <w:rsid w:val="009B3CB4"/>
    <w:rsid w:val="009C4430"/>
    <w:rsid w:val="009C54F4"/>
    <w:rsid w:val="009C6F0D"/>
    <w:rsid w:val="009D18A5"/>
    <w:rsid w:val="009D3477"/>
    <w:rsid w:val="009D3B30"/>
    <w:rsid w:val="009D705C"/>
    <w:rsid w:val="009E1FC4"/>
    <w:rsid w:val="009E61FE"/>
    <w:rsid w:val="009E6776"/>
    <w:rsid w:val="009F3064"/>
    <w:rsid w:val="009F5015"/>
    <w:rsid w:val="009F6E4E"/>
    <w:rsid w:val="00A00CC9"/>
    <w:rsid w:val="00A019F7"/>
    <w:rsid w:val="00A06427"/>
    <w:rsid w:val="00A161D8"/>
    <w:rsid w:val="00A16813"/>
    <w:rsid w:val="00A2434D"/>
    <w:rsid w:val="00A329CF"/>
    <w:rsid w:val="00A353E6"/>
    <w:rsid w:val="00A366B1"/>
    <w:rsid w:val="00A37567"/>
    <w:rsid w:val="00A37EC6"/>
    <w:rsid w:val="00A50B32"/>
    <w:rsid w:val="00A62AE2"/>
    <w:rsid w:val="00A66975"/>
    <w:rsid w:val="00A84813"/>
    <w:rsid w:val="00A84A0B"/>
    <w:rsid w:val="00A92EFB"/>
    <w:rsid w:val="00AB7D00"/>
    <w:rsid w:val="00AC5D42"/>
    <w:rsid w:val="00AC6CEE"/>
    <w:rsid w:val="00AD6CB7"/>
    <w:rsid w:val="00AD6E59"/>
    <w:rsid w:val="00AE01B8"/>
    <w:rsid w:val="00AE0B9E"/>
    <w:rsid w:val="00AE3E29"/>
    <w:rsid w:val="00AF4165"/>
    <w:rsid w:val="00B0226A"/>
    <w:rsid w:val="00B03486"/>
    <w:rsid w:val="00B12797"/>
    <w:rsid w:val="00B179FE"/>
    <w:rsid w:val="00B23B7B"/>
    <w:rsid w:val="00B27308"/>
    <w:rsid w:val="00B3061A"/>
    <w:rsid w:val="00B311EB"/>
    <w:rsid w:val="00B33B12"/>
    <w:rsid w:val="00B3539C"/>
    <w:rsid w:val="00B41203"/>
    <w:rsid w:val="00B44CA6"/>
    <w:rsid w:val="00B45E81"/>
    <w:rsid w:val="00B51941"/>
    <w:rsid w:val="00B52A66"/>
    <w:rsid w:val="00B53EBB"/>
    <w:rsid w:val="00B53F51"/>
    <w:rsid w:val="00B55F3E"/>
    <w:rsid w:val="00B56DD1"/>
    <w:rsid w:val="00B724B9"/>
    <w:rsid w:val="00B73E89"/>
    <w:rsid w:val="00B80054"/>
    <w:rsid w:val="00B82AF5"/>
    <w:rsid w:val="00B86BD5"/>
    <w:rsid w:val="00B95425"/>
    <w:rsid w:val="00B95DF6"/>
    <w:rsid w:val="00B96C60"/>
    <w:rsid w:val="00BA0F8A"/>
    <w:rsid w:val="00BA7350"/>
    <w:rsid w:val="00BB1926"/>
    <w:rsid w:val="00BB508F"/>
    <w:rsid w:val="00BB6BC1"/>
    <w:rsid w:val="00BB76DA"/>
    <w:rsid w:val="00BC5BA8"/>
    <w:rsid w:val="00BC6A5B"/>
    <w:rsid w:val="00BD2565"/>
    <w:rsid w:val="00BD2FF2"/>
    <w:rsid w:val="00BD38D9"/>
    <w:rsid w:val="00BE6AEA"/>
    <w:rsid w:val="00BF4948"/>
    <w:rsid w:val="00BF5913"/>
    <w:rsid w:val="00BF7932"/>
    <w:rsid w:val="00C00011"/>
    <w:rsid w:val="00C00F11"/>
    <w:rsid w:val="00C01331"/>
    <w:rsid w:val="00C03F51"/>
    <w:rsid w:val="00C0712E"/>
    <w:rsid w:val="00C07375"/>
    <w:rsid w:val="00C073CC"/>
    <w:rsid w:val="00C135FD"/>
    <w:rsid w:val="00C16706"/>
    <w:rsid w:val="00C17E2B"/>
    <w:rsid w:val="00C24CD3"/>
    <w:rsid w:val="00C30F71"/>
    <w:rsid w:val="00C347AA"/>
    <w:rsid w:val="00C36BDC"/>
    <w:rsid w:val="00C372EC"/>
    <w:rsid w:val="00C37A01"/>
    <w:rsid w:val="00C56210"/>
    <w:rsid w:val="00C83611"/>
    <w:rsid w:val="00C84421"/>
    <w:rsid w:val="00C91D3D"/>
    <w:rsid w:val="00CA026A"/>
    <w:rsid w:val="00CA5799"/>
    <w:rsid w:val="00CB5CBD"/>
    <w:rsid w:val="00CC27DE"/>
    <w:rsid w:val="00CC2917"/>
    <w:rsid w:val="00CC415E"/>
    <w:rsid w:val="00CD1295"/>
    <w:rsid w:val="00CD3A71"/>
    <w:rsid w:val="00CD4E87"/>
    <w:rsid w:val="00CD522F"/>
    <w:rsid w:val="00CD5A41"/>
    <w:rsid w:val="00CD7807"/>
    <w:rsid w:val="00CE47F8"/>
    <w:rsid w:val="00CE5607"/>
    <w:rsid w:val="00CF3B5D"/>
    <w:rsid w:val="00D04E52"/>
    <w:rsid w:val="00D06B84"/>
    <w:rsid w:val="00D17EBC"/>
    <w:rsid w:val="00D213FB"/>
    <w:rsid w:val="00D24CC2"/>
    <w:rsid w:val="00D3001F"/>
    <w:rsid w:val="00D30168"/>
    <w:rsid w:val="00D40B1B"/>
    <w:rsid w:val="00D45640"/>
    <w:rsid w:val="00D46FF7"/>
    <w:rsid w:val="00D479E8"/>
    <w:rsid w:val="00D507C2"/>
    <w:rsid w:val="00D523E6"/>
    <w:rsid w:val="00D525D7"/>
    <w:rsid w:val="00D56544"/>
    <w:rsid w:val="00D56953"/>
    <w:rsid w:val="00D612CF"/>
    <w:rsid w:val="00D62667"/>
    <w:rsid w:val="00D67795"/>
    <w:rsid w:val="00D710CF"/>
    <w:rsid w:val="00D7219F"/>
    <w:rsid w:val="00D741A1"/>
    <w:rsid w:val="00D81BAA"/>
    <w:rsid w:val="00D929E4"/>
    <w:rsid w:val="00D972A0"/>
    <w:rsid w:val="00DA06FE"/>
    <w:rsid w:val="00DA262C"/>
    <w:rsid w:val="00DA54F3"/>
    <w:rsid w:val="00DA7C55"/>
    <w:rsid w:val="00DB1F70"/>
    <w:rsid w:val="00DB2B24"/>
    <w:rsid w:val="00DB4091"/>
    <w:rsid w:val="00DC4913"/>
    <w:rsid w:val="00DD095E"/>
    <w:rsid w:val="00DD0A31"/>
    <w:rsid w:val="00DE1215"/>
    <w:rsid w:val="00DE39F3"/>
    <w:rsid w:val="00DE50F6"/>
    <w:rsid w:val="00E118C1"/>
    <w:rsid w:val="00E120A9"/>
    <w:rsid w:val="00E15B86"/>
    <w:rsid w:val="00E24EFF"/>
    <w:rsid w:val="00E401E7"/>
    <w:rsid w:val="00E410FF"/>
    <w:rsid w:val="00E43751"/>
    <w:rsid w:val="00E43A9F"/>
    <w:rsid w:val="00E46CA8"/>
    <w:rsid w:val="00E51C61"/>
    <w:rsid w:val="00E8109B"/>
    <w:rsid w:val="00E92833"/>
    <w:rsid w:val="00E93AB7"/>
    <w:rsid w:val="00EA003D"/>
    <w:rsid w:val="00EA271E"/>
    <w:rsid w:val="00EA6240"/>
    <w:rsid w:val="00EA6BEC"/>
    <w:rsid w:val="00EA7D27"/>
    <w:rsid w:val="00EB0B96"/>
    <w:rsid w:val="00EB2C69"/>
    <w:rsid w:val="00EB45F9"/>
    <w:rsid w:val="00EB6AD0"/>
    <w:rsid w:val="00EC12F5"/>
    <w:rsid w:val="00EC3485"/>
    <w:rsid w:val="00EC6F62"/>
    <w:rsid w:val="00ED73BE"/>
    <w:rsid w:val="00EE059E"/>
    <w:rsid w:val="00EE3273"/>
    <w:rsid w:val="00EE4323"/>
    <w:rsid w:val="00EF003B"/>
    <w:rsid w:val="00EF18F0"/>
    <w:rsid w:val="00F0070E"/>
    <w:rsid w:val="00F12EE2"/>
    <w:rsid w:val="00F51F03"/>
    <w:rsid w:val="00F6474A"/>
    <w:rsid w:val="00F72C19"/>
    <w:rsid w:val="00F72FA1"/>
    <w:rsid w:val="00F77999"/>
    <w:rsid w:val="00F807C0"/>
    <w:rsid w:val="00F80835"/>
    <w:rsid w:val="00FB228A"/>
    <w:rsid w:val="00FB4C94"/>
    <w:rsid w:val="00FC1A8B"/>
    <w:rsid w:val="00FD234E"/>
    <w:rsid w:val="00FD2FE2"/>
    <w:rsid w:val="00FD3390"/>
    <w:rsid w:val="00FD4FF0"/>
    <w:rsid w:val="00FE152A"/>
    <w:rsid w:val="00FF3CBF"/>
    <w:rsid w:val="00FF4C62"/>
    <w:rsid w:val="00FF5471"/>
    <w:rsid w:val="00FF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09631EED"/>
  <w15:docId w15:val="{997CAF20-A502-4E5C-8F09-1005A213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7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45C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45CFA"/>
    <w:rPr>
      <w:rFonts w:ascii="ＭＳ ゴシック" w:eastAsia="ＭＳ ゴシック" w:hAnsi="Courier New" w:cs="Courier New"/>
      <w:sz w:val="20"/>
      <w:szCs w:val="21"/>
    </w:rPr>
  </w:style>
  <w:style w:type="table" w:customStyle="1" w:styleId="1">
    <w:name w:val="表 (格子)1"/>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9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C54F4"/>
  </w:style>
  <w:style w:type="character" w:customStyle="1" w:styleId="ae">
    <w:name w:val="日付 (文字)"/>
    <w:basedOn w:val="a0"/>
    <w:link w:val="ad"/>
    <w:uiPriority w:val="99"/>
    <w:semiHidden/>
    <w:rsid w:val="009C54F4"/>
  </w:style>
  <w:style w:type="table" w:customStyle="1" w:styleId="9">
    <w:name w:val="表 (格子)9"/>
    <w:basedOn w:val="a1"/>
    <w:next w:val="aa"/>
    <w:uiPriority w:val="59"/>
    <w:rsid w:val="009D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68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68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68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uiPriority w:val="59"/>
    <w:rsid w:val="000475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B30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CD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a"/>
    <w:uiPriority w:val="59"/>
    <w:rsid w:val="00CD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a"/>
    <w:uiPriority w:val="59"/>
    <w:rsid w:val="0040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toproof">
    <w:name w:val="elementtoproof"/>
    <w:basedOn w:val="a0"/>
    <w:rsid w:val="005000B5"/>
  </w:style>
  <w:style w:type="character" w:styleId="af">
    <w:name w:val="annotation reference"/>
    <w:basedOn w:val="a0"/>
    <w:uiPriority w:val="99"/>
    <w:semiHidden/>
    <w:unhideWhenUsed/>
    <w:rsid w:val="00667D67"/>
    <w:rPr>
      <w:sz w:val="18"/>
      <w:szCs w:val="18"/>
    </w:rPr>
  </w:style>
  <w:style w:type="paragraph" w:styleId="af0">
    <w:name w:val="annotation text"/>
    <w:basedOn w:val="a"/>
    <w:link w:val="af1"/>
    <w:uiPriority w:val="99"/>
    <w:semiHidden/>
    <w:unhideWhenUsed/>
    <w:rsid w:val="00667D67"/>
    <w:pPr>
      <w:jc w:val="left"/>
    </w:pPr>
  </w:style>
  <w:style w:type="character" w:customStyle="1" w:styleId="af1">
    <w:name w:val="コメント文字列 (文字)"/>
    <w:basedOn w:val="a0"/>
    <w:link w:val="af0"/>
    <w:uiPriority w:val="99"/>
    <w:semiHidden/>
    <w:rsid w:val="00667D67"/>
  </w:style>
  <w:style w:type="paragraph" w:styleId="af2">
    <w:name w:val="annotation subject"/>
    <w:basedOn w:val="af0"/>
    <w:next w:val="af0"/>
    <w:link w:val="af3"/>
    <w:uiPriority w:val="99"/>
    <w:semiHidden/>
    <w:unhideWhenUsed/>
    <w:rsid w:val="00667D67"/>
    <w:rPr>
      <w:b/>
      <w:bCs/>
    </w:rPr>
  </w:style>
  <w:style w:type="character" w:customStyle="1" w:styleId="af3">
    <w:name w:val="コメント内容 (文字)"/>
    <w:basedOn w:val="af1"/>
    <w:link w:val="af2"/>
    <w:uiPriority w:val="99"/>
    <w:semiHidden/>
    <w:rsid w:val="00667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182">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511914408">
      <w:bodyDiv w:val="1"/>
      <w:marLeft w:val="0"/>
      <w:marRight w:val="0"/>
      <w:marTop w:val="0"/>
      <w:marBottom w:val="0"/>
      <w:divBdr>
        <w:top w:val="none" w:sz="0" w:space="0" w:color="auto"/>
        <w:left w:val="none" w:sz="0" w:space="0" w:color="auto"/>
        <w:bottom w:val="none" w:sz="0" w:space="0" w:color="auto"/>
        <w:right w:val="none" w:sz="0" w:space="0" w:color="auto"/>
      </w:divBdr>
    </w:div>
    <w:div w:id="683552427">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919486101">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13032080">
      <w:bodyDiv w:val="1"/>
      <w:marLeft w:val="0"/>
      <w:marRight w:val="0"/>
      <w:marTop w:val="0"/>
      <w:marBottom w:val="0"/>
      <w:divBdr>
        <w:top w:val="none" w:sz="0" w:space="0" w:color="auto"/>
        <w:left w:val="none" w:sz="0" w:space="0" w:color="auto"/>
        <w:bottom w:val="none" w:sz="0" w:space="0" w:color="auto"/>
        <w:right w:val="none" w:sz="0" w:space="0" w:color="auto"/>
      </w:divBdr>
    </w:div>
    <w:div w:id="19333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BAAB-4E6F-4F58-895E-CF20C21D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1063</Words>
  <Characters>6064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杉山　伸孝</cp:lastModifiedBy>
  <cp:revision>2</cp:revision>
  <cp:lastPrinted>2024-02-07T02:47:00Z</cp:lastPrinted>
  <dcterms:created xsi:type="dcterms:W3CDTF">2024-02-13T06:01:00Z</dcterms:created>
  <dcterms:modified xsi:type="dcterms:W3CDTF">2024-02-13T06:01:00Z</dcterms:modified>
</cp:coreProperties>
</file>