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AD040E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Pr="00AD040E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AD040E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AD040E" w:rsidRDefault="00694028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D82B91">
        <w:rPr>
          <w:rFonts w:ascii="ＭＳ ゴシック" w:eastAsia="ＭＳ ゴシック" w:hAnsi="ＭＳ ゴシック" w:hint="eastAsia"/>
          <w:spacing w:val="2"/>
          <w:w w:val="87"/>
          <w:kern w:val="0"/>
          <w:sz w:val="44"/>
          <w:szCs w:val="36"/>
          <w:fitText w:val="9282" w:id="1231863810"/>
        </w:rPr>
        <w:t>平成</w:t>
      </w:r>
      <w:r w:rsidR="00E418FF" w:rsidRPr="00D82B91">
        <w:rPr>
          <w:rFonts w:ascii="ＭＳ ゴシック" w:eastAsia="ＭＳ ゴシック" w:hAnsi="ＭＳ ゴシック" w:hint="eastAsia"/>
          <w:spacing w:val="2"/>
          <w:w w:val="87"/>
          <w:kern w:val="0"/>
          <w:sz w:val="44"/>
          <w:szCs w:val="36"/>
          <w:fitText w:val="9282" w:id="1231863810"/>
        </w:rPr>
        <w:t>３０</w:t>
      </w:r>
      <w:r w:rsidR="005827D2" w:rsidRPr="00D82B91">
        <w:rPr>
          <w:rFonts w:ascii="ＭＳ ゴシック" w:eastAsia="ＭＳ ゴシック" w:hAnsi="ＭＳ ゴシック" w:hint="eastAsia"/>
          <w:spacing w:val="2"/>
          <w:w w:val="87"/>
          <w:kern w:val="0"/>
          <w:sz w:val="44"/>
          <w:szCs w:val="36"/>
          <w:fitText w:val="9282" w:id="1231863810"/>
        </w:rPr>
        <w:t>年度一般会計補正予算（第</w:t>
      </w:r>
      <w:r w:rsidR="00E418FF" w:rsidRPr="00D82B91">
        <w:rPr>
          <w:rFonts w:ascii="ＭＳ ゴシック" w:eastAsia="ＭＳ ゴシック" w:hAnsi="ＭＳ ゴシック" w:hint="eastAsia"/>
          <w:spacing w:val="2"/>
          <w:w w:val="87"/>
          <w:kern w:val="0"/>
          <w:sz w:val="44"/>
          <w:szCs w:val="36"/>
          <w:fitText w:val="9282" w:id="1231863810"/>
        </w:rPr>
        <w:t>１０</w:t>
      </w:r>
      <w:r w:rsidR="006877E7" w:rsidRPr="00D82B91">
        <w:rPr>
          <w:rFonts w:ascii="ＭＳ ゴシック" w:eastAsia="ＭＳ ゴシック" w:hAnsi="ＭＳ ゴシック" w:hint="eastAsia"/>
          <w:spacing w:val="2"/>
          <w:w w:val="87"/>
          <w:kern w:val="0"/>
          <w:sz w:val="44"/>
          <w:szCs w:val="36"/>
          <w:fitText w:val="9282" w:id="1231863810"/>
        </w:rPr>
        <w:t>号）案</w:t>
      </w:r>
      <w:r w:rsidR="00CA441D" w:rsidRPr="00D82B91">
        <w:rPr>
          <w:rFonts w:ascii="ＭＳ ゴシック" w:eastAsia="ＭＳ ゴシック" w:hAnsi="ＭＳ ゴシック" w:hint="eastAsia"/>
          <w:spacing w:val="2"/>
          <w:w w:val="87"/>
          <w:kern w:val="0"/>
          <w:sz w:val="44"/>
          <w:szCs w:val="36"/>
          <w:fitText w:val="9282" w:id="1231863810"/>
        </w:rPr>
        <w:t>の概</w:t>
      </w:r>
      <w:r w:rsidR="00CA441D" w:rsidRPr="00D82B91">
        <w:rPr>
          <w:rFonts w:ascii="ＭＳ ゴシック" w:eastAsia="ＭＳ ゴシック" w:hAnsi="ＭＳ ゴシック" w:hint="eastAsia"/>
          <w:spacing w:val="16"/>
          <w:w w:val="87"/>
          <w:kern w:val="0"/>
          <w:sz w:val="44"/>
          <w:szCs w:val="36"/>
          <w:fitText w:val="9282" w:id="1231863810"/>
        </w:rPr>
        <w:t>要</w:t>
      </w:r>
    </w:p>
    <w:p w:rsidR="00497D41" w:rsidRPr="00AD040E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AD040E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AD040E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62865</wp:posOffset>
                </wp:positionV>
                <wp:extent cx="5871712" cy="64770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4770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27909" id="角丸四角形 2" o:spid="_x0000_s1026" style="position:absolute;left:0;text-align:left;margin-left:10.2pt;margin-top:4.95pt;width:462.35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eSVgIAANEEAAAOAAAAZHJzL2Uyb0RvYy54bWysVM1uEzEQviPxDpbvZHdD20RRNj00KhdE&#10;q7Y8gOuf7CLbY9luNuExuPbGhVfohbehEo/B2LvZQkEcEDk44/HMN/N99uzydGc02UofWrA1rSYl&#10;JdJyEK3d1PT9zfmrOSUhMiuYBitrupeBnq5evlh2biGn0IAW0hMEsWHRuZo2MbpFUQTeSMPCBJy0&#10;eKjAGxZx6zeF8KxDdKOLaVmeFB144TxwGQJ61/0hXWV8pSSPF0oFGYmuKfYW8+rzepvWYrVki41n&#10;rmn50Ab7hy4May0WHaHWLDJy59vfoEzLPQRQccLBFKBUy2XmgGyq8hmb64Y5mbmgOMGNMoX/B8vf&#10;bS89aUVNX1NimcEr+v7l07eHh8f7ezQev34m0yRS58ICY6/dpR92Ac3EeKe8Sf/IheyysPtRWLmL&#10;hKPzeD6rZtWUEo5nJ0ezWZmVL56ynQ/xjQRDklFTD3dWXOHtZVHZ9m2IWV0x9MjEB0qU0XhXW6ZJ&#10;Vc2P5qlNRByC0TpgpkwL563W+ba1TY4AuhXJlzf7cKY9Qaia4uMS0N1g65RoFiIeIJ/8Gyr8kpqK&#10;rFlo+uSwD2uIQ1wqVCTheqmyFfdaporaXkmFuqM408wxv3g5dsE4lzZW/VHDhOzxj1MfhzbSjKSM&#10;TDsDJmSFnEbsAeAQ2YMcsHu9hviUKvPAjMnl3xrrk8eMXBlsHJNNa8H/CUAjq6FyH38QqZcmqXQL&#10;Yo+vEj8r8QIXpaGrKdeto6QB//G5z0d9Bv18M8sxoqb9FSQsnJuszzDjaTB/3ufiT1+i1Q8AAAD/&#10;/wMAUEsDBBQABgAIAAAAIQA6mwls3wAAAAgBAAAPAAAAZHJzL2Rvd25yZXYueG1sTI/BTsMwEETv&#10;SPyDtUhcEHVS2oqEOFVBQuLAIQTEeRtv46ixHcVuGv6e5USPq3maeVtsZ9uLicbQeacgXSQgyDVe&#10;d65V8PX5ev8IIkR0GnvvSMEPBdiW11cF5tqf3QdNdWwFl7iQowIT45BLGRpDFsPCD+Q4O/jRYuRz&#10;bKUe8czltpfLJNlIi53jBYMDvRhqjvXJKnhH81Ctp3QXq7e74+G5rjbfVavU7c28ewIRaY7/MPzp&#10;szqU7LT3J6eD6BUskxWTCrIMBMfZap2C2DOXphnIspCXD5S/AAAA//8DAFBLAQItABQABgAIAAAA&#10;IQC2gziS/gAAAOEBAAATAAAAAAAAAAAAAAAAAAAAAABbQ29udGVudF9UeXBlc10ueG1sUEsBAi0A&#10;FAAGAAgAAAAhADj9If/WAAAAlAEAAAsAAAAAAAAAAAAAAAAALwEAAF9yZWxzLy5yZWxzUEsBAi0A&#10;FAAGAAgAAAAhAOk2B5JWAgAA0QQAAA4AAAAAAAAAAAAAAAAALgIAAGRycy9lMm9Eb2MueG1sUEsB&#10;Ai0AFAAGAAgAAAAhADqbCWzfAAAACA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6877E7" w:rsidRPr="00AD040E" w:rsidRDefault="00E418FF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平成３０</w:t>
      </w:r>
      <w:r w:rsidR="00492B82" w:rsidRPr="00AD040E">
        <w:rPr>
          <w:rFonts w:ascii="ＭＳ Ｐ明朝" w:eastAsia="ＭＳ Ｐ明朝" w:hAnsi="ＭＳ Ｐ明朝" w:hint="eastAsia"/>
          <w:sz w:val="22"/>
        </w:rPr>
        <w:t>年度一般会計補正予算（第</w:t>
      </w:r>
      <w:r>
        <w:rPr>
          <w:rFonts w:ascii="ＭＳ Ｐ明朝" w:eastAsia="ＭＳ Ｐ明朝" w:hAnsi="ＭＳ Ｐ明朝" w:hint="eastAsia"/>
          <w:sz w:val="22"/>
        </w:rPr>
        <w:t>１０</w:t>
      </w:r>
      <w:r w:rsidR="005D6050" w:rsidRPr="00AD040E">
        <w:rPr>
          <w:rFonts w:ascii="ＭＳ Ｐ明朝" w:eastAsia="ＭＳ Ｐ明朝" w:hAnsi="ＭＳ Ｐ明朝" w:hint="eastAsia"/>
          <w:sz w:val="22"/>
        </w:rPr>
        <w:t>号）案</w:t>
      </w:r>
      <w:r w:rsidR="006877E7" w:rsidRPr="00AD040E">
        <w:rPr>
          <w:rFonts w:ascii="ＭＳ Ｐ明朝" w:eastAsia="ＭＳ Ｐ明朝" w:hAnsi="ＭＳ Ｐ明朝" w:hint="eastAsia"/>
          <w:sz w:val="22"/>
        </w:rPr>
        <w:t>は、</w:t>
      </w:r>
      <w:r w:rsidR="00CE7DBA">
        <w:rPr>
          <w:rFonts w:ascii="ＭＳ Ｐ明朝" w:eastAsia="ＭＳ Ｐ明朝" w:hAnsi="ＭＳ Ｐ明朝" w:hint="eastAsia"/>
          <w:sz w:val="22"/>
        </w:rPr>
        <w:t>大阪府知事が辞職することに伴い、平成３１</w:t>
      </w:r>
      <w:r>
        <w:rPr>
          <w:rFonts w:ascii="ＭＳ Ｐ明朝" w:eastAsia="ＭＳ Ｐ明朝" w:hAnsi="ＭＳ Ｐ明朝" w:hint="eastAsia"/>
          <w:sz w:val="22"/>
        </w:rPr>
        <w:t>年</w:t>
      </w:r>
      <w:r w:rsidR="00CE7DBA">
        <w:rPr>
          <w:rFonts w:ascii="ＭＳ Ｐ明朝" w:eastAsia="ＭＳ Ｐ明朝" w:hAnsi="ＭＳ Ｐ明朝" w:hint="eastAsia"/>
          <w:sz w:val="22"/>
        </w:rPr>
        <w:t>４</w:t>
      </w:r>
      <w:r>
        <w:rPr>
          <w:rFonts w:ascii="ＭＳ Ｐ明朝" w:eastAsia="ＭＳ Ｐ明朝" w:hAnsi="ＭＳ Ｐ明朝" w:hint="eastAsia"/>
          <w:sz w:val="22"/>
        </w:rPr>
        <w:t>月</w:t>
      </w:r>
      <w:r w:rsidR="00CE7DBA">
        <w:rPr>
          <w:rFonts w:ascii="ＭＳ Ｐ明朝" w:eastAsia="ＭＳ Ｐ明朝" w:hAnsi="ＭＳ Ｐ明朝" w:hint="eastAsia"/>
          <w:sz w:val="22"/>
        </w:rPr>
        <w:t>７</w:t>
      </w:r>
      <w:r w:rsidR="00E031EA" w:rsidRPr="00E031EA">
        <w:rPr>
          <w:rFonts w:ascii="ＭＳ Ｐ明朝" w:eastAsia="ＭＳ Ｐ明朝" w:hAnsi="ＭＳ Ｐ明朝" w:hint="eastAsia"/>
          <w:sz w:val="22"/>
        </w:rPr>
        <w:t>日に</w:t>
      </w:r>
      <w:r>
        <w:rPr>
          <w:rFonts w:ascii="ＭＳ Ｐ明朝" w:eastAsia="ＭＳ Ｐ明朝" w:hAnsi="ＭＳ Ｐ明朝" w:hint="eastAsia"/>
          <w:sz w:val="22"/>
        </w:rPr>
        <w:t>大阪府知事</w:t>
      </w:r>
      <w:r w:rsidR="00D82B91">
        <w:rPr>
          <w:rFonts w:ascii="ＭＳ Ｐ明朝" w:eastAsia="ＭＳ Ｐ明朝" w:hAnsi="ＭＳ Ｐ明朝" w:hint="eastAsia"/>
          <w:sz w:val="22"/>
        </w:rPr>
        <w:t>選挙を執行するに当たり</w:t>
      </w:r>
      <w:r w:rsidR="009B7493">
        <w:rPr>
          <w:rFonts w:ascii="ＭＳ Ｐ明朝" w:eastAsia="ＭＳ Ｐ明朝" w:hAnsi="ＭＳ Ｐ明朝" w:hint="eastAsia"/>
          <w:sz w:val="22"/>
        </w:rPr>
        <w:t>、</w:t>
      </w:r>
      <w:r w:rsidR="00E031EA" w:rsidRPr="00E031EA">
        <w:rPr>
          <w:rFonts w:ascii="ＭＳ Ｐ明朝" w:eastAsia="ＭＳ Ｐ明朝" w:hAnsi="ＭＳ Ｐ明朝" w:hint="eastAsia"/>
          <w:sz w:val="22"/>
        </w:rPr>
        <w:t>必要な経費を追加するため、</w:t>
      </w:r>
      <w:r w:rsidR="006877E7" w:rsidRPr="00AD040E">
        <w:rPr>
          <w:rFonts w:ascii="ＭＳ Ｐ明朝" w:eastAsia="ＭＳ Ｐ明朝" w:hAnsi="ＭＳ Ｐ明朝" w:hint="eastAsia"/>
          <w:sz w:val="22"/>
        </w:rPr>
        <w:t>編成しました。</w:t>
      </w:r>
    </w:p>
    <w:p w:rsidR="00FB73A1" w:rsidRPr="00AD040E" w:rsidRDefault="00FB73A1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</w:p>
    <w:p w:rsidR="00474DC8" w:rsidRPr="00E031EA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AD040E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D20E31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9"/>
        <w:gridCol w:w="2273"/>
        <w:gridCol w:w="2264"/>
        <w:gridCol w:w="2274"/>
      </w:tblGrid>
      <w:tr w:rsidR="00AD040E" w:rsidRPr="00AD040E" w:rsidTr="00D8250B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AD040E" w:rsidRPr="00AD040E" w:rsidTr="00497D41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E418F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</w:t>
            </w:r>
            <w:r w:rsidR="00E031EA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532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E418FF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E418FF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2,484</w:t>
            </w:r>
            <w:r w:rsidR="00E031E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142</w:t>
            </w:r>
          </w:p>
        </w:tc>
      </w:tr>
    </w:tbl>
    <w:p w:rsidR="00474DC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E031EA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AD040E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AD040E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AD040E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AD040E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AD040E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2410"/>
        <w:gridCol w:w="1417"/>
        <w:gridCol w:w="851"/>
        <w:gridCol w:w="283"/>
        <w:gridCol w:w="2410"/>
        <w:gridCol w:w="1418"/>
      </w:tblGrid>
      <w:tr w:rsidR="00DA0AB6" w:rsidRPr="00DA0AB6" w:rsidTr="00CE2649">
        <w:trPr>
          <w:trHeight w:val="442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812CF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DA0AB6" w:rsidRDefault="00492B82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DA0AB6" w:rsidRDefault="00492B82" w:rsidP="00812CFD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812CF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DA0AB6" w:rsidRPr="00DA0AB6" w:rsidTr="00CE2649">
        <w:trPr>
          <w:trHeight w:val="442"/>
        </w:trPr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A0AB6" w:rsidRDefault="00474DC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繰入金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A0AB6" w:rsidRDefault="00E418FF" w:rsidP="00E031E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A0AB6" w:rsidRDefault="00CE2649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DA0AB6" w:rsidRDefault="00CE2649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総務費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DA0AB6" w:rsidRDefault="00E418FF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610</w:t>
            </w:r>
          </w:p>
        </w:tc>
      </w:tr>
      <w:tr w:rsidR="00DA0AB6" w:rsidRPr="00DA0AB6" w:rsidTr="00E031EA">
        <w:trPr>
          <w:trHeight w:val="442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649" w:rsidRPr="00DA0AB6" w:rsidRDefault="00CE2649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A0AB6" w:rsidRDefault="00CE2649" w:rsidP="00812CF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A0AB6" w:rsidRDefault="00CE2649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A0AB6" w:rsidRDefault="00CE2649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DA0AB6" w:rsidRDefault="00CE2649" w:rsidP="00CE2649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DA0AB6" w:rsidRDefault="00E418FF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31EA" w:rsidRPr="00DA0AB6" w:rsidTr="00E031EA">
        <w:trPr>
          <w:trHeight w:val="442"/>
        </w:trPr>
        <w:tc>
          <w:tcPr>
            <w:tcW w:w="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財政調整基金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418FF" w:rsidP="00812CF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31EA" w:rsidRPr="00DA0AB6" w:rsidRDefault="00E031EA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1EA" w:rsidRPr="00DA0AB6" w:rsidRDefault="00E418FF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570</w:t>
            </w:r>
          </w:p>
        </w:tc>
      </w:tr>
      <w:tr w:rsidR="00E031EA" w:rsidRPr="00DA0AB6" w:rsidTr="00E031EA">
        <w:trPr>
          <w:trHeight w:val="442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812CF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1EA" w:rsidRPr="00DA0AB6" w:rsidRDefault="00E418FF" w:rsidP="003F6DA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39</w:t>
            </w:r>
          </w:p>
        </w:tc>
      </w:tr>
    </w:tbl>
    <w:p w:rsidR="00FB73A1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E031EA" w:rsidRPr="00E031EA" w:rsidRDefault="00E031EA" w:rsidP="00E031EA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E418FF">
        <w:rPr>
          <w:rFonts w:ascii="ＭＳ Ｐゴシック" w:eastAsia="ＭＳ Ｐゴシック" w:hAnsi="ＭＳ Ｐゴシック" w:hint="eastAsia"/>
          <w:sz w:val="24"/>
          <w:szCs w:val="20"/>
        </w:rPr>
        <w:t>30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年度末見込み）　　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 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  </w:t>
      </w:r>
      <w:r w:rsidR="004F5914">
        <w:rPr>
          <w:rFonts w:ascii="ＭＳ Ｐゴシック" w:eastAsia="ＭＳ Ｐゴシック" w:hAnsi="ＭＳ Ｐゴシック" w:hint="eastAsia"/>
          <w:sz w:val="24"/>
          <w:szCs w:val="20"/>
        </w:rPr>
        <w:t>1,477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E031EA" w:rsidRPr="004F5914" w:rsidRDefault="00E031EA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【３</w:t>
      </w: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】 補正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項目</w:t>
      </w:r>
    </w:p>
    <w:p w:rsidR="00A85181" w:rsidRPr="0023117E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</w:t>
      </w:r>
      <w:r w:rsidR="00A85181" w:rsidRPr="0023117E">
        <w:rPr>
          <w:rFonts w:cs="Meiryo UI" w:hint="eastAsia"/>
          <w:bCs/>
          <w:color w:val="000000" w:themeColor="text1"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AD040E" w:rsidRPr="00AD040E" w:rsidTr="00474DC8">
        <w:tc>
          <w:tcPr>
            <w:tcW w:w="458" w:type="dxa"/>
            <w:shd w:val="clear" w:color="auto" w:fill="auto"/>
            <w:hideMark/>
          </w:tcPr>
          <w:p w:rsidR="00492B82" w:rsidRPr="00AD040E" w:rsidRDefault="00492B82" w:rsidP="00812CF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AD040E" w:rsidRDefault="00457B71" w:rsidP="00457B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</w:t>
            </w:r>
            <w:r w:rsidR="004F59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知事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選挙費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AD040E" w:rsidRDefault="004F5914" w:rsidP="00812CF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610,261</w:t>
            </w:r>
          </w:p>
        </w:tc>
      </w:tr>
      <w:tr w:rsidR="00AD040E" w:rsidRPr="00AD040E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AD040E" w:rsidRDefault="00A3299B" w:rsidP="00812CFD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D040E">
              <w:rPr>
                <w:rFonts w:asciiTheme="minorEastAsia" w:hAnsiTheme="minorEastAsia" w:hint="eastAsia"/>
                <w:sz w:val="22"/>
                <w:szCs w:val="24"/>
              </w:rPr>
              <w:t>【総務</w:t>
            </w:r>
            <w:r w:rsidR="00492B82" w:rsidRPr="00AD040E">
              <w:rPr>
                <w:rFonts w:asciiTheme="minorEastAsia" w:hAnsiTheme="minorEastAsia" w:hint="eastAsia"/>
                <w:sz w:val="22"/>
                <w:szCs w:val="24"/>
              </w:rPr>
              <w:t>部】</w:t>
            </w:r>
            <w:r w:rsidR="00492B82" w:rsidRPr="00AD040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492B82" w:rsidRPr="00AD040E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A85181" w:rsidRDefault="00492B82" w:rsidP="00812CFD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0001A2" w:rsidRPr="00474DC8" w:rsidRDefault="00342CF7" w:rsidP="00342CF7">
            <w:pPr>
              <w:spacing w:line="300" w:lineRule="exact"/>
              <w:ind w:right="-28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・</w:t>
            </w:r>
            <w:r w:rsidR="000001A2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市町村交付金</w:t>
            </w:r>
            <w:r w:rsidR="00DA0AB6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</w:t>
            </w:r>
            <w:r w:rsidR="008C79D6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 </w:t>
            </w:r>
            <w:r w:rsidR="00DA0AB6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</w:t>
            </w:r>
            <w:r w:rsidR="00E031EA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</w:t>
            </w:r>
            <w:r w:rsidR="008C79D6">
              <w:rPr>
                <w:rFonts w:asciiTheme="minorEastAsia" w:hAnsiTheme="minorEastAsia" w:hint="eastAsia"/>
                <w:b/>
                <w:sz w:val="20"/>
                <w:szCs w:val="24"/>
              </w:rPr>
              <w:t>568,887</w:t>
            </w:r>
            <w:r w:rsidR="00E031EA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千円</w:t>
            </w:r>
          </w:p>
          <w:p w:rsidR="00492B82" w:rsidRPr="00A85181" w:rsidRDefault="008C79D6" w:rsidP="00474DC8">
            <w:pPr>
              <w:spacing w:line="300" w:lineRule="exact"/>
              <w:ind w:leftChars="100" w:left="210"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期日前投票</w:t>
            </w:r>
            <w:r w:rsidR="00315FCE" w:rsidRPr="00A85181">
              <w:rPr>
                <w:rFonts w:asciiTheme="minorEastAsia" w:hAnsiTheme="minorEastAsia" w:hint="eastAsia"/>
                <w:sz w:val="20"/>
                <w:szCs w:val="24"/>
              </w:rPr>
              <w:t>所、ポスター掲示</w:t>
            </w:r>
            <w:r w:rsidR="000001A2" w:rsidRPr="00A85181">
              <w:rPr>
                <w:rFonts w:asciiTheme="minorEastAsia" w:hAnsiTheme="minorEastAsia" w:hint="eastAsia"/>
                <w:sz w:val="20"/>
                <w:szCs w:val="24"/>
              </w:rPr>
              <w:t>場の設置など、府内の市町村が選挙等を行うにあたり必要となる費用。</w:t>
            </w:r>
          </w:p>
          <w:p w:rsidR="000001A2" w:rsidRPr="00474DC8" w:rsidRDefault="000001A2" w:rsidP="00474DC8">
            <w:pPr>
              <w:spacing w:line="300" w:lineRule="exact"/>
              <w:ind w:right="-28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・</w:t>
            </w:r>
            <w:r w:rsidR="00E031EA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その他　　　　　　  </w:t>
            </w:r>
            <w:r w:rsidR="008C79D6">
              <w:rPr>
                <w:rFonts w:asciiTheme="minorEastAsia" w:hAnsiTheme="minorEastAsia" w:hint="eastAsia"/>
                <w:b/>
                <w:sz w:val="20"/>
                <w:szCs w:val="24"/>
              </w:rPr>
              <w:t>41,374</w:t>
            </w:r>
            <w:r w:rsidR="00E031EA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千円</w:t>
            </w:r>
          </w:p>
          <w:p w:rsidR="00FB73A1" w:rsidRDefault="00E031EA" w:rsidP="00474DC8">
            <w:pPr>
              <w:spacing w:line="300" w:lineRule="exact"/>
              <w:ind w:right="-28" w:firstLineChars="200" w:firstLine="40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各種様式の印刷など</w:t>
            </w:r>
            <w:r w:rsidR="000001A2" w:rsidRPr="00A85181">
              <w:rPr>
                <w:rFonts w:asciiTheme="minorEastAsia" w:hAnsiTheme="minorEastAsia" w:hint="eastAsia"/>
                <w:sz w:val="20"/>
                <w:szCs w:val="24"/>
              </w:rPr>
              <w:t>、その他必要となる費用。</w:t>
            </w:r>
          </w:p>
          <w:p w:rsidR="00D82B91" w:rsidRDefault="00D82B91" w:rsidP="00D82B91">
            <w:pPr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D82B91">
              <w:rPr>
                <w:rFonts w:asciiTheme="minorEastAsia" w:hAnsiTheme="minorEastAsia" w:hint="eastAsia"/>
                <w:sz w:val="20"/>
                <w:szCs w:val="24"/>
              </w:rPr>
              <w:t>&lt;債務負担行為：平成30～31 年度</w:t>
            </w:r>
            <w:r w:rsidR="008C79D6">
              <w:rPr>
                <w:rFonts w:asciiTheme="minorEastAsia" w:hAnsiTheme="minorEastAsia" w:hint="eastAsia"/>
                <w:sz w:val="20"/>
                <w:szCs w:val="24"/>
              </w:rPr>
              <w:t>24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,</w:t>
            </w:r>
            <w:r w:rsidR="008C79D6">
              <w:rPr>
                <w:rFonts w:asciiTheme="minorEastAsia" w:hAnsiTheme="minorEastAsia" w:hint="eastAsia"/>
                <w:sz w:val="20"/>
                <w:szCs w:val="24"/>
              </w:rPr>
              <w:t>180</w:t>
            </w:r>
            <w:r w:rsidRPr="00D82B91">
              <w:rPr>
                <w:rFonts w:asciiTheme="minorEastAsia" w:hAnsiTheme="minorEastAsia" w:hint="eastAsia"/>
                <w:sz w:val="20"/>
                <w:szCs w:val="24"/>
              </w:rPr>
              <w:t>千円&gt;</w:t>
            </w:r>
          </w:p>
          <w:p w:rsidR="00D82B91" w:rsidRPr="008C79D6" w:rsidRDefault="00D82B91" w:rsidP="00D82B91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</w:p>
          <w:p w:rsidR="00D82B91" w:rsidRPr="00D82B91" w:rsidRDefault="00D82B91" w:rsidP="00D82B91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  <w:r w:rsidRPr="00D82B91">
              <w:rPr>
                <w:rFonts w:asciiTheme="minorEastAsia" w:hAnsiTheme="minorEastAsia" w:hint="eastAsia"/>
                <w:sz w:val="20"/>
                <w:szCs w:val="24"/>
              </w:rPr>
              <w:t>【参考】</w:t>
            </w:r>
            <w:r w:rsidR="008C79D6">
              <w:rPr>
                <w:rFonts w:asciiTheme="minorEastAsia" w:hAnsiTheme="minorEastAsia" w:hint="eastAsia"/>
                <w:sz w:val="20"/>
                <w:szCs w:val="24"/>
              </w:rPr>
              <w:t>府知事選挙にかかる総額</w:t>
            </w:r>
            <w:r w:rsidR="00556671" w:rsidRPr="00556671">
              <w:rPr>
                <w:rFonts w:asciiTheme="minorEastAsia" w:hAnsiTheme="minorEastAsia" w:hint="eastAsia"/>
                <w:sz w:val="20"/>
                <w:szCs w:val="24"/>
              </w:rPr>
              <w:t>：計</w:t>
            </w:r>
            <w:r w:rsidR="008C79D6">
              <w:rPr>
                <w:rFonts w:asciiTheme="minorEastAsia" w:hAnsiTheme="minorEastAsia" w:hint="eastAsia"/>
                <w:sz w:val="20"/>
                <w:szCs w:val="24"/>
              </w:rPr>
              <w:t>1,322,445</w:t>
            </w:r>
            <w:r w:rsidR="00556671" w:rsidRPr="00556671">
              <w:rPr>
                <w:rFonts w:asciiTheme="minorEastAsia" w:hAnsiTheme="minorEastAsia" w:hint="eastAsia"/>
                <w:sz w:val="20"/>
                <w:szCs w:val="24"/>
              </w:rPr>
              <w:t>千円</w:t>
            </w:r>
          </w:p>
          <w:p w:rsidR="00D82B91" w:rsidRPr="008C79D6" w:rsidRDefault="00D82B91" w:rsidP="00D82B91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AD040E" w:rsidRDefault="00492B82" w:rsidP="00812CFD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556671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556671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8A" w:rsidRDefault="00FD288A" w:rsidP="00EA271E">
      <w:r>
        <w:separator/>
      </w:r>
    </w:p>
  </w:endnote>
  <w:endnote w:type="continuationSeparator" w:id="0">
    <w:p w:rsidR="00FD288A" w:rsidRDefault="00FD288A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8A" w:rsidRDefault="00FD288A" w:rsidP="00EA271E">
      <w:r>
        <w:separator/>
      </w:r>
    </w:p>
  </w:footnote>
  <w:footnote w:type="continuationSeparator" w:id="0">
    <w:p w:rsidR="00FD288A" w:rsidRDefault="00FD288A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5869"/>
    <w:rsid w:val="00053C19"/>
    <w:rsid w:val="0006242D"/>
    <w:rsid w:val="00065E32"/>
    <w:rsid w:val="00067D3B"/>
    <w:rsid w:val="0008759D"/>
    <w:rsid w:val="000B1B30"/>
    <w:rsid w:val="000C39F8"/>
    <w:rsid w:val="000C5D4D"/>
    <w:rsid w:val="000D12F7"/>
    <w:rsid w:val="000E2E62"/>
    <w:rsid w:val="000F77B1"/>
    <w:rsid w:val="00101E8C"/>
    <w:rsid w:val="00103052"/>
    <w:rsid w:val="00120B62"/>
    <w:rsid w:val="001269BB"/>
    <w:rsid w:val="00141AD3"/>
    <w:rsid w:val="0015604A"/>
    <w:rsid w:val="0017027A"/>
    <w:rsid w:val="00177522"/>
    <w:rsid w:val="00187D3D"/>
    <w:rsid w:val="00193AD7"/>
    <w:rsid w:val="00194FD4"/>
    <w:rsid w:val="001A61E7"/>
    <w:rsid w:val="001A7433"/>
    <w:rsid w:val="001B0778"/>
    <w:rsid w:val="001C25ED"/>
    <w:rsid w:val="00224091"/>
    <w:rsid w:val="002450FB"/>
    <w:rsid w:val="00245B7F"/>
    <w:rsid w:val="002A0EC3"/>
    <w:rsid w:val="002B32D0"/>
    <w:rsid w:val="002E45D4"/>
    <w:rsid w:val="003031BC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4D3C"/>
    <w:rsid w:val="00444181"/>
    <w:rsid w:val="00457B71"/>
    <w:rsid w:val="00464252"/>
    <w:rsid w:val="0046480D"/>
    <w:rsid w:val="00464F77"/>
    <w:rsid w:val="00474813"/>
    <w:rsid w:val="00474DC8"/>
    <w:rsid w:val="004760AC"/>
    <w:rsid w:val="00481C04"/>
    <w:rsid w:val="0048558C"/>
    <w:rsid w:val="004921E8"/>
    <w:rsid w:val="00492B82"/>
    <w:rsid w:val="004938A7"/>
    <w:rsid w:val="004943A3"/>
    <w:rsid w:val="00497D41"/>
    <w:rsid w:val="004B550B"/>
    <w:rsid w:val="004B5908"/>
    <w:rsid w:val="004B69EA"/>
    <w:rsid w:val="004B6F68"/>
    <w:rsid w:val="004C2B08"/>
    <w:rsid w:val="004C5AC9"/>
    <w:rsid w:val="004F5914"/>
    <w:rsid w:val="00500145"/>
    <w:rsid w:val="00504F9D"/>
    <w:rsid w:val="005178D3"/>
    <w:rsid w:val="00524FFF"/>
    <w:rsid w:val="005267F1"/>
    <w:rsid w:val="00531EC1"/>
    <w:rsid w:val="00533D94"/>
    <w:rsid w:val="005352F7"/>
    <w:rsid w:val="00556671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46F5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909"/>
    <w:rsid w:val="006A6D98"/>
    <w:rsid w:val="007224CF"/>
    <w:rsid w:val="0074146B"/>
    <w:rsid w:val="00752A7A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F15F7"/>
    <w:rsid w:val="00811DEA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C1D74"/>
    <w:rsid w:val="008C79D6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B7493"/>
    <w:rsid w:val="009D796D"/>
    <w:rsid w:val="009E5E5E"/>
    <w:rsid w:val="00A045A5"/>
    <w:rsid w:val="00A3299B"/>
    <w:rsid w:val="00A36149"/>
    <w:rsid w:val="00A53C6F"/>
    <w:rsid w:val="00A64A9A"/>
    <w:rsid w:val="00A70DBB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7566"/>
    <w:rsid w:val="00AE479F"/>
    <w:rsid w:val="00AF26BC"/>
    <w:rsid w:val="00B03AB6"/>
    <w:rsid w:val="00B47A44"/>
    <w:rsid w:val="00B55F3E"/>
    <w:rsid w:val="00B56E1F"/>
    <w:rsid w:val="00B75262"/>
    <w:rsid w:val="00B809C7"/>
    <w:rsid w:val="00B83542"/>
    <w:rsid w:val="00B860C5"/>
    <w:rsid w:val="00B86AE0"/>
    <w:rsid w:val="00B97A26"/>
    <w:rsid w:val="00BB5FF2"/>
    <w:rsid w:val="00C3609C"/>
    <w:rsid w:val="00C4065B"/>
    <w:rsid w:val="00C90999"/>
    <w:rsid w:val="00C934EA"/>
    <w:rsid w:val="00CA441D"/>
    <w:rsid w:val="00CD52E0"/>
    <w:rsid w:val="00CE0EF5"/>
    <w:rsid w:val="00CE2649"/>
    <w:rsid w:val="00CE7DBA"/>
    <w:rsid w:val="00CF4C56"/>
    <w:rsid w:val="00D0199C"/>
    <w:rsid w:val="00D01F01"/>
    <w:rsid w:val="00D11C39"/>
    <w:rsid w:val="00D13601"/>
    <w:rsid w:val="00D15202"/>
    <w:rsid w:val="00D20E31"/>
    <w:rsid w:val="00D24CC2"/>
    <w:rsid w:val="00D35C6F"/>
    <w:rsid w:val="00D479E8"/>
    <w:rsid w:val="00D8250B"/>
    <w:rsid w:val="00D82B91"/>
    <w:rsid w:val="00DA0AB6"/>
    <w:rsid w:val="00DA53F1"/>
    <w:rsid w:val="00DC668D"/>
    <w:rsid w:val="00DE1215"/>
    <w:rsid w:val="00DF3130"/>
    <w:rsid w:val="00DF5055"/>
    <w:rsid w:val="00DF6BE5"/>
    <w:rsid w:val="00E031EA"/>
    <w:rsid w:val="00E03608"/>
    <w:rsid w:val="00E04C66"/>
    <w:rsid w:val="00E27645"/>
    <w:rsid w:val="00E322B7"/>
    <w:rsid w:val="00E418FF"/>
    <w:rsid w:val="00E67712"/>
    <w:rsid w:val="00E8402A"/>
    <w:rsid w:val="00E902B3"/>
    <w:rsid w:val="00E96975"/>
    <w:rsid w:val="00E97FA9"/>
    <w:rsid w:val="00EA271E"/>
    <w:rsid w:val="00EF4410"/>
    <w:rsid w:val="00F06100"/>
    <w:rsid w:val="00F146C2"/>
    <w:rsid w:val="00F354D7"/>
    <w:rsid w:val="00F441CF"/>
    <w:rsid w:val="00F4603A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B1DAB7-BE16-4A95-B0E6-9ECCE68F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5E2B-F64B-4C2D-BA20-AE2EA85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職員端末機30年度3月調達</cp:lastModifiedBy>
  <cp:revision>6</cp:revision>
  <cp:lastPrinted>2019-03-07T08:02:00Z</cp:lastPrinted>
  <dcterms:created xsi:type="dcterms:W3CDTF">2019-03-05T06:56:00Z</dcterms:created>
  <dcterms:modified xsi:type="dcterms:W3CDTF">2019-03-11T01:35:00Z</dcterms:modified>
</cp:coreProperties>
</file>