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69531" w14:textId="5992E30E" w:rsidR="004640B9" w:rsidRPr="004B4196" w:rsidRDefault="00216004" w:rsidP="004640B9">
      <w:pPr>
        <w:rPr>
          <w:rFonts w:asciiTheme="minorEastAsia" w:hAnsiTheme="minorEastAsia" w:cs="Times New Roman"/>
          <w:szCs w:val="21"/>
          <w:lang w:bidi="sd-Deva-IN"/>
        </w:rPr>
      </w:pPr>
      <w:r w:rsidRPr="008F1B19">
        <w:rPr>
          <w:rFonts w:ascii="ＭＳ ゴシック" w:eastAsia="ＭＳ ゴシック" w:hAnsi="ＭＳ ゴシック"/>
          <w:noProof/>
        </w:rPr>
        <mc:AlternateContent>
          <mc:Choice Requires="wps">
            <w:drawing>
              <wp:anchor distT="0" distB="0" distL="114300" distR="114300" simplePos="0" relativeHeight="251785728" behindDoc="0" locked="0" layoutInCell="1" allowOverlap="1" wp14:anchorId="79020C50" wp14:editId="20CEE8BB">
                <wp:simplePos x="0" y="0"/>
                <wp:positionH relativeFrom="margin">
                  <wp:posOffset>4629150</wp:posOffset>
                </wp:positionH>
                <wp:positionV relativeFrom="paragraph">
                  <wp:posOffset>18415</wp:posOffset>
                </wp:positionV>
                <wp:extent cx="1066800" cy="390525"/>
                <wp:effectExtent l="0" t="0" r="19050"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90525"/>
                        </a:xfrm>
                        <a:prstGeom prst="rect">
                          <a:avLst/>
                        </a:prstGeom>
                        <a:solidFill>
                          <a:srgbClr val="FFFFFF"/>
                        </a:solidFill>
                        <a:ln w="12700" algn="ctr">
                          <a:solidFill>
                            <a:srgbClr val="000000"/>
                          </a:solidFill>
                          <a:miter lim="800000"/>
                          <a:headEnd/>
                          <a:tailEnd/>
                        </a:ln>
                      </wps:spPr>
                      <wps:txbx>
                        <w:txbxContent>
                          <w:p w14:paraId="593E2B69" w14:textId="19FDA760" w:rsidR="0034016F" w:rsidRPr="00E146D2" w:rsidRDefault="0034016F" w:rsidP="00216004">
                            <w:pPr>
                              <w:jc w:val="center"/>
                              <w:rPr>
                                <w:rFonts w:ascii="ＭＳ ゴシック" w:eastAsia="ＭＳ ゴシック" w:hAnsi="ＭＳ ゴシック"/>
                                <w:b/>
                                <w:sz w:val="24"/>
                              </w:rPr>
                            </w:pPr>
                            <w:r>
                              <w:rPr>
                                <w:rFonts w:ascii="ＭＳ ゴシック" w:eastAsia="ＭＳ ゴシック" w:hAnsi="ＭＳ ゴシック" w:hint="eastAsia"/>
                                <w:b/>
                                <w:sz w:val="24"/>
                              </w:rPr>
                              <w:t>資料１</w:t>
                            </w:r>
                            <w:r>
                              <w:rPr>
                                <w:rFonts w:ascii="ＭＳ ゴシック" w:eastAsia="ＭＳ ゴシック" w:hAnsi="ＭＳ ゴシック"/>
                                <w:b/>
                                <w:sz w:val="24"/>
                              </w:rPr>
                              <w:t>－</w:t>
                            </w:r>
                            <w:r>
                              <w:rPr>
                                <w:rFonts w:ascii="ＭＳ ゴシック" w:eastAsia="ＭＳ ゴシック" w:hAnsi="ＭＳ ゴシック" w:hint="eastAsia"/>
                                <w:b/>
                                <w:sz w:val="24"/>
                              </w:rPr>
                              <w:t>２</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020C50" id="正方形/長方形 1" o:spid="_x0000_s1026" style="position:absolute;left:0;text-align:left;margin-left:364.5pt;margin-top:1.45pt;width:84pt;height:30.7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" strokeweight="1pt">
                <v:textbox>
                  <w:txbxContent>
                    <w:p w14:paraId="593E2B69" w14:textId="19FDA760" w:rsidR="0034016F" w:rsidRPr="00E146D2" w:rsidRDefault="0034016F" w:rsidP="00216004">
                      <w:pPr>
                        <w:jc w:val="center"/>
                        <w:rPr>
                          <w:rFonts w:ascii="ＭＳ ゴシック" w:eastAsia="ＭＳ ゴシック" w:hAnsi="ＭＳ ゴシック"/>
                          <w:b/>
                          <w:sz w:val="24"/>
                        </w:rPr>
                      </w:pPr>
                      <w:r>
                        <w:rPr>
                          <w:rFonts w:ascii="ＭＳ ゴシック" w:eastAsia="ＭＳ ゴシック" w:hAnsi="ＭＳ ゴシック" w:hint="eastAsia"/>
                          <w:b/>
                          <w:sz w:val="24"/>
                        </w:rPr>
                        <w:t>資料１</w:t>
                      </w:r>
                      <w:r>
                        <w:rPr>
                          <w:rFonts w:ascii="ＭＳ ゴシック" w:eastAsia="ＭＳ ゴシック" w:hAnsi="ＭＳ ゴシック"/>
                          <w:b/>
                          <w:sz w:val="24"/>
                        </w:rPr>
                        <w:t>－</w:t>
                      </w:r>
                      <w:r>
                        <w:rPr>
                          <w:rFonts w:ascii="ＭＳ ゴシック" w:eastAsia="ＭＳ ゴシック" w:hAnsi="ＭＳ ゴシック" w:hint="eastAsia"/>
                          <w:b/>
                          <w:sz w:val="24"/>
                        </w:rPr>
                        <w:t>２</w:t>
                      </w:r>
                    </w:p>
                  </w:txbxContent>
                </v:textbox>
                <w10:wrap anchorx="margin"/>
              </v:rect>
            </w:pict>
          </mc:Fallback>
        </mc:AlternateContent>
      </w:r>
    </w:p>
    <w:p w14:paraId="41A6441B" w14:textId="77777777" w:rsidR="006954F6" w:rsidRPr="004B4196" w:rsidRDefault="006954F6" w:rsidP="004640B9">
      <w:pPr>
        <w:rPr>
          <w:rFonts w:asciiTheme="minorEastAsia" w:hAnsiTheme="minorEastAsia" w:cs="Times New Roman"/>
          <w:szCs w:val="21"/>
          <w:lang w:bidi="sd-Deva-IN"/>
        </w:rPr>
      </w:pPr>
    </w:p>
    <w:p w14:paraId="228F8857" w14:textId="77777777" w:rsidR="004640B9" w:rsidRPr="004B4196" w:rsidRDefault="004640B9" w:rsidP="004640B9">
      <w:pPr>
        <w:autoSpaceDE w:val="0"/>
        <w:autoSpaceDN w:val="0"/>
        <w:adjustRightInd w:val="0"/>
        <w:spacing w:line="240" w:lineRule="atLeast"/>
        <w:jc w:val="center"/>
        <w:rPr>
          <w:rFonts w:asciiTheme="minorEastAsia" w:hAnsiTheme="minorEastAsia" w:cs="ＭＳ明朝,Bold"/>
          <w:bCs/>
          <w:kern w:val="0"/>
          <w:szCs w:val="21"/>
          <w:lang w:bidi="sd-Deva-IN"/>
        </w:rPr>
      </w:pPr>
    </w:p>
    <w:p w14:paraId="776E44D9" w14:textId="77777777" w:rsidR="004640B9" w:rsidRPr="004B4196" w:rsidRDefault="004640B9" w:rsidP="004640B9">
      <w:pPr>
        <w:autoSpaceDE w:val="0"/>
        <w:autoSpaceDN w:val="0"/>
        <w:adjustRightInd w:val="0"/>
        <w:spacing w:line="240" w:lineRule="atLeast"/>
        <w:jc w:val="center"/>
        <w:rPr>
          <w:rFonts w:asciiTheme="minorEastAsia" w:hAnsiTheme="minorEastAsia" w:cs="ＭＳ明朝,Bold"/>
          <w:bCs/>
          <w:kern w:val="0"/>
          <w:szCs w:val="21"/>
          <w:lang w:bidi="sd-Deva-IN"/>
        </w:rPr>
      </w:pPr>
    </w:p>
    <w:p w14:paraId="645401B7" w14:textId="63ED7B7F" w:rsidR="00EE0708" w:rsidRPr="004B4196" w:rsidRDefault="003E3685" w:rsidP="004F0951">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大阪府生物多様性地域戦略の</w:t>
      </w:r>
      <w:r w:rsidR="007416D7" w:rsidRPr="004B4196">
        <w:rPr>
          <w:rFonts w:ascii="ＭＳ ゴシック" w:eastAsia="ＭＳ ゴシック" w:hAnsi="ＭＳ ゴシック" w:cs="ＭＳ明朝,Bold" w:hint="eastAsia"/>
          <w:bCs/>
          <w:kern w:val="0"/>
          <w:sz w:val="36"/>
          <w:szCs w:val="21"/>
          <w:lang w:bidi="sd-Deva-IN"/>
        </w:rPr>
        <w:t>策定について</w:t>
      </w:r>
    </w:p>
    <w:p w14:paraId="24FA8D28" w14:textId="2D5DCC4D" w:rsidR="004640B9" w:rsidRPr="004B4196" w:rsidRDefault="004F0951"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 xml:space="preserve">（　</w:t>
      </w:r>
      <w:r w:rsidR="00036DD1" w:rsidRPr="008C5EE3">
        <w:rPr>
          <w:rFonts w:ascii="ＭＳ ゴシック" w:eastAsia="ＭＳ ゴシック" w:hAnsi="ＭＳ ゴシック" w:cs="ＭＳ明朝,Bold" w:hint="eastAsia"/>
          <w:bCs/>
          <w:color w:val="000000" w:themeColor="text1"/>
          <w:kern w:val="0"/>
          <w:sz w:val="36"/>
          <w:szCs w:val="21"/>
          <w:lang w:bidi="sd-Deva-IN"/>
        </w:rPr>
        <w:t>部会報告</w:t>
      </w:r>
      <w:r w:rsidRPr="008C5EE3">
        <w:rPr>
          <w:rFonts w:ascii="ＭＳ ゴシック" w:eastAsia="ＭＳ ゴシック" w:hAnsi="ＭＳ ゴシック" w:cs="ＭＳ明朝,Bold" w:hint="eastAsia"/>
          <w:bCs/>
          <w:color w:val="000000" w:themeColor="text1"/>
          <w:kern w:val="0"/>
          <w:sz w:val="36"/>
          <w:szCs w:val="21"/>
          <w:lang w:bidi="sd-Deva-IN"/>
        </w:rPr>
        <w:t xml:space="preserve">　</w:t>
      </w:r>
      <w:r w:rsidRPr="004B4196">
        <w:rPr>
          <w:rFonts w:ascii="ＭＳ ゴシック" w:eastAsia="ＭＳ ゴシック" w:hAnsi="ＭＳ ゴシック" w:cs="ＭＳ明朝,Bold" w:hint="eastAsia"/>
          <w:bCs/>
          <w:kern w:val="0"/>
          <w:sz w:val="36"/>
          <w:szCs w:val="21"/>
          <w:lang w:bidi="sd-Deva-IN"/>
        </w:rPr>
        <w:t>）</w:t>
      </w:r>
    </w:p>
    <w:p w14:paraId="3B05F2BA" w14:textId="77777777"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6E3D9013" w14:textId="77777777"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4ACD262F" w14:textId="77777777"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3B3EA786" w14:textId="0A57FDBF"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6CAE4F6B" w14:textId="0C3EBB5D" w:rsidR="007416D7" w:rsidRDefault="007416D7"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5DA6994D" w14:textId="5B5419DB" w:rsidR="002931E2" w:rsidRDefault="002931E2"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3B19C115" w14:textId="5811BBFD" w:rsidR="002931E2" w:rsidRPr="004B4196" w:rsidRDefault="002931E2"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p>
    <w:p w14:paraId="6DADA056" w14:textId="772D5FE1" w:rsidR="004640B9" w:rsidRPr="004B4196" w:rsidRDefault="00F83B1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令和</w:t>
      </w:r>
      <w:r w:rsidR="000D7DBE">
        <w:rPr>
          <w:rFonts w:ascii="ＭＳ ゴシック" w:eastAsia="ＭＳ ゴシック" w:hAnsi="ＭＳ ゴシック" w:cs="ＭＳ明朝,Bold" w:hint="eastAsia"/>
          <w:bCs/>
          <w:kern w:val="0"/>
          <w:sz w:val="36"/>
          <w:szCs w:val="21"/>
          <w:lang w:bidi="sd-Deva-IN"/>
        </w:rPr>
        <w:t>４</w:t>
      </w:r>
      <w:r w:rsidR="004640B9" w:rsidRPr="004B4196">
        <w:rPr>
          <w:rFonts w:ascii="ＭＳ ゴシック" w:eastAsia="ＭＳ ゴシック" w:hAnsi="ＭＳ ゴシック" w:cs="ＭＳ明朝,Bold" w:hint="eastAsia"/>
          <w:bCs/>
          <w:kern w:val="0"/>
          <w:sz w:val="36"/>
          <w:szCs w:val="21"/>
          <w:lang w:bidi="sd-Deva-IN"/>
        </w:rPr>
        <w:t>年</w:t>
      </w:r>
      <w:r w:rsidR="00C766DB" w:rsidRPr="008C5EE3">
        <w:rPr>
          <w:rFonts w:ascii="ＭＳ ゴシック" w:eastAsia="ＭＳ ゴシック" w:hAnsi="ＭＳ ゴシック" w:cs="ＭＳ明朝,Bold" w:hint="eastAsia"/>
          <w:bCs/>
          <w:color w:val="000000" w:themeColor="text1"/>
          <w:kern w:val="0"/>
          <w:sz w:val="36"/>
          <w:szCs w:val="21"/>
          <w:lang w:bidi="sd-Deva-IN"/>
        </w:rPr>
        <w:t>１</w:t>
      </w:r>
      <w:r w:rsidR="004640B9" w:rsidRPr="008C5EE3">
        <w:rPr>
          <w:rFonts w:ascii="ＭＳ ゴシック" w:eastAsia="ＭＳ ゴシック" w:hAnsi="ＭＳ ゴシック" w:cs="ＭＳ明朝,Bold" w:hint="eastAsia"/>
          <w:bCs/>
          <w:color w:val="000000" w:themeColor="text1"/>
          <w:kern w:val="0"/>
          <w:sz w:val="36"/>
          <w:szCs w:val="21"/>
          <w:lang w:bidi="sd-Deva-IN"/>
        </w:rPr>
        <w:t>月</w:t>
      </w:r>
    </w:p>
    <w:p w14:paraId="0B438586" w14:textId="1592E262" w:rsidR="004640B9" w:rsidRPr="004B4196" w:rsidRDefault="004640B9" w:rsidP="004640B9">
      <w:pPr>
        <w:autoSpaceDE w:val="0"/>
        <w:autoSpaceDN w:val="0"/>
        <w:adjustRightInd w:val="0"/>
        <w:spacing w:line="240" w:lineRule="atLeast"/>
        <w:jc w:val="center"/>
        <w:rPr>
          <w:rFonts w:ascii="ＭＳ ゴシック" w:eastAsia="ＭＳ ゴシック" w:hAnsi="ＭＳ ゴシック" w:cs="ＭＳ明朝,Bold"/>
          <w:bCs/>
          <w:kern w:val="0"/>
          <w:sz w:val="36"/>
          <w:szCs w:val="21"/>
          <w:lang w:bidi="sd-Deva-IN"/>
        </w:rPr>
      </w:pPr>
      <w:r w:rsidRPr="004B4196">
        <w:rPr>
          <w:rFonts w:ascii="ＭＳ ゴシック" w:eastAsia="ＭＳ ゴシック" w:hAnsi="ＭＳ ゴシック" w:cs="ＭＳ明朝,Bold" w:hint="eastAsia"/>
          <w:bCs/>
          <w:kern w:val="0"/>
          <w:sz w:val="36"/>
          <w:szCs w:val="21"/>
          <w:lang w:bidi="sd-Deva-IN"/>
        </w:rPr>
        <w:t>大阪府環境審議会</w:t>
      </w:r>
      <w:r w:rsidR="003E3685" w:rsidRPr="004B4196">
        <w:rPr>
          <w:rFonts w:ascii="ＭＳ ゴシック" w:eastAsia="ＭＳ ゴシック" w:hAnsi="ＭＳ ゴシック" w:cs="ＭＳ明朝,Bold" w:hint="eastAsia"/>
          <w:bCs/>
          <w:kern w:val="0"/>
          <w:sz w:val="36"/>
          <w:szCs w:val="21"/>
          <w:lang w:bidi="sd-Deva-IN"/>
        </w:rPr>
        <w:t>生物多様性地域戦略</w:t>
      </w:r>
      <w:r w:rsidR="004F0951" w:rsidRPr="004B4196">
        <w:rPr>
          <w:rFonts w:ascii="ＭＳ ゴシック" w:eastAsia="ＭＳ ゴシック" w:hAnsi="ＭＳ ゴシック" w:cs="ＭＳ明朝,Bold" w:hint="eastAsia"/>
          <w:bCs/>
          <w:kern w:val="0"/>
          <w:sz w:val="36"/>
          <w:szCs w:val="21"/>
          <w:lang w:bidi="sd-Deva-IN"/>
        </w:rPr>
        <w:t>部会</w:t>
      </w:r>
    </w:p>
    <w:p w14:paraId="38661FC0" w14:textId="77777777" w:rsidR="004640B9" w:rsidRPr="004B4196" w:rsidRDefault="004640B9" w:rsidP="004640B9">
      <w:pPr>
        <w:autoSpaceDE w:val="0"/>
        <w:autoSpaceDN w:val="0"/>
        <w:adjustRightInd w:val="0"/>
        <w:jc w:val="center"/>
        <w:rPr>
          <w:rFonts w:ascii="ＭＳ ゴシック" w:eastAsia="ＭＳ ゴシック" w:hAnsi="ＭＳ ゴシック" w:cs="ＭＳ明朝,Bold"/>
          <w:bCs/>
          <w:kern w:val="0"/>
          <w:sz w:val="36"/>
          <w:szCs w:val="21"/>
          <w:lang w:bidi="sd-Deva-IN"/>
        </w:rPr>
      </w:pPr>
    </w:p>
    <w:p w14:paraId="40DCD9D3" w14:textId="77777777" w:rsidR="004640B9" w:rsidRPr="004B4196" w:rsidRDefault="004640B9" w:rsidP="004640B9">
      <w:pPr>
        <w:autoSpaceDE w:val="0"/>
        <w:autoSpaceDN w:val="0"/>
        <w:adjustRightInd w:val="0"/>
        <w:jc w:val="left"/>
        <w:rPr>
          <w:rFonts w:asciiTheme="minorEastAsia" w:hAnsiTheme="minorEastAsia" w:cs="ＭＳ明朝,Bold"/>
          <w:bCs/>
          <w:kern w:val="0"/>
          <w:szCs w:val="21"/>
          <w:lang w:bidi="sd-Deva-IN"/>
        </w:rPr>
      </w:pPr>
    </w:p>
    <w:p w14:paraId="46F3DFC6" w14:textId="5EDA6C61" w:rsidR="004D75C7" w:rsidRPr="004B4196" w:rsidRDefault="004640B9" w:rsidP="00B32444">
      <w:pPr>
        <w:autoSpaceDE w:val="0"/>
        <w:autoSpaceDN w:val="0"/>
        <w:adjustRightInd w:val="0"/>
        <w:jc w:val="center"/>
        <w:rPr>
          <w:rFonts w:asciiTheme="minorEastAsia" w:hAnsiTheme="minorEastAsia" w:cs="ＭＳ明朝,Bold"/>
          <w:bCs/>
          <w:kern w:val="0"/>
          <w:szCs w:val="21"/>
        </w:rPr>
      </w:pPr>
      <w:r w:rsidRPr="004B4196">
        <w:rPr>
          <w:rFonts w:asciiTheme="minorEastAsia" w:hAnsiTheme="minorEastAsia" w:cs="ＭＳ明朝,Bold"/>
          <w:bCs/>
          <w:kern w:val="0"/>
          <w:szCs w:val="21"/>
          <w:lang w:bidi="sd-Deva-IN"/>
        </w:rPr>
        <w:br w:type="page"/>
      </w:r>
      <w:r w:rsidR="00B32444" w:rsidRPr="004B4196">
        <w:rPr>
          <w:rFonts w:asciiTheme="minorEastAsia" w:hAnsiTheme="minorEastAsia" w:cs="ＭＳ明朝,Bold"/>
          <w:bCs/>
          <w:kern w:val="0"/>
          <w:szCs w:val="21"/>
        </w:rPr>
        <w:lastRenderedPageBreak/>
        <w:t xml:space="preserve"> </w:t>
      </w:r>
    </w:p>
    <w:sdt>
      <w:sdtPr>
        <w:rPr>
          <w:rFonts w:asciiTheme="minorHAnsi" w:eastAsiaTheme="minorEastAsia" w:hAnsiTheme="minorHAnsi" w:cstheme="minorBidi"/>
          <w:color w:val="auto"/>
          <w:kern w:val="2"/>
          <w:sz w:val="21"/>
          <w:szCs w:val="22"/>
          <w:lang w:val="ja-JP"/>
        </w:rPr>
        <w:id w:val="-1284109786"/>
        <w:docPartObj>
          <w:docPartGallery w:val="Table of Contents"/>
          <w:docPartUnique/>
        </w:docPartObj>
      </w:sdtPr>
      <w:sdtEndPr/>
      <w:sdtContent>
        <w:p w14:paraId="06E5F7F9" w14:textId="66EAD35C" w:rsidR="0057191E" w:rsidRPr="00E10AC5" w:rsidRDefault="0057191E" w:rsidP="0057191E">
          <w:pPr>
            <w:pStyle w:val="aff3"/>
            <w:jc w:val="center"/>
            <w:rPr>
              <w:rFonts w:asciiTheme="minorHAnsi" w:eastAsiaTheme="minorHAnsi" w:hAnsiTheme="minorHAnsi"/>
              <w:color w:val="auto"/>
            </w:rPr>
          </w:pPr>
          <w:r w:rsidRPr="00E10AC5">
            <w:rPr>
              <w:rFonts w:asciiTheme="minorHAnsi" w:eastAsiaTheme="minorHAnsi" w:hAnsiTheme="minorHAnsi"/>
              <w:color w:val="auto"/>
              <w:lang w:val="ja-JP"/>
            </w:rPr>
            <w:t>目次</w:t>
          </w:r>
        </w:p>
        <w:p w14:paraId="3EEA8B71" w14:textId="50B527F1" w:rsidR="009469B8" w:rsidRPr="00B3255F" w:rsidRDefault="009469B8" w:rsidP="00C84908">
          <w:pPr>
            <w:pStyle w:val="13"/>
            <w:rPr>
              <w:color w:val="auto"/>
            </w:rPr>
          </w:pPr>
          <w:r w:rsidRPr="00DD0212">
            <w:rPr>
              <w:rFonts w:hint="eastAsia"/>
              <w:color w:val="000000" w:themeColor="text1"/>
            </w:rPr>
            <w:t>はじめに</w:t>
          </w:r>
          <w:bookmarkStart w:id="0" w:name="_GoBack"/>
          <w:bookmarkEnd w:id="0"/>
        </w:p>
        <w:p w14:paraId="38F188E8" w14:textId="207B199D" w:rsidR="00B3255F" w:rsidRPr="00B3255F" w:rsidRDefault="0057191E">
          <w:pPr>
            <w:pStyle w:val="13"/>
            <w:rPr>
              <w:noProof/>
              <w:color w:val="auto"/>
            </w:rPr>
          </w:pPr>
          <w:r w:rsidRPr="00B3255F">
            <w:rPr>
              <w:color w:val="auto"/>
            </w:rPr>
            <w:fldChar w:fldCharType="begin"/>
          </w:r>
          <w:r w:rsidRPr="00B3255F">
            <w:rPr>
              <w:color w:val="auto"/>
            </w:rPr>
            <w:instrText xml:space="preserve"> TOC \o "1-3" \h \z \u </w:instrText>
          </w:r>
          <w:r w:rsidRPr="00B3255F">
            <w:rPr>
              <w:color w:val="auto"/>
            </w:rPr>
            <w:fldChar w:fldCharType="separate"/>
          </w:r>
          <w:hyperlink w:anchor="_Toc92444158" w:history="1">
            <w:r w:rsidR="00B3255F" w:rsidRPr="00B3255F">
              <w:rPr>
                <w:rStyle w:val="ac"/>
                <w:rFonts w:eastAsiaTheme="minorHAnsi"/>
                <w:noProof/>
                <w:color w:val="auto"/>
              </w:rPr>
              <w:t>1.　生物多様性地域戦略策定の趣旨</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_Toc92444158 \h </w:instrText>
            </w:r>
            <w:r w:rsidR="00B3255F" w:rsidRPr="00B3255F">
              <w:rPr>
                <w:noProof/>
                <w:webHidden/>
                <w:color w:val="auto"/>
              </w:rPr>
            </w:r>
            <w:r w:rsidR="00B3255F" w:rsidRPr="00B3255F">
              <w:rPr>
                <w:noProof/>
                <w:webHidden/>
                <w:color w:val="auto"/>
              </w:rPr>
              <w:fldChar w:fldCharType="separate"/>
            </w:r>
            <w:r w:rsidR="00D12620">
              <w:rPr>
                <w:noProof/>
                <w:webHidden/>
                <w:color w:val="auto"/>
              </w:rPr>
              <w:t>4</w:t>
            </w:r>
            <w:r w:rsidR="00B3255F" w:rsidRPr="00B3255F">
              <w:rPr>
                <w:noProof/>
                <w:webHidden/>
                <w:color w:val="auto"/>
              </w:rPr>
              <w:fldChar w:fldCharType="end"/>
            </w:r>
          </w:hyperlink>
        </w:p>
        <w:p w14:paraId="251E0EF7" w14:textId="798B3772" w:rsidR="00B3255F" w:rsidRPr="00B3255F" w:rsidRDefault="00D12620">
          <w:pPr>
            <w:pStyle w:val="23"/>
            <w:rPr>
              <w:noProof/>
            </w:rPr>
          </w:pPr>
          <w:hyperlink w:anchor="_Toc92444159" w:history="1">
            <w:r w:rsidR="00B3255F" w:rsidRPr="00B3255F">
              <w:rPr>
                <w:rStyle w:val="ac"/>
                <w:rFonts w:eastAsiaTheme="minorHAnsi"/>
                <w:noProof/>
                <w:color w:val="auto"/>
              </w:rPr>
              <w:t>（１）　生物多様性を取り巻く世界と国の動向</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_Toc92444159 \h </w:instrText>
            </w:r>
            <w:r w:rsidR="00B3255F" w:rsidRPr="00B3255F">
              <w:rPr>
                <w:noProof/>
                <w:webHidden/>
              </w:rPr>
            </w:r>
            <w:r w:rsidR="00B3255F" w:rsidRPr="00B3255F">
              <w:rPr>
                <w:noProof/>
                <w:webHidden/>
              </w:rPr>
              <w:fldChar w:fldCharType="separate"/>
            </w:r>
            <w:r>
              <w:rPr>
                <w:noProof/>
                <w:webHidden/>
              </w:rPr>
              <w:t>4</w:t>
            </w:r>
            <w:r w:rsidR="00B3255F" w:rsidRPr="00B3255F">
              <w:rPr>
                <w:noProof/>
                <w:webHidden/>
              </w:rPr>
              <w:fldChar w:fldCharType="end"/>
            </w:r>
          </w:hyperlink>
        </w:p>
        <w:p w14:paraId="0D30D5AD" w14:textId="58087E56" w:rsidR="00B3255F" w:rsidRPr="00B3255F" w:rsidRDefault="00D12620">
          <w:pPr>
            <w:pStyle w:val="23"/>
            <w:rPr>
              <w:noProof/>
            </w:rPr>
          </w:pPr>
          <w:hyperlink w:anchor="_Toc92444160" w:history="1">
            <w:r w:rsidR="00B3255F" w:rsidRPr="00B3255F">
              <w:rPr>
                <w:rStyle w:val="ac"/>
                <w:rFonts w:eastAsiaTheme="minorHAnsi"/>
                <w:noProof/>
                <w:color w:val="auto"/>
              </w:rPr>
              <w:t>（２）　大阪府生物多様性地域戦略の基本的事項</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_Toc92444160 \h </w:instrText>
            </w:r>
            <w:r w:rsidR="00B3255F" w:rsidRPr="00B3255F">
              <w:rPr>
                <w:noProof/>
                <w:webHidden/>
              </w:rPr>
            </w:r>
            <w:r w:rsidR="00B3255F" w:rsidRPr="00B3255F">
              <w:rPr>
                <w:noProof/>
                <w:webHidden/>
              </w:rPr>
              <w:fldChar w:fldCharType="separate"/>
            </w:r>
            <w:r>
              <w:rPr>
                <w:noProof/>
                <w:webHidden/>
              </w:rPr>
              <w:t>5</w:t>
            </w:r>
            <w:r w:rsidR="00B3255F" w:rsidRPr="00B3255F">
              <w:rPr>
                <w:noProof/>
                <w:webHidden/>
              </w:rPr>
              <w:fldChar w:fldCharType="end"/>
            </w:r>
          </w:hyperlink>
        </w:p>
        <w:p w14:paraId="25820D50" w14:textId="20950181" w:rsidR="00B3255F" w:rsidRPr="00B3255F" w:rsidRDefault="00D12620">
          <w:pPr>
            <w:pStyle w:val="23"/>
            <w:rPr>
              <w:noProof/>
            </w:rPr>
          </w:pPr>
          <w:hyperlink w:anchor="_Toc92444161" w:history="1">
            <w:r w:rsidR="00B3255F" w:rsidRPr="00B3255F">
              <w:rPr>
                <w:rStyle w:val="ac"/>
                <w:rFonts w:eastAsiaTheme="minorHAnsi"/>
                <w:bCs/>
                <w:noProof/>
                <w:color w:val="auto"/>
              </w:rPr>
              <w:t>①</w:t>
            </w:r>
            <w:r w:rsidR="000B3FEC">
              <w:rPr>
                <w:rStyle w:val="ac"/>
                <w:rFonts w:eastAsiaTheme="minorHAnsi"/>
                <w:bCs/>
                <w:noProof/>
                <w:color w:val="auto"/>
              </w:rPr>
              <w:t xml:space="preserve">　戦略の必要性と位置</w:t>
            </w:r>
            <w:r w:rsidR="000B3FEC">
              <w:rPr>
                <w:rStyle w:val="ac"/>
                <w:rFonts w:eastAsiaTheme="minorHAnsi" w:hint="eastAsia"/>
                <w:bCs/>
                <w:noProof/>
                <w:color w:val="auto"/>
              </w:rPr>
              <w:t>付</w:t>
            </w:r>
            <w:r w:rsidR="00B3255F" w:rsidRPr="00B3255F">
              <w:rPr>
                <w:rStyle w:val="ac"/>
                <w:rFonts w:eastAsiaTheme="minorHAnsi"/>
                <w:bCs/>
                <w:noProof/>
                <w:color w:val="auto"/>
              </w:rPr>
              <w:t>け</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_Toc92444161 \h </w:instrText>
            </w:r>
            <w:r w:rsidR="00B3255F" w:rsidRPr="00B3255F">
              <w:rPr>
                <w:noProof/>
                <w:webHidden/>
              </w:rPr>
            </w:r>
            <w:r w:rsidR="00B3255F" w:rsidRPr="00B3255F">
              <w:rPr>
                <w:noProof/>
                <w:webHidden/>
              </w:rPr>
              <w:fldChar w:fldCharType="separate"/>
            </w:r>
            <w:r>
              <w:rPr>
                <w:noProof/>
                <w:webHidden/>
              </w:rPr>
              <w:t>5</w:t>
            </w:r>
            <w:r w:rsidR="00B3255F" w:rsidRPr="00B3255F">
              <w:rPr>
                <w:noProof/>
                <w:webHidden/>
              </w:rPr>
              <w:fldChar w:fldCharType="end"/>
            </w:r>
          </w:hyperlink>
        </w:p>
        <w:p w14:paraId="09458A23" w14:textId="78502CDA" w:rsidR="00B3255F" w:rsidRPr="00B3255F" w:rsidRDefault="00D12620">
          <w:pPr>
            <w:pStyle w:val="23"/>
            <w:rPr>
              <w:noProof/>
            </w:rPr>
          </w:pPr>
          <w:hyperlink w:anchor="_Toc92444162" w:history="1">
            <w:r w:rsidR="00B3255F" w:rsidRPr="00B3255F">
              <w:rPr>
                <w:rStyle w:val="ac"/>
                <w:rFonts w:eastAsiaTheme="minorHAnsi"/>
                <w:bCs/>
                <w:noProof/>
                <w:color w:val="auto"/>
              </w:rPr>
              <w:t>②　計画期間及び対象地域</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_Toc92444162 \h </w:instrText>
            </w:r>
            <w:r w:rsidR="00B3255F" w:rsidRPr="00B3255F">
              <w:rPr>
                <w:noProof/>
                <w:webHidden/>
              </w:rPr>
            </w:r>
            <w:r w:rsidR="00B3255F" w:rsidRPr="00B3255F">
              <w:rPr>
                <w:noProof/>
                <w:webHidden/>
              </w:rPr>
              <w:fldChar w:fldCharType="separate"/>
            </w:r>
            <w:r>
              <w:rPr>
                <w:noProof/>
                <w:webHidden/>
              </w:rPr>
              <w:t>6</w:t>
            </w:r>
            <w:r w:rsidR="00B3255F" w:rsidRPr="00B3255F">
              <w:rPr>
                <w:noProof/>
                <w:webHidden/>
              </w:rPr>
              <w:fldChar w:fldCharType="end"/>
            </w:r>
          </w:hyperlink>
        </w:p>
        <w:p w14:paraId="4BD10C8C" w14:textId="0737EEF1" w:rsidR="00B3255F" w:rsidRPr="00B3255F" w:rsidRDefault="00D12620">
          <w:pPr>
            <w:pStyle w:val="13"/>
            <w:rPr>
              <w:noProof/>
              <w:color w:val="auto"/>
            </w:rPr>
          </w:pPr>
          <w:hyperlink w:anchor="_Toc92444163" w:history="1">
            <w:r w:rsidR="00B3255F" w:rsidRPr="00B3255F">
              <w:rPr>
                <w:rStyle w:val="ac"/>
                <w:rFonts w:eastAsiaTheme="minorHAnsi"/>
                <w:noProof/>
                <w:color w:val="auto"/>
              </w:rPr>
              <w:t>２．　大阪府における生物多様性の現状と課題</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_Toc92444163 \h </w:instrText>
            </w:r>
            <w:r w:rsidR="00B3255F" w:rsidRPr="00B3255F">
              <w:rPr>
                <w:noProof/>
                <w:webHidden/>
                <w:color w:val="auto"/>
              </w:rPr>
            </w:r>
            <w:r w:rsidR="00B3255F" w:rsidRPr="00B3255F">
              <w:rPr>
                <w:noProof/>
                <w:webHidden/>
                <w:color w:val="auto"/>
              </w:rPr>
              <w:fldChar w:fldCharType="separate"/>
            </w:r>
            <w:r>
              <w:rPr>
                <w:noProof/>
                <w:webHidden/>
                <w:color w:val="auto"/>
              </w:rPr>
              <w:t>7</w:t>
            </w:r>
            <w:r w:rsidR="00B3255F" w:rsidRPr="00B3255F">
              <w:rPr>
                <w:noProof/>
                <w:webHidden/>
                <w:color w:val="auto"/>
              </w:rPr>
              <w:fldChar w:fldCharType="end"/>
            </w:r>
          </w:hyperlink>
        </w:p>
        <w:p w14:paraId="2DDB3AAA" w14:textId="3D785985" w:rsidR="00B3255F" w:rsidRPr="00B3255F" w:rsidRDefault="00D12620">
          <w:pPr>
            <w:pStyle w:val="23"/>
            <w:rPr>
              <w:noProof/>
            </w:rPr>
          </w:pPr>
          <w:hyperlink w:anchor="_Toc92444164" w:history="1">
            <w:r w:rsidR="00B3255F" w:rsidRPr="00B3255F">
              <w:rPr>
                <w:rStyle w:val="ac"/>
                <w:rFonts w:eastAsiaTheme="minorHAnsi"/>
                <w:bCs/>
                <w:noProof/>
                <w:color w:val="auto"/>
              </w:rPr>
              <w:t>（１）大阪の自然環境</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_Toc92444164 \h </w:instrText>
            </w:r>
            <w:r w:rsidR="00B3255F" w:rsidRPr="00B3255F">
              <w:rPr>
                <w:noProof/>
                <w:webHidden/>
              </w:rPr>
            </w:r>
            <w:r w:rsidR="00B3255F" w:rsidRPr="00B3255F">
              <w:rPr>
                <w:noProof/>
                <w:webHidden/>
              </w:rPr>
              <w:fldChar w:fldCharType="separate"/>
            </w:r>
            <w:r>
              <w:rPr>
                <w:noProof/>
                <w:webHidden/>
              </w:rPr>
              <w:t>7</w:t>
            </w:r>
            <w:r w:rsidR="00B3255F" w:rsidRPr="00B3255F">
              <w:rPr>
                <w:noProof/>
                <w:webHidden/>
              </w:rPr>
              <w:fldChar w:fldCharType="end"/>
            </w:r>
          </w:hyperlink>
        </w:p>
        <w:p w14:paraId="4E666380" w14:textId="7CC6BE00" w:rsidR="00B3255F" w:rsidRPr="00B3255F" w:rsidRDefault="00D12620">
          <w:pPr>
            <w:pStyle w:val="23"/>
            <w:rPr>
              <w:noProof/>
            </w:rPr>
          </w:pPr>
          <w:hyperlink w:anchor="_Toc92444165" w:history="1">
            <w:r w:rsidR="00B3255F" w:rsidRPr="00B3255F">
              <w:rPr>
                <w:rStyle w:val="ac"/>
                <w:rFonts w:eastAsiaTheme="minorHAnsi"/>
                <w:bCs/>
                <w:noProof/>
                <w:color w:val="auto"/>
              </w:rPr>
              <w:t>（２）生物多様性が育んできた大阪の暮らしと文化</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_Toc92444165 \h </w:instrText>
            </w:r>
            <w:r w:rsidR="00B3255F" w:rsidRPr="00B3255F">
              <w:rPr>
                <w:noProof/>
                <w:webHidden/>
              </w:rPr>
            </w:r>
            <w:r w:rsidR="00B3255F" w:rsidRPr="00B3255F">
              <w:rPr>
                <w:noProof/>
                <w:webHidden/>
              </w:rPr>
              <w:fldChar w:fldCharType="separate"/>
            </w:r>
            <w:r>
              <w:rPr>
                <w:noProof/>
                <w:webHidden/>
              </w:rPr>
              <w:t>9</w:t>
            </w:r>
            <w:r w:rsidR="00B3255F" w:rsidRPr="00B3255F">
              <w:rPr>
                <w:noProof/>
                <w:webHidden/>
              </w:rPr>
              <w:fldChar w:fldCharType="end"/>
            </w:r>
          </w:hyperlink>
        </w:p>
        <w:p w14:paraId="4903F3E0" w14:textId="4EB6C245" w:rsidR="00B3255F" w:rsidRPr="00B3255F" w:rsidRDefault="00D12620">
          <w:pPr>
            <w:pStyle w:val="23"/>
            <w:rPr>
              <w:noProof/>
            </w:rPr>
          </w:pPr>
          <w:hyperlink w:anchor="_Toc92444166" w:history="1">
            <w:r w:rsidR="00B3255F" w:rsidRPr="00B3255F">
              <w:rPr>
                <w:rStyle w:val="ac"/>
                <w:rFonts w:asciiTheme="minorEastAsia" w:hAnsiTheme="minorEastAsia"/>
                <w:noProof/>
                <w:color w:val="auto"/>
              </w:rPr>
              <w:t>（３）生物多様性の４つの危機</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_Toc92444166 \h </w:instrText>
            </w:r>
            <w:r w:rsidR="00B3255F" w:rsidRPr="00B3255F">
              <w:rPr>
                <w:noProof/>
                <w:webHidden/>
              </w:rPr>
            </w:r>
            <w:r w:rsidR="00B3255F" w:rsidRPr="00B3255F">
              <w:rPr>
                <w:noProof/>
                <w:webHidden/>
              </w:rPr>
              <w:fldChar w:fldCharType="separate"/>
            </w:r>
            <w:r>
              <w:rPr>
                <w:noProof/>
                <w:webHidden/>
              </w:rPr>
              <w:t>11</w:t>
            </w:r>
            <w:r w:rsidR="00B3255F" w:rsidRPr="00B3255F">
              <w:rPr>
                <w:noProof/>
                <w:webHidden/>
              </w:rPr>
              <w:fldChar w:fldCharType="end"/>
            </w:r>
          </w:hyperlink>
        </w:p>
        <w:p w14:paraId="37AFB211" w14:textId="6C02C4F6" w:rsidR="00B3255F" w:rsidRPr="00B3255F" w:rsidRDefault="00D12620">
          <w:pPr>
            <w:pStyle w:val="23"/>
            <w:rPr>
              <w:noProof/>
            </w:rPr>
          </w:pPr>
          <w:hyperlink w:anchor="_Toc92444167" w:history="1">
            <w:r w:rsidR="00B3255F" w:rsidRPr="00B3255F">
              <w:rPr>
                <w:rStyle w:val="ac"/>
                <w:rFonts w:eastAsiaTheme="minorHAnsi"/>
                <w:bCs/>
                <w:noProof/>
                <w:color w:val="auto"/>
              </w:rPr>
              <w:t>（４）大阪府における生物多様性保全の取組状況と課題</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_Toc92444167 \h </w:instrText>
            </w:r>
            <w:r w:rsidR="00B3255F" w:rsidRPr="00B3255F">
              <w:rPr>
                <w:noProof/>
                <w:webHidden/>
              </w:rPr>
            </w:r>
            <w:r w:rsidR="00B3255F" w:rsidRPr="00B3255F">
              <w:rPr>
                <w:noProof/>
                <w:webHidden/>
              </w:rPr>
              <w:fldChar w:fldCharType="separate"/>
            </w:r>
            <w:r>
              <w:rPr>
                <w:noProof/>
                <w:webHidden/>
              </w:rPr>
              <w:t>13</w:t>
            </w:r>
            <w:r w:rsidR="00B3255F" w:rsidRPr="00B3255F">
              <w:rPr>
                <w:noProof/>
                <w:webHidden/>
              </w:rPr>
              <w:fldChar w:fldCharType="end"/>
            </w:r>
          </w:hyperlink>
        </w:p>
        <w:p w14:paraId="6A4EF9E9" w14:textId="5CC44CED" w:rsidR="00B3255F" w:rsidRPr="00B3255F" w:rsidRDefault="00D12620">
          <w:pPr>
            <w:pStyle w:val="13"/>
            <w:rPr>
              <w:noProof/>
              <w:color w:val="auto"/>
            </w:rPr>
          </w:pPr>
          <w:hyperlink w:anchor="_Toc92444168" w:history="1">
            <w:r w:rsidR="00E763C6">
              <w:rPr>
                <w:rStyle w:val="ac"/>
                <w:rFonts w:eastAsiaTheme="minorHAnsi"/>
                <w:noProof/>
                <w:color w:val="auto"/>
              </w:rPr>
              <w:t>３．</w:t>
            </w:r>
            <w:r w:rsidR="0084113F">
              <w:rPr>
                <w:rStyle w:val="ac"/>
                <w:rFonts w:eastAsiaTheme="minorHAnsi" w:hint="eastAsia"/>
                <w:noProof/>
                <w:color w:val="auto"/>
              </w:rPr>
              <w:t>大阪府</w:t>
            </w:r>
            <w:r w:rsidR="00E763C6">
              <w:rPr>
                <w:rStyle w:val="ac"/>
                <w:rFonts w:eastAsiaTheme="minorHAnsi"/>
                <w:noProof/>
                <w:color w:val="auto"/>
              </w:rPr>
              <w:t>生物多様性地域戦略の目標と施策</w:t>
            </w:r>
            <w:r w:rsidR="00B3255F" w:rsidRPr="00B3255F">
              <w:rPr>
                <w:rStyle w:val="ac"/>
                <w:rFonts w:eastAsiaTheme="minorHAnsi"/>
                <w:noProof/>
                <w:color w:val="auto"/>
              </w:rPr>
              <w:t>方針</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_Toc92444168 \h </w:instrText>
            </w:r>
            <w:r w:rsidR="00B3255F" w:rsidRPr="00B3255F">
              <w:rPr>
                <w:noProof/>
                <w:webHidden/>
                <w:color w:val="auto"/>
              </w:rPr>
            </w:r>
            <w:r w:rsidR="00B3255F" w:rsidRPr="00B3255F">
              <w:rPr>
                <w:noProof/>
                <w:webHidden/>
                <w:color w:val="auto"/>
              </w:rPr>
              <w:fldChar w:fldCharType="separate"/>
            </w:r>
            <w:r>
              <w:rPr>
                <w:noProof/>
                <w:webHidden/>
                <w:color w:val="auto"/>
              </w:rPr>
              <w:t>14</w:t>
            </w:r>
            <w:r w:rsidR="00B3255F" w:rsidRPr="00B3255F">
              <w:rPr>
                <w:noProof/>
                <w:webHidden/>
                <w:color w:val="auto"/>
              </w:rPr>
              <w:fldChar w:fldCharType="end"/>
            </w:r>
          </w:hyperlink>
        </w:p>
        <w:p w14:paraId="72D64146" w14:textId="78F18608" w:rsidR="00B3255F" w:rsidRPr="00B3255F" w:rsidRDefault="00D12620">
          <w:pPr>
            <w:pStyle w:val="23"/>
            <w:rPr>
              <w:noProof/>
            </w:rPr>
          </w:pPr>
          <w:hyperlink w:anchor="_Toc92444169" w:history="1">
            <w:r w:rsidR="00B3255F" w:rsidRPr="00B3255F">
              <w:rPr>
                <w:rStyle w:val="ac"/>
                <w:rFonts w:eastAsiaTheme="minorHAnsi"/>
                <w:bCs/>
                <w:noProof/>
                <w:color w:val="auto"/>
              </w:rPr>
              <w:t>（１）　2050</w:t>
            </w:r>
            <w:r w:rsidR="000B3FEC">
              <w:rPr>
                <w:rStyle w:val="ac"/>
                <w:rFonts w:eastAsiaTheme="minorHAnsi"/>
                <w:bCs/>
                <w:noProof/>
                <w:color w:val="auto"/>
              </w:rPr>
              <w:t>年の</w:t>
            </w:r>
            <w:r w:rsidR="000B3FEC">
              <w:rPr>
                <w:rStyle w:val="ac"/>
                <w:rFonts w:eastAsiaTheme="minorHAnsi" w:hint="eastAsia"/>
                <w:bCs/>
                <w:noProof/>
                <w:color w:val="auto"/>
              </w:rPr>
              <w:t>めざ</w:t>
            </w:r>
            <w:r w:rsidR="00B3255F" w:rsidRPr="00B3255F">
              <w:rPr>
                <w:rStyle w:val="ac"/>
                <w:rFonts w:eastAsiaTheme="minorHAnsi"/>
                <w:bCs/>
                <w:noProof/>
                <w:color w:val="auto"/>
              </w:rPr>
              <w:t>すべき将来像、2030年の実現すべき姿</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_Toc92444169 \h </w:instrText>
            </w:r>
            <w:r w:rsidR="00B3255F" w:rsidRPr="00B3255F">
              <w:rPr>
                <w:noProof/>
                <w:webHidden/>
              </w:rPr>
            </w:r>
            <w:r w:rsidR="00B3255F" w:rsidRPr="00B3255F">
              <w:rPr>
                <w:noProof/>
                <w:webHidden/>
              </w:rPr>
              <w:fldChar w:fldCharType="separate"/>
            </w:r>
            <w:r>
              <w:rPr>
                <w:noProof/>
                <w:webHidden/>
              </w:rPr>
              <w:t>14</w:t>
            </w:r>
            <w:r w:rsidR="00B3255F" w:rsidRPr="00B3255F">
              <w:rPr>
                <w:noProof/>
                <w:webHidden/>
              </w:rPr>
              <w:fldChar w:fldCharType="end"/>
            </w:r>
          </w:hyperlink>
        </w:p>
        <w:p w14:paraId="20930E45" w14:textId="6EA4EC03" w:rsidR="00B3255F" w:rsidRPr="00B3255F" w:rsidRDefault="00D12620">
          <w:pPr>
            <w:pStyle w:val="23"/>
            <w:rPr>
              <w:noProof/>
            </w:rPr>
          </w:pPr>
          <w:hyperlink w:anchor="_Toc92444170" w:history="1">
            <w:r w:rsidR="00B3255F" w:rsidRPr="00B3255F">
              <w:rPr>
                <w:rStyle w:val="ac"/>
                <w:rFonts w:eastAsiaTheme="minorHAnsi"/>
                <w:noProof/>
                <w:color w:val="auto"/>
              </w:rPr>
              <w:t>（２）　大阪府生物多様性地域戦略の目標と施策の基本方針</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_Toc92444170 \h </w:instrText>
            </w:r>
            <w:r w:rsidR="00B3255F" w:rsidRPr="00B3255F">
              <w:rPr>
                <w:noProof/>
                <w:webHidden/>
              </w:rPr>
            </w:r>
            <w:r w:rsidR="00B3255F" w:rsidRPr="00B3255F">
              <w:rPr>
                <w:noProof/>
                <w:webHidden/>
              </w:rPr>
              <w:fldChar w:fldCharType="separate"/>
            </w:r>
            <w:r>
              <w:rPr>
                <w:noProof/>
                <w:webHidden/>
              </w:rPr>
              <w:t>14</w:t>
            </w:r>
            <w:r w:rsidR="00B3255F" w:rsidRPr="00B3255F">
              <w:rPr>
                <w:noProof/>
                <w:webHidden/>
              </w:rPr>
              <w:fldChar w:fldCharType="end"/>
            </w:r>
          </w:hyperlink>
        </w:p>
        <w:p w14:paraId="44974003" w14:textId="6DE8E6B6" w:rsidR="00B3255F" w:rsidRPr="00B3255F" w:rsidRDefault="00D12620">
          <w:pPr>
            <w:pStyle w:val="23"/>
            <w:rPr>
              <w:noProof/>
            </w:rPr>
          </w:pPr>
          <w:hyperlink w:anchor="_Toc92444171" w:history="1">
            <w:r w:rsidR="00B3255F" w:rsidRPr="00B3255F">
              <w:rPr>
                <w:rStyle w:val="ac"/>
                <w:rFonts w:eastAsiaTheme="minorHAnsi"/>
                <w:noProof/>
                <w:color w:val="auto"/>
              </w:rPr>
              <w:t>（３）　基本方針に基づく取組内容</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_Toc92444171 \h </w:instrText>
            </w:r>
            <w:r w:rsidR="00B3255F" w:rsidRPr="00B3255F">
              <w:rPr>
                <w:noProof/>
                <w:webHidden/>
              </w:rPr>
            </w:r>
            <w:r w:rsidR="00B3255F" w:rsidRPr="00B3255F">
              <w:rPr>
                <w:noProof/>
                <w:webHidden/>
              </w:rPr>
              <w:fldChar w:fldCharType="separate"/>
            </w:r>
            <w:r>
              <w:rPr>
                <w:noProof/>
                <w:webHidden/>
              </w:rPr>
              <w:t>16</w:t>
            </w:r>
            <w:r w:rsidR="00B3255F" w:rsidRPr="00B3255F">
              <w:rPr>
                <w:noProof/>
                <w:webHidden/>
              </w:rPr>
              <w:fldChar w:fldCharType="end"/>
            </w:r>
          </w:hyperlink>
        </w:p>
        <w:p w14:paraId="797F8FD9" w14:textId="67B20390" w:rsidR="00B3255F" w:rsidRPr="00B3255F" w:rsidRDefault="00D12620">
          <w:pPr>
            <w:pStyle w:val="13"/>
            <w:rPr>
              <w:noProof/>
              <w:color w:val="auto"/>
            </w:rPr>
          </w:pPr>
          <w:hyperlink w:anchor="_Toc92444172" w:history="1">
            <w:r w:rsidR="00B3255F" w:rsidRPr="00B3255F">
              <w:rPr>
                <w:rStyle w:val="ac"/>
                <w:rFonts w:eastAsiaTheme="minorHAnsi"/>
                <w:bCs/>
                <w:noProof/>
                <w:color w:val="auto"/>
              </w:rPr>
              <w:t>４．大阪府生物多様性地域戦略の推進体制及び進行管理</w:t>
            </w:r>
            <w:r w:rsidR="00B3255F" w:rsidRPr="00B3255F">
              <w:rPr>
                <w:noProof/>
                <w:webHidden/>
                <w:color w:val="auto"/>
              </w:rPr>
              <w:tab/>
            </w:r>
            <w:r w:rsidR="00B3255F" w:rsidRPr="00B3255F">
              <w:rPr>
                <w:noProof/>
                <w:webHidden/>
                <w:color w:val="auto"/>
              </w:rPr>
              <w:fldChar w:fldCharType="begin"/>
            </w:r>
            <w:r w:rsidR="00B3255F" w:rsidRPr="00B3255F">
              <w:rPr>
                <w:noProof/>
                <w:webHidden/>
                <w:color w:val="auto"/>
              </w:rPr>
              <w:instrText xml:space="preserve"> PAGEREF _Toc92444172 \h </w:instrText>
            </w:r>
            <w:r w:rsidR="00B3255F" w:rsidRPr="00B3255F">
              <w:rPr>
                <w:noProof/>
                <w:webHidden/>
                <w:color w:val="auto"/>
              </w:rPr>
            </w:r>
            <w:r w:rsidR="00B3255F" w:rsidRPr="00B3255F">
              <w:rPr>
                <w:noProof/>
                <w:webHidden/>
                <w:color w:val="auto"/>
              </w:rPr>
              <w:fldChar w:fldCharType="separate"/>
            </w:r>
            <w:r>
              <w:rPr>
                <w:noProof/>
                <w:webHidden/>
                <w:color w:val="auto"/>
              </w:rPr>
              <w:t>18</w:t>
            </w:r>
            <w:r w:rsidR="00B3255F" w:rsidRPr="00B3255F">
              <w:rPr>
                <w:noProof/>
                <w:webHidden/>
                <w:color w:val="auto"/>
              </w:rPr>
              <w:fldChar w:fldCharType="end"/>
            </w:r>
          </w:hyperlink>
        </w:p>
        <w:p w14:paraId="2DBE7317" w14:textId="0CAB88AA" w:rsidR="00B3255F" w:rsidRPr="00B3255F" w:rsidRDefault="00D12620">
          <w:pPr>
            <w:pStyle w:val="23"/>
            <w:rPr>
              <w:noProof/>
            </w:rPr>
          </w:pPr>
          <w:hyperlink w:anchor="_Toc92444173" w:history="1">
            <w:r w:rsidR="00B3255F" w:rsidRPr="00B3255F">
              <w:rPr>
                <w:rStyle w:val="ac"/>
                <w:rFonts w:eastAsiaTheme="minorHAnsi"/>
                <w:noProof/>
                <w:color w:val="auto"/>
              </w:rPr>
              <w:t>（１）推進体制</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_Toc92444173 \h </w:instrText>
            </w:r>
            <w:r w:rsidR="00B3255F" w:rsidRPr="00B3255F">
              <w:rPr>
                <w:noProof/>
                <w:webHidden/>
              </w:rPr>
            </w:r>
            <w:r w:rsidR="00B3255F" w:rsidRPr="00B3255F">
              <w:rPr>
                <w:noProof/>
                <w:webHidden/>
              </w:rPr>
              <w:fldChar w:fldCharType="separate"/>
            </w:r>
            <w:r>
              <w:rPr>
                <w:noProof/>
                <w:webHidden/>
              </w:rPr>
              <w:t>18</w:t>
            </w:r>
            <w:r w:rsidR="00B3255F" w:rsidRPr="00B3255F">
              <w:rPr>
                <w:noProof/>
                <w:webHidden/>
              </w:rPr>
              <w:fldChar w:fldCharType="end"/>
            </w:r>
          </w:hyperlink>
        </w:p>
        <w:p w14:paraId="7E520B8C" w14:textId="1D1A91BB" w:rsidR="00B3255F" w:rsidRPr="00B3255F" w:rsidRDefault="00D12620">
          <w:pPr>
            <w:pStyle w:val="23"/>
            <w:rPr>
              <w:noProof/>
            </w:rPr>
          </w:pPr>
          <w:hyperlink w:anchor="_Toc92444174" w:history="1">
            <w:r w:rsidR="00B3255F" w:rsidRPr="00B3255F">
              <w:rPr>
                <w:rStyle w:val="ac"/>
                <w:rFonts w:eastAsiaTheme="minorHAnsi"/>
                <w:noProof/>
                <w:color w:val="auto"/>
              </w:rPr>
              <w:t>（２）進行管理</w:t>
            </w:r>
            <w:r w:rsidR="00B3255F" w:rsidRPr="00B3255F">
              <w:rPr>
                <w:noProof/>
                <w:webHidden/>
              </w:rPr>
              <w:tab/>
            </w:r>
            <w:r w:rsidR="00B3255F" w:rsidRPr="00B3255F">
              <w:rPr>
                <w:noProof/>
                <w:webHidden/>
              </w:rPr>
              <w:fldChar w:fldCharType="begin"/>
            </w:r>
            <w:r w:rsidR="00B3255F" w:rsidRPr="00B3255F">
              <w:rPr>
                <w:noProof/>
                <w:webHidden/>
              </w:rPr>
              <w:instrText xml:space="preserve"> PAGEREF _Toc92444174 \h </w:instrText>
            </w:r>
            <w:r w:rsidR="00B3255F" w:rsidRPr="00B3255F">
              <w:rPr>
                <w:noProof/>
                <w:webHidden/>
              </w:rPr>
            </w:r>
            <w:r w:rsidR="00B3255F" w:rsidRPr="00B3255F">
              <w:rPr>
                <w:noProof/>
                <w:webHidden/>
              </w:rPr>
              <w:fldChar w:fldCharType="separate"/>
            </w:r>
            <w:r>
              <w:rPr>
                <w:noProof/>
                <w:webHidden/>
              </w:rPr>
              <w:t>18</w:t>
            </w:r>
            <w:r w:rsidR="00B3255F" w:rsidRPr="00B3255F">
              <w:rPr>
                <w:noProof/>
                <w:webHidden/>
              </w:rPr>
              <w:fldChar w:fldCharType="end"/>
            </w:r>
          </w:hyperlink>
        </w:p>
        <w:p w14:paraId="2C920407" w14:textId="1F55649D" w:rsidR="00B3255F" w:rsidRPr="00B3255F" w:rsidRDefault="00D12620">
          <w:pPr>
            <w:pStyle w:val="13"/>
            <w:rPr>
              <w:noProof/>
              <w:color w:val="auto"/>
            </w:rPr>
          </w:pPr>
          <w:hyperlink w:anchor="_Toc92444175" w:history="1">
            <w:r w:rsidR="00B3255F" w:rsidRPr="00B3255F">
              <w:rPr>
                <w:rStyle w:val="ac"/>
                <w:rFonts w:eastAsiaTheme="minorHAnsi"/>
                <w:noProof/>
                <w:color w:val="auto"/>
              </w:rPr>
              <w:t>参考資料</w:t>
            </w:r>
          </w:hyperlink>
        </w:p>
        <w:p w14:paraId="78B15848" w14:textId="2A019EEC" w:rsidR="00B3255F" w:rsidRPr="00B3255F" w:rsidRDefault="00D12620">
          <w:pPr>
            <w:pStyle w:val="23"/>
            <w:rPr>
              <w:noProof/>
            </w:rPr>
          </w:pPr>
          <w:hyperlink w:anchor="_Toc92444176" w:history="1">
            <w:r w:rsidR="00B3255F" w:rsidRPr="00B3255F">
              <w:rPr>
                <w:rStyle w:val="ac"/>
                <w:rFonts w:eastAsiaTheme="minorHAnsi"/>
                <w:noProof/>
                <w:color w:val="auto"/>
              </w:rPr>
              <w:t>１　部会の審議経過</w:t>
            </w:r>
          </w:hyperlink>
        </w:p>
        <w:p w14:paraId="4694B6E5" w14:textId="1B3A8CF1" w:rsidR="00B3255F" w:rsidRPr="00B3255F" w:rsidRDefault="00D12620">
          <w:pPr>
            <w:pStyle w:val="23"/>
            <w:rPr>
              <w:noProof/>
            </w:rPr>
          </w:pPr>
          <w:hyperlink w:anchor="_Toc92444177" w:history="1">
            <w:r w:rsidR="00B3255F" w:rsidRPr="00B3255F">
              <w:rPr>
                <w:rStyle w:val="ac"/>
                <w:rFonts w:eastAsiaTheme="minorHAnsi"/>
                <w:noProof/>
                <w:color w:val="auto"/>
              </w:rPr>
              <w:t>２　部会委員名簿</w:t>
            </w:r>
          </w:hyperlink>
        </w:p>
        <w:p w14:paraId="52394908" w14:textId="303DBEC9" w:rsidR="00B3255F" w:rsidRPr="00B3255F" w:rsidRDefault="00D12620">
          <w:pPr>
            <w:pStyle w:val="23"/>
            <w:rPr>
              <w:noProof/>
            </w:rPr>
          </w:pPr>
          <w:hyperlink w:anchor="_Toc92444178" w:history="1">
            <w:r w:rsidR="00B3255F" w:rsidRPr="00B3255F">
              <w:rPr>
                <w:rStyle w:val="ac"/>
                <w:rFonts w:eastAsiaTheme="minorHAnsi"/>
                <w:noProof/>
                <w:color w:val="auto"/>
              </w:rPr>
              <w:t>３　生物多様性地域戦略の策定について（諮問）（写）</w:t>
            </w:r>
          </w:hyperlink>
        </w:p>
        <w:p w14:paraId="3F66C23B" w14:textId="161EDC2E" w:rsidR="0057191E" w:rsidRPr="00E10AC5" w:rsidRDefault="0057191E">
          <w:r w:rsidRPr="00B3255F">
            <w:rPr>
              <w:lang w:val="ja-JP"/>
            </w:rPr>
            <w:fldChar w:fldCharType="end"/>
          </w:r>
        </w:p>
      </w:sdtContent>
    </w:sdt>
    <w:p w14:paraId="244B4C0E" w14:textId="4AEA85AC" w:rsidR="004D75C7" w:rsidRPr="00E10AC5" w:rsidRDefault="004D75C7" w:rsidP="002A0ED6">
      <w:pPr>
        <w:autoSpaceDE w:val="0"/>
        <w:autoSpaceDN w:val="0"/>
        <w:adjustRightInd w:val="0"/>
        <w:spacing w:line="440" w:lineRule="exact"/>
        <w:jc w:val="left"/>
        <w:rPr>
          <w:rFonts w:asciiTheme="minorEastAsia" w:hAnsiTheme="minorEastAsia" w:cs="ＭＳ明朝,Bold"/>
          <w:kern w:val="0"/>
          <w:szCs w:val="21"/>
        </w:rPr>
      </w:pPr>
    </w:p>
    <w:p w14:paraId="5838D700" w14:textId="77777777" w:rsidR="00F52F2C" w:rsidRPr="00E10AC5" w:rsidRDefault="00F52F2C" w:rsidP="002A0ED6">
      <w:pPr>
        <w:autoSpaceDE w:val="0"/>
        <w:autoSpaceDN w:val="0"/>
        <w:adjustRightInd w:val="0"/>
        <w:spacing w:line="440" w:lineRule="exact"/>
        <w:jc w:val="left"/>
        <w:rPr>
          <w:rFonts w:asciiTheme="minorEastAsia" w:hAnsiTheme="minorEastAsia" w:cs="ＭＳ明朝,Bold"/>
          <w:kern w:val="0"/>
          <w:szCs w:val="21"/>
        </w:rPr>
      </w:pPr>
    </w:p>
    <w:p w14:paraId="7414A7A3" w14:textId="5373B040" w:rsidR="00A85FDF" w:rsidRDefault="00A85FDF">
      <w:pPr>
        <w:widowControl/>
        <w:jc w:val="left"/>
        <w:rPr>
          <w:rFonts w:eastAsiaTheme="minorHAnsi"/>
          <w:b/>
          <w:sz w:val="24"/>
          <w:szCs w:val="24"/>
        </w:rPr>
      </w:pPr>
    </w:p>
    <w:p w14:paraId="03878CAF" w14:textId="52A5F5D9" w:rsidR="00216004" w:rsidRDefault="00216004" w:rsidP="00216004">
      <w:pPr>
        <w:rPr>
          <w:rFonts w:eastAsiaTheme="minorHAnsi"/>
          <w:b/>
          <w:sz w:val="24"/>
          <w:szCs w:val="24"/>
        </w:rPr>
      </w:pPr>
      <w:r w:rsidRPr="004B4196">
        <w:rPr>
          <w:rFonts w:eastAsiaTheme="minorHAnsi" w:hint="eastAsia"/>
          <w:b/>
          <w:sz w:val="24"/>
          <w:szCs w:val="24"/>
        </w:rPr>
        <w:lastRenderedPageBreak/>
        <w:t>はじめに</w:t>
      </w:r>
    </w:p>
    <w:p w14:paraId="1458D971" w14:textId="77777777" w:rsidR="00992051" w:rsidRDefault="00992051" w:rsidP="00992051">
      <w:pPr>
        <w:rPr>
          <w:rFonts w:eastAsiaTheme="minorHAnsi"/>
        </w:rPr>
      </w:pPr>
    </w:p>
    <w:p w14:paraId="64207CDD" w14:textId="5B422A2D" w:rsidR="00992051" w:rsidRPr="008C5EE3" w:rsidRDefault="00992051" w:rsidP="00992051">
      <w:pPr>
        <w:rPr>
          <w:rFonts w:eastAsiaTheme="minorHAnsi"/>
          <w:color w:val="000000" w:themeColor="text1"/>
        </w:rPr>
      </w:pPr>
      <w:r w:rsidRPr="008C5EE3">
        <w:rPr>
          <w:rFonts w:eastAsiaTheme="minorHAnsi" w:hint="eastAsia"/>
          <w:color w:val="000000" w:themeColor="text1"/>
        </w:rPr>
        <w:t>「生物多様性」とは、様々な構成をもつたくさんの生物が、ほかの生物や環境とつながり合いながら存在することを示す概念である。その中には私たち人間も含まれており、私たちが豊かな生活を送ることができるのも生物多様性が健全に保たれているおかげである。</w:t>
      </w:r>
    </w:p>
    <w:p w14:paraId="4D6305B2" w14:textId="2E635DE0" w:rsidR="00992051" w:rsidRPr="008C5EE3" w:rsidRDefault="00992051" w:rsidP="00992051">
      <w:pPr>
        <w:rPr>
          <w:rFonts w:eastAsiaTheme="minorHAnsi"/>
          <w:color w:val="000000" w:themeColor="text1"/>
        </w:rPr>
      </w:pPr>
      <w:r w:rsidRPr="008C5EE3">
        <w:rPr>
          <w:rFonts w:eastAsiaTheme="minorHAnsi" w:hint="eastAsia"/>
          <w:color w:val="000000" w:themeColor="text1"/>
        </w:rPr>
        <w:t xml:space="preserve">　生物多様性保全への取組は、1992年にブラジルのリオデジャネイロで開催された国連環境開発会議（地球サミット）において、双子の条約と言われた気候変動枠組条約とともに生物多様性条約の署名が開始され、1993年に同条約が発効したことにより本格化した。</w:t>
      </w:r>
    </w:p>
    <w:p w14:paraId="6ADE6E94" w14:textId="371E7F87" w:rsidR="00992051" w:rsidRPr="008C5EE3" w:rsidRDefault="00992051" w:rsidP="00992051">
      <w:pPr>
        <w:rPr>
          <w:rFonts w:eastAsiaTheme="minorHAnsi"/>
          <w:color w:val="000000" w:themeColor="text1"/>
        </w:rPr>
      </w:pPr>
      <w:r w:rsidRPr="008C5EE3">
        <w:rPr>
          <w:rFonts w:eastAsiaTheme="minorHAnsi" w:hint="eastAsia"/>
          <w:color w:val="000000" w:themeColor="text1"/>
        </w:rPr>
        <w:t xml:space="preserve">　2010年には、愛知県で開かれた生物多様性条約第</w:t>
      </w:r>
      <w:r w:rsidRPr="008C5EE3">
        <w:rPr>
          <w:rFonts w:eastAsiaTheme="minorHAnsi"/>
          <w:color w:val="000000" w:themeColor="text1"/>
        </w:rPr>
        <w:t>10回締約国会議（COP10）において</w:t>
      </w:r>
      <w:r w:rsidRPr="008C5EE3">
        <w:rPr>
          <w:rFonts w:eastAsiaTheme="minorHAnsi" w:hint="eastAsia"/>
          <w:color w:val="000000" w:themeColor="text1"/>
        </w:rPr>
        <w:t>、生物多様性の損失を止めるための</w:t>
      </w:r>
      <w:r w:rsidRPr="008C5EE3">
        <w:rPr>
          <w:rFonts w:eastAsiaTheme="minorHAnsi"/>
          <w:color w:val="000000" w:themeColor="text1"/>
        </w:rPr>
        <w:t>愛知目標が定められ</w:t>
      </w:r>
      <w:r w:rsidRPr="008C5EE3">
        <w:rPr>
          <w:rFonts w:eastAsiaTheme="minorHAnsi" w:hint="eastAsia"/>
          <w:color w:val="000000" w:themeColor="text1"/>
        </w:rPr>
        <w:t>、それを受け、</w:t>
      </w:r>
      <w:r w:rsidRPr="008C5EE3">
        <w:rPr>
          <w:rFonts w:eastAsiaTheme="minorHAnsi"/>
          <w:color w:val="000000" w:themeColor="text1"/>
        </w:rPr>
        <w:t>国において</w:t>
      </w:r>
      <w:r w:rsidRPr="008C5EE3">
        <w:rPr>
          <w:rFonts w:eastAsiaTheme="minorHAnsi" w:hint="eastAsia"/>
          <w:color w:val="000000" w:themeColor="text1"/>
        </w:rPr>
        <w:t>は</w:t>
      </w:r>
      <w:r w:rsidRPr="008C5EE3">
        <w:rPr>
          <w:rFonts w:eastAsiaTheme="minorHAnsi"/>
          <w:color w:val="000000" w:themeColor="text1"/>
        </w:rPr>
        <w:t>、生物多様性国家戦略を</w:t>
      </w:r>
      <w:r w:rsidRPr="008C5EE3">
        <w:rPr>
          <w:rFonts w:eastAsiaTheme="minorHAnsi" w:hint="eastAsia"/>
          <w:color w:val="000000" w:themeColor="text1"/>
        </w:rPr>
        <w:t>改訂</w:t>
      </w:r>
      <w:r w:rsidRPr="008C5EE3">
        <w:rPr>
          <w:rFonts w:eastAsiaTheme="minorHAnsi"/>
          <w:color w:val="000000" w:themeColor="text1"/>
        </w:rPr>
        <w:t>し、様々な取組</w:t>
      </w:r>
      <w:r w:rsidRPr="008C5EE3">
        <w:rPr>
          <w:rFonts w:eastAsiaTheme="minorHAnsi" w:hint="eastAsia"/>
          <w:color w:val="000000" w:themeColor="text1"/>
        </w:rPr>
        <w:t>が進められてきた</w:t>
      </w:r>
      <w:r w:rsidRPr="008C5EE3">
        <w:rPr>
          <w:rFonts w:eastAsiaTheme="minorHAnsi"/>
          <w:color w:val="000000" w:themeColor="text1"/>
        </w:rPr>
        <w:t>。</w:t>
      </w:r>
    </w:p>
    <w:p w14:paraId="724519B3" w14:textId="77777777" w:rsidR="00992051" w:rsidRPr="008C5EE3" w:rsidRDefault="00992051" w:rsidP="00992051">
      <w:pPr>
        <w:rPr>
          <w:rFonts w:eastAsiaTheme="minorHAnsi"/>
          <w:color w:val="000000" w:themeColor="text1"/>
        </w:rPr>
      </w:pPr>
      <w:r w:rsidRPr="008C5EE3">
        <w:rPr>
          <w:rFonts w:eastAsiaTheme="minorHAnsi" w:hint="eastAsia"/>
          <w:color w:val="000000" w:themeColor="text1"/>
        </w:rPr>
        <w:t xml:space="preserve">　大阪府においても、「大阪21世紀の新環境総合計画」</w:t>
      </w:r>
      <w:r w:rsidRPr="008C5EE3">
        <w:rPr>
          <w:rFonts w:eastAsiaTheme="minorHAnsi"/>
          <w:color w:val="000000" w:themeColor="text1"/>
        </w:rPr>
        <w:t>（2011年～2020年）</w:t>
      </w:r>
      <w:r w:rsidRPr="008C5EE3">
        <w:rPr>
          <w:rFonts w:eastAsiaTheme="minorHAnsi" w:hint="eastAsia"/>
          <w:color w:val="000000" w:themeColor="text1"/>
        </w:rPr>
        <w:t>の生物多様性分野を地域戦略に位置付け、生物多様性の府民理解や損失を止める行動の促進、地域制定の拡大などの取組を推進してきた。</w:t>
      </w:r>
    </w:p>
    <w:p w14:paraId="5FF7E4A2" w14:textId="3AF870EA" w:rsidR="00992051" w:rsidRPr="008C5EE3" w:rsidRDefault="00992051" w:rsidP="00992051">
      <w:pPr>
        <w:rPr>
          <w:rFonts w:eastAsiaTheme="minorHAnsi"/>
          <w:color w:val="000000" w:themeColor="text1"/>
        </w:rPr>
      </w:pPr>
      <w:r w:rsidRPr="008C5EE3">
        <w:rPr>
          <w:rFonts w:eastAsiaTheme="minorHAnsi" w:hint="eastAsia"/>
          <w:color w:val="000000" w:themeColor="text1"/>
        </w:rPr>
        <w:t xml:space="preserve">　引き続き、これらの取組を推進することが重要であるが、</w:t>
      </w:r>
      <w:r w:rsidRPr="008C5EE3">
        <w:rPr>
          <w:rFonts w:eastAsiaTheme="minorHAnsi"/>
          <w:color w:val="000000" w:themeColor="text1"/>
        </w:rPr>
        <w:t>「生物多様性条約第15回締約国会議（COP15）」</w:t>
      </w:r>
      <w:r w:rsidRPr="008C5EE3">
        <w:rPr>
          <w:rFonts w:eastAsiaTheme="minorHAnsi" w:hint="eastAsia"/>
          <w:color w:val="000000" w:themeColor="text1"/>
        </w:rPr>
        <w:t>（2021年10月、2022年4～5月）において</w:t>
      </w:r>
      <w:r w:rsidRPr="008C5EE3">
        <w:rPr>
          <w:rFonts w:eastAsiaTheme="minorHAnsi"/>
          <w:color w:val="000000" w:themeColor="text1"/>
        </w:rPr>
        <w:t>、現行の愛知目標に代わる新たな枠組みが採択される見通しであり、国</w:t>
      </w:r>
      <w:r w:rsidR="0084113F" w:rsidRPr="008C5EE3">
        <w:rPr>
          <w:rFonts w:eastAsiaTheme="minorHAnsi"/>
          <w:color w:val="000000" w:themeColor="text1"/>
        </w:rPr>
        <w:t>では、その新たな枠組みを踏まえ、現在次期生物多様性国家戦略の</w:t>
      </w:r>
      <w:r w:rsidR="0084113F" w:rsidRPr="008C5EE3">
        <w:rPr>
          <w:rFonts w:eastAsiaTheme="minorHAnsi" w:hint="eastAsia"/>
          <w:color w:val="000000" w:themeColor="text1"/>
        </w:rPr>
        <w:t>策定</w:t>
      </w:r>
      <w:r w:rsidRPr="008C5EE3">
        <w:rPr>
          <w:rFonts w:eastAsiaTheme="minorHAnsi"/>
          <w:color w:val="000000" w:themeColor="text1"/>
        </w:rPr>
        <w:t>に向けた検討が進められて</w:t>
      </w:r>
      <w:r w:rsidRPr="008C5EE3">
        <w:rPr>
          <w:rFonts w:eastAsiaTheme="minorHAnsi" w:hint="eastAsia"/>
          <w:color w:val="000000" w:themeColor="text1"/>
        </w:rPr>
        <w:t>いる。</w:t>
      </w:r>
    </w:p>
    <w:p w14:paraId="440AF763" w14:textId="6A41BCC7" w:rsidR="00992051" w:rsidRPr="00992051" w:rsidRDefault="00992051" w:rsidP="00992051">
      <w:pPr>
        <w:rPr>
          <w:rFonts w:eastAsiaTheme="minorHAnsi"/>
        </w:rPr>
      </w:pPr>
      <w:r w:rsidRPr="008C5EE3">
        <w:rPr>
          <w:rFonts w:eastAsiaTheme="minorHAnsi" w:hint="eastAsia"/>
          <w:color w:val="000000" w:themeColor="text1"/>
        </w:rPr>
        <w:t xml:space="preserve">　また、</w:t>
      </w:r>
      <w:r w:rsidR="0084113F" w:rsidRPr="008C5EE3">
        <w:rPr>
          <w:rFonts w:eastAsiaTheme="minorHAnsi" w:hint="eastAsia"/>
          <w:color w:val="000000" w:themeColor="text1"/>
        </w:rPr>
        <w:t>20</w:t>
      </w:r>
      <w:r w:rsidR="0084113F" w:rsidRPr="008C5EE3">
        <w:rPr>
          <w:rFonts w:eastAsiaTheme="minorHAnsi"/>
          <w:color w:val="000000" w:themeColor="text1"/>
        </w:rPr>
        <w:t>21</w:t>
      </w:r>
      <w:r w:rsidRPr="008C5EE3">
        <w:rPr>
          <w:rFonts w:eastAsiaTheme="minorHAnsi" w:hint="eastAsia"/>
          <w:color w:val="000000" w:themeColor="text1"/>
        </w:rPr>
        <w:t>年３月に策定された</w:t>
      </w:r>
      <w:r w:rsidRPr="008C5EE3">
        <w:rPr>
          <w:rFonts w:eastAsiaTheme="minorHAnsi"/>
          <w:color w:val="000000" w:themeColor="text1"/>
        </w:rPr>
        <w:t>「2030大阪府環境総合計画」</w:t>
      </w:r>
      <w:r w:rsidRPr="008C5EE3">
        <w:rPr>
          <w:rFonts w:eastAsiaTheme="minorHAnsi" w:hint="eastAsia"/>
          <w:color w:val="000000" w:themeColor="text1"/>
        </w:rPr>
        <w:t>（2021年～2030年）</w:t>
      </w:r>
      <w:r w:rsidRPr="008C5EE3">
        <w:rPr>
          <w:rFonts w:eastAsiaTheme="minorHAnsi"/>
          <w:color w:val="000000" w:themeColor="text1"/>
        </w:rPr>
        <w:t>では</w:t>
      </w:r>
      <w:r w:rsidRPr="008C5EE3">
        <w:rPr>
          <w:rFonts w:eastAsiaTheme="minorHAnsi" w:hint="eastAsia"/>
          <w:color w:val="000000" w:themeColor="text1"/>
        </w:rPr>
        <w:t>、</w:t>
      </w:r>
      <w:r w:rsidRPr="008C5EE3">
        <w:rPr>
          <w:rFonts w:eastAsiaTheme="minorHAnsi"/>
          <w:color w:val="000000" w:themeColor="text1"/>
        </w:rPr>
        <w:t>2030年の実現すべき姿である、『い</w:t>
      </w:r>
      <w:r w:rsidRPr="00992051">
        <w:rPr>
          <w:rFonts w:eastAsiaTheme="minorHAnsi"/>
        </w:rPr>
        <w:t>のち輝くSDGs未来都市・大阪』を目指し、その実現に向けた環境施策の１つとして、『全てのいのちの共生』を掲げており、その具体的な施策は個別計画で推進することとなるため、別途、生物多様性地域戦略を策定する必要が</w:t>
      </w:r>
      <w:r w:rsidRPr="00992051">
        <w:rPr>
          <w:rFonts w:eastAsiaTheme="minorHAnsi" w:hint="eastAsia"/>
        </w:rPr>
        <w:t>ある。</w:t>
      </w:r>
    </w:p>
    <w:p w14:paraId="73C17750" w14:textId="77777777" w:rsidR="00992051" w:rsidRPr="00992051" w:rsidRDefault="00992051" w:rsidP="00992051">
      <w:pPr>
        <w:rPr>
          <w:rFonts w:eastAsiaTheme="minorHAnsi"/>
        </w:rPr>
      </w:pPr>
      <w:r w:rsidRPr="00992051">
        <w:rPr>
          <w:rFonts w:eastAsiaTheme="minorHAnsi" w:hint="eastAsia"/>
        </w:rPr>
        <w:t xml:space="preserve">　本審議会は、令和３年６月に大阪府から「大阪府生物多様性地域戦略の策定について」の諮問を受け、生物多様性地域戦略部会において審議を行った。</w:t>
      </w:r>
    </w:p>
    <w:p w14:paraId="14473035" w14:textId="50870678" w:rsidR="00992051" w:rsidRPr="004B4196" w:rsidRDefault="00992051" w:rsidP="00216004">
      <w:pPr>
        <w:rPr>
          <w:rFonts w:eastAsiaTheme="minorHAnsi"/>
        </w:rPr>
      </w:pPr>
      <w:r w:rsidRPr="00992051">
        <w:rPr>
          <w:rFonts w:eastAsiaTheme="minorHAnsi" w:hint="eastAsia"/>
        </w:rPr>
        <w:t xml:space="preserve">　本報告は、本部会において４回にわたり専門的な見地から活発な議論により審議した結果をまとめたものである。</w:t>
      </w:r>
    </w:p>
    <w:p w14:paraId="6DF26B97" w14:textId="6E72DADB" w:rsidR="00D0668F" w:rsidRPr="004B4196" w:rsidRDefault="00216004" w:rsidP="004B4196">
      <w:pPr>
        <w:rPr>
          <w:rFonts w:asciiTheme="minorEastAsia" w:hAnsiTheme="minorEastAsia" w:cs="ＭＳ明朝,Bold"/>
          <w:bCs/>
          <w:kern w:val="0"/>
          <w:szCs w:val="21"/>
        </w:rPr>
        <w:sectPr w:rsidR="00D0668F" w:rsidRPr="004B4196" w:rsidSect="00A64454">
          <w:footerReference w:type="default" r:id="rId8"/>
          <w:pgSz w:w="11906" w:h="16838" w:code="9"/>
          <w:pgMar w:top="1418" w:right="1418" w:bottom="1418" w:left="1418" w:header="851" w:footer="737" w:gutter="0"/>
          <w:cols w:space="425"/>
          <w:docGrid w:type="lines" w:linePitch="466"/>
        </w:sectPr>
      </w:pPr>
      <w:r w:rsidRPr="008F1B19">
        <w:rPr>
          <w:rFonts w:ascii="ＭＳ 明朝" w:eastAsia="ＭＳ 明朝" w:hAnsi="ＭＳ 明朝" w:hint="eastAsia"/>
          <w:szCs w:val="21"/>
        </w:rPr>
        <w:t xml:space="preserve">　</w:t>
      </w:r>
    </w:p>
    <w:p w14:paraId="2AD2FBCE" w14:textId="1359BA2A" w:rsidR="004640B9" w:rsidRPr="004B4196" w:rsidRDefault="0037469D" w:rsidP="00982054">
      <w:pPr>
        <w:pStyle w:val="1"/>
        <w:rPr>
          <w:rFonts w:asciiTheme="minorHAnsi" w:eastAsiaTheme="minorHAnsi" w:hAnsiTheme="minorHAnsi"/>
          <w:b/>
        </w:rPr>
      </w:pPr>
      <w:bookmarkStart w:id="1" w:name="_Toc92444158"/>
      <w:r w:rsidRPr="004B4196">
        <w:rPr>
          <w:rFonts w:asciiTheme="minorHAnsi" w:eastAsiaTheme="minorHAnsi" w:hAnsiTheme="minorHAnsi"/>
          <w:b/>
        </w:rPr>
        <w:lastRenderedPageBreak/>
        <w:t>1.</w:t>
      </w:r>
      <w:r w:rsidRPr="004B4196">
        <w:rPr>
          <w:rFonts w:asciiTheme="minorHAnsi" w:eastAsiaTheme="minorHAnsi" w:hAnsiTheme="minorHAnsi" w:hint="eastAsia"/>
          <w:b/>
        </w:rPr>
        <w:t xml:space="preserve">　生物多様性</w:t>
      </w:r>
      <w:r w:rsidR="00FC24E4" w:rsidRPr="004B4196">
        <w:rPr>
          <w:rFonts w:asciiTheme="minorHAnsi" w:eastAsiaTheme="minorHAnsi" w:hAnsiTheme="minorHAnsi" w:hint="eastAsia"/>
          <w:b/>
        </w:rPr>
        <w:t>地域戦略策定の趣旨</w:t>
      </w:r>
      <w:bookmarkEnd w:id="1"/>
    </w:p>
    <w:p w14:paraId="7B12DAA2" w14:textId="7C2CE32F" w:rsidR="00CB0657" w:rsidRPr="004B4196" w:rsidRDefault="0037469D" w:rsidP="00001B57">
      <w:pPr>
        <w:pStyle w:val="2"/>
        <w:rPr>
          <w:rFonts w:asciiTheme="minorHAnsi" w:eastAsiaTheme="minorHAnsi" w:hAnsiTheme="minorHAnsi"/>
          <w:b/>
        </w:rPr>
      </w:pPr>
      <w:bookmarkStart w:id="2" w:name="_Toc92444159"/>
      <w:r w:rsidRPr="004B4196">
        <w:rPr>
          <w:rFonts w:asciiTheme="minorHAnsi" w:eastAsiaTheme="minorHAnsi" w:hAnsiTheme="minorHAnsi" w:hint="eastAsia"/>
          <w:b/>
        </w:rPr>
        <w:t xml:space="preserve">（１）　</w:t>
      </w:r>
      <w:r w:rsidR="00B96E2D" w:rsidRPr="004B4196">
        <w:rPr>
          <w:rFonts w:asciiTheme="minorHAnsi" w:eastAsiaTheme="minorHAnsi" w:hAnsiTheme="minorHAnsi" w:hint="eastAsia"/>
          <w:b/>
        </w:rPr>
        <w:t>生物多様性を取り巻く</w:t>
      </w:r>
      <w:r w:rsidR="003F21BE" w:rsidRPr="004B4196">
        <w:rPr>
          <w:rFonts w:asciiTheme="minorHAnsi" w:eastAsiaTheme="minorHAnsi" w:hAnsiTheme="minorHAnsi" w:hint="eastAsia"/>
          <w:b/>
        </w:rPr>
        <w:t>世界</w:t>
      </w:r>
      <w:r w:rsidR="00045528">
        <w:rPr>
          <w:rFonts w:asciiTheme="minorHAnsi" w:eastAsiaTheme="minorHAnsi" w:hAnsiTheme="minorHAnsi" w:hint="eastAsia"/>
          <w:b/>
        </w:rPr>
        <w:t>と</w:t>
      </w:r>
      <w:r w:rsidR="00B96E2D" w:rsidRPr="004B4196">
        <w:rPr>
          <w:rFonts w:asciiTheme="minorHAnsi" w:eastAsiaTheme="minorHAnsi" w:hAnsiTheme="minorHAnsi" w:hint="eastAsia"/>
          <w:b/>
        </w:rPr>
        <w:t>国</w:t>
      </w:r>
      <w:r w:rsidR="003F21BE" w:rsidRPr="004B4196">
        <w:rPr>
          <w:rFonts w:asciiTheme="minorHAnsi" w:eastAsiaTheme="minorHAnsi" w:hAnsiTheme="minorHAnsi" w:hint="eastAsia"/>
          <w:b/>
        </w:rPr>
        <w:t>の動向</w:t>
      </w:r>
      <w:bookmarkEnd w:id="2"/>
    </w:p>
    <w:p w14:paraId="4245B787" w14:textId="2B7D5CC5" w:rsidR="007571A2" w:rsidRDefault="007571A2" w:rsidP="007571A2">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（世界の動き）</w:t>
      </w:r>
    </w:p>
    <w:p w14:paraId="650A7AF0" w14:textId="42735C17" w:rsidR="007571A2" w:rsidRDefault="00DC37AD" w:rsidP="00DC37AD">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bCs/>
          <w:kern w:val="0"/>
          <w:szCs w:val="21"/>
        </w:rPr>
        <w:t>1992</w:t>
      </w:r>
      <w:r>
        <w:rPr>
          <w:rFonts w:asciiTheme="minorEastAsia" w:hAnsiTheme="minorEastAsia" w:cs="ＭＳ明朝,Bold" w:hint="eastAsia"/>
          <w:bCs/>
          <w:kern w:val="0"/>
          <w:szCs w:val="21"/>
        </w:rPr>
        <w:t>年に「生物多様性条約」が採択されて以降、2</w:t>
      </w:r>
      <w:r>
        <w:rPr>
          <w:rFonts w:asciiTheme="minorEastAsia" w:hAnsiTheme="minorEastAsia" w:cs="ＭＳ明朝,Bold"/>
          <w:bCs/>
          <w:kern w:val="0"/>
          <w:szCs w:val="21"/>
        </w:rPr>
        <w:t>010</w:t>
      </w:r>
      <w:r>
        <w:rPr>
          <w:rFonts w:asciiTheme="minorEastAsia" w:hAnsiTheme="minorEastAsia" w:cs="ＭＳ明朝,Bold" w:hint="eastAsia"/>
          <w:bCs/>
          <w:kern w:val="0"/>
          <w:szCs w:val="21"/>
        </w:rPr>
        <w:t>年には生物多様性条約第1</w:t>
      </w:r>
      <w:r>
        <w:rPr>
          <w:rFonts w:asciiTheme="minorEastAsia" w:hAnsiTheme="minorEastAsia" w:cs="ＭＳ明朝,Bold"/>
          <w:bCs/>
          <w:kern w:val="0"/>
          <w:szCs w:val="21"/>
        </w:rPr>
        <w:t>0</w:t>
      </w:r>
      <w:r>
        <w:rPr>
          <w:rFonts w:asciiTheme="minorEastAsia" w:hAnsiTheme="minorEastAsia" w:cs="ＭＳ明朝,Bold" w:hint="eastAsia"/>
          <w:bCs/>
          <w:kern w:val="0"/>
          <w:szCs w:val="21"/>
        </w:rPr>
        <w:t>回締約国会議（COP1</w:t>
      </w:r>
      <w:r>
        <w:rPr>
          <w:rFonts w:asciiTheme="minorEastAsia" w:hAnsiTheme="minorEastAsia" w:cs="ＭＳ明朝,Bold"/>
          <w:bCs/>
          <w:kern w:val="0"/>
          <w:szCs w:val="21"/>
        </w:rPr>
        <w:t>0</w:t>
      </w:r>
      <w:r>
        <w:rPr>
          <w:rFonts w:asciiTheme="minorEastAsia" w:hAnsiTheme="minorEastAsia" w:cs="ＭＳ明朝,Bold" w:hint="eastAsia"/>
          <w:bCs/>
          <w:kern w:val="0"/>
          <w:szCs w:val="21"/>
        </w:rPr>
        <w:t>）において生物多様性の損失を止めるための2</w:t>
      </w:r>
      <w:r>
        <w:rPr>
          <w:rFonts w:asciiTheme="minorEastAsia" w:hAnsiTheme="minorEastAsia" w:cs="ＭＳ明朝,Bold"/>
          <w:bCs/>
          <w:kern w:val="0"/>
          <w:szCs w:val="21"/>
        </w:rPr>
        <w:t>0</w:t>
      </w:r>
      <w:r>
        <w:rPr>
          <w:rFonts w:asciiTheme="minorEastAsia" w:hAnsiTheme="minorEastAsia" w:cs="ＭＳ明朝,Bold" w:hint="eastAsia"/>
          <w:bCs/>
          <w:kern w:val="0"/>
          <w:szCs w:val="21"/>
        </w:rPr>
        <w:t>の個別目標を設定した「愛知目標」</w:t>
      </w:r>
      <w:r w:rsidR="00636072">
        <w:rPr>
          <w:rFonts w:asciiTheme="minorEastAsia" w:hAnsiTheme="minorEastAsia" w:cs="ＭＳ明朝,Bold" w:hint="eastAsia"/>
          <w:bCs/>
          <w:kern w:val="0"/>
          <w:szCs w:val="21"/>
        </w:rPr>
        <w:t>及び「名古屋議定書」</w:t>
      </w:r>
      <w:r>
        <w:rPr>
          <w:rFonts w:asciiTheme="minorEastAsia" w:hAnsiTheme="minorEastAsia" w:cs="ＭＳ明朝,Bold" w:hint="eastAsia"/>
          <w:bCs/>
          <w:kern w:val="0"/>
          <w:szCs w:val="21"/>
        </w:rPr>
        <w:t>が採択された。</w:t>
      </w:r>
    </w:p>
    <w:p w14:paraId="6365E62B" w14:textId="249F175A" w:rsidR="00982054" w:rsidRDefault="007571A2" w:rsidP="00982054">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2</w:t>
      </w:r>
      <w:r>
        <w:rPr>
          <w:rFonts w:asciiTheme="minorEastAsia" w:hAnsiTheme="minorEastAsia" w:cs="ＭＳ明朝,Bold"/>
          <w:bCs/>
          <w:kern w:val="0"/>
          <w:szCs w:val="21"/>
        </w:rPr>
        <w:t>021</w:t>
      </w:r>
      <w:r>
        <w:rPr>
          <w:rFonts w:asciiTheme="minorEastAsia" w:hAnsiTheme="minorEastAsia" w:cs="ＭＳ明朝,Bold" w:hint="eastAsia"/>
          <w:bCs/>
          <w:kern w:val="0"/>
          <w:szCs w:val="21"/>
        </w:rPr>
        <w:t>年には中国・昆明において生物多様性条約第15回締約国会議（COP15）の第一部が開催され、「昆明宣言」が採択された。</w:t>
      </w:r>
    </w:p>
    <w:p w14:paraId="2C646254" w14:textId="41BD6D11" w:rsidR="00982054" w:rsidRDefault="007571A2" w:rsidP="00B3761F">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2</w:t>
      </w:r>
      <w:r>
        <w:rPr>
          <w:rFonts w:asciiTheme="minorEastAsia" w:hAnsiTheme="minorEastAsia" w:cs="ＭＳ明朝,Bold"/>
          <w:bCs/>
          <w:kern w:val="0"/>
          <w:szCs w:val="21"/>
        </w:rPr>
        <w:t>022</w:t>
      </w:r>
      <w:r>
        <w:rPr>
          <w:rFonts w:asciiTheme="minorEastAsia" w:hAnsiTheme="minorEastAsia" w:cs="ＭＳ明朝,Bold" w:hint="eastAsia"/>
          <w:bCs/>
          <w:kern w:val="0"/>
          <w:szCs w:val="21"/>
        </w:rPr>
        <w:t>年５月には第二部が開催され、「愛知目標」が見直され</w:t>
      </w:r>
      <w:r w:rsidR="00806D85">
        <w:rPr>
          <w:rFonts w:asciiTheme="minorEastAsia" w:hAnsiTheme="minorEastAsia" w:cs="ＭＳ明朝,Bold" w:hint="eastAsia"/>
          <w:bCs/>
          <w:kern w:val="0"/>
          <w:szCs w:val="21"/>
        </w:rPr>
        <w:t>、</w:t>
      </w:r>
      <w:r>
        <w:rPr>
          <w:rFonts w:asciiTheme="minorEastAsia" w:hAnsiTheme="minorEastAsia" w:cs="ＭＳ明朝,Bold" w:hint="eastAsia"/>
          <w:bCs/>
          <w:kern w:val="0"/>
          <w:szCs w:val="21"/>
        </w:rPr>
        <w:t>新たな目標が採択される予定である。</w:t>
      </w:r>
    </w:p>
    <w:p w14:paraId="6A235412" w14:textId="77777777" w:rsidR="00E540C7" w:rsidRDefault="00E540C7" w:rsidP="007571A2">
      <w:pPr>
        <w:autoSpaceDE w:val="0"/>
        <w:autoSpaceDN w:val="0"/>
        <w:adjustRightInd w:val="0"/>
        <w:jc w:val="left"/>
        <w:rPr>
          <w:rFonts w:asciiTheme="minorEastAsia" w:hAnsiTheme="minorEastAsia" w:cs="ＭＳ明朝,Bold"/>
          <w:bCs/>
          <w:kern w:val="0"/>
          <w:szCs w:val="21"/>
        </w:rPr>
      </w:pPr>
    </w:p>
    <w:p w14:paraId="79CF964E" w14:textId="5D644120" w:rsidR="007571A2" w:rsidRDefault="007571A2" w:rsidP="007571A2">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（国の動き）</w:t>
      </w:r>
    </w:p>
    <w:p w14:paraId="70117808" w14:textId="724705EB" w:rsidR="0066205F" w:rsidRDefault="00DC37AD" w:rsidP="00DC37AD">
      <w:pPr>
        <w:autoSpaceDE w:val="0"/>
        <w:autoSpaceDN w:val="0"/>
        <w:adjustRightInd w:val="0"/>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1</w:t>
      </w:r>
      <w:r>
        <w:rPr>
          <w:rFonts w:asciiTheme="minorEastAsia" w:hAnsiTheme="minorEastAsia" w:cs="ＭＳ明朝,Bold"/>
          <w:bCs/>
          <w:kern w:val="0"/>
          <w:szCs w:val="21"/>
        </w:rPr>
        <w:t>993</w:t>
      </w:r>
      <w:r>
        <w:rPr>
          <w:rFonts w:asciiTheme="minorEastAsia" w:hAnsiTheme="minorEastAsia" w:cs="ＭＳ明朝,Bold" w:hint="eastAsia"/>
          <w:bCs/>
          <w:kern w:val="0"/>
          <w:szCs w:val="21"/>
        </w:rPr>
        <w:t>年に「生物多様性条約」を締結し、1</w:t>
      </w:r>
      <w:r>
        <w:rPr>
          <w:rFonts w:asciiTheme="minorEastAsia" w:hAnsiTheme="minorEastAsia" w:cs="ＭＳ明朝,Bold"/>
          <w:bCs/>
          <w:kern w:val="0"/>
          <w:szCs w:val="21"/>
        </w:rPr>
        <w:t>995</w:t>
      </w:r>
      <w:r>
        <w:rPr>
          <w:rFonts w:asciiTheme="minorEastAsia" w:hAnsiTheme="minorEastAsia" w:cs="ＭＳ明朝,Bold" w:hint="eastAsia"/>
          <w:bCs/>
          <w:kern w:val="0"/>
          <w:szCs w:val="21"/>
        </w:rPr>
        <w:t>年には初の「生物多様性国家戦略」を策定し、2</w:t>
      </w:r>
      <w:r>
        <w:rPr>
          <w:rFonts w:asciiTheme="minorEastAsia" w:hAnsiTheme="minorEastAsia" w:cs="ＭＳ明朝,Bold"/>
          <w:bCs/>
          <w:kern w:val="0"/>
          <w:szCs w:val="21"/>
        </w:rPr>
        <w:t>008</w:t>
      </w:r>
      <w:r>
        <w:rPr>
          <w:rFonts w:asciiTheme="minorEastAsia" w:hAnsiTheme="minorEastAsia" w:cs="ＭＳ明朝,Bold" w:hint="eastAsia"/>
          <w:bCs/>
          <w:kern w:val="0"/>
          <w:szCs w:val="21"/>
        </w:rPr>
        <w:t>年には「生物多様性基本法</w:t>
      </w:r>
      <w:r w:rsidR="00F040E7">
        <w:rPr>
          <w:rFonts w:asciiTheme="minorEastAsia" w:hAnsiTheme="minorEastAsia" w:cs="ＭＳ明朝,Bold" w:hint="eastAsia"/>
          <w:bCs/>
          <w:kern w:val="0"/>
          <w:szCs w:val="21"/>
        </w:rPr>
        <w:t>」</w:t>
      </w:r>
      <w:r>
        <w:rPr>
          <w:rFonts w:asciiTheme="minorEastAsia" w:hAnsiTheme="minorEastAsia" w:cs="ＭＳ明朝,Bold" w:hint="eastAsia"/>
          <w:bCs/>
          <w:kern w:val="0"/>
          <w:szCs w:val="21"/>
        </w:rPr>
        <w:t>を制定している。2</w:t>
      </w:r>
      <w:r>
        <w:rPr>
          <w:rFonts w:asciiTheme="minorEastAsia" w:hAnsiTheme="minorEastAsia" w:cs="ＭＳ明朝,Bold"/>
          <w:bCs/>
          <w:kern w:val="0"/>
          <w:szCs w:val="21"/>
        </w:rPr>
        <w:t>010</w:t>
      </w:r>
      <w:r>
        <w:rPr>
          <w:rFonts w:asciiTheme="minorEastAsia" w:hAnsiTheme="minorEastAsia" w:cs="ＭＳ明朝,Bold" w:hint="eastAsia"/>
          <w:bCs/>
          <w:kern w:val="0"/>
          <w:szCs w:val="21"/>
        </w:rPr>
        <w:t>年の愛知目標</w:t>
      </w:r>
      <w:r w:rsidR="007571A2">
        <w:rPr>
          <w:rFonts w:asciiTheme="minorEastAsia" w:hAnsiTheme="minorEastAsia" w:cs="ＭＳ明朝,Bold" w:hint="eastAsia"/>
          <w:bCs/>
          <w:kern w:val="0"/>
          <w:szCs w:val="21"/>
        </w:rPr>
        <w:t>採択を受け、2</w:t>
      </w:r>
      <w:r w:rsidR="007571A2">
        <w:rPr>
          <w:rFonts w:asciiTheme="minorEastAsia" w:hAnsiTheme="minorEastAsia" w:cs="ＭＳ明朝,Bold"/>
          <w:bCs/>
          <w:kern w:val="0"/>
          <w:szCs w:val="21"/>
        </w:rPr>
        <w:t>012</w:t>
      </w:r>
      <w:r w:rsidR="007571A2">
        <w:rPr>
          <w:rFonts w:asciiTheme="minorEastAsia" w:hAnsiTheme="minorEastAsia" w:cs="ＭＳ明朝,Bold" w:hint="eastAsia"/>
          <w:bCs/>
          <w:kern w:val="0"/>
          <w:szCs w:val="21"/>
        </w:rPr>
        <w:t>年には「生物多様性国家戦略2</w:t>
      </w:r>
      <w:r w:rsidR="007571A2">
        <w:rPr>
          <w:rFonts w:asciiTheme="minorEastAsia" w:hAnsiTheme="minorEastAsia" w:cs="ＭＳ明朝,Bold"/>
          <w:bCs/>
          <w:kern w:val="0"/>
          <w:szCs w:val="21"/>
        </w:rPr>
        <w:t>012-2020</w:t>
      </w:r>
      <w:r w:rsidR="007571A2">
        <w:rPr>
          <w:rFonts w:asciiTheme="minorEastAsia" w:hAnsiTheme="minorEastAsia" w:cs="ＭＳ明朝,Bold" w:hint="eastAsia"/>
          <w:bCs/>
          <w:kern w:val="0"/>
          <w:szCs w:val="21"/>
        </w:rPr>
        <w:t>」が策定された。</w:t>
      </w:r>
    </w:p>
    <w:p w14:paraId="29D8F147" w14:textId="0A921D89" w:rsidR="005D730E" w:rsidRPr="00A568AB" w:rsidRDefault="005D730E" w:rsidP="00DC37AD">
      <w:pPr>
        <w:autoSpaceDE w:val="0"/>
        <w:autoSpaceDN w:val="0"/>
        <w:adjustRightInd w:val="0"/>
        <w:ind w:firstLineChars="100" w:firstLine="210"/>
        <w:jc w:val="left"/>
        <w:rPr>
          <w:rFonts w:asciiTheme="minorEastAsia" w:hAnsiTheme="minorEastAsia" w:cs="ＭＳ明朝,Bold"/>
          <w:bCs/>
          <w:color w:val="000000" w:themeColor="text1"/>
          <w:kern w:val="0"/>
          <w:szCs w:val="21"/>
        </w:rPr>
      </w:pPr>
      <w:r w:rsidRPr="00A568AB">
        <w:rPr>
          <w:rFonts w:asciiTheme="minorEastAsia" w:hAnsiTheme="minorEastAsia" w:cs="ＭＳ明朝,Bold"/>
          <w:bCs/>
          <w:color w:val="000000" w:themeColor="text1"/>
          <w:kern w:val="0"/>
          <w:szCs w:val="21"/>
        </w:rPr>
        <w:t>2021年1月に公表された現行国家戦略の最終評価では、次期生物多様性国家戦略に向けた課題が示され、特に達成が不十分であった基本戦略である「生物多様性を社会に浸透させる」「地域における人と自然との関係を見直し、再構築する」「森・里・川・海のつながりを確保する」について、新たな取組が必要とされた。</w:t>
      </w:r>
    </w:p>
    <w:p w14:paraId="374467CC" w14:textId="19B18E86" w:rsidR="001F2ED7" w:rsidRDefault="00982054" w:rsidP="001F2ED7">
      <w:pPr>
        <w:autoSpaceDE w:val="0"/>
        <w:autoSpaceDN w:val="0"/>
        <w:adjustRightInd w:val="0"/>
        <w:ind w:firstLineChars="100" w:firstLine="210"/>
        <w:jc w:val="center"/>
        <w:rPr>
          <w:rFonts w:asciiTheme="minorEastAsia" w:hAnsiTheme="minorEastAsia" w:cs="ＭＳ明朝,Bold"/>
          <w:bCs/>
          <w:kern w:val="0"/>
          <w:szCs w:val="21"/>
        </w:rPr>
      </w:pPr>
      <w:r w:rsidRPr="00982054">
        <w:rPr>
          <w:rFonts w:asciiTheme="minorEastAsia" w:hAnsiTheme="minorEastAsia" w:cs="ＭＳ明朝,Bold" w:hint="eastAsia"/>
          <w:bCs/>
          <w:kern w:val="0"/>
          <w:szCs w:val="21"/>
        </w:rPr>
        <w:t>生物多様性条約第</w:t>
      </w:r>
      <w:r w:rsidRPr="00982054">
        <w:rPr>
          <w:rFonts w:asciiTheme="minorEastAsia" w:hAnsiTheme="minorEastAsia" w:cs="ＭＳ明朝,Bold"/>
          <w:bCs/>
          <w:kern w:val="0"/>
          <w:szCs w:val="21"/>
        </w:rPr>
        <w:t>15回締約国会議（COP15）</w:t>
      </w:r>
      <w:r>
        <w:rPr>
          <w:rFonts w:asciiTheme="minorEastAsia" w:hAnsiTheme="minorEastAsia" w:cs="ＭＳ明朝,Bold" w:hint="eastAsia"/>
          <w:bCs/>
          <w:kern w:val="0"/>
          <w:szCs w:val="21"/>
        </w:rPr>
        <w:t>第二部における新たな目標の採択後、次期生物</w:t>
      </w:r>
    </w:p>
    <w:p w14:paraId="32667B66" w14:textId="070DEE80" w:rsidR="001F2ED7" w:rsidRDefault="00982054" w:rsidP="001F2ED7">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多様性国家戦略を策定予定である。</w:t>
      </w:r>
      <w:r w:rsidR="00855234">
        <w:rPr>
          <w:rFonts w:asciiTheme="minorEastAsia" w:hAnsiTheme="minorEastAsia" w:cs="ＭＳ明朝,Bold" w:hint="eastAsia"/>
          <w:bCs/>
          <w:kern w:val="0"/>
          <w:szCs w:val="21"/>
        </w:rPr>
        <w:t>（図１）</w:t>
      </w:r>
    </w:p>
    <w:p w14:paraId="2E5EDE64" w14:textId="66668959" w:rsidR="007B5499" w:rsidRPr="007B5499" w:rsidRDefault="00C52B5D" w:rsidP="007B5499">
      <w:pPr>
        <w:autoSpaceDE w:val="0"/>
        <w:autoSpaceDN w:val="0"/>
        <w:adjustRightInd w:val="0"/>
        <w:ind w:firstLineChars="100" w:firstLine="210"/>
        <w:jc w:val="center"/>
        <w:rPr>
          <w:rFonts w:asciiTheme="minorEastAsia" w:hAnsiTheme="minorEastAsia" w:cs="ＭＳ明朝,Bold"/>
          <w:bCs/>
          <w:kern w:val="0"/>
          <w:szCs w:val="21"/>
        </w:rPr>
      </w:pPr>
      <w:r>
        <w:rPr>
          <w:noProof/>
        </w:rPr>
        <w:drawing>
          <wp:anchor distT="0" distB="0" distL="114300" distR="114300" simplePos="0" relativeHeight="251937280" behindDoc="0" locked="0" layoutInCell="1" allowOverlap="1" wp14:anchorId="184A9529" wp14:editId="3B091A26">
            <wp:simplePos x="0" y="0"/>
            <wp:positionH relativeFrom="margin">
              <wp:posOffset>24603</wp:posOffset>
            </wp:positionH>
            <wp:positionV relativeFrom="paragraph">
              <wp:posOffset>3322955</wp:posOffset>
            </wp:positionV>
            <wp:extent cx="6188148" cy="45529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411" cy="455388"/>
                    </a:xfrm>
                    <a:prstGeom prst="rect">
                      <a:avLst/>
                    </a:prstGeom>
                    <a:noFill/>
                    <a:ln>
                      <a:noFill/>
                    </a:ln>
                  </pic:spPr>
                </pic:pic>
              </a:graphicData>
            </a:graphic>
            <wp14:sizeRelH relativeFrom="page">
              <wp14:pctWidth>0</wp14:pctWidth>
            </wp14:sizeRelH>
            <wp14:sizeRelV relativeFrom="page">
              <wp14:pctHeight>0</wp14:pctHeight>
            </wp14:sizeRelV>
          </wp:anchor>
        </w:drawing>
      </w:r>
      <w:r w:rsidR="006D264A" w:rsidRPr="006D264A">
        <w:rPr>
          <w:noProof/>
          <w:sz w:val="16"/>
          <w:szCs w:val="16"/>
        </w:rPr>
        <w:drawing>
          <wp:anchor distT="0" distB="0" distL="114300" distR="114300" simplePos="0" relativeHeight="251929088" behindDoc="0" locked="0" layoutInCell="1" allowOverlap="1" wp14:anchorId="3CA3ECB2" wp14:editId="6367ADCF">
            <wp:simplePos x="0" y="0"/>
            <wp:positionH relativeFrom="column">
              <wp:posOffset>1980565</wp:posOffset>
            </wp:positionH>
            <wp:positionV relativeFrom="paragraph">
              <wp:posOffset>3714765</wp:posOffset>
            </wp:positionV>
            <wp:extent cx="4114847" cy="202018"/>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47" cy="2020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264A" w:rsidRPr="00BC6B32">
        <w:rPr>
          <w:rFonts w:asciiTheme="minorEastAsia" w:hAnsiTheme="minorEastAsia" w:cs="ＭＳ明朝,Bold"/>
          <w:bCs/>
          <w:noProof/>
          <w:kern w:val="0"/>
          <w:szCs w:val="21"/>
        </w:rPr>
        <mc:AlternateContent>
          <mc:Choice Requires="wps">
            <w:drawing>
              <wp:anchor distT="0" distB="0" distL="114300" distR="114300" simplePos="0" relativeHeight="251815424" behindDoc="0" locked="0" layoutInCell="1" allowOverlap="1" wp14:anchorId="3F4821BB" wp14:editId="3D592240">
                <wp:simplePos x="0" y="0"/>
                <wp:positionH relativeFrom="margin">
                  <wp:align>center</wp:align>
                </wp:positionH>
                <wp:positionV relativeFrom="paragraph">
                  <wp:posOffset>3856636</wp:posOffset>
                </wp:positionV>
                <wp:extent cx="3133725" cy="2895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133725" cy="289560"/>
                        </a:xfrm>
                        <a:prstGeom prst="rect">
                          <a:avLst/>
                        </a:prstGeom>
                        <a:noFill/>
                        <a:ln w="6350">
                          <a:noFill/>
                        </a:ln>
                      </wps:spPr>
                      <wps:txbx>
                        <w:txbxContent>
                          <w:p w14:paraId="72353006" w14:textId="25A277E7" w:rsidR="0034016F" w:rsidRDefault="0034016F" w:rsidP="00BC6B32">
                            <w:r w:rsidRPr="00BC09A1">
                              <w:rPr>
                                <w:rFonts w:hint="eastAsia"/>
                              </w:rPr>
                              <w:t>図</w:t>
                            </w:r>
                            <w:r>
                              <w:rPr>
                                <w:rFonts w:hint="eastAsia"/>
                              </w:rPr>
                              <w:t>１.</w:t>
                            </w:r>
                            <w:r>
                              <w:t xml:space="preserve"> </w:t>
                            </w:r>
                            <w:r>
                              <w:rPr>
                                <w:rFonts w:hint="eastAsia"/>
                              </w:rPr>
                              <w:t>生物多様性を取り巻く世界と国の動向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4821BB" id="_x0000_t202" coordsize="21600,21600" o:spt="202" path="m,l,21600r21600,l21600,xe">
                <v:stroke joinstyle="miter"/>
                <v:path gradientshapeok="t" o:connecttype="rect"/>
              </v:shapetype>
              <v:shape id="テキスト ボックス 78" o:spid="_x0000_s1027" type="#_x0000_t202" style="position:absolute;left:0;text-align:left;margin-left:0;margin-top:303.65pt;width:246.75pt;height:22.8pt;z-index:251815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" filled="f" stroked="f" strokeweight=".5pt">
                <v:textbox>
                  <w:txbxContent>
                    <w:p w14:paraId="72353006" w14:textId="25A277E7" w:rsidR="0034016F" w:rsidRDefault="0034016F" w:rsidP="00BC6B32">
                      <w:r w:rsidRPr="00BC09A1">
                        <w:rPr>
                          <w:rFonts w:hint="eastAsia"/>
                        </w:rPr>
                        <w:t>図</w:t>
                      </w:r>
                      <w:r>
                        <w:rPr>
                          <w:rFonts w:hint="eastAsia"/>
                        </w:rPr>
                        <w:t>１.</w:t>
                      </w:r>
                      <w:r>
                        <w:t xml:space="preserve"> </w:t>
                      </w:r>
                      <w:r>
                        <w:rPr>
                          <w:rFonts w:hint="eastAsia"/>
                        </w:rPr>
                        <w:t>生物多様性を取り巻く世界と国の動向</w:t>
                      </w:r>
                    </w:p>
                  </w:txbxContent>
                </v:textbox>
                <w10:wrap anchorx="margin"/>
              </v:shape>
            </w:pict>
          </mc:Fallback>
        </mc:AlternateContent>
      </w:r>
      <w:r w:rsidR="006D264A">
        <w:rPr>
          <w:noProof/>
        </w:rPr>
        <w:drawing>
          <wp:anchor distT="0" distB="0" distL="114300" distR="114300" simplePos="0" relativeHeight="251927040" behindDoc="0" locked="0" layoutInCell="1" allowOverlap="1" wp14:anchorId="587447DC" wp14:editId="41883989">
            <wp:simplePos x="0" y="0"/>
            <wp:positionH relativeFrom="margin">
              <wp:align>right</wp:align>
            </wp:positionH>
            <wp:positionV relativeFrom="paragraph">
              <wp:posOffset>48127</wp:posOffset>
            </wp:positionV>
            <wp:extent cx="5752214" cy="3291483"/>
            <wp:effectExtent l="0" t="0" r="1270" b="444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214" cy="3291483"/>
                    </a:xfrm>
                    <a:prstGeom prst="rect">
                      <a:avLst/>
                    </a:prstGeom>
                    <a:noFill/>
                    <a:ln>
                      <a:noFill/>
                    </a:ln>
                  </pic:spPr>
                </pic:pic>
              </a:graphicData>
            </a:graphic>
            <wp14:sizeRelH relativeFrom="page">
              <wp14:pctWidth>0</wp14:pctWidth>
            </wp14:sizeRelH>
            <wp14:sizeRelV relativeFrom="page">
              <wp14:pctHeight>0</wp14:pctHeight>
            </wp14:sizeRelV>
          </wp:anchor>
        </w:drawing>
      </w:r>
      <w:r w:rsidR="00B3761F">
        <w:br w:type="page"/>
      </w:r>
      <w:bookmarkStart w:id="3" w:name="_Toc92444160"/>
    </w:p>
    <w:p w14:paraId="209EEA5B" w14:textId="30A112E6" w:rsidR="000006E9" w:rsidRPr="004A7806" w:rsidRDefault="000006E9" w:rsidP="004A7806">
      <w:pPr>
        <w:pStyle w:val="2"/>
        <w:rPr>
          <w:rFonts w:asciiTheme="minorHAnsi" w:eastAsiaTheme="minorHAnsi" w:hAnsiTheme="minorHAnsi"/>
          <w:b/>
        </w:rPr>
      </w:pPr>
      <w:r w:rsidRPr="004A7806">
        <w:rPr>
          <w:rFonts w:asciiTheme="minorHAnsi" w:eastAsiaTheme="minorHAnsi" w:hAnsiTheme="minorHAnsi" w:hint="eastAsia"/>
          <w:b/>
        </w:rPr>
        <w:lastRenderedPageBreak/>
        <w:t>（</w:t>
      </w:r>
      <w:r w:rsidR="00C84908" w:rsidRPr="004A7806">
        <w:rPr>
          <w:rFonts w:asciiTheme="minorHAnsi" w:eastAsiaTheme="minorHAnsi" w:hAnsiTheme="minorHAnsi" w:hint="eastAsia"/>
          <w:b/>
        </w:rPr>
        <w:t>２</w:t>
      </w:r>
      <w:r w:rsidRPr="004A7806">
        <w:rPr>
          <w:rFonts w:asciiTheme="minorHAnsi" w:eastAsiaTheme="minorHAnsi" w:hAnsiTheme="minorHAnsi" w:hint="eastAsia"/>
          <w:b/>
        </w:rPr>
        <w:t>）</w:t>
      </w:r>
      <w:r w:rsidR="00E1178E" w:rsidRPr="004A7806">
        <w:rPr>
          <w:rFonts w:asciiTheme="minorHAnsi" w:eastAsiaTheme="minorHAnsi" w:hAnsiTheme="minorHAnsi" w:hint="eastAsia"/>
          <w:b/>
        </w:rPr>
        <w:t xml:space="preserve">　</w:t>
      </w:r>
      <w:r w:rsidR="00C84908" w:rsidRPr="004A7806">
        <w:rPr>
          <w:rFonts w:asciiTheme="minorHAnsi" w:eastAsiaTheme="minorHAnsi" w:hAnsiTheme="minorHAnsi" w:hint="eastAsia"/>
          <w:b/>
        </w:rPr>
        <w:t>大阪府生物多様性地域戦略の基本的事項</w:t>
      </w:r>
      <w:bookmarkEnd w:id="3"/>
    </w:p>
    <w:p w14:paraId="157AA173" w14:textId="5B18D143" w:rsidR="00572D53" w:rsidRPr="008C5EE3" w:rsidRDefault="0034016F">
      <w:pPr>
        <w:pStyle w:val="2"/>
        <w:ind w:firstLineChars="100" w:firstLine="210"/>
        <w:rPr>
          <w:rFonts w:asciiTheme="minorHAnsi" w:eastAsiaTheme="minorHAnsi" w:hAnsiTheme="minorHAnsi"/>
          <w:bCs/>
          <w:color w:val="000000" w:themeColor="text1"/>
        </w:rPr>
      </w:pPr>
      <w:bookmarkStart w:id="4" w:name="_Toc92444161"/>
      <w:r>
        <w:rPr>
          <w:rFonts w:asciiTheme="minorHAnsi" w:eastAsiaTheme="minorHAnsi" w:hAnsiTheme="minorHAnsi" w:hint="eastAsia"/>
          <w:bCs/>
        </w:rPr>
        <w:t>①　戦略の</w:t>
      </w:r>
      <w:r w:rsidRPr="008C5EE3">
        <w:rPr>
          <w:rFonts w:asciiTheme="minorHAnsi" w:eastAsiaTheme="minorHAnsi" w:hAnsiTheme="minorHAnsi" w:hint="eastAsia"/>
          <w:bCs/>
          <w:color w:val="000000" w:themeColor="text1"/>
        </w:rPr>
        <w:t>必要性と位置付</w:t>
      </w:r>
      <w:r w:rsidR="008706C5" w:rsidRPr="008C5EE3">
        <w:rPr>
          <w:rFonts w:asciiTheme="minorHAnsi" w:eastAsiaTheme="minorHAnsi" w:hAnsiTheme="minorHAnsi" w:hint="eastAsia"/>
          <w:bCs/>
          <w:color w:val="000000" w:themeColor="text1"/>
        </w:rPr>
        <w:t>け</w:t>
      </w:r>
      <w:bookmarkEnd w:id="4"/>
    </w:p>
    <w:p w14:paraId="3DC88753" w14:textId="15C83EF7" w:rsidR="00C84908" w:rsidRPr="008C5EE3" w:rsidRDefault="00C84908" w:rsidP="00C84908">
      <w:pPr>
        <w:rPr>
          <w:color w:val="000000" w:themeColor="text1"/>
        </w:rPr>
      </w:pPr>
      <w:r w:rsidRPr="008C5EE3">
        <w:rPr>
          <w:rFonts w:hint="eastAsia"/>
          <w:color w:val="000000" w:themeColor="text1"/>
        </w:rPr>
        <w:t>（地域戦略の必要性）</w:t>
      </w:r>
    </w:p>
    <w:p w14:paraId="2C6EAB88" w14:textId="1D43A910" w:rsidR="001B6DB9" w:rsidRPr="008C5EE3" w:rsidRDefault="001B6DB9" w:rsidP="001B6DB9">
      <w:pPr>
        <w:ind w:firstLineChars="100" w:firstLine="210"/>
        <w:rPr>
          <w:color w:val="000000" w:themeColor="text1"/>
        </w:rPr>
      </w:pPr>
      <w:r w:rsidRPr="008C5EE3">
        <w:rPr>
          <w:rFonts w:hint="eastAsia"/>
          <w:color w:val="000000" w:themeColor="text1"/>
        </w:rPr>
        <w:t>自然や社会・文化が地域によって異なることは生物多様性の豊かさの源泉である。同時に、生物多様性をめぐる課題も、地域によって様々に異なっている。そのため、生物多様性の保全と持続可能な利用に向けた取組は、地域の実情に合わせる必要がある。</w:t>
      </w:r>
    </w:p>
    <w:p w14:paraId="3E243F28" w14:textId="3C158306" w:rsidR="001B6DB9" w:rsidRDefault="001B6DB9" w:rsidP="001B6DB9">
      <w:pPr>
        <w:ind w:firstLineChars="100" w:firstLine="210"/>
      </w:pPr>
      <w:r w:rsidRPr="008C5EE3">
        <w:rPr>
          <w:rFonts w:hint="eastAsia"/>
          <w:color w:val="000000" w:themeColor="text1"/>
        </w:rPr>
        <w:t>大阪府ではこれまで「大阪</w:t>
      </w:r>
      <w:r w:rsidRPr="008C5EE3">
        <w:rPr>
          <w:color w:val="000000" w:themeColor="text1"/>
        </w:rPr>
        <w:t>21世紀の新環境総合計画」（計画期間：</w:t>
      </w:r>
      <w:r w:rsidR="004A7806" w:rsidRPr="008C5EE3">
        <w:rPr>
          <w:color w:val="000000" w:themeColor="text1"/>
        </w:rPr>
        <w:t>2011</w:t>
      </w:r>
      <w:r w:rsidRPr="008C5EE3">
        <w:rPr>
          <w:color w:val="000000" w:themeColor="text1"/>
        </w:rPr>
        <w:t>年度～2020</w:t>
      </w:r>
      <w:r w:rsidR="0084113F" w:rsidRPr="008C5EE3">
        <w:rPr>
          <w:color w:val="000000" w:themeColor="text1"/>
        </w:rPr>
        <w:t>年度）の生物多様性分野を、府としての生物多様性地域戦略に位置</w:t>
      </w:r>
      <w:r w:rsidR="0084113F" w:rsidRPr="008C5EE3">
        <w:rPr>
          <w:rFonts w:hint="eastAsia"/>
          <w:color w:val="000000" w:themeColor="text1"/>
        </w:rPr>
        <w:t>付</w:t>
      </w:r>
      <w:r w:rsidR="0084113F" w:rsidRPr="008C5EE3">
        <w:rPr>
          <w:color w:val="000000" w:themeColor="text1"/>
        </w:rPr>
        <w:t>け、「全てのいのちが共生する社会」を</w:t>
      </w:r>
      <w:r w:rsidR="0084113F" w:rsidRPr="008C5EE3">
        <w:rPr>
          <w:rFonts w:hint="eastAsia"/>
          <w:color w:val="000000" w:themeColor="text1"/>
        </w:rPr>
        <w:t>めざ</w:t>
      </w:r>
      <w:r w:rsidRPr="008C5EE3">
        <w:rPr>
          <w:color w:val="000000" w:themeColor="text1"/>
        </w:rPr>
        <w:t>すべき将来像とし、生物多様性の保全に取り組</w:t>
      </w:r>
      <w:r w:rsidRPr="001B6DB9">
        <w:t>んできた。</w:t>
      </w:r>
      <w:r w:rsidR="0040154B" w:rsidRPr="0040154B">
        <w:rPr>
          <w:rFonts w:hint="eastAsia"/>
        </w:rPr>
        <w:t>大阪</w:t>
      </w:r>
      <w:r w:rsidR="0040154B" w:rsidRPr="0040154B">
        <w:t>21</w:t>
      </w:r>
      <w:r w:rsidR="00DF1F12">
        <w:t>世紀の環境総合計画の計画期間中に</w:t>
      </w:r>
      <w:r w:rsidR="0040154B" w:rsidRPr="0040154B">
        <w:t>、気候変動</w:t>
      </w:r>
      <w:r w:rsidR="00DF1F12">
        <w:t>に伴う自然災害リスクの増加など、社会・経済状況も大きく変化して</w:t>
      </w:r>
      <w:r w:rsidR="00DF1F12">
        <w:rPr>
          <w:rFonts w:hint="eastAsia"/>
        </w:rPr>
        <w:t>きた</w:t>
      </w:r>
      <w:r w:rsidR="0040154B" w:rsidRPr="0040154B">
        <w:t>。</w:t>
      </w:r>
      <w:r w:rsidR="00DA2766">
        <w:rPr>
          <w:rFonts w:hint="eastAsia"/>
        </w:rPr>
        <w:t>（図２）</w:t>
      </w:r>
    </w:p>
    <w:p w14:paraId="54DD21B3" w14:textId="13053B71" w:rsidR="001B6DB9" w:rsidRDefault="001B6DB9" w:rsidP="001B6DB9">
      <w:r>
        <w:rPr>
          <w:rFonts w:hint="eastAsia"/>
        </w:rPr>
        <w:t xml:space="preserve">　</w:t>
      </w:r>
      <w:r w:rsidRPr="001B6DB9">
        <w:rPr>
          <w:rFonts w:hint="eastAsia"/>
        </w:rPr>
        <w:t>生物多様性は私たちの暮らしには欠かすことができないものであり、生物多様性から得られる様々な恵みを、将来世代も含めた全ての人が受けられるようその維持・充実を図る取組が必要で</w:t>
      </w:r>
      <w:r>
        <w:rPr>
          <w:rFonts w:hint="eastAsia"/>
        </w:rPr>
        <w:t>ある</w:t>
      </w:r>
      <w:r w:rsidRPr="001B6DB9">
        <w:rPr>
          <w:rFonts w:hint="eastAsia"/>
        </w:rPr>
        <w:t>。それらの取組を計画的に推進するため、「</w:t>
      </w:r>
      <w:r w:rsidRPr="001B6DB9">
        <w:t>2030大阪府環境総合計画」（計画期間：2021年度～2030年度）における生物多様性分野の個別計画として、「大阪府生物多様性地域戦略」を策定</w:t>
      </w:r>
      <w:r>
        <w:rPr>
          <w:rFonts w:hint="eastAsia"/>
        </w:rPr>
        <w:t>する</w:t>
      </w:r>
      <w:r w:rsidRPr="001B6DB9">
        <w:t>。</w:t>
      </w:r>
    </w:p>
    <w:p w14:paraId="493FE793" w14:textId="1F7A9F19" w:rsidR="0047567B" w:rsidRDefault="00C52B5D" w:rsidP="001B6DB9">
      <w:r>
        <w:rPr>
          <w:rFonts w:asciiTheme="minorEastAsia" w:hAnsiTheme="minorEastAsia" w:cs="ＭＳ明朝,Bold"/>
          <w:bCs/>
          <w:noProof/>
          <w:kern w:val="0"/>
          <w:szCs w:val="21"/>
        </w:rPr>
        <w:drawing>
          <wp:anchor distT="0" distB="0" distL="114300" distR="114300" simplePos="0" relativeHeight="251938304" behindDoc="0" locked="0" layoutInCell="1" allowOverlap="1" wp14:anchorId="4A22CF3C" wp14:editId="60C064C9">
            <wp:simplePos x="0" y="0"/>
            <wp:positionH relativeFrom="column">
              <wp:posOffset>4618562</wp:posOffset>
            </wp:positionH>
            <wp:positionV relativeFrom="paragraph">
              <wp:posOffset>84455</wp:posOffset>
            </wp:positionV>
            <wp:extent cx="1726498" cy="1073963"/>
            <wp:effectExtent l="0" t="0" r="762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6498" cy="1073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604">
        <w:rPr>
          <w:noProof/>
        </w:rPr>
        <mc:AlternateContent>
          <mc:Choice Requires="wps">
            <w:drawing>
              <wp:anchor distT="0" distB="0" distL="114300" distR="114300" simplePos="0" relativeHeight="251813376" behindDoc="0" locked="0" layoutInCell="1" allowOverlap="1" wp14:anchorId="4148A665" wp14:editId="1F55FCB1">
                <wp:simplePos x="0" y="0"/>
                <wp:positionH relativeFrom="page">
                  <wp:posOffset>708660</wp:posOffset>
                </wp:positionH>
                <wp:positionV relativeFrom="paragraph">
                  <wp:posOffset>8417</wp:posOffset>
                </wp:positionV>
                <wp:extent cx="5554980" cy="369332"/>
                <wp:effectExtent l="0" t="0" r="0" b="0"/>
                <wp:wrapNone/>
                <wp:docPr id="34" name="テキスト ボックス 33">
                  <a:extLst xmlns:a="http://schemas.openxmlformats.org/drawingml/2006/main">
                    <a:ext uri="{FF2B5EF4-FFF2-40B4-BE49-F238E27FC236}">
                      <a16:creationId xmlns:a16="http://schemas.microsoft.com/office/drawing/2014/main" id="{E28D304B-CB8C-4723-A1DA-2C893E60E456}"/>
                    </a:ext>
                  </a:extLst>
                </wp:docPr>
                <wp:cNvGraphicFramePr/>
                <a:graphic xmlns:a="http://schemas.openxmlformats.org/drawingml/2006/main">
                  <a:graphicData uri="http://schemas.microsoft.com/office/word/2010/wordprocessingShape">
                    <wps:wsp>
                      <wps:cNvSpPr txBox="1"/>
                      <wps:spPr>
                        <a:xfrm>
                          <a:off x="0" y="0"/>
                          <a:ext cx="5554980" cy="369332"/>
                        </a:xfrm>
                        <a:prstGeom prst="rect">
                          <a:avLst/>
                        </a:prstGeom>
                        <a:noFill/>
                      </wps:spPr>
                      <wps:txbx>
                        <w:txbxContent>
                          <w:p w14:paraId="1B2190F1" w14:textId="0E1DC90C" w:rsidR="0034016F" w:rsidRPr="0040154B" w:rsidRDefault="0034016F" w:rsidP="0040154B">
                            <w:pPr>
                              <w:jc w:val="left"/>
                              <w:rPr>
                                <w:rFonts w:ascii="Meiryo UI" w:eastAsia="Meiryo UI" w:hAnsi="Meiryo UI" w:cs="Times New Roman"/>
                                <w:b/>
                                <w:bCs/>
                                <w:color w:val="000000" w:themeColor="text1"/>
                                <w:sz w:val="18"/>
                                <w:szCs w:val="18"/>
                                <w14:shadow w14:blurRad="50800" w14:dist="38100" w14:dir="5400000" w14:sx="100000" w14:sy="100000" w14:kx="0" w14:ky="0" w14:algn="t">
                                  <w14:srgbClr w14:val="000000">
                                    <w14:alpha w14:val="60000"/>
                                  </w14:srgbClr>
                                </w14:shadow>
                              </w:rPr>
                            </w:pP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（参考）「大阪21世紀の新環境総合計画」</w:t>
                            </w:r>
                            <w:r w:rsidRPr="0040154B">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w:t>
                            </w:r>
                            <w:r w:rsidR="0084113F">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201</w:t>
                            </w:r>
                            <w:r w:rsidR="0084113F">
                              <w:rPr>
                                <w:rFonts w:ascii="Meiryo UI" w:eastAsia="Meiryo UI" w:hAnsi="Meiryo UI" w:cs="Times New Roman"/>
                                <w:b/>
                                <w:bCs/>
                                <w:color w:val="000000" w:themeColor="text1"/>
                                <w:sz w:val="14"/>
                                <w:szCs w:val="14"/>
                                <w14:shadow w14:blurRad="50800" w14:dist="38100" w14:dir="5400000" w14:sx="100000" w14:sy="100000" w14:kx="0" w14:ky="0" w14:algn="t">
                                  <w14:srgbClr w14:val="000000">
                                    <w14:alpha w14:val="60000"/>
                                  </w14:srgbClr>
                                </w14:shadow>
                              </w:rPr>
                              <w:t>1</w:t>
                            </w:r>
                            <w:r w:rsidRPr="0040154B">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年度～2020年度）</w:t>
                            </w: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における取組内容と将来像</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8A665" id="テキスト ボックス 33" o:spid="_x0000_s1028" type="#_x0000_t202" style="position:absolute;left:0;text-align:left;margin-left:55.8pt;margin-top:.65pt;width:437.4pt;height:29.1pt;z-index:2518133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" filled="f" stroked="f">
                <v:textbox style="mso-fit-shape-to-text:t">
                  <w:txbxContent>
                    <w:p w14:paraId="1B2190F1" w14:textId="0E1DC90C" w:rsidR="0034016F" w:rsidRPr="0040154B" w:rsidRDefault="0034016F" w:rsidP="0040154B">
                      <w:pPr>
                        <w:jc w:val="left"/>
                        <w:rPr>
                          <w:rFonts w:ascii="Meiryo UI" w:eastAsia="Meiryo UI" w:hAnsi="Meiryo UI" w:cs="Times New Roman"/>
                          <w:b/>
                          <w:bCs/>
                          <w:color w:val="000000" w:themeColor="text1"/>
                          <w:sz w:val="18"/>
                          <w:szCs w:val="18"/>
                          <w14:shadow w14:blurRad="50800" w14:dist="38100" w14:dir="5400000" w14:sx="100000" w14:sy="100000" w14:kx="0" w14:ky="0" w14:algn="t">
                            <w14:srgbClr w14:val="000000">
                              <w14:alpha w14:val="60000"/>
                            </w14:srgbClr>
                          </w14:shadow>
                        </w:rPr>
                      </w:pP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（参考）「大阪21世紀の新環境総合計画」</w:t>
                      </w:r>
                      <w:r w:rsidRPr="0040154B">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w:t>
                      </w:r>
                      <w:r w:rsidR="0084113F">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201</w:t>
                      </w:r>
                      <w:r w:rsidR="0084113F">
                        <w:rPr>
                          <w:rFonts w:ascii="Meiryo UI" w:eastAsia="Meiryo UI" w:hAnsi="Meiryo UI" w:cs="Times New Roman"/>
                          <w:b/>
                          <w:bCs/>
                          <w:color w:val="000000" w:themeColor="text1"/>
                          <w:sz w:val="14"/>
                          <w:szCs w:val="14"/>
                          <w14:shadow w14:blurRad="50800" w14:dist="38100" w14:dir="5400000" w14:sx="100000" w14:sy="100000" w14:kx="0" w14:ky="0" w14:algn="t">
                            <w14:srgbClr w14:val="000000">
                              <w14:alpha w14:val="60000"/>
                            </w14:srgbClr>
                          </w14:shadow>
                        </w:rPr>
                        <w:t>1</w:t>
                      </w:r>
                      <w:r w:rsidRPr="0040154B">
                        <w:rPr>
                          <w:rFonts w:ascii="Meiryo UI" w:eastAsia="Meiryo UI" w:hAnsi="Meiryo UI" w:cs="Times New Roman" w:hint="eastAsia"/>
                          <w:b/>
                          <w:bCs/>
                          <w:color w:val="000000" w:themeColor="text1"/>
                          <w:sz w:val="14"/>
                          <w:szCs w:val="14"/>
                          <w14:shadow w14:blurRad="50800" w14:dist="38100" w14:dir="5400000" w14:sx="100000" w14:sy="100000" w14:kx="0" w14:ky="0" w14:algn="t">
                            <w14:srgbClr w14:val="000000">
                              <w14:alpha w14:val="60000"/>
                            </w14:srgbClr>
                          </w14:shadow>
                        </w:rPr>
                        <w:t>年度～2020年度）</w:t>
                      </w:r>
                      <w:r w:rsidRPr="0040154B">
                        <w:rPr>
                          <w:rFonts w:ascii="Meiryo UI" w:eastAsia="Meiryo UI" w:hAnsi="Meiryo UI" w:cs="Times New Roman" w:hint="eastAsia"/>
                          <w:b/>
                          <w:bCs/>
                          <w:color w:val="000000" w:themeColor="text1"/>
                          <w:sz w:val="18"/>
                          <w:szCs w:val="18"/>
                          <w14:shadow w14:blurRad="50800" w14:dist="38100" w14:dir="5400000" w14:sx="100000" w14:sy="100000" w14:kx="0" w14:ky="0" w14:algn="t">
                            <w14:srgbClr w14:val="000000">
                              <w14:alpha w14:val="60000"/>
                            </w14:srgbClr>
                          </w14:shadow>
                        </w:rPr>
                        <w:t>における取組内容と将来像</w:t>
                      </w:r>
                    </w:p>
                  </w:txbxContent>
                </v:textbox>
                <w10:wrap anchorx="page"/>
              </v:shape>
            </w:pict>
          </mc:Fallback>
        </mc:AlternateContent>
      </w:r>
    </w:p>
    <w:p w14:paraId="61C48A08" w14:textId="20BD7693" w:rsidR="0047567B" w:rsidRPr="001B6DB9" w:rsidRDefault="0040154B" w:rsidP="001B6DB9">
      <w:r>
        <w:rPr>
          <w:rFonts w:asciiTheme="minorEastAsia" w:hAnsiTheme="minorEastAsia" w:cs="ＭＳ明朝,Bold"/>
          <w:bCs/>
          <w:noProof/>
          <w:kern w:val="0"/>
          <w:szCs w:val="21"/>
        </w:rPr>
        <w:drawing>
          <wp:anchor distT="0" distB="0" distL="114300" distR="114300" simplePos="0" relativeHeight="251811328" behindDoc="0" locked="0" layoutInCell="1" allowOverlap="1" wp14:anchorId="1B7099A3" wp14:editId="0D1B7BAF">
            <wp:simplePos x="0" y="0"/>
            <wp:positionH relativeFrom="margin">
              <wp:posOffset>-85061</wp:posOffset>
            </wp:positionH>
            <wp:positionV relativeFrom="paragraph">
              <wp:posOffset>123145</wp:posOffset>
            </wp:positionV>
            <wp:extent cx="4705350" cy="765175"/>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350" cy="76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A766D" w14:textId="4185ED54" w:rsidR="00FD6EF2" w:rsidRDefault="00FD6EF2" w:rsidP="00572D53">
      <w:pPr>
        <w:autoSpaceDE w:val="0"/>
        <w:autoSpaceDN w:val="0"/>
        <w:adjustRightInd w:val="0"/>
        <w:jc w:val="left"/>
        <w:rPr>
          <w:rFonts w:asciiTheme="minorEastAsia" w:hAnsiTheme="minorEastAsia" w:cs="ＭＳ明朝,Bold"/>
          <w:bCs/>
          <w:kern w:val="0"/>
          <w:szCs w:val="21"/>
        </w:rPr>
      </w:pPr>
    </w:p>
    <w:p w14:paraId="6950780A" w14:textId="05727431" w:rsidR="002E60E5" w:rsidRDefault="002E60E5" w:rsidP="00572D53">
      <w:pPr>
        <w:autoSpaceDE w:val="0"/>
        <w:autoSpaceDN w:val="0"/>
        <w:adjustRightInd w:val="0"/>
        <w:jc w:val="left"/>
        <w:rPr>
          <w:rFonts w:asciiTheme="minorEastAsia" w:hAnsiTheme="minorEastAsia" w:cs="ＭＳ明朝,Bold"/>
          <w:bCs/>
          <w:kern w:val="0"/>
          <w:szCs w:val="21"/>
        </w:rPr>
      </w:pPr>
    </w:p>
    <w:p w14:paraId="5AEF9274" w14:textId="120650F4" w:rsidR="002E60E5" w:rsidRDefault="002E60E5" w:rsidP="00572D53">
      <w:pPr>
        <w:autoSpaceDE w:val="0"/>
        <w:autoSpaceDN w:val="0"/>
        <w:adjustRightInd w:val="0"/>
        <w:jc w:val="left"/>
        <w:rPr>
          <w:rFonts w:asciiTheme="minorEastAsia" w:hAnsiTheme="minorEastAsia" w:cs="ＭＳ明朝,Bold"/>
          <w:bCs/>
          <w:kern w:val="0"/>
          <w:szCs w:val="21"/>
        </w:rPr>
      </w:pPr>
    </w:p>
    <w:p w14:paraId="5B99CCDB" w14:textId="43D0F623" w:rsidR="002E60E5" w:rsidRPr="008F1B19" w:rsidRDefault="00DF1F12" w:rsidP="00572D53">
      <w:pPr>
        <w:autoSpaceDE w:val="0"/>
        <w:autoSpaceDN w:val="0"/>
        <w:adjustRightInd w:val="0"/>
        <w:jc w:val="left"/>
        <w:rPr>
          <w:rFonts w:asciiTheme="minorEastAsia" w:hAnsiTheme="minorEastAsia" w:cs="ＭＳ明朝,Bold"/>
          <w:bCs/>
          <w:kern w:val="0"/>
          <w:szCs w:val="21"/>
        </w:rPr>
      </w:pPr>
      <w:r w:rsidRPr="00DF1F12">
        <w:rPr>
          <w:noProof/>
        </w:rPr>
        <mc:AlternateContent>
          <mc:Choice Requires="wps">
            <w:drawing>
              <wp:anchor distT="0" distB="0" distL="114300" distR="114300" simplePos="0" relativeHeight="251924992" behindDoc="0" locked="0" layoutInCell="1" allowOverlap="1" wp14:anchorId="59C58240" wp14:editId="2C6DC884">
                <wp:simplePos x="0" y="0"/>
                <wp:positionH relativeFrom="column">
                  <wp:posOffset>2490691</wp:posOffset>
                </wp:positionH>
                <wp:positionV relativeFrom="paragraph">
                  <wp:posOffset>136525</wp:posOffset>
                </wp:positionV>
                <wp:extent cx="5274310" cy="276860"/>
                <wp:effectExtent l="0" t="0" r="0" b="0"/>
                <wp:wrapNone/>
                <wp:docPr id="52" name="テキスト ボックス 14">
                  <a:extLst xmlns:a="http://schemas.openxmlformats.org/drawingml/2006/main">
                    <a:ext uri="{FF2B5EF4-FFF2-40B4-BE49-F238E27FC236}">
                      <a16:creationId xmlns:a16="http://schemas.microsoft.com/office/drawing/2014/main" id="{1A16CB6E-3670-469C-9500-8C628E4AA9CE}"/>
                    </a:ext>
                  </a:extLst>
                </wp:docPr>
                <wp:cNvGraphicFramePr/>
                <a:graphic xmlns:a="http://schemas.openxmlformats.org/drawingml/2006/main">
                  <a:graphicData uri="http://schemas.microsoft.com/office/word/2010/wordprocessingShape">
                    <wps:wsp>
                      <wps:cNvSpPr txBox="1"/>
                      <wps:spPr>
                        <a:xfrm>
                          <a:off x="0" y="0"/>
                          <a:ext cx="5274310" cy="276860"/>
                        </a:xfrm>
                        <a:prstGeom prst="rect">
                          <a:avLst/>
                        </a:prstGeom>
                        <a:noFill/>
                      </wps:spPr>
                      <wps:txbx>
                        <w:txbxContent>
                          <w:p w14:paraId="60A862E1" w14:textId="77777777" w:rsidR="0034016F" w:rsidRPr="00DF1F12" w:rsidRDefault="0034016F" w:rsidP="00DF1F12">
                            <w:pPr>
                              <w:pStyle w:val="Web"/>
                              <w:rPr>
                                <w:sz w:val="16"/>
                              </w:rPr>
                            </w:pPr>
                            <w:r w:rsidRPr="00DF1F12">
                              <w:rPr>
                                <w:rFonts w:ascii="Meiryo UI" w:eastAsia="Meiryo UI" w:hAnsi="Meiryo UI" w:cstheme="minorBidi" w:hint="eastAsia"/>
                                <w:color w:val="000000" w:themeColor="text1"/>
                                <w:kern w:val="24"/>
                                <w:sz w:val="16"/>
                              </w:rPr>
                              <w:t xml:space="preserve">　（出典：環境省HP「2030生物多様性枠組実現日本会議の設立について」）</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C58240" id="テキスト ボックス 14" o:spid="_x0000_s1029" type="#_x0000_t202" style="position:absolute;margin-left:196.1pt;margin-top:10.75pt;width:415.3pt;height:21.8pt;z-index:25192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" filled="f" stroked="f">
                <v:textbox style="mso-fit-shape-to-text:t">
                  <w:txbxContent>
                    <w:p w14:paraId="60A862E1" w14:textId="77777777" w:rsidR="0034016F" w:rsidRPr="00DF1F12" w:rsidRDefault="0034016F" w:rsidP="00DF1F12">
                      <w:pPr>
                        <w:pStyle w:val="Web"/>
                        <w:rPr>
                          <w:sz w:val="16"/>
                        </w:rPr>
                      </w:pPr>
                      <w:r w:rsidRPr="00DF1F12">
                        <w:rPr>
                          <w:rFonts w:ascii="Meiryo UI" w:eastAsia="Meiryo UI" w:hAnsi="Meiryo UI" w:cstheme="minorBidi" w:hint="eastAsia"/>
                          <w:color w:val="000000" w:themeColor="text1"/>
                          <w:kern w:val="24"/>
                          <w:sz w:val="16"/>
                        </w:rPr>
                        <w:t xml:space="preserve">　（出典：環境省HP「2030生物多様性枠組実現日本会議の設立について」）</w:t>
                      </w:r>
                    </w:p>
                  </w:txbxContent>
                </v:textbox>
              </v:shape>
            </w:pict>
          </mc:Fallback>
        </mc:AlternateContent>
      </w:r>
      <w:r w:rsidRPr="00DF1F12">
        <w:rPr>
          <w:rFonts w:asciiTheme="minorEastAsia" w:hAnsiTheme="minorEastAsia" w:cs="ＭＳ明朝,Bold"/>
          <w:bCs/>
          <w:noProof/>
          <w:kern w:val="0"/>
          <w:szCs w:val="21"/>
        </w:rPr>
        <mc:AlternateContent>
          <mc:Choice Requires="wps">
            <w:drawing>
              <wp:anchor distT="0" distB="0" distL="114300" distR="114300" simplePos="0" relativeHeight="251922944" behindDoc="0" locked="0" layoutInCell="1" allowOverlap="1" wp14:anchorId="11CFE5AA" wp14:editId="42CAFE48">
                <wp:simplePos x="0" y="0"/>
                <wp:positionH relativeFrom="margin">
                  <wp:posOffset>2636269</wp:posOffset>
                </wp:positionH>
                <wp:positionV relativeFrom="paragraph">
                  <wp:posOffset>19685</wp:posOffset>
                </wp:positionV>
                <wp:extent cx="4209710" cy="265814"/>
                <wp:effectExtent l="0" t="0" r="0" b="1270"/>
                <wp:wrapNone/>
                <wp:docPr id="35" name="テキスト ボックス 35"/>
                <wp:cNvGraphicFramePr/>
                <a:graphic xmlns:a="http://schemas.openxmlformats.org/drawingml/2006/main">
                  <a:graphicData uri="http://schemas.microsoft.com/office/word/2010/wordprocessingShape">
                    <wps:wsp>
                      <wps:cNvSpPr txBox="1"/>
                      <wps:spPr>
                        <a:xfrm>
                          <a:off x="0" y="0"/>
                          <a:ext cx="4209710" cy="265814"/>
                        </a:xfrm>
                        <a:prstGeom prst="rect">
                          <a:avLst/>
                        </a:prstGeom>
                        <a:noFill/>
                        <a:ln w="6350">
                          <a:noFill/>
                        </a:ln>
                      </wps:spPr>
                      <wps:txbx>
                        <w:txbxContent>
                          <w:p w14:paraId="0D644B4D" w14:textId="038C5D30" w:rsidR="0034016F" w:rsidRPr="00DF1F12" w:rsidRDefault="0034016F" w:rsidP="00DF1F12">
                            <w:pPr>
                              <w:spacing w:line="0" w:lineRule="atLeast"/>
                              <w:rPr>
                                <w:rFonts w:ascii="Meiryo UI" w:eastAsia="Meiryo UI" w:hAnsi="Meiryo UI"/>
                                <w:sz w:val="16"/>
                              </w:rPr>
                            </w:pPr>
                            <w:r w:rsidRPr="00DF1F12">
                              <w:rPr>
                                <w:rFonts w:ascii="Meiryo UI" w:eastAsia="Meiryo UI" w:hAnsi="Meiryo UI" w:hint="eastAsia"/>
                                <w:sz w:val="16"/>
                              </w:rPr>
                              <w:t>※</w:t>
                            </w:r>
                            <w:r w:rsidRPr="00DF1F12">
                              <w:rPr>
                                <w:rFonts w:ascii="Meiryo UI" w:eastAsia="Meiryo UI" w:hAnsi="Meiryo UI"/>
                                <w:sz w:val="16"/>
                              </w:rPr>
                              <w:t>2030年までに世界の陸域・海域の少なくとも30%を保全・保護することを目指す目標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FE5AA" id="テキスト ボックス 35" o:spid="_x0000_s1030" type="#_x0000_t202" style="position:absolute;margin-left:207.6pt;margin-top:1.55pt;width:331.45pt;height:20.9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" filled="f" stroked="f" strokeweight=".5pt">
                <v:textbox>
                  <w:txbxContent>
                    <w:p w14:paraId="0D644B4D" w14:textId="038C5D30" w:rsidR="0034016F" w:rsidRPr="00DF1F12" w:rsidRDefault="0034016F" w:rsidP="00DF1F12">
                      <w:pPr>
                        <w:spacing w:line="0" w:lineRule="atLeast"/>
                        <w:rPr>
                          <w:rFonts w:ascii="Meiryo UI" w:eastAsia="Meiryo UI" w:hAnsi="Meiryo UI"/>
                          <w:sz w:val="16"/>
                        </w:rPr>
                      </w:pPr>
                      <w:r w:rsidRPr="00DF1F12">
                        <w:rPr>
                          <w:rFonts w:ascii="Meiryo UI" w:eastAsia="Meiryo UI" w:hAnsi="Meiryo UI" w:hint="eastAsia"/>
                          <w:sz w:val="16"/>
                        </w:rPr>
                        <w:t>※</w:t>
                      </w:r>
                      <w:r w:rsidRPr="00DF1F12">
                        <w:rPr>
                          <w:rFonts w:ascii="Meiryo UI" w:eastAsia="Meiryo UI" w:hAnsi="Meiryo UI"/>
                          <w:sz w:val="16"/>
                        </w:rPr>
                        <w:t>2030年までに世界の陸域・海域の少なくとも30%を保全・保護することを目指す目標</w:t>
                      </w:r>
                    </w:p>
                  </w:txbxContent>
                </v:textbox>
                <w10:wrap anchorx="margin"/>
              </v:shape>
            </w:pict>
          </mc:Fallback>
        </mc:AlternateContent>
      </w:r>
    </w:p>
    <w:p w14:paraId="5EC30392" w14:textId="090FC25A" w:rsidR="001B6DB9" w:rsidRDefault="00DF1F12">
      <w:pPr>
        <w:widowControl/>
        <w:jc w:val="left"/>
        <w:rPr>
          <w:rFonts w:asciiTheme="minorEastAsia" w:hAnsiTheme="minorEastAsia" w:cs="Times New Roman"/>
          <w:bCs/>
          <w:szCs w:val="21"/>
        </w:rPr>
      </w:pPr>
      <w:r w:rsidRPr="00982054">
        <w:rPr>
          <w:rFonts w:asciiTheme="minorEastAsia" w:hAnsiTheme="minorEastAsia" w:cs="ＭＳ明朝,Bold"/>
          <w:bCs/>
          <w:noProof/>
          <w:kern w:val="0"/>
          <w:szCs w:val="21"/>
        </w:rPr>
        <mc:AlternateContent>
          <mc:Choice Requires="wps">
            <w:drawing>
              <wp:anchor distT="0" distB="0" distL="114300" distR="114300" simplePos="0" relativeHeight="251817472" behindDoc="0" locked="0" layoutInCell="1" allowOverlap="1" wp14:anchorId="16518E9C" wp14:editId="631FE6F2">
                <wp:simplePos x="0" y="0"/>
                <wp:positionH relativeFrom="margin">
                  <wp:posOffset>344170</wp:posOffset>
                </wp:positionH>
                <wp:positionV relativeFrom="paragraph">
                  <wp:posOffset>138061</wp:posOffset>
                </wp:positionV>
                <wp:extent cx="5509260" cy="28956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509260" cy="289560"/>
                        </a:xfrm>
                        <a:prstGeom prst="rect">
                          <a:avLst/>
                        </a:prstGeom>
                        <a:noFill/>
                        <a:ln w="6350">
                          <a:noFill/>
                        </a:ln>
                      </wps:spPr>
                      <wps:txbx>
                        <w:txbxContent>
                          <w:p w14:paraId="3E9D3916" w14:textId="5097CA88" w:rsidR="0034016F" w:rsidRDefault="0034016F" w:rsidP="00982054">
                            <w:pPr>
                              <w:jc w:val="center"/>
                            </w:pPr>
                            <w:r w:rsidRPr="00BC09A1">
                              <w:rPr>
                                <w:rFonts w:hint="eastAsia"/>
                              </w:rPr>
                              <w:t>図</w:t>
                            </w:r>
                            <w:r>
                              <w:rPr>
                                <w:rFonts w:hint="eastAsia"/>
                              </w:rPr>
                              <w:t>２.</w:t>
                            </w:r>
                            <w:r>
                              <w:t xml:space="preserve"> </w:t>
                            </w:r>
                            <w:r>
                              <w:rPr>
                                <w:rFonts w:hint="eastAsia"/>
                              </w:rPr>
                              <w:t>「大阪2</w:t>
                            </w:r>
                            <w:r>
                              <w:t>1</w:t>
                            </w:r>
                            <w:r>
                              <w:rPr>
                                <w:rFonts w:hint="eastAsia"/>
                              </w:rPr>
                              <w:t>世紀の新環境総合計画」における取組内容と将来像及び主な状況の変化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518E9C" id="テキスト ボックス 79" o:spid="_x0000_s1031" type="#_x0000_t202" style="position:absolute;margin-left:27.1pt;margin-top:10.85pt;width:433.8pt;height:22.8pt;z-index:251817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" filled="f" stroked="f" strokeweight=".5pt">
                <v:textbox>
                  <w:txbxContent>
                    <w:p w14:paraId="3E9D3916" w14:textId="5097CA88" w:rsidR="0034016F" w:rsidRDefault="0034016F" w:rsidP="00982054">
                      <w:pPr>
                        <w:jc w:val="center"/>
                      </w:pPr>
                      <w:r w:rsidRPr="00BC09A1">
                        <w:rPr>
                          <w:rFonts w:hint="eastAsia"/>
                        </w:rPr>
                        <w:t>図</w:t>
                      </w:r>
                      <w:r>
                        <w:rPr>
                          <w:rFonts w:hint="eastAsia"/>
                        </w:rPr>
                        <w:t>２.</w:t>
                      </w:r>
                      <w:r>
                        <w:t xml:space="preserve"> </w:t>
                      </w:r>
                      <w:r>
                        <w:rPr>
                          <w:rFonts w:hint="eastAsia"/>
                        </w:rPr>
                        <w:t>「大阪2</w:t>
                      </w:r>
                      <w:r>
                        <w:t>1</w:t>
                      </w:r>
                      <w:r>
                        <w:rPr>
                          <w:rFonts w:hint="eastAsia"/>
                        </w:rPr>
                        <w:t>世紀の新環境総合計画」における取組内容と将来像及び主な状況の変化</w:t>
                      </w:r>
                    </w:p>
                  </w:txbxContent>
                </v:textbox>
                <w10:wrap anchorx="margin"/>
              </v:shape>
            </w:pict>
          </mc:Fallback>
        </mc:AlternateContent>
      </w:r>
    </w:p>
    <w:p w14:paraId="16327661" w14:textId="6C0DA552" w:rsidR="00F63E89" w:rsidRDefault="00F63E89">
      <w:pPr>
        <w:widowControl/>
        <w:jc w:val="left"/>
        <w:rPr>
          <w:rFonts w:asciiTheme="minorEastAsia" w:hAnsiTheme="minorEastAsia" w:cs="Times New Roman"/>
          <w:bCs/>
          <w:szCs w:val="21"/>
        </w:rPr>
      </w:pPr>
    </w:p>
    <w:p w14:paraId="6E89956F" w14:textId="0C87D090" w:rsidR="001B6DB9" w:rsidRDefault="001B6DB9">
      <w:pPr>
        <w:widowControl/>
        <w:jc w:val="left"/>
        <w:rPr>
          <w:rFonts w:asciiTheme="minorEastAsia" w:hAnsiTheme="minorEastAsia" w:cs="Times New Roman"/>
          <w:bCs/>
          <w:szCs w:val="21"/>
        </w:rPr>
      </w:pPr>
      <w:r>
        <w:rPr>
          <w:rFonts w:asciiTheme="minorEastAsia" w:hAnsiTheme="minorEastAsia" w:cs="Times New Roman" w:hint="eastAsia"/>
          <w:bCs/>
          <w:szCs w:val="21"/>
        </w:rPr>
        <w:t>（地域戦略の位置付け）</w:t>
      </w:r>
    </w:p>
    <w:p w14:paraId="705A7FED" w14:textId="73383A78" w:rsidR="003F21BE" w:rsidRPr="008C5EE3" w:rsidRDefault="001B6DB9" w:rsidP="001B6DB9">
      <w:pPr>
        <w:widowControl/>
        <w:ind w:firstLineChars="100" w:firstLine="210"/>
        <w:jc w:val="left"/>
        <w:rPr>
          <w:rFonts w:asciiTheme="minorEastAsia" w:hAnsiTheme="minorEastAsia" w:cs="Times New Roman"/>
          <w:bCs/>
          <w:color w:val="000000" w:themeColor="text1"/>
          <w:szCs w:val="21"/>
        </w:rPr>
      </w:pPr>
      <w:r w:rsidRPr="001B6DB9">
        <w:rPr>
          <w:rFonts w:asciiTheme="minorEastAsia" w:hAnsiTheme="minorEastAsia" w:cs="Times New Roman" w:hint="eastAsia"/>
          <w:bCs/>
          <w:szCs w:val="21"/>
        </w:rPr>
        <w:t>生物多様性基本法第</w:t>
      </w:r>
      <w:r w:rsidRPr="001B6DB9">
        <w:rPr>
          <w:rFonts w:asciiTheme="minorEastAsia" w:hAnsiTheme="minorEastAsia" w:cs="Times New Roman"/>
          <w:bCs/>
          <w:szCs w:val="21"/>
        </w:rPr>
        <w:t>13条の規定に基づき策定</w:t>
      </w:r>
      <w:r>
        <w:rPr>
          <w:rFonts w:asciiTheme="minorEastAsia" w:hAnsiTheme="minorEastAsia" w:cs="Times New Roman" w:hint="eastAsia"/>
          <w:bCs/>
          <w:szCs w:val="21"/>
        </w:rPr>
        <w:t>す</w:t>
      </w:r>
      <w:r w:rsidRPr="008C5EE3">
        <w:rPr>
          <w:rFonts w:asciiTheme="minorEastAsia" w:hAnsiTheme="minorEastAsia" w:cs="Times New Roman" w:hint="eastAsia"/>
          <w:bCs/>
          <w:color w:val="000000" w:themeColor="text1"/>
          <w:szCs w:val="21"/>
        </w:rPr>
        <w:t>る</w:t>
      </w:r>
      <w:r w:rsidRPr="008C5EE3">
        <w:rPr>
          <w:rFonts w:asciiTheme="minorEastAsia" w:hAnsiTheme="minorEastAsia" w:cs="Times New Roman"/>
          <w:bCs/>
          <w:color w:val="000000" w:themeColor="text1"/>
          <w:szCs w:val="21"/>
        </w:rPr>
        <w:t>。</w:t>
      </w:r>
      <w:r w:rsidR="00E763C6" w:rsidRPr="008C5EE3">
        <w:rPr>
          <w:rFonts w:asciiTheme="minorEastAsia" w:hAnsiTheme="minorEastAsia" w:cs="Times New Roman" w:hint="eastAsia"/>
          <w:bCs/>
          <w:color w:val="000000" w:themeColor="text1"/>
          <w:szCs w:val="21"/>
        </w:rPr>
        <w:t>（図３）</w:t>
      </w:r>
    </w:p>
    <w:p w14:paraId="3C423CEC" w14:textId="76582EB6" w:rsidR="006D264A" w:rsidRDefault="006D264A" w:rsidP="006D264A">
      <w:pPr>
        <w:widowControl/>
        <w:jc w:val="center"/>
        <w:rPr>
          <w:rFonts w:asciiTheme="minorEastAsia" w:hAnsiTheme="minorEastAsia" w:cs="Times New Roman"/>
          <w:bCs/>
          <w:szCs w:val="21"/>
        </w:rPr>
      </w:pPr>
      <w:r>
        <w:rPr>
          <w:rFonts w:asciiTheme="minorEastAsia" w:hAnsiTheme="minorEastAsia" w:cs="Times New Roman" w:hint="eastAsia"/>
          <w:bCs/>
          <w:szCs w:val="21"/>
        </w:rPr>
        <w:t xml:space="preserve">　　</w:t>
      </w:r>
      <w:r>
        <w:rPr>
          <w:rFonts w:asciiTheme="minorEastAsia" w:hAnsiTheme="minorEastAsia" w:cs="Times New Roman"/>
          <w:bCs/>
          <w:noProof/>
          <w:szCs w:val="21"/>
        </w:rPr>
        <w:drawing>
          <wp:inline distT="0" distB="0" distL="0" distR="0" wp14:anchorId="66E96A94" wp14:editId="74D19D3B">
            <wp:extent cx="5474595" cy="2933508"/>
            <wp:effectExtent l="0" t="0" r="0" b="6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3980" cy="2954612"/>
                    </a:xfrm>
                    <a:prstGeom prst="rect">
                      <a:avLst/>
                    </a:prstGeom>
                    <a:noFill/>
                    <a:ln>
                      <a:noFill/>
                    </a:ln>
                  </pic:spPr>
                </pic:pic>
              </a:graphicData>
            </a:graphic>
          </wp:inline>
        </w:drawing>
      </w:r>
    </w:p>
    <w:p w14:paraId="6B11CBEB" w14:textId="69249A59" w:rsidR="00083279" w:rsidRDefault="00083279" w:rsidP="004B4196">
      <w:pPr>
        <w:widowControl/>
        <w:jc w:val="center"/>
        <w:rPr>
          <w:rFonts w:asciiTheme="minorEastAsia" w:hAnsiTheme="minorEastAsia" w:cs="Times New Roman"/>
          <w:bCs/>
          <w:szCs w:val="21"/>
        </w:rPr>
      </w:pPr>
      <w:r>
        <w:rPr>
          <w:rFonts w:asciiTheme="minorEastAsia" w:hAnsiTheme="minorEastAsia" w:cs="Times New Roman" w:hint="eastAsia"/>
          <w:bCs/>
          <w:szCs w:val="21"/>
        </w:rPr>
        <w:t>図</w:t>
      </w:r>
      <w:r w:rsidR="00DA2766">
        <w:rPr>
          <w:rFonts w:asciiTheme="minorEastAsia" w:hAnsiTheme="minorEastAsia" w:cs="Times New Roman" w:hint="eastAsia"/>
          <w:bCs/>
          <w:szCs w:val="21"/>
        </w:rPr>
        <w:t>３</w:t>
      </w:r>
      <w:r w:rsidR="002E381C">
        <w:rPr>
          <w:rFonts w:asciiTheme="minorEastAsia" w:hAnsiTheme="minorEastAsia" w:cs="Times New Roman" w:hint="eastAsia"/>
          <w:bCs/>
          <w:szCs w:val="21"/>
        </w:rPr>
        <w:t>.</w:t>
      </w:r>
      <w:r w:rsidR="002E381C">
        <w:rPr>
          <w:rFonts w:asciiTheme="minorEastAsia" w:hAnsiTheme="minorEastAsia" w:cs="Times New Roman"/>
          <w:bCs/>
          <w:szCs w:val="21"/>
        </w:rPr>
        <w:t xml:space="preserve"> </w:t>
      </w:r>
      <w:r>
        <w:rPr>
          <w:rFonts w:asciiTheme="minorEastAsia" w:hAnsiTheme="minorEastAsia" w:cs="Times New Roman" w:hint="eastAsia"/>
          <w:bCs/>
          <w:szCs w:val="21"/>
        </w:rPr>
        <w:t>大阪府生物多様性地域戦略の位置付け</w:t>
      </w:r>
    </w:p>
    <w:p w14:paraId="75EE4D97" w14:textId="425014EF" w:rsidR="00572D53" w:rsidRPr="009801C1" w:rsidRDefault="00C84908" w:rsidP="00001B57">
      <w:pPr>
        <w:pStyle w:val="2"/>
        <w:rPr>
          <w:rFonts w:asciiTheme="minorHAnsi" w:eastAsiaTheme="minorHAnsi" w:hAnsiTheme="minorHAnsi"/>
          <w:bCs/>
        </w:rPr>
      </w:pPr>
      <w:bookmarkStart w:id="5" w:name="_Toc92444162"/>
      <w:r w:rsidRPr="009801C1">
        <w:rPr>
          <w:rFonts w:asciiTheme="minorHAnsi" w:eastAsiaTheme="minorHAnsi" w:hAnsiTheme="minorHAnsi" w:hint="eastAsia"/>
          <w:bCs/>
        </w:rPr>
        <w:lastRenderedPageBreak/>
        <w:t>②</w:t>
      </w:r>
      <w:r w:rsidR="0037469D" w:rsidRPr="009801C1">
        <w:rPr>
          <w:rFonts w:asciiTheme="minorHAnsi" w:eastAsiaTheme="minorHAnsi" w:hAnsiTheme="minorHAnsi" w:hint="eastAsia"/>
          <w:bCs/>
        </w:rPr>
        <w:t xml:space="preserve">　計画期間及び対象地域</w:t>
      </w:r>
      <w:bookmarkEnd w:id="5"/>
    </w:p>
    <w:p w14:paraId="6FD327D0" w14:textId="34B5A025" w:rsidR="0024090F" w:rsidRPr="008F1B19" w:rsidRDefault="004D75C7" w:rsidP="004D75C7">
      <w:pPr>
        <w:rPr>
          <w:rFonts w:asciiTheme="minorEastAsia" w:hAnsiTheme="minorEastAsia" w:cs="Times New Roman"/>
          <w:bCs/>
          <w:szCs w:val="21"/>
        </w:rPr>
      </w:pPr>
      <w:r w:rsidRPr="008F1B19">
        <w:rPr>
          <w:rFonts w:asciiTheme="minorEastAsia" w:hAnsiTheme="minorEastAsia" w:cs="Times New Roman" w:hint="eastAsia"/>
          <w:bCs/>
          <w:szCs w:val="21"/>
        </w:rPr>
        <w:t>（</w:t>
      </w:r>
      <w:r w:rsidR="008C7285" w:rsidRPr="008F1B19">
        <w:rPr>
          <w:rFonts w:asciiTheme="minorEastAsia" w:hAnsiTheme="minorEastAsia" w:cs="Times New Roman" w:hint="eastAsia"/>
          <w:bCs/>
          <w:szCs w:val="21"/>
        </w:rPr>
        <w:t>計画期間</w:t>
      </w:r>
      <w:r w:rsidRPr="008F1B19">
        <w:rPr>
          <w:rFonts w:asciiTheme="minorEastAsia" w:hAnsiTheme="minorEastAsia" w:cs="Times New Roman" w:hint="eastAsia"/>
          <w:bCs/>
          <w:szCs w:val="21"/>
        </w:rPr>
        <w:t>）</w:t>
      </w:r>
    </w:p>
    <w:p w14:paraId="12AB4E00" w14:textId="31717F2D" w:rsidR="00FD6EF2" w:rsidRPr="008F1B19" w:rsidRDefault="001B6DB9" w:rsidP="001B6DB9">
      <w:pPr>
        <w:ind w:firstLineChars="100" w:firstLine="210"/>
        <w:jc w:val="left"/>
        <w:rPr>
          <w:rFonts w:asciiTheme="minorEastAsia" w:hAnsiTheme="minorEastAsia" w:cs="Times New Roman"/>
          <w:bCs/>
          <w:szCs w:val="21"/>
        </w:rPr>
      </w:pPr>
      <w:bookmarkStart w:id="6" w:name="_Hlk91029536"/>
      <w:r w:rsidRPr="001B6DB9">
        <w:rPr>
          <w:rFonts w:asciiTheme="minorEastAsia" w:hAnsiTheme="minorEastAsia" w:cs="Times New Roman" w:hint="eastAsia"/>
          <w:bCs/>
          <w:szCs w:val="21"/>
        </w:rPr>
        <w:t>「</w:t>
      </w:r>
      <w:r w:rsidRPr="001B6DB9">
        <w:rPr>
          <w:rFonts w:asciiTheme="minorEastAsia" w:hAnsiTheme="minorEastAsia" w:cs="Times New Roman"/>
          <w:bCs/>
          <w:szCs w:val="21"/>
        </w:rPr>
        <w:t>2030大阪府環境総合計画」（</w:t>
      </w:r>
      <w:r>
        <w:rPr>
          <w:rFonts w:asciiTheme="minorEastAsia" w:hAnsiTheme="minorEastAsia" w:cs="Times New Roman"/>
          <w:bCs/>
          <w:szCs w:val="21"/>
        </w:rPr>
        <w:t>2021</w:t>
      </w:r>
      <w:r w:rsidRPr="001B6DB9">
        <w:rPr>
          <w:rFonts w:asciiTheme="minorEastAsia" w:hAnsiTheme="minorEastAsia" w:cs="Times New Roman"/>
          <w:bCs/>
          <w:szCs w:val="21"/>
        </w:rPr>
        <w:t>年度～2030年度）の計画期間を踏まえ、2022年度から2030年度と</w:t>
      </w:r>
      <w:r>
        <w:rPr>
          <w:rFonts w:asciiTheme="minorEastAsia" w:hAnsiTheme="minorEastAsia" w:cs="Times New Roman" w:hint="eastAsia"/>
          <w:bCs/>
          <w:szCs w:val="21"/>
        </w:rPr>
        <w:t>する</w:t>
      </w:r>
      <w:r w:rsidR="002D00BB" w:rsidRPr="00A568AB">
        <w:rPr>
          <w:rFonts w:asciiTheme="minorEastAsia" w:hAnsiTheme="minorEastAsia" w:cs="Times New Roman" w:hint="eastAsia"/>
          <w:bCs/>
          <w:color w:val="000000" w:themeColor="text1"/>
          <w:szCs w:val="21"/>
        </w:rPr>
        <w:t>ことが望ましい</w:t>
      </w:r>
      <w:r w:rsidR="00DA029D" w:rsidRPr="00A568AB">
        <w:rPr>
          <w:rFonts w:asciiTheme="minorEastAsia" w:hAnsiTheme="minorEastAsia" w:cs="Times New Roman" w:hint="eastAsia"/>
          <w:bCs/>
          <w:color w:val="000000" w:themeColor="text1"/>
          <w:szCs w:val="21"/>
        </w:rPr>
        <w:t>。</w:t>
      </w:r>
      <w:bookmarkEnd w:id="6"/>
    </w:p>
    <w:p w14:paraId="464AC355" w14:textId="77777777" w:rsidR="004D75C7" w:rsidRPr="008F1B19" w:rsidRDefault="004D75C7" w:rsidP="004D75C7">
      <w:pPr>
        <w:ind w:firstLineChars="100" w:firstLine="210"/>
        <w:rPr>
          <w:rFonts w:asciiTheme="minorEastAsia" w:hAnsiTheme="minorEastAsia" w:cs="Times New Roman"/>
          <w:bCs/>
          <w:szCs w:val="21"/>
        </w:rPr>
      </w:pPr>
    </w:p>
    <w:p w14:paraId="50DC1E28" w14:textId="3D8A1C1B" w:rsidR="0024090F" w:rsidRDefault="004D75C7" w:rsidP="004D75C7">
      <w:pPr>
        <w:rPr>
          <w:rFonts w:asciiTheme="minorEastAsia" w:hAnsiTheme="minorEastAsia" w:cs="Times New Roman"/>
          <w:bCs/>
          <w:szCs w:val="21"/>
        </w:rPr>
      </w:pPr>
      <w:r w:rsidRPr="008F1B19">
        <w:rPr>
          <w:rFonts w:asciiTheme="minorEastAsia" w:hAnsiTheme="minorEastAsia" w:cs="Times New Roman" w:hint="eastAsia"/>
          <w:bCs/>
          <w:szCs w:val="21"/>
        </w:rPr>
        <w:t>（</w:t>
      </w:r>
      <w:r w:rsidR="008C7285" w:rsidRPr="008F1B19">
        <w:rPr>
          <w:rFonts w:asciiTheme="minorEastAsia" w:hAnsiTheme="minorEastAsia" w:cs="Times New Roman" w:hint="eastAsia"/>
          <w:bCs/>
          <w:szCs w:val="21"/>
        </w:rPr>
        <w:t>対象地域</w:t>
      </w:r>
      <w:r w:rsidRPr="008F1B19">
        <w:rPr>
          <w:rFonts w:asciiTheme="minorEastAsia" w:hAnsiTheme="minorEastAsia" w:cs="Times New Roman" w:hint="eastAsia"/>
          <w:bCs/>
          <w:szCs w:val="21"/>
        </w:rPr>
        <w:t>）</w:t>
      </w:r>
    </w:p>
    <w:p w14:paraId="005684BE" w14:textId="7BA5DD5F" w:rsidR="002D00BB" w:rsidRPr="002D00BB" w:rsidRDefault="0047567B" w:rsidP="002D00BB">
      <w:pPr>
        <w:rPr>
          <w:rFonts w:asciiTheme="minorEastAsia" w:hAnsiTheme="minorEastAsia" w:cs="Times New Roman"/>
          <w:bCs/>
          <w:szCs w:val="21"/>
        </w:rPr>
      </w:pPr>
      <w:r>
        <w:rPr>
          <w:rFonts w:asciiTheme="minorEastAsia" w:hAnsiTheme="minorEastAsia" w:cs="Times New Roman" w:hint="eastAsia"/>
          <w:bCs/>
          <w:szCs w:val="21"/>
        </w:rPr>
        <w:t xml:space="preserve">　</w:t>
      </w:r>
      <w:r w:rsidRPr="0047567B">
        <w:rPr>
          <w:rFonts w:asciiTheme="minorEastAsia" w:hAnsiTheme="minorEastAsia" w:cs="Times New Roman" w:hint="eastAsia"/>
          <w:bCs/>
          <w:szCs w:val="21"/>
        </w:rPr>
        <w:t>大阪府全域</w:t>
      </w:r>
      <w:r w:rsidR="002D00BB" w:rsidRPr="002D00BB">
        <w:rPr>
          <w:rFonts w:asciiTheme="minorEastAsia" w:hAnsiTheme="minorEastAsia" w:cs="Times New Roman" w:hint="eastAsia"/>
          <w:bCs/>
          <w:szCs w:val="21"/>
        </w:rPr>
        <w:t>する。</w:t>
      </w:r>
    </w:p>
    <w:p w14:paraId="20B7CAFE" w14:textId="1F774028" w:rsidR="00BC6B32" w:rsidRDefault="002D00BB" w:rsidP="009A0759">
      <w:pPr>
        <w:rPr>
          <w:rFonts w:eastAsiaTheme="minorHAnsi" w:cs="Times New Roman"/>
          <w:b/>
          <w:sz w:val="24"/>
          <w:szCs w:val="24"/>
        </w:rPr>
      </w:pPr>
      <w:r w:rsidRPr="002D00BB">
        <w:rPr>
          <w:rFonts w:asciiTheme="minorEastAsia" w:hAnsiTheme="minorEastAsia" w:cs="Times New Roman" w:hint="eastAsia"/>
          <w:bCs/>
          <w:szCs w:val="21"/>
        </w:rPr>
        <w:t xml:space="preserve">　</w:t>
      </w:r>
      <w:r w:rsidRPr="00A568AB">
        <w:rPr>
          <w:rFonts w:asciiTheme="minorEastAsia" w:hAnsiTheme="minorEastAsia" w:cs="Times New Roman" w:hint="eastAsia"/>
          <w:bCs/>
          <w:color w:val="000000" w:themeColor="text1"/>
          <w:szCs w:val="21"/>
        </w:rPr>
        <w:t>なお、生物の生息域は行政区域にしばられるものではなく、また海域も含めて考える必要があることから、</w:t>
      </w:r>
      <w:r w:rsidR="0047567B" w:rsidRPr="00A568AB">
        <w:rPr>
          <w:rFonts w:asciiTheme="minorEastAsia" w:hAnsiTheme="minorEastAsia" w:cs="Times New Roman" w:hint="eastAsia"/>
          <w:bCs/>
          <w:color w:val="000000" w:themeColor="text1"/>
          <w:szCs w:val="21"/>
        </w:rPr>
        <w:t>必要に応</w:t>
      </w:r>
      <w:r w:rsidR="0047567B" w:rsidRPr="0047567B">
        <w:rPr>
          <w:rFonts w:asciiTheme="minorEastAsia" w:hAnsiTheme="minorEastAsia" w:cs="Times New Roman" w:hint="eastAsia"/>
          <w:bCs/>
          <w:szCs w:val="21"/>
        </w:rPr>
        <w:t>じて府民活動等が影響を及ぼす地域を考慮</w:t>
      </w:r>
      <w:r w:rsidR="0047567B">
        <w:rPr>
          <w:rFonts w:asciiTheme="minorEastAsia" w:hAnsiTheme="minorEastAsia" w:cs="Times New Roman" w:hint="eastAsia"/>
          <w:bCs/>
          <w:szCs w:val="21"/>
        </w:rPr>
        <w:t>する</w:t>
      </w:r>
      <w:r w:rsidR="0047567B" w:rsidRPr="0047567B">
        <w:rPr>
          <w:rFonts w:asciiTheme="minorEastAsia" w:hAnsiTheme="minorEastAsia" w:cs="Times New Roman" w:hint="eastAsia"/>
          <w:bCs/>
          <w:szCs w:val="21"/>
        </w:rPr>
        <w:t>。</w:t>
      </w:r>
      <w:r w:rsidR="00BC6B32">
        <w:rPr>
          <w:rFonts w:eastAsiaTheme="minorHAnsi"/>
          <w:b/>
        </w:rPr>
        <w:br w:type="page"/>
      </w:r>
    </w:p>
    <w:p w14:paraId="43819E34" w14:textId="51095049" w:rsidR="004640B9" w:rsidRPr="004B4196" w:rsidRDefault="007D725D" w:rsidP="004D75C7">
      <w:pPr>
        <w:pStyle w:val="1"/>
        <w:rPr>
          <w:rFonts w:asciiTheme="minorHAnsi" w:eastAsiaTheme="minorHAnsi" w:hAnsiTheme="minorHAnsi"/>
          <w:b/>
        </w:rPr>
      </w:pPr>
      <w:bookmarkStart w:id="7" w:name="_Toc92444163"/>
      <w:r w:rsidRPr="004B4196">
        <w:rPr>
          <w:rFonts w:asciiTheme="minorHAnsi" w:eastAsiaTheme="minorHAnsi" w:hAnsiTheme="minorHAnsi" w:hint="eastAsia"/>
          <w:b/>
        </w:rPr>
        <w:lastRenderedPageBreak/>
        <w:t>２</w:t>
      </w:r>
      <w:r w:rsidR="0037469D" w:rsidRPr="004B4196">
        <w:rPr>
          <w:rFonts w:asciiTheme="minorHAnsi" w:eastAsiaTheme="minorHAnsi" w:hAnsiTheme="minorHAnsi" w:hint="eastAsia"/>
          <w:b/>
        </w:rPr>
        <w:t>．　大阪府における生物多様性の現状と課題</w:t>
      </w:r>
      <w:bookmarkEnd w:id="7"/>
    </w:p>
    <w:p w14:paraId="12BDAB23" w14:textId="34A160FF" w:rsidR="0037469D" w:rsidRPr="009A0759" w:rsidRDefault="0037469D" w:rsidP="00001B57">
      <w:pPr>
        <w:pStyle w:val="2"/>
        <w:rPr>
          <w:rFonts w:asciiTheme="minorHAnsi" w:eastAsiaTheme="minorHAnsi" w:hAnsiTheme="minorHAnsi"/>
          <w:b/>
          <w:bCs/>
        </w:rPr>
      </w:pPr>
      <w:bookmarkStart w:id="8" w:name="_Toc92444164"/>
      <w:r w:rsidRPr="009A0759">
        <w:rPr>
          <w:rFonts w:asciiTheme="minorHAnsi" w:eastAsiaTheme="minorHAnsi" w:hAnsiTheme="minorHAnsi" w:hint="eastAsia"/>
          <w:b/>
          <w:bCs/>
        </w:rPr>
        <w:t>（１）大阪の自然環境</w:t>
      </w:r>
      <w:bookmarkEnd w:id="8"/>
    </w:p>
    <w:p w14:paraId="2B98E959" w14:textId="764A0971" w:rsidR="00BC09A1" w:rsidRPr="00BC09A1" w:rsidRDefault="00BC09A1" w:rsidP="00BC09A1">
      <w:pPr>
        <w:autoSpaceDE w:val="0"/>
        <w:autoSpaceDN w:val="0"/>
        <w:adjustRightInd w:val="0"/>
        <w:ind w:firstLineChars="100" w:firstLine="210"/>
        <w:jc w:val="left"/>
        <w:rPr>
          <w:rFonts w:asciiTheme="minorEastAsia" w:hAnsiTheme="minorEastAsia" w:cs="ＭＳ明朝,Bold"/>
          <w:bCs/>
          <w:kern w:val="0"/>
          <w:szCs w:val="21"/>
        </w:rPr>
      </w:pPr>
      <w:r w:rsidRPr="00BC09A1">
        <w:rPr>
          <w:rFonts w:asciiTheme="minorEastAsia" w:hAnsiTheme="minorEastAsia" w:cs="ＭＳ明朝,Bold" w:hint="eastAsia"/>
          <w:bCs/>
          <w:kern w:val="0"/>
          <w:szCs w:val="21"/>
        </w:rPr>
        <w:t>大阪は瀬戸内海の</w:t>
      </w:r>
      <w:r w:rsidR="003639C7">
        <w:rPr>
          <w:rFonts w:asciiTheme="minorEastAsia" w:hAnsiTheme="minorEastAsia" w:cs="ＭＳ明朝,Bold" w:hint="eastAsia"/>
          <w:bCs/>
          <w:kern w:val="0"/>
          <w:szCs w:val="21"/>
        </w:rPr>
        <w:t>東端に位置し、大阪平野を取り囲むように弧状に山地が存在している</w:t>
      </w:r>
      <w:r w:rsidRPr="00BC09A1">
        <w:rPr>
          <w:rFonts w:asciiTheme="minorEastAsia" w:hAnsiTheme="minorEastAsia" w:cs="ＭＳ明朝,Bold" w:hint="eastAsia"/>
          <w:bCs/>
          <w:kern w:val="0"/>
          <w:szCs w:val="21"/>
        </w:rPr>
        <w:t>。山地の間をぬうように関西広域から大河川が大阪湾へと</w:t>
      </w:r>
      <w:r w:rsidR="003639C7">
        <w:rPr>
          <w:rFonts w:asciiTheme="minorEastAsia" w:hAnsiTheme="minorEastAsia" w:cs="ＭＳ明朝,Bold" w:hint="eastAsia"/>
          <w:bCs/>
          <w:kern w:val="0"/>
          <w:szCs w:val="21"/>
        </w:rPr>
        <w:t>注ぎこみ、森林、農地、河川から海に至る多様な環境が広がっている</w:t>
      </w:r>
      <w:r w:rsidRPr="00BC09A1">
        <w:rPr>
          <w:rFonts w:asciiTheme="minorEastAsia" w:hAnsiTheme="minorEastAsia" w:cs="ＭＳ明朝,Bold" w:hint="eastAsia"/>
          <w:bCs/>
          <w:kern w:val="0"/>
          <w:szCs w:val="21"/>
        </w:rPr>
        <w:t>。小さな面積ながらも様々な自然環境が存在しており、亜熱帯～冷温帯に生息するような多種多様な生物が確認されてい</w:t>
      </w:r>
      <w:r w:rsidR="00BC12EF">
        <w:rPr>
          <w:rFonts w:asciiTheme="minorEastAsia" w:hAnsiTheme="minorEastAsia" w:cs="ＭＳ明朝,Bold" w:hint="eastAsia"/>
          <w:bCs/>
          <w:kern w:val="0"/>
          <w:szCs w:val="21"/>
        </w:rPr>
        <w:t>る</w:t>
      </w:r>
      <w:r w:rsidRPr="00BC09A1">
        <w:rPr>
          <w:rFonts w:asciiTheme="minorEastAsia" w:hAnsiTheme="minorEastAsia" w:cs="ＭＳ明朝,Bold" w:hint="eastAsia"/>
          <w:bCs/>
          <w:kern w:val="0"/>
          <w:szCs w:val="21"/>
        </w:rPr>
        <w:t>。</w:t>
      </w:r>
    </w:p>
    <w:p w14:paraId="6BA34CCF" w14:textId="0622D640" w:rsidR="00FD39DB" w:rsidRDefault="00BC09A1" w:rsidP="00BC12EF">
      <w:pPr>
        <w:autoSpaceDE w:val="0"/>
        <w:autoSpaceDN w:val="0"/>
        <w:adjustRightInd w:val="0"/>
        <w:ind w:firstLineChars="100" w:firstLine="210"/>
        <w:jc w:val="left"/>
        <w:rPr>
          <w:rFonts w:asciiTheme="minorEastAsia" w:hAnsiTheme="minorEastAsia" w:cs="ＭＳ明朝,Bold"/>
          <w:bCs/>
          <w:kern w:val="0"/>
          <w:szCs w:val="21"/>
        </w:rPr>
      </w:pPr>
      <w:r w:rsidRPr="00BC09A1">
        <w:rPr>
          <w:rFonts w:asciiTheme="minorEastAsia" w:hAnsiTheme="minorEastAsia" w:cs="ＭＳ明朝,Bold" w:hint="eastAsia"/>
          <w:bCs/>
          <w:kern w:val="0"/>
          <w:szCs w:val="21"/>
        </w:rPr>
        <w:t>長きにわたる人々の暮らしと経済的な発展の中で、大阪の自然環境は人々と深く関わりあい変化してきた。現在大阪でみられる豊かな自然環境は、人々の活動と気候風土が相まった歴史そのものであり、そのほとんどは人の手が加わることで形成・維持されてきたもので</w:t>
      </w:r>
      <w:r w:rsidR="00BC12EF">
        <w:rPr>
          <w:rFonts w:asciiTheme="minorEastAsia" w:hAnsiTheme="minorEastAsia" w:cs="ＭＳ明朝,Bold" w:hint="eastAsia"/>
          <w:bCs/>
          <w:kern w:val="0"/>
          <w:szCs w:val="21"/>
        </w:rPr>
        <w:t>ある</w:t>
      </w:r>
      <w:r w:rsidRPr="00BC09A1">
        <w:rPr>
          <w:rFonts w:asciiTheme="minorEastAsia" w:hAnsiTheme="minorEastAsia" w:cs="ＭＳ明朝,Bold" w:hint="eastAsia"/>
          <w:bCs/>
          <w:kern w:val="0"/>
          <w:szCs w:val="21"/>
        </w:rPr>
        <w:t>。</w:t>
      </w:r>
    </w:p>
    <w:p w14:paraId="680F9EBB" w14:textId="7D2FF487" w:rsidR="00015725" w:rsidRPr="00015725" w:rsidRDefault="001F19F8" w:rsidP="00015725">
      <w:pPr>
        <w:widowControl/>
        <w:ind w:firstLineChars="100" w:firstLine="210"/>
        <w:rPr>
          <w:rFonts w:eastAsiaTheme="minorHAnsi" w:cs="ＭＳ Ｐゴシック"/>
          <w:kern w:val="0"/>
          <w:szCs w:val="21"/>
        </w:rPr>
      </w:pPr>
      <w:r>
        <w:rPr>
          <w:rFonts w:eastAsiaTheme="minorHAnsi" w:cs="Times New Roman" w:hint="eastAsia"/>
          <w:szCs w:val="21"/>
        </w:rPr>
        <w:t>しかし、近年、都市化の進行や暮らしの変化などにより、生物多様性</w:t>
      </w:r>
      <w:r w:rsidR="003639C7">
        <w:rPr>
          <w:rFonts w:eastAsiaTheme="minorHAnsi" w:cs="Times New Roman" w:hint="eastAsia"/>
          <w:szCs w:val="21"/>
        </w:rPr>
        <w:t>が</w:t>
      </w:r>
      <w:r>
        <w:rPr>
          <w:rFonts w:eastAsiaTheme="minorHAnsi" w:cs="Times New Roman" w:hint="eastAsia"/>
          <w:szCs w:val="21"/>
        </w:rPr>
        <w:t>脅かされつつあり、危機が迫ってい</w:t>
      </w:r>
      <w:r w:rsidR="003639C7">
        <w:rPr>
          <w:rFonts w:eastAsiaTheme="minorHAnsi" w:cs="Times New Roman" w:hint="eastAsia"/>
          <w:szCs w:val="21"/>
        </w:rPr>
        <w:t>る</w:t>
      </w:r>
      <w:r w:rsidR="00015725" w:rsidRPr="00015725">
        <w:rPr>
          <w:rFonts w:eastAsiaTheme="minorHAnsi" w:cs="Times New Roman" w:hint="eastAsia"/>
          <w:szCs w:val="21"/>
        </w:rPr>
        <w:t>。</w:t>
      </w:r>
    </w:p>
    <w:p w14:paraId="0C9030E5" w14:textId="32D97AA2" w:rsidR="00BC09A1" w:rsidRPr="00015725" w:rsidRDefault="00BC09A1" w:rsidP="00BC09A1">
      <w:pPr>
        <w:autoSpaceDE w:val="0"/>
        <w:autoSpaceDN w:val="0"/>
        <w:adjustRightInd w:val="0"/>
        <w:jc w:val="left"/>
        <w:rPr>
          <w:rFonts w:asciiTheme="minorEastAsia" w:hAnsiTheme="minorEastAsia" w:cs="ＭＳ明朝,Bold"/>
          <w:bCs/>
          <w:kern w:val="0"/>
          <w:szCs w:val="21"/>
        </w:rPr>
      </w:pPr>
    </w:p>
    <w:p w14:paraId="5C425FA8" w14:textId="510F2981"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（大阪の森・里・川・海）</w:t>
      </w:r>
    </w:p>
    <w:p w14:paraId="4DB826BC" w14:textId="6E23D550" w:rsidR="00BC09A1" w:rsidRDefault="00BC09A1"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〇森</w:t>
      </w:r>
    </w:p>
    <w:p w14:paraId="09129883" w14:textId="681835C8" w:rsidR="00BC09A1" w:rsidRPr="008C5EE3" w:rsidRDefault="00BC09A1" w:rsidP="00607458">
      <w:pPr>
        <w:autoSpaceDE w:val="0"/>
        <w:autoSpaceDN w:val="0"/>
        <w:adjustRightInd w:val="0"/>
        <w:jc w:val="left"/>
        <w:rPr>
          <w:rFonts w:asciiTheme="minorEastAsia" w:hAnsiTheme="minorEastAsia" w:cs="ＭＳ明朝,Bold"/>
          <w:bCs/>
          <w:color w:val="000000" w:themeColor="text1"/>
          <w:kern w:val="0"/>
          <w:szCs w:val="21"/>
        </w:rPr>
      </w:pPr>
      <w:r>
        <w:rPr>
          <w:rFonts w:asciiTheme="minorEastAsia" w:hAnsiTheme="minorEastAsia" w:cs="ＭＳ明朝,Bold" w:hint="eastAsia"/>
          <w:bCs/>
          <w:kern w:val="0"/>
          <w:szCs w:val="21"/>
        </w:rPr>
        <w:t xml:space="preserve">　</w:t>
      </w:r>
      <w:r w:rsidRPr="00BC09A1">
        <w:rPr>
          <w:rFonts w:asciiTheme="minorEastAsia" w:hAnsiTheme="minorEastAsia" w:cs="ＭＳ明朝,Bold" w:hint="eastAsia"/>
          <w:bCs/>
          <w:kern w:val="0"/>
          <w:szCs w:val="21"/>
        </w:rPr>
        <w:t>大阪</w:t>
      </w:r>
      <w:r w:rsidRPr="008C5EE3">
        <w:rPr>
          <w:rFonts w:asciiTheme="minorEastAsia" w:hAnsiTheme="minorEastAsia" w:cs="ＭＳ明朝,Bold" w:hint="eastAsia"/>
          <w:bCs/>
          <w:color w:val="000000" w:themeColor="text1"/>
          <w:kern w:val="0"/>
          <w:szCs w:val="21"/>
        </w:rPr>
        <w:t>府域の森林は</w:t>
      </w:r>
      <w:r w:rsidR="00D0668F" w:rsidRPr="008C5EE3">
        <w:rPr>
          <w:rFonts w:asciiTheme="minorEastAsia" w:hAnsiTheme="minorEastAsia" w:cs="ＭＳ明朝,Bold" w:hint="eastAsia"/>
          <w:bCs/>
          <w:color w:val="000000" w:themeColor="text1"/>
          <w:kern w:val="0"/>
          <w:szCs w:val="21"/>
        </w:rPr>
        <w:t>、</w:t>
      </w:r>
      <w:r w:rsidRPr="008C5EE3">
        <w:rPr>
          <w:rFonts w:asciiTheme="minorEastAsia" w:hAnsiTheme="minorEastAsia" w:cs="ＭＳ明朝,Bold" w:hint="eastAsia"/>
          <w:bCs/>
          <w:color w:val="000000" w:themeColor="text1"/>
          <w:kern w:val="0"/>
          <w:szCs w:val="21"/>
        </w:rPr>
        <w:t>北は北摂山系、東は金剛</w:t>
      </w:r>
      <w:r w:rsidRPr="008C5EE3">
        <w:rPr>
          <w:rFonts w:asciiTheme="minorEastAsia" w:hAnsiTheme="minorEastAsia" w:cs="ＭＳ明朝,Bold"/>
          <w:bCs/>
          <w:color w:val="000000" w:themeColor="text1"/>
          <w:kern w:val="0"/>
          <w:szCs w:val="21"/>
        </w:rPr>
        <w:t>生駒山系、南は和泉葛城山系に囲まれてい</w:t>
      </w:r>
      <w:r w:rsidR="00250FC7" w:rsidRPr="008C5EE3">
        <w:rPr>
          <w:rFonts w:asciiTheme="minorEastAsia" w:hAnsiTheme="minorEastAsia" w:cs="ＭＳ明朝,Bold" w:hint="eastAsia"/>
          <w:bCs/>
          <w:color w:val="000000" w:themeColor="text1"/>
          <w:kern w:val="0"/>
          <w:szCs w:val="21"/>
        </w:rPr>
        <w:t>る</w:t>
      </w:r>
      <w:r w:rsidRPr="008C5EE3">
        <w:rPr>
          <w:rFonts w:asciiTheme="minorEastAsia" w:hAnsiTheme="minorEastAsia" w:cs="ＭＳ明朝,Bold"/>
          <w:bCs/>
          <w:color w:val="000000" w:themeColor="text1"/>
          <w:kern w:val="0"/>
          <w:szCs w:val="21"/>
        </w:rPr>
        <w:t>。また、生物多様性の保全など様々な公益的</w:t>
      </w:r>
      <w:r w:rsidRPr="008C5EE3">
        <w:rPr>
          <w:rFonts w:asciiTheme="minorEastAsia" w:hAnsiTheme="minorEastAsia" w:cs="ＭＳ明朝,Bold" w:hint="eastAsia"/>
          <w:bCs/>
          <w:color w:val="000000" w:themeColor="text1"/>
          <w:kern w:val="0"/>
          <w:szCs w:val="21"/>
        </w:rPr>
        <w:t>機能を有しており、府民にとって貴重な自然資本となってい</w:t>
      </w:r>
      <w:r w:rsidR="00BC12EF" w:rsidRPr="008C5EE3">
        <w:rPr>
          <w:rFonts w:asciiTheme="minorEastAsia" w:hAnsiTheme="minorEastAsia" w:cs="ＭＳ明朝,Bold" w:hint="eastAsia"/>
          <w:bCs/>
          <w:color w:val="000000" w:themeColor="text1"/>
          <w:kern w:val="0"/>
          <w:szCs w:val="21"/>
        </w:rPr>
        <w:t>る</w:t>
      </w:r>
      <w:r w:rsidRPr="008C5EE3">
        <w:rPr>
          <w:rFonts w:asciiTheme="minorEastAsia" w:hAnsiTheme="minorEastAsia" w:cs="ＭＳ明朝,Bold" w:hint="eastAsia"/>
          <w:bCs/>
          <w:color w:val="000000" w:themeColor="text1"/>
          <w:kern w:val="0"/>
          <w:szCs w:val="21"/>
        </w:rPr>
        <w:t>。</w:t>
      </w:r>
      <w:r w:rsidR="00607458" w:rsidRPr="008C5EE3">
        <w:rPr>
          <w:rFonts w:asciiTheme="minorEastAsia" w:hAnsiTheme="minorEastAsia" w:cs="ＭＳ明朝,Bold" w:hint="eastAsia"/>
          <w:bCs/>
          <w:color w:val="000000" w:themeColor="text1"/>
          <w:kern w:val="0"/>
          <w:szCs w:val="21"/>
        </w:rPr>
        <w:t>和泉葛城山（岸和田市・貝塚市）のブナ林は、</w:t>
      </w:r>
      <w:r w:rsidR="00607458" w:rsidRPr="008C5EE3">
        <w:rPr>
          <w:rFonts w:asciiTheme="minorEastAsia" w:hAnsiTheme="minorEastAsia" w:cs="ＭＳ明朝,Bold"/>
          <w:bCs/>
          <w:color w:val="000000" w:themeColor="text1"/>
          <w:kern w:val="0"/>
          <w:szCs w:val="21"/>
        </w:rPr>
        <w:t>比較的標高の低い場所に天然の状態で残っており</w:t>
      </w:r>
      <w:r w:rsidR="00A77DD3" w:rsidRPr="008C5EE3">
        <w:rPr>
          <w:rFonts w:asciiTheme="minorEastAsia" w:hAnsiTheme="minorEastAsia" w:cs="ＭＳ明朝,Bold" w:hint="eastAsia"/>
          <w:bCs/>
          <w:color w:val="000000" w:themeColor="text1"/>
          <w:kern w:val="0"/>
          <w:szCs w:val="21"/>
        </w:rPr>
        <w:t>、国の天然記念物に指定されている</w:t>
      </w:r>
      <w:r w:rsidR="00607458" w:rsidRPr="008C5EE3">
        <w:rPr>
          <w:rFonts w:asciiTheme="minorEastAsia" w:hAnsiTheme="minorEastAsia" w:cs="ＭＳ明朝,Bold" w:hint="eastAsia"/>
          <w:bCs/>
          <w:color w:val="000000" w:themeColor="text1"/>
          <w:kern w:val="0"/>
          <w:szCs w:val="21"/>
        </w:rPr>
        <w:t>。</w:t>
      </w:r>
    </w:p>
    <w:p w14:paraId="13DFEF54" w14:textId="5D4ACEA0" w:rsidR="00BC09A1" w:rsidRPr="008C5EE3" w:rsidRDefault="00BC09A1" w:rsidP="00BC09A1">
      <w:pPr>
        <w:autoSpaceDE w:val="0"/>
        <w:autoSpaceDN w:val="0"/>
        <w:adjustRightInd w:val="0"/>
        <w:jc w:val="left"/>
        <w:rPr>
          <w:rFonts w:asciiTheme="minorEastAsia" w:hAnsiTheme="minorEastAsia" w:cs="ＭＳ明朝,Bold"/>
          <w:bCs/>
          <w:color w:val="000000" w:themeColor="text1"/>
          <w:kern w:val="0"/>
          <w:szCs w:val="21"/>
        </w:rPr>
      </w:pPr>
    </w:p>
    <w:p w14:paraId="19E5AADE" w14:textId="4C8847E2" w:rsidR="00BC09A1" w:rsidRPr="008C5EE3" w:rsidRDefault="00BC09A1" w:rsidP="00BC09A1">
      <w:pPr>
        <w:autoSpaceDE w:val="0"/>
        <w:autoSpaceDN w:val="0"/>
        <w:adjustRightInd w:val="0"/>
        <w:jc w:val="left"/>
        <w:rPr>
          <w:rFonts w:asciiTheme="minorEastAsia" w:hAnsiTheme="minorEastAsia" w:cs="ＭＳ明朝,Bold"/>
          <w:bCs/>
          <w:color w:val="000000" w:themeColor="text1"/>
          <w:kern w:val="0"/>
          <w:szCs w:val="21"/>
        </w:rPr>
      </w:pPr>
      <w:r w:rsidRPr="008C5EE3">
        <w:rPr>
          <w:rFonts w:asciiTheme="minorEastAsia" w:hAnsiTheme="minorEastAsia" w:cs="ＭＳ明朝,Bold" w:hint="eastAsia"/>
          <w:bCs/>
          <w:color w:val="000000" w:themeColor="text1"/>
          <w:kern w:val="0"/>
          <w:szCs w:val="21"/>
        </w:rPr>
        <w:t>〇里</w:t>
      </w:r>
    </w:p>
    <w:p w14:paraId="233A7F1F" w14:textId="6A24C72B" w:rsidR="00BC09A1" w:rsidRPr="008C5EE3" w:rsidRDefault="008978D7" w:rsidP="00F07C3A">
      <w:pPr>
        <w:autoSpaceDE w:val="0"/>
        <w:autoSpaceDN w:val="0"/>
        <w:adjustRightInd w:val="0"/>
        <w:jc w:val="left"/>
        <w:rPr>
          <w:rFonts w:asciiTheme="minorEastAsia" w:hAnsiTheme="minorEastAsia" w:cs="ＭＳ明朝,Bold"/>
          <w:bCs/>
          <w:color w:val="000000" w:themeColor="text1"/>
          <w:kern w:val="0"/>
          <w:szCs w:val="21"/>
        </w:rPr>
      </w:pPr>
      <w:r w:rsidRPr="008C5EE3">
        <w:rPr>
          <w:rFonts w:asciiTheme="minorEastAsia" w:hAnsiTheme="minorEastAsia" w:cs="ＭＳ明朝,Bold" w:hint="eastAsia"/>
          <w:bCs/>
          <w:color w:val="000000" w:themeColor="text1"/>
          <w:kern w:val="0"/>
          <w:szCs w:val="21"/>
        </w:rPr>
        <w:t xml:space="preserve"> </w:t>
      </w:r>
      <w:r w:rsidR="0066205F" w:rsidRPr="008C5EE3">
        <w:rPr>
          <w:rFonts w:asciiTheme="minorEastAsia" w:hAnsiTheme="minorEastAsia" w:cs="ＭＳ明朝,Bold" w:hint="eastAsia"/>
          <w:bCs/>
          <w:color w:val="000000" w:themeColor="text1"/>
          <w:kern w:val="0"/>
          <w:szCs w:val="21"/>
        </w:rPr>
        <w:t>かつて入会地</w:t>
      </w:r>
      <w:r w:rsidR="0066205F" w:rsidRPr="008C5EE3">
        <w:rPr>
          <w:rFonts w:asciiTheme="minorEastAsia" w:hAnsiTheme="minorEastAsia" w:cs="ＭＳ明朝,Bold"/>
          <w:bCs/>
          <w:color w:val="000000" w:themeColor="text1"/>
          <w:kern w:val="0"/>
          <w:szCs w:val="21"/>
        </w:rPr>
        <w:t>として利用されてきた三草山（能勢町）や穂谷（枚方市）などの雑木林が府内各地にあ</w:t>
      </w:r>
      <w:r w:rsidR="00BC12EF" w:rsidRPr="008C5EE3">
        <w:rPr>
          <w:rFonts w:asciiTheme="minorEastAsia" w:hAnsiTheme="minorEastAsia" w:cs="ＭＳ明朝,Bold" w:hint="eastAsia"/>
          <w:bCs/>
          <w:color w:val="000000" w:themeColor="text1"/>
          <w:kern w:val="0"/>
          <w:szCs w:val="21"/>
        </w:rPr>
        <w:t>る</w:t>
      </w:r>
      <w:r w:rsidR="0066205F" w:rsidRPr="008C5EE3">
        <w:rPr>
          <w:rFonts w:asciiTheme="minorEastAsia" w:hAnsiTheme="minorEastAsia" w:cs="ＭＳ明朝,Bold"/>
          <w:bCs/>
          <w:color w:val="000000" w:themeColor="text1"/>
          <w:kern w:val="0"/>
          <w:szCs w:val="21"/>
        </w:rPr>
        <w:t>。</w:t>
      </w:r>
      <w:r w:rsidR="0066205F" w:rsidRPr="008C5EE3">
        <w:rPr>
          <w:rFonts w:asciiTheme="minorEastAsia" w:hAnsiTheme="minorEastAsia" w:cs="ＭＳ明朝,Bold" w:hint="eastAsia"/>
          <w:bCs/>
          <w:color w:val="000000" w:themeColor="text1"/>
          <w:kern w:val="0"/>
          <w:szCs w:val="21"/>
        </w:rPr>
        <w:t>また、生き物の生息場所としても重要な役割を</w:t>
      </w:r>
      <w:r w:rsidR="0066205F" w:rsidRPr="008C5EE3">
        <w:rPr>
          <w:rFonts w:asciiTheme="minorEastAsia" w:hAnsiTheme="minorEastAsia" w:cs="ＭＳ明朝,Bold"/>
          <w:bCs/>
          <w:color w:val="000000" w:themeColor="text1"/>
          <w:kern w:val="0"/>
          <w:szCs w:val="21"/>
        </w:rPr>
        <w:t>果たす水田群が北摂地域や南河内地域などに残されてい</w:t>
      </w:r>
      <w:r w:rsidR="00BC12EF" w:rsidRPr="008C5EE3">
        <w:rPr>
          <w:rFonts w:asciiTheme="minorEastAsia" w:hAnsiTheme="minorEastAsia" w:cs="ＭＳ明朝,Bold" w:hint="eastAsia"/>
          <w:bCs/>
          <w:color w:val="000000" w:themeColor="text1"/>
          <w:kern w:val="0"/>
          <w:szCs w:val="21"/>
        </w:rPr>
        <w:t>る</w:t>
      </w:r>
      <w:r w:rsidR="0066205F" w:rsidRPr="008C5EE3">
        <w:rPr>
          <w:rFonts w:asciiTheme="minorEastAsia" w:hAnsiTheme="minorEastAsia" w:cs="ＭＳ明朝,Bold"/>
          <w:bCs/>
          <w:color w:val="000000" w:themeColor="text1"/>
          <w:kern w:val="0"/>
          <w:szCs w:val="21"/>
        </w:rPr>
        <w:t>。</w:t>
      </w:r>
    </w:p>
    <w:p w14:paraId="38B506F3" w14:textId="77777777" w:rsidR="0066205F" w:rsidRPr="008C5EE3" w:rsidRDefault="0066205F" w:rsidP="0066205F">
      <w:pPr>
        <w:autoSpaceDE w:val="0"/>
        <w:autoSpaceDN w:val="0"/>
        <w:adjustRightInd w:val="0"/>
        <w:ind w:firstLineChars="100" w:firstLine="210"/>
        <w:jc w:val="left"/>
        <w:rPr>
          <w:rFonts w:asciiTheme="minorEastAsia" w:hAnsiTheme="minorEastAsia" w:cs="ＭＳ明朝,Bold"/>
          <w:bCs/>
          <w:color w:val="000000" w:themeColor="text1"/>
          <w:kern w:val="0"/>
          <w:szCs w:val="21"/>
        </w:rPr>
      </w:pPr>
    </w:p>
    <w:p w14:paraId="2A68FAE5" w14:textId="4CF30164" w:rsidR="00BC09A1" w:rsidRPr="008C5EE3" w:rsidRDefault="00BC09A1" w:rsidP="00BC09A1">
      <w:pPr>
        <w:autoSpaceDE w:val="0"/>
        <w:autoSpaceDN w:val="0"/>
        <w:adjustRightInd w:val="0"/>
        <w:jc w:val="left"/>
        <w:rPr>
          <w:rFonts w:asciiTheme="minorEastAsia" w:hAnsiTheme="minorEastAsia" w:cs="ＭＳ明朝,Bold"/>
          <w:bCs/>
          <w:color w:val="000000" w:themeColor="text1"/>
          <w:kern w:val="0"/>
          <w:szCs w:val="21"/>
        </w:rPr>
      </w:pPr>
      <w:r w:rsidRPr="008C5EE3">
        <w:rPr>
          <w:rFonts w:asciiTheme="minorEastAsia" w:hAnsiTheme="minorEastAsia" w:cs="ＭＳ明朝,Bold" w:hint="eastAsia"/>
          <w:bCs/>
          <w:color w:val="000000" w:themeColor="text1"/>
          <w:kern w:val="0"/>
          <w:szCs w:val="21"/>
        </w:rPr>
        <w:t>〇川</w:t>
      </w:r>
    </w:p>
    <w:p w14:paraId="0A9A8D53" w14:textId="0E09B493" w:rsidR="0066205F" w:rsidRPr="008C5EE3" w:rsidRDefault="00607458" w:rsidP="00607458">
      <w:pPr>
        <w:autoSpaceDE w:val="0"/>
        <w:autoSpaceDN w:val="0"/>
        <w:adjustRightInd w:val="0"/>
        <w:ind w:firstLineChars="100" w:firstLine="210"/>
        <w:jc w:val="left"/>
        <w:rPr>
          <w:rFonts w:asciiTheme="minorEastAsia" w:hAnsiTheme="minorEastAsia" w:cs="ＭＳ明朝,Bold"/>
          <w:bCs/>
          <w:color w:val="000000" w:themeColor="text1"/>
          <w:kern w:val="0"/>
          <w:szCs w:val="21"/>
        </w:rPr>
      </w:pPr>
      <w:r w:rsidRPr="008C5EE3">
        <w:rPr>
          <w:rFonts w:asciiTheme="minorEastAsia" w:hAnsiTheme="minorEastAsia" w:cs="ＭＳ明朝,Bold" w:hint="eastAsia"/>
          <w:bCs/>
          <w:color w:val="000000" w:themeColor="text1"/>
          <w:kern w:val="0"/>
          <w:szCs w:val="21"/>
        </w:rPr>
        <w:t>大和川水系や淀川水系など、多数の川が流れており、特に淀川のワンド</w:t>
      </w:r>
      <w:r w:rsidRPr="008C5EE3">
        <w:rPr>
          <w:rFonts w:asciiTheme="minorEastAsia" w:hAnsiTheme="minorEastAsia" w:cs="ＭＳ明朝,Bold"/>
          <w:bCs/>
          <w:color w:val="000000" w:themeColor="text1"/>
          <w:kern w:val="0"/>
          <w:szCs w:val="21"/>
        </w:rPr>
        <w:t>は水生生物の重要</w:t>
      </w:r>
      <w:r w:rsidR="00A77DD3" w:rsidRPr="008C5EE3">
        <w:rPr>
          <w:rFonts w:asciiTheme="minorEastAsia" w:hAnsiTheme="minorEastAsia" w:cs="ＭＳ明朝,Bold" w:hint="eastAsia"/>
          <w:bCs/>
          <w:color w:val="000000" w:themeColor="text1"/>
          <w:kern w:val="0"/>
          <w:szCs w:val="21"/>
        </w:rPr>
        <w:t>な生息環境として、生物多様性を育む場となっている</w:t>
      </w:r>
      <w:r w:rsidRPr="008C5EE3">
        <w:rPr>
          <w:rFonts w:asciiTheme="minorEastAsia" w:hAnsiTheme="minorEastAsia" w:cs="ＭＳ明朝,Bold" w:hint="eastAsia"/>
          <w:bCs/>
          <w:color w:val="000000" w:themeColor="text1"/>
          <w:kern w:val="0"/>
          <w:szCs w:val="21"/>
        </w:rPr>
        <w:t>。また、漁</w:t>
      </w:r>
      <w:r w:rsidR="00A77DD3" w:rsidRPr="008C5EE3">
        <w:rPr>
          <w:rFonts w:asciiTheme="minorEastAsia" w:hAnsiTheme="minorEastAsia" w:cs="ＭＳ明朝,Bold" w:hint="eastAsia"/>
          <w:bCs/>
          <w:color w:val="000000" w:themeColor="text1"/>
          <w:kern w:val="0"/>
          <w:szCs w:val="21"/>
        </w:rPr>
        <w:t>業やレクリエーションなどの癒しの場といった恵みをもたらしている</w:t>
      </w:r>
      <w:r w:rsidRPr="008C5EE3">
        <w:rPr>
          <w:rFonts w:asciiTheme="minorEastAsia" w:hAnsiTheme="minorEastAsia" w:cs="ＭＳ明朝,Bold" w:hint="eastAsia"/>
          <w:bCs/>
          <w:color w:val="000000" w:themeColor="text1"/>
          <w:kern w:val="0"/>
          <w:szCs w:val="21"/>
        </w:rPr>
        <w:t>。</w:t>
      </w:r>
    </w:p>
    <w:p w14:paraId="75640072" w14:textId="77777777" w:rsidR="00607458" w:rsidRPr="008C5EE3" w:rsidRDefault="00607458" w:rsidP="00607458">
      <w:pPr>
        <w:autoSpaceDE w:val="0"/>
        <w:autoSpaceDN w:val="0"/>
        <w:adjustRightInd w:val="0"/>
        <w:ind w:firstLineChars="100" w:firstLine="210"/>
        <w:jc w:val="left"/>
        <w:rPr>
          <w:rFonts w:asciiTheme="minorEastAsia" w:hAnsiTheme="minorEastAsia" w:cs="ＭＳ明朝,Bold"/>
          <w:bCs/>
          <w:color w:val="000000" w:themeColor="text1"/>
          <w:kern w:val="0"/>
          <w:szCs w:val="21"/>
        </w:rPr>
      </w:pPr>
    </w:p>
    <w:p w14:paraId="770A92DD" w14:textId="54295D15" w:rsidR="00BC09A1" w:rsidRPr="008C5EE3" w:rsidRDefault="00BC09A1" w:rsidP="00BC09A1">
      <w:pPr>
        <w:autoSpaceDE w:val="0"/>
        <w:autoSpaceDN w:val="0"/>
        <w:adjustRightInd w:val="0"/>
        <w:jc w:val="left"/>
        <w:rPr>
          <w:rFonts w:asciiTheme="minorEastAsia" w:hAnsiTheme="minorEastAsia" w:cs="ＭＳ明朝,Bold"/>
          <w:bCs/>
          <w:color w:val="000000" w:themeColor="text1"/>
          <w:kern w:val="0"/>
          <w:szCs w:val="21"/>
        </w:rPr>
      </w:pPr>
      <w:r w:rsidRPr="008C5EE3">
        <w:rPr>
          <w:rFonts w:asciiTheme="minorEastAsia" w:hAnsiTheme="minorEastAsia" w:cs="ＭＳ明朝,Bold" w:hint="eastAsia"/>
          <w:bCs/>
          <w:color w:val="000000" w:themeColor="text1"/>
          <w:kern w:val="0"/>
          <w:szCs w:val="21"/>
        </w:rPr>
        <w:t>〇海</w:t>
      </w:r>
    </w:p>
    <w:p w14:paraId="57D1E2AF" w14:textId="560FF53F" w:rsidR="0066205F" w:rsidRPr="008C5EE3" w:rsidRDefault="0066205F" w:rsidP="0066205F">
      <w:pPr>
        <w:autoSpaceDE w:val="0"/>
        <w:autoSpaceDN w:val="0"/>
        <w:adjustRightInd w:val="0"/>
        <w:jc w:val="left"/>
        <w:rPr>
          <w:rFonts w:asciiTheme="minorEastAsia" w:hAnsiTheme="minorEastAsia" w:cs="ＭＳ明朝,Bold"/>
          <w:bCs/>
          <w:color w:val="000000" w:themeColor="text1"/>
          <w:kern w:val="0"/>
          <w:szCs w:val="21"/>
        </w:rPr>
      </w:pPr>
      <w:r w:rsidRPr="008C5EE3">
        <w:rPr>
          <w:rFonts w:asciiTheme="minorEastAsia" w:hAnsiTheme="minorEastAsia" w:cs="ＭＳ明朝,Bold" w:hint="eastAsia"/>
          <w:bCs/>
          <w:color w:val="000000" w:themeColor="text1"/>
          <w:kern w:val="0"/>
          <w:szCs w:val="21"/>
        </w:rPr>
        <w:t xml:space="preserve">　川が海に流れ込む河口部に形成される干潟は、多様な生物の生息場所となってい</w:t>
      </w:r>
      <w:r w:rsidR="00BC12EF" w:rsidRPr="008C5EE3">
        <w:rPr>
          <w:rFonts w:asciiTheme="minorEastAsia" w:hAnsiTheme="minorEastAsia" w:cs="ＭＳ明朝,Bold" w:hint="eastAsia"/>
          <w:bCs/>
          <w:color w:val="000000" w:themeColor="text1"/>
          <w:kern w:val="0"/>
          <w:szCs w:val="21"/>
        </w:rPr>
        <w:t>る</w:t>
      </w:r>
      <w:r w:rsidRPr="008C5EE3">
        <w:rPr>
          <w:rFonts w:asciiTheme="minorEastAsia" w:hAnsiTheme="minorEastAsia" w:cs="ＭＳ明朝,Bold" w:hint="eastAsia"/>
          <w:bCs/>
          <w:color w:val="000000" w:themeColor="text1"/>
          <w:kern w:val="0"/>
          <w:szCs w:val="21"/>
        </w:rPr>
        <w:t>。</w:t>
      </w:r>
    </w:p>
    <w:p w14:paraId="37B836D3" w14:textId="7A150799" w:rsidR="00250FC7" w:rsidRDefault="0066205F" w:rsidP="00F314AB">
      <w:pPr>
        <w:autoSpaceDE w:val="0"/>
        <w:autoSpaceDN w:val="0"/>
        <w:adjustRightInd w:val="0"/>
        <w:ind w:firstLineChars="100" w:firstLine="210"/>
        <w:jc w:val="left"/>
        <w:rPr>
          <w:rFonts w:asciiTheme="minorEastAsia" w:hAnsiTheme="minorEastAsia" w:cs="ＭＳ明朝,Bold"/>
          <w:bCs/>
          <w:kern w:val="0"/>
          <w:szCs w:val="21"/>
        </w:rPr>
      </w:pPr>
      <w:r w:rsidRPr="008C5EE3">
        <w:rPr>
          <w:rFonts w:asciiTheme="minorEastAsia" w:hAnsiTheme="minorEastAsia" w:cs="ＭＳ明朝,Bold" w:hint="eastAsia"/>
          <w:bCs/>
          <w:color w:val="000000" w:themeColor="text1"/>
          <w:kern w:val="0"/>
          <w:szCs w:val="21"/>
        </w:rPr>
        <w:t>大阪府の海岸線は</w:t>
      </w:r>
      <w:r w:rsidRPr="008C5EE3">
        <w:rPr>
          <w:rFonts w:asciiTheme="minorEastAsia" w:hAnsiTheme="minorEastAsia" w:cs="ＭＳ明朝,Bold"/>
          <w:bCs/>
          <w:color w:val="000000" w:themeColor="text1"/>
          <w:kern w:val="0"/>
          <w:szCs w:val="21"/>
        </w:rPr>
        <w:t>237.7kmあり、そのうち</w:t>
      </w:r>
      <w:r w:rsidRPr="008C5EE3">
        <w:rPr>
          <w:rFonts w:asciiTheme="minorEastAsia" w:hAnsiTheme="minorEastAsia" w:cs="ＭＳ明朝,Bold" w:hint="eastAsia"/>
          <w:bCs/>
          <w:color w:val="000000" w:themeColor="text1"/>
          <w:kern w:val="0"/>
          <w:szCs w:val="21"/>
        </w:rPr>
        <w:t>自然海岸は</w:t>
      </w:r>
      <w:r w:rsidRPr="008C5EE3">
        <w:rPr>
          <w:rFonts w:asciiTheme="minorEastAsia" w:hAnsiTheme="minorEastAsia" w:cs="ＭＳ明朝,Bold"/>
          <w:bCs/>
          <w:color w:val="000000" w:themeColor="text1"/>
          <w:kern w:val="0"/>
          <w:szCs w:val="21"/>
        </w:rPr>
        <w:t>1.9kmにな</w:t>
      </w:r>
      <w:r w:rsidR="00BC12EF" w:rsidRPr="008C5EE3">
        <w:rPr>
          <w:rFonts w:asciiTheme="minorEastAsia" w:hAnsiTheme="minorEastAsia" w:cs="ＭＳ明朝,Bold" w:hint="eastAsia"/>
          <w:bCs/>
          <w:color w:val="000000" w:themeColor="text1"/>
          <w:kern w:val="0"/>
          <w:szCs w:val="21"/>
        </w:rPr>
        <w:t>る</w:t>
      </w:r>
      <w:r w:rsidRPr="008C5EE3">
        <w:rPr>
          <w:rFonts w:asciiTheme="minorEastAsia" w:hAnsiTheme="minorEastAsia" w:cs="ＭＳ明朝,Bold"/>
          <w:bCs/>
          <w:color w:val="000000" w:themeColor="text1"/>
          <w:kern w:val="0"/>
          <w:szCs w:val="21"/>
        </w:rPr>
        <w:t>。</w:t>
      </w:r>
      <w:r w:rsidRPr="008C5EE3">
        <w:rPr>
          <w:rFonts w:asciiTheme="minorEastAsia" w:hAnsiTheme="minorEastAsia" w:cs="ＭＳ明朝,Bold" w:hint="eastAsia"/>
          <w:bCs/>
          <w:color w:val="000000" w:themeColor="text1"/>
          <w:kern w:val="0"/>
          <w:szCs w:val="21"/>
        </w:rPr>
        <w:t>大阪</w:t>
      </w:r>
      <w:r w:rsidRPr="0066205F">
        <w:rPr>
          <w:rFonts w:asciiTheme="minorEastAsia" w:hAnsiTheme="minorEastAsia" w:cs="ＭＳ明朝,Bold" w:hint="eastAsia"/>
          <w:bCs/>
          <w:kern w:val="0"/>
          <w:szCs w:val="21"/>
        </w:rPr>
        <w:t>湾は「魚庭（なにわ）の海」といわれ、</w:t>
      </w:r>
      <w:r w:rsidR="00DA3957">
        <w:rPr>
          <w:rFonts w:asciiTheme="minorEastAsia" w:hAnsiTheme="minorEastAsia" w:cs="ＭＳ明朝,Bold" w:hint="eastAsia"/>
          <w:bCs/>
          <w:kern w:val="0"/>
          <w:szCs w:val="21"/>
        </w:rPr>
        <w:t>多く</w:t>
      </w:r>
      <w:r w:rsidRPr="0066205F">
        <w:rPr>
          <w:rFonts w:asciiTheme="minorEastAsia" w:hAnsiTheme="minorEastAsia" w:cs="ＭＳ明朝,Bold" w:hint="eastAsia"/>
          <w:bCs/>
          <w:kern w:val="0"/>
          <w:szCs w:val="21"/>
        </w:rPr>
        <w:t>の魚介類が</w:t>
      </w:r>
      <w:r>
        <w:rPr>
          <w:rFonts w:asciiTheme="minorEastAsia" w:hAnsiTheme="minorEastAsia" w:cs="ＭＳ明朝,Bold" w:hint="eastAsia"/>
          <w:bCs/>
          <w:kern w:val="0"/>
          <w:szCs w:val="21"/>
        </w:rPr>
        <w:t>生息して</w:t>
      </w:r>
      <w:r w:rsidRPr="0066205F">
        <w:rPr>
          <w:rFonts w:asciiTheme="minorEastAsia" w:hAnsiTheme="minorEastAsia" w:cs="ＭＳ明朝,Bold" w:hint="eastAsia"/>
          <w:bCs/>
          <w:kern w:val="0"/>
          <w:szCs w:val="21"/>
        </w:rPr>
        <w:t>い</w:t>
      </w:r>
      <w:r w:rsidR="00BC12EF">
        <w:rPr>
          <w:rFonts w:asciiTheme="minorEastAsia" w:hAnsiTheme="minorEastAsia" w:cs="ＭＳ明朝,Bold" w:hint="eastAsia"/>
          <w:bCs/>
          <w:kern w:val="0"/>
          <w:szCs w:val="21"/>
        </w:rPr>
        <w:t>る</w:t>
      </w:r>
      <w:r w:rsidRPr="0066205F">
        <w:rPr>
          <w:rFonts w:asciiTheme="minorEastAsia" w:hAnsiTheme="minorEastAsia" w:cs="ＭＳ明朝,Bold" w:hint="eastAsia"/>
          <w:bCs/>
          <w:kern w:val="0"/>
          <w:szCs w:val="21"/>
        </w:rPr>
        <w:t>。</w:t>
      </w:r>
    </w:p>
    <w:p w14:paraId="7FCBBA72" w14:textId="01757E89" w:rsidR="00CF650A" w:rsidRDefault="00CF650A" w:rsidP="00AF04B9">
      <w:pPr>
        <w:widowControl/>
        <w:jc w:val="left"/>
        <w:rPr>
          <w:rFonts w:asciiTheme="minorEastAsia" w:hAnsiTheme="minorEastAsia" w:cs="ＭＳ明朝,Bold"/>
          <w:bCs/>
          <w:kern w:val="0"/>
          <w:szCs w:val="21"/>
        </w:rPr>
      </w:pPr>
    </w:p>
    <w:p w14:paraId="138406A5" w14:textId="77777777" w:rsidR="007B5499" w:rsidRDefault="007B5499" w:rsidP="00AF04B9">
      <w:pPr>
        <w:widowControl/>
        <w:jc w:val="left"/>
        <w:rPr>
          <w:rFonts w:asciiTheme="minorEastAsia" w:hAnsiTheme="minorEastAsia" w:cs="ＭＳ明朝,Bold"/>
          <w:bCs/>
          <w:kern w:val="0"/>
          <w:szCs w:val="21"/>
        </w:rPr>
      </w:pPr>
    </w:p>
    <w:p w14:paraId="3274FB7C" w14:textId="77777777" w:rsidR="00CF650A" w:rsidRDefault="00CF650A" w:rsidP="00AF04B9">
      <w:pPr>
        <w:widowControl/>
        <w:jc w:val="left"/>
        <w:rPr>
          <w:rFonts w:asciiTheme="minorEastAsia" w:hAnsiTheme="minorEastAsia" w:cs="ＭＳ明朝,Bold"/>
          <w:bCs/>
          <w:kern w:val="0"/>
          <w:szCs w:val="21"/>
        </w:rPr>
      </w:pPr>
    </w:p>
    <w:p w14:paraId="1F468DC8" w14:textId="257131CC" w:rsidR="00CF650A" w:rsidRDefault="00CF650A" w:rsidP="00AF04B9">
      <w:pPr>
        <w:widowControl/>
        <w:jc w:val="left"/>
        <w:rPr>
          <w:rFonts w:asciiTheme="minorEastAsia" w:hAnsiTheme="minorEastAsia" w:cs="ＭＳ明朝,Bold"/>
          <w:bCs/>
          <w:kern w:val="0"/>
          <w:szCs w:val="21"/>
        </w:rPr>
      </w:pPr>
    </w:p>
    <w:p w14:paraId="02903189" w14:textId="77777777" w:rsidR="00607458" w:rsidRDefault="00607458" w:rsidP="00AF04B9">
      <w:pPr>
        <w:widowControl/>
        <w:jc w:val="left"/>
        <w:rPr>
          <w:rFonts w:asciiTheme="minorEastAsia" w:hAnsiTheme="minorEastAsia" w:cs="ＭＳ明朝,Bold"/>
          <w:bCs/>
          <w:kern w:val="0"/>
          <w:szCs w:val="21"/>
        </w:rPr>
      </w:pPr>
    </w:p>
    <w:p w14:paraId="5EE6BBC4" w14:textId="77777777" w:rsidR="00CF650A" w:rsidRDefault="00CF650A" w:rsidP="00AF04B9">
      <w:pPr>
        <w:widowControl/>
        <w:jc w:val="left"/>
        <w:rPr>
          <w:rFonts w:asciiTheme="minorEastAsia" w:hAnsiTheme="minorEastAsia" w:cs="ＭＳ明朝,Bold"/>
          <w:bCs/>
          <w:kern w:val="0"/>
          <w:szCs w:val="21"/>
        </w:rPr>
      </w:pPr>
    </w:p>
    <w:p w14:paraId="2C997B9D" w14:textId="1A2217B8" w:rsidR="00BC09A1" w:rsidRPr="008C5EE3" w:rsidRDefault="00BC09A1" w:rsidP="00AF04B9">
      <w:pPr>
        <w:widowControl/>
        <w:jc w:val="left"/>
        <w:rPr>
          <w:rFonts w:asciiTheme="minorEastAsia" w:hAnsiTheme="minorEastAsia" w:cs="ＭＳ明朝,Bold"/>
          <w:bCs/>
          <w:color w:val="000000" w:themeColor="text1"/>
          <w:kern w:val="0"/>
          <w:szCs w:val="21"/>
        </w:rPr>
      </w:pPr>
      <w:r>
        <w:rPr>
          <w:rFonts w:asciiTheme="minorEastAsia" w:hAnsiTheme="minorEastAsia" w:cs="ＭＳ明朝,Bold" w:hint="eastAsia"/>
          <w:bCs/>
          <w:kern w:val="0"/>
          <w:szCs w:val="21"/>
        </w:rPr>
        <w:lastRenderedPageBreak/>
        <w:t>（大阪に生息する多様な野生動</w:t>
      </w:r>
      <w:r w:rsidRPr="008C5EE3">
        <w:rPr>
          <w:rFonts w:asciiTheme="minorEastAsia" w:hAnsiTheme="minorEastAsia" w:cs="ＭＳ明朝,Bold" w:hint="eastAsia"/>
          <w:bCs/>
          <w:color w:val="000000" w:themeColor="text1"/>
          <w:kern w:val="0"/>
          <w:szCs w:val="21"/>
        </w:rPr>
        <w:t>植物</w:t>
      </w:r>
      <w:r w:rsidR="0084113F" w:rsidRPr="008C5EE3">
        <w:rPr>
          <w:rFonts w:asciiTheme="minorEastAsia" w:hAnsiTheme="minorEastAsia" w:cs="ＭＳ明朝,Bold" w:hint="eastAsia"/>
          <w:bCs/>
          <w:color w:val="000000" w:themeColor="text1"/>
          <w:kern w:val="0"/>
          <w:szCs w:val="21"/>
        </w:rPr>
        <w:t>種</w:t>
      </w:r>
      <w:r w:rsidRPr="008C5EE3">
        <w:rPr>
          <w:rFonts w:asciiTheme="minorEastAsia" w:hAnsiTheme="minorEastAsia" w:cs="ＭＳ明朝,Bold" w:hint="eastAsia"/>
          <w:bCs/>
          <w:color w:val="000000" w:themeColor="text1"/>
          <w:kern w:val="0"/>
          <w:szCs w:val="21"/>
        </w:rPr>
        <w:t>）</w:t>
      </w:r>
    </w:p>
    <w:p w14:paraId="5D2CA87F" w14:textId="4AA18BC7" w:rsidR="004936FB" w:rsidRPr="008C5EE3" w:rsidRDefault="00AF04B9" w:rsidP="007F4B25">
      <w:pPr>
        <w:widowControl/>
        <w:ind w:firstLineChars="100" w:firstLine="210"/>
        <w:rPr>
          <w:rFonts w:eastAsiaTheme="minorHAnsi"/>
          <w:color w:val="000000" w:themeColor="text1"/>
          <w:szCs w:val="21"/>
        </w:rPr>
      </w:pPr>
      <w:r w:rsidRPr="008C5EE3">
        <w:rPr>
          <w:rFonts w:eastAsiaTheme="minorHAnsi" w:hint="eastAsia"/>
          <w:color w:val="000000" w:themeColor="text1"/>
          <w:szCs w:val="21"/>
        </w:rPr>
        <w:t>大阪に</w:t>
      </w:r>
      <w:r w:rsidR="004936FB" w:rsidRPr="008C5EE3">
        <w:rPr>
          <w:rFonts w:eastAsiaTheme="minorHAnsi" w:hint="eastAsia"/>
          <w:color w:val="000000" w:themeColor="text1"/>
          <w:szCs w:val="21"/>
        </w:rPr>
        <w:t>は</w:t>
      </w:r>
      <w:r w:rsidRPr="008C5EE3">
        <w:rPr>
          <w:rFonts w:eastAsiaTheme="minorHAnsi" w:hint="eastAsia"/>
          <w:color w:val="000000" w:themeColor="text1"/>
          <w:szCs w:val="21"/>
        </w:rPr>
        <w:t>8,700種以上の生き物</w:t>
      </w:r>
      <w:r w:rsidR="004936FB" w:rsidRPr="008C5EE3">
        <w:rPr>
          <w:rFonts w:eastAsiaTheme="minorHAnsi" w:hint="eastAsia"/>
          <w:color w:val="000000" w:themeColor="text1"/>
          <w:szCs w:val="21"/>
        </w:rPr>
        <w:t>が生息し、森や里、川から海にいたる多様な環境に、お互いにつながり</w:t>
      </w:r>
      <w:r w:rsidR="00F80AD3" w:rsidRPr="008C5EE3">
        <w:rPr>
          <w:rFonts w:eastAsiaTheme="minorHAnsi" w:hint="eastAsia"/>
          <w:color w:val="000000" w:themeColor="text1"/>
          <w:szCs w:val="21"/>
        </w:rPr>
        <w:t>合い</w:t>
      </w:r>
      <w:r w:rsidR="004936FB" w:rsidRPr="008C5EE3">
        <w:rPr>
          <w:rFonts w:eastAsiaTheme="minorHAnsi" w:hint="eastAsia"/>
          <w:color w:val="000000" w:themeColor="text1"/>
          <w:szCs w:val="21"/>
        </w:rPr>
        <w:t>ながら生きている。</w:t>
      </w:r>
    </w:p>
    <w:p w14:paraId="6C0FD1F7" w14:textId="3BCDC109" w:rsidR="00BC09A1" w:rsidRDefault="004936FB" w:rsidP="007F4B25">
      <w:pPr>
        <w:widowControl/>
        <w:ind w:firstLineChars="100" w:firstLine="210"/>
        <w:rPr>
          <w:rFonts w:eastAsiaTheme="minorHAnsi"/>
          <w:color w:val="000000" w:themeColor="text1"/>
          <w:szCs w:val="21"/>
        </w:rPr>
      </w:pPr>
      <w:r w:rsidRPr="008C5EE3">
        <w:rPr>
          <w:rFonts w:eastAsiaTheme="minorHAnsi" w:hint="eastAsia"/>
          <w:color w:val="000000" w:themeColor="text1"/>
          <w:szCs w:val="21"/>
        </w:rPr>
        <w:t>そ</w:t>
      </w:r>
      <w:r w:rsidR="00AF04B9" w:rsidRPr="008C5EE3">
        <w:rPr>
          <w:rFonts w:eastAsiaTheme="minorHAnsi" w:hint="eastAsia"/>
          <w:color w:val="000000" w:themeColor="text1"/>
          <w:szCs w:val="21"/>
        </w:rPr>
        <w:t>のうち1,485種が保全すべき生き物として</w:t>
      </w:r>
      <w:r w:rsidR="00AF04B9">
        <w:rPr>
          <w:rFonts w:eastAsiaTheme="minorHAnsi" w:hint="eastAsia"/>
          <w:color w:val="000000" w:themeColor="text1"/>
          <w:szCs w:val="21"/>
        </w:rPr>
        <w:t>「大阪府レッドリスト</w:t>
      </w:r>
      <w:r w:rsidR="00AF04B9" w:rsidRPr="00AF04B9">
        <w:rPr>
          <w:rFonts w:eastAsiaTheme="minorHAnsi" w:hint="eastAsia"/>
          <w:color w:val="000000" w:themeColor="text1"/>
          <w:szCs w:val="21"/>
        </w:rPr>
        <w:t>2014」に掲載されてい</w:t>
      </w:r>
      <w:r w:rsidR="00AF04B9">
        <w:rPr>
          <w:rFonts w:eastAsiaTheme="minorHAnsi" w:hint="eastAsia"/>
          <w:color w:val="000000" w:themeColor="text1"/>
          <w:szCs w:val="21"/>
        </w:rPr>
        <w:t>る</w:t>
      </w:r>
      <w:r w:rsidR="00AF04B9" w:rsidRPr="00AF04B9">
        <w:rPr>
          <w:rFonts w:eastAsiaTheme="minorHAnsi" w:hint="eastAsia"/>
          <w:color w:val="000000" w:themeColor="text1"/>
          <w:szCs w:val="21"/>
        </w:rPr>
        <w:t>。その中には全国でも生息数が減少していて、環境省の</w:t>
      </w:r>
      <w:r w:rsidR="00AF04B9">
        <w:rPr>
          <w:rFonts w:eastAsiaTheme="minorHAnsi" w:hint="eastAsia"/>
          <w:color w:val="000000" w:themeColor="text1"/>
          <w:szCs w:val="21"/>
        </w:rPr>
        <w:t>レッドリスト</w:t>
      </w:r>
      <w:r w:rsidR="00AF04B9" w:rsidRPr="00AF04B9">
        <w:rPr>
          <w:rFonts w:eastAsiaTheme="minorHAnsi" w:hint="eastAsia"/>
          <w:color w:val="000000" w:themeColor="text1"/>
          <w:szCs w:val="21"/>
        </w:rPr>
        <w:t>にも掲載されているものや、分布上大阪が重要な生息地である種も多く存在</w:t>
      </w:r>
      <w:r w:rsidR="00AF04B9">
        <w:rPr>
          <w:rFonts w:eastAsiaTheme="minorHAnsi" w:hint="eastAsia"/>
          <w:color w:val="000000" w:themeColor="text1"/>
          <w:szCs w:val="21"/>
        </w:rPr>
        <w:t>する</w:t>
      </w:r>
      <w:r w:rsidR="00AF04B9" w:rsidRPr="00AF04B9">
        <w:rPr>
          <w:rFonts w:eastAsiaTheme="minorHAnsi" w:hint="eastAsia"/>
          <w:color w:val="000000" w:themeColor="text1"/>
          <w:szCs w:val="21"/>
        </w:rPr>
        <w:t>。</w:t>
      </w:r>
      <w:r w:rsidR="007F4B25">
        <w:rPr>
          <w:rFonts w:eastAsiaTheme="minorHAnsi" w:hint="eastAsia"/>
          <w:color w:val="000000" w:themeColor="text1"/>
          <w:szCs w:val="21"/>
        </w:rPr>
        <w:t>（図４）</w:t>
      </w:r>
      <w:r w:rsidR="00E763C6" w:rsidRPr="00E763C6">
        <w:rPr>
          <w:rFonts w:eastAsiaTheme="minorHAnsi" w:hint="eastAsia"/>
          <w:color w:val="000000" w:themeColor="text1"/>
          <w:szCs w:val="21"/>
        </w:rPr>
        <w:t>一方で</w:t>
      </w:r>
      <w:r w:rsidR="00AF04B9" w:rsidRPr="00E763C6">
        <w:rPr>
          <w:rFonts w:eastAsiaTheme="minorHAnsi" w:hint="eastAsia"/>
          <w:color w:val="000000" w:themeColor="text1"/>
          <w:szCs w:val="21"/>
        </w:rPr>
        <w:t>、温</w:t>
      </w:r>
      <w:r w:rsidR="00AF04B9" w:rsidRPr="00AF04B9">
        <w:rPr>
          <w:rFonts w:eastAsiaTheme="minorHAnsi" w:hint="eastAsia"/>
          <w:color w:val="000000" w:themeColor="text1"/>
          <w:szCs w:val="21"/>
        </w:rPr>
        <w:t>暖化の進行に伴い、生物分布など生物相互関係が変</w:t>
      </w:r>
      <w:r w:rsidR="00AF04B9">
        <w:rPr>
          <w:rFonts w:eastAsiaTheme="minorHAnsi" w:hint="eastAsia"/>
          <w:color w:val="000000" w:themeColor="text1"/>
          <w:szCs w:val="21"/>
        </w:rPr>
        <w:t>化することで、生物多様性に悪影響を及ぼす可能性が懸念されている</w:t>
      </w:r>
      <w:r w:rsidR="00AF04B9" w:rsidRPr="00AF04B9">
        <w:rPr>
          <w:rFonts w:eastAsiaTheme="minorHAnsi" w:hint="eastAsia"/>
          <w:color w:val="000000" w:themeColor="text1"/>
          <w:szCs w:val="21"/>
        </w:rPr>
        <w:t>。</w:t>
      </w:r>
    </w:p>
    <w:p w14:paraId="41723612" w14:textId="77777777" w:rsidR="005420F7" w:rsidRDefault="005420F7" w:rsidP="007F4B25">
      <w:pPr>
        <w:widowControl/>
        <w:ind w:firstLineChars="100" w:firstLine="210"/>
        <w:rPr>
          <w:rFonts w:asciiTheme="minorEastAsia" w:hAnsiTheme="minorEastAsia" w:cs="ＭＳ明朝,Bold"/>
          <w:bCs/>
          <w:kern w:val="0"/>
          <w:szCs w:val="21"/>
        </w:rPr>
      </w:pPr>
    </w:p>
    <w:p w14:paraId="30095B02" w14:textId="1D32538A" w:rsidR="00BC09A1" w:rsidRDefault="00607458" w:rsidP="00FB61C5">
      <w:pPr>
        <w:autoSpaceDE w:val="0"/>
        <w:autoSpaceDN w:val="0"/>
        <w:adjustRightInd w:val="0"/>
        <w:jc w:val="center"/>
        <w:rPr>
          <w:rFonts w:asciiTheme="minorEastAsia" w:hAnsiTheme="minorEastAsia" w:cs="ＭＳ明朝,Bold"/>
          <w:bCs/>
          <w:kern w:val="0"/>
          <w:szCs w:val="21"/>
        </w:rPr>
      </w:pPr>
      <w:r>
        <w:rPr>
          <w:rFonts w:asciiTheme="minorEastAsia" w:hAnsiTheme="minorEastAsia" w:cs="ＭＳ明朝,Bold"/>
          <w:bCs/>
          <w:noProof/>
          <w:kern w:val="0"/>
          <w:szCs w:val="21"/>
        </w:rPr>
        <w:drawing>
          <wp:inline distT="0" distB="0" distL="0" distR="0" wp14:anchorId="101F901C" wp14:editId="083F341F">
            <wp:extent cx="5305425" cy="429371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1762" cy="4298844"/>
                    </a:xfrm>
                    <a:prstGeom prst="rect">
                      <a:avLst/>
                    </a:prstGeom>
                    <a:noFill/>
                    <a:ln>
                      <a:noFill/>
                    </a:ln>
                  </pic:spPr>
                </pic:pic>
              </a:graphicData>
            </a:graphic>
          </wp:inline>
        </w:drawing>
      </w:r>
    </w:p>
    <w:p w14:paraId="71358A4D" w14:textId="6C468BAC" w:rsidR="00607458" w:rsidRDefault="00607458" w:rsidP="00BC09A1">
      <w:pPr>
        <w:autoSpaceDE w:val="0"/>
        <w:autoSpaceDN w:val="0"/>
        <w:adjustRightInd w:val="0"/>
        <w:jc w:val="left"/>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0656" behindDoc="0" locked="0" layoutInCell="1" allowOverlap="1" wp14:anchorId="3CC398A2" wp14:editId="76AB1C5E">
                <wp:simplePos x="0" y="0"/>
                <wp:positionH relativeFrom="margin">
                  <wp:posOffset>1976120</wp:posOffset>
                </wp:positionH>
                <wp:positionV relativeFrom="paragraph">
                  <wp:posOffset>8255</wp:posOffset>
                </wp:positionV>
                <wp:extent cx="3676650" cy="28956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676650" cy="289560"/>
                        </a:xfrm>
                        <a:prstGeom prst="rect">
                          <a:avLst/>
                        </a:prstGeom>
                        <a:noFill/>
                        <a:ln w="6350">
                          <a:noFill/>
                        </a:ln>
                      </wps:spPr>
                      <wps:txbx>
                        <w:txbxContent>
                          <w:p w14:paraId="5CDD211B" w14:textId="0E0EB840" w:rsidR="0034016F" w:rsidRPr="00037121" w:rsidRDefault="0034016F" w:rsidP="00037121">
                            <w:pPr>
                              <w:rPr>
                                <w:sz w:val="14"/>
                              </w:rPr>
                            </w:pPr>
                            <w:r w:rsidRPr="00037121">
                              <w:rPr>
                                <w:rFonts w:hint="eastAsia"/>
                                <w:sz w:val="14"/>
                              </w:rPr>
                              <w:t>写真提供：大阪府立大学、</w:t>
                            </w:r>
                            <w:r w:rsidRPr="00037121">
                              <w:rPr>
                                <w:sz w:val="14"/>
                              </w:rPr>
                              <w:t>(地独)大阪府立環境農林水産総合研究所生物多様性センター</w:t>
                            </w:r>
                          </w:p>
                          <w:p w14:paraId="2A4BF502" w14:textId="77777777" w:rsidR="0034016F" w:rsidRPr="00037121" w:rsidRDefault="0034016F" w:rsidP="00037121">
                            <w:pPr>
                              <w:rPr>
                                <w:sz w:val="14"/>
                              </w:rPr>
                            </w:pPr>
                          </w:p>
                          <w:p w14:paraId="3F030C4B" w14:textId="77777777" w:rsidR="0034016F" w:rsidRPr="00037121" w:rsidRDefault="0034016F" w:rsidP="00037121">
                            <w:pPr>
                              <w:rPr>
                                <w:sz w:val="14"/>
                              </w:rPr>
                            </w:pPr>
                          </w:p>
                          <w:p w14:paraId="72FB666B" w14:textId="77777777" w:rsidR="0034016F" w:rsidRPr="00037121" w:rsidRDefault="0034016F"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398A2" id="テキスト ボックス 40" o:spid="_x0000_s1032" type="#_x0000_t202" style="position:absolute;margin-left:155.6pt;margin-top:.65pt;width:289.5pt;height:22.8pt;z-index:251910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" filled="f" stroked="f" strokeweight=".5pt">
                <v:textbox>
                  <w:txbxContent>
                    <w:p w14:paraId="5CDD211B" w14:textId="0E0EB840" w:rsidR="0034016F" w:rsidRPr="00037121" w:rsidRDefault="0034016F" w:rsidP="00037121">
                      <w:pPr>
                        <w:rPr>
                          <w:sz w:val="14"/>
                        </w:rPr>
                      </w:pPr>
                      <w:r w:rsidRPr="00037121">
                        <w:rPr>
                          <w:rFonts w:hint="eastAsia"/>
                          <w:sz w:val="14"/>
                        </w:rPr>
                        <w:t>写真提供：大阪府立大学、</w:t>
                      </w:r>
                      <w:r w:rsidRPr="00037121">
                        <w:rPr>
                          <w:sz w:val="14"/>
                        </w:rPr>
                        <w:t>(地独)大阪府立環境農林水産総合研究所生物多様性センター</w:t>
                      </w:r>
                    </w:p>
                    <w:p w14:paraId="2A4BF502" w14:textId="77777777" w:rsidR="0034016F" w:rsidRPr="00037121" w:rsidRDefault="0034016F" w:rsidP="00037121">
                      <w:pPr>
                        <w:rPr>
                          <w:sz w:val="14"/>
                        </w:rPr>
                      </w:pPr>
                    </w:p>
                    <w:p w14:paraId="3F030C4B" w14:textId="77777777" w:rsidR="0034016F" w:rsidRPr="00037121" w:rsidRDefault="0034016F" w:rsidP="00037121">
                      <w:pPr>
                        <w:rPr>
                          <w:sz w:val="14"/>
                        </w:rPr>
                      </w:pPr>
                    </w:p>
                    <w:p w14:paraId="72FB666B" w14:textId="77777777" w:rsidR="0034016F" w:rsidRPr="00037121" w:rsidRDefault="0034016F" w:rsidP="00037121">
                      <w:pPr>
                        <w:rPr>
                          <w:sz w:val="14"/>
                        </w:rPr>
                      </w:pPr>
                    </w:p>
                  </w:txbxContent>
                </v:textbox>
                <w10:wrap anchorx="margin"/>
              </v:shape>
            </w:pict>
          </mc:Fallback>
        </mc:AlternateContent>
      </w:r>
    </w:p>
    <w:p w14:paraId="5EA7C564" w14:textId="08D4F1A2" w:rsidR="00BC09A1" w:rsidRDefault="00BC1588" w:rsidP="00BC09A1">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bCs/>
          <w:noProof/>
          <w:kern w:val="0"/>
          <w:szCs w:val="21"/>
        </w:rPr>
        <mc:AlternateContent>
          <mc:Choice Requires="wps">
            <w:drawing>
              <wp:anchor distT="0" distB="0" distL="114300" distR="114300" simplePos="0" relativeHeight="251805184" behindDoc="0" locked="0" layoutInCell="1" allowOverlap="1" wp14:anchorId="49637385" wp14:editId="3893B303">
                <wp:simplePos x="0" y="0"/>
                <wp:positionH relativeFrom="margin">
                  <wp:posOffset>1470025</wp:posOffset>
                </wp:positionH>
                <wp:positionV relativeFrom="paragraph">
                  <wp:posOffset>5080</wp:posOffset>
                </wp:positionV>
                <wp:extent cx="2819400" cy="28956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2819400" cy="289560"/>
                        </a:xfrm>
                        <a:prstGeom prst="rect">
                          <a:avLst/>
                        </a:prstGeom>
                        <a:noFill/>
                        <a:ln w="6350">
                          <a:noFill/>
                        </a:ln>
                      </wps:spPr>
                      <wps:txbx>
                        <w:txbxContent>
                          <w:p w14:paraId="2AB08E54" w14:textId="7A2B7C10" w:rsidR="0034016F" w:rsidRDefault="0034016F">
                            <w:r w:rsidRPr="00BC09A1">
                              <w:rPr>
                                <w:rFonts w:hint="eastAsia"/>
                              </w:rPr>
                              <w:t>図</w:t>
                            </w:r>
                            <w:r>
                              <w:rPr>
                                <w:rFonts w:hint="eastAsia"/>
                              </w:rPr>
                              <w:t>４.</w:t>
                            </w:r>
                            <w:r>
                              <w:t xml:space="preserve"> </w:t>
                            </w:r>
                            <w:r w:rsidRPr="00BC09A1">
                              <w:rPr>
                                <w:rFonts w:hint="eastAsia"/>
                              </w:rPr>
                              <w:t>大阪に生息する多様な野生動植物</w:t>
                            </w:r>
                            <w:r w:rsidR="0084113F">
                              <w:rPr>
                                <w:rFonts w:hint="eastAsia"/>
                              </w:rPr>
                              <w:t>種</w:t>
                            </w:r>
                          </w:p>
                          <w:p w14:paraId="5FA91674" w14:textId="708F0D03" w:rsidR="0034016F" w:rsidRDefault="0034016F"/>
                          <w:p w14:paraId="3AF31703" w14:textId="77777777" w:rsidR="0034016F" w:rsidRDefault="0034016F"/>
                          <w:p w14:paraId="0D5039D2" w14:textId="77777777" w:rsidR="0034016F" w:rsidRDefault="00340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37385" id="テキスト ボックス 73" o:spid="_x0000_s1033" type="#_x0000_t202" style="position:absolute;margin-left:115.75pt;margin-top:.4pt;width:222pt;height:22.8pt;z-index:251805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" filled="f" stroked="f" strokeweight=".5pt">
                <v:textbox>
                  <w:txbxContent>
                    <w:p w14:paraId="2AB08E54" w14:textId="7A2B7C10" w:rsidR="0034016F" w:rsidRDefault="0034016F">
                      <w:r w:rsidRPr="00BC09A1">
                        <w:rPr>
                          <w:rFonts w:hint="eastAsia"/>
                        </w:rPr>
                        <w:t>図</w:t>
                      </w:r>
                      <w:r>
                        <w:rPr>
                          <w:rFonts w:hint="eastAsia"/>
                        </w:rPr>
                        <w:t>４.</w:t>
                      </w:r>
                      <w:r>
                        <w:t xml:space="preserve"> </w:t>
                      </w:r>
                      <w:r w:rsidRPr="00BC09A1">
                        <w:rPr>
                          <w:rFonts w:hint="eastAsia"/>
                        </w:rPr>
                        <w:t>大阪に生息する多様な野生動植物</w:t>
                      </w:r>
                      <w:r w:rsidR="0084113F">
                        <w:rPr>
                          <w:rFonts w:hint="eastAsia"/>
                        </w:rPr>
                        <w:t>種</w:t>
                      </w:r>
                    </w:p>
                    <w:p w14:paraId="5FA91674" w14:textId="708F0D03" w:rsidR="0034016F" w:rsidRDefault="0034016F"/>
                    <w:p w14:paraId="3AF31703" w14:textId="77777777" w:rsidR="0034016F" w:rsidRDefault="0034016F"/>
                    <w:p w14:paraId="0D5039D2" w14:textId="77777777" w:rsidR="0034016F" w:rsidRDefault="0034016F"/>
                  </w:txbxContent>
                </v:textbox>
                <w10:wrap anchorx="margin"/>
              </v:shape>
            </w:pict>
          </mc:Fallback>
        </mc:AlternateContent>
      </w:r>
    </w:p>
    <w:p w14:paraId="719BDD21" w14:textId="17D7570C" w:rsidR="00BC1588" w:rsidRDefault="00BC1588" w:rsidP="00BC1588">
      <w:pPr>
        <w:autoSpaceDE w:val="0"/>
        <w:autoSpaceDN w:val="0"/>
        <w:adjustRightInd w:val="0"/>
        <w:jc w:val="left"/>
        <w:rPr>
          <w:rFonts w:asciiTheme="minorEastAsia" w:hAnsiTheme="minorEastAsia" w:cs="ＭＳ明朝,Bold"/>
          <w:bCs/>
          <w:kern w:val="0"/>
          <w:szCs w:val="21"/>
        </w:rPr>
      </w:pPr>
    </w:p>
    <w:p w14:paraId="3B331404" w14:textId="77777777" w:rsidR="00E763C6" w:rsidRDefault="00E763C6" w:rsidP="00BC1588">
      <w:pPr>
        <w:autoSpaceDE w:val="0"/>
        <w:autoSpaceDN w:val="0"/>
        <w:adjustRightInd w:val="0"/>
        <w:jc w:val="left"/>
        <w:rPr>
          <w:rFonts w:asciiTheme="minorEastAsia" w:hAnsiTheme="minorEastAsia" w:cs="ＭＳ明朝,Bold"/>
          <w:bCs/>
          <w:kern w:val="0"/>
          <w:szCs w:val="21"/>
        </w:rPr>
      </w:pPr>
    </w:p>
    <w:p w14:paraId="15BB560A" w14:textId="071267EC" w:rsidR="007D725D" w:rsidRPr="004B4196" w:rsidRDefault="00BC09A1" w:rsidP="004B4196">
      <w:pPr>
        <w:autoSpaceDE w:val="0"/>
        <w:autoSpaceDN w:val="0"/>
        <w:adjustRightInd w:val="0"/>
        <w:jc w:val="left"/>
        <w:rPr>
          <w:rFonts w:asciiTheme="minorEastAsia" w:hAnsiTheme="minorEastAsia" w:cs="ＭＳ明朝,Bold"/>
          <w:bCs/>
          <w:kern w:val="0"/>
          <w:szCs w:val="21"/>
        </w:rPr>
      </w:pPr>
      <w:r>
        <w:rPr>
          <w:rFonts w:asciiTheme="minorEastAsia" w:hAnsiTheme="minorEastAsia" w:cs="ＭＳ明朝,Bold" w:hint="eastAsia"/>
          <w:bCs/>
          <w:kern w:val="0"/>
          <w:szCs w:val="21"/>
        </w:rPr>
        <w:t>（</w:t>
      </w:r>
      <w:r w:rsidR="007D725D" w:rsidRPr="004B4196">
        <w:rPr>
          <w:rFonts w:asciiTheme="minorEastAsia" w:hAnsiTheme="minorEastAsia" w:cs="ＭＳ明朝,Bold" w:hint="eastAsia"/>
          <w:bCs/>
          <w:kern w:val="0"/>
          <w:szCs w:val="21"/>
        </w:rPr>
        <w:t>生物多様性の３つの階層</w:t>
      </w:r>
      <w:r>
        <w:rPr>
          <w:rFonts w:asciiTheme="minorEastAsia" w:hAnsiTheme="minorEastAsia" w:cs="ＭＳ明朝,Bold" w:hint="eastAsia"/>
          <w:bCs/>
          <w:kern w:val="0"/>
          <w:szCs w:val="21"/>
        </w:rPr>
        <w:t>）</w:t>
      </w:r>
    </w:p>
    <w:p w14:paraId="5CD8667B" w14:textId="060BEADF" w:rsidR="00992271" w:rsidRPr="00992271" w:rsidRDefault="00E64786" w:rsidP="00F80AD3">
      <w:pPr>
        <w:pStyle w:val="Web"/>
        <w:ind w:left="0" w:right="0" w:firstLineChars="100" w:firstLine="210"/>
        <w:rPr>
          <w:rFonts w:asciiTheme="minorEastAsia" w:eastAsiaTheme="minorEastAsia" w:hAnsiTheme="minorEastAsia"/>
          <w:color w:val="000000" w:themeColor="text1"/>
          <w:kern w:val="24"/>
          <w:sz w:val="21"/>
          <w:szCs w:val="21"/>
        </w:rPr>
      </w:pPr>
      <w:r w:rsidRPr="00992271">
        <w:rPr>
          <w:rFonts w:asciiTheme="minorEastAsia" w:eastAsiaTheme="minorEastAsia" w:hAnsiTheme="minorEastAsia" w:hint="eastAsia"/>
          <w:sz w:val="21"/>
          <w:szCs w:val="21"/>
        </w:rPr>
        <w:t>生物多様性には「生態系の多様性」「種の多様性」「遺伝子の多様性」の３つの階層があり</w:t>
      </w:r>
      <w:r w:rsidR="00747222" w:rsidRPr="00992271">
        <w:rPr>
          <w:rFonts w:asciiTheme="minorEastAsia" w:eastAsiaTheme="minorEastAsia" w:hAnsiTheme="minorEastAsia" w:hint="eastAsia"/>
          <w:sz w:val="21"/>
          <w:szCs w:val="21"/>
        </w:rPr>
        <w:t>、</w:t>
      </w:r>
      <w:r w:rsidRPr="00992271">
        <w:rPr>
          <w:rFonts w:asciiTheme="minorEastAsia" w:eastAsiaTheme="minorEastAsia" w:hAnsiTheme="minorEastAsia" w:hint="eastAsia"/>
          <w:sz w:val="21"/>
          <w:szCs w:val="21"/>
        </w:rPr>
        <w:t>そ</w:t>
      </w:r>
      <w:r w:rsidR="00FC7D9D" w:rsidRPr="00992271">
        <w:rPr>
          <w:rFonts w:asciiTheme="minorEastAsia" w:eastAsiaTheme="minorEastAsia" w:hAnsiTheme="minorEastAsia" w:hint="eastAsia"/>
          <w:sz w:val="21"/>
          <w:szCs w:val="21"/>
        </w:rPr>
        <w:t>れぞれの階層が健全に守られることで、豊かな生物多様性が成立する</w:t>
      </w:r>
      <w:r w:rsidRPr="00992271">
        <w:rPr>
          <w:rFonts w:asciiTheme="minorEastAsia" w:eastAsiaTheme="minorEastAsia" w:hAnsiTheme="minorEastAsia" w:hint="eastAsia"/>
          <w:sz w:val="21"/>
          <w:szCs w:val="21"/>
        </w:rPr>
        <w:t>。</w:t>
      </w:r>
    </w:p>
    <w:p w14:paraId="3F757DB7" w14:textId="0AA90942" w:rsidR="00992271" w:rsidRPr="00BC09A1" w:rsidRDefault="00992271" w:rsidP="00992271">
      <w:pPr>
        <w:autoSpaceDE w:val="0"/>
        <w:autoSpaceDN w:val="0"/>
        <w:adjustRightInd w:val="0"/>
        <w:jc w:val="left"/>
        <w:rPr>
          <w:szCs w:val="21"/>
        </w:rPr>
      </w:pPr>
    </w:p>
    <w:p w14:paraId="3B6C9541" w14:textId="43F433DB" w:rsidR="00E64786" w:rsidRPr="004B4196" w:rsidRDefault="00BC09A1" w:rsidP="008F1B19">
      <w:pPr>
        <w:pStyle w:val="Default"/>
        <w:rPr>
          <w:rFonts w:asciiTheme="minorEastAsia" w:eastAsiaTheme="minorEastAsia" w:hAnsiTheme="minorEastAsia"/>
          <w:color w:val="auto"/>
          <w:sz w:val="21"/>
          <w:szCs w:val="21"/>
        </w:rPr>
      </w:pPr>
      <w:r w:rsidRPr="00BC09A1">
        <w:rPr>
          <w:rFonts w:asciiTheme="minorEastAsia" w:eastAsiaTheme="minorEastAsia" w:hAnsiTheme="minorEastAsia" w:hint="eastAsia"/>
          <w:color w:val="auto"/>
          <w:sz w:val="21"/>
          <w:szCs w:val="21"/>
        </w:rPr>
        <w:t>〇</w:t>
      </w:r>
      <w:r w:rsidR="00E64786" w:rsidRPr="004B4196">
        <w:rPr>
          <w:rFonts w:asciiTheme="minorEastAsia" w:eastAsiaTheme="minorEastAsia" w:hAnsiTheme="minorEastAsia" w:hint="eastAsia"/>
          <w:color w:val="auto"/>
          <w:sz w:val="21"/>
          <w:szCs w:val="21"/>
        </w:rPr>
        <w:t>生態系の多様性</w:t>
      </w:r>
    </w:p>
    <w:p w14:paraId="03693605" w14:textId="1E7C8DE9" w:rsidR="00992271" w:rsidRDefault="00BC12EF" w:rsidP="001229FB">
      <w:pPr>
        <w:autoSpaceDE w:val="0"/>
        <w:autoSpaceDN w:val="0"/>
        <w:adjustRightInd w:val="0"/>
        <w:ind w:firstLineChars="100" w:firstLine="210"/>
        <w:jc w:val="left"/>
        <w:rPr>
          <w:rFonts w:asciiTheme="minorEastAsia" w:hAnsiTheme="minorEastAsia"/>
          <w:szCs w:val="21"/>
        </w:rPr>
      </w:pPr>
      <w:r w:rsidRPr="00BC12EF">
        <w:rPr>
          <w:rFonts w:asciiTheme="minorEastAsia" w:hAnsiTheme="minorEastAsia" w:hint="eastAsia"/>
          <w:szCs w:val="21"/>
        </w:rPr>
        <w:t>さまざまな環境にそれぞれの生態系が成立していること</w:t>
      </w:r>
      <w:r>
        <w:rPr>
          <w:rFonts w:asciiTheme="minorEastAsia" w:hAnsiTheme="minorEastAsia" w:hint="eastAsia"/>
          <w:szCs w:val="21"/>
        </w:rPr>
        <w:t>を指す</w:t>
      </w:r>
      <w:r w:rsidRPr="00BC12EF">
        <w:rPr>
          <w:rFonts w:asciiTheme="minorEastAsia" w:hAnsiTheme="minorEastAsia" w:hint="eastAsia"/>
          <w:szCs w:val="21"/>
        </w:rPr>
        <w:t>。大阪でも森林、海、都市などそれぞれ特徴的な生態系が成立してい</w:t>
      </w:r>
      <w:r>
        <w:rPr>
          <w:rFonts w:asciiTheme="minorEastAsia" w:hAnsiTheme="minorEastAsia" w:hint="eastAsia"/>
          <w:szCs w:val="21"/>
        </w:rPr>
        <w:t>る</w:t>
      </w:r>
      <w:r w:rsidRPr="00BC12EF">
        <w:rPr>
          <w:rFonts w:asciiTheme="minorEastAsia" w:hAnsiTheme="minorEastAsia" w:hint="eastAsia"/>
          <w:szCs w:val="21"/>
        </w:rPr>
        <w:t>。各生態系は独立したものではなく、他の生態系とゆるやかにつながってい</w:t>
      </w:r>
      <w:r>
        <w:rPr>
          <w:rFonts w:asciiTheme="minorEastAsia" w:hAnsiTheme="minorEastAsia" w:hint="eastAsia"/>
          <w:szCs w:val="21"/>
        </w:rPr>
        <w:t>る</w:t>
      </w:r>
      <w:r w:rsidR="00E64786" w:rsidRPr="004B4196">
        <w:rPr>
          <w:rFonts w:asciiTheme="minorEastAsia" w:hAnsiTheme="minorEastAsia" w:hint="eastAsia"/>
          <w:szCs w:val="21"/>
        </w:rPr>
        <w:t>。</w:t>
      </w:r>
    </w:p>
    <w:p w14:paraId="2B5CD699" w14:textId="77777777" w:rsidR="005420F7" w:rsidRDefault="005420F7" w:rsidP="001229FB">
      <w:pPr>
        <w:autoSpaceDE w:val="0"/>
        <w:autoSpaceDN w:val="0"/>
        <w:adjustRightInd w:val="0"/>
        <w:ind w:firstLineChars="100" w:firstLine="210"/>
        <w:jc w:val="left"/>
        <w:rPr>
          <w:rFonts w:asciiTheme="minorEastAsia" w:hAnsiTheme="minorEastAsia"/>
          <w:szCs w:val="21"/>
        </w:rPr>
      </w:pPr>
    </w:p>
    <w:p w14:paraId="5C8B8878" w14:textId="67820E3D" w:rsidR="00E64786" w:rsidRPr="004B4196" w:rsidRDefault="00BC09A1" w:rsidP="008F1B19">
      <w:pPr>
        <w:pStyle w:val="Default"/>
        <w:rPr>
          <w:rFonts w:asciiTheme="minorEastAsia" w:eastAsiaTheme="minorEastAsia" w:hAnsiTheme="minorEastAsia"/>
          <w:color w:val="auto"/>
          <w:sz w:val="21"/>
          <w:szCs w:val="21"/>
        </w:rPr>
      </w:pPr>
      <w:r w:rsidRPr="00BC09A1">
        <w:rPr>
          <w:rFonts w:asciiTheme="minorEastAsia" w:eastAsiaTheme="minorEastAsia" w:hAnsiTheme="minorEastAsia" w:hint="eastAsia"/>
          <w:color w:val="auto"/>
          <w:sz w:val="21"/>
          <w:szCs w:val="21"/>
        </w:rPr>
        <w:lastRenderedPageBreak/>
        <w:t>〇</w:t>
      </w:r>
      <w:r w:rsidR="00E64786" w:rsidRPr="004B4196">
        <w:rPr>
          <w:rFonts w:asciiTheme="minorEastAsia" w:eastAsiaTheme="minorEastAsia" w:hAnsiTheme="minorEastAsia" w:hint="eastAsia"/>
          <w:color w:val="auto"/>
          <w:sz w:val="21"/>
          <w:szCs w:val="21"/>
        </w:rPr>
        <w:t>種の多様性</w:t>
      </w:r>
    </w:p>
    <w:p w14:paraId="2986351D" w14:textId="5280FF8A" w:rsidR="00BC09A1" w:rsidRPr="008C5EE3" w:rsidRDefault="00BC12EF" w:rsidP="009A7477">
      <w:pPr>
        <w:autoSpaceDE w:val="0"/>
        <w:autoSpaceDN w:val="0"/>
        <w:adjustRightInd w:val="0"/>
        <w:ind w:firstLineChars="100" w:firstLine="210"/>
        <w:jc w:val="left"/>
        <w:rPr>
          <w:color w:val="000000" w:themeColor="text1"/>
          <w:szCs w:val="21"/>
        </w:rPr>
      </w:pPr>
      <w:r w:rsidRPr="00BC12EF">
        <w:rPr>
          <w:rFonts w:hint="eastAsia"/>
          <w:szCs w:val="21"/>
        </w:rPr>
        <w:t>生物の</w:t>
      </w:r>
      <w:r w:rsidRPr="008C5EE3">
        <w:rPr>
          <w:rFonts w:hint="eastAsia"/>
          <w:color w:val="000000" w:themeColor="text1"/>
          <w:szCs w:val="21"/>
        </w:rPr>
        <w:t>種ごとの違いを</w:t>
      </w:r>
      <w:r w:rsidR="0084113F" w:rsidRPr="008C5EE3">
        <w:rPr>
          <w:rFonts w:hint="eastAsia"/>
          <w:color w:val="000000" w:themeColor="text1"/>
          <w:szCs w:val="21"/>
        </w:rPr>
        <w:t>指</w:t>
      </w:r>
      <w:r w:rsidRPr="008C5EE3">
        <w:rPr>
          <w:rFonts w:hint="eastAsia"/>
          <w:color w:val="000000" w:themeColor="text1"/>
          <w:szCs w:val="21"/>
        </w:rPr>
        <w:t>す。大阪には約</w:t>
      </w:r>
      <w:r w:rsidRPr="008C5EE3">
        <w:rPr>
          <w:color w:val="000000" w:themeColor="text1"/>
          <w:szCs w:val="21"/>
        </w:rPr>
        <w:t>8,700種以上の生き物が生息しており、それぞれに異なった特徴をもち、生息環境へ様々に適応して暮らしてい</w:t>
      </w:r>
      <w:r w:rsidRPr="008C5EE3">
        <w:rPr>
          <w:rFonts w:hint="eastAsia"/>
          <w:color w:val="000000" w:themeColor="text1"/>
          <w:szCs w:val="21"/>
        </w:rPr>
        <w:t>る</w:t>
      </w:r>
      <w:r w:rsidRPr="008C5EE3">
        <w:rPr>
          <w:color w:val="000000" w:themeColor="text1"/>
          <w:szCs w:val="21"/>
        </w:rPr>
        <w:t>。</w:t>
      </w:r>
      <w:r w:rsidR="00E763C6" w:rsidRPr="008C5EE3">
        <w:rPr>
          <w:rFonts w:hint="eastAsia"/>
          <w:color w:val="000000" w:themeColor="text1"/>
          <w:szCs w:val="21"/>
        </w:rPr>
        <w:t>府内において多様な生き物が生息する一方、レッドリスト掲載種数は</w:t>
      </w:r>
      <w:r w:rsidR="00E763C6" w:rsidRPr="008C5EE3">
        <w:rPr>
          <w:color w:val="000000" w:themeColor="text1"/>
          <w:szCs w:val="21"/>
        </w:rPr>
        <w:t>2000年から2014年の間に約2倍に増加している。（表１）</w:t>
      </w:r>
    </w:p>
    <w:p w14:paraId="59563AF8" w14:textId="77777777" w:rsidR="005420F7" w:rsidRPr="008C5EE3" w:rsidRDefault="005420F7" w:rsidP="009A7477">
      <w:pPr>
        <w:autoSpaceDE w:val="0"/>
        <w:autoSpaceDN w:val="0"/>
        <w:adjustRightInd w:val="0"/>
        <w:ind w:firstLineChars="100" w:firstLine="210"/>
        <w:jc w:val="left"/>
        <w:rPr>
          <w:color w:val="000000" w:themeColor="text1"/>
          <w:szCs w:val="21"/>
        </w:rPr>
      </w:pPr>
    </w:p>
    <w:p w14:paraId="17B4739D" w14:textId="5AD79A0E" w:rsidR="000E048C" w:rsidRPr="008C5EE3" w:rsidRDefault="00BC09A1" w:rsidP="000E048C">
      <w:pPr>
        <w:pStyle w:val="Default"/>
        <w:rPr>
          <w:rFonts w:asciiTheme="minorHAnsi" w:eastAsiaTheme="minorHAnsi"/>
          <w:color w:val="000000" w:themeColor="text1"/>
          <w:sz w:val="21"/>
          <w:szCs w:val="21"/>
        </w:rPr>
      </w:pPr>
      <w:r w:rsidRPr="008C5EE3">
        <w:rPr>
          <w:rFonts w:asciiTheme="minorHAnsi" w:eastAsiaTheme="minorHAnsi" w:hint="eastAsia"/>
          <w:color w:val="000000" w:themeColor="text1"/>
          <w:sz w:val="21"/>
          <w:szCs w:val="21"/>
        </w:rPr>
        <w:t>〇</w:t>
      </w:r>
      <w:r w:rsidR="000E048C" w:rsidRPr="008C5EE3">
        <w:rPr>
          <w:rFonts w:asciiTheme="minorHAnsi" w:eastAsiaTheme="minorHAnsi" w:hint="eastAsia"/>
          <w:color w:val="000000" w:themeColor="text1"/>
          <w:sz w:val="21"/>
          <w:szCs w:val="21"/>
        </w:rPr>
        <w:t>遺伝子の多様性</w:t>
      </w:r>
    </w:p>
    <w:p w14:paraId="0A33403B" w14:textId="4784788E" w:rsidR="00992271" w:rsidRDefault="00BC12EF" w:rsidP="00992271">
      <w:pPr>
        <w:autoSpaceDE w:val="0"/>
        <w:autoSpaceDN w:val="0"/>
        <w:adjustRightInd w:val="0"/>
        <w:spacing w:line="400" w:lineRule="exact"/>
        <w:ind w:firstLineChars="100" w:firstLine="210"/>
        <w:jc w:val="left"/>
        <w:rPr>
          <w:rFonts w:eastAsiaTheme="minorHAnsi"/>
          <w:szCs w:val="21"/>
        </w:rPr>
      </w:pPr>
      <w:r w:rsidRPr="008C5EE3">
        <w:rPr>
          <w:rFonts w:eastAsiaTheme="minorHAnsi" w:hint="eastAsia"/>
          <w:color w:val="000000" w:themeColor="text1"/>
          <w:szCs w:val="21"/>
        </w:rPr>
        <w:t>同じ種の生物でも個体や群れで遺伝子の違いがあることを指す</w:t>
      </w:r>
      <w:r w:rsidRPr="00BC12EF">
        <w:rPr>
          <w:rFonts w:eastAsiaTheme="minorHAnsi" w:hint="eastAsia"/>
          <w:szCs w:val="21"/>
        </w:rPr>
        <w:t>。多様な個性が生じ、環境への適応力にも影響</w:t>
      </w:r>
      <w:r>
        <w:rPr>
          <w:rFonts w:eastAsiaTheme="minorHAnsi" w:hint="eastAsia"/>
          <w:szCs w:val="21"/>
        </w:rPr>
        <w:t>する</w:t>
      </w:r>
      <w:r w:rsidRPr="00BC12EF">
        <w:rPr>
          <w:rFonts w:eastAsiaTheme="minorHAnsi" w:hint="eastAsia"/>
          <w:szCs w:val="21"/>
        </w:rPr>
        <w:t>。全国的に分布する生物でも各生息地の個体や群れが保全されることが重要</w:t>
      </w:r>
      <w:r>
        <w:rPr>
          <w:rFonts w:eastAsiaTheme="minorHAnsi" w:hint="eastAsia"/>
          <w:szCs w:val="21"/>
        </w:rPr>
        <w:t>である</w:t>
      </w:r>
      <w:r w:rsidR="000E048C" w:rsidRPr="004B4196">
        <w:rPr>
          <w:rFonts w:eastAsiaTheme="minorHAnsi" w:hint="eastAsia"/>
          <w:szCs w:val="21"/>
        </w:rPr>
        <w:t>。</w:t>
      </w:r>
    </w:p>
    <w:p w14:paraId="4011B12F" w14:textId="77777777" w:rsidR="00B45CD4" w:rsidRDefault="00B45CD4" w:rsidP="00992271">
      <w:pPr>
        <w:autoSpaceDE w:val="0"/>
        <w:autoSpaceDN w:val="0"/>
        <w:adjustRightInd w:val="0"/>
        <w:spacing w:line="400" w:lineRule="exact"/>
        <w:ind w:firstLineChars="100" w:firstLine="210"/>
        <w:jc w:val="left"/>
        <w:rPr>
          <w:rFonts w:eastAsiaTheme="minorHAnsi"/>
          <w:szCs w:val="21"/>
        </w:rPr>
      </w:pPr>
    </w:p>
    <w:p w14:paraId="347C42E5" w14:textId="5F3A9190" w:rsidR="00992271" w:rsidRDefault="00992271" w:rsidP="00992271">
      <w:pPr>
        <w:autoSpaceDE w:val="0"/>
        <w:autoSpaceDN w:val="0"/>
        <w:adjustRightInd w:val="0"/>
        <w:jc w:val="center"/>
        <w:rPr>
          <w:rFonts w:asciiTheme="minorEastAsia" w:hAnsiTheme="minorEastAsia" w:cs="ＭＳ明朝,Bold"/>
          <w:bCs/>
          <w:kern w:val="0"/>
          <w:szCs w:val="21"/>
        </w:rPr>
      </w:pPr>
      <w:r>
        <w:rPr>
          <w:rFonts w:asciiTheme="minorEastAsia" w:hAnsiTheme="minorEastAsia" w:cs="ＭＳ明朝,Bold" w:hint="eastAsia"/>
          <w:bCs/>
          <w:kern w:val="0"/>
          <w:szCs w:val="21"/>
        </w:rPr>
        <w:t>表1</w:t>
      </w:r>
      <w:r w:rsidR="002E381C">
        <w:rPr>
          <w:rFonts w:asciiTheme="minorEastAsia" w:hAnsiTheme="minorEastAsia" w:cs="ＭＳ明朝,Bold" w:hint="eastAsia"/>
          <w:bCs/>
          <w:kern w:val="0"/>
          <w:szCs w:val="21"/>
        </w:rPr>
        <w:t>.</w:t>
      </w:r>
      <w:r w:rsidR="002E381C">
        <w:rPr>
          <w:rFonts w:asciiTheme="minorEastAsia" w:hAnsiTheme="minorEastAsia" w:cs="ＭＳ明朝,Bold"/>
          <w:bCs/>
          <w:kern w:val="0"/>
          <w:szCs w:val="21"/>
        </w:rPr>
        <w:t xml:space="preserve"> </w:t>
      </w:r>
      <w:r>
        <w:rPr>
          <w:rFonts w:asciiTheme="minorEastAsia" w:hAnsiTheme="minorEastAsia" w:cs="ＭＳ明朝,Bold" w:hint="eastAsia"/>
          <w:bCs/>
          <w:kern w:val="0"/>
          <w:szCs w:val="21"/>
        </w:rPr>
        <w:t>大阪府レッドリスト掲</w:t>
      </w:r>
      <w:r w:rsidRPr="008C5EE3">
        <w:rPr>
          <w:rFonts w:asciiTheme="minorEastAsia" w:hAnsiTheme="minorEastAsia" w:cs="ＭＳ明朝,Bold" w:hint="eastAsia"/>
          <w:bCs/>
          <w:color w:val="000000" w:themeColor="text1"/>
          <w:kern w:val="0"/>
          <w:szCs w:val="21"/>
        </w:rPr>
        <w:t>載種</w:t>
      </w:r>
      <w:r w:rsidR="0084113F" w:rsidRPr="008C5EE3">
        <w:rPr>
          <w:rFonts w:asciiTheme="minorEastAsia" w:hAnsiTheme="minorEastAsia" w:cs="ＭＳ明朝,Bold" w:hint="eastAsia"/>
          <w:bCs/>
          <w:color w:val="000000" w:themeColor="text1"/>
          <w:kern w:val="0"/>
          <w:szCs w:val="21"/>
        </w:rPr>
        <w:t>数</w:t>
      </w:r>
      <w:r w:rsidRPr="008C5EE3">
        <w:rPr>
          <w:rFonts w:asciiTheme="minorEastAsia" w:hAnsiTheme="minorEastAsia" w:cs="ＭＳ明朝,Bold" w:hint="eastAsia"/>
          <w:bCs/>
          <w:color w:val="000000" w:themeColor="text1"/>
          <w:kern w:val="0"/>
          <w:szCs w:val="21"/>
        </w:rPr>
        <w:t>の</w:t>
      </w:r>
      <w:r>
        <w:rPr>
          <w:rFonts w:asciiTheme="minorEastAsia" w:hAnsiTheme="minorEastAsia" w:cs="ＭＳ明朝,Bold" w:hint="eastAsia"/>
          <w:bCs/>
          <w:kern w:val="0"/>
          <w:szCs w:val="21"/>
        </w:rPr>
        <w:t>変化</w:t>
      </w:r>
    </w:p>
    <w:p w14:paraId="54C6BF1A" w14:textId="56FBB16A" w:rsidR="003F21BE" w:rsidRDefault="00992271"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88128" behindDoc="0" locked="0" layoutInCell="1" allowOverlap="1" wp14:anchorId="3EEF2444" wp14:editId="71A63401">
            <wp:simplePos x="0" y="0"/>
            <wp:positionH relativeFrom="column">
              <wp:posOffset>713740</wp:posOffset>
            </wp:positionH>
            <wp:positionV relativeFrom="paragraph">
              <wp:posOffset>13902</wp:posOffset>
            </wp:positionV>
            <wp:extent cx="4176395" cy="6096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609600"/>
                    </a:xfrm>
                    <a:prstGeom prst="rect">
                      <a:avLst/>
                    </a:prstGeom>
                    <a:noFill/>
                    <a:ln>
                      <a:noFill/>
                    </a:ln>
                  </pic:spPr>
                </pic:pic>
              </a:graphicData>
            </a:graphic>
          </wp:anchor>
        </w:drawing>
      </w:r>
    </w:p>
    <w:p w14:paraId="28E9B895" w14:textId="24B34122" w:rsidR="00992271" w:rsidRDefault="00992271"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0BD6823B" w14:textId="5E0E6CAF" w:rsidR="00992271" w:rsidRDefault="00992271"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6A6C6C1C" w14:textId="5D8693BE" w:rsidR="00B45CD4" w:rsidRDefault="00B45CD4"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0EDEC1BC" w14:textId="77777777" w:rsidR="00B45CD4" w:rsidRDefault="00B45CD4" w:rsidP="009A747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3CC1D3C" w14:textId="4F7A6EC0" w:rsidR="00E22D7B" w:rsidRPr="009A0759" w:rsidRDefault="0037469D" w:rsidP="008A685C">
      <w:pPr>
        <w:pStyle w:val="2"/>
        <w:rPr>
          <w:rFonts w:asciiTheme="minorHAnsi" w:eastAsiaTheme="minorHAnsi" w:hAnsiTheme="minorHAnsi"/>
          <w:b/>
          <w:bCs/>
        </w:rPr>
      </w:pPr>
      <w:bookmarkStart w:id="9" w:name="_Toc92444165"/>
      <w:r w:rsidRPr="009A0759">
        <w:rPr>
          <w:rFonts w:asciiTheme="minorHAnsi" w:eastAsiaTheme="minorHAnsi" w:hAnsiTheme="minorHAnsi" w:hint="eastAsia"/>
          <w:b/>
          <w:bCs/>
        </w:rPr>
        <w:t>（２）生物多様性が育んできた大阪の暮らしと文化</w:t>
      </w:r>
      <w:bookmarkEnd w:id="9"/>
    </w:p>
    <w:p w14:paraId="4853F467" w14:textId="77777777" w:rsidR="00F63E89" w:rsidRPr="00F63E89" w:rsidRDefault="00F63E89" w:rsidP="00F63E89">
      <w:pPr>
        <w:widowControl/>
        <w:ind w:firstLineChars="100" w:firstLine="210"/>
        <w:rPr>
          <w:rFonts w:eastAsiaTheme="minorHAnsi" w:cs="ＭＳ Ｐゴシック"/>
          <w:kern w:val="0"/>
          <w:szCs w:val="21"/>
        </w:rPr>
      </w:pPr>
      <w:r w:rsidRPr="00F63E89">
        <w:rPr>
          <w:rFonts w:eastAsiaTheme="minorHAnsi" w:cs="ＭＳ Ｐゴシック" w:hint="eastAsia"/>
          <w:kern w:val="0"/>
          <w:szCs w:val="21"/>
        </w:rPr>
        <w:t>大阪は、瀬戸内海・大阪湾から淀川や大和川を経て古都につながる大動脈という地勢的特徴から、古来より交通・運輸の中心地、日本の玄関口として発展してきた。世界文化遺産の百舌鳥・古市古墳群などが示すように、大阪は古来より多くの人々が生活してきた土地であり、「水都大阪」、「天下の台所」といった数々の呼び名は、その発展の歴史を表すものだと言える。</w:t>
      </w:r>
    </w:p>
    <w:p w14:paraId="6833F441" w14:textId="3FB61703" w:rsidR="008978D7" w:rsidRDefault="00395658" w:rsidP="00F63E89">
      <w:pPr>
        <w:widowControl/>
        <w:ind w:firstLineChars="100" w:firstLine="210"/>
        <w:rPr>
          <w:rFonts w:eastAsiaTheme="minorHAnsi" w:cs="ＭＳ Ｐゴシック"/>
          <w:kern w:val="0"/>
          <w:szCs w:val="21"/>
        </w:rPr>
      </w:pPr>
      <w:r>
        <w:rPr>
          <w:rFonts w:eastAsiaTheme="minorHAnsi" w:cs="ＭＳ Ｐゴシック" w:hint="eastAsia"/>
          <w:kern w:val="0"/>
          <w:szCs w:val="21"/>
        </w:rPr>
        <w:t>また、</w:t>
      </w:r>
      <w:r w:rsidR="00F63E89" w:rsidRPr="00F63E89">
        <w:rPr>
          <w:rFonts w:eastAsiaTheme="minorHAnsi" w:cs="ＭＳ Ｐゴシック" w:hint="eastAsia"/>
          <w:kern w:val="0"/>
          <w:szCs w:val="21"/>
        </w:rPr>
        <w:t>大消費地として、食材の流通等を通じ、府内にとどまらず、全国の自然の恵みを享受するなど、生物多様性は大阪の暮らしや文化になくてはならないものとなっている。</w:t>
      </w:r>
    </w:p>
    <w:p w14:paraId="479D9738" w14:textId="0A79770F" w:rsidR="00395658" w:rsidRDefault="00395658" w:rsidP="00F63E89">
      <w:pPr>
        <w:widowControl/>
        <w:ind w:firstLineChars="100" w:firstLine="210"/>
        <w:rPr>
          <w:rFonts w:eastAsiaTheme="minorHAnsi" w:cs="ＭＳ Ｐゴシック"/>
          <w:kern w:val="0"/>
          <w:szCs w:val="21"/>
        </w:rPr>
      </w:pPr>
      <w:r>
        <w:rPr>
          <w:rFonts w:eastAsiaTheme="minorHAnsi" w:cs="ＭＳ Ｐゴシック" w:hint="eastAsia"/>
          <w:kern w:val="0"/>
          <w:szCs w:val="21"/>
        </w:rPr>
        <w:t>一方で、</w:t>
      </w:r>
      <w:r w:rsidR="0006589C" w:rsidRPr="0006589C">
        <w:rPr>
          <w:rFonts w:eastAsiaTheme="minorHAnsi" w:cs="ＭＳ Ｐゴシック" w:hint="eastAsia"/>
          <w:kern w:val="0"/>
          <w:szCs w:val="21"/>
        </w:rPr>
        <w:t>生物多様性の損失により、</w:t>
      </w:r>
      <w:r w:rsidR="00A10922">
        <w:rPr>
          <w:rFonts w:eastAsiaTheme="minorHAnsi" w:cs="ＭＳ Ｐゴシック" w:hint="eastAsia"/>
          <w:kern w:val="0"/>
          <w:szCs w:val="21"/>
        </w:rPr>
        <w:t>生物多様性を支えてきたこれまでの暮らしや</w:t>
      </w:r>
      <w:r>
        <w:rPr>
          <w:rFonts w:eastAsiaTheme="minorHAnsi" w:cs="ＭＳ Ｐゴシック" w:hint="eastAsia"/>
          <w:kern w:val="0"/>
          <w:szCs w:val="21"/>
        </w:rPr>
        <w:t>文化が</w:t>
      </w:r>
      <w:r w:rsidR="00A10922">
        <w:rPr>
          <w:rFonts w:eastAsiaTheme="minorHAnsi" w:cs="ＭＳ Ｐゴシック" w:hint="eastAsia"/>
          <w:kern w:val="0"/>
          <w:szCs w:val="21"/>
        </w:rPr>
        <w:t>維持できなくなり</w:t>
      </w:r>
      <w:r>
        <w:rPr>
          <w:rFonts w:eastAsiaTheme="minorHAnsi" w:cs="ＭＳ Ｐゴシック" w:hint="eastAsia"/>
          <w:kern w:val="0"/>
          <w:szCs w:val="21"/>
        </w:rPr>
        <w:t>つつある。</w:t>
      </w:r>
    </w:p>
    <w:p w14:paraId="0FF7FD9C" w14:textId="77777777" w:rsidR="00395658" w:rsidRDefault="00395658" w:rsidP="00F63E89">
      <w:pPr>
        <w:widowControl/>
        <w:ind w:firstLineChars="100" w:firstLine="210"/>
        <w:rPr>
          <w:rFonts w:eastAsiaTheme="minorHAnsi" w:cs="ＭＳ Ｐゴシック"/>
          <w:kern w:val="0"/>
          <w:szCs w:val="21"/>
        </w:rPr>
      </w:pPr>
    </w:p>
    <w:p w14:paraId="7AEE790C" w14:textId="348EF1EF" w:rsidR="008978D7" w:rsidRPr="004B4196" w:rsidRDefault="008978D7" w:rsidP="008978D7">
      <w:pPr>
        <w:widowControl/>
        <w:rPr>
          <w:rFonts w:eastAsiaTheme="minorHAnsi" w:cs="ＭＳ Ｐゴシック"/>
          <w:kern w:val="0"/>
          <w:szCs w:val="21"/>
        </w:rPr>
      </w:pPr>
      <w:r>
        <w:rPr>
          <w:rFonts w:eastAsiaTheme="minorHAnsi" w:cs="ＭＳ Ｐゴシック" w:hint="eastAsia"/>
          <w:kern w:val="0"/>
          <w:szCs w:val="21"/>
        </w:rPr>
        <w:t>（暮らしと生物多様性）</w:t>
      </w:r>
    </w:p>
    <w:p w14:paraId="4EAB7B0E" w14:textId="4A5F019A" w:rsidR="00B45CD4" w:rsidRDefault="003031D3"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008978D7">
        <w:rPr>
          <w:rFonts w:asciiTheme="minorEastAsia" w:hAnsiTheme="minorEastAsia" w:cs="ＭＳ明朝,Bold" w:hint="eastAsia"/>
          <w:bCs/>
          <w:kern w:val="0"/>
          <w:szCs w:val="21"/>
        </w:rPr>
        <w:t>「</w:t>
      </w:r>
      <w:r w:rsidR="008978D7" w:rsidRPr="008978D7">
        <w:rPr>
          <w:rFonts w:asciiTheme="minorEastAsia" w:hAnsiTheme="minorEastAsia" w:cs="ＭＳ明朝,Bold" w:hint="eastAsia"/>
          <w:bCs/>
          <w:kern w:val="0"/>
          <w:szCs w:val="21"/>
        </w:rPr>
        <w:t>なにわの伝統野菜」である「毛馬胡瓜（けまきゅうり）」、「天王寺蕪（てんのうじかぶら）」、「吹田慈姑（すいたくわい）」などは概ね１００年前から大阪府内で栽培されており、</w:t>
      </w:r>
      <w:r w:rsidR="006A6117">
        <w:rPr>
          <w:rFonts w:asciiTheme="minorEastAsia" w:hAnsiTheme="minorEastAsia" w:cs="ＭＳ明朝,Bold" w:hint="eastAsia"/>
          <w:bCs/>
          <w:kern w:val="0"/>
          <w:szCs w:val="21"/>
        </w:rPr>
        <w:t>これらは、</w:t>
      </w:r>
      <w:r w:rsidR="008978D7" w:rsidRPr="008978D7">
        <w:rPr>
          <w:rFonts w:asciiTheme="minorEastAsia" w:hAnsiTheme="minorEastAsia" w:cs="ＭＳ明朝,Bold" w:hint="eastAsia"/>
          <w:bCs/>
          <w:kern w:val="0"/>
          <w:szCs w:val="21"/>
        </w:rPr>
        <w:t>大阪の地域に根差した食生活を支えるとともに、</w:t>
      </w:r>
      <w:r w:rsidR="006A6117">
        <w:rPr>
          <w:rFonts w:asciiTheme="minorEastAsia" w:hAnsiTheme="minorEastAsia" w:cs="ＭＳ明朝,Bold" w:hint="eastAsia"/>
          <w:bCs/>
          <w:kern w:val="0"/>
          <w:szCs w:val="21"/>
        </w:rPr>
        <w:t>栽培する</w:t>
      </w:r>
      <w:r w:rsidR="008978D7" w:rsidRPr="008978D7">
        <w:rPr>
          <w:rFonts w:asciiTheme="minorEastAsia" w:hAnsiTheme="minorEastAsia" w:cs="ＭＳ明朝,Bold" w:hint="eastAsia"/>
          <w:bCs/>
          <w:kern w:val="0"/>
          <w:szCs w:val="21"/>
        </w:rPr>
        <w:t>営み</w:t>
      </w:r>
      <w:r w:rsidR="006A6117">
        <w:rPr>
          <w:rFonts w:asciiTheme="minorEastAsia" w:hAnsiTheme="minorEastAsia" w:cs="ＭＳ明朝,Bold" w:hint="eastAsia"/>
          <w:bCs/>
          <w:kern w:val="0"/>
          <w:szCs w:val="21"/>
        </w:rPr>
        <w:t>を通じ、</w:t>
      </w:r>
      <w:r w:rsidR="008978D7" w:rsidRPr="008978D7">
        <w:rPr>
          <w:rFonts w:asciiTheme="minorEastAsia" w:hAnsiTheme="minorEastAsia" w:cs="ＭＳ明朝,Bold" w:hint="eastAsia"/>
          <w:bCs/>
          <w:kern w:val="0"/>
          <w:szCs w:val="21"/>
        </w:rPr>
        <w:t>多様な生き物の生息の場として、生物多様性に寄与してい</w:t>
      </w:r>
      <w:r w:rsidR="00EC5AD0">
        <w:rPr>
          <w:rFonts w:asciiTheme="minorEastAsia" w:hAnsiTheme="minorEastAsia" w:cs="ＭＳ明朝,Bold" w:hint="eastAsia"/>
          <w:bCs/>
          <w:kern w:val="0"/>
          <w:szCs w:val="21"/>
        </w:rPr>
        <w:t>る</w:t>
      </w:r>
      <w:r w:rsidR="008978D7" w:rsidRPr="008978D7">
        <w:rPr>
          <w:rFonts w:asciiTheme="minorEastAsia" w:hAnsiTheme="minorEastAsia" w:cs="ＭＳ明朝,Bold" w:hint="eastAsia"/>
          <w:bCs/>
          <w:kern w:val="0"/>
          <w:szCs w:val="21"/>
        </w:rPr>
        <w:t>。</w:t>
      </w:r>
      <w:r w:rsidR="00F60F96">
        <w:rPr>
          <w:rFonts w:asciiTheme="minorEastAsia" w:hAnsiTheme="minorEastAsia" w:cs="ＭＳ明朝,Bold" w:hint="eastAsia"/>
          <w:bCs/>
          <w:kern w:val="0"/>
          <w:szCs w:val="21"/>
        </w:rPr>
        <w:t>（図５）</w:t>
      </w:r>
    </w:p>
    <w:p w14:paraId="39CD544D" w14:textId="77777777" w:rsidR="00E763C6" w:rsidRDefault="00E763C6" w:rsidP="008978D7">
      <w:pPr>
        <w:autoSpaceDE w:val="0"/>
        <w:autoSpaceDN w:val="0"/>
        <w:adjustRightInd w:val="0"/>
        <w:spacing w:line="400" w:lineRule="exact"/>
        <w:jc w:val="left"/>
        <w:rPr>
          <w:rFonts w:asciiTheme="minorEastAsia" w:hAnsiTheme="minorEastAsia" w:cs="ＭＳ明朝,Bold"/>
          <w:bCs/>
          <w:kern w:val="0"/>
          <w:szCs w:val="21"/>
        </w:rPr>
      </w:pPr>
    </w:p>
    <w:p w14:paraId="3B7735AE" w14:textId="3070D9D2"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22592" behindDoc="0" locked="0" layoutInCell="1" allowOverlap="1" wp14:anchorId="0506BAFB" wp14:editId="536542D9">
            <wp:simplePos x="0" y="0"/>
            <wp:positionH relativeFrom="margin">
              <wp:align>center</wp:align>
            </wp:positionH>
            <wp:positionV relativeFrom="paragraph">
              <wp:posOffset>49530</wp:posOffset>
            </wp:positionV>
            <wp:extent cx="3152775" cy="1335405"/>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A8129" w14:textId="6CBEF645"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565C7300" w14:textId="0345D2BE"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28B27680" w14:textId="37FDDF66"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100F682A" w14:textId="3E5A7CC1"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p>
    <w:p w14:paraId="62449D8D" w14:textId="46D13F6C" w:rsidR="00B45CD4" w:rsidRDefault="00B45CD4"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bCs/>
          <w:noProof/>
          <w:kern w:val="0"/>
          <w:szCs w:val="21"/>
        </w:rPr>
        <mc:AlternateContent>
          <mc:Choice Requires="wps">
            <w:drawing>
              <wp:anchor distT="0" distB="0" distL="114300" distR="114300" simplePos="0" relativeHeight="251903488" behindDoc="0" locked="0" layoutInCell="1" allowOverlap="1" wp14:anchorId="6CD5D2CA" wp14:editId="39331619">
                <wp:simplePos x="0" y="0"/>
                <wp:positionH relativeFrom="margin">
                  <wp:align>center</wp:align>
                </wp:positionH>
                <wp:positionV relativeFrom="paragraph">
                  <wp:posOffset>95885</wp:posOffset>
                </wp:positionV>
                <wp:extent cx="1844040" cy="28956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44040" cy="289560"/>
                        </a:xfrm>
                        <a:prstGeom prst="rect">
                          <a:avLst/>
                        </a:prstGeom>
                        <a:noFill/>
                        <a:ln w="6350">
                          <a:noFill/>
                        </a:ln>
                      </wps:spPr>
                      <wps:txbx>
                        <w:txbxContent>
                          <w:p w14:paraId="435F640A" w14:textId="363D5461" w:rsidR="0034016F" w:rsidRDefault="0034016F" w:rsidP="0006589C">
                            <w:r w:rsidRPr="00BC09A1">
                              <w:rPr>
                                <w:rFonts w:hint="eastAsia"/>
                              </w:rPr>
                              <w:t>図</w:t>
                            </w:r>
                            <w:r w:rsidRPr="0006589C">
                              <w:rPr>
                                <w:rFonts w:hint="eastAsia"/>
                              </w:rPr>
                              <w:t>５．なにわの伝統野菜</w:t>
                            </w:r>
                          </w:p>
                          <w:p w14:paraId="3D8D9BDD" w14:textId="77777777" w:rsidR="0034016F" w:rsidRDefault="0034016F" w:rsidP="0006589C"/>
                          <w:p w14:paraId="7CA14B04" w14:textId="77777777" w:rsidR="0034016F" w:rsidRDefault="0034016F" w:rsidP="0006589C"/>
                          <w:p w14:paraId="52C7E192" w14:textId="77777777" w:rsidR="0034016F" w:rsidRDefault="0034016F" w:rsidP="000658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D5D2CA" id="テキスト ボックス 3" o:spid="_x0000_s1034" type="#_x0000_t202" style="position:absolute;margin-left:0;margin-top:7.55pt;width:145.2pt;height:22.8pt;z-index:251903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" filled="f" stroked="f" strokeweight=".5pt">
                <v:textbox>
                  <w:txbxContent>
                    <w:p w14:paraId="435F640A" w14:textId="363D5461" w:rsidR="0034016F" w:rsidRDefault="0034016F" w:rsidP="0006589C">
                      <w:r w:rsidRPr="00BC09A1">
                        <w:rPr>
                          <w:rFonts w:hint="eastAsia"/>
                        </w:rPr>
                        <w:t>図</w:t>
                      </w:r>
                      <w:r w:rsidRPr="0006589C">
                        <w:rPr>
                          <w:rFonts w:hint="eastAsia"/>
                        </w:rPr>
                        <w:t>５．なにわの伝統野菜</w:t>
                      </w:r>
                    </w:p>
                    <w:p w14:paraId="3D8D9BDD" w14:textId="77777777" w:rsidR="0034016F" w:rsidRDefault="0034016F" w:rsidP="0006589C"/>
                    <w:p w14:paraId="7CA14B04" w14:textId="77777777" w:rsidR="0034016F" w:rsidRDefault="0034016F" w:rsidP="0006589C"/>
                    <w:p w14:paraId="52C7E192" w14:textId="77777777" w:rsidR="0034016F" w:rsidRDefault="0034016F" w:rsidP="0006589C"/>
                  </w:txbxContent>
                </v:textbox>
                <w10:wrap anchorx="margin"/>
              </v:shape>
            </w:pict>
          </mc:Fallback>
        </mc:AlternateContent>
      </w:r>
    </w:p>
    <w:p w14:paraId="2F085F19" w14:textId="66C6788E" w:rsidR="0006589C" w:rsidRPr="00B45CD4" w:rsidRDefault="008978D7" w:rsidP="00B45CD4">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8978D7">
        <w:rPr>
          <w:rFonts w:asciiTheme="minorEastAsia" w:hAnsiTheme="minorEastAsia" w:cs="ＭＳ明朝,Bold" w:hint="eastAsia"/>
          <w:bCs/>
          <w:kern w:val="0"/>
          <w:szCs w:val="21"/>
        </w:rPr>
        <w:lastRenderedPageBreak/>
        <w:t>また、河内木綿（木綿：ワタの種の繊維</w:t>
      </w:r>
      <w:r w:rsidRPr="008978D7">
        <w:rPr>
          <w:rFonts w:asciiTheme="minorEastAsia" w:hAnsiTheme="minorEastAsia" w:cs="ＭＳ明朝,Bold"/>
          <w:bCs/>
          <w:kern w:val="0"/>
          <w:szCs w:val="21"/>
        </w:rPr>
        <w:t>)や地域で茅場の保全が進められ、茅葺の家を住まいとするなど、衣料等や住居・家具などにも自然の恵みが活かされ、暮らしを支えてい</w:t>
      </w:r>
      <w:r w:rsidR="00EC5AD0">
        <w:rPr>
          <w:rFonts w:asciiTheme="minorEastAsia" w:hAnsiTheme="minorEastAsia" w:cs="ＭＳ明朝,Bold" w:hint="eastAsia"/>
          <w:bCs/>
          <w:kern w:val="0"/>
          <w:szCs w:val="21"/>
        </w:rPr>
        <w:t>る</w:t>
      </w:r>
      <w:r w:rsidRPr="008978D7">
        <w:rPr>
          <w:rFonts w:asciiTheme="minorEastAsia" w:hAnsiTheme="minorEastAsia" w:cs="ＭＳ明朝,Bold"/>
          <w:bCs/>
          <w:kern w:val="0"/>
          <w:szCs w:val="21"/>
        </w:rPr>
        <w:t>。</w:t>
      </w:r>
      <w:r w:rsidR="006378DD">
        <w:rPr>
          <w:rFonts w:asciiTheme="minorEastAsia" w:hAnsiTheme="minorEastAsia" w:cs="ＭＳ明朝,Bold" w:hint="eastAsia"/>
          <w:bCs/>
          <w:kern w:val="0"/>
          <w:szCs w:val="21"/>
        </w:rPr>
        <w:t>（図6）</w:t>
      </w:r>
    </w:p>
    <w:p w14:paraId="39CFC0FD" w14:textId="732E7945" w:rsidR="008978D7" w:rsidRDefault="006378DD" w:rsidP="0006589C">
      <w:pPr>
        <w:autoSpaceDE w:val="0"/>
        <w:autoSpaceDN w:val="0"/>
        <w:adjustRightInd w:val="0"/>
        <w:spacing w:line="400" w:lineRule="exact"/>
        <w:ind w:firstLineChars="100" w:firstLine="210"/>
        <w:jc w:val="left"/>
        <w:rPr>
          <w:rFonts w:asciiTheme="minorEastAsia" w:hAnsiTheme="minorEastAsia"/>
          <w:color w:val="000000" w:themeColor="text1"/>
          <w:szCs w:val="21"/>
        </w:rPr>
      </w:pPr>
      <w:r w:rsidRPr="006378DD">
        <w:rPr>
          <w:rFonts w:asciiTheme="minorEastAsia" w:hAnsiTheme="minorEastAsia" w:hint="eastAsia"/>
          <w:color w:val="000000" w:themeColor="text1"/>
          <w:szCs w:val="21"/>
        </w:rPr>
        <w:t>また、</w:t>
      </w:r>
      <w:r w:rsidR="00FA1956" w:rsidRPr="00FA1956">
        <w:rPr>
          <w:rFonts w:asciiTheme="minorEastAsia" w:hAnsiTheme="minorEastAsia" w:hint="eastAsia"/>
          <w:color w:val="000000" w:themeColor="text1"/>
          <w:szCs w:val="21"/>
        </w:rPr>
        <w:t>大阪湾は、古くから</w:t>
      </w:r>
      <w:r w:rsidR="00DF1F12" w:rsidRPr="00DF1F12">
        <w:rPr>
          <w:rFonts w:asciiTheme="minorEastAsia" w:hAnsiTheme="minorEastAsia" w:hint="eastAsia"/>
          <w:color w:val="000000" w:themeColor="text1"/>
          <w:szCs w:val="21"/>
        </w:rPr>
        <w:t>「魚庭（なにわ）の海」や</w:t>
      </w:r>
      <w:r w:rsidR="00FA1956" w:rsidRPr="00FA1956">
        <w:rPr>
          <w:rFonts w:asciiTheme="minorEastAsia" w:hAnsiTheme="minorEastAsia" w:hint="eastAsia"/>
          <w:color w:val="000000" w:themeColor="text1"/>
          <w:szCs w:val="21"/>
        </w:rPr>
        <w:t>「茅渟</w:t>
      </w:r>
      <w:r w:rsidR="00FA1956" w:rsidRPr="00FA1956">
        <w:rPr>
          <w:rFonts w:asciiTheme="minorEastAsia" w:hAnsiTheme="minorEastAsia"/>
          <w:color w:val="000000" w:themeColor="text1"/>
          <w:szCs w:val="21"/>
        </w:rPr>
        <w:t>(ちぬ)の海」とも呼ばれ、チヌ(クロダイ)をはじめ、豊かな水産資源に恵まれた海域であり、現在</w:t>
      </w:r>
      <w:r w:rsidR="00FA1956">
        <w:rPr>
          <w:rFonts w:asciiTheme="minorEastAsia" w:hAnsiTheme="minorEastAsia"/>
          <w:color w:val="000000" w:themeColor="text1"/>
          <w:szCs w:val="21"/>
        </w:rPr>
        <w:t>も様々な種類の漁業が営まれ、多種多様な魚介類が漁獲されてい</w:t>
      </w:r>
      <w:r w:rsidR="00FA1956">
        <w:rPr>
          <w:rFonts w:asciiTheme="minorEastAsia" w:hAnsiTheme="minorEastAsia" w:hint="eastAsia"/>
          <w:color w:val="000000" w:themeColor="text1"/>
          <w:szCs w:val="21"/>
        </w:rPr>
        <w:t>る。</w:t>
      </w:r>
      <w:r>
        <w:rPr>
          <w:rFonts w:asciiTheme="minorEastAsia" w:hAnsiTheme="minorEastAsia" w:hint="eastAsia"/>
          <w:color w:val="000000" w:themeColor="text1"/>
          <w:szCs w:val="21"/>
        </w:rPr>
        <w:t>（図7）</w:t>
      </w:r>
    </w:p>
    <w:p w14:paraId="3DC809F6" w14:textId="5AFF220F" w:rsidR="00B45CD4" w:rsidRPr="0006589C" w:rsidRDefault="00607458" w:rsidP="0006589C">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23616" behindDoc="0" locked="0" layoutInCell="1" allowOverlap="1" wp14:anchorId="364F34F1" wp14:editId="6F65413B">
            <wp:simplePos x="0" y="0"/>
            <wp:positionH relativeFrom="column">
              <wp:posOffset>404495</wp:posOffset>
            </wp:positionH>
            <wp:positionV relativeFrom="paragraph">
              <wp:posOffset>173355</wp:posOffset>
            </wp:positionV>
            <wp:extent cx="1698540" cy="11461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8540"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12CBF" w14:textId="6B41EBC7" w:rsidR="003031D3" w:rsidRDefault="00607458"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noProof/>
        </w:rPr>
        <w:drawing>
          <wp:anchor distT="0" distB="0" distL="114300" distR="114300" simplePos="0" relativeHeight="251930112" behindDoc="0" locked="0" layoutInCell="1" allowOverlap="1" wp14:anchorId="75572119" wp14:editId="4EA6E1A1">
            <wp:simplePos x="0" y="0"/>
            <wp:positionH relativeFrom="column">
              <wp:posOffset>3542665</wp:posOffset>
            </wp:positionH>
            <wp:positionV relativeFrom="paragraph">
              <wp:posOffset>204470</wp:posOffset>
            </wp:positionV>
            <wp:extent cx="1501210" cy="713097"/>
            <wp:effectExtent l="0" t="0" r="381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1210" cy="713097"/>
                    </a:xfrm>
                    <a:prstGeom prst="rect">
                      <a:avLst/>
                    </a:prstGeom>
                  </pic:spPr>
                </pic:pic>
              </a:graphicData>
            </a:graphic>
            <wp14:sizeRelH relativeFrom="margin">
              <wp14:pctWidth>0</wp14:pctWidth>
            </wp14:sizeRelH>
            <wp14:sizeRelV relativeFrom="margin">
              <wp14:pctHeight>0</wp14:pctHeight>
            </wp14:sizeRelV>
          </wp:anchor>
        </w:drawing>
      </w:r>
      <w:r w:rsidR="00D56420">
        <w:rPr>
          <w:rFonts w:asciiTheme="minorEastAsia" w:hAnsiTheme="minorEastAsia" w:cs="ＭＳ明朝,Bold" w:hint="eastAsia"/>
          <w:bCs/>
          <w:kern w:val="0"/>
          <w:szCs w:val="21"/>
        </w:rPr>
        <w:t xml:space="preserve">　　　　　　　　　　　　　</w:t>
      </w:r>
    </w:p>
    <w:p w14:paraId="517FD14F" w14:textId="10E5CA9D" w:rsidR="003031D3" w:rsidRPr="00607458" w:rsidRDefault="003031D3" w:rsidP="0037469D">
      <w:pPr>
        <w:autoSpaceDE w:val="0"/>
        <w:autoSpaceDN w:val="0"/>
        <w:adjustRightInd w:val="0"/>
        <w:spacing w:line="400" w:lineRule="exact"/>
        <w:jc w:val="left"/>
        <w:rPr>
          <w:rFonts w:asciiTheme="minorEastAsia" w:hAnsiTheme="minorEastAsia" w:cs="ＭＳ明朝,Bold"/>
          <w:bCs/>
          <w:kern w:val="0"/>
          <w:szCs w:val="21"/>
        </w:rPr>
      </w:pPr>
    </w:p>
    <w:p w14:paraId="07F1888A" w14:textId="68FD6952"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732B7B77" w14:textId="2DAD12DC"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0731A4E0" w14:textId="6BAAFCC9"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92224" behindDoc="0" locked="0" layoutInCell="1" allowOverlap="1" wp14:anchorId="5556404C" wp14:editId="15CFF561">
                <wp:simplePos x="0" y="0"/>
                <wp:positionH relativeFrom="margin">
                  <wp:posOffset>3499485</wp:posOffset>
                </wp:positionH>
                <wp:positionV relativeFrom="paragraph">
                  <wp:posOffset>8255</wp:posOffset>
                </wp:positionV>
                <wp:extent cx="1619250" cy="28956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619250" cy="289560"/>
                        </a:xfrm>
                        <a:prstGeom prst="rect">
                          <a:avLst/>
                        </a:prstGeom>
                        <a:noFill/>
                        <a:ln w="6350">
                          <a:noFill/>
                        </a:ln>
                      </wps:spPr>
                      <wps:txbx>
                        <w:txbxContent>
                          <w:p w14:paraId="179117C4" w14:textId="1E626E29" w:rsidR="0034016F" w:rsidRDefault="0034016F" w:rsidP="003C5E8F">
                            <w:r w:rsidRPr="00BC09A1">
                              <w:rPr>
                                <w:rFonts w:hint="eastAsia"/>
                              </w:rPr>
                              <w:t>図</w:t>
                            </w:r>
                            <w:r>
                              <w:rPr>
                                <w:rFonts w:hint="eastAsia"/>
                              </w:rPr>
                              <w:t>7</w:t>
                            </w:r>
                            <w:r w:rsidRPr="00BC09A1">
                              <w:rPr>
                                <w:rFonts w:hint="eastAsia"/>
                              </w:rPr>
                              <w:t>．</w:t>
                            </w:r>
                            <w:r>
                              <w:rPr>
                                <w:rFonts w:hint="eastAsia"/>
                              </w:rPr>
                              <w:t>チヌ</w:t>
                            </w:r>
                            <w:r>
                              <w:t>（</w:t>
                            </w:r>
                            <w:r>
                              <w:rPr>
                                <w:rFonts w:hint="eastAsia"/>
                              </w:rPr>
                              <w:t>クロダイ</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6404C" id="テキスト ボックス 26" o:spid="_x0000_s1035" type="#_x0000_t202" style="position:absolute;margin-left:275.55pt;margin-top:.65pt;width:127.5pt;height:22.8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" filled="f" stroked="f" strokeweight=".5pt">
                <v:textbox>
                  <w:txbxContent>
                    <w:p w14:paraId="179117C4" w14:textId="1E626E29" w:rsidR="0034016F" w:rsidRDefault="0034016F" w:rsidP="003C5E8F">
                      <w:r w:rsidRPr="00BC09A1">
                        <w:rPr>
                          <w:rFonts w:hint="eastAsia"/>
                        </w:rPr>
                        <w:t>図</w:t>
                      </w:r>
                      <w:r>
                        <w:rPr>
                          <w:rFonts w:hint="eastAsia"/>
                        </w:rPr>
                        <w:t>7</w:t>
                      </w:r>
                      <w:r w:rsidRPr="00BC09A1">
                        <w:rPr>
                          <w:rFonts w:hint="eastAsia"/>
                        </w:rPr>
                        <w:t>．</w:t>
                      </w:r>
                      <w:r>
                        <w:rPr>
                          <w:rFonts w:hint="eastAsia"/>
                        </w:rPr>
                        <w:t>チヌ</w:t>
                      </w:r>
                      <w:r>
                        <w:t>（</w:t>
                      </w:r>
                      <w:r>
                        <w:rPr>
                          <w:rFonts w:hint="eastAsia"/>
                        </w:rPr>
                        <w:t>クロダイ</w:t>
                      </w:r>
                      <w:r>
                        <w:t>）</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25664" behindDoc="0" locked="0" layoutInCell="1" allowOverlap="1" wp14:anchorId="7067FCB9" wp14:editId="66D74B38">
                <wp:simplePos x="0" y="0"/>
                <wp:positionH relativeFrom="margin">
                  <wp:posOffset>516890</wp:posOffset>
                </wp:positionH>
                <wp:positionV relativeFrom="paragraph">
                  <wp:posOffset>5080</wp:posOffset>
                </wp:positionV>
                <wp:extent cx="1619250" cy="28956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19250" cy="289560"/>
                        </a:xfrm>
                        <a:prstGeom prst="rect">
                          <a:avLst/>
                        </a:prstGeom>
                        <a:noFill/>
                        <a:ln w="6350">
                          <a:noFill/>
                        </a:ln>
                      </wps:spPr>
                      <wps:txbx>
                        <w:txbxContent>
                          <w:p w14:paraId="5EF0F169" w14:textId="36E86834" w:rsidR="0034016F" w:rsidRDefault="0034016F" w:rsidP="00395658">
                            <w:r w:rsidRPr="00BC09A1">
                              <w:rPr>
                                <w:rFonts w:hint="eastAsia"/>
                              </w:rPr>
                              <w:t>図</w:t>
                            </w:r>
                            <w:r>
                              <w:rPr>
                                <w:rFonts w:hint="eastAsia"/>
                              </w:rPr>
                              <w:t>６</w:t>
                            </w:r>
                            <w:r w:rsidRPr="00BC09A1">
                              <w:rPr>
                                <w:rFonts w:hint="eastAsia"/>
                              </w:rPr>
                              <w:t>．</w:t>
                            </w:r>
                            <w:r>
                              <w:rPr>
                                <w:rFonts w:hint="eastAsia"/>
                              </w:rPr>
                              <w:t>岩湧山の茅場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7FCB9" id="テキスト ボックス 11" o:spid="_x0000_s1036" type="#_x0000_t202" style="position:absolute;margin-left:40.7pt;margin-top:.4pt;width:127.5pt;height:22.8pt;z-index:251825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" filled="f" stroked="f" strokeweight=".5pt">
                <v:textbox>
                  <w:txbxContent>
                    <w:p w14:paraId="5EF0F169" w14:textId="36E86834" w:rsidR="0034016F" w:rsidRDefault="0034016F" w:rsidP="00395658">
                      <w:r w:rsidRPr="00BC09A1">
                        <w:rPr>
                          <w:rFonts w:hint="eastAsia"/>
                        </w:rPr>
                        <w:t>図</w:t>
                      </w:r>
                      <w:r>
                        <w:rPr>
                          <w:rFonts w:hint="eastAsia"/>
                        </w:rPr>
                        <w:t>６</w:t>
                      </w:r>
                      <w:r w:rsidRPr="00BC09A1">
                        <w:rPr>
                          <w:rFonts w:hint="eastAsia"/>
                        </w:rPr>
                        <w:t>．</w:t>
                      </w:r>
                      <w:r>
                        <w:rPr>
                          <w:rFonts w:hint="eastAsia"/>
                        </w:rPr>
                        <w:t>岩湧山の茅場</w:t>
                      </w:r>
                    </w:p>
                  </w:txbxContent>
                </v:textbox>
                <w10:wrap anchorx="margin"/>
              </v:shape>
            </w:pict>
          </mc:Fallback>
        </mc:AlternateContent>
      </w:r>
    </w:p>
    <w:p w14:paraId="1F822F97" w14:textId="44E203C6" w:rsidR="008978D7" w:rsidRDefault="008978D7" w:rsidP="0037469D">
      <w:pPr>
        <w:autoSpaceDE w:val="0"/>
        <w:autoSpaceDN w:val="0"/>
        <w:adjustRightInd w:val="0"/>
        <w:spacing w:line="400" w:lineRule="exact"/>
        <w:jc w:val="left"/>
        <w:rPr>
          <w:rFonts w:asciiTheme="minorEastAsia" w:hAnsiTheme="minorEastAsia" w:cs="ＭＳ明朝,Bold"/>
          <w:bCs/>
          <w:kern w:val="0"/>
          <w:szCs w:val="21"/>
        </w:rPr>
      </w:pPr>
    </w:p>
    <w:p w14:paraId="2DB79BDF" w14:textId="7FF43678"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56DAA1BD" w14:textId="77777777" w:rsidR="00B45CD4" w:rsidRDefault="00B45CD4" w:rsidP="0037469D">
      <w:pPr>
        <w:autoSpaceDE w:val="0"/>
        <w:autoSpaceDN w:val="0"/>
        <w:adjustRightInd w:val="0"/>
        <w:spacing w:line="400" w:lineRule="exact"/>
        <w:jc w:val="left"/>
        <w:rPr>
          <w:rFonts w:asciiTheme="minorEastAsia" w:hAnsiTheme="minorEastAsia" w:cs="ＭＳ明朝,Bold"/>
          <w:bCs/>
          <w:kern w:val="0"/>
          <w:szCs w:val="21"/>
        </w:rPr>
      </w:pPr>
    </w:p>
    <w:p w14:paraId="64D14FA8" w14:textId="6D6C9202" w:rsidR="008978D7" w:rsidRDefault="008978D7" w:rsidP="0037469D">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（文化と生物多様性）</w:t>
      </w:r>
    </w:p>
    <w:p w14:paraId="447D85FF" w14:textId="7951C293" w:rsidR="008978D7" w:rsidRPr="008978D7" w:rsidRDefault="008978D7" w:rsidP="008978D7">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8978D7">
        <w:rPr>
          <w:rFonts w:asciiTheme="minorEastAsia" w:hAnsiTheme="minorEastAsia" w:cs="ＭＳ明朝,Bold" w:hint="eastAsia"/>
          <w:bCs/>
          <w:kern w:val="0"/>
          <w:szCs w:val="21"/>
        </w:rPr>
        <w:t>商売繁盛の神様として商都大阪に欠かせない、今宮戎神社では大鯛（雌雄一対）を奉納する「献鯛式」</w:t>
      </w:r>
      <w:r w:rsidR="00B45CD4">
        <w:rPr>
          <w:rFonts w:asciiTheme="minorEastAsia" w:hAnsiTheme="minorEastAsia" w:cs="ＭＳ明朝,Bold" w:hint="eastAsia"/>
          <w:bCs/>
          <w:kern w:val="0"/>
          <w:szCs w:val="21"/>
        </w:rPr>
        <w:t>や</w:t>
      </w:r>
      <w:r w:rsidRPr="008978D7">
        <w:rPr>
          <w:rFonts w:asciiTheme="minorEastAsia" w:hAnsiTheme="minorEastAsia" w:cs="ＭＳ明朝,Bold" w:hint="eastAsia"/>
          <w:bCs/>
          <w:kern w:val="0"/>
          <w:szCs w:val="21"/>
        </w:rPr>
        <w:t>、鯛に併せて米俵、大阪伝統野菜を運ぶ「献鯛行列」が行われてい</w:t>
      </w:r>
      <w:r w:rsidR="00EC5AD0">
        <w:rPr>
          <w:rFonts w:asciiTheme="minorEastAsia" w:hAnsiTheme="minorEastAsia" w:cs="ＭＳ明朝,Bold" w:hint="eastAsia"/>
          <w:bCs/>
          <w:kern w:val="0"/>
          <w:szCs w:val="21"/>
        </w:rPr>
        <w:t>る</w:t>
      </w:r>
      <w:r w:rsidRPr="008978D7">
        <w:rPr>
          <w:rFonts w:asciiTheme="minorEastAsia" w:hAnsiTheme="minorEastAsia" w:cs="ＭＳ明朝,Bold" w:hint="eastAsia"/>
          <w:bCs/>
          <w:kern w:val="0"/>
          <w:szCs w:val="21"/>
        </w:rPr>
        <w:t>。</w:t>
      </w:r>
    </w:p>
    <w:p w14:paraId="3F6B243E" w14:textId="2706E3DD" w:rsidR="008978D7" w:rsidRPr="008978D7" w:rsidRDefault="008978D7" w:rsidP="003F0A85">
      <w:pPr>
        <w:autoSpaceDE w:val="0"/>
        <w:autoSpaceDN w:val="0"/>
        <w:adjustRightInd w:val="0"/>
        <w:spacing w:line="400" w:lineRule="exact"/>
        <w:ind w:firstLineChars="150" w:firstLine="315"/>
        <w:jc w:val="left"/>
        <w:rPr>
          <w:rFonts w:asciiTheme="minorEastAsia" w:hAnsiTheme="minorEastAsia" w:cs="ＭＳ明朝,Bold"/>
          <w:bCs/>
          <w:kern w:val="0"/>
          <w:szCs w:val="21"/>
        </w:rPr>
      </w:pPr>
      <w:r w:rsidRPr="008978D7">
        <w:rPr>
          <w:rFonts w:asciiTheme="minorEastAsia" w:hAnsiTheme="minorEastAsia" w:cs="ＭＳ明朝,Bold" w:hint="eastAsia"/>
          <w:bCs/>
          <w:kern w:val="0"/>
          <w:szCs w:val="21"/>
        </w:rPr>
        <w:t>府内にとどまらず、全国各地から集まった食材を利用して育まれた大阪の食文化は、「天下の台所」から「くいだおれ」と呼ばれるまでに発展してきた。</w:t>
      </w:r>
      <w:r w:rsidR="00466F6A">
        <w:rPr>
          <w:rFonts w:asciiTheme="minorEastAsia" w:hAnsiTheme="minorEastAsia" w:cs="ＭＳ明朝,Bold" w:hint="eastAsia"/>
          <w:bCs/>
          <w:kern w:val="0"/>
          <w:szCs w:val="21"/>
        </w:rPr>
        <w:t>（</w:t>
      </w:r>
      <w:r w:rsidR="000F3282">
        <w:rPr>
          <w:rFonts w:asciiTheme="minorEastAsia" w:hAnsiTheme="minorEastAsia" w:cs="ＭＳ明朝,Bold" w:hint="eastAsia"/>
          <w:bCs/>
          <w:kern w:val="0"/>
          <w:szCs w:val="21"/>
        </w:rPr>
        <w:t>図</w:t>
      </w:r>
      <w:r w:rsidR="002567AB">
        <w:rPr>
          <w:rFonts w:asciiTheme="minorEastAsia" w:hAnsiTheme="minorEastAsia" w:cs="ＭＳ明朝,Bold"/>
          <w:bCs/>
          <w:kern w:val="0"/>
          <w:szCs w:val="21"/>
        </w:rPr>
        <w:t>8</w:t>
      </w:r>
      <w:r w:rsidR="000F3282">
        <w:rPr>
          <w:rFonts w:asciiTheme="minorEastAsia" w:hAnsiTheme="minorEastAsia" w:cs="ＭＳ明朝,Bold" w:hint="eastAsia"/>
          <w:bCs/>
          <w:kern w:val="0"/>
          <w:szCs w:val="21"/>
        </w:rPr>
        <w:t>、図</w:t>
      </w:r>
      <w:r w:rsidR="002567AB">
        <w:rPr>
          <w:rFonts w:asciiTheme="minorEastAsia" w:hAnsiTheme="minorEastAsia" w:cs="ＭＳ明朝,Bold" w:hint="eastAsia"/>
          <w:bCs/>
          <w:kern w:val="0"/>
          <w:szCs w:val="21"/>
        </w:rPr>
        <w:t>9</w:t>
      </w:r>
      <w:r w:rsidR="000F3282">
        <w:rPr>
          <w:rFonts w:asciiTheme="minorEastAsia" w:hAnsiTheme="minorEastAsia" w:cs="ＭＳ明朝,Bold" w:hint="eastAsia"/>
          <w:bCs/>
          <w:kern w:val="0"/>
          <w:szCs w:val="21"/>
        </w:rPr>
        <w:t>）</w:t>
      </w:r>
    </w:p>
    <w:p w14:paraId="1AC507D7" w14:textId="239E9E6F"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8978D7">
        <w:rPr>
          <w:rFonts w:asciiTheme="minorEastAsia" w:hAnsiTheme="minorEastAsia" w:cs="ＭＳ明朝,Bold" w:hint="eastAsia"/>
          <w:bCs/>
          <w:kern w:val="0"/>
          <w:szCs w:val="21"/>
        </w:rPr>
        <w:t>また、大阪で生まれた人形浄瑠璃である、文楽で使用する人形は部位ごとに異なる木材（檜、桐、桜、樫、椎）を利用し、可動部にはクジラのヒゲを用いるなど、密接に生物多様性と関わってい</w:t>
      </w:r>
      <w:r w:rsidR="00EC5AD0">
        <w:rPr>
          <w:rFonts w:asciiTheme="minorEastAsia" w:hAnsiTheme="minorEastAsia" w:cs="ＭＳ明朝,Bold" w:hint="eastAsia"/>
          <w:bCs/>
          <w:kern w:val="0"/>
          <w:szCs w:val="21"/>
        </w:rPr>
        <w:t>る</w:t>
      </w:r>
      <w:r w:rsidRPr="008978D7">
        <w:rPr>
          <w:rFonts w:asciiTheme="minorEastAsia" w:hAnsiTheme="minorEastAsia" w:cs="ＭＳ明朝,Bold" w:hint="eastAsia"/>
          <w:bCs/>
          <w:kern w:val="0"/>
          <w:szCs w:val="21"/>
        </w:rPr>
        <w:t>。</w:t>
      </w:r>
      <w:r w:rsidR="000F3282">
        <w:rPr>
          <w:rFonts w:asciiTheme="minorEastAsia" w:hAnsiTheme="minorEastAsia" w:cs="ＭＳ明朝,Bold" w:hint="eastAsia"/>
          <w:bCs/>
          <w:kern w:val="0"/>
          <w:szCs w:val="21"/>
        </w:rPr>
        <w:t>（図</w:t>
      </w:r>
      <w:r w:rsidR="002567AB">
        <w:rPr>
          <w:rFonts w:asciiTheme="minorEastAsia" w:hAnsiTheme="minorEastAsia" w:cs="ＭＳ明朝,Bold" w:hint="eastAsia"/>
          <w:bCs/>
          <w:kern w:val="0"/>
          <w:szCs w:val="21"/>
        </w:rPr>
        <w:t>1</w:t>
      </w:r>
      <w:r w:rsidR="002567AB">
        <w:rPr>
          <w:rFonts w:asciiTheme="minorEastAsia" w:hAnsiTheme="minorEastAsia" w:cs="ＭＳ明朝,Bold"/>
          <w:bCs/>
          <w:kern w:val="0"/>
          <w:szCs w:val="21"/>
        </w:rPr>
        <w:t>0</w:t>
      </w:r>
      <w:r w:rsidR="000F3282">
        <w:rPr>
          <w:rFonts w:asciiTheme="minorEastAsia" w:hAnsiTheme="minorEastAsia" w:cs="ＭＳ明朝,Bold" w:hint="eastAsia"/>
          <w:bCs/>
          <w:kern w:val="0"/>
          <w:szCs w:val="21"/>
        </w:rPr>
        <w:t>）</w:t>
      </w:r>
    </w:p>
    <w:p w14:paraId="250DA84D" w14:textId="7BD01479" w:rsidR="008978D7" w:rsidRDefault="000F3282"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26688" behindDoc="0" locked="0" layoutInCell="1" allowOverlap="1" wp14:anchorId="73430A9E" wp14:editId="3DECB055">
            <wp:simplePos x="0" y="0"/>
            <wp:positionH relativeFrom="column">
              <wp:posOffset>4445</wp:posOffset>
            </wp:positionH>
            <wp:positionV relativeFrom="paragraph">
              <wp:posOffset>186055</wp:posOffset>
            </wp:positionV>
            <wp:extent cx="1786255" cy="1225550"/>
            <wp:effectExtent l="0" t="0" r="444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6255" cy="1225550"/>
                    </a:xfrm>
                    <a:prstGeom prst="rect">
                      <a:avLst/>
                    </a:prstGeom>
                    <a:noFill/>
                    <a:ln>
                      <a:noFill/>
                    </a:ln>
                  </pic:spPr>
                </pic:pic>
              </a:graphicData>
            </a:graphic>
          </wp:anchor>
        </w:drawing>
      </w:r>
      <w:r w:rsidR="00F60F96">
        <w:rPr>
          <w:rFonts w:asciiTheme="minorEastAsia" w:hAnsiTheme="minorEastAsia" w:cs="ＭＳ明朝,Bold"/>
          <w:bCs/>
          <w:noProof/>
          <w:kern w:val="0"/>
          <w:szCs w:val="21"/>
        </w:rPr>
        <w:drawing>
          <wp:anchor distT="0" distB="0" distL="114300" distR="114300" simplePos="0" relativeHeight="251791872" behindDoc="0" locked="0" layoutInCell="1" allowOverlap="1" wp14:anchorId="64CA4A86" wp14:editId="7F6F15A4">
            <wp:simplePos x="0" y="0"/>
            <wp:positionH relativeFrom="column">
              <wp:posOffset>4218305</wp:posOffset>
            </wp:positionH>
            <wp:positionV relativeFrom="paragraph">
              <wp:posOffset>182245</wp:posOffset>
            </wp:positionV>
            <wp:extent cx="1676400" cy="1195070"/>
            <wp:effectExtent l="0" t="0" r="0" b="508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1195070"/>
                    </a:xfrm>
                    <a:prstGeom prst="rect">
                      <a:avLst/>
                    </a:prstGeom>
                    <a:noFill/>
                    <a:ln>
                      <a:noFill/>
                    </a:ln>
                  </pic:spPr>
                </pic:pic>
              </a:graphicData>
            </a:graphic>
          </wp:anchor>
        </w:drawing>
      </w:r>
      <w:r w:rsidR="00F60F96">
        <w:rPr>
          <w:rFonts w:asciiTheme="minorEastAsia" w:hAnsiTheme="minorEastAsia"/>
          <w:noProof/>
          <w:szCs w:val="21"/>
        </w:rPr>
        <w:drawing>
          <wp:anchor distT="0" distB="0" distL="114300" distR="114300" simplePos="0" relativeHeight="251827712" behindDoc="0" locked="0" layoutInCell="1" allowOverlap="1" wp14:anchorId="03503A77" wp14:editId="0D0D37EC">
            <wp:simplePos x="0" y="0"/>
            <wp:positionH relativeFrom="column">
              <wp:posOffset>2138045</wp:posOffset>
            </wp:positionH>
            <wp:positionV relativeFrom="paragraph">
              <wp:posOffset>182880</wp:posOffset>
            </wp:positionV>
            <wp:extent cx="1828800" cy="121920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anchor>
        </w:drawing>
      </w:r>
    </w:p>
    <w:p w14:paraId="1BF16D17" w14:textId="6DABB46C"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65D036A" w14:textId="2D3BB5D6"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3DA8FA9F" w14:textId="4DBB4CCD" w:rsidR="008978D7" w:rsidRDefault="008978D7" w:rsidP="008978D7">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135AC1C5" w14:textId="2FD7703A" w:rsidR="008978D7" w:rsidRDefault="002B6BDC" w:rsidP="00EC5AD0">
      <w:pPr>
        <w:autoSpaceDE w:val="0"/>
        <w:autoSpaceDN w:val="0"/>
        <w:adjustRightInd w:val="0"/>
        <w:spacing w:line="400" w:lineRule="exact"/>
        <w:jc w:val="left"/>
        <w:rPr>
          <w:rFonts w:asciiTheme="minorEastAsia" w:hAnsiTheme="minorEastAsia"/>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09280" behindDoc="0" locked="0" layoutInCell="1" allowOverlap="1" wp14:anchorId="13A7B9A3" wp14:editId="7C291728">
                <wp:simplePos x="0" y="0"/>
                <wp:positionH relativeFrom="margin">
                  <wp:posOffset>4429760</wp:posOffset>
                </wp:positionH>
                <wp:positionV relativeFrom="paragraph">
                  <wp:posOffset>438785</wp:posOffset>
                </wp:positionV>
                <wp:extent cx="1554480" cy="28956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554480" cy="289560"/>
                        </a:xfrm>
                        <a:prstGeom prst="rect">
                          <a:avLst/>
                        </a:prstGeom>
                        <a:noFill/>
                        <a:ln w="6350">
                          <a:noFill/>
                        </a:ln>
                      </wps:spPr>
                      <wps:txbx>
                        <w:txbxContent>
                          <w:p w14:paraId="4270AAE1" w14:textId="44ABD3A7" w:rsidR="0034016F" w:rsidRDefault="0034016F" w:rsidP="008978D7">
                            <w:r>
                              <w:rPr>
                                <w:rFonts w:hint="eastAsia"/>
                              </w:rPr>
                              <w:t>図10.</w:t>
                            </w:r>
                            <w:r>
                              <w:t xml:space="preserve"> </w:t>
                            </w:r>
                            <w:r>
                              <w:rPr>
                                <w:rFonts w:hint="eastAsia"/>
                              </w:rPr>
                              <w:t>人形浄瑠璃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A7B9A3" id="テキスト ボックス 75" o:spid="_x0000_s1037" type="#_x0000_t202" style="position:absolute;margin-left:348.8pt;margin-top:34.55pt;width:122.4pt;height:22.8pt;z-index:251809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" filled="f" stroked="f" strokeweight=".5pt">
                <v:textbox>
                  <w:txbxContent>
                    <w:p w14:paraId="4270AAE1" w14:textId="44ABD3A7" w:rsidR="0034016F" w:rsidRDefault="0034016F" w:rsidP="008978D7">
                      <w:r>
                        <w:rPr>
                          <w:rFonts w:hint="eastAsia"/>
                        </w:rPr>
                        <w:t>図10.</w:t>
                      </w:r>
                      <w:r>
                        <w:t xml:space="preserve"> </w:t>
                      </w:r>
                      <w:r>
                        <w:rPr>
                          <w:rFonts w:hint="eastAsia"/>
                        </w:rPr>
                        <w:t>人形浄瑠璃</w:t>
                      </w:r>
                    </w:p>
                  </w:txbxContent>
                </v:textbox>
                <w10:wrap anchorx="margin"/>
              </v:shape>
            </w:pict>
          </mc:Fallback>
        </mc:AlternateContent>
      </w:r>
      <w:r w:rsidR="000F3282" w:rsidRPr="008978D7">
        <w:rPr>
          <w:rFonts w:asciiTheme="minorEastAsia" w:hAnsiTheme="minorEastAsia" w:cs="ＭＳ明朝,Bold"/>
          <w:bCs/>
          <w:noProof/>
          <w:kern w:val="0"/>
          <w:szCs w:val="21"/>
        </w:rPr>
        <mc:AlternateContent>
          <mc:Choice Requires="wps">
            <w:drawing>
              <wp:anchor distT="0" distB="0" distL="114300" distR="114300" simplePos="0" relativeHeight="251831808" behindDoc="0" locked="0" layoutInCell="1" allowOverlap="1" wp14:anchorId="4F646D07" wp14:editId="28C9777A">
                <wp:simplePos x="0" y="0"/>
                <wp:positionH relativeFrom="margin">
                  <wp:posOffset>2280920</wp:posOffset>
                </wp:positionH>
                <wp:positionV relativeFrom="paragraph">
                  <wp:posOffset>465455</wp:posOffset>
                </wp:positionV>
                <wp:extent cx="1554480" cy="5143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554480" cy="514350"/>
                        </a:xfrm>
                        <a:prstGeom prst="rect">
                          <a:avLst/>
                        </a:prstGeom>
                        <a:noFill/>
                        <a:ln w="6350">
                          <a:noFill/>
                        </a:ln>
                      </wps:spPr>
                      <wps:txbx>
                        <w:txbxContent>
                          <w:p w14:paraId="1144934C" w14:textId="14F1EFAB" w:rsidR="0034016F" w:rsidRDefault="0034016F" w:rsidP="00F60F96">
                            <w:r>
                              <w:rPr>
                                <w:rFonts w:hint="eastAsia"/>
                              </w:rPr>
                              <w:t>図9.</w:t>
                            </w:r>
                            <w:r>
                              <w:t xml:space="preserve"> </w:t>
                            </w:r>
                            <w:r>
                              <w:rPr>
                                <w:rFonts w:hint="eastAsia"/>
                              </w:rPr>
                              <w:t>くいだおれの</w:t>
                            </w:r>
                            <w:r>
                              <w:t>街・</w:t>
                            </w:r>
                          </w:p>
                          <w:p w14:paraId="738AE5CC" w14:textId="69212DBA" w:rsidR="0034016F" w:rsidRDefault="0034016F" w:rsidP="002E381C">
                            <w:pPr>
                              <w:ind w:firstLineChars="300" w:firstLine="630"/>
                            </w:pPr>
                            <w:r>
                              <w:rPr>
                                <w:rFonts w:hint="eastAsia"/>
                              </w:rPr>
                              <w:t>道頓堀</w:t>
                            </w:r>
                            <w:r>
                              <w:t>通り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46D07" id="テキスト ボックス 16" o:spid="_x0000_s1038" type="#_x0000_t202" style="position:absolute;margin-left:179.6pt;margin-top:36.65pt;width:122.4pt;height:40.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" filled="f" stroked="f" strokeweight=".5pt">
                <v:textbox>
                  <w:txbxContent>
                    <w:p w14:paraId="1144934C" w14:textId="14F1EFAB" w:rsidR="0034016F" w:rsidRDefault="0034016F" w:rsidP="00F60F96">
                      <w:r>
                        <w:rPr>
                          <w:rFonts w:hint="eastAsia"/>
                        </w:rPr>
                        <w:t>図9.</w:t>
                      </w:r>
                      <w:r>
                        <w:t xml:space="preserve"> </w:t>
                      </w:r>
                      <w:r>
                        <w:rPr>
                          <w:rFonts w:hint="eastAsia"/>
                        </w:rPr>
                        <w:t>くいだおれの</w:t>
                      </w:r>
                      <w:r>
                        <w:t>街・</w:t>
                      </w:r>
                    </w:p>
                    <w:p w14:paraId="738AE5CC" w14:textId="69212DBA" w:rsidR="0034016F" w:rsidRDefault="0034016F" w:rsidP="002E381C">
                      <w:pPr>
                        <w:ind w:firstLineChars="300" w:firstLine="630"/>
                      </w:pPr>
                      <w:r>
                        <w:rPr>
                          <w:rFonts w:hint="eastAsia"/>
                        </w:rPr>
                        <w:t>道頓堀</w:t>
                      </w:r>
                      <w:r>
                        <w:t>通り</w:t>
                      </w:r>
                    </w:p>
                  </w:txbxContent>
                </v:textbox>
                <w10:wrap anchorx="margin"/>
              </v:shape>
            </w:pict>
          </mc:Fallback>
        </mc:AlternateContent>
      </w:r>
      <w:r w:rsidR="000F3282" w:rsidRPr="008978D7">
        <w:rPr>
          <w:rFonts w:asciiTheme="minorEastAsia" w:hAnsiTheme="minorEastAsia" w:cs="ＭＳ明朝,Bold"/>
          <w:bCs/>
          <w:noProof/>
          <w:kern w:val="0"/>
          <w:szCs w:val="21"/>
        </w:rPr>
        <mc:AlternateContent>
          <mc:Choice Requires="wps">
            <w:drawing>
              <wp:anchor distT="0" distB="0" distL="114300" distR="114300" simplePos="0" relativeHeight="251829760" behindDoc="0" locked="0" layoutInCell="1" allowOverlap="1" wp14:anchorId="78F6CC32" wp14:editId="2A60771E">
                <wp:simplePos x="0" y="0"/>
                <wp:positionH relativeFrom="margin">
                  <wp:posOffset>328295</wp:posOffset>
                </wp:positionH>
                <wp:positionV relativeFrom="paragraph">
                  <wp:posOffset>438150</wp:posOffset>
                </wp:positionV>
                <wp:extent cx="1554480" cy="2895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554480" cy="289560"/>
                        </a:xfrm>
                        <a:prstGeom prst="rect">
                          <a:avLst/>
                        </a:prstGeom>
                        <a:noFill/>
                        <a:ln w="6350">
                          <a:noFill/>
                        </a:ln>
                      </wps:spPr>
                      <wps:txbx>
                        <w:txbxContent>
                          <w:p w14:paraId="61B8A8F5" w14:textId="48C3BDA1" w:rsidR="0034016F" w:rsidRDefault="0034016F" w:rsidP="00F60F96">
                            <w:r>
                              <w:rPr>
                                <w:rFonts w:hint="eastAsia"/>
                              </w:rPr>
                              <w:t>図8.</w:t>
                            </w:r>
                            <w:r>
                              <w:t xml:space="preserve"> </w:t>
                            </w:r>
                            <w:r>
                              <w:rPr>
                                <w:rFonts w:hint="eastAsia"/>
                              </w:rPr>
                              <w:t>雑喉</w:t>
                            </w:r>
                            <w:r>
                              <w:t>場魚市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F6CC32" id="テキスト ボックス 15" o:spid="_x0000_s1039" type="#_x0000_t202" style="position:absolute;margin-left:25.85pt;margin-top:34.5pt;width:122.4pt;height:22.8pt;z-index:251829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Z0UgIAAGwEAAAOAAAAZHJzL2Uyb0RvYy54bWysVEtu2zAQ3RfoHQjuG9mOnTp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" filled="f" stroked="f" strokeweight=".5pt">
                <v:textbox>
                  <w:txbxContent>
                    <w:p w14:paraId="61B8A8F5" w14:textId="48C3BDA1" w:rsidR="0034016F" w:rsidRDefault="0034016F" w:rsidP="00F60F96">
                      <w:r>
                        <w:rPr>
                          <w:rFonts w:hint="eastAsia"/>
                        </w:rPr>
                        <w:t>図8.</w:t>
                      </w:r>
                      <w:r>
                        <w:t xml:space="preserve"> </w:t>
                      </w:r>
                      <w:r>
                        <w:rPr>
                          <w:rFonts w:hint="eastAsia"/>
                        </w:rPr>
                        <w:t>雑喉</w:t>
                      </w:r>
                      <w:r>
                        <w:t>場魚市</w:t>
                      </w:r>
                    </w:p>
                  </w:txbxContent>
                </v:textbox>
                <w10:wrap anchorx="margin"/>
              </v:shape>
            </w:pict>
          </mc:Fallback>
        </mc:AlternateContent>
      </w:r>
      <w:r w:rsidR="008978D7">
        <w:rPr>
          <w:rFonts w:asciiTheme="minorEastAsia" w:hAnsiTheme="minorEastAsia"/>
          <w:szCs w:val="21"/>
        </w:rPr>
        <w:br w:type="page"/>
      </w:r>
    </w:p>
    <w:p w14:paraId="6E9DEBBC" w14:textId="46782DDE" w:rsidR="0037469D" w:rsidRPr="009A0759" w:rsidRDefault="0037469D" w:rsidP="00001B57">
      <w:pPr>
        <w:pStyle w:val="2"/>
        <w:rPr>
          <w:rFonts w:asciiTheme="minorEastAsia" w:eastAsiaTheme="minorEastAsia" w:hAnsiTheme="minorEastAsia"/>
          <w:b/>
          <w:szCs w:val="21"/>
        </w:rPr>
      </w:pPr>
      <w:bookmarkStart w:id="10" w:name="_Toc92444166"/>
      <w:r w:rsidRPr="009A0759">
        <w:rPr>
          <w:rFonts w:asciiTheme="minorEastAsia" w:eastAsiaTheme="minorEastAsia" w:hAnsiTheme="minorEastAsia" w:hint="eastAsia"/>
          <w:b/>
          <w:szCs w:val="21"/>
        </w:rPr>
        <w:lastRenderedPageBreak/>
        <w:t>（３）生物多様性の４つの危機</w:t>
      </w:r>
      <w:bookmarkEnd w:id="10"/>
    </w:p>
    <w:p w14:paraId="0116B68C" w14:textId="17E9A42F" w:rsidR="004936FB" w:rsidRPr="00FB61C5" w:rsidRDefault="004936FB" w:rsidP="004936FB">
      <w:pPr>
        <w:widowControl/>
        <w:ind w:firstLineChars="100" w:firstLine="210"/>
        <w:rPr>
          <w:rFonts w:eastAsiaTheme="minorHAnsi" w:cs="ＭＳ Ｐゴシック"/>
          <w:color w:val="000000" w:themeColor="text1"/>
          <w:kern w:val="0"/>
          <w:szCs w:val="21"/>
        </w:rPr>
      </w:pPr>
      <w:r w:rsidRPr="00FB61C5">
        <w:rPr>
          <w:rFonts w:eastAsiaTheme="minorHAnsi" w:cs="ＭＳ Ｐゴシック" w:hint="eastAsia"/>
          <w:color w:val="000000" w:themeColor="text1"/>
          <w:kern w:val="0"/>
          <w:szCs w:val="21"/>
        </w:rPr>
        <w:t>今、生物多様性は大きく分けて、4種類の危機に脅かされている。</w:t>
      </w:r>
    </w:p>
    <w:p w14:paraId="5F65BEC6" w14:textId="19CDED6F" w:rsidR="004936FB" w:rsidRDefault="004936FB" w:rsidP="004936FB">
      <w:pPr>
        <w:widowControl/>
        <w:ind w:firstLineChars="100" w:firstLine="210"/>
        <w:rPr>
          <w:rFonts w:eastAsiaTheme="minorHAnsi" w:cs="ＭＳ Ｐゴシック"/>
          <w:color w:val="000000" w:themeColor="text1"/>
          <w:kern w:val="0"/>
          <w:szCs w:val="21"/>
        </w:rPr>
      </w:pPr>
      <w:r w:rsidRPr="00FB61C5">
        <w:rPr>
          <w:rFonts w:eastAsiaTheme="minorHAnsi" w:cs="ＭＳ Ｐゴシック" w:hint="eastAsia"/>
          <w:color w:val="000000" w:themeColor="text1"/>
          <w:kern w:val="0"/>
          <w:szCs w:val="21"/>
        </w:rPr>
        <w:t>大阪の暮らしや文化と相互につながり合う生物多様性を未来に引継ぐため、危機を乗り越え</w:t>
      </w:r>
      <w:r w:rsidR="0026778E">
        <w:rPr>
          <w:rFonts w:eastAsiaTheme="minorHAnsi" w:cs="ＭＳ Ｐゴシック" w:hint="eastAsia"/>
          <w:color w:val="000000" w:themeColor="text1"/>
          <w:kern w:val="0"/>
          <w:szCs w:val="21"/>
        </w:rPr>
        <w:t>ていく</w:t>
      </w:r>
      <w:r w:rsidRPr="00FB61C5">
        <w:rPr>
          <w:rFonts w:eastAsiaTheme="minorHAnsi" w:cs="ＭＳ Ｐゴシック" w:hint="eastAsia"/>
          <w:color w:val="000000" w:themeColor="text1"/>
          <w:kern w:val="0"/>
          <w:szCs w:val="21"/>
        </w:rPr>
        <w:t>必要がある。</w:t>
      </w:r>
    </w:p>
    <w:p w14:paraId="0C1A8BCD" w14:textId="77777777" w:rsidR="0026778E" w:rsidRPr="0026778E" w:rsidRDefault="0026778E" w:rsidP="004936FB">
      <w:pPr>
        <w:widowControl/>
        <w:ind w:firstLineChars="100" w:firstLine="210"/>
        <w:rPr>
          <w:rFonts w:eastAsiaTheme="minorHAnsi" w:cs="ＭＳ Ｐゴシック"/>
          <w:color w:val="000000" w:themeColor="text1"/>
          <w:kern w:val="0"/>
          <w:szCs w:val="21"/>
        </w:rPr>
      </w:pPr>
    </w:p>
    <w:p w14:paraId="573C8CF7" w14:textId="1B9D4EFE" w:rsidR="00EB3654" w:rsidRPr="00482E19" w:rsidRDefault="00EB3654" w:rsidP="00EB3654">
      <w:pPr>
        <w:autoSpaceDE w:val="0"/>
        <w:autoSpaceDN w:val="0"/>
        <w:adjustRightInd w:val="0"/>
        <w:spacing w:line="400" w:lineRule="exact"/>
        <w:jc w:val="left"/>
        <w:rPr>
          <w:rFonts w:asciiTheme="minorEastAsia" w:hAnsiTheme="minorEastAsia" w:cs="ＭＳ明朝,Bold"/>
          <w:kern w:val="0"/>
          <w:szCs w:val="21"/>
        </w:rPr>
      </w:pPr>
      <w:r w:rsidRPr="00482E19">
        <w:rPr>
          <w:rFonts w:asciiTheme="minorEastAsia" w:hAnsiTheme="minorEastAsia" w:cs="ＭＳ明朝,Bold"/>
          <w:kern w:val="0"/>
          <w:szCs w:val="21"/>
        </w:rPr>
        <w:t>第1の危機：</w:t>
      </w:r>
      <w:r w:rsidR="0040143C" w:rsidRPr="00482E19">
        <w:rPr>
          <w:rFonts w:asciiTheme="minorEastAsia" w:hAnsiTheme="minorEastAsia" w:cs="ＭＳ明朝,Bold" w:hint="eastAsia"/>
          <w:kern w:val="0"/>
          <w:szCs w:val="21"/>
        </w:rPr>
        <w:t>開発など人間活動による危機</w:t>
      </w:r>
    </w:p>
    <w:p w14:paraId="24C38CB0" w14:textId="16BADBD7" w:rsidR="00FD39DB" w:rsidRPr="00FD39DB" w:rsidRDefault="00FD39DB" w:rsidP="00FD39DB">
      <w:pPr>
        <w:autoSpaceDE w:val="0"/>
        <w:autoSpaceDN w:val="0"/>
        <w:adjustRightInd w:val="0"/>
        <w:spacing w:line="400" w:lineRule="exact"/>
        <w:jc w:val="left"/>
        <w:rPr>
          <w:rFonts w:asciiTheme="minorEastAsia" w:hAnsiTheme="minorEastAsia" w:cs="ＭＳ明朝,Bold"/>
          <w:bCs/>
          <w:kern w:val="0"/>
          <w:szCs w:val="21"/>
        </w:rPr>
      </w:pPr>
      <w:r>
        <w:rPr>
          <w:rFonts w:asciiTheme="minorEastAsia" w:hAnsiTheme="minorEastAsia" w:cs="ＭＳ明朝,Bold" w:hint="eastAsia"/>
          <w:bCs/>
          <w:kern w:val="0"/>
          <w:szCs w:val="21"/>
        </w:rPr>
        <w:t xml:space="preserve">　</w:t>
      </w:r>
      <w:r w:rsidRPr="00FD39DB">
        <w:rPr>
          <w:rFonts w:asciiTheme="minorEastAsia" w:hAnsiTheme="minorEastAsia" w:cs="ＭＳ明朝,Bold" w:hint="eastAsia"/>
          <w:bCs/>
          <w:kern w:val="0"/>
          <w:szCs w:val="21"/>
        </w:rPr>
        <w:t>大阪府は日本有数の大都市であり、都市化・市街地化の過程において、開発などによる生態系への影響に留意する必要が</w:t>
      </w:r>
      <w:r w:rsidR="00EC5AD0">
        <w:rPr>
          <w:rFonts w:asciiTheme="minorEastAsia" w:hAnsiTheme="minorEastAsia" w:cs="ＭＳ明朝,Bold" w:hint="eastAsia"/>
          <w:bCs/>
          <w:kern w:val="0"/>
          <w:szCs w:val="21"/>
        </w:rPr>
        <w:t>ある</w:t>
      </w:r>
      <w:r w:rsidRPr="00FD39DB">
        <w:rPr>
          <w:rFonts w:asciiTheme="minorEastAsia" w:hAnsiTheme="minorEastAsia" w:cs="ＭＳ明朝,Bold" w:hint="eastAsia"/>
          <w:bCs/>
          <w:kern w:val="0"/>
          <w:szCs w:val="21"/>
        </w:rPr>
        <w:t>。都市域特有の問題を解決するとともに、残された自然を適切に保全していく必要があ</w:t>
      </w:r>
      <w:r w:rsidR="00EC5AD0">
        <w:rPr>
          <w:rFonts w:asciiTheme="minorEastAsia" w:hAnsiTheme="minorEastAsia" w:cs="ＭＳ明朝,Bold" w:hint="eastAsia"/>
          <w:bCs/>
          <w:kern w:val="0"/>
          <w:szCs w:val="21"/>
        </w:rPr>
        <w:t>る</w:t>
      </w:r>
      <w:r w:rsidRPr="00FD39DB">
        <w:rPr>
          <w:rFonts w:asciiTheme="minorEastAsia" w:hAnsiTheme="minorEastAsia" w:cs="ＭＳ明朝,Bold" w:hint="eastAsia"/>
          <w:bCs/>
          <w:kern w:val="0"/>
          <w:szCs w:val="21"/>
        </w:rPr>
        <w:t>。</w:t>
      </w:r>
      <w:r w:rsidR="00A6197F">
        <w:rPr>
          <w:rFonts w:asciiTheme="minorEastAsia" w:hAnsiTheme="minorEastAsia" w:cs="ＭＳ明朝,Bold" w:hint="eastAsia"/>
          <w:bCs/>
          <w:kern w:val="0"/>
          <w:szCs w:val="21"/>
        </w:rPr>
        <w:t>（図1</w:t>
      </w:r>
      <w:r w:rsidR="00DA22E3">
        <w:rPr>
          <w:rFonts w:asciiTheme="minorEastAsia" w:hAnsiTheme="minorEastAsia" w:cs="ＭＳ明朝,Bold"/>
          <w:bCs/>
          <w:kern w:val="0"/>
          <w:szCs w:val="21"/>
        </w:rPr>
        <w:t>1</w:t>
      </w:r>
      <w:r w:rsidR="0026778E">
        <w:rPr>
          <w:rFonts w:asciiTheme="minorEastAsia" w:hAnsiTheme="minorEastAsia" w:cs="ＭＳ明朝,Bold" w:hint="eastAsia"/>
          <w:bCs/>
          <w:kern w:val="0"/>
          <w:szCs w:val="21"/>
        </w:rPr>
        <w:t>、</w:t>
      </w:r>
      <w:r w:rsidR="000D5C46">
        <w:rPr>
          <w:rFonts w:asciiTheme="minorEastAsia" w:hAnsiTheme="minorEastAsia" w:cs="ＭＳ明朝,Bold" w:hint="eastAsia"/>
          <w:bCs/>
          <w:kern w:val="0"/>
          <w:szCs w:val="21"/>
        </w:rPr>
        <w:t>図</w:t>
      </w:r>
      <w:r w:rsidR="00E441AD">
        <w:rPr>
          <w:rFonts w:asciiTheme="minorEastAsia" w:hAnsiTheme="minorEastAsia" w:cs="ＭＳ明朝,Bold" w:hint="eastAsia"/>
          <w:bCs/>
          <w:kern w:val="0"/>
          <w:szCs w:val="21"/>
        </w:rPr>
        <w:t>1</w:t>
      </w:r>
      <w:r w:rsidR="00DA22E3">
        <w:rPr>
          <w:rFonts w:asciiTheme="minorEastAsia" w:hAnsiTheme="minorEastAsia" w:cs="ＭＳ明朝,Bold"/>
          <w:bCs/>
          <w:kern w:val="0"/>
          <w:szCs w:val="21"/>
        </w:rPr>
        <w:t>2</w:t>
      </w:r>
      <w:r w:rsidR="000D5C46">
        <w:rPr>
          <w:rFonts w:asciiTheme="minorEastAsia" w:hAnsiTheme="minorEastAsia" w:cs="ＭＳ明朝,Bold" w:hint="eastAsia"/>
          <w:bCs/>
          <w:kern w:val="0"/>
          <w:szCs w:val="21"/>
        </w:rPr>
        <w:t>）</w:t>
      </w:r>
    </w:p>
    <w:p w14:paraId="11C0C3C0" w14:textId="19908D3E" w:rsidR="00A6197F" w:rsidRDefault="00D31A4E" w:rsidP="00EB3654">
      <w:pPr>
        <w:autoSpaceDE w:val="0"/>
        <w:autoSpaceDN w:val="0"/>
        <w:adjustRightInd w:val="0"/>
        <w:spacing w:line="400" w:lineRule="exact"/>
        <w:jc w:val="left"/>
        <w:rPr>
          <w:rFonts w:asciiTheme="minorEastAsia" w:hAnsiTheme="minorEastAsia" w:cs="ＭＳ明朝,Bold"/>
          <w:bCs/>
          <w:kern w:val="0"/>
          <w:szCs w:val="21"/>
          <w:u w:val="single"/>
        </w:rPr>
      </w:pPr>
      <w:r>
        <w:rPr>
          <w:rFonts w:asciiTheme="minorEastAsia" w:hAnsiTheme="minorEastAsia" w:cs="ＭＳ明朝,Bold"/>
          <w:bCs/>
          <w:noProof/>
          <w:kern w:val="0"/>
          <w:szCs w:val="21"/>
          <w:u w:val="single"/>
        </w:rPr>
        <w:drawing>
          <wp:anchor distT="0" distB="0" distL="114300" distR="114300" simplePos="0" relativeHeight="251881984" behindDoc="0" locked="0" layoutInCell="1" allowOverlap="1" wp14:anchorId="35B64112" wp14:editId="3464F900">
            <wp:simplePos x="0" y="0"/>
            <wp:positionH relativeFrom="column">
              <wp:posOffset>-26414</wp:posOffset>
            </wp:positionH>
            <wp:positionV relativeFrom="paragraph">
              <wp:posOffset>9193</wp:posOffset>
            </wp:positionV>
            <wp:extent cx="2987626" cy="1687352"/>
            <wp:effectExtent l="0" t="0" r="381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7626" cy="16873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ＭＳ明朝,Bold"/>
          <w:bCs/>
          <w:noProof/>
          <w:kern w:val="0"/>
          <w:szCs w:val="21"/>
          <w:u w:val="single"/>
        </w:rPr>
        <w:drawing>
          <wp:anchor distT="0" distB="0" distL="114300" distR="114300" simplePos="0" relativeHeight="251899392" behindDoc="0" locked="0" layoutInCell="1" allowOverlap="1" wp14:anchorId="1858E05F" wp14:editId="46BE62EA">
            <wp:simplePos x="0" y="0"/>
            <wp:positionH relativeFrom="column">
              <wp:posOffset>3002280</wp:posOffset>
            </wp:positionH>
            <wp:positionV relativeFrom="paragraph">
              <wp:posOffset>37465</wp:posOffset>
            </wp:positionV>
            <wp:extent cx="2794000" cy="1560830"/>
            <wp:effectExtent l="0" t="0" r="6350" b="127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A25FE" w14:textId="7E29E9ED"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31E579B9" w14:textId="1AFFC13F"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010BE2AF" w14:textId="25B36402"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76239D4F" w14:textId="17FF7D9F"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4CB10842" w14:textId="045173A3"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63E05D54" w14:textId="3D085D19" w:rsidR="00A6197F" w:rsidRDefault="00D31A4E" w:rsidP="00EB3654">
      <w:pPr>
        <w:autoSpaceDE w:val="0"/>
        <w:autoSpaceDN w:val="0"/>
        <w:adjustRightInd w:val="0"/>
        <w:spacing w:line="400" w:lineRule="exact"/>
        <w:jc w:val="left"/>
        <w:rPr>
          <w:rFonts w:asciiTheme="minorEastAsia" w:hAnsiTheme="minorEastAsia" w:cs="ＭＳ明朝,Bold"/>
          <w:bCs/>
          <w:kern w:val="0"/>
          <w:szCs w:val="21"/>
          <w:u w:val="single"/>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2704" behindDoc="0" locked="0" layoutInCell="1" allowOverlap="1" wp14:anchorId="4F3FBDE2" wp14:editId="08E6B292">
                <wp:simplePos x="0" y="0"/>
                <wp:positionH relativeFrom="margin">
                  <wp:posOffset>1362672</wp:posOffset>
                </wp:positionH>
                <wp:positionV relativeFrom="paragraph">
                  <wp:posOffset>71120</wp:posOffset>
                </wp:positionV>
                <wp:extent cx="1762125" cy="2895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762125" cy="289560"/>
                        </a:xfrm>
                        <a:prstGeom prst="rect">
                          <a:avLst/>
                        </a:prstGeom>
                        <a:noFill/>
                        <a:ln w="6350">
                          <a:noFill/>
                        </a:ln>
                      </wps:spPr>
                      <wps:txbx>
                        <w:txbxContent>
                          <w:p w14:paraId="3C47FD33" w14:textId="24781602" w:rsidR="0034016F" w:rsidRPr="00037121" w:rsidRDefault="0034016F" w:rsidP="00037121">
                            <w:pPr>
                              <w:rPr>
                                <w:sz w:val="14"/>
                              </w:rPr>
                            </w:pPr>
                            <w:r w:rsidRPr="00037121">
                              <w:rPr>
                                <w:rFonts w:hint="eastAsia"/>
                                <w:sz w:val="14"/>
                              </w:rPr>
                              <w:t>出典：国土交通省</w:t>
                            </w:r>
                            <w:r w:rsidRPr="00037121">
                              <w:rPr>
                                <w:sz w:val="14"/>
                              </w:rPr>
                              <w:t xml:space="preserve"> 都市計画年報</w:t>
                            </w:r>
                          </w:p>
                          <w:p w14:paraId="30C962CC" w14:textId="77777777" w:rsidR="0034016F" w:rsidRPr="00037121" w:rsidRDefault="0034016F" w:rsidP="00037121">
                            <w:pPr>
                              <w:rPr>
                                <w:sz w:val="14"/>
                              </w:rPr>
                            </w:pPr>
                          </w:p>
                          <w:p w14:paraId="38DFFAB6" w14:textId="77777777" w:rsidR="0034016F" w:rsidRPr="00037121" w:rsidRDefault="0034016F" w:rsidP="00037121">
                            <w:pPr>
                              <w:rPr>
                                <w:sz w:val="14"/>
                              </w:rPr>
                            </w:pPr>
                          </w:p>
                          <w:p w14:paraId="03A1E05A" w14:textId="77777777" w:rsidR="0034016F" w:rsidRPr="00037121" w:rsidRDefault="0034016F"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3FBDE2" id="テキスト ボックス 45" o:spid="_x0000_s1040" type="#_x0000_t202" style="position:absolute;margin-left:107.3pt;margin-top:5.6pt;width:138.75pt;height:22.8pt;z-index:25191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" filled="f" stroked="f" strokeweight=".5pt">
                <v:textbox>
                  <w:txbxContent>
                    <w:p w14:paraId="3C47FD33" w14:textId="24781602" w:rsidR="0034016F" w:rsidRPr="00037121" w:rsidRDefault="0034016F" w:rsidP="00037121">
                      <w:pPr>
                        <w:rPr>
                          <w:sz w:val="14"/>
                        </w:rPr>
                      </w:pPr>
                      <w:r w:rsidRPr="00037121">
                        <w:rPr>
                          <w:rFonts w:hint="eastAsia"/>
                          <w:sz w:val="14"/>
                        </w:rPr>
                        <w:t>出典：国土交通省</w:t>
                      </w:r>
                      <w:r w:rsidRPr="00037121">
                        <w:rPr>
                          <w:sz w:val="14"/>
                        </w:rPr>
                        <w:t xml:space="preserve"> 都市計画年報</w:t>
                      </w:r>
                    </w:p>
                    <w:p w14:paraId="30C962CC" w14:textId="77777777" w:rsidR="0034016F" w:rsidRPr="00037121" w:rsidRDefault="0034016F" w:rsidP="00037121">
                      <w:pPr>
                        <w:rPr>
                          <w:sz w:val="14"/>
                        </w:rPr>
                      </w:pPr>
                    </w:p>
                    <w:p w14:paraId="38DFFAB6" w14:textId="77777777" w:rsidR="0034016F" w:rsidRPr="00037121" w:rsidRDefault="0034016F" w:rsidP="00037121">
                      <w:pPr>
                        <w:rPr>
                          <w:sz w:val="14"/>
                        </w:rPr>
                      </w:pPr>
                    </w:p>
                    <w:p w14:paraId="03A1E05A" w14:textId="77777777" w:rsidR="0034016F" w:rsidRPr="00037121" w:rsidRDefault="0034016F" w:rsidP="00037121">
                      <w:pPr>
                        <w:rPr>
                          <w:sz w:val="14"/>
                        </w:rPr>
                      </w:pPr>
                    </w:p>
                  </w:txbxContent>
                </v:textbox>
                <w10:wrap anchorx="margin"/>
              </v:shape>
            </w:pict>
          </mc:Fallback>
        </mc:AlternateContent>
      </w:r>
      <w:r w:rsidR="00037121" w:rsidRPr="00037121">
        <w:rPr>
          <w:rFonts w:asciiTheme="minorEastAsia" w:hAnsiTheme="minorEastAsia" w:cs="ＭＳ明朝,Bold"/>
          <w:bCs/>
          <w:noProof/>
          <w:kern w:val="0"/>
          <w:szCs w:val="21"/>
        </w:rPr>
        <mc:AlternateContent>
          <mc:Choice Requires="wps">
            <w:drawing>
              <wp:anchor distT="0" distB="0" distL="114300" distR="114300" simplePos="0" relativeHeight="251914752" behindDoc="0" locked="0" layoutInCell="1" allowOverlap="1" wp14:anchorId="76FE5246" wp14:editId="1C113837">
                <wp:simplePos x="0" y="0"/>
                <wp:positionH relativeFrom="margin">
                  <wp:posOffset>4314825</wp:posOffset>
                </wp:positionH>
                <wp:positionV relativeFrom="paragraph">
                  <wp:posOffset>12700</wp:posOffset>
                </wp:positionV>
                <wp:extent cx="1762125" cy="28956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762125" cy="289560"/>
                        </a:xfrm>
                        <a:prstGeom prst="rect">
                          <a:avLst/>
                        </a:prstGeom>
                        <a:noFill/>
                        <a:ln w="6350">
                          <a:noFill/>
                        </a:ln>
                      </wps:spPr>
                      <wps:txbx>
                        <w:txbxContent>
                          <w:p w14:paraId="02C311D6" w14:textId="7AA0303A" w:rsidR="0034016F" w:rsidRPr="00037121" w:rsidRDefault="0034016F" w:rsidP="00037121">
                            <w:pPr>
                              <w:rPr>
                                <w:sz w:val="14"/>
                              </w:rPr>
                            </w:pPr>
                            <w:r w:rsidRPr="00037121">
                              <w:rPr>
                                <w:rFonts w:hint="eastAsia"/>
                                <w:sz w:val="14"/>
                              </w:rPr>
                              <w:t>出典：農林水産省　作物統計調査</w:t>
                            </w:r>
                          </w:p>
                          <w:p w14:paraId="108FFE36" w14:textId="77777777" w:rsidR="0034016F" w:rsidRPr="00037121" w:rsidRDefault="0034016F" w:rsidP="00037121">
                            <w:pPr>
                              <w:rPr>
                                <w:sz w:val="14"/>
                              </w:rPr>
                            </w:pPr>
                          </w:p>
                          <w:p w14:paraId="7F180B53" w14:textId="77777777" w:rsidR="0034016F" w:rsidRPr="00037121" w:rsidRDefault="0034016F" w:rsidP="00037121">
                            <w:pPr>
                              <w:rPr>
                                <w:sz w:val="14"/>
                              </w:rPr>
                            </w:pPr>
                          </w:p>
                          <w:p w14:paraId="5877585A" w14:textId="77777777" w:rsidR="0034016F" w:rsidRPr="00037121" w:rsidRDefault="0034016F"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E5246" id="テキスト ボックス 46" o:spid="_x0000_s1041" type="#_x0000_t202" style="position:absolute;margin-left:339.75pt;margin-top:1pt;width:138.75pt;height:22.8pt;z-index:251914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" filled="f" stroked="f" strokeweight=".5pt">
                <v:textbox>
                  <w:txbxContent>
                    <w:p w14:paraId="02C311D6" w14:textId="7AA0303A" w:rsidR="0034016F" w:rsidRPr="00037121" w:rsidRDefault="0034016F" w:rsidP="00037121">
                      <w:pPr>
                        <w:rPr>
                          <w:sz w:val="14"/>
                        </w:rPr>
                      </w:pPr>
                      <w:r w:rsidRPr="00037121">
                        <w:rPr>
                          <w:rFonts w:hint="eastAsia"/>
                          <w:sz w:val="14"/>
                        </w:rPr>
                        <w:t>出典：農林水産省　作物統計調査</w:t>
                      </w:r>
                    </w:p>
                    <w:p w14:paraId="108FFE36" w14:textId="77777777" w:rsidR="0034016F" w:rsidRPr="00037121" w:rsidRDefault="0034016F" w:rsidP="00037121">
                      <w:pPr>
                        <w:rPr>
                          <w:sz w:val="14"/>
                        </w:rPr>
                      </w:pPr>
                    </w:p>
                    <w:p w14:paraId="7F180B53" w14:textId="77777777" w:rsidR="0034016F" w:rsidRPr="00037121" w:rsidRDefault="0034016F" w:rsidP="00037121">
                      <w:pPr>
                        <w:rPr>
                          <w:sz w:val="14"/>
                        </w:rPr>
                      </w:pPr>
                    </w:p>
                    <w:p w14:paraId="5877585A" w14:textId="77777777" w:rsidR="0034016F" w:rsidRPr="00037121" w:rsidRDefault="0034016F" w:rsidP="00037121">
                      <w:pPr>
                        <w:rPr>
                          <w:sz w:val="14"/>
                        </w:rPr>
                      </w:pPr>
                    </w:p>
                  </w:txbxContent>
                </v:textbox>
                <w10:wrap anchorx="margin"/>
              </v:shape>
            </w:pict>
          </mc:Fallback>
        </mc:AlternateContent>
      </w:r>
    </w:p>
    <w:p w14:paraId="41AA19A1" w14:textId="2666CF24" w:rsidR="00EB3654" w:rsidRDefault="00D31A4E" w:rsidP="00EB3654">
      <w:pPr>
        <w:autoSpaceDE w:val="0"/>
        <w:autoSpaceDN w:val="0"/>
        <w:adjustRightInd w:val="0"/>
        <w:spacing w:line="400" w:lineRule="exact"/>
        <w:jc w:val="left"/>
        <w:rPr>
          <w:rFonts w:asciiTheme="minorEastAsia" w:hAnsiTheme="minorEastAsia" w:cs="ＭＳ明朝,Bold"/>
          <w:bCs/>
          <w:kern w:val="0"/>
          <w:szCs w:val="21"/>
          <w:u w:val="single"/>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98368" behindDoc="0" locked="0" layoutInCell="1" allowOverlap="1" wp14:anchorId="3420C293" wp14:editId="10BA41AA">
                <wp:simplePos x="0" y="0"/>
                <wp:positionH relativeFrom="margin">
                  <wp:posOffset>3358581</wp:posOffset>
                </wp:positionH>
                <wp:positionV relativeFrom="paragraph">
                  <wp:posOffset>5080</wp:posOffset>
                </wp:positionV>
                <wp:extent cx="2066925" cy="28956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066925" cy="289560"/>
                        </a:xfrm>
                        <a:prstGeom prst="rect">
                          <a:avLst/>
                        </a:prstGeom>
                        <a:noFill/>
                        <a:ln w="6350">
                          <a:noFill/>
                        </a:ln>
                      </wps:spPr>
                      <wps:txbx>
                        <w:txbxContent>
                          <w:p w14:paraId="59DF44BC" w14:textId="0C56CBD8" w:rsidR="0034016F" w:rsidRPr="001F73B6" w:rsidRDefault="0034016F" w:rsidP="009F1406">
                            <w:pPr>
                              <w:rPr>
                                <w:sz w:val="18"/>
                              </w:rPr>
                            </w:pPr>
                            <w:r>
                              <w:rPr>
                                <w:rFonts w:hint="eastAsia"/>
                              </w:rPr>
                              <w:t>図1</w:t>
                            </w:r>
                            <w:r>
                              <w:t>2</w:t>
                            </w:r>
                            <w:r>
                              <w:rPr>
                                <w:rFonts w:hint="eastAsia"/>
                              </w:rPr>
                              <w:t>.</w:t>
                            </w:r>
                            <w:r>
                              <w:t xml:space="preserve"> </w:t>
                            </w:r>
                            <w:r w:rsidRPr="008C5EE3">
                              <w:rPr>
                                <w:rFonts w:hint="eastAsia"/>
                                <w:color w:val="000000" w:themeColor="text1"/>
                              </w:rPr>
                              <w:t>大阪府の耕地</w:t>
                            </w:r>
                            <w:r w:rsidRPr="008C5EE3">
                              <w:rPr>
                                <w:color w:val="000000" w:themeColor="text1"/>
                              </w:rPr>
                              <w:t>面積の推</w:t>
                            </w:r>
                            <w:r>
                              <w:t>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20C293" id="テキスト ボックス 30" o:spid="_x0000_s1042" type="#_x0000_t202" style="position:absolute;margin-left:264.45pt;margin-top:.4pt;width:162.75pt;height:22.8pt;z-index:251898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" filled="f" stroked="f" strokeweight=".5pt">
                <v:textbox>
                  <w:txbxContent>
                    <w:p w14:paraId="59DF44BC" w14:textId="0C56CBD8" w:rsidR="0034016F" w:rsidRPr="001F73B6" w:rsidRDefault="0034016F" w:rsidP="009F1406">
                      <w:pPr>
                        <w:rPr>
                          <w:sz w:val="18"/>
                        </w:rPr>
                      </w:pPr>
                      <w:r>
                        <w:rPr>
                          <w:rFonts w:hint="eastAsia"/>
                        </w:rPr>
                        <w:t>図1</w:t>
                      </w:r>
                      <w:r>
                        <w:t>2</w:t>
                      </w:r>
                      <w:r>
                        <w:rPr>
                          <w:rFonts w:hint="eastAsia"/>
                        </w:rPr>
                        <w:t>.</w:t>
                      </w:r>
                      <w:r>
                        <w:t xml:space="preserve"> </w:t>
                      </w:r>
                      <w:r w:rsidRPr="008C5EE3">
                        <w:rPr>
                          <w:rFonts w:hint="eastAsia"/>
                          <w:color w:val="000000" w:themeColor="text1"/>
                        </w:rPr>
                        <w:t>大阪府の耕地</w:t>
                      </w:r>
                      <w:r w:rsidRPr="008C5EE3">
                        <w:rPr>
                          <w:color w:val="000000" w:themeColor="text1"/>
                        </w:rPr>
                        <w:t>面積の推</w:t>
                      </w:r>
                      <w:r>
                        <w:t>移</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34880" behindDoc="0" locked="0" layoutInCell="1" allowOverlap="1" wp14:anchorId="0B06E20D" wp14:editId="18A69221">
                <wp:simplePos x="0" y="0"/>
                <wp:positionH relativeFrom="margin">
                  <wp:posOffset>242997</wp:posOffset>
                </wp:positionH>
                <wp:positionV relativeFrom="paragraph">
                  <wp:posOffset>5080</wp:posOffset>
                </wp:positionV>
                <wp:extent cx="2571750" cy="2895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71750" cy="289560"/>
                        </a:xfrm>
                        <a:prstGeom prst="rect">
                          <a:avLst/>
                        </a:prstGeom>
                        <a:noFill/>
                        <a:ln w="6350">
                          <a:noFill/>
                        </a:ln>
                      </wps:spPr>
                      <wps:txbx>
                        <w:txbxContent>
                          <w:p w14:paraId="7052EBB3" w14:textId="46CE09E6" w:rsidR="0034016F" w:rsidRDefault="0034016F" w:rsidP="00A6197F">
                            <w:r>
                              <w:rPr>
                                <w:rFonts w:hint="eastAsia"/>
                              </w:rPr>
                              <w:t>図11.</w:t>
                            </w:r>
                            <w:r>
                              <w:t xml:space="preserve"> </w:t>
                            </w:r>
                            <w:r>
                              <w:rPr>
                                <w:rFonts w:hint="eastAsia"/>
                              </w:rPr>
                              <w:t>大阪府</w:t>
                            </w:r>
                            <w:r w:rsidRPr="001841A6">
                              <w:rPr>
                                <w:rFonts w:hint="eastAsia"/>
                                <w:color w:val="000000" w:themeColor="text1"/>
                              </w:rPr>
                              <w:t>の市街</w:t>
                            </w:r>
                            <w:r>
                              <w:rPr>
                                <w:rFonts w:hint="eastAsia"/>
                              </w:rPr>
                              <w:t>化</w:t>
                            </w:r>
                            <w:r>
                              <w:t>区域面積の推移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6E20D" id="テキスト ボックス 19" o:spid="_x0000_s1043" type="#_x0000_t202" style="position:absolute;margin-left:19.15pt;margin-top:.4pt;width:202.5pt;height:22.8pt;z-index:251834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" filled="f" stroked="f" strokeweight=".5pt">
                <v:textbox>
                  <w:txbxContent>
                    <w:p w14:paraId="7052EBB3" w14:textId="46CE09E6" w:rsidR="0034016F" w:rsidRDefault="0034016F" w:rsidP="00A6197F">
                      <w:r>
                        <w:rPr>
                          <w:rFonts w:hint="eastAsia"/>
                        </w:rPr>
                        <w:t>図11.</w:t>
                      </w:r>
                      <w:r>
                        <w:t xml:space="preserve"> </w:t>
                      </w:r>
                      <w:r>
                        <w:rPr>
                          <w:rFonts w:hint="eastAsia"/>
                        </w:rPr>
                        <w:t>大阪府</w:t>
                      </w:r>
                      <w:r w:rsidRPr="001841A6">
                        <w:rPr>
                          <w:rFonts w:hint="eastAsia"/>
                          <w:color w:val="000000" w:themeColor="text1"/>
                        </w:rPr>
                        <w:t>の市街</w:t>
                      </w:r>
                      <w:r>
                        <w:rPr>
                          <w:rFonts w:hint="eastAsia"/>
                        </w:rPr>
                        <w:t>化</w:t>
                      </w:r>
                      <w:r>
                        <w:t>区域面積の推移</w:t>
                      </w:r>
                    </w:p>
                  </w:txbxContent>
                </v:textbox>
                <w10:wrap anchorx="margin"/>
              </v:shape>
            </w:pict>
          </mc:Fallback>
        </mc:AlternateContent>
      </w:r>
    </w:p>
    <w:p w14:paraId="2DDF8E99" w14:textId="5A046844" w:rsidR="00A6197F" w:rsidRDefault="00A6197F" w:rsidP="00EB3654">
      <w:pPr>
        <w:autoSpaceDE w:val="0"/>
        <w:autoSpaceDN w:val="0"/>
        <w:adjustRightInd w:val="0"/>
        <w:spacing w:line="400" w:lineRule="exact"/>
        <w:jc w:val="left"/>
        <w:rPr>
          <w:rFonts w:asciiTheme="minorEastAsia" w:hAnsiTheme="minorEastAsia" w:cs="ＭＳ明朝,Bold"/>
          <w:bCs/>
          <w:kern w:val="0"/>
          <w:szCs w:val="21"/>
          <w:u w:val="single"/>
        </w:rPr>
      </w:pPr>
    </w:p>
    <w:p w14:paraId="7620DD54" w14:textId="77777777" w:rsidR="00D31A4E" w:rsidRPr="004B4196" w:rsidRDefault="00D31A4E" w:rsidP="00EB3654">
      <w:pPr>
        <w:autoSpaceDE w:val="0"/>
        <w:autoSpaceDN w:val="0"/>
        <w:adjustRightInd w:val="0"/>
        <w:spacing w:line="400" w:lineRule="exact"/>
        <w:jc w:val="left"/>
        <w:rPr>
          <w:rFonts w:asciiTheme="minorEastAsia" w:hAnsiTheme="minorEastAsia" w:cs="ＭＳ明朝,Bold"/>
          <w:bCs/>
          <w:kern w:val="0"/>
          <w:szCs w:val="21"/>
          <w:u w:val="single"/>
        </w:rPr>
      </w:pPr>
    </w:p>
    <w:p w14:paraId="35A5FA93" w14:textId="504B81E9" w:rsidR="00EB3654" w:rsidRPr="00482E19" w:rsidRDefault="00EB3654" w:rsidP="00EB3654">
      <w:pPr>
        <w:autoSpaceDE w:val="0"/>
        <w:autoSpaceDN w:val="0"/>
        <w:adjustRightInd w:val="0"/>
        <w:spacing w:line="400" w:lineRule="exact"/>
        <w:jc w:val="left"/>
        <w:rPr>
          <w:rFonts w:asciiTheme="minorEastAsia" w:hAnsiTheme="minorEastAsia" w:cs="ＭＳ明朝,Bold"/>
          <w:kern w:val="0"/>
          <w:szCs w:val="21"/>
        </w:rPr>
      </w:pPr>
      <w:r w:rsidRPr="00482E19">
        <w:rPr>
          <w:rFonts w:asciiTheme="minorEastAsia" w:hAnsiTheme="minorEastAsia" w:cs="ＭＳ明朝,Bold"/>
          <w:kern w:val="0"/>
          <w:szCs w:val="21"/>
        </w:rPr>
        <w:t>第2の危機：</w:t>
      </w:r>
      <w:r w:rsidR="0040143C" w:rsidRPr="00482E19">
        <w:rPr>
          <w:rFonts w:asciiTheme="minorEastAsia" w:hAnsiTheme="minorEastAsia" w:cs="ＭＳ明朝,Bold" w:hint="eastAsia"/>
          <w:kern w:val="0"/>
          <w:szCs w:val="21"/>
        </w:rPr>
        <w:t>自然に対する働きかけの縮小による危機</w:t>
      </w:r>
    </w:p>
    <w:p w14:paraId="5C306C5A" w14:textId="07E67C97" w:rsidR="00FD39DB" w:rsidRPr="00FD39DB" w:rsidRDefault="00FD39DB"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FD39DB">
        <w:rPr>
          <w:rFonts w:asciiTheme="minorEastAsia" w:hAnsiTheme="minorEastAsia" w:cs="ＭＳ明朝,Bold" w:hint="eastAsia"/>
          <w:bCs/>
          <w:kern w:val="0"/>
          <w:szCs w:val="21"/>
        </w:rPr>
        <w:t>里地里山は、</w:t>
      </w:r>
      <w:r w:rsidR="00466F6A">
        <w:rPr>
          <w:rFonts w:asciiTheme="minorEastAsia" w:hAnsiTheme="minorEastAsia" w:cs="ＭＳ明朝,Bold" w:hint="eastAsia"/>
          <w:bCs/>
          <w:kern w:val="0"/>
          <w:szCs w:val="21"/>
        </w:rPr>
        <w:t>これまで</w:t>
      </w:r>
      <w:r w:rsidRPr="00FD39DB">
        <w:rPr>
          <w:rFonts w:asciiTheme="minorEastAsia" w:hAnsiTheme="minorEastAsia" w:cs="ＭＳ明朝,Bold" w:hint="eastAsia"/>
          <w:bCs/>
          <w:kern w:val="0"/>
          <w:szCs w:val="21"/>
        </w:rPr>
        <w:t>農業や燃料の採取などさまざまな人間活動の場として、人の手で管理されることにより環境が維持され、そのような環境を好む生物が多数生息していた。</w:t>
      </w:r>
      <w:r w:rsidR="00466F6A">
        <w:rPr>
          <w:rFonts w:asciiTheme="minorEastAsia" w:hAnsiTheme="minorEastAsia" w:cs="ＭＳ明朝,Bold" w:hint="eastAsia"/>
          <w:bCs/>
          <w:kern w:val="0"/>
          <w:szCs w:val="21"/>
        </w:rPr>
        <w:t>一方で、</w:t>
      </w:r>
      <w:r w:rsidRPr="00FD39DB">
        <w:rPr>
          <w:rFonts w:asciiTheme="minorEastAsia" w:hAnsiTheme="minorEastAsia" w:cs="ＭＳ明朝,Bold" w:hint="eastAsia"/>
          <w:bCs/>
          <w:kern w:val="0"/>
          <w:szCs w:val="21"/>
        </w:rPr>
        <w:t>ライフスタイルの変化などにより従来の管理が行われなくなり、府域の生物多様性が劣化する要因のひとつとなってい</w:t>
      </w:r>
      <w:r w:rsidR="00EC5AD0">
        <w:rPr>
          <w:rFonts w:asciiTheme="minorEastAsia" w:hAnsiTheme="minorEastAsia" w:cs="ＭＳ明朝,Bold" w:hint="eastAsia"/>
          <w:bCs/>
          <w:kern w:val="0"/>
          <w:szCs w:val="21"/>
        </w:rPr>
        <w:t>る</w:t>
      </w:r>
      <w:r w:rsidRPr="00FD39DB">
        <w:rPr>
          <w:rFonts w:asciiTheme="minorEastAsia" w:hAnsiTheme="minorEastAsia" w:cs="ＭＳ明朝,Bold" w:hint="eastAsia"/>
          <w:bCs/>
          <w:kern w:val="0"/>
          <w:szCs w:val="21"/>
        </w:rPr>
        <w:t>。</w:t>
      </w:r>
    </w:p>
    <w:p w14:paraId="5D479B11" w14:textId="3EFF690E" w:rsidR="007411E7" w:rsidRPr="0026778E" w:rsidRDefault="007411E7" w:rsidP="0026778E">
      <w:pPr>
        <w:widowControl/>
        <w:ind w:firstLineChars="100" w:firstLine="210"/>
        <w:rPr>
          <w:rFonts w:eastAsiaTheme="minorHAnsi" w:cs="Times New Roman"/>
          <w:color w:val="000000" w:themeColor="text1"/>
          <w:szCs w:val="21"/>
        </w:rPr>
      </w:pPr>
      <w:r w:rsidRPr="007411E7">
        <w:rPr>
          <w:rFonts w:eastAsiaTheme="minorHAnsi" w:cs="Times New Roman" w:hint="eastAsia"/>
          <w:color w:val="000000" w:themeColor="text1"/>
          <w:szCs w:val="21"/>
        </w:rPr>
        <w:t>また、近年、人と自然との関わりが希薄となっており、シカなどの野生鳥獣</w:t>
      </w:r>
      <w:r w:rsidR="00FA1956">
        <w:rPr>
          <w:rFonts w:eastAsiaTheme="minorHAnsi" w:cs="Times New Roman" w:hint="eastAsia"/>
          <w:color w:val="000000" w:themeColor="text1"/>
          <w:szCs w:val="21"/>
        </w:rPr>
        <w:t>による</w:t>
      </w:r>
      <w:r w:rsidRPr="007411E7">
        <w:rPr>
          <w:rFonts w:eastAsiaTheme="minorHAnsi" w:cs="Times New Roman" w:hint="eastAsia"/>
          <w:color w:val="000000" w:themeColor="text1"/>
          <w:szCs w:val="21"/>
        </w:rPr>
        <w:t>生物多様性や農林業への悪影響が顕在化してい</w:t>
      </w:r>
      <w:r w:rsidR="0026778E">
        <w:rPr>
          <w:rFonts w:eastAsiaTheme="minorHAnsi" w:cs="Times New Roman" w:hint="eastAsia"/>
          <w:color w:val="000000" w:themeColor="text1"/>
          <w:szCs w:val="21"/>
        </w:rPr>
        <w:t>る</w:t>
      </w:r>
      <w:r w:rsidRPr="007411E7">
        <w:rPr>
          <w:rFonts w:eastAsiaTheme="minorHAnsi" w:cs="Times New Roman" w:hint="eastAsia"/>
          <w:color w:val="000000" w:themeColor="text1"/>
          <w:szCs w:val="21"/>
        </w:rPr>
        <w:t>。人と自然の関わり方を再構築し、</w:t>
      </w:r>
      <w:r w:rsidR="00953BF6">
        <w:rPr>
          <w:rFonts w:eastAsiaTheme="minorHAnsi" w:cs="Times New Roman" w:hint="eastAsia"/>
          <w:color w:val="000000" w:themeColor="text1"/>
          <w:szCs w:val="21"/>
        </w:rPr>
        <w:t>野生鳥獣による被害や</w:t>
      </w:r>
      <w:r w:rsidRPr="007411E7">
        <w:rPr>
          <w:rFonts w:eastAsiaTheme="minorHAnsi" w:cs="Times New Roman" w:hint="eastAsia"/>
          <w:color w:val="000000" w:themeColor="text1"/>
          <w:szCs w:val="21"/>
        </w:rPr>
        <w:t>里山環境の劣化といった問題を解決していく必要があ</w:t>
      </w:r>
      <w:r>
        <w:rPr>
          <w:rFonts w:eastAsiaTheme="minorHAnsi" w:cs="Times New Roman" w:hint="eastAsia"/>
          <w:color w:val="000000" w:themeColor="text1"/>
          <w:szCs w:val="21"/>
        </w:rPr>
        <w:t>る</w:t>
      </w:r>
      <w:r w:rsidRPr="007411E7">
        <w:rPr>
          <w:rFonts w:eastAsiaTheme="minorHAnsi" w:cs="Times New Roman" w:hint="eastAsia"/>
          <w:color w:val="000000" w:themeColor="text1"/>
          <w:szCs w:val="21"/>
        </w:rPr>
        <w:t>。</w:t>
      </w:r>
      <w:r w:rsidR="00E441AD">
        <w:rPr>
          <w:rFonts w:eastAsiaTheme="minorHAnsi" w:cs="Times New Roman" w:hint="eastAsia"/>
          <w:color w:val="000000" w:themeColor="text1"/>
          <w:szCs w:val="21"/>
        </w:rPr>
        <w:t>（図1</w:t>
      </w:r>
      <w:r w:rsidR="000B005C">
        <w:rPr>
          <w:rFonts w:eastAsiaTheme="minorHAnsi" w:cs="Times New Roman" w:hint="eastAsia"/>
          <w:color w:val="000000" w:themeColor="text1"/>
          <w:szCs w:val="21"/>
        </w:rPr>
        <w:t>3</w:t>
      </w:r>
      <w:r w:rsidR="0026778E">
        <w:rPr>
          <w:rFonts w:eastAsiaTheme="minorHAnsi" w:cs="Times New Roman" w:hint="eastAsia"/>
          <w:color w:val="000000" w:themeColor="text1"/>
          <w:szCs w:val="21"/>
        </w:rPr>
        <w:t>、</w:t>
      </w:r>
      <w:r w:rsidR="00E441AD">
        <w:rPr>
          <w:rFonts w:eastAsiaTheme="minorHAnsi" w:cs="Times New Roman" w:hint="eastAsia"/>
          <w:color w:val="000000" w:themeColor="text1"/>
          <w:szCs w:val="21"/>
        </w:rPr>
        <w:t>図1</w:t>
      </w:r>
      <w:r w:rsidR="000B005C">
        <w:rPr>
          <w:rFonts w:eastAsiaTheme="minorHAnsi" w:cs="Times New Roman"/>
          <w:color w:val="000000" w:themeColor="text1"/>
          <w:szCs w:val="21"/>
        </w:rPr>
        <w:t>4</w:t>
      </w:r>
      <w:r w:rsidR="00E441AD">
        <w:rPr>
          <w:rFonts w:eastAsiaTheme="minorHAnsi" w:cs="Times New Roman" w:hint="eastAsia"/>
          <w:color w:val="000000" w:themeColor="text1"/>
          <w:szCs w:val="21"/>
        </w:rPr>
        <w:t>）</w:t>
      </w:r>
    </w:p>
    <w:p w14:paraId="50330A25" w14:textId="1E581B97" w:rsidR="00A77DD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931136" behindDoc="0" locked="0" layoutInCell="1" allowOverlap="1" wp14:anchorId="1905E0D8" wp14:editId="54BA1F02">
            <wp:simplePos x="0" y="0"/>
            <wp:positionH relativeFrom="margin">
              <wp:align>left</wp:align>
            </wp:positionH>
            <wp:positionV relativeFrom="paragraph">
              <wp:posOffset>189230</wp:posOffset>
            </wp:positionV>
            <wp:extent cx="3771900" cy="1495317"/>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1900" cy="1495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75271" w14:textId="78FD093B" w:rsidR="00A77DD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843072" behindDoc="0" locked="0" layoutInCell="1" allowOverlap="1" wp14:anchorId="0587A50A" wp14:editId="51F0C3F6">
            <wp:simplePos x="0" y="0"/>
            <wp:positionH relativeFrom="column">
              <wp:posOffset>3881120</wp:posOffset>
            </wp:positionH>
            <wp:positionV relativeFrom="paragraph">
              <wp:posOffset>201930</wp:posOffset>
            </wp:positionV>
            <wp:extent cx="1927225" cy="13335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22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89D80" w14:textId="27830FB7" w:rsidR="00A77DD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0B536A8D" w14:textId="49225A16" w:rsidR="00A77DD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7C12C44E" w14:textId="07FE9A3F" w:rsidR="00A77DD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37A2C505" w14:textId="79AF3BEF" w:rsidR="00A77DD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7A9B6144" w14:textId="529B353C" w:rsidR="00FD39DB"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6800" behindDoc="0" locked="0" layoutInCell="1" allowOverlap="1" wp14:anchorId="02150A52" wp14:editId="2996E3AA">
                <wp:simplePos x="0" y="0"/>
                <wp:positionH relativeFrom="margin">
                  <wp:posOffset>975995</wp:posOffset>
                </wp:positionH>
                <wp:positionV relativeFrom="paragraph">
                  <wp:posOffset>65405</wp:posOffset>
                </wp:positionV>
                <wp:extent cx="2609850" cy="28956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609850" cy="289560"/>
                        </a:xfrm>
                        <a:prstGeom prst="rect">
                          <a:avLst/>
                        </a:prstGeom>
                        <a:noFill/>
                        <a:ln w="6350">
                          <a:noFill/>
                        </a:ln>
                      </wps:spPr>
                      <wps:txbx>
                        <w:txbxContent>
                          <w:p w14:paraId="556E41CB" w14:textId="526980A8" w:rsidR="0034016F" w:rsidRPr="00037121" w:rsidRDefault="0034016F" w:rsidP="00A77DD3">
                            <w:pPr>
                              <w:jc w:val="left"/>
                              <w:rPr>
                                <w:sz w:val="14"/>
                              </w:rPr>
                            </w:pPr>
                            <w:r w:rsidRPr="00037121">
                              <w:rPr>
                                <w:rFonts w:hint="eastAsia"/>
                                <w:sz w:val="14"/>
                              </w:rPr>
                              <w:t>出典：</w:t>
                            </w:r>
                            <w:r>
                              <w:rPr>
                                <w:rFonts w:hint="eastAsia"/>
                                <w:sz w:val="14"/>
                              </w:rPr>
                              <w:t>大阪府シカ第二種鳥獣管理計画（第5期）を</w:t>
                            </w:r>
                            <w:r>
                              <w:rPr>
                                <w:sz w:val="14"/>
                              </w:rPr>
                              <w:t>基に作成</w:t>
                            </w:r>
                          </w:p>
                          <w:p w14:paraId="01DEF266" w14:textId="77777777" w:rsidR="0034016F" w:rsidRPr="00037121" w:rsidRDefault="0034016F" w:rsidP="00A77DD3">
                            <w:pPr>
                              <w:jc w:val="lef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50A52" id="テキスト ボックス 47" o:spid="_x0000_s1044" type="#_x0000_t202" style="position:absolute;left:0;text-align:left;margin-left:76.85pt;margin-top:5.15pt;width:205.5pt;height:22.8pt;z-index:251916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" filled="f" stroked="f" strokeweight=".5pt">
                <v:textbox>
                  <w:txbxContent>
                    <w:p w14:paraId="556E41CB" w14:textId="526980A8" w:rsidR="0034016F" w:rsidRPr="00037121" w:rsidRDefault="0034016F" w:rsidP="00A77DD3">
                      <w:pPr>
                        <w:jc w:val="left"/>
                        <w:rPr>
                          <w:sz w:val="14"/>
                        </w:rPr>
                      </w:pPr>
                      <w:r w:rsidRPr="00037121">
                        <w:rPr>
                          <w:rFonts w:hint="eastAsia"/>
                          <w:sz w:val="14"/>
                        </w:rPr>
                        <w:t>出典：</w:t>
                      </w:r>
                      <w:r>
                        <w:rPr>
                          <w:rFonts w:hint="eastAsia"/>
                          <w:sz w:val="14"/>
                        </w:rPr>
                        <w:t>大阪府シカ第二種鳥獣管理計画（第5期）を</w:t>
                      </w:r>
                      <w:r>
                        <w:rPr>
                          <w:sz w:val="14"/>
                        </w:rPr>
                        <w:t>基に作成</w:t>
                      </w:r>
                    </w:p>
                    <w:p w14:paraId="01DEF266" w14:textId="77777777" w:rsidR="0034016F" w:rsidRPr="00037121" w:rsidRDefault="0034016F" w:rsidP="00A77DD3">
                      <w:pPr>
                        <w:jc w:val="left"/>
                        <w:rPr>
                          <w:sz w:val="14"/>
                        </w:rPr>
                      </w:pPr>
                    </w:p>
                  </w:txbxContent>
                </v:textbox>
                <w10:wrap anchorx="margin"/>
              </v:shape>
            </w:pict>
          </mc:Fallback>
        </mc:AlternateContent>
      </w:r>
    </w:p>
    <w:p w14:paraId="15050269" w14:textId="32F3A37A" w:rsidR="00953BF6" w:rsidRDefault="00037121" w:rsidP="00EB3654">
      <w:pPr>
        <w:autoSpaceDE w:val="0"/>
        <w:autoSpaceDN w:val="0"/>
        <w:adjustRightInd w:val="0"/>
        <w:spacing w:line="400" w:lineRule="exact"/>
        <w:jc w:val="left"/>
        <w:rPr>
          <w:rFonts w:asciiTheme="minorEastAsia" w:hAnsiTheme="minorEastAsia" w:cs="ＭＳ明朝,Bold"/>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42048" behindDoc="0" locked="0" layoutInCell="1" allowOverlap="1" wp14:anchorId="187C7A53" wp14:editId="64733063">
                <wp:simplePos x="0" y="0"/>
                <wp:positionH relativeFrom="margin">
                  <wp:posOffset>3998595</wp:posOffset>
                </wp:positionH>
                <wp:positionV relativeFrom="paragraph">
                  <wp:posOffset>9525</wp:posOffset>
                </wp:positionV>
                <wp:extent cx="1885950" cy="2895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85950" cy="289560"/>
                        </a:xfrm>
                        <a:prstGeom prst="rect">
                          <a:avLst/>
                        </a:prstGeom>
                        <a:noFill/>
                        <a:ln w="6350">
                          <a:noFill/>
                        </a:ln>
                      </wps:spPr>
                      <wps:txbx>
                        <w:txbxContent>
                          <w:p w14:paraId="524BC172" w14:textId="2463F805" w:rsidR="0034016F" w:rsidRDefault="0034016F" w:rsidP="00E441AD">
                            <w:r>
                              <w:rPr>
                                <w:rFonts w:hint="eastAsia"/>
                              </w:rPr>
                              <w:t>図1</w:t>
                            </w:r>
                            <w:r>
                              <w:t>4</w:t>
                            </w:r>
                            <w:r>
                              <w:rPr>
                                <w:rFonts w:hint="eastAsia"/>
                              </w:rPr>
                              <w:t>.</w:t>
                            </w:r>
                            <w:r>
                              <w:t xml:space="preserve"> </w:t>
                            </w:r>
                            <w:r>
                              <w:rPr>
                                <w:rFonts w:hint="eastAsia"/>
                              </w:rPr>
                              <w:t>放置された</w:t>
                            </w:r>
                            <w:r>
                              <w:t>里山林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C7A53" id="テキスト ボックス 7" o:spid="_x0000_s1045" type="#_x0000_t202" style="position:absolute;margin-left:314.85pt;margin-top:.75pt;width:148.5pt;height:22.8pt;z-index:25184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" filled="f" stroked="f" strokeweight=".5pt">
                <v:textbox>
                  <w:txbxContent>
                    <w:p w14:paraId="524BC172" w14:textId="2463F805" w:rsidR="0034016F" w:rsidRDefault="0034016F" w:rsidP="00E441AD">
                      <w:r>
                        <w:rPr>
                          <w:rFonts w:hint="eastAsia"/>
                        </w:rPr>
                        <w:t>図1</w:t>
                      </w:r>
                      <w:r>
                        <w:t>4</w:t>
                      </w:r>
                      <w:r>
                        <w:rPr>
                          <w:rFonts w:hint="eastAsia"/>
                        </w:rPr>
                        <w:t>.</w:t>
                      </w:r>
                      <w:r>
                        <w:t xml:space="preserve"> </w:t>
                      </w:r>
                      <w:r>
                        <w:rPr>
                          <w:rFonts w:hint="eastAsia"/>
                        </w:rPr>
                        <w:t>放置された</w:t>
                      </w:r>
                      <w:r>
                        <w:t>里山林</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40000" behindDoc="0" locked="0" layoutInCell="1" allowOverlap="1" wp14:anchorId="75863A1F" wp14:editId="24551510">
                <wp:simplePos x="0" y="0"/>
                <wp:positionH relativeFrom="margin">
                  <wp:posOffset>509270</wp:posOffset>
                </wp:positionH>
                <wp:positionV relativeFrom="paragraph">
                  <wp:posOffset>9525</wp:posOffset>
                </wp:positionV>
                <wp:extent cx="2752725" cy="28956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752725" cy="289560"/>
                        </a:xfrm>
                        <a:prstGeom prst="rect">
                          <a:avLst/>
                        </a:prstGeom>
                        <a:noFill/>
                        <a:ln w="6350">
                          <a:noFill/>
                        </a:ln>
                      </wps:spPr>
                      <wps:txbx>
                        <w:txbxContent>
                          <w:p w14:paraId="150F4FE5" w14:textId="12B1E0D1" w:rsidR="0034016F" w:rsidRDefault="0034016F" w:rsidP="00E441AD">
                            <w:r>
                              <w:rPr>
                                <w:rFonts w:hint="eastAsia"/>
                              </w:rPr>
                              <w:t>図1</w:t>
                            </w:r>
                            <w:r>
                              <w:t>3</w:t>
                            </w:r>
                            <w:r>
                              <w:rPr>
                                <w:rFonts w:hint="eastAsia"/>
                              </w:rPr>
                              <w:t>.</w:t>
                            </w:r>
                            <w:r>
                              <w:t xml:space="preserve"> </w:t>
                            </w:r>
                            <w:r>
                              <w:rPr>
                                <w:rFonts w:hint="eastAsia"/>
                              </w:rPr>
                              <w:t>シカの</w:t>
                            </w:r>
                            <w:r>
                              <w:t>推定生息密度の</w:t>
                            </w:r>
                            <w:r>
                              <w:rPr>
                                <w:rFonts w:hint="eastAsia"/>
                              </w:rPr>
                              <w:t>変化量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63A1F" id="テキスト ボックス 5" o:spid="_x0000_s1046" type="#_x0000_t202" style="position:absolute;margin-left:40.1pt;margin-top:.75pt;width:216.75pt;height:22.8pt;z-index:251840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" filled="f" stroked="f" strokeweight=".5pt">
                <v:textbox>
                  <w:txbxContent>
                    <w:p w14:paraId="150F4FE5" w14:textId="12B1E0D1" w:rsidR="0034016F" w:rsidRDefault="0034016F" w:rsidP="00E441AD">
                      <w:r>
                        <w:rPr>
                          <w:rFonts w:hint="eastAsia"/>
                        </w:rPr>
                        <w:t>図1</w:t>
                      </w:r>
                      <w:r>
                        <w:t>3</w:t>
                      </w:r>
                      <w:r>
                        <w:rPr>
                          <w:rFonts w:hint="eastAsia"/>
                        </w:rPr>
                        <w:t>.</w:t>
                      </w:r>
                      <w:r>
                        <w:t xml:space="preserve"> </w:t>
                      </w:r>
                      <w:r>
                        <w:rPr>
                          <w:rFonts w:hint="eastAsia"/>
                        </w:rPr>
                        <w:t>シカの</w:t>
                      </w:r>
                      <w:r>
                        <w:t>推定生息密度の</w:t>
                      </w:r>
                      <w:r>
                        <w:rPr>
                          <w:rFonts w:hint="eastAsia"/>
                        </w:rPr>
                        <w:t>変化量</w:t>
                      </w:r>
                    </w:p>
                  </w:txbxContent>
                </v:textbox>
                <w10:wrap anchorx="margin"/>
              </v:shape>
            </w:pict>
          </mc:Fallback>
        </mc:AlternateContent>
      </w:r>
    </w:p>
    <w:p w14:paraId="58209496" w14:textId="0F963AA5" w:rsidR="00953BF6" w:rsidRDefault="00953BF6" w:rsidP="00EB3654">
      <w:pPr>
        <w:autoSpaceDE w:val="0"/>
        <w:autoSpaceDN w:val="0"/>
        <w:adjustRightInd w:val="0"/>
        <w:spacing w:line="400" w:lineRule="exact"/>
        <w:jc w:val="left"/>
        <w:rPr>
          <w:rFonts w:asciiTheme="minorEastAsia" w:hAnsiTheme="minorEastAsia" w:cs="ＭＳ明朝,Bold"/>
          <w:kern w:val="0"/>
          <w:szCs w:val="21"/>
        </w:rPr>
      </w:pPr>
    </w:p>
    <w:p w14:paraId="1BF92B50" w14:textId="478BC560" w:rsidR="007B5499" w:rsidRDefault="007B5499" w:rsidP="00EB3654">
      <w:pPr>
        <w:autoSpaceDE w:val="0"/>
        <w:autoSpaceDN w:val="0"/>
        <w:adjustRightInd w:val="0"/>
        <w:spacing w:line="400" w:lineRule="exact"/>
        <w:jc w:val="left"/>
        <w:rPr>
          <w:rFonts w:asciiTheme="minorEastAsia" w:hAnsiTheme="minorEastAsia" w:cs="ＭＳ明朝,Bold"/>
          <w:kern w:val="0"/>
          <w:szCs w:val="21"/>
        </w:rPr>
      </w:pPr>
    </w:p>
    <w:p w14:paraId="65543F98" w14:textId="095B7786" w:rsidR="00EB3654" w:rsidRPr="004B5EDE" w:rsidRDefault="00EB3654" w:rsidP="00EB3654">
      <w:pPr>
        <w:autoSpaceDE w:val="0"/>
        <w:autoSpaceDN w:val="0"/>
        <w:adjustRightInd w:val="0"/>
        <w:spacing w:line="400" w:lineRule="exact"/>
        <w:jc w:val="left"/>
        <w:rPr>
          <w:rFonts w:asciiTheme="minorEastAsia" w:hAnsiTheme="minorEastAsia" w:cs="ＭＳ明朝,Bold"/>
          <w:kern w:val="0"/>
          <w:szCs w:val="21"/>
        </w:rPr>
      </w:pPr>
      <w:r w:rsidRPr="004B5EDE">
        <w:rPr>
          <w:rFonts w:asciiTheme="minorEastAsia" w:hAnsiTheme="minorEastAsia" w:cs="ＭＳ明朝,Bold"/>
          <w:kern w:val="0"/>
          <w:szCs w:val="21"/>
        </w:rPr>
        <w:lastRenderedPageBreak/>
        <w:t>第3の危機：</w:t>
      </w:r>
      <w:r w:rsidR="003C445F" w:rsidRPr="004B5EDE">
        <w:rPr>
          <w:rFonts w:asciiTheme="minorEastAsia" w:hAnsiTheme="minorEastAsia" w:cs="ＭＳ明朝,Bold" w:hint="eastAsia"/>
          <w:kern w:val="0"/>
          <w:szCs w:val="21"/>
        </w:rPr>
        <w:t>人間によ</w:t>
      </w:r>
      <w:r w:rsidR="00414A6E" w:rsidRPr="004B5EDE">
        <w:rPr>
          <w:rFonts w:asciiTheme="minorEastAsia" w:hAnsiTheme="minorEastAsia" w:cs="ＭＳ明朝,Bold" w:hint="eastAsia"/>
          <w:kern w:val="0"/>
          <w:szCs w:val="21"/>
        </w:rPr>
        <w:t>り</w:t>
      </w:r>
      <w:r w:rsidR="003C445F" w:rsidRPr="004B5EDE">
        <w:rPr>
          <w:rFonts w:asciiTheme="minorEastAsia" w:hAnsiTheme="minorEastAsia" w:cs="ＭＳ明朝,Bold" w:hint="eastAsia"/>
          <w:kern w:val="0"/>
          <w:szCs w:val="21"/>
        </w:rPr>
        <w:t>持ち込まれたものによる危機</w:t>
      </w:r>
    </w:p>
    <w:p w14:paraId="5561DD67" w14:textId="6F5D3C92" w:rsidR="00FD39DB" w:rsidRPr="008C5EE3" w:rsidRDefault="00FD39DB" w:rsidP="00FD39DB">
      <w:pPr>
        <w:autoSpaceDE w:val="0"/>
        <w:autoSpaceDN w:val="0"/>
        <w:adjustRightInd w:val="0"/>
        <w:spacing w:line="400" w:lineRule="exact"/>
        <w:jc w:val="left"/>
        <w:rPr>
          <w:rFonts w:asciiTheme="minorEastAsia" w:hAnsiTheme="minorEastAsia" w:cs="ＭＳ明朝,Bold"/>
          <w:bCs/>
          <w:color w:val="000000" w:themeColor="text1"/>
          <w:kern w:val="0"/>
          <w:szCs w:val="21"/>
        </w:rPr>
      </w:pPr>
      <w:r>
        <w:rPr>
          <w:rFonts w:asciiTheme="minorEastAsia" w:hAnsiTheme="minorEastAsia" w:cs="ＭＳ明朝,Bold" w:hint="eastAsia"/>
          <w:bCs/>
          <w:kern w:val="0"/>
          <w:szCs w:val="21"/>
        </w:rPr>
        <w:t xml:space="preserve">　</w:t>
      </w:r>
      <w:r w:rsidRPr="00FD39DB">
        <w:rPr>
          <w:rFonts w:asciiTheme="minorEastAsia" w:hAnsiTheme="minorEastAsia" w:cs="ＭＳ明朝,Bold" w:hint="eastAsia"/>
          <w:bCs/>
          <w:kern w:val="0"/>
          <w:szCs w:val="21"/>
        </w:rPr>
        <w:t>外来生物は、</w:t>
      </w:r>
      <w:r w:rsidR="000B3FEC">
        <w:rPr>
          <w:rFonts w:asciiTheme="minorEastAsia" w:hAnsiTheme="minorEastAsia" w:cs="ＭＳ明朝,Bold" w:hint="eastAsia"/>
          <w:bCs/>
          <w:kern w:val="0"/>
          <w:szCs w:val="21"/>
        </w:rPr>
        <w:t>意図的・非意図的に関わらず人間によって持ち込まれた生</w:t>
      </w:r>
      <w:r w:rsidR="009F1DED">
        <w:rPr>
          <w:rFonts w:asciiTheme="minorEastAsia" w:hAnsiTheme="minorEastAsia" w:cs="ＭＳ明朝,Bold" w:hint="eastAsia"/>
          <w:bCs/>
          <w:kern w:val="0"/>
          <w:szCs w:val="21"/>
        </w:rPr>
        <w:t>物であり、</w:t>
      </w:r>
      <w:r w:rsidRPr="00FD39DB">
        <w:rPr>
          <w:rFonts w:asciiTheme="minorEastAsia" w:hAnsiTheme="minorEastAsia" w:cs="ＭＳ明朝,Bold" w:hint="eastAsia"/>
          <w:bCs/>
          <w:kern w:val="0"/>
          <w:szCs w:val="21"/>
        </w:rPr>
        <w:t>元々生息していた在来生物との交雑や捕食による生態系への影響、農作物への食害など農林水産業における被害、人の生命や身体への影響などの問題を引き起こ</w:t>
      </w:r>
      <w:r w:rsidR="00EC5AD0" w:rsidRPr="008C5EE3">
        <w:rPr>
          <w:rFonts w:asciiTheme="minorEastAsia" w:hAnsiTheme="minorEastAsia" w:cs="ＭＳ明朝,Bold" w:hint="eastAsia"/>
          <w:bCs/>
          <w:color w:val="000000" w:themeColor="text1"/>
          <w:kern w:val="0"/>
          <w:szCs w:val="21"/>
        </w:rPr>
        <w:t>す</w:t>
      </w:r>
      <w:r w:rsidRPr="008C5EE3">
        <w:rPr>
          <w:rFonts w:asciiTheme="minorEastAsia" w:hAnsiTheme="minorEastAsia" w:cs="ＭＳ明朝,Bold" w:hint="eastAsia"/>
          <w:bCs/>
          <w:color w:val="000000" w:themeColor="text1"/>
          <w:kern w:val="0"/>
          <w:szCs w:val="21"/>
        </w:rPr>
        <w:t>。</w:t>
      </w:r>
      <w:r w:rsidR="00A77DD3" w:rsidRPr="008C5EE3">
        <w:rPr>
          <w:rFonts w:asciiTheme="minorEastAsia" w:hAnsiTheme="minorEastAsia" w:cs="ＭＳ明朝,Bold" w:hint="eastAsia"/>
          <w:bCs/>
          <w:color w:val="000000" w:themeColor="text1"/>
          <w:kern w:val="0"/>
          <w:szCs w:val="21"/>
        </w:rPr>
        <w:t>また、化学物質の中には動植物への毒性をもつものがあり、それらが生態系に影響を与えている。</w:t>
      </w:r>
    </w:p>
    <w:p w14:paraId="0C539B8B" w14:textId="17BA7880" w:rsidR="00EB3654" w:rsidRDefault="00FD39DB"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8C5EE3">
        <w:rPr>
          <w:rFonts w:asciiTheme="minorEastAsia" w:hAnsiTheme="minorEastAsia" w:cs="ＭＳ明朝,Bold" w:hint="eastAsia"/>
          <w:bCs/>
          <w:color w:val="000000" w:themeColor="text1"/>
          <w:kern w:val="0"/>
          <w:szCs w:val="21"/>
        </w:rPr>
        <w:t>従来の生態系や人間に及ぼす被害が大きい生物は外来生物法で「特定外来生物」に指定され、飼育・運搬などが厳しく制限されて</w:t>
      </w:r>
      <w:r w:rsidR="00EC5AD0" w:rsidRPr="008C5EE3">
        <w:rPr>
          <w:rFonts w:asciiTheme="minorEastAsia" w:hAnsiTheme="minorEastAsia" w:cs="ＭＳ明朝,Bold" w:hint="eastAsia"/>
          <w:bCs/>
          <w:color w:val="000000" w:themeColor="text1"/>
          <w:kern w:val="0"/>
          <w:szCs w:val="21"/>
        </w:rPr>
        <w:t>いる</w:t>
      </w:r>
      <w:r w:rsidRPr="008C5EE3">
        <w:rPr>
          <w:rFonts w:asciiTheme="minorEastAsia" w:hAnsiTheme="minorEastAsia" w:cs="ＭＳ明朝,Bold" w:hint="eastAsia"/>
          <w:bCs/>
          <w:color w:val="000000" w:themeColor="text1"/>
          <w:kern w:val="0"/>
          <w:szCs w:val="21"/>
        </w:rPr>
        <w:t>。府内では</w:t>
      </w:r>
      <w:r w:rsidR="00DF1F12" w:rsidRPr="008C5EE3">
        <w:rPr>
          <w:rFonts w:asciiTheme="minorEastAsia" w:hAnsiTheme="minorEastAsia" w:cs="ＭＳ明朝,Bold" w:hint="eastAsia"/>
          <w:bCs/>
          <w:color w:val="000000" w:themeColor="text1"/>
          <w:kern w:val="0"/>
          <w:szCs w:val="21"/>
        </w:rPr>
        <w:t>、</w:t>
      </w:r>
      <w:r w:rsidRPr="008C5EE3">
        <w:rPr>
          <w:rFonts w:asciiTheme="minorEastAsia" w:hAnsiTheme="minorEastAsia" w:cs="ＭＳ明朝,Bold"/>
          <w:bCs/>
          <w:color w:val="000000" w:themeColor="text1"/>
          <w:kern w:val="0"/>
          <w:szCs w:val="21"/>
        </w:rPr>
        <w:t>2015年に確認</w:t>
      </w:r>
      <w:r w:rsidRPr="00FD39DB">
        <w:rPr>
          <w:rFonts w:asciiTheme="minorEastAsia" w:hAnsiTheme="minorEastAsia" w:cs="ＭＳ明朝,Bold"/>
          <w:bCs/>
          <w:kern w:val="0"/>
          <w:szCs w:val="21"/>
        </w:rPr>
        <w:t>された</w:t>
      </w:r>
      <w:r w:rsidR="00DF1F12" w:rsidRPr="00DF1F12">
        <w:rPr>
          <w:rFonts w:asciiTheme="minorEastAsia" w:hAnsiTheme="minorEastAsia" w:cs="ＭＳ明朝,Bold" w:hint="eastAsia"/>
          <w:bCs/>
          <w:kern w:val="0"/>
          <w:szCs w:val="21"/>
        </w:rPr>
        <w:t>サクラやモモに被害を与える</w:t>
      </w:r>
      <w:r w:rsidRPr="00FD39DB">
        <w:rPr>
          <w:rFonts w:asciiTheme="minorEastAsia" w:hAnsiTheme="minorEastAsia" w:cs="ＭＳ明朝,Bold"/>
          <w:bCs/>
          <w:kern w:val="0"/>
          <w:szCs w:val="21"/>
        </w:rPr>
        <w:t>クビアカツヤカミキリ</w:t>
      </w:r>
      <w:r w:rsidR="000D227F">
        <w:rPr>
          <w:rFonts w:asciiTheme="minorEastAsia" w:hAnsiTheme="minorEastAsia" w:cs="ＭＳ明朝,Bold" w:hint="eastAsia"/>
          <w:bCs/>
          <w:kern w:val="0"/>
          <w:szCs w:val="21"/>
        </w:rPr>
        <w:t>（図1</w:t>
      </w:r>
      <w:r w:rsidR="000B005C">
        <w:rPr>
          <w:rFonts w:asciiTheme="minorEastAsia" w:hAnsiTheme="minorEastAsia" w:cs="ＭＳ明朝,Bold"/>
          <w:bCs/>
          <w:kern w:val="0"/>
          <w:szCs w:val="21"/>
        </w:rPr>
        <w:t>5</w:t>
      </w:r>
      <w:r w:rsidRPr="00FD39DB">
        <w:rPr>
          <w:rFonts w:asciiTheme="minorEastAsia" w:hAnsiTheme="minorEastAsia" w:cs="ＭＳ明朝,Bold"/>
          <w:bCs/>
          <w:kern w:val="0"/>
          <w:szCs w:val="21"/>
        </w:rPr>
        <w:t>、</w:t>
      </w:r>
      <w:r w:rsidR="000D227F">
        <w:rPr>
          <w:rFonts w:asciiTheme="minorEastAsia" w:hAnsiTheme="minorEastAsia" w:cs="ＭＳ明朝,Bold" w:hint="eastAsia"/>
          <w:bCs/>
          <w:kern w:val="0"/>
          <w:szCs w:val="21"/>
        </w:rPr>
        <w:t>図1</w:t>
      </w:r>
      <w:r w:rsidR="000B005C">
        <w:rPr>
          <w:rFonts w:asciiTheme="minorEastAsia" w:hAnsiTheme="minorEastAsia" w:cs="ＭＳ明朝,Bold"/>
          <w:bCs/>
          <w:kern w:val="0"/>
          <w:szCs w:val="21"/>
        </w:rPr>
        <w:t>6</w:t>
      </w:r>
      <w:r w:rsidR="000D227F">
        <w:rPr>
          <w:rFonts w:asciiTheme="minorEastAsia" w:hAnsiTheme="minorEastAsia" w:cs="ＭＳ明朝,Bold" w:hint="eastAsia"/>
          <w:bCs/>
          <w:kern w:val="0"/>
          <w:szCs w:val="21"/>
        </w:rPr>
        <w:t>）、</w:t>
      </w:r>
      <w:r w:rsidRPr="00FD39DB">
        <w:rPr>
          <w:rFonts w:asciiTheme="minorEastAsia" w:hAnsiTheme="minorEastAsia" w:cs="ＭＳ明朝,Bold"/>
          <w:bCs/>
          <w:kern w:val="0"/>
          <w:szCs w:val="21"/>
        </w:rPr>
        <w:t>2017年に確認されたヒアリなど、32種類が確認されており（2020年度末時点）、定着や分布拡大を防ぐ必要があ</w:t>
      </w:r>
      <w:r w:rsidR="00EC5AD0">
        <w:rPr>
          <w:rFonts w:asciiTheme="minorEastAsia" w:hAnsiTheme="minorEastAsia" w:cs="ＭＳ明朝,Bold" w:hint="eastAsia"/>
          <w:bCs/>
          <w:kern w:val="0"/>
          <w:szCs w:val="21"/>
        </w:rPr>
        <w:t>る</w:t>
      </w:r>
      <w:r w:rsidRPr="00FD39DB">
        <w:rPr>
          <w:rFonts w:asciiTheme="minorEastAsia" w:hAnsiTheme="minorEastAsia" w:cs="ＭＳ明朝,Bold"/>
          <w:bCs/>
          <w:kern w:val="0"/>
          <w:szCs w:val="21"/>
        </w:rPr>
        <w:t>。</w:t>
      </w:r>
    </w:p>
    <w:p w14:paraId="72E10E91" w14:textId="67AD97B8" w:rsidR="00FD39DB" w:rsidRDefault="00D31A4E" w:rsidP="00FD39DB">
      <w:pPr>
        <w:autoSpaceDE w:val="0"/>
        <w:autoSpaceDN w:val="0"/>
        <w:adjustRightInd w:val="0"/>
        <w:spacing w:line="400" w:lineRule="exact"/>
        <w:jc w:val="left"/>
        <w:rPr>
          <w:rFonts w:asciiTheme="minorEastAsia" w:hAnsiTheme="minorEastAsia" w:cs="ＭＳ明朝,Bold"/>
          <w:bCs/>
          <w:kern w:val="0"/>
          <w:szCs w:val="21"/>
          <w:u w:val="single"/>
        </w:rPr>
      </w:pPr>
      <w:r>
        <w:rPr>
          <w:rFonts w:asciiTheme="minorEastAsia" w:hAnsiTheme="minorEastAsia" w:cs="ＭＳ明朝,Bold"/>
          <w:bCs/>
          <w:noProof/>
          <w:kern w:val="0"/>
          <w:szCs w:val="21"/>
          <w:u w:val="single"/>
        </w:rPr>
        <w:drawing>
          <wp:anchor distT="0" distB="0" distL="114300" distR="114300" simplePos="0" relativeHeight="251936256" behindDoc="0" locked="0" layoutInCell="1" allowOverlap="1" wp14:anchorId="23DCB0C2" wp14:editId="58D40D20">
            <wp:simplePos x="0" y="0"/>
            <wp:positionH relativeFrom="column">
              <wp:posOffset>2552027</wp:posOffset>
            </wp:positionH>
            <wp:positionV relativeFrom="paragraph">
              <wp:posOffset>115655</wp:posOffset>
            </wp:positionV>
            <wp:extent cx="3618332" cy="1678305"/>
            <wp:effectExtent l="0" t="0" r="127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8332"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0C6FC" w14:textId="31B94AFF" w:rsidR="00005286" w:rsidRDefault="00D31A4E" w:rsidP="00FD39DB">
      <w:pPr>
        <w:autoSpaceDE w:val="0"/>
        <w:autoSpaceDN w:val="0"/>
        <w:adjustRightInd w:val="0"/>
        <w:spacing w:line="400" w:lineRule="exact"/>
        <w:jc w:val="left"/>
        <w:rPr>
          <w:rFonts w:asciiTheme="minorEastAsia" w:hAnsiTheme="minorEastAsia" w:cs="ＭＳ明朝,Bold"/>
          <w:bCs/>
          <w:kern w:val="0"/>
          <w:szCs w:val="21"/>
          <w:u w:val="single"/>
        </w:rPr>
      </w:pPr>
      <w:r>
        <w:rPr>
          <w:rFonts w:asciiTheme="minorEastAsia" w:hAnsiTheme="minorEastAsia" w:cs="ＭＳ明朝,Bold"/>
          <w:bCs/>
          <w:noProof/>
          <w:kern w:val="0"/>
          <w:szCs w:val="21"/>
          <w:u w:val="single"/>
        </w:rPr>
        <w:drawing>
          <wp:anchor distT="0" distB="0" distL="114300" distR="114300" simplePos="0" relativeHeight="251844096" behindDoc="0" locked="0" layoutInCell="1" allowOverlap="1" wp14:anchorId="6237A6D2" wp14:editId="1A9EDDDA">
            <wp:simplePos x="0" y="0"/>
            <wp:positionH relativeFrom="column">
              <wp:posOffset>354349</wp:posOffset>
            </wp:positionH>
            <wp:positionV relativeFrom="paragraph">
              <wp:posOffset>82208</wp:posOffset>
            </wp:positionV>
            <wp:extent cx="1965325" cy="1322705"/>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32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67430" w14:textId="68E01936"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6F3DC140" w14:textId="6F948D30"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54217291" w14:textId="35987919"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2361DBBC" w14:textId="69308322"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02FD1138" w14:textId="3DCDF844" w:rsidR="00005286" w:rsidRDefault="0000528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26FC4267" w14:textId="21BA1343" w:rsidR="00005286" w:rsidRDefault="00D31A4E" w:rsidP="00FD39DB">
      <w:pPr>
        <w:autoSpaceDE w:val="0"/>
        <w:autoSpaceDN w:val="0"/>
        <w:adjustRightInd w:val="0"/>
        <w:spacing w:line="400" w:lineRule="exact"/>
        <w:jc w:val="left"/>
        <w:rPr>
          <w:rFonts w:asciiTheme="minorEastAsia" w:hAnsiTheme="minorEastAsia" w:cs="ＭＳ明朝,Bold"/>
          <w:bCs/>
          <w:kern w:val="0"/>
          <w:szCs w:val="21"/>
          <w:u w:val="single"/>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49216" behindDoc="0" locked="0" layoutInCell="1" allowOverlap="1" wp14:anchorId="505802B9" wp14:editId="55ED5026">
                <wp:simplePos x="0" y="0"/>
                <wp:positionH relativeFrom="margin">
                  <wp:posOffset>3043555</wp:posOffset>
                </wp:positionH>
                <wp:positionV relativeFrom="paragraph">
                  <wp:posOffset>15240</wp:posOffset>
                </wp:positionV>
                <wp:extent cx="2752725" cy="340995"/>
                <wp:effectExtent l="0" t="0" r="0" b="1905"/>
                <wp:wrapNone/>
                <wp:docPr id="28" name="テキスト ボックス 28"/>
                <wp:cNvGraphicFramePr/>
                <a:graphic xmlns:a="http://schemas.openxmlformats.org/drawingml/2006/main">
                  <a:graphicData uri="http://schemas.microsoft.com/office/word/2010/wordprocessingShape">
                    <wps:wsp>
                      <wps:cNvSpPr txBox="1"/>
                      <wps:spPr>
                        <a:xfrm>
                          <a:off x="0" y="0"/>
                          <a:ext cx="2752725" cy="340995"/>
                        </a:xfrm>
                        <a:prstGeom prst="rect">
                          <a:avLst/>
                        </a:prstGeom>
                        <a:noFill/>
                        <a:ln w="6350">
                          <a:noFill/>
                        </a:ln>
                      </wps:spPr>
                      <wps:txbx>
                        <w:txbxContent>
                          <w:p w14:paraId="19C59AD7" w14:textId="4A23529C" w:rsidR="0034016F" w:rsidRDefault="0034016F" w:rsidP="00D31A4E">
                            <w:pPr>
                              <w:spacing w:line="0" w:lineRule="atLeast"/>
                            </w:pPr>
                            <w:r>
                              <w:rPr>
                                <w:rFonts w:hint="eastAsia"/>
                              </w:rPr>
                              <w:t>図1</w:t>
                            </w:r>
                            <w:r>
                              <w:t>6</w:t>
                            </w:r>
                            <w:r>
                              <w:rPr>
                                <w:rFonts w:hint="eastAsia"/>
                              </w:rPr>
                              <w:t>.</w:t>
                            </w:r>
                            <w:r>
                              <w:t xml:space="preserve"> クビアカツヤカミキリ</w:t>
                            </w:r>
                            <w:r>
                              <w:rPr>
                                <w:rFonts w:hint="eastAsia"/>
                              </w:rPr>
                              <w:t>被害分布図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802B9" id="テキスト ボックス 28" o:spid="_x0000_s1047" type="#_x0000_t202" style="position:absolute;margin-left:239.65pt;margin-top:1.2pt;width:216.75pt;height:26.85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" filled="f" stroked="f" strokeweight=".5pt">
                <v:textbox>
                  <w:txbxContent>
                    <w:p w14:paraId="19C59AD7" w14:textId="4A23529C" w:rsidR="0034016F" w:rsidRDefault="0034016F" w:rsidP="00D31A4E">
                      <w:pPr>
                        <w:spacing w:line="0" w:lineRule="atLeast"/>
                      </w:pPr>
                      <w:r>
                        <w:rPr>
                          <w:rFonts w:hint="eastAsia"/>
                        </w:rPr>
                        <w:t>図1</w:t>
                      </w:r>
                      <w:r>
                        <w:t>6</w:t>
                      </w:r>
                      <w:r>
                        <w:rPr>
                          <w:rFonts w:hint="eastAsia"/>
                        </w:rPr>
                        <w:t>.</w:t>
                      </w:r>
                      <w:r>
                        <w:t xml:space="preserve"> クビアカツヤカミキリ</w:t>
                      </w:r>
                      <w:r>
                        <w:rPr>
                          <w:rFonts w:hint="eastAsia"/>
                        </w:rPr>
                        <w:t>被害分布図</w:t>
                      </w:r>
                    </w:p>
                  </w:txbxContent>
                </v:textbox>
                <w10:wrap anchorx="margin"/>
              </v:shape>
            </w:pict>
          </mc:Fallback>
        </mc:AlternateContent>
      </w:r>
      <w:r w:rsidRPr="008978D7">
        <w:rPr>
          <w:rFonts w:asciiTheme="minorEastAsia" w:hAnsiTheme="minorEastAsia" w:cs="ＭＳ明朝,Bold"/>
          <w:bCs/>
          <w:noProof/>
          <w:kern w:val="0"/>
          <w:szCs w:val="21"/>
        </w:rPr>
        <mc:AlternateContent>
          <mc:Choice Requires="wps">
            <w:drawing>
              <wp:anchor distT="0" distB="0" distL="114300" distR="114300" simplePos="0" relativeHeight="251847168" behindDoc="0" locked="0" layoutInCell="1" allowOverlap="1" wp14:anchorId="07CB33DD" wp14:editId="6CB1D8D5">
                <wp:simplePos x="0" y="0"/>
                <wp:positionH relativeFrom="margin">
                  <wp:posOffset>7620</wp:posOffset>
                </wp:positionH>
                <wp:positionV relativeFrom="paragraph">
                  <wp:posOffset>21590</wp:posOffset>
                </wp:positionV>
                <wp:extent cx="2752725" cy="2895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752725" cy="289560"/>
                        </a:xfrm>
                        <a:prstGeom prst="rect">
                          <a:avLst/>
                        </a:prstGeom>
                        <a:noFill/>
                        <a:ln w="6350">
                          <a:noFill/>
                        </a:ln>
                      </wps:spPr>
                      <wps:txbx>
                        <w:txbxContent>
                          <w:p w14:paraId="361DC390" w14:textId="2CB530A3" w:rsidR="0034016F" w:rsidRDefault="0034016F" w:rsidP="00005286">
                            <w:r>
                              <w:rPr>
                                <w:rFonts w:hint="eastAsia"/>
                              </w:rPr>
                              <w:t>図1</w:t>
                            </w:r>
                            <w:r>
                              <w:t>5</w:t>
                            </w:r>
                            <w:r>
                              <w:rPr>
                                <w:rFonts w:hint="eastAsia"/>
                              </w:rPr>
                              <w:t>.</w:t>
                            </w:r>
                            <w:r>
                              <w:t xml:space="preserve"> </w:t>
                            </w:r>
                            <w:r>
                              <w:rPr>
                                <w:rFonts w:hint="eastAsia"/>
                              </w:rPr>
                              <w:t>特定外来</w:t>
                            </w:r>
                            <w:r>
                              <w:t>生物クビアカツヤカミキリ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B33DD" id="テキスト ボックス 27" o:spid="_x0000_s1048" type="#_x0000_t202" style="position:absolute;margin-left:.6pt;margin-top:1.7pt;width:216.75pt;height:22.8pt;z-index:251847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" filled="f" stroked="f" strokeweight=".5pt">
                <v:textbox>
                  <w:txbxContent>
                    <w:p w14:paraId="361DC390" w14:textId="2CB530A3" w:rsidR="0034016F" w:rsidRDefault="0034016F" w:rsidP="00005286">
                      <w:r>
                        <w:rPr>
                          <w:rFonts w:hint="eastAsia"/>
                        </w:rPr>
                        <w:t>図1</w:t>
                      </w:r>
                      <w:r>
                        <w:t>5</w:t>
                      </w:r>
                      <w:r>
                        <w:rPr>
                          <w:rFonts w:hint="eastAsia"/>
                        </w:rPr>
                        <w:t>.</w:t>
                      </w:r>
                      <w:r>
                        <w:t xml:space="preserve"> </w:t>
                      </w:r>
                      <w:r>
                        <w:rPr>
                          <w:rFonts w:hint="eastAsia"/>
                        </w:rPr>
                        <w:t>特定外来</w:t>
                      </w:r>
                      <w:r>
                        <w:t>生物クビアカツヤカミキリ</w:t>
                      </w:r>
                    </w:p>
                  </w:txbxContent>
                </v:textbox>
                <w10:wrap anchorx="margin"/>
              </v:shape>
            </w:pict>
          </mc:Fallback>
        </mc:AlternateContent>
      </w:r>
    </w:p>
    <w:p w14:paraId="2006BE9E" w14:textId="7A4AFA59" w:rsidR="001F73B6" w:rsidRDefault="001F73B6" w:rsidP="00FD39DB">
      <w:pPr>
        <w:autoSpaceDE w:val="0"/>
        <w:autoSpaceDN w:val="0"/>
        <w:adjustRightInd w:val="0"/>
        <w:spacing w:line="400" w:lineRule="exact"/>
        <w:jc w:val="left"/>
        <w:rPr>
          <w:rFonts w:asciiTheme="minorEastAsia" w:hAnsiTheme="minorEastAsia" w:cs="ＭＳ明朝,Bold"/>
          <w:bCs/>
          <w:kern w:val="0"/>
          <w:szCs w:val="21"/>
          <w:u w:val="single"/>
        </w:rPr>
      </w:pPr>
    </w:p>
    <w:p w14:paraId="29730EB0" w14:textId="77777777" w:rsidR="00D31A4E" w:rsidRPr="004B4196" w:rsidRDefault="00D31A4E" w:rsidP="00FD39DB">
      <w:pPr>
        <w:autoSpaceDE w:val="0"/>
        <w:autoSpaceDN w:val="0"/>
        <w:adjustRightInd w:val="0"/>
        <w:spacing w:line="400" w:lineRule="exact"/>
        <w:jc w:val="left"/>
        <w:rPr>
          <w:rFonts w:asciiTheme="minorEastAsia" w:hAnsiTheme="minorEastAsia" w:cs="ＭＳ明朝,Bold"/>
          <w:bCs/>
          <w:kern w:val="0"/>
          <w:szCs w:val="21"/>
          <w:u w:val="single"/>
        </w:rPr>
      </w:pPr>
    </w:p>
    <w:p w14:paraId="7E82DE63" w14:textId="2084DA77" w:rsidR="00EB3654" w:rsidRPr="009A0759" w:rsidRDefault="00EB3654" w:rsidP="00EB3654">
      <w:pPr>
        <w:autoSpaceDE w:val="0"/>
        <w:autoSpaceDN w:val="0"/>
        <w:adjustRightInd w:val="0"/>
        <w:spacing w:line="400" w:lineRule="exact"/>
        <w:jc w:val="left"/>
        <w:rPr>
          <w:rFonts w:asciiTheme="minorEastAsia" w:hAnsiTheme="minorEastAsia" w:cs="ＭＳ明朝,Bold"/>
          <w:bCs/>
          <w:kern w:val="0"/>
          <w:szCs w:val="21"/>
        </w:rPr>
      </w:pPr>
      <w:r w:rsidRPr="009A0759">
        <w:rPr>
          <w:rFonts w:asciiTheme="minorEastAsia" w:hAnsiTheme="minorEastAsia" w:cs="ＭＳ明朝,Bold"/>
          <w:bCs/>
          <w:kern w:val="0"/>
          <w:szCs w:val="21"/>
        </w:rPr>
        <w:t>第4の危機：</w:t>
      </w:r>
      <w:r w:rsidR="00554962" w:rsidRPr="009A0759">
        <w:rPr>
          <w:rFonts w:asciiTheme="minorEastAsia" w:hAnsiTheme="minorEastAsia" w:cs="ＭＳ明朝,Bold" w:hint="eastAsia"/>
          <w:bCs/>
          <w:kern w:val="0"/>
          <w:szCs w:val="21"/>
        </w:rPr>
        <w:t>気候変動など</w:t>
      </w:r>
      <w:r w:rsidR="003C445F" w:rsidRPr="009A0759">
        <w:rPr>
          <w:rFonts w:asciiTheme="minorEastAsia" w:hAnsiTheme="minorEastAsia" w:cs="ＭＳ明朝,Bold" w:hint="eastAsia"/>
          <w:bCs/>
          <w:kern w:val="0"/>
          <w:szCs w:val="21"/>
        </w:rPr>
        <w:t>地球環境の</w:t>
      </w:r>
      <w:r w:rsidR="00554962" w:rsidRPr="009A0759">
        <w:rPr>
          <w:rFonts w:asciiTheme="minorEastAsia" w:hAnsiTheme="minorEastAsia" w:cs="ＭＳ明朝,Bold" w:hint="eastAsia"/>
          <w:bCs/>
          <w:kern w:val="0"/>
          <w:szCs w:val="21"/>
        </w:rPr>
        <w:t>変化による</w:t>
      </w:r>
      <w:r w:rsidR="003C445F" w:rsidRPr="009A0759">
        <w:rPr>
          <w:rFonts w:asciiTheme="minorEastAsia" w:hAnsiTheme="minorEastAsia" w:cs="ＭＳ明朝,Bold" w:hint="eastAsia"/>
          <w:bCs/>
          <w:kern w:val="0"/>
          <w:szCs w:val="21"/>
        </w:rPr>
        <w:t>危機</w:t>
      </w:r>
    </w:p>
    <w:p w14:paraId="36D3283E" w14:textId="0FDD5085" w:rsidR="00EB3654" w:rsidRDefault="00DB027A" w:rsidP="0081762A">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hint="eastAsia"/>
          <w:bCs/>
          <w:kern w:val="0"/>
          <w:szCs w:val="21"/>
        </w:rPr>
        <w:t>大阪</w:t>
      </w:r>
      <w:r w:rsidR="0026778E" w:rsidRPr="0026778E">
        <w:rPr>
          <w:rFonts w:asciiTheme="minorEastAsia" w:hAnsiTheme="minorEastAsia" w:cs="ＭＳ明朝,Bold" w:hint="eastAsia"/>
          <w:bCs/>
          <w:kern w:val="0"/>
          <w:szCs w:val="21"/>
        </w:rPr>
        <w:t>の年平均気温は、</w:t>
      </w:r>
      <w:r w:rsidR="0026778E" w:rsidRPr="0026778E">
        <w:rPr>
          <w:rFonts w:asciiTheme="minorEastAsia" w:hAnsiTheme="minorEastAsia" w:cs="ＭＳ明朝,Bold"/>
          <w:bCs/>
          <w:kern w:val="0"/>
          <w:szCs w:val="21"/>
        </w:rPr>
        <w:t>100年あたり2.0℃上昇（計算期間：1883～2017年）しており</w:t>
      </w:r>
      <w:r w:rsidR="0026778E">
        <w:rPr>
          <w:rFonts w:asciiTheme="minorEastAsia" w:hAnsiTheme="minorEastAsia" w:cs="ＭＳ明朝,Bold" w:hint="eastAsia"/>
          <w:bCs/>
          <w:kern w:val="0"/>
          <w:szCs w:val="21"/>
        </w:rPr>
        <w:t>、</w:t>
      </w:r>
      <w:r w:rsidR="00FD39DB" w:rsidRPr="00FD39DB">
        <w:rPr>
          <w:rFonts w:asciiTheme="minorEastAsia" w:hAnsiTheme="minorEastAsia" w:cs="ＭＳ明朝,Bold"/>
          <w:bCs/>
          <w:kern w:val="0"/>
          <w:szCs w:val="21"/>
        </w:rPr>
        <w:t>全国よりも早いペースで上昇してい</w:t>
      </w:r>
      <w:r w:rsidR="00EC5AD0">
        <w:rPr>
          <w:rFonts w:asciiTheme="minorEastAsia" w:hAnsiTheme="minorEastAsia" w:cs="ＭＳ明朝,Bold" w:hint="eastAsia"/>
          <w:bCs/>
          <w:kern w:val="0"/>
          <w:szCs w:val="21"/>
        </w:rPr>
        <w:t>る</w:t>
      </w:r>
      <w:r w:rsidR="00FD39DB" w:rsidRPr="00FD39DB">
        <w:rPr>
          <w:rFonts w:asciiTheme="minorEastAsia" w:hAnsiTheme="minorEastAsia" w:cs="ＭＳ明朝,Bold"/>
          <w:bCs/>
          <w:kern w:val="0"/>
          <w:szCs w:val="21"/>
        </w:rPr>
        <w:t>。</w:t>
      </w:r>
      <w:r w:rsidR="00FD39DB" w:rsidRPr="00FD39DB">
        <w:rPr>
          <w:rFonts w:asciiTheme="minorEastAsia" w:hAnsiTheme="minorEastAsia" w:cs="ＭＳ明朝,Bold" w:hint="eastAsia"/>
          <w:bCs/>
          <w:kern w:val="0"/>
          <w:szCs w:val="21"/>
        </w:rPr>
        <w:t>人間活動により温暖化が進行することで、漁獲の変化や豪雨災害の増加などが危惧されてい</w:t>
      </w:r>
      <w:r w:rsidR="00EC5AD0">
        <w:rPr>
          <w:rFonts w:asciiTheme="minorEastAsia" w:hAnsiTheme="minorEastAsia" w:cs="ＭＳ明朝,Bold" w:hint="eastAsia"/>
          <w:bCs/>
          <w:kern w:val="0"/>
          <w:szCs w:val="21"/>
        </w:rPr>
        <w:t>る</w:t>
      </w:r>
      <w:r w:rsidR="00FD39DB" w:rsidRPr="00FD39DB">
        <w:rPr>
          <w:rFonts w:asciiTheme="minorEastAsia" w:hAnsiTheme="minorEastAsia" w:cs="ＭＳ明朝,Bold" w:hint="eastAsia"/>
          <w:bCs/>
          <w:kern w:val="0"/>
          <w:szCs w:val="21"/>
        </w:rPr>
        <w:t>。温暖化は植物の開花・結実の時期や生物の分布を変化させるだけでなく、昆虫による送受粉、鳥による種子散布などの生物間相互の関係を変化させることで、生物多様性に悪影響を及ぼす可能性があり、その影響を把握し、対策につなげていく必要があ</w:t>
      </w:r>
      <w:r w:rsidR="00EC5AD0">
        <w:rPr>
          <w:rFonts w:asciiTheme="minorEastAsia" w:hAnsiTheme="minorEastAsia" w:cs="ＭＳ明朝,Bold" w:hint="eastAsia"/>
          <w:bCs/>
          <w:kern w:val="0"/>
          <w:szCs w:val="21"/>
        </w:rPr>
        <w:t>る</w:t>
      </w:r>
      <w:r w:rsidR="00FD39DB" w:rsidRPr="00FD39DB">
        <w:rPr>
          <w:rFonts w:asciiTheme="minorEastAsia" w:hAnsiTheme="minorEastAsia" w:cs="ＭＳ明朝,Bold" w:hint="eastAsia"/>
          <w:bCs/>
          <w:kern w:val="0"/>
          <w:szCs w:val="21"/>
        </w:rPr>
        <w:t>。</w:t>
      </w:r>
      <w:r w:rsidR="002A5AC8">
        <w:rPr>
          <w:rFonts w:asciiTheme="minorEastAsia" w:hAnsiTheme="minorEastAsia" w:cs="ＭＳ明朝,Bold" w:hint="eastAsia"/>
          <w:bCs/>
          <w:kern w:val="0"/>
          <w:szCs w:val="21"/>
        </w:rPr>
        <w:t>（図1</w:t>
      </w:r>
      <w:r w:rsidR="00791829">
        <w:rPr>
          <w:rFonts w:asciiTheme="minorEastAsia" w:hAnsiTheme="minorEastAsia" w:cs="ＭＳ明朝,Bold"/>
          <w:bCs/>
          <w:kern w:val="0"/>
          <w:szCs w:val="21"/>
        </w:rPr>
        <w:t>7</w:t>
      </w:r>
      <w:r w:rsidR="0081762A">
        <w:rPr>
          <w:rFonts w:asciiTheme="minorEastAsia" w:hAnsiTheme="minorEastAsia" w:cs="ＭＳ明朝,Bold" w:hint="eastAsia"/>
          <w:bCs/>
          <w:kern w:val="0"/>
          <w:szCs w:val="21"/>
        </w:rPr>
        <w:t>、</w:t>
      </w:r>
      <w:r w:rsidR="002A5AC8">
        <w:rPr>
          <w:rFonts w:asciiTheme="minorEastAsia" w:hAnsiTheme="minorEastAsia" w:cs="ＭＳ明朝,Bold" w:hint="eastAsia"/>
          <w:bCs/>
          <w:kern w:val="0"/>
          <w:szCs w:val="21"/>
        </w:rPr>
        <w:t>図1</w:t>
      </w:r>
      <w:r w:rsidR="00791829">
        <w:rPr>
          <w:rFonts w:asciiTheme="minorEastAsia" w:hAnsiTheme="minorEastAsia" w:cs="ＭＳ明朝,Bold"/>
          <w:bCs/>
          <w:kern w:val="0"/>
          <w:szCs w:val="21"/>
        </w:rPr>
        <w:t>8</w:t>
      </w:r>
      <w:r w:rsidR="002A5AC8">
        <w:rPr>
          <w:rFonts w:asciiTheme="minorEastAsia" w:hAnsiTheme="minorEastAsia" w:cs="ＭＳ明朝,Bold" w:hint="eastAsia"/>
          <w:bCs/>
          <w:kern w:val="0"/>
          <w:szCs w:val="21"/>
        </w:rPr>
        <w:t>）</w:t>
      </w:r>
      <w:r w:rsidR="00FD39DB" w:rsidRPr="00FD39DB">
        <w:rPr>
          <w:rFonts w:asciiTheme="minorEastAsia" w:hAnsiTheme="minorEastAsia" w:cs="ＭＳ明朝,Bold" w:hint="eastAsia"/>
          <w:bCs/>
          <w:kern w:val="0"/>
          <w:szCs w:val="21"/>
        </w:rPr>
        <w:t xml:space="preserve">　　　　　　　　　　　　　　　　　　</w:t>
      </w:r>
    </w:p>
    <w:p w14:paraId="39CAC0E5" w14:textId="025F43A9" w:rsidR="00591123" w:rsidRDefault="00A77DD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610622" behindDoc="0" locked="0" layoutInCell="1" allowOverlap="1" wp14:anchorId="15B2759F" wp14:editId="0AA7F971">
            <wp:simplePos x="0" y="0"/>
            <wp:positionH relativeFrom="column">
              <wp:posOffset>-81280</wp:posOffset>
            </wp:positionH>
            <wp:positionV relativeFrom="paragraph">
              <wp:posOffset>224790</wp:posOffset>
            </wp:positionV>
            <wp:extent cx="3416935" cy="17526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693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6B3">
        <w:rPr>
          <w:rFonts w:asciiTheme="minorEastAsia" w:hAnsiTheme="minorEastAsia" w:cs="ＭＳ明朝,Bold"/>
          <w:bCs/>
          <w:noProof/>
          <w:kern w:val="0"/>
          <w:szCs w:val="21"/>
        </w:rPr>
        <w:drawing>
          <wp:anchor distT="0" distB="0" distL="114300" distR="114300" simplePos="0" relativeHeight="251886080" behindDoc="0" locked="0" layoutInCell="1" allowOverlap="1" wp14:anchorId="5A51529D" wp14:editId="024E2702">
            <wp:simplePos x="0" y="0"/>
            <wp:positionH relativeFrom="column">
              <wp:posOffset>3432810</wp:posOffset>
            </wp:positionH>
            <wp:positionV relativeFrom="paragraph">
              <wp:posOffset>195580</wp:posOffset>
            </wp:positionV>
            <wp:extent cx="2553335" cy="1461135"/>
            <wp:effectExtent l="0" t="0" r="0" b="5715"/>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333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33315" w14:textId="76930CCE"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3A04DE94" w14:textId="6CC38AFB"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790098C3" w14:textId="45086639"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8FD7820" w14:textId="07110E7F"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21E85B87" w14:textId="37CDA8B8" w:rsidR="00591123" w:rsidRDefault="00591123"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p>
    <w:p w14:paraId="47A0FAC6" w14:textId="1394115D" w:rsidR="00591123" w:rsidRPr="004B4196" w:rsidRDefault="00037121" w:rsidP="00FD39DB">
      <w:pPr>
        <w:autoSpaceDE w:val="0"/>
        <w:autoSpaceDN w:val="0"/>
        <w:adjustRightInd w:val="0"/>
        <w:spacing w:line="400" w:lineRule="exact"/>
        <w:ind w:firstLineChars="100" w:firstLine="210"/>
        <w:jc w:val="left"/>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20896" behindDoc="0" locked="0" layoutInCell="1" allowOverlap="1" wp14:anchorId="78DF1022" wp14:editId="6A30E97C">
                <wp:simplePos x="0" y="0"/>
                <wp:positionH relativeFrom="margin">
                  <wp:posOffset>4224020</wp:posOffset>
                </wp:positionH>
                <wp:positionV relativeFrom="paragraph">
                  <wp:posOffset>160655</wp:posOffset>
                </wp:positionV>
                <wp:extent cx="2019300" cy="28956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019300" cy="289560"/>
                        </a:xfrm>
                        <a:prstGeom prst="rect">
                          <a:avLst/>
                        </a:prstGeom>
                        <a:noFill/>
                        <a:ln w="6350">
                          <a:noFill/>
                        </a:ln>
                      </wps:spPr>
                      <wps:txbx>
                        <w:txbxContent>
                          <w:p w14:paraId="4F387CFF" w14:textId="17D1FAF3" w:rsidR="0034016F" w:rsidRPr="00037121" w:rsidRDefault="0034016F" w:rsidP="00037121">
                            <w:pPr>
                              <w:rPr>
                                <w:sz w:val="14"/>
                              </w:rPr>
                            </w:pPr>
                            <w:r w:rsidRPr="00037121">
                              <w:rPr>
                                <w:rFonts w:hint="eastAsia"/>
                                <w:sz w:val="14"/>
                              </w:rPr>
                              <w:t>出典：</w:t>
                            </w:r>
                            <w:r w:rsidRPr="00037121">
                              <w:rPr>
                                <w:sz w:val="14"/>
                              </w:rPr>
                              <w:t>Yoshio and Ishii (1998) より一部改変</w:t>
                            </w:r>
                          </w:p>
                          <w:p w14:paraId="45202F5C" w14:textId="77777777" w:rsidR="0034016F" w:rsidRPr="00037121" w:rsidRDefault="0034016F" w:rsidP="00037121">
                            <w:pPr>
                              <w:rPr>
                                <w:sz w:val="14"/>
                              </w:rPr>
                            </w:pPr>
                          </w:p>
                          <w:p w14:paraId="7EC5A566" w14:textId="77777777" w:rsidR="0034016F" w:rsidRPr="00037121" w:rsidRDefault="0034016F" w:rsidP="00037121">
                            <w:pPr>
                              <w:rPr>
                                <w:sz w:val="14"/>
                              </w:rPr>
                            </w:pPr>
                          </w:p>
                          <w:p w14:paraId="7F67371B" w14:textId="77777777" w:rsidR="0034016F" w:rsidRPr="00037121" w:rsidRDefault="0034016F" w:rsidP="00037121">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F1022" id="テキスト ボックス 51" o:spid="_x0000_s1049" type="#_x0000_t202" style="position:absolute;left:0;text-align:left;margin-left:332.6pt;margin-top:12.65pt;width:159pt;height:22.8pt;z-index:25192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" filled="f" stroked="f" strokeweight=".5pt">
                <v:textbox>
                  <w:txbxContent>
                    <w:p w14:paraId="4F387CFF" w14:textId="17D1FAF3" w:rsidR="0034016F" w:rsidRPr="00037121" w:rsidRDefault="0034016F" w:rsidP="00037121">
                      <w:pPr>
                        <w:rPr>
                          <w:sz w:val="14"/>
                        </w:rPr>
                      </w:pPr>
                      <w:r w:rsidRPr="00037121">
                        <w:rPr>
                          <w:rFonts w:hint="eastAsia"/>
                          <w:sz w:val="14"/>
                        </w:rPr>
                        <w:t>出典：</w:t>
                      </w:r>
                      <w:r w:rsidRPr="00037121">
                        <w:rPr>
                          <w:sz w:val="14"/>
                        </w:rPr>
                        <w:t>Yoshio and Ishii (1998) より一部改変</w:t>
                      </w:r>
                    </w:p>
                    <w:p w14:paraId="45202F5C" w14:textId="77777777" w:rsidR="0034016F" w:rsidRPr="00037121" w:rsidRDefault="0034016F" w:rsidP="00037121">
                      <w:pPr>
                        <w:rPr>
                          <w:sz w:val="14"/>
                        </w:rPr>
                      </w:pPr>
                    </w:p>
                    <w:p w14:paraId="7EC5A566" w14:textId="77777777" w:rsidR="0034016F" w:rsidRPr="00037121" w:rsidRDefault="0034016F" w:rsidP="00037121">
                      <w:pPr>
                        <w:rPr>
                          <w:sz w:val="14"/>
                        </w:rPr>
                      </w:pPr>
                    </w:p>
                    <w:p w14:paraId="7F67371B" w14:textId="77777777" w:rsidR="0034016F" w:rsidRPr="00037121" w:rsidRDefault="0034016F" w:rsidP="00037121">
                      <w:pPr>
                        <w:rPr>
                          <w:sz w:val="14"/>
                        </w:rPr>
                      </w:pPr>
                    </w:p>
                  </w:txbxContent>
                </v:textbox>
                <w10:wrap anchorx="margin"/>
              </v:shape>
            </w:pict>
          </mc:Fallback>
        </mc:AlternateContent>
      </w:r>
    </w:p>
    <w:p w14:paraId="648E4524" w14:textId="7AEACFC4" w:rsidR="00B467DB" w:rsidRDefault="00A77DD3" w:rsidP="00B467DB">
      <w:pPr>
        <w:widowControl/>
        <w:ind w:right="1470"/>
        <w:rPr>
          <w:rFonts w:asciiTheme="minorEastAsia" w:hAnsiTheme="minorEastAsia" w:cs="ＭＳ明朝,Bold"/>
          <w:bCs/>
          <w:kern w:val="0"/>
          <w:szCs w:val="21"/>
        </w:rPr>
      </w:pPr>
      <w:r w:rsidRPr="00037121">
        <w:rPr>
          <w:rFonts w:asciiTheme="minorEastAsia" w:hAnsiTheme="minorEastAsia" w:cs="ＭＳ明朝,Bold"/>
          <w:bCs/>
          <w:noProof/>
          <w:kern w:val="0"/>
          <w:szCs w:val="21"/>
        </w:rPr>
        <mc:AlternateContent>
          <mc:Choice Requires="wps">
            <w:drawing>
              <wp:anchor distT="0" distB="0" distL="114300" distR="114300" simplePos="0" relativeHeight="251918848" behindDoc="0" locked="0" layoutInCell="1" allowOverlap="1" wp14:anchorId="72645142" wp14:editId="5DC415D1">
                <wp:simplePos x="0" y="0"/>
                <wp:positionH relativeFrom="margin">
                  <wp:posOffset>756920</wp:posOffset>
                </wp:positionH>
                <wp:positionV relativeFrom="paragraph">
                  <wp:posOffset>100330</wp:posOffset>
                </wp:positionV>
                <wp:extent cx="2705100" cy="28956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705100" cy="289560"/>
                        </a:xfrm>
                        <a:prstGeom prst="rect">
                          <a:avLst/>
                        </a:prstGeom>
                        <a:noFill/>
                        <a:ln w="6350">
                          <a:noFill/>
                        </a:ln>
                      </wps:spPr>
                      <wps:txbx>
                        <w:txbxContent>
                          <w:p w14:paraId="5071F1DC" w14:textId="7F2FA0B6" w:rsidR="0034016F" w:rsidRPr="008C5EE3" w:rsidRDefault="0034016F" w:rsidP="00037121">
                            <w:pPr>
                              <w:rPr>
                                <w:color w:val="000000" w:themeColor="text1"/>
                                <w:sz w:val="14"/>
                              </w:rPr>
                            </w:pPr>
                            <w:r w:rsidRPr="008C5EE3">
                              <w:rPr>
                                <w:rFonts w:hint="eastAsia"/>
                                <w:color w:val="000000" w:themeColor="text1"/>
                                <w:sz w:val="14"/>
                              </w:rPr>
                              <w:t>出典：「気候変動適応情報プラットホーム」</w:t>
                            </w:r>
                            <w:r w:rsidRPr="008C5EE3">
                              <w:rPr>
                                <w:color w:val="000000" w:themeColor="text1"/>
                                <w:sz w:val="14"/>
                              </w:rPr>
                              <w:t>HP(気象庁作成)</w:t>
                            </w:r>
                          </w:p>
                          <w:p w14:paraId="3E58571E" w14:textId="77777777" w:rsidR="0034016F" w:rsidRPr="008C5EE3" w:rsidRDefault="0034016F" w:rsidP="00037121">
                            <w:pPr>
                              <w:rPr>
                                <w:color w:val="000000" w:themeColor="text1"/>
                                <w:sz w:val="14"/>
                              </w:rPr>
                            </w:pPr>
                          </w:p>
                          <w:p w14:paraId="5E12FDB4" w14:textId="77777777" w:rsidR="0034016F" w:rsidRPr="008C5EE3" w:rsidRDefault="0034016F" w:rsidP="00037121">
                            <w:pPr>
                              <w:rPr>
                                <w:color w:val="000000" w:themeColor="text1"/>
                                <w:sz w:val="14"/>
                              </w:rPr>
                            </w:pPr>
                          </w:p>
                          <w:p w14:paraId="199BBA22" w14:textId="77777777" w:rsidR="0034016F" w:rsidRPr="008C5EE3" w:rsidRDefault="0034016F" w:rsidP="00037121">
                            <w:pPr>
                              <w:rPr>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45142" id="テキスト ボックス 49" o:spid="_x0000_s1050" type="#_x0000_t202" style="position:absolute;left:0;text-align:left;margin-left:59.6pt;margin-top:7.9pt;width:213pt;height:22.8pt;z-index:251918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" filled="f" stroked="f" strokeweight=".5pt">
                <v:textbox>
                  <w:txbxContent>
                    <w:p w14:paraId="5071F1DC" w14:textId="7F2FA0B6" w:rsidR="0034016F" w:rsidRPr="008C5EE3" w:rsidRDefault="0034016F" w:rsidP="00037121">
                      <w:pPr>
                        <w:rPr>
                          <w:color w:val="000000" w:themeColor="text1"/>
                          <w:sz w:val="14"/>
                        </w:rPr>
                      </w:pPr>
                      <w:r w:rsidRPr="008C5EE3">
                        <w:rPr>
                          <w:rFonts w:hint="eastAsia"/>
                          <w:color w:val="000000" w:themeColor="text1"/>
                          <w:sz w:val="14"/>
                        </w:rPr>
                        <w:t>出典：「気候変動適応情報プラットホーム」</w:t>
                      </w:r>
                      <w:r w:rsidRPr="008C5EE3">
                        <w:rPr>
                          <w:color w:val="000000" w:themeColor="text1"/>
                          <w:sz w:val="14"/>
                        </w:rPr>
                        <w:t>HP(気象庁作成)</w:t>
                      </w:r>
                    </w:p>
                    <w:p w14:paraId="3E58571E" w14:textId="77777777" w:rsidR="0034016F" w:rsidRPr="008C5EE3" w:rsidRDefault="0034016F" w:rsidP="00037121">
                      <w:pPr>
                        <w:rPr>
                          <w:color w:val="000000" w:themeColor="text1"/>
                          <w:sz w:val="14"/>
                        </w:rPr>
                      </w:pPr>
                    </w:p>
                    <w:p w14:paraId="5E12FDB4" w14:textId="77777777" w:rsidR="0034016F" w:rsidRPr="008C5EE3" w:rsidRDefault="0034016F" w:rsidP="00037121">
                      <w:pPr>
                        <w:rPr>
                          <w:color w:val="000000" w:themeColor="text1"/>
                          <w:sz w:val="14"/>
                        </w:rPr>
                      </w:pPr>
                    </w:p>
                    <w:p w14:paraId="199BBA22" w14:textId="77777777" w:rsidR="0034016F" w:rsidRPr="008C5EE3" w:rsidRDefault="0034016F" w:rsidP="00037121">
                      <w:pPr>
                        <w:rPr>
                          <w:color w:val="000000" w:themeColor="text1"/>
                          <w:sz w:val="14"/>
                        </w:rPr>
                      </w:pPr>
                    </w:p>
                  </w:txbxContent>
                </v:textbox>
                <w10:wrap anchorx="margin"/>
              </v:shape>
            </w:pict>
          </mc:Fallback>
        </mc:AlternateContent>
      </w:r>
    </w:p>
    <w:p w14:paraId="59ED621D" w14:textId="1D3190C2" w:rsidR="003E5E17" w:rsidRDefault="00E763C6" w:rsidP="00B467DB">
      <w:pPr>
        <w:widowControl/>
        <w:ind w:right="1470"/>
        <w:rPr>
          <w:rFonts w:asciiTheme="minorEastAsia" w:hAnsiTheme="minorEastAsia" w:cs="ＭＳ明朝,Bold"/>
          <w:bCs/>
          <w:kern w:val="0"/>
          <w:szCs w:val="21"/>
        </w:rPr>
      </w:pPr>
      <w:r w:rsidRPr="00791829">
        <w:rPr>
          <w:rFonts w:asciiTheme="minorEastAsia" w:hAnsiTheme="minorEastAsia" w:cs="ＭＳ明朝,Bold"/>
          <w:bCs/>
          <w:noProof/>
          <w:kern w:val="0"/>
          <w:szCs w:val="21"/>
        </w:rPr>
        <mc:AlternateContent>
          <mc:Choice Requires="wps">
            <w:drawing>
              <wp:anchor distT="0" distB="0" distL="114300" distR="114300" simplePos="0" relativeHeight="251901440" behindDoc="0" locked="0" layoutInCell="1" allowOverlap="1" wp14:anchorId="1B353EA2" wp14:editId="4D33A2CE">
                <wp:simplePos x="0" y="0"/>
                <wp:positionH relativeFrom="margin">
                  <wp:posOffset>3600450</wp:posOffset>
                </wp:positionH>
                <wp:positionV relativeFrom="paragraph">
                  <wp:posOffset>9525</wp:posOffset>
                </wp:positionV>
                <wp:extent cx="2809875" cy="5524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809875" cy="552450"/>
                        </a:xfrm>
                        <a:prstGeom prst="rect">
                          <a:avLst/>
                        </a:prstGeom>
                        <a:noFill/>
                        <a:ln w="6350">
                          <a:noFill/>
                        </a:ln>
                      </wps:spPr>
                      <wps:txbx>
                        <w:txbxContent>
                          <w:p w14:paraId="3B561D6E" w14:textId="6487DF1D" w:rsidR="0034016F" w:rsidRPr="00B16C43" w:rsidRDefault="0034016F" w:rsidP="00791829">
                            <w:pPr>
                              <w:rPr>
                                <w:sz w:val="20"/>
                              </w:rPr>
                            </w:pPr>
                            <w:r>
                              <w:rPr>
                                <w:rFonts w:hint="eastAsia"/>
                              </w:rPr>
                              <w:t>図1</w:t>
                            </w:r>
                            <w:r>
                              <w:t>8</w:t>
                            </w:r>
                            <w:r>
                              <w:rPr>
                                <w:rFonts w:hint="eastAsia"/>
                              </w:rPr>
                              <w:t>.</w:t>
                            </w:r>
                            <w:r>
                              <w:t xml:space="preserve"> </w:t>
                            </w:r>
                            <w:r>
                              <w:rPr>
                                <w:rFonts w:hint="eastAsia"/>
                              </w:rPr>
                              <w:t>ナガサキアゲハ</w:t>
                            </w:r>
                            <w:r>
                              <w:t>分布拡大の状況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53EA2" id="テキスト ボックス 48" o:spid="_x0000_s1051" type="#_x0000_t202" style="position:absolute;left:0;text-align:left;margin-left:283.5pt;margin-top:.75pt;width:221.25pt;height:43.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" filled="f" stroked="f" strokeweight=".5pt">
                <v:textbox>
                  <w:txbxContent>
                    <w:p w14:paraId="3B561D6E" w14:textId="6487DF1D" w:rsidR="0034016F" w:rsidRPr="00B16C43" w:rsidRDefault="0034016F" w:rsidP="00791829">
                      <w:pPr>
                        <w:rPr>
                          <w:sz w:val="20"/>
                        </w:rPr>
                      </w:pPr>
                      <w:r>
                        <w:rPr>
                          <w:rFonts w:hint="eastAsia"/>
                        </w:rPr>
                        <w:t>図1</w:t>
                      </w:r>
                      <w:r>
                        <w:t>8</w:t>
                      </w:r>
                      <w:r>
                        <w:rPr>
                          <w:rFonts w:hint="eastAsia"/>
                        </w:rPr>
                        <w:t>.</w:t>
                      </w:r>
                      <w:r>
                        <w:t xml:space="preserve"> </w:t>
                      </w:r>
                      <w:r>
                        <w:rPr>
                          <w:rFonts w:hint="eastAsia"/>
                        </w:rPr>
                        <w:t>ナガサキアゲハ</w:t>
                      </w:r>
                      <w:r>
                        <w:t>分布拡大の状況</w:t>
                      </w:r>
                    </w:p>
                  </w:txbxContent>
                </v:textbox>
                <w10:wrap anchorx="margin"/>
              </v:shape>
            </w:pict>
          </mc:Fallback>
        </mc:AlternateContent>
      </w:r>
      <w:r w:rsidR="00DF1F12" w:rsidRPr="008978D7">
        <w:rPr>
          <w:rFonts w:asciiTheme="minorEastAsia" w:hAnsiTheme="minorEastAsia" w:cs="ＭＳ明朝,Bold"/>
          <w:bCs/>
          <w:noProof/>
          <w:kern w:val="0"/>
          <w:szCs w:val="21"/>
        </w:rPr>
        <mc:AlternateContent>
          <mc:Choice Requires="wps">
            <w:drawing>
              <wp:anchor distT="0" distB="0" distL="114300" distR="114300" simplePos="0" relativeHeight="251895296" behindDoc="0" locked="0" layoutInCell="1" allowOverlap="1" wp14:anchorId="3921AE36" wp14:editId="5D2224BC">
                <wp:simplePos x="0" y="0"/>
                <wp:positionH relativeFrom="margin">
                  <wp:posOffset>728345</wp:posOffset>
                </wp:positionH>
                <wp:positionV relativeFrom="paragraph">
                  <wp:posOffset>93980</wp:posOffset>
                </wp:positionV>
                <wp:extent cx="1866900" cy="552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866900" cy="552450"/>
                        </a:xfrm>
                        <a:prstGeom prst="rect">
                          <a:avLst/>
                        </a:prstGeom>
                        <a:noFill/>
                        <a:ln w="6350">
                          <a:noFill/>
                        </a:ln>
                      </wps:spPr>
                      <wps:txbx>
                        <w:txbxContent>
                          <w:p w14:paraId="7C095B61" w14:textId="37371EC2" w:rsidR="0034016F" w:rsidRPr="008C5EE3" w:rsidRDefault="0034016F" w:rsidP="00DF1F12">
                            <w:pPr>
                              <w:rPr>
                                <w:color w:val="000000" w:themeColor="text1"/>
                                <w:sz w:val="20"/>
                              </w:rPr>
                            </w:pPr>
                            <w:r w:rsidRPr="008C5EE3">
                              <w:rPr>
                                <w:rFonts w:hint="eastAsia"/>
                                <w:color w:val="000000" w:themeColor="text1"/>
                              </w:rPr>
                              <w:t>図1</w:t>
                            </w:r>
                            <w:r w:rsidRPr="008C5EE3">
                              <w:rPr>
                                <w:color w:val="000000" w:themeColor="text1"/>
                              </w:rPr>
                              <w:t xml:space="preserve">7. </w:t>
                            </w:r>
                            <w:r w:rsidRPr="008C5EE3">
                              <w:rPr>
                                <w:rFonts w:hint="eastAsia"/>
                                <w:color w:val="000000" w:themeColor="text1"/>
                              </w:rPr>
                              <w:t xml:space="preserve"> </w:t>
                            </w:r>
                            <w:r w:rsidR="00DB027A">
                              <w:rPr>
                                <w:rFonts w:hint="eastAsia"/>
                                <w:color w:val="000000" w:themeColor="text1"/>
                              </w:rPr>
                              <w:t>大阪</w:t>
                            </w:r>
                            <w:r w:rsidRPr="008C5EE3">
                              <w:rPr>
                                <w:rFonts w:hint="eastAsia"/>
                                <w:color w:val="000000" w:themeColor="text1"/>
                              </w:rPr>
                              <w:t>の年平均気温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1AE36" id="テキスト ボックス 25" o:spid="_x0000_s1052" type="#_x0000_t202" style="position:absolute;left:0;text-align:left;margin-left:57.35pt;margin-top:7.4pt;width:147pt;height:43.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" filled="f" stroked="f" strokeweight=".5pt">
                <v:textbox>
                  <w:txbxContent>
                    <w:p w14:paraId="7C095B61" w14:textId="37371EC2" w:rsidR="0034016F" w:rsidRPr="008C5EE3" w:rsidRDefault="0034016F" w:rsidP="00DF1F12">
                      <w:pPr>
                        <w:rPr>
                          <w:color w:val="000000" w:themeColor="text1"/>
                          <w:sz w:val="20"/>
                        </w:rPr>
                      </w:pPr>
                      <w:r w:rsidRPr="008C5EE3">
                        <w:rPr>
                          <w:rFonts w:hint="eastAsia"/>
                          <w:color w:val="000000" w:themeColor="text1"/>
                        </w:rPr>
                        <w:t>図1</w:t>
                      </w:r>
                      <w:r w:rsidRPr="008C5EE3">
                        <w:rPr>
                          <w:color w:val="000000" w:themeColor="text1"/>
                        </w:rPr>
                        <w:t xml:space="preserve">7. </w:t>
                      </w:r>
                      <w:r w:rsidRPr="008C5EE3">
                        <w:rPr>
                          <w:rFonts w:hint="eastAsia"/>
                          <w:color w:val="000000" w:themeColor="text1"/>
                        </w:rPr>
                        <w:t xml:space="preserve"> </w:t>
                      </w:r>
                      <w:r w:rsidR="00DB027A">
                        <w:rPr>
                          <w:rFonts w:hint="eastAsia"/>
                          <w:color w:val="000000" w:themeColor="text1"/>
                        </w:rPr>
                        <w:t>大阪</w:t>
                      </w:r>
                      <w:r w:rsidRPr="008C5EE3">
                        <w:rPr>
                          <w:rFonts w:hint="eastAsia"/>
                          <w:color w:val="000000" w:themeColor="text1"/>
                        </w:rPr>
                        <w:t>の年平均気温</w:t>
                      </w:r>
                    </w:p>
                  </w:txbxContent>
                </v:textbox>
                <w10:wrap anchorx="margin"/>
              </v:shape>
            </w:pict>
          </mc:Fallback>
        </mc:AlternateContent>
      </w:r>
    </w:p>
    <w:p w14:paraId="7191B7D4" w14:textId="36E2C3BB" w:rsidR="007B5499" w:rsidRDefault="007B5499" w:rsidP="00B467DB">
      <w:pPr>
        <w:widowControl/>
        <w:ind w:right="1470"/>
        <w:rPr>
          <w:rFonts w:asciiTheme="minorEastAsia" w:hAnsiTheme="minorEastAsia" w:cs="ＭＳ明朝,Bold"/>
          <w:bCs/>
          <w:kern w:val="0"/>
          <w:szCs w:val="21"/>
        </w:rPr>
      </w:pPr>
    </w:p>
    <w:p w14:paraId="5E9F0928" w14:textId="0214DB11" w:rsidR="00984712" w:rsidRPr="00B3255F" w:rsidRDefault="0037469D" w:rsidP="00B3255F">
      <w:pPr>
        <w:pStyle w:val="2"/>
        <w:rPr>
          <w:rFonts w:asciiTheme="minorEastAsia" w:eastAsiaTheme="minorEastAsia" w:hAnsiTheme="minorEastAsia"/>
          <w:b/>
          <w:szCs w:val="21"/>
        </w:rPr>
      </w:pPr>
      <w:bookmarkStart w:id="11" w:name="_Toc92444167"/>
      <w:r w:rsidRPr="00B3255F">
        <w:rPr>
          <w:rFonts w:eastAsiaTheme="minorHAnsi" w:hint="eastAsia"/>
          <w:b/>
          <w:bCs/>
        </w:rPr>
        <w:lastRenderedPageBreak/>
        <w:t>（４）</w:t>
      </w:r>
      <w:r w:rsidR="00405208" w:rsidRPr="00B3255F">
        <w:rPr>
          <w:rFonts w:eastAsiaTheme="minorHAnsi" w:hint="eastAsia"/>
          <w:b/>
          <w:bCs/>
        </w:rPr>
        <w:t>大阪</w:t>
      </w:r>
      <w:r w:rsidRPr="00B3255F">
        <w:rPr>
          <w:rFonts w:eastAsiaTheme="minorHAnsi" w:hint="eastAsia"/>
          <w:b/>
          <w:bCs/>
        </w:rPr>
        <w:t>府における生物多様性保全の取組</w:t>
      </w:r>
      <w:r w:rsidR="00405208" w:rsidRPr="00B3255F">
        <w:rPr>
          <w:rFonts w:eastAsiaTheme="minorHAnsi" w:hint="eastAsia"/>
          <w:b/>
          <w:bCs/>
        </w:rPr>
        <w:t>状況</w:t>
      </w:r>
      <w:r w:rsidRPr="00B3255F">
        <w:rPr>
          <w:rFonts w:eastAsiaTheme="minorHAnsi" w:hint="eastAsia"/>
          <w:b/>
          <w:bCs/>
        </w:rPr>
        <w:t>と課題</w:t>
      </w:r>
      <w:bookmarkEnd w:id="11"/>
    </w:p>
    <w:p w14:paraId="08EFF8E2" w14:textId="263732FA" w:rsidR="00F7153D" w:rsidRPr="004B4196" w:rsidRDefault="00EB3654" w:rsidP="00234806">
      <w:pPr>
        <w:widowControl/>
        <w:ind w:firstLineChars="100" w:firstLine="210"/>
        <w:jc w:val="left"/>
        <w:rPr>
          <w:rFonts w:asciiTheme="minorEastAsia" w:hAnsiTheme="minorEastAsia"/>
          <w:bCs/>
          <w:kern w:val="24"/>
          <w:szCs w:val="21"/>
        </w:rPr>
      </w:pPr>
      <w:r w:rsidRPr="004B4196">
        <w:rPr>
          <w:rFonts w:asciiTheme="minorEastAsia" w:hAnsiTheme="minorEastAsia" w:hint="eastAsia"/>
          <w:kern w:val="24"/>
          <w:szCs w:val="21"/>
        </w:rPr>
        <w:t>大阪府ではこれま</w:t>
      </w:r>
      <w:r w:rsidRPr="008C5EE3">
        <w:rPr>
          <w:rFonts w:asciiTheme="minorEastAsia" w:hAnsiTheme="minorEastAsia" w:hint="eastAsia"/>
          <w:color w:val="000000" w:themeColor="text1"/>
          <w:kern w:val="24"/>
          <w:szCs w:val="21"/>
        </w:rPr>
        <w:t>で</w:t>
      </w:r>
      <w:r w:rsidR="0084113F" w:rsidRPr="008C5EE3">
        <w:rPr>
          <w:rFonts w:asciiTheme="minorEastAsia" w:hAnsiTheme="minorEastAsia" w:hint="eastAsia"/>
          <w:color w:val="000000" w:themeColor="text1"/>
          <w:kern w:val="24"/>
          <w:szCs w:val="21"/>
        </w:rPr>
        <w:t>「大阪21世紀の新環境総合計画」</w:t>
      </w:r>
      <w:r w:rsidR="004C6FA4" w:rsidRPr="008C5EE3">
        <w:rPr>
          <w:rFonts w:asciiTheme="minorEastAsia" w:hAnsiTheme="minorEastAsia" w:hint="eastAsia"/>
          <w:color w:val="000000" w:themeColor="text1"/>
          <w:kern w:val="24"/>
          <w:szCs w:val="21"/>
        </w:rPr>
        <w:t>の生物多様性分野</w:t>
      </w:r>
      <w:r w:rsidRPr="008C5EE3">
        <w:rPr>
          <w:rFonts w:asciiTheme="minorEastAsia" w:hAnsiTheme="minorEastAsia" w:hint="eastAsia"/>
          <w:color w:val="000000" w:themeColor="text1"/>
          <w:kern w:val="24"/>
          <w:szCs w:val="21"/>
        </w:rPr>
        <w:t>を生物多様性地域戦略に位置付け、生物多様性についての府民理解を促進し、生物の生息環</w:t>
      </w:r>
      <w:r w:rsidRPr="004B4196">
        <w:rPr>
          <w:rFonts w:asciiTheme="minorEastAsia" w:hAnsiTheme="minorEastAsia" w:hint="eastAsia"/>
          <w:kern w:val="24"/>
          <w:szCs w:val="21"/>
        </w:rPr>
        <w:t>境の保全</w:t>
      </w:r>
      <w:r w:rsidR="004C6FA4">
        <w:rPr>
          <w:rFonts w:asciiTheme="minorEastAsia" w:hAnsiTheme="minorEastAsia" w:hint="eastAsia"/>
          <w:kern w:val="24"/>
          <w:szCs w:val="21"/>
        </w:rPr>
        <w:t>等</w:t>
      </w:r>
      <w:r w:rsidRPr="004B4196">
        <w:rPr>
          <w:rFonts w:asciiTheme="minorEastAsia" w:hAnsiTheme="minorEastAsia" w:hint="eastAsia"/>
          <w:kern w:val="24"/>
          <w:szCs w:val="21"/>
        </w:rPr>
        <w:t>を進めてきたところで</w:t>
      </w:r>
      <w:r w:rsidR="00F7153D" w:rsidRPr="004B4196">
        <w:rPr>
          <w:rFonts w:asciiTheme="minorEastAsia" w:hAnsiTheme="minorEastAsia" w:hint="eastAsia"/>
          <w:kern w:val="24"/>
          <w:szCs w:val="21"/>
        </w:rPr>
        <w:t>ある</w:t>
      </w:r>
      <w:r w:rsidRPr="004B4196">
        <w:rPr>
          <w:rFonts w:asciiTheme="minorEastAsia" w:hAnsiTheme="minorEastAsia" w:hint="eastAsia"/>
          <w:kern w:val="24"/>
          <w:szCs w:val="21"/>
        </w:rPr>
        <w:t>。</w:t>
      </w:r>
      <w:r w:rsidR="00DA029D" w:rsidRPr="004B4196">
        <w:rPr>
          <w:rFonts w:asciiTheme="minorEastAsia" w:hAnsiTheme="minorEastAsia" w:hint="eastAsia"/>
          <w:kern w:val="24"/>
          <w:szCs w:val="21"/>
        </w:rPr>
        <w:t>これまでの取組</w:t>
      </w:r>
      <w:r w:rsidR="004C6FA4">
        <w:rPr>
          <w:rFonts w:asciiTheme="minorEastAsia" w:hAnsiTheme="minorEastAsia" w:hint="eastAsia"/>
          <w:kern w:val="24"/>
          <w:szCs w:val="21"/>
        </w:rPr>
        <w:t>状況</w:t>
      </w:r>
      <w:r w:rsidR="00DA029D" w:rsidRPr="004B4196">
        <w:rPr>
          <w:rFonts w:asciiTheme="minorEastAsia" w:hAnsiTheme="minorEastAsia" w:hint="eastAsia"/>
          <w:kern w:val="24"/>
          <w:szCs w:val="21"/>
        </w:rPr>
        <w:t>を</w:t>
      </w:r>
      <w:r w:rsidR="004C6FA4">
        <w:rPr>
          <w:rFonts w:asciiTheme="minorEastAsia" w:hAnsiTheme="minorEastAsia" w:hint="eastAsia"/>
          <w:kern w:val="24"/>
          <w:szCs w:val="21"/>
        </w:rPr>
        <w:t>踏まえ</w:t>
      </w:r>
      <w:r w:rsidR="00DA029D" w:rsidRPr="004B4196">
        <w:rPr>
          <w:rFonts w:asciiTheme="minorEastAsia" w:hAnsiTheme="minorEastAsia" w:hint="eastAsia"/>
          <w:kern w:val="24"/>
          <w:szCs w:val="21"/>
        </w:rPr>
        <w:t>、課題を整理し、今後の大阪府とし</w:t>
      </w:r>
      <w:r w:rsidR="004C6FA4">
        <w:rPr>
          <w:rFonts w:asciiTheme="minorEastAsia" w:hAnsiTheme="minorEastAsia" w:hint="eastAsia"/>
          <w:kern w:val="24"/>
          <w:szCs w:val="21"/>
        </w:rPr>
        <w:t>ての</w:t>
      </w:r>
      <w:r w:rsidR="00DA029D" w:rsidRPr="004B4196">
        <w:rPr>
          <w:rFonts w:asciiTheme="minorEastAsia" w:hAnsiTheme="minorEastAsia" w:hint="eastAsia"/>
          <w:kern w:val="24"/>
          <w:szCs w:val="21"/>
        </w:rPr>
        <w:t>生物多様性</w:t>
      </w:r>
      <w:r w:rsidR="004C6FA4">
        <w:rPr>
          <w:rFonts w:asciiTheme="minorEastAsia" w:hAnsiTheme="minorEastAsia" w:hint="eastAsia"/>
          <w:kern w:val="24"/>
          <w:szCs w:val="21"/>
        </w:rPr>
        <w:t>保全施策</w:t>
      </w:r>
      <w:r w:rsidR="00DA029D" w:rsidRPr="004B4196">
        <w:rPr>
          <w:rFonts w:asciiTheme="minorEastAsia" w:hAnsiTheme="minorEastAsia" w:hint="eastAsia"/>
          <w:kern w:val="24"/>
          <w:szCs w:val="21"/>
        </w:rPr>
        <w:t>に繋げていく必要がある。</w:t>
      </w:r>
      <w:r w:rsidR="00DA029D" w:rsidRPr="004B4196">
        <w:rPr>
          <w:rFonts w:asciiTheme="minorEastAsia" w:hAnsiTheme="minorEastAsia" w:hint="eastAsia"/>
          <w:bCs/>
          <w:kern w:val="24"/>
          <w:szCs w:val="21"/>
        </w:rPr>
        <w:t xml:space="preserve">　</w:t>
      </w:r>
      <w:r w:rsidRPr="004B4196">
        <w:rPr>
          <w:rFonts w:asciiTheme="minorEastAsia" w:hAnsiTheme="minorEastAsia" w:hint="eastAsia"/>
          <w:bCs/>
          <w:kern w:val="24"/>
          <w:szCs w:val="21"/>
        </w:rPr>
        <w:t xml:space="preserve">　</w:t>
      </w:r>
    </w:p>
    <w:p w14:paraId="3E9A89AE" w14:textId="4BB53B8C" w:rsidR="000A0896" w:rsidRDefault="00EB3654" w:rsidP="000A0896">
      <w:pPr>
        <w:widowControl/>
        <w:ind w:firstLineChars="100" w:firstLine="210"/>
        <w:jc w:val="left"/>
        <w:rPr>
          <w:rFonts w:eastAsiaTheme="minorHAnsi"/>
          <w:color w:val="000000" w:themeColor="text1"/>
          <w:kern w:val="24"/>
          <w:szCs w:val="21"/>
        </w:rPr>
      </w:pPr>
      <w:r w:rsidRPr="004B4196">
        <w:rPr>
          <w:rFonts w:asciiTheme="minorEastAsia" w:hAnsiTheme="minorEastAsia" w:hint="eastAsia"/>
          <w:bCs/>
          <w:kern w:val="24"/>
          <w:szCs w:val="21"/>
        </w:rPr>
        <w:t>大阪府</w:t>
      </w:r>
      <w:r w:rsidR="003E5E17">
        <w:rPr>
          <w:rFonts w:asciiTheme="minorEastAsia" w:hAnsiTheme="minorEastAsia" w:hint="eastAsia"/>
          <w:bCs/>
          <w:kern w:val="24"/>
          <w:szCs w:val="21"/>
        </w:rPr>
        <w:t>では</w:t>
      </w:r>
      <w:r w:rsidRPr="004B4196">
        <w:rPr>
          <w:rFonts w:asciiTheme="minorEastAsia" w:hAnsiTheme="minorEastAsia" w:hint="eastAsia"/>
          <w:bCs/>
          <w:kern w:val="24"/>
          <w:szCs w:val="21"/>
        </w:rPr>
        <w:t>これまで</w:t>
      </w:r>
      <w:r w:rsidR="003E5E17">
        <w:rPr>
          <w:rFonts w:asciiTheme="minorEastAsia" w:hAnsiTheme="minorEastAsia" w:hint="eastAsia"/>
          <w:bCs/>
          <w:kern w:val="24"/>
          <w:szCs w:val="21"/>
        </w:rPr>
        <w:t>生物多様性の保全に向けて「</w:t>
      </w:r>
      <w:r w:rsidRPr="004B4196">
        <w:rPr>
          <w:rFonts w:asciiTheme="minorEastAsia" w:hAnsiTheme="minorEastAsia" w:hint="eastAsia"/>
          <w:bCs/>
          <w:kern w:val="24"/>
          <w:szCs w:val="21"/>
        </w:rPr>
        <w:t>生物多様性に対する府民理解の促進</w:t>
      </w:r>
      <w:r w:rsidR="003E5E17">
        <w:rPr>
          <w:rFonts w:asciiTheme="minorEastAsia" w:hAnsiTheme="minorEastAsia" w:hint="eastAsia"/>
          <w:bCs/>
          <w:kern w:val="24"/>
          <w:szCs w:val="21"/>
        </w:rPr>
        <w:t>」、「</w:t>
      </w:r>
      <w:r w:rsidRPr="004B4196">
        <w:rPr>
          <w:rFonts w:asciiTheme="minorEastAsia" w:hAnsiTheme="minorEastAsia" w:hint="eastAsia"/>
          <w:bCs/>
          <w:kern w:val="24"/>
          <w:szCs w:val="21"/>
        </w:rPr>
        <w:t>生物多様性の損失を止める行動の促進</w:t>
      </w:r>
      <w:r w:rsidR="003E5E17">
        <w:rPr>
          <w:rFonts w:asciiTheme="minorEastAsia" w:hAnsiTheme="minorEastAsia" w:hint="eastAsia"/>
          <w:bCs/>
          <w:kern w:val="24"/>
          <w:szCs w:val="21"/>
        </w:rPr>
        <w:t>」、「</w:t>
      </w:r>
      <w:r w:rsidRPr="004B4196">
        <w:rPr>
          <w:rFonts w:asciiTheme="minorEastAsia" w:hAnsiTheme="minorEastAsia" w:hint="eastAsia"/>
          <w:bCs/>
          <w:kern w:val="24"/>
          <w:szCs w:val="21"/>
        </w:rPr>
        <w:t>府域</w:t>
      </w:r>
      <w:r w:rsidR="003A7B2C" w:rsidRPr="004C6FA4">
        <w:rPr>
          <w:rFonts w:asciiTheme="minorEastAsia" w:hAnsiTheme="minorEastAsia" w:hint="eastAsia"/>
          <w:bCs/>
          <w:kern w:val="24"/>
          <w:szCs w:val="21"/>
        </w:rPr>
        <w:t>の</w:t>
      </w:r>
      <w:r w:rsidRPr="004B4196">
        <w:rPr>
          <w:rFonts w:asciiTheme="minorEastAsia" w:hAnsiTheme="minorEastAsia" w:hint="eastAsia"/>
          <w:bCs/>
          <w:kern w:val="24"/>
          <w:szCs w:val="21"/>
        </w:rPr>
        <w:t>生物多様性の現状の評価</w:t>
      </w:r>
      <w:r w:rsidR="003E5E17">
        <w:rPr>
          <w:rFonts w:asciiTheme="minorEastAsia" w:hAnsiTheme="minorEastAsia" w:hint="eastAsia"/>
          <w:bCs/>
          <w:kern w:val="24"/>
          <w:szCs w:val="21"/>
        </w:rPr>
        <w:t>」、</w:t>
      </w:r>
      <w:r w:rsidR="003E5E17">
        <w:rPr>
          <w:rFonts w:asciiTheme="minorEastAsia" w:hAnsiTheme="minorEastAsia" w:cs="ＭＳ Ｐゴシック" w:hint="eastAsia"/>
          <w:kern w:val="0"/>
          <w:szCs w:val="21"/>
        </w:rPr>
        <w:t>「</w:t>
      </w:r>
      <w:r w:rsidR="004C6FA4" w:rsidRPr="004C6FA4">
        <w:rPr>
          <w:rFonts w:asciiTheme="minorEastAsia" w:hAnsiTheme="minorEastAsia" w:hint="eastAsia"/>
          <w:bCs/>
          <w:kern w:val="24"/>
          <w:szCs w:val="21"/>
        </w:rPr>
        <w:t>生息環境の保全・再生の仕組みづくり</w:t>
      </w:r>
      <w:r w:rsidR="003E5E17">
        <w:rPr>
          <w:rFonts w:asciiTheme="minorEastAsia" w:hAnsiTheme="minorEastAsia" w:hint="eastAsia"/>
          <w:bCs/>
          <w:kern w:val="24"/>
          <w:szCs w:val="21"/>
        </w:rPr>
        <w:t>」、</w:t>
      </w:r>
      <w:r w:rsidR="003E5E17">
        <w:rPr>
          <w:rFonts w:asciiTheme="minorEastAsia" w:hAnsiTheme="minorEastAsia" w:cs="Times New Roman" w:hint="eastAsia"/>
          <w:szCs w:val="21"/>
        </w:rPr>
        <w:t>「</w:t>
      </w:r>
      <w:r w:rsidR="004C6FA4" w:rsidRPr="004C6FA4">
        <w:rPr>
          <w:rFonts w:asciiTheme="minorEastAsia" w:hAnsiTheme="minorEastAsia" w:cs="Times New Roman" w:hint="eastAsia"/>
          <w:szCs w:val="21"/>
        </w:rPr>
        <w:t>森・里・川・海における保全の推進</w:t>
      </w:r>
      <w:r w:rsidR="003E5E17">
        <w:rPr>
          <w:rFonts w:asciiTheme="minorEastAsia" w:hAnsiTheme="minorEastAsia" w:cs="Times New Roman" w:hint="eastAsia"/>
          <w:szCs w:val="21"/>
        </w:rPr>
        <w:t>」に取り組んできた</w:t>
      </w:r>
      <w:r w:rsidR="000A0896">
        <w:rPr>
          <w:rFonts w:asciiTheme="minorEastAsia" w:hAnsiTheme="minorEastAsia" w:cs="Times New Roman" w:hint="eastAsia"/>
          <w:szCs w:val="21"/>
        </w:rPr>
        <w:t>。</w:t>
      </w:r>
      <w:r w:rsidR="000A0896" w:rsidRPr="000A0896">
        <w:rPr>
          <w:rFonts w:eastAsiaTheme="minorHAnsi" w:hint="eastAsia"/>
          <w:color w:val="000000" w:themeColor="text1"/>
          <w:kern w:val="24"/>
          <w:szCs w:val="21"/>
        </w:rPr>
        <w:t>これまでの取組により、自然公園等の生物多様性保全に資する地域指定の拡大は計画どおりに進んだが、一方で、目標として掲げた生物多様性の府民認知度は全国平均よりも低い状況</w:t>
      </w:r>
      <w:r w:rsidR="009A47DC">
        <w:rPr>
          <w:rFonts w:eastAsiaTheme="minorHAnsi" w:hint="eastAsia"/>
          <w:color w:val="000000" w:themeColor="text1"/>
          <w:kern w:val="24"/>
          <w:szCs w:val="21"/>
        </w:rPr>
        <w:t>となった。</w:t>
      </w:r>
    </w:p>
    <w:p w14:paraId="7B6D5CC5" w14:textId="2BE9748C" w:rsidR="000A0896" w:rsidRDefault="009A47DC" w:rsidP="000A0896">
      <w:pPr>
        <w:widowControl/>
        <w:ind w:firstLineChars="100" w:firstLine="210"/>
        <w:jc w:val="left"/>
        <w:rPr>
          <w:rFonts w:asciiTheme="minorEastAsia" w:hAnsiTheme="minorEastAsia" w:cs="ＭＳ明朝,Bold"/>
          <w:bCs/>
          <w:kern w:val="0"/>
          <w:szCs w:val="21"/>
        </w:rPr>
      </w:pPr>
      <w:r>
        <w:rPr>
          <w:rFonts w:eastAsiaTheme="minorHAnsi" w:hint="eastAsia"/>
          <w:color w:val="000000" w:themeColor="text1"/>
          <w:kern w:val="24"/>
          <w:szCs w:val="21"/>
        </w:rPr>
        <w:t>またこれまでの取組の中で出てきた課題を踏まえ、府としての生物多様性の保全に向けた取組を推進していく必要がある。</w:t>
      </w:r>
      <w:r w:rsidR="00201880">
        <w:rPr>
          <w:rFonts w:asciiTheme="minorEastAsia" w:hAnsiTheme="minorEastAsia" w:cs="ＭＳ明朝,Bold" w:hint="eastAsia"/>
          <w:bCs/>
          <w:kern w:val="0"/>
          <w:szCs w:val="21"/>
        </w:rPr>
        <w:t>（図1</w:t>
      </w:r>
      <w:r w:rsidR="00791829">
        <w:rPr>
          <w:rFonts w:asciiTheme="minorEastAsia" w:hAnsiTheme="minorEastAsia" w:cs="ＭＳ明朝,Bold"/>
          <w:bCs/>
          <w:kern w:val="0"/>
          <w:szCs w:val="21"/>
        </w:rPr>
        <w:t>9</w:t>
      </w:r>
      <w:r w:rsidR="00201880">
        <w:rPr>
          <w:rFonts w:asciiTheme="minorEastAsia" w:hAnsiTheme="minorEastAsia" w:cs="ＭＳ明朝,Bold" w:hint="eastAsia"/>
          <w:bCs/>
          <w:kern w:val="0"/>
          <w:szCs w:val="21"/>
        </w:rPr>
        <w:t>）</w:t>
      </w:r>
    </w:p>
    <w:p w14:paraId="3628D7E1" w14:textId="17708815" w:rsidR="00054306" w:rsidRPr="000A0896" w:rsidRDefault="00054306" w:rsidP="000A0896">
      <w:pPr>
        <w:widowControl/>
        <w:ind w:firstLineChars="100" w:firstLine="210"/>
        <w:jc w:val="left"/>
        <w:rPr>
          <w:rFonts w:asciiTheme="minorEastAsia" w:hAnsiTheme="minorEastAsia" w:cs="ＭＳ明朝,Bold"/>
          <w:bCs/>
          <w:kern w:val="0"/>
          <w:szCs w:val="21"/>
        </w:rPr>
      </w:pPr>
      <w:r>
        <w:rPr>
          <w:rFonts w:asciiTheme="minorEastAsia" w:hAnsiTheme="minorEastAsia" w:cs="ＭＳ明朝,Bold"/>
          <w:bCs/>
          <w:noProof/>
          <w:kern w:val="0"/>
          <w:szCs w:val="21"/>
        </w:rPr>
        <w:drawing>
          <wp:anchor distT="0" distB="0" distL="114300" distR="114300" simplePos="0" relativeHeight="251932160" behindDoc="0" locked="0" layoutInCell="1" allowOverlap="1" wp14:anchorId="4389DB69" wp14:editId="4371EC9A">
            <wp:simplePos x="0" y="0"/>
            <wp:positionH relativeFrom="margin">
              <wp:align>center</wp:align>
            </wp:positionH>
            <wp:positionV relativeFrom="paragraph">
              <wp:posOffset>160020</wp:posOffset>
            </wp:positionV>
            <wp:extent cx="6134100" cy="4295775"/>
            <wp:effectExtent l="0" t="0" r="0" b="952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4100"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EE4A7" w14:textId="126DC022" w:rsidR="000E7AEA" w:rsidRDefault="000E7AEA" w:rsidP="00FA642D">
      <w:pPr>
        <w:autoSpaceDE w:val="0"/>
        <w:autoSpaceDN w:val="0"/>
        <w:adjustRightInd w:val="0"/>
        <w:jc w:val="center"/>
        <w:rPr>
          <w:rFonts w:asciiTheme="minorEastAsia" w:hAnsiTheme="minorEastAsia" w:cs="ＭＳ明朝,Bold"/>
          <w:bCs/>
          <w:kern w:val="0"/>
          <w:szCs w:val="21"/>
        </w:rPr>
      </w:pPr>
    </w:p>
    <w:p w14:paraId="2E8D79E6" w14:textId="2C52DD0C" w:rsidR="00A77DD3" w:rsidRDefault="00A77DD3" w:rsidP="004640B9">
      <w:pPr>
        <w:autoSpaceDE w:val="0"/>
        <w:autoSpaceDN w:val="0"/>
        <w:adjustRightInd w:val="0"/>
        <w:jc w:val="left"/>
        <w:rPr>
          <w:rFonts w:asciiTheme="minorEastAsia" w:hAnsiTheme="minorEastAsia" w:cs="ＭＳ明朝,Bold"/>
          <w:bCs/>
          <w:kern w:val="0"/>
          <w:szCs w:val="21"/>
        </w:rPr>
      </w:pPr>
    </w:p>
    <w:p w14:paraId="03FAB875" w14:textId="7DFD58D3" w:rsidR="00A77DD3" w:rsidRDefault="00A77DD3" w:rsidP="004640B9">
      <w:pPr>
        <w:autoSpaceDE w:val="0"/>
        <w:autoSpaceDN w:val="0"/>
        <w:adjustRightInd w:val="0"/>
        <w:jc w:val="left"/>
        <w:rPr>
          <w:rFonts w:asciiTheme="minorEastAsia" w:hAnsiTheme="minorEastAsia" w:cs="ＭＳ明朝,Bold"/>
          <w:bCs/>
          <w:kern w:val="0"/>
          <w:szCs w:val="21"/>
        </w:rPr>
      </w:pPr>
    </w:p>
    <w:p w14:paraId="61CD98C2"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69AAA0F0" w14:textId="40C60EF7" w:rsidR="00A77DD3" w:rsidRDefault="00A77DD3" w:rsidP="004640B9">
      <w:pPr>
        <w:autoSpaceDE w:val="0"/>
        <w:autoSpaceDN w:val="0"/>
        <w:adjustRightInd w:val="0"/>
        <w:jc w:val="left"/>
        <w:rPr>
          <w:rFonts w:asciiTheme="minorEastAsia" w:hAnsiTheme="minorEastAsia" w:cs="ＭＳ明朝,Bold"/>
          <w:bCs/>
          <w:kern w:val="0"/>
          <w:szCs w:val="21"/>
        </w:rPr>
      </w:pPr>
    </w:p>
    <w:p w14:paraId="44B58463" w14:textId="289198CD" w:rsidR="00A77DD3" w:rsidRDefault="00A77DD3" w:rsidP="004640B9">
      <w:pPr>
        <w:autoSpaceDE w:val="0"/>
        <w:autoSpaceDN w:val="0"/>
        <w:adjustRightInd w:val="0"/>
        <w:jc w:val="left"/>
        <w:rPr>
          <w:rFonts w:asciiTheme="minorEastAsia" w:hAnsiTheme="minorEastAsia" w:cs="ＭＳ明朝,Bold"/>
          <w:bCs/>
          <w:kern w:val="0"/>
          <w:szCs w:val="21"/>
        </w:rPr>
      </w:pPr>
    </w:p>
    <w:p w14:paraId="072253E0"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07D1083D"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6255D5B9" w14:textId="695CE352" w:rsidR="00A77DD3" w:rsidRDefault="00A77DD3" w:rsidP="004640B9">
      <w:pPr>
        <w:autoSpaceDE w:val="0"/>
        <w:autoSpaceDN w:val="0"/>
        <w:adjustRightInd w:val="0"/>
        <w:jc w:val="left"/>
        <w:rPr>
          <w:rFonts w:asciiTheme="minorEastAsia" w:hAnsiTheme="minorEastAsia" w:cs="ＭＳ明朝,Bold"/>
          <w:bCs/>
          <w:kern w:val="0"/>
          <w:szCs w:val="21"/>
        </w:rPr>
      </w:pPr>
    </w:p>
    <w:p w14:paraId="2B89ACEA" w14:textId="6390E259" w:rsidR="00A77DD3" w:rsidRDefault="00A77DD3" w:rsidP="004640B9">
      <w:pPr>
        <w:autoSpaceDE w:val="0"/>
        <w:autoSpaceDN w:val="0"/>
        <w:adjustRightInd w:val="0"/>
        <w:jc w:val="left"/>
        <w:rPr>
          <w:rFonts w:asciiTheme="minorEastAsia" w:hAnsiTheme="minorEastAsia" w:cs="ＭＳ明朝,Bold"/>
          <w:bCs/>
          <w:kern w:val="0"/>
          <w:szCs w:val="21"/>
        </w:rPr>
      </w:pPr>
    </w:p>
    <w:p w14:paraId="4848514A"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3F892966" w14:textId="1DBC49EC" w:rsidR="00A77DD3" w:rsidRDefault="00A77DD3" w:rsidP="004640B9">
      <w:pPr>
        <w:autoSpaceDE w:val="0"/>
        <w:autoSpaceDN w:val="0"/>
        <w:adjustRightInd w:val="0"/>
        <w:jc w:val="left"/>
        <w:rPr>
          <w:rFonts w:asciiTheme="minorEastAsia" w:hAnsiTheme="minorEastAsia" w:cs="ＭＳ明朝,Bold"/>
          <w:bCs/>
          <w:kern w:val="0"/>
          <w:szCs w:val="21"/>
        </w:rPr>
      </w:pPr>
    </w:p>
    <w:p w14:paraId="67135C38"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0A0F7CC6" w14:textId="74186C5E" w:rsidR="00A77DD3" w:rsidRDefault="00A77DD3" w:rsidP="004640B9">
      <w:pPr>
        <w:autoSpaceDE w:val="0"/>
        <w:autoSpaceDN w:val="0"/>
        <w:adjustRightInd w:val="0"/>
        <w:jc w:val="left"/>
        <w:rPr>
          <w:rFonts w:asciiTheme="minorEastAsia" w:hAnsiTheme="minorEastAsia" w:cs="ＭＳ明朝,Bold"/>
          <w:bCs/>
          <w:kern w:val="0"/>
          <w:szCs w:val="21"/>
        </w:rPr>
      </w:pPr>
    </w:p>
    <w:p w14:paraId="27BBE9C8"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5F064016" w14:textId="71ADC48E" w:rsidR="00A77DD3" w:rsidRDefault="00A77DD3" w:rsidP="004640B9">
      <w:pPr>
        <w:autoSpaceDE w:val="0"/>
        <w:autoSpaceDN w:val="0"/>
        <w:adjustRightInd w:val="0"/>
        <w:jc w:val="left"/>
        <w:rPr>
          <w:rFonts w:asciiTheme="minorEastAsia" w:hAnsiTheme="minorEastAsia" w:cs="ＭＳ明朝,Bold"/>
          <w:bCs/>
          <w:kern w:val="0"/>
          <w:szCs w:val="21"/>
        </w:rPr>
      </w:pPr>
    </w:p>
    <w:p w14:paraId="6312E064" w14:textId="67C9220E" w:rsidR="00A77DD3" w:rsidRDefault="00A77DD3" w:rsidP="004640B9">
      <w:pPr>
        <w:autoSpaceDE w:val="0"/>
        <w:autoSpaceDN w:val="0"/>
        <w:adjustRightInd w:val="0"/>
        <w:jc w:val="left"/>
        <w:rPr>
          <w:rFonts w:asciiTheme="minorEastAsia" w:hAnsiTheme="minorEastAsia" w:cs="ＭＳ明朝,Bold"/>
          <w:bCs/>
          <w:kern w:val="0"/>
          <w:szCs w:val="21"/>
        </w:rPr>
      </w:pPr>
    </w:p>
    <w:p w14:paraId="0BDB9E34" w14:textId="77777777" w:rsidR="00A77DD3" w:rsidRDefault="00A77DD3" w:rsidP="004640B9">
      <w:pPr>
        <w:autoSpaceDE w:val="0"/>
        <w:autoSpaceDN w:val="0"/>
        <w:adjustRightInd w:val="0"/>
        <w:jc w:val="left"/>
        <w:rPr>
          <w:rFonts w:asciiTheme="minorEastAsia" w:hAnsiTheme="minorEastAsia" w:cs="ＭＳ明朝,Bold"/>
          <w:bCs/>
          <w:kern w:val="0"/>
          <w:szCs w:val="21"/>
        </w:rPr>
      </w:pPr>
    </w:p>
    <w:p w14:paraId="7816EC63" w14:textId="48EB745B" w:rsidR="000E7AEA" w:rsidRDefault="00FA642D" w:rsidP="004640B9">
      <w:pPr>
        <w:autoSpaceDE w:val="0"/>
        <w:autoSpaceDN w:val="0"/>
        <w:adjustRightInd w:val="0"/>
        <w:jc w:val="left"/>
        <w:rPr>
          <w:rFonts w:asciiTheme="minorEastAsia" w:hAnsiTheme="minorEastAsia" w:cs="ＭＳ明朝,Bold"/>
          <w:bCs/>
          <w:kern w:val="0"/>
          <w:szCs w:val="21"/>
        </w:rPr>
      </w:pPr>
      <w:r w:rsidRPr="008978D7">
        <w:rPr>
          <w:rFonts w:asciiTheme="minorEastAsia" w:hAnsiTheme="minorEastAsia" w:cs="ＭＳ明朝,Bold"/>
          <w:bCs/>
          <w:noProof/>
          <w:kern w:val="0"/>
          <w:szCs w:val="21"/>
        </w:rPr>
        <mc:AlternateContent>
          <mc:Choice Requires="wps">
            <w:drawing>
              <wp:anchor distT="0" distB="0" distL="114300" distR="114300" simplePos="0" relativeHeight="251856384" behindDoc="0" locked="0" layoutInCell="1" allowOverlap="1" wp14:anchorId="3801FD9D" wp14:editId="48A47BB1">
                <wp:simplePos x="0" y="0"/>
                <wp:positionH relativeFrom="margin">
                  <wp:posOffset>1096010</wp:posOffset>
                </wp:positionH>
                <wp:positionV relativeFrom="paragraph">
                  <wp:posOffset>114935</wp:posOffset>
                </wp:positionV>
                <wp:extent cx="3663315" cy="28956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663315" cy="289560"/>
                        </a:xfrm>
                        <a:prstGeom prst="rect">
                          <a:avLst/>
                        </a:prstGeom>
                        <a:noFill/>
                        <a:ln w="6350">
                          <a:noFill/>
                        </a:ln>
                      </wps:spPr>
                      <wps:txbx>
                        <w:txbxContent>
                          <w:p w14:paraId="7E6D828C" w14:textId="5127CB57" w:rsidR="0034016F" w:rsidRDefault="0034016F" w:rsidP="00FA642D">
                            <w:r>
                              <w:rPr>
                                <w:rFonts w:hint="eastAsia"/>
                              </w:rPr>
                              <w:t>図1</w:t>
                            </w:r>
                            <w:r>
                              <w:t>9</w:t>
                            </w:r>
                            <w:r>
                              <w:rPr>
                                <w:rFonts w:hint="eastAsia"/>
                              </w:rPr>
                              <w:t>.</w:t>
                            </w:r>
                            <w:r>
                              <w:t xml:space="preserve"> </w:t>
                            </w:r>
                            <w:r>
                              <w:rPr>
                                <w:rFonts w:hint="eastAsia"/>
                              </w:rPr>
                              <w:t>大阪府に</w:t>
                            </w:r>
                            <w:r>
                              <w:t>おける</w:t>
                            </w:r>
                            <w:r>
                              <w:rPr>
                                <w:rFonts w:hint="eastAsia"/>
                              </w:rPr>
                              <w:t>生物多様性</w:t>
                            </w:r>
                            <w:r>
                              <w:t>保全の取組状況と課題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1FD9D" id="_x0000_s1053" type="#_x0000_t202" style="position:absolute;margin-left:86.3pt;margin-top:9.05pt;width:288.45pt;height:22.8pt;z-index:251856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" filled="f" stroked="f" strokeweight=".5pt">
                <v:textbox>
                  <w:txbxContent>
                    <w:p w14:paraId="7E6D828C" w14:textId="5127CB57" w:rsidR="0034016F" w:rsidRDefault="0034016F" w:rsidP="00FA642D">
                      <w:r>
                        <w:rPr>
                          <w:rFonts w:hint="eastAsia"/>
                        </w:rPr>
                        <w:t>図1</w:t>
                      </w:r>
                      <w:r>
                        <w:t>9</w:t>
                      </w:r>
                      <w:r>
                        <w:rPr>
                          <w:rFonts w:hint="eastAsia"/>
                        </w:rPr>
                        <w:t>.</w:t>
                      </w:r>
                      <w:r>
                        <w:t xml:space="preserve"> </w:t>
                      </w:r>
                      <w:r>
                        <w:rPr>
                          <w:rFonts w:hint="eastAsia"/>
                        </w:rPr>
                        <w:t>大阪府に</w:t>
                      </w:r>
                      <w:r>
                        <w:t>おける</w:t>
                      </w:r>
                      <w:r>
                        <w:rPr>
                          <w:rFonts w:hint="eastAsia"/>
                        </w:rPr>
                        <w:t>生物多様性</w:t>
                      </w:r>
                      <w:r>
                        <w:t>保全の取組状況と課題</w:t>
                      </w:r>
                    </w:p>
                  </w:txbxContent>
                </v:textbox>
                <w10:wrap anchorx="margin"/>
              </v:shape>
            </w:pict>
          </mc:Fallback>
        </mc:AlternateContent>
      </w:r>
    </w:p>
    <w:p w14:paraId="6DE389DE" w14:textId="65E840D3" w:rsidR="000E7AEA" w:rsidRDefault="000E7AEA" w:rsidP="004640B9">
      <w:pPr>
        <w:autoSpaceDE w:val="0"/>
        <w:autoSpaceDN w:val="0"/>
        <w:adjustRightInd w:val="0"/>
        <w:jc w:val="left"/>
        <w:rPr>
          <w:rFonts w:asciiTheme="minorEastAsia" w:hAnsiTheme="minorEastAsia" w:cs="ＭＳ明朝,Bold"/>
          <w:bCs/>
          <w:kern w:val="0"/>
          <w:szCs w:val="21"/>
        </w:rPr>
      </w:pPr>
    </w:p>
    <w:p w14:paraId="44A2E663" w14:textId="77777777" w:rsidR="00EB3654" w:rsidRPr="008F1B19" w:rsidRDefault="00EB3654" w:rsidP="004640B9">
      <w:pPr>
        <w:autoSpaceDE w:val="0"/>
        <w:autoSpaceDN w:val="0"/>
        <w:adjustRightInd w:val="0"/>
        <w:jc w:val="left"/>
        <w:rPr>
          <w:rFonts w:asciiTheme="minorEastAsia" w:hAnsiTheme="minorEastAsia" w:cs="ＭＳ明朝,Bold"/>
          <w:bCs/>
          <w:kern w:val="0"/>
          <w:szCs w:val="21"/>
        </w:rPr>
        <w:sectPr w:rsidR="00EB3654" w:rsidRPr="008F1B19" w:rsidSect="003228A4">
          <w:headerReference w:type="default" r:id="rId32"/>
          <w:footerReference w:type="even" r:id="rId33"/>
          <w:footerReference w:type="default" r:id="rId34"/>
          <w:pgSz w:w="11906" w:h="16838" w:code="9"/>
          <w:pgMar w:top="1247" w:right="1418" w:bottom="1021" w:left="1418" w:header="851" w:footer="567" w:gutter="0"/>
          <w:lnNumType w:countBy="1"/>
          <w:pgNumType w:chapStyle="1"/>
          <w:cols w:space="425"/>
          <w:docGrid w:type="lines" w:linePitch="360"/>
        </w:sectPr>
      </w:pPr>
    </w:p>
    <w:p w14:paraId="2AA0C2CF" w14:textId="6C6801DC" w:rsidR="008907F2" w:rsidRPr="004B4196" w:rsidRDefault="000B3FEC" w:rsidP="00670D92">
      <w:pPr>
        <w:pStyle w:val="1"/>
        <w:rPr>
          <w:rFonts w:asciiTheme="minorHAnsi" w:eastAsiaTheme="minorHAnsi" w:hAnsiTheme="minorHAnsi"/>
          <w:b/>
        </w:rPr>
      </w:pPr>
      <w:bookmarkStart w:id="12" w:name="_Toc92444168"/>
      <w:r>
        <w:rPr>
          <w:rFonts w:asciiTheme="minorHAnsi" w:eastAsiaTheme="minorHAnsi" w:hAnsiTheme="minorHAnsi" w:hint="eastAsia"/>
          <w:b/>
        </w:rPr>
        <w:lastRenderedPageBreak/>
        <w:t>３．</w:t>
      </w:r>
      <w:r w:rsidR="0084113F">
        <w:rPr>
          <w:rFonts w:asciiTheme="minorHAnsi" w:eastAsiaTheme="minorHAnsi" w:hAnsiTheme="minorHAnsi" w:hint="eastAsia"/>
          <w:b/>
        </w:rPr>
        <w:t>大阪府</w:t>
      </w:r>
      <w:r>
        <w:rPr>
          <w:rFonts w:asciiTheme="minorHAnsi" w:eastAsiaTheme="minorHAnsi" w:hAnsiTheme="minorHAnsi" w:hint="eastAsia"/>
          <w:b/>
        </w:rPr>
        <w:t>生物多様性地域戦略の目標と施策</w:t>
      </w:r>
      <w:r w:rsidR="00603CBD" w:rsidRPr="004B4196">
        <w:rPr>
          <w:rFonts w:asciiTheme="minorHAnsi" w:eastAsiaTheme="minorHAnsi" w:hAnsiTheme="minorHAnsi" w:hint="eastAsia"/>
          <w:b/>
        </w:rPr>
        <w:t>方針</w:t>
      </w:r>
      <w:bookmarkEnd w:id="12"/>
    </w:p>
    <w:p w14:paraId="3156EC08" w14:textId="1B2F3441" w:rsidR="0037469D" w:rsidRPr="00D82592" w:rsidRDefault="0037469D" w:rsidP="00004F64">
      <w:pPr>
        <w:pStyle w:val="2"/>
        <w:rPr>
          <w:rFonts w:asciiTheme="minorHAnsi" w:eastAsiaTheme="minorHAnsi" w:hAnsiTheme="minorHAnsi"/>
          <w:b/>
          <w:bCs/>
        </w:rPr>
      </w:pPr>
      <w:bookmarkStart w:id="13" w:name="_Toc92444169"/>
      <w:r w:rsidRPr="00D82592">
        <w:rPr>
          <w:rFonts w:asciiTheme="minorHAnsi" w:eastAsiaTheme="minorHAnsi" w:hAnsiTheme="minorHAnsi" w:hint="eastAsia"/>
          <w:b/>
          <w:bCs/>
        </w:rPr>
        <w:t xml:space="preserve">（１）　</w:t>
      </w:r>
      <w:r w:rsidRPr="00D82592">
        <w:rPr>
          <w:rFonts w:asciiTheme="minorHAnsi" w:eastAsiaTheme="minorHAnsi" w:hAnsiTheme="minorHAnsi"/>
          <w:b/>
          <w:bCs/>
        </w:rPr>
        <w:t>2050</w:t>
      </w:r>
      <w:r w:rsidR="0034016F">
        <w:rPr>
          <w:rFonts w:asciiTheme="minorHAnsi" w:eastAsiaTheme="minorHAnsi" w:hAnsiTheme="minorHAnsi" w:hint="eastAsia"/>
          <w:b/>
          <w:bCs/>
        </w:rPr>
        <w:t>年のめざ</w:t>
      </w:r>
      <w:r w:rsidRPr="00D82592">
        <w:rPr>
          <w:rFonts w:asciiTheme="minorHAnsi" w:eastAsiaTheme="minorHAnsi" w:hAnsiTheme="minorHAnsi" w:hint="eastAsia"/>
          <w:b/>
          <w:bCs/>
        </w:rPr>
        <w:t>すべき将来像、</w:t>
      </w:r>
      <w:r w:rsidRPr="00D82592">
        <w:rPr>
          <w:rFonts w:asciiTheme="minorHAnsi" w:eastAsiaTheme="minorHAnsi" w:hAnsiTheme="minorHAnsi"/>
          <w:b/>
          <w:bCs/>
        </w:rPr>
        <w:t>2030</w:t>
      </w:r>
      <w:r w:rsidRPr="00D82592">
        <w:rPr>
          <w:rFonts w:asciiTheme="minorHAnsi" w:eastAsiaTheme="minorHAnsi" w:hAnsiTheme="minorHAnsi" w:hint="eastAsia"/>
          <w:b/>
          <w:bCs/>
        </w:rPr>
        <w:t>年の実現すべき姿</w:t>
      </w:r>
      <w:bookmarkEnd w:id="13"/>
    </w:p>
    <w:p w14:paraId="5774775A" w14:textId="444CEA60" w:rsidR="00DA029D" w:rsidRPr="00BD6780" w:rsidRDefault="00DA029D" w:rsidP="004B6597">
      <w:pPr>
        <w:widowControl/>
        <w:ind w:firstLineChars="100" w:firstLine="210"/>
        <w:jc w:val="left"/>
        <w:rPr>
          <w:rFonts w:asciiTheme="minorEastAsia" w:hAnsiTheme="minorEastAsia"/>
          <w:color w:val="000000" w:themeColor="text1"/>
          <w:kern w:val="24"/>
          <w:szCs w:val="21"/>
        </w:rPr>
      </w:pPr>
      <w:r w:rsidRPr="008F1B19">
        <w:rPr>
          <w:rFonts w:hint="eastAsia"/>
        </w:rPr>
        <w:t>標記について「</w:t>
      </w:r>
      <w:r w:rsidRPr="008F1B19">
        <w:t>2030</w:t>
      </w:r>
      <w:r w:rsidRPr="008F1B19">
        <w:rPr>
          <w:rFonts w:hint="eastAsia"/>
        </w:rPr>
        <w:t>大阪府環境総合計画」では、それぞれ以下のように定められて</w:t>
      </w:r>
      <w:r w:rsidR="00090306" w:rsidRPr="00BD6780">
        <w:rPr>
          <w:rFonts w:hint="eastAsia"/>
          <w:color w:val="000000" w:themeColor="text1"/>
        </w:rPr>
        <w:t>おり、これらに沿った形で進めていく必要がある</w:t>
      </w:r>
      <w:r w:rsidRPr="00BD6780">
        <w:rPr>
          <w:rFonts w:hint="eastAsia"/>
          <w:color w:val="000000" w:themeColor="text1"/>
        </w:rPr>
        <w:t>。</w:t>
      </w:r>
    </w:p>
    <w:p w14:paraId="250D17A7" w14:textId="70F6EA19" w:rsidR="00075EAF" w:rsidRPr="008F1B19" w:rsidRDefault="00075EAF" w:rsidP="00E1178E">
      <w:pPr>
        <w:widowControl/>
        <w:ind w:firstLineChars="100" w:firstLine="210"/>
        <w:jc w:val="left"/>
        <w:rPr>
          <w:rFonts w:asciiTheme="minorEastAsia" w:hAnsiTheme="minorEastAsia" w:cs="ＭＳ Ｐゴシック"/>
          <w:kern w:val="0"/>
          <w:szCs w:val="21"/>
        </w:rPr>
      </w:pPr>
      <w:r w:rsidRPr="008F1B19">
        <w:rPr>
          <w:rFonts w:asciiTheme="minorEastAsia" w:hAnsiTheme="minorEastAsia" w:hint="eastAsia"/>
          <w:kern w:val="24"/>
          <w:szCs w:val="21"/>
        </w:rPr>
        <w:t>（</w:t>
      </w:r>
      <w:r w:rsidRPr="008F1B19">
        <w:rPr>
          <w:rFonts w:asciiTheme="minorEastAsia" w:hAnsiTheme="minorEastAsia"/>
          <w:kern w:val="24"/>
          <w:szCs w:val="21"/>
        </w:rPr>
        <w:t>2050年の</w:t>
      </w:r>
      <w:r w:rsidR="00E1178E">
        <w:rPr>
          <w:rFonts w:asciiTheme="minorEastAsia" w:hAnsiTheme="minorEastAsia" w:hint="eastAsia"/>
          <w:kern w:val="24"/>
          <w:szCs w:val="21"/>
        </w:rPr>
        <w:t>めざすべき</w:t>
      </w:r>
      <w:r w:rsidRPr="008F1B19">
        <w:rPr>
          <w:rFonts w:asciiTheme="minorEastAsia" w:hAnsiTheme="minorEastAsia"/>
          <w:kern w:val="24"/>
          <w:szCs w:val="21"/>
        </w:rPr>
        <w:t>将来像）</w:t>
      </w:r>
    </w:p>
    <w:p w14:paraId="6D3451DE" w14:textId="77777777" w:rsidR="00FA4CD1" w:rsidRDefault="00075EAF" w:rsidP="00FA4CD1">
      <w:pPr>
        <w:widowControl/>
        <w:jc w:val="left"/>
        <w:rPr>
          <w:rFonts w:asciiTheme="minorEastAsia" w:hAnsiTheme="minorEastAsia"/>
          <w:kern w:val="24"/>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w:t>
      </w:r>
      <w:r w:rsidR="00FA4CD1" w:rsidRPr="00FA4CD1">
        <w:rPr>
          <w:rFonts w:asciiTheme="minorEastAsia" w:hAnsiTheme="minorEastAsia" w:hint="eastAsia"/>
          <w:kern w:val="24"/>
          <w:szCs w:val="21"/>
        </w:rPr>
        <w:t>日本を代表する大都市・大消費地として、現在だけでなく将来にわたって、限りある資源</w:t>
      </w:r>
    </w:p>
    <w:p w14:paraId="1DC3AF73" w14:textId="54A230BB" w:rsidR="0081762A" w:rsidRPr="0081762A" w:rsidRDefault="00FA4CD1" w:rsidP="00FA4CD1">
      <w:pPr>
        <w:widowControl/>
        <w:ind w:leftChars="300" w:left="630"/>
        <w:jc w:val="left"/>
        <w:rPr>
          <w:rFonts w:asciiTheme="minorEastAsia" w:hAnsiTheme="minorEastAsia"/>
          <w:kern w:val="24"/>
          <w:szCs w:val="21"/>
        </w:rPr>
      </w:pPr>
      <w:r w:rsidRPr="00FA4CD1">
        <w:rPr>
          <w:rFonts w:asciiTheme="minorEastAsia" w:hAnsiTheme="minorEastAsia" w:hint="eastAsia"/>
          <w:kern w:val="24"/>
          <w:szCs w:val="21"/>
        </w:rPr>
        <w:t>や自然の恵み、良好な環境を保全しつつ、社会・経済が安定して繁栄し、社会構造・産業構造を転換させる革新的な技術・サービスが発達することにより、府域における</w:t>
      </w:r>
      <w:r w:rsidRPr="00FA4CD1">
        <w:rPr>
          <w:rFonts w:asciiTheme="minorEastAsia" w:hAnsiTheme="minorEastAsia"/>
          <w:kern w:val="24"/>
          <w:szCs w:val="21"/>
        </w:rPr>
        <w:t>CO2排出量の実質ゼロ、大阪湾における海洋プラスチックごみによる追加的な汚染ゼロ、資源循環型の社会が実現している。</w:t>
      </w:r>
    </w:p>
    <w:p w14:paraId="3DF608B0" w14:textId="77777777" w:rsidR="00FA4CD1" w:rsidRDefault="00075EAF" w:rsidP="00075EAF">
      <w:pPr>
        <w:widowControl/>
        <w:jc w:val="left"/>
        <w:rPr>
          <w:rFonts w:asciiTheme="minorEastAsia" w:hAnsiTheme="minorEastAsia"/>
          <w:kern w:val="24"/>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w:t>
      </w:r>
      <w:r w:rsidR="00FA4CD1">
        <w:rPr>
          <w:rFonts w:asciiTheme="minorEastAsia" w:hAnsiTheme="minorEastAsia"/>
          <w:kern w:val="24"/>
          <w:szCs w:val="21"/>
        </w:rPr>
        <w:t xml:space="preserve"> </w:t>
      </w:r>
      <w:r w:rsidR="00FA4CD1" w:rsidRPr="00FA4CD1">
        <w:rPr>
          <w:rFonts w:asciiTheme="minorEastAsia" w:hAnsiTheme="minorEastAsia" w:hint="eastAsia"/>
          <w:kern w:val="24"/>
          <w:szCs w:val="21"/>
        </w:rPr>
        <w:t>府民、事業者、研究機関や</w:t>
      </w:r>
      <w:r w:rsidR="00FA4CD1" w:rsidRPr="00FA4CD1">
        <w:rPr>
          <w:rFonts w:asciiTheme="minorEastAsia" w:hAnsiTheme="minorEastAsia"/>
          <w:kern w:val="24"/>
          <w:szCs w:val="21"/>
        </w:rPr>
        <w:t>NPO等の民間団体、行政など各主体における１つ１つの取</w:t>
      </w:r>
    </w:p>
    <w:p w14:paraId="64D7C375" w14:textId="67017518" w:rsidR="00075EAF" w:rsidRDefault="00FA4CD1" w:rsidP="00FA4CD1">
      <w:pPr>
        <w:widowControl/>
        <w:ind w:firstLineChars="350" w:firstLine="735"/>
        <w:jc w:val="left"/>
        <w:rPr>
          <w:rFonts w:asciiTheme="minorEastAsia" w:hAnsiTheme="minorEastAsia"/>
          <w:kern w:val="24"/>
          <w:szCs w:val="21"/>
        </w:rPr>
      </w:pPr>
      <w:r w:rsidRPr="00FA4CD1">
        <w:rPr>
          <w:rFonts w:asciiTheme="minorEastAsia" w:hAnsiTheme="minorEastAsia"/>
          <w:kern w:val="24"/>
          <w:szCs w:val="21"/>
        </w:rPr>
        <w:t>組みが大きな力となって、快適で文化的な生活や健全で豊かな環境を創り出している。</w:t>
      </w:r>
    </w:p>
    <w:p w14:paraId="480C73AD" w14:textId="77777777" w:rsidR="00FA4CD1" w:rsidRDefault="0081762A" w:rsidP="00075EAF">
      <w:pPr>
        <w:widowControl/>
        <w:jc w:val="left"/>
        <w:rPr>
          <w:rFonts w:asciiTheme="minorEastAsia" w:hAnsiTheme="minorEastAsia"/>
          <w:kern w:val="24"/>
          <w:szCs w:val="21"/>
        </w:rPr>
      </w:pPr>
      <w:r>
        <w:rPr>
          <w:rFonts w:asciiTheme="minorEastAsia" w:hAnsiTheme="minorEastAsia" w:hint="eastAsia"/>
          <w:kern w:val="24"/>
          <w:szCs w:val="21"/>
        </w:rPr>
        <w:t xml:space="preserve"> </w:t>
      </w:r>
      <w:r>
        <w:rPr>
          <w:rFonts w:asciiTheme="minorEastAsia" w:hAnsiTheme="minorEastAsia"/>
          <w:kern w:val="24"/>
          <w:szCs w:val="21"/>
        </w:rPr>
        <w:t xml:space="preserve">   </w:t>
      </w:r>
      <w:r w:rsidRPr="0081762A">
        <w:rPr>
          <w:rFonts w:asciiTheme="minorEastAsia" w:hAnsiTheme="minorEastAsia"/>
          <w:kern w:val="24"/>
          <w:szCs w:val="21"/>
        </w:rPr>
        <w:t>▶</w:t>
      </w:r>
      <w:r w:rsidR="00FA4CD1" w:rsidRPr="00FA4CD1">
        <w:rPr>
          <w:rFonts w:asciiTheme="minorEastAsia" w:hAnsiTheme="minorEastAsia" w:hint="eastAsia"/>
          <w:kern w:val="24"/>
          <w:szCs w:val="21"/>
        </w:rPr>
        <w:t>「いのち輝く未来社会」を世界に発信する</w:t>
      </w:r>
      <w:r w:rsidR="00FA4CD1" w:rsidRPr="00FA4CD1">
        <w:rPr>
          <w:rFonts w:asciiTheme="minorEastAsia" w:hAnsiTheme="minorEastAsia"/>
          <w:kern w:val="24"/>
          <w:szCs w:val="21"/>
        </w:rPr>
        <w:t>2025年大阪・関西万博の開催を跳躍台とし</w:t>
      </w:r>
    </w:p>
    <w:p w14:paraId="68DBA95B" w14:textId="77777777" w:rsidR="00FA4CD1" w:rsidRDefault="00FA4CD1" w:rsidP="00FA4CD1">
      <w:pPr>
        <w:widowControl/>
        <w:ind w:firstLineChars="300" w:firstLine="630"/>
        <w:jc w:val="left"/>
        <w:rPr>
          <w:rFonts w:asciiTheme="minorEastAsia" w:hAnsiTheme="minorEastAsia"/>
          <w:kern w:val="24"/>
          <w:szCs w:val="21"/>
        </w:rPr>
      </w:pPr>
      <w:r w:rsidRPr="00FA4CD1">
        <w:rPr>
          <w:rFonts w:asciiTheme="minorEastAsia" w:hAnsiTheme="minorEastAsia"/>
          <w:kern w:val="24"/>
          <w:szCs w:val="21"/>
        </w:rPr>
        <w:t>て、環境はもとより経済・社会・文化など様々な面で、世界と積極的につながるなど国際</w:t>
      </w:r>
    </w:p>
    <w:p w14:paraId="2539EFB5" w14:textId="6F88A981" w:rsidR="0081762A" w:rsidRPr="008F1B19" w:rsidRDefault="00FA4CD1" w:rsidP="00FA4CD1">
      <w:pPr>
        <w:widowControl/>
        <w:ind w:leftChars="300" w:left="630"/>
        <w:jc w:val="left"/>
        <w:rPr>
          <w:rFonts w:asciiTheme="minorEastAsia" w:hAnsiTheme="minorEastAsia" w:cs="ＭＳ Ｐゴシック"/>
          <w:kern w:val="0"/>
          <w:szCs w:val="21"/>
        </w:rPr>
      </w:pPr>
      <w:r w:rsidRPr="00FA4CD1">
        <w:rPr>
          <w:rFonts w:asciiTheme="minorEastAsia" w:hAnsiTheme="minorEastAsia"/>
          <w:kern w:val="24"/>
          <w:szCs w:val="21"/>
        </w:rPr>
        <w:t>的な影響力を発揮している。また、現在、そして、これからの府民の営みは、次世代とつながり、その影響は将来に波及し、持続可能な社会が構築されている。</w:t>
      </w:r>
    </w:p>
    <w:p w14:paraId="627E89AB" w14:textId="77777777" w:rsidR="00670D92" w:rsidRPr="008F1B19" w:rsidRDefault="00670D92" w:rsidP="00075EAF">
      <w:pPr>
        <w:widowControl/>
        <w:jc w:val="left"/>
        <w:rPr>
          <w:rFonts w:asciiTheme="minorEastAsia" w:hAnsiTheme="minorEastAsia"/>
          <w:kern w:val="24"/>
          <w:szCs w:val="21"/>
        </w:rPr>
      </w:pPr>
    </w:p>
    <w:p w14:paraId="4472506C" w14:textId="27C06A7B" w:rsidR="00075EAF" w:rsidRPr="008F1B19" w:rsidRDefault="00075EAF" w:rsidP="00E1178E">
      <w:pPr>
        <w:widowControl/>
        <w:ind w:firstLineChars="100" w:firstLine="210"/>
        <w:jc w:val="left"/>
        <w:rPr>
          <w:rFonts w:asciiTheme="minorEastAsia" w:hAnsiTheme="minorEastAsia" w:cs="ＭＳ Ｐゴシック"/>
          <w:kern w:val="0"/>
          <w:szCs w:val="21"/>
        </w:rPr>
      </w:pPr>
      <w:r w:rsidRPr="008F1B19">
        <w:rPr>
          <w:rFonts w:asciiTheme="minorEastAsia" w:hAnsiTheme="minorEastAsia" w:hint="eastAsia"/>
          <w:kern w:val="24"/>
          <w:szCs w:val="21"/>
        </w:rPr>
        <w:t>（</w:t>
      </w:r>
      <w:r w:rsidRPr="008F1B19">
        <w:rPr>
          <w:rFonts w:asciiTheme="minorEastAsia" w:hAnsiTheme="minorEastAsia"/>
          <w:kern w:val="24"/>
          <w:szCs w:val="21"/>
        </w:rPr>
        <w:t>2030年の実現すべき姿）</w:t>
      </w:r>
    </w:p>
    <w:p w14:paraId="70840ECE" w14:textId="77777777" w:rsidR="00075EAF" w:rsidRPr="008F1B19" w:rsidRDefault="00075EAF" w:rsidP="00075EAF">
      <w:pPr>
        <w:widowControl/>
        <w:jc w:val="left"/>
        <w:rPr>
          <w:rFonts w:asciiTheme="minorEastAsia" w:hAnsiTheme="minorEastAsia" w:cs="ＭＳ Ｐゴシック"/>
          <w:kern w:val="0"/>
          <w:szCs w:val="21"/>
        </w:rPr>
      </w:pPr>
      <w:r w:rsidRPr="008F1B19">
        <w:rPr>
          <w:rFonts w:asciiTheme="minorEastAsia" w:hAnsiTheme="minorEastAsia" w:hint="eastAsia"/>
          <w:kern w:val="24"/>
          <w:szCs w:val="21"/>
        </w:rPr>
        <w:t xml:space="preserve">　　</w:t>
      </w:r>
      <w:r w:rsidRPr="008F1B19">
        <w:rPr>
          <w:rFonts w:asciiTheme="minorEastAsia" w:hAnsiTheme="minorEastAsia"/>
          <w:kern w:val="24"/>
          <w:szCs w:val="21"/>
        </w:rPr>
        <w:t>▶生物多様性の保全や自然資本の持続可能な利用の機運が醸成され、多様な主体が連携</w:t>
      </w:r>
    </w:p>
    <w:p w14:paraId="1538F14B" w14:textId="118454BD" w:rsidR="00075EAF" w:rsidRPr="008C5EE3" w:rsidRDefault="00075EAF" w:rsidP="00075EAF">
      <w:pPr>
        <w:widowControl/>
        <w:jc w:val="left"/>
        <w:rPr>
          <w:rFonts w:asciiTheme="minorEastAsia" w:hAnsiTheme="minorEastAsia"/>
          <w:color w:val="000000" w:themeColor="text1"/>
          <w:kern w:val="24"/>
          <w:szCs w:val="21"/>
        </w:rPr>
      </w:pPr>
      <w:r w:rsidRPr="008F1B19">
        <w:rPr>
          <w:rFonts w:asciiTheme="minorEastAsia" w:hAnsiTheme="minorEastAsia"/>
          <w:kern w:val="24"/>
          <w:szCs w:val="21"/>
        </w:rPr>
        <w:t xml:space="preserve">      し、府域の自然環境の保全</w:t>
      </w:r>
      <w:r w:rsidRPr="008C5EE3">
        <w:rPr>
          <w:rFonts w:asciiTheme="minorEastAsia" w:hAnsiTheme="minorEastAsia"/>
          <w:color w:val="000000" w:themeColor="text1"/>
          <w:kern w:val="24"/>
          <w:szCs w:val="21"/>
        </w:rPr>
        <w:t>及び回復活動が進んでいる。</w:t>
      </w:r>
    </w:p>
    <w:p w14:paraId="20818257" w14:textId="77777777" w:rsidR="00522B0C" w:rsidRPr="008C5EE3" w:rsidRDefault="00075EAF" w:rsidP="00075EAF">
      <w:pPr>
        <w:widowControl/>
        <w:jc w:val="left"/>
        <w:rPr>
          <w:rFonts w:asciiTheme="minorEastAsia" w:hAnsiTheme="minorEastAsia"/>
          <w:color w:val="000000" w:themeColor="text1"/>
          <w:kern w:val="24"/>
          <w:szCs w:val="21"/>
        </w:rPr>
      </w:pPr>
      <w:r w:rsidRPr="008C5EE3">
        <w:rPr>
          <w:rFonts w:asciiTheme="minorEastAsia" w:hAnsiTheme="minorEastAsia" w:hint="eastAsia"/>
          <w:color w:val="000000" w:themeColor="text1"/>
          <w:kern w:val="24"/>
          <w:szCs w:val="21"/>
        </w:rPr>
        <w:t xml:space="preserve">　　</w:t>
      </w:r>
      <w:r w:rsidRPr="008C5EE3">
        <w:rPr>
          <w:rFonts w:asciiTheme="minorEastAsia" w:hAnsiTheme="minorEastAsia"/>
          <w:color w:val="000000" w:themeColor="text1"/>
          <w:kern w:val="24"/>
          <w:szCs w:val="21"/>
        </w:rPr>
        <w:t>▶</w:t>
      </w:r>
      <w:r w:rsidR="00522B0C" w:rsidRPr="008C5EE3">
        <w:rPr>
          <w:rFonts w:asciiTheme="minorEastAsia" w:hAnsiTheme="minorEastAsia"/>
          <w:color w:val="000000" w:themeColor="text1"/>
          <w:kern w:val="24"/>
          <w:szCs w:val="21"/>
        </w:rPr>
        <w:t>府民、事業者、民間団体など</w:t>
      </w:r>
      <w:r w:rsidR="00522B0C" w:rsidRPr="008C5EE3">
        <w:rPr>
          <w:rFonts w:asciiTheme="minorEastAsia" w:hAnsiTheme="minorEastAsia" w:hint="eastAsia"/>
          <w:color w:val="000000" w:themeColor="text1"/>
          <w:kern w:val="24"/>
          <w:szCs w:val="21"/>
        </w:rPr>
        <w:t>あらゆる</w:t>
      </w:r>
      <w:r w:rsidRPr="008C5EE3">
        <w:rPr>
          <w:rFonts w:asciiTheme="minorEastAsia" w:hAnsiTheme="minorEastAsia"/>
          <w:color w:val="000000" w:themeColor="text1"/>
          <w:kern w:val="24"/>
          <w:szCs w:val="21"/>
        </w:rPr>
        <w:t>主体が生物多様性の重要性を理解し、日常生活の中</w:t>
      </w:r>
    </w:p>
    <w:p w14:paraId="072D8511" w14:textId="2B66C432" w:rsidR="00075EAF" w:rsidRPr="008C5EE3" w:rsidRDefault="00075EAF" w:rsidP="00522B0C">
      <w:pPr>
        <w:widowControl/>
        <w:ind w:firstLineChars="300" w:firstLine="630"/>
        <w:jc w:val="left"/>
        <w:rPr>
          <w:rFonts w:asciiTheme="minorEastAsia" w:hAnsiTheme="minorEastAsia" w:cs="ＭＳ Ｐゴシック"/>
          <w:color w:val="000000" w:themeColor="text1"/>
          <w:kern w:val="0"/>
          <w:szCs w:val="21"/>
        </w:rPr>
      </w:pPr>
      <w:r w:rsidRPr="008C5EE3">
        <w:rPr>
          <w:rFonts w:asciiTheme="minorEastAsia" w:hAnsiTheme="minorEastAsia"/>
          <w:color w:val="000000" w:themeColor="text1"/>
          <w:kern w:val="24"/>
          <w:szCs w:val="21"/>
        </w:rPr>
        <w:t>でも自然環境に配慮した行動をしている。</w:t>
      </w:r>
    </w:p>
    <w:p w14:paraId="7856948B" w14:textId="1DE96E70" w:rsidR="00075EAF" w:rsidRPr="008C5EE3" w:rsidRDefault="00075EAF" w:rsidP="00075EAF">
      <w:pPr>
        <w:widowControl/>
        <w:jc w:val="left"/>
        <w:rPr>
          <w:rFonts w:asciiTheme="minorEastAsia" w:hAnsiTheme="minorEastAsia" w:cs="ＭＳ Ｐゴシック"/>
          <w:color w:val="000000" w:themeColor="text1"/>
          <w:kern w:val="0"/>
          <w:szCs w:val="21"/>
        </w:rPr>
      </w:pPr>
      <w:r w:rsidRPr="008C5EE3">
        <w:rPr>
          <w:rFonts w:asciiTheme="minorEastAsia" w:hAnsiTheme="minorEastAsia" w:hint="eastAsia"/>
          <w:color w:val="000000" w:themeColor="text1"/>
          <w:kern w:val="24"/>
          <w:szCs w:val="21"/>
        </w:rPr>
        <w:t xml:space="preserve">　　</w:t>
      </w:r>
      <w:r w:rsidRPr="008C5EE3">
        <w:rPr>
          <w:rFonts w:asciiTheme="minorEastAsia" w:hAnsiTheme="minorEastAsia"/>
          <w:color w:val="000000" w:themeColor="text1"/>
          <w:kern w:val="24"/>
          <w:szCs w:val="21"/>
        </w:rPr>
        <w:t>▶希少な野生生物について生息状況のモニタリングが進むとともに、関係者が連携して</w:t>
      </w:r>
    </w:p>
    <w:p w14:paraId="1EFFA4D3" w14:textId="0A98C2DB" w:rsidR="00150E24" w:rsidRPr="008C5EE3" w:rsidRDefault="00075EAF" w:rsidP="00BD6780">
      <w:pPr>
        <w:widowControl/>
        <w:jc w:val="left"/>
        <w:rPr>
          <w:rFonts w:asciiTheme="minorEastAsia" w:hAnsiTheme="minorEastAsia" w:cs="ＭＳ Ｐゴシック"/>
          <w:color w:val="000000" w:themeColor="text1"/>
          <w:kern w:val="0"/>
          <w:szCs w:val="21"/>
        </w:rPr>
      </w:pPr>
      <w:r w:rsidRPr="008C5EE3">
        <w:rPr>
          <w:rFonts w:asciiTheme="minorEastAsia" w:hAnsiTheme="minorEastAsia"/>
          <w:color w:val="000000" w:themeColor="text1"/>
          <w:kern w:val="24"/>
          <w:szCs w:val="21"/>
        </w:rPr>
        <w:t xml:space="preserve">      特定外来生物の防除対策が進んでいる。</w:t>
      </w:r>
    </w:p>
    <w:p w14:paraId="4D840670" w14:textId="3652D20E" w:rsidR="00150E24" w:rsidRPr="008C5EE3" w:rsidRDefault="00150E24" w:rsidP="0037469D">
      <w:pPr>
        <w:rPr>
          <w:rFonts w:asciiTheme="minorEastAsia" w:hAnsiTheme="minorEastAsia" w:cs="ＭＳ明朝,Bold"/>
          <w:bCs/>
          <w:color w:val="000000" w:themeColor="text1"/>
          <w:kern w:val="0"/>
          <w:szCs w:val="21"/>
        </w:rPr>
      </w:pPr>
    </w:p>
    <w:p w14:paraId="745E52F7" w14:textId="31163116" w:rsidR="008907F2" w:rsidRPr="008C5EE3" w:rsidRDefault="0037469D" w:rsidP="00004F64">
      <w:pPr>
        <w:pStyle w:val="2"/>
        <w:rPr>
          <w:rFonts w:asciiTheme="minorHAnsi" w:eastAsiaTheme="minorHAnsi" w:hAnsiTheme="minorHAnsi"/>
          <w:b/>
          <w:color w:val="000000" w:themeColor="text1"/>
        </w:rPr>
      </w:pPr>
      <w:bookmarkStart w:id="14" w:name="_Toc92444170"/>
      <w:r w:rsidRPr="008C5EE3">
        <w:rPr>
          <w:rFonts w:asciiTheme="minorHAnsi" w:eastAsiaTheme="minorHAnsi" w:hAnsiTheme="minorHAnsi" w:hint="eastAsia"/>
          <w:b/>
          <w:color w:val="000000" w:themeColor="text1"/>
        </w:rPr>
        <w:t xml:space="preserve">（２）　</w:t>
      </w:r>
      <w:r w:rsidR="0030744B" w:rsidRPr="008C5EE3">
        <w:rPr>
          <w:rFonts w:asciiTheme="minorHAnsi" w:eastAsiaTheme="minorHAnsi" w:hAnsiTheme="minorHAnsi" w:hint="eastAsia"/>
          <w:b/>
          <w:color w:val="000000" w:themeColor="text1"/>
        </w:rPr>
        <w:t>大阪府生物多様性地域戦略の</w:t>
      </w:r>
      <w:r w:rsidRPr="008C5EE3">
        <w:rPr>
          <w:rFonts w:asciiTheme="minorHAnsi" w:eastAsiaTheme="minorHAnsi" w:hAnsiTheme="minorHAnsi" w:hint="eastAsia"/>
          <w:b/>
          <w:color w:val="000000" w:themeColor="text1"/>
        </w:rPr>
        <w:t>目標</w:t>
      </w:r>
      <w:r w:rsidR="0030744B" w:rsidRPr="008C5EE3">
        <w:rPr>
          <w:rFonts w:asciiTheme="minorHAnsi" w:eastAsiaTheme="minorHAnsi" w:hAnsiTheme="minorHAnsi" w:hint="eastAsia"/>
          <w:b/>
          <w:color w:val="000000" w:themeColor="text1"/>
        </w:rPr>
        <w:t>と施策の基本方針</w:t>
      </w:r>
      <w:bookmarkEnd w:id="14"/>
    </w:p>
    <w:p w14:paraId="5DFCD80F" w14:textId="3DC58764" w:rsidR="00DA029D" w:rsidRPr="008C5EE3" w:rsidRDefault="00DA029D" w:rsidP="00DA029D">
      <w:pPr>
        <w:ind w:firstLineChars="100" w:firstLine="210"/>
        <w:rPr>
          <w:color w:val="000000" w:themeColor="text1"/>
        </w:rPr>
      </w:pPr>
      <w:r w:rsidRPr="008C5EE3">
        <w:rPr>
          <w:rFonts w:hint="eastAsia"/>
          <w:color w:val="000000" w:themeColor="text1"/>
        </w:rPr>
        <w:t>上記の将来像、実現すべき姿を目指し、以下の目標</w:t>
      </w:r>
      <w:r w:rsidR="001A0A17" w:rsidRPr="008C5EE3">
        <w:rPr>
          <w:rFonts w:hint="eastAsia"/>
          <w:color w:val="000000" w:themeColor="text1"/>
        </w:rPr>
        <w:t>を踏まえた施策の基本方針について</w:t>
      </w:r>
      <w:r w:rsidRPr="008C5EE3">
        <w:rPr>
          <w:rFonts w:hint="eastAsia"/>
          <w:color w:val="000000" w:themeColor="text1"/>
        </w:rPr>
        <w:t>提言する。</w:t>
      </w:r>
    </w:p>
    <w:p w14:paraId="0BAB4C71" w14:textId="77777777" w:rsidR="00DA029D" w:rsidRPr="008C5EE3" w:rsidRDefault="00DA029D" w:rsidP="004B6597">
      <w:pPr>
        <w:rPr>
          <w:color w:val="000000" w:themeColor="text1"/>
        </w:rPr>
      </w:pPr>
    </w:p>
    <w:p w14:paraId="122CC7D8" w14:textId="24DBB929" w:rsidR="008C151C" w:rsidRPr="008C5EE3" w:rsidRDefault="008C151C" w:rsidP="00B32444">
      <w:pPr>
        <w:rPr>
          <w:b/>
          <w:color w:val="000000" w:themeColor="text1"/>
        </w:rPr>
      </w:pPr>
      <w:r w:rsidRPr="008C5EE3">
        <w:rPr>
          <w:rFonts w:hint="eastAsia"/>
          <w:b/>
          <w:color w:val="000000" w:themeColor="text1"/>
        </w:rPr>
        <w:t>（目標）</w:t>
      </w:r>
    </w:p>
    <w:p w14:paraId="6A18F570" w14:textId="42F1850A" w:rsidR="00B32444" w:rsidRPr="008C5EE3" w:rsidRDefault="00B32444" w:rsidP="00B32444">
      <w:pPr>
        <w:rPr>
          <w:color w:val="000000" w:themeColor="text1"/>
        </w:rPr>
      </w:pPr>
      <w:r w:rsidRPr="008C5EE3">
        <w:rPr>
          <w:rFonts w:hint="eastAsia"/>
          <w:color w:val="000000" w:themeColor="text1"/>
        </w:rPr>
        <w:t>〇　自然の恵みに関する意識の向上</w:t>
      </w:r>
    </w:p>
    <w:p w14:paraId="5A8CC791" w14:textId="2D4ABBE3" w:rsidR="00B32444" w:rsidRPr="008C5EE3" w:rsidRDefault="00B32444" w:rsidP="00B32444">
      <w:pPr>
        <w:rPr>
          <w:color w:val="000000" w:themeColor="text1"/>
        </w:rPr>
      </w:pPr>
      <w:r w:rsidRPr="008C5EE3">
        <w:rPr>
          <w:rFonts w:hint="eastAsia"/>
          <w:color w:val="000000" w:themeColor="text1"/>
        </w:rPr>
        <w:t>〇　自然環境に配慮した行動の促進</w:t>
      </w:r>
    </w:p>
    <w:p w14:paraId="6DF82EC2" w14:textId="77777777" w:rsidR="00B32444" w:rsidRPr="008C5EE3" w:rsidRDefault="00B32444" w:rsidP="00B32444">
      <w:pPr>
        <w:rPr>
          <w:color w:val="000000" w:themeColor="text1"/>
        </w:rPr>
      </w:pPr>
      <w:r w:rsidRPr="008C5EE3">
        <w:rPr>
          <w:rFonts w:hint="eastAsia"/>
          <w:color w:val="000000" w:themeColor="text1"/>
        </w:rPr>
        <w:t>〇　自然環境の持続的な保全の推進</w:t>
      </w:r>
    </w:p>
    <w:p w14:paraId="6526AA1B" w14:textId="23C9633A" w:rsidR="00B32444" w:rsidRPr="008C5EE3" w:rsidRDefault="00FC5537" w:rsidP="00B32444">
      <w:pPr>
        <w:rPr>
          <w:color w:val="000000" w:themeColor="text1"/>
        </w:rPr>
      </w:pPr>
      <w:r w:rsidRPr="008C5EE3">
        <w:rPr>
          <w:rFonts w:hint="eastAsia"/>
          <w:color w:val="000000" w:themeColor="text1"/>
        </w:rPr>
        <w:t>〇　事業者</w:t>
      </w:r>
      <w:r w:rsidR="00B32444" w:rsidRPr="008C5EE3">
        <w:rPr>
          <w:rFonts w:hint="eastAsia"/>
          <w:color w:val="000000" w:themeColor="text1"/>
        </w:rPr>
        <w:t>等と連携した保全活動の推進</w:t>
      </w:r>
    </w:p>
    <w:p w14:paraId="79AB505B" w14:textId="2B0D06A1" w:rsidR="00B32444" w:rsidRPr="008C5EE3" w:rsidRDefault="00B32444" w:rsidP="00B32444">
      <w:pPr>
        <w:rPr>
          <w:color w:val="000000" w:themeColor="text1"/>
        </w:rPr>
      </w:pPr>
      <w:r w:rsidRPr="008C5EE3">
        <w:rPr>
          <w:rFonts w:hint="eastAsia"/>
          <w:color w:val="000000" w:themeColor="text1"/>
        </w:rPr>
        <w:t>〇　特定外来生物の防除</w:t>
      </w:r>
      <w:r w:rsidR="00FA4CD1" w:rsidRPr="008C5EE3">
        <w:rPr>
          <w:rFonts w:hint="eastAsia"/>
          <w:color w:val="000000" w:themeColor="text1"/>
        </w:rPr>
        <w:t>の</w:t>
      </w:r>
      <w:r w:rsidRPr="008C5EE3">
        <w:rPr>
          <w:rFonts w:hint="eastAsia"/>
          <w:color w:val="000000" w:themeColor="text1"/>
        </w:rPr>
        <w:t>推進</w:t>
      </w:r>
    </w:p>
    <w:p w14:paraId="67EE2453" w14:textId="77777777" w:rsidR="00B32444" w:rsidRPr="008F1B19" w:rsidRDefault="00B32444" w:rsidP="00B32444">
      <w:pPr>
        <w:spacing w:line="340" w:lineRule="exact"/>
        <w:rPr>
          <w:rFonts w:asciiTheme="minorEastAsia" w:hAnsiTheme="minorEastAsia" w:cs="Times New Roman"/>
          <w:szCs w:val="21"/>
        </w:rPr>
      </w:pPr>
      <w:r w:rsidRPr="008F1B19">
        <w:rPr>
          <w:rFonts w:asciiTheme="minorEastAsia" w:hAnsiTheme="minorEastAsia" w:cs="Times New Roman" w:hint="eastAsia"/>
          <w:szCs w:val="21"/>
        </w:rPr>
        <w:t>〇　市町村や保全団体等と連携したモニタリング体制の構築</w:t>
      </w:r>
    </w:p>
    <w:p w14:paraId="1823BE1F" w14:textId="157FB9AE" w:rsidR="0037469D" w:rsidRPr="008F1B19" w:rsidRDefault="0037469D" w:rsidP="004640B9">
      <w:pPr>
        <w:spacing w:line="340" w:lineRule="exact"/>
        <w:rPr>
          <w:rFonts w:asciiTheme="minorEastAsia" w:hAnsiTheme="minorEastAsia" w:cs="Times New Roman"/>
          <w:szCs w:val="21"/>
        </w:rPr>
      </w:pPr>
    </w:p>
    <w:p w14:paraId="0A3CFA7E" w14:textId="32D8D900" w:rsidR="0037469D" w:rsidRDefault="0037469D" w:rsidP="00A268BE"/>
    <w:p w14:paraId="4409A0C1" w14:textId="6219A785" w:rsidR="00054306" w:rsidRDefault="00054306" w:rsidP="00A268BE"/>
    <w:p w14:paraId="1559C2B7" w14:textId="77777777" w:rsidR="00054306" w:rsidRDefault="00054306" w:rsidP="00054306">
      <w:r>
        <w:rPr>
          <w:rFonts w:hint="eastAsia"/>
        </w:rPr>
        <w:lastRenderedPageBreak/>
        <w:t>（施策の基本方針の考え方）</w:t>
      </w:r>
    </w:p>
    <w:p w14:paraId="0D3C77CE" w14:textId="2B2EEC39" w:rsidR="00054306" w:rsidRDefault="00054306" w:rsidP="00054306">
      <w:r>
        <w:rPr>
          <w:rFonts w:hint="eastAsia"/>
        </w:rPr>
        <w:t xml:space="preserve">　取組方針１と取組方針２の取組が相互に作用し、また、取組方針３が取組方針１及び取組方針２の基礎となっており、各取組方針に基づき取組を推進することにより、</w:t>
      </w:r>
      <w:r>
        <w:t>2030年の実現すべき姿、ひいては2050年のめざすべき姿につながっていくことが見込まれる。（図20）</w:t>
      </w:r>
    </w:p>
    <w:p w14:paraId="4229068C" w14:textId="06643B23" w:rsidR="00054306" w:rsidRDefault="00054306" w:rsidP="00054306">
      <w:r>
        <w:rPr>
          <w:noProof/>
        </w:rPr>
        <w:drawing>
          <wp:anchor distT="0" distB="0" distL="114300" distR="114300" simplePos="0" relativeHeight="251933184" behindDoc="0" locked="0" layoutInCell="1" allowOverlap="1" wp14:anchorId="3B1B0F97" wp14:editId="66B2E4A7">
            <wp:simplePos x="0" y="0"/>
            <wp:positionH relativeFrom="margin">
              <wp:align>center</wp:align>
            </wp:positionH>
            <wp:positionV relativeFrom="paragraph">
              <wp:posOffset>244807</wp:posOffset>
            </wp:positionV>
            <wp:extent cx="6293381" cy="3999230"/>
            <wp:effectExtent l="0" t="0" r="0" b="127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3381" cy="3999230"/>
                    </a:xfrm>
                    <a:prstGeom prst="rect">
                      <a:avLst/>
                    </a:prstGeom>
                    <a:noFill/>
                    <a:ln>
                      <a:noFill/>
                    </a:ln>
                  </pic:spPr>
                </pic:pic>
              </a:graphicData>
            </a:graphic>
          </wp:anchor>
        </w:drawing>
      </w:r>
    </w:p>
    <w:p w14:paraId="669AA2B3" w14:textId="2084169D" w:rsidR="00054306" w:rsidRPr="00A268BE" w:rsidRDefault="00054306" w:rsidP="00054306"/>
    <w:p w14:paraId="566F80D8" w14:textId="77B516F3" w:rsidR="00E66B66" w:rsidRPr="008C5EE3" w:rsidRDefault="00054306" w:rsidP="00E66B66">
      <w:pPr>
        <w:pStyle w:val="2"/>
        <w:rPr>
          <w:rFonts w:asciiTheme="minorHAnsi" w:eastAsiaTheme="minorHAnsi" w:hAnsiTheme="minorHAnsi"/>
          <w:b/>
          <w:color w:val="000000" w:themeColor="text1"/>
        </w:rPr>
      </w:pPr>
      <w:r w:rsidRPr="008978D7">
        <w:rPr>
          <w:rFonts w:asciiTheme="minorEastAsia" w:hAnsiTheme="minorEastAsia" w:cs="ＭＳ明朝,Bold"/>
          <w:bCs/>
          <w:noProof/>
          <w:kern w:val="0"/>
        </w:rPr>
        <mc:AlternateContent>
          <mc:Choice Requires="wps">
            <w:drawing>
              <wp:anchor distT="0" distB="0" distL="114300" distR="114300" simplePos="0" relativeHeight="251935232" behindDoc="0" locked="0" layoutInCell="1" allowOverlap="1" wp14:anchorId="793E6B06" wp14:editId="26CCADAA">
                <wp:simplePos x="0" y="0"/>
                <wp:positionH relativeFrom="margin">
                  <wp:align>center</wp:align>
                </wp:positionH>
                <wp:positionV relativeFrom="paragraph">
                  <wp:posOffset>3862317</wp:posOffset>
                </wp:positionV>
                <wp:extent cx="4039870" cy="2895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039870" cy="289560"/>
                        </a:xfrm>
                        <a:prstGeom prst="rect">
                          <a:avLst/>
                        </a:prstGeom>
                        <a:noFill/>
                        <a:ln w="6350">
                          <a:noFill/>
                        </a:ln>
                      </wps:spPr>
                      <wps:txbx>
                        <w:txbxContent>
                          <w:p w14:paraId="2BAF1B3F" w14:textId="77777777" w:rsidR="0034016F" w:rsidRDefault="0034016F" w:rsidP="00054306">
                            <w:r>
                              <w:rPr>
                                <w:rFonts w:hint="eastAsia"/>
                              </w:rPr>
                              <w:t>図20.</w:t>
                            </w:r>
                            <w:r>
                              <w:t xml:space="preserve"> </w:t>
                            </w:r>
                            <w:r>
                              <w:rPr>
                                <w:rFonts w:hint="eastAsia"/>
                              </w:rPr>
                              <w:t>大阪府生物多様性地域戦略の目標と施策の</w:t>
                            </w:r>
                            <w:r>
                              <w:t>基本</w:t>
                            </w:r>
                            <w:r>
                              <w:rPr>
                                <w:rFonts w:hint="eastAsia"/>
                              </w:rPr>
                              <w:t>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3E6B06" id="テキスト ボックス 8" o:spid="_x0000_s1054" type="#_x0000_t202" style="position:absolute;left:0;text-align:left;margin-left:0;margin-top:304.1pt;width:318.1pt;height:22.8pt;z-index:251935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" filled="f" stroked="f" strokeweight=".5pt">
                <v:textbox>
                  <w:txbxContent>
                    <w:p w14:paraId="2BAF1B3F" w14:textId="77777777" w:rsidR="0034016F" w:rsidRDefault="0034016F" w:rsidP="00054306">
                      <w:r>
                        <w:rPr>
                          <w:rFonts w:hint="eastAsia"/>
                        </w:rPr>
                        <w:t>図20.</w:t>
                      </w:r>
                      <w:r>
                        <w:t xml:space="preserve"> </w:t>
                      </w:r>
                      <w:r>
                        <w:rPr>
                          <w:rFonts w:hint="eastAsia"/>
                        </w:rPr>
                        <w:t>大阪府生物多様性地域戦略の目標と施策の</w:t>
                      </w:r>
                      <w:r>
                        <w:t>基本</w:t>
                      </w:r>
                      <w:r>
                        <w:rPr>
                          <w:rFonts w:hint="eastAsia"/>
                        </w:rPr>
                        <w:t>方針</w:t>
                      </w:r>
                    </w:p>
                  </w:txbxContent>
                </v:textbox>
                <w10:wrap anchorx="margin"/>
              </v:shape>
            </w:pict>
          </mc:Fallback>
        </mc:AlternateContent>
      </w:r>
      <w:r w:rsidR="008509DD" w:rsidRPr="008F1B19">
        <w:rPr>
          <w:rFonts w:asciiTheme="minorEastAsia" w:hAnsiTheme="minorEastAsia"/>
          <w:szCs w:val="21"/>
        </w:rPr>
        <w:br w:type="page"/>
      </w:r>
      <w:bookmarkStart w:id="15" w:name="_Toc92444171"/>
      <w:r w:rsidR="00E66B66">
        <w:rPr>
          <w:rFonts w:asciiTheme="minorHAnsi" w:eastAsiaTheme="minorHAnsi" w:hAnsiTheme="minorHAnsi" w:hint="eastAsia"/>
          <w:b/>
        </w:rPr>
        <w:lastRenderedPageBreak/>
        <w:t>（３</w:t>
      </w:r>
      <w:r w:rsidR="00E66B66" w:rsidRPr="004B4196">
        <w:rPr>
          <w:rFonts w:asciiTheme="minorHAnsi" w:eastAsiaTheme="minorHAnsi" w:hAnsiTheme="minorHAnsi" w:hint="eastAsia"/>
          <w:b/>
        </w:rPr>
        <w:t>）　基本方針</w:t>
      </w:r>
      <w:r w:rsidR="00E66B66">
        <w:rPr>
          <w:rFonts w:asciiTheme="minorHAnsi" w:eastAsiaTheme="minorHAnsi" w:hAnsiTheme="minorHAnsi" w:hint="eastAsia"/>
          <w:b/>
        </w:rPr>
        <w:t>に</w:t>
      </w:r>
      <w:r w:rsidR="00E66B66" w:rsidRPr="008C5EE3">
        <w:rPr>
          <w:rFonts w:asciiTheme="minorHAnsi" w:eastAsiaTheme="minorHAnsi" w:hAnsiTheme="minorHAnsi" w:hint="eastAsia"/>
          <w:b/>
          <w:color w:val="000000" w:themeColor="text1"/>
        </w:rPr>
        <w:t>基づく取組内容</w:t>
      </w:r>
      <w:bookmarkEnd w:id="15"/>
    </w:p>
    <w:p w14:paraId="30CC014E" w14:textId="776724B8" w:rsidR="008509DD" w:rsidRPr="008C5EE3" w:rsidRDefault="001A0A17" w:rsidP="004B4196">
      <w:pPr>
        <w:widowControl/>
        <w:jc w:val="left"/>
        <w:rPr>
          <w:rFonts w:asciiTheme="minorEastAsia" w:hAnsiTheme="minorEastAsia"/>
          <w:bCs/>
          <w:color w:val="000000" w:themeColor="text1"/>
          <w:szCs w:val="21"/>
        </w:rPr>
      </w:pPr>
      <w:r w:rsidRPr="008C5EE3">
        <w:rPr>
          <w:rFonts w:asciiTheme="minorEastAsia" w:hAnsiTheme="minorEastAsia" w:cs="Times New Roman" w:hint="eastAsia"/>
          <w:bCs/>
          <w:color w:val="000000" w:themeColor="text1"/>
          <w:szCs w:val="21"/>
        </w:rPr>
        <w:t>（</w:t>
      </w:r>
      <w:r w:rsidR="008509DD" w:rsidRPr="008C5EE3">
        <w:rPr>
          <w:rFonts w:asciiTheme="minorEastAsia" w:hAnsiTheme="minorEastAsia" w:hint="eastAsia"/>
          <w:bCs/>
          <w:color w:val="000000" w:themeColor="text1"/>
          <w:szCs w:val="21"/>
        </w:rPr>
        <w:t>目標を踏まえた施策の基本方針</w:t>
      </w:r>
      <w:r w:rsidRPr="008C5EE3">
        <w:rPr>
          <w:rFonts w:asciiTheme="minorEastAsia" w:hAnsiTheme="minorEastAsia" w:hint="eastAsia"/>
          <w:bCs/>
          <w:color w:val="000000" w:themeColor="text1"/>
          <w:szCs w:val="21"/>
        </w:rPr>
        <w:t>）</w:t>
      </w:r>
    </w:p>
    <w:p w14:paraId="4C4453D1" w14:textId="02AA1C2C" w:rsidR="00DA029D" w:rsidRPr="008C5EE3" w:rsidRDefault="00DA029D" w:rsidP="00DA029D">
      <w:pPr>
        <w:spacing w:line="340" w:lineRule="exact"/>
        <w:ind w:firstLineChars="100" w:firstLine="210"/>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大阪府の生物多様性保全施策の基本方針として、以下の</w:t>
      </w:r>
      <w:r w:rsidRPr="008C5EE3">
        <w:rPr>
          <w:rFonts w:asciiTheme="minorEastAsia" w:hAnsiTheme="minorEastAsia" w:cs="Times New Roman"/>
          <w:color w:val="000000" w:themeColor="text1"/>
          <w:szCs w:val="21"/>
        </w:rPr>
        <w:t>3つの方針を提言する。</w:t>
      </w:r>
    </w:p>
    <w:p w14:paraId="53076EFE" w14:textId="77777777" w:rsidR="00C27D22" w:rsidRPr="008C5EE3" w:rsidRDefault="00C27D22" w:rsidP="00DA029D">
      <w:pPr>
        <w:spacing w:line="340" w:lineRule="exact"/>
        <w:ind w:firstLineChars="100" w:firstLine="210"/>
        <w:rPr>
          <w:rFonts w:asciiTheme="minorEastAsia" w:hAnsiTheme="minorEastAsia" w:cs="Times New Roman"/>
          <w:color w:val="000000" w:themeColor="text1"/>
          <w:szCs w:val="21"/>
        </w:rPr>
      </w:pPr>
    </w:p>
    <w:p w14:paraId="74505D2D" w14:textId="6D42520A" w:rsidR="00DA029D" w:rsidRPr="008C5EE3" w:rsidRDefault="001A0A17" w:rsidP="00DA029D">
      <w:pPr>
        <w:spacing w:line="340" w:lineRule="exact"/>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w:t>
      </w:r>
      <w:r w:rsidR="00DA029D" w:rsidRPr="008C5EE3">
        <w:rPr>
          <w:rFonts w:asciiTheme="minorEastAsia" w:hAnsiTheme="minorEastAsia" w:cs="Times New Roman" w:hint="eastAsia"/>
          <w:color w:val="000000" w:themeColor="text1"/>
          <w:szCs w:val="21"/>
        </w:rPr>
        <w:t>取組方針１</w:t>
      </w:r>
      <w:r w:rsidRPr="008C5EE3">
        <w:rPr>
          <w:rFonts w:asciiTheme="minorEastAsia" w:hAnsiTheme="minorEastAsia" w:cs="Times New Roman" w:hint="eastAsia"/>
          <w:color w:val="000000" w:themeColor="text1"/>
          <w:szCs w:val="21"/>
        </w:rPr>
        <w:t>】</w:t>
      </w:r>
      <w:r w:rsidR="00C27D22" w:rsidRPr="008C5EE3">
        <w:rPr>
          <w:rFonts w:asciiTheme="minorEastAsia" w:hAnsiTheme="minorEastAsia" w:cs="Times New Roman" w:hint="eastAsia"/>
          <w:color w:val="000000" w:themeColor="text1"/>
          <w:szCs w:val="21"/>
        </w:rPr>
        <w:t xml:space="preserve">　</w:t>
      </w:r>
      <w:r w:rsidR="00DA029D" w:rsidRPr="008C5EE3">
        <w:rPr>
          <w:rFonts w:asciiTheme="minorEastAsia" w:hAnsiTheme="minorEastAsia" w:cs="Times New Roman" w:hint="eastAsia"/>
          <w:color w:val="000000" w:themeColor="text1"/>
          <w:szCs w:val="21"/>
        </w:rPr>
        <w:t>生物多様性の理解と</w:t>
      </w:r>
      <w:r w:rsidR="0084113F" w:rsidRPr="008C5EE3">
        <w:rPr>
          <w:rFonts w:asciiTheme="minorEastAsia" w:hAnsiTheme="minorEastAsia" w:cs="Times New Roman" w:hint="eastAsia"/>
          <w:color w:val="000000" w:themeColor="text1"/>
          <w:szCs w:val="21"/>
        </w:rPr>
        <w:t>生物多様性に資する</w:t>
      </w:r>
      <w:r w:rsidR="00DA029D" w:rsidRPr="008C5EE3">
        <w:rPr>
          <w:rFonts w:asciiTheme="minorEastAsia" w:hAnsiTheme="minorEastAsia" w:cs="Times New Roman" w:hint="eastAsia"/>
          <w:color w:val="000000" w:themeColor="text1"/>
          <w:szCs w:val="21"/>
        </w:rPr>
        <w:t>行動の促進</w:t>
      </w:r>
    </w:p>
    <w:p w14:paraId="05BCF8CB" w14:textId="16C16EA1" w:rsidR="00542854" w:rsidRPr="008C5EE3" w:rsidRDefault="00150F3B" w:rsidP="00DA029D">
      <w:pPr>
        <w:spacing w:line="340" w:lineRule="exact"/>
        <w:rPr>
          <w:rFonts w:asciiTheme="minorEastAsia" w:hAnsiTheme="minorEastAsia" w:cs="Times New Roman"/>
          <w:bCs/>
          <w:color w:val="000000" w:themeColor="text1"/>
          <w:szCs w:val="21"/>
          <w:u w:val="single"/>
        </w:rPr>
      </w:pPr>
      <w:r w:rsidRPr="008C5EE3">
        <w:rPr>
          <w:rFonts w:asciiTheme="minorEastAsia" w:hAnsiTheme="minorEastAsia" w:cs="Times New Roman" w:hint="eastAsia"/>
          <w:bCs/>
          <w:color w:val="000000" w:themeColor="text1"/>
          <w:szCs w:val="21"/>
        </w:rPr>
        <w:t xml:space="preserve">　</w:t>
      </w:r>
      <w:r w:rsidRPr="008C5EE3">
        <w:rPr>
          <w:rFonts w:asciiTheme="minorEastAsia" w:hAnsiTheme="minorEastAsia" w:cs="Times New Roman" w:hint="eastAsia"/>
          <w:bCs/>
          <w:color w:val="000000" w:themeColor="text1"/>
          <w:szCs w:val="21"/>
          <w:u w:val="single"/>
        </w:rPr>
        <w:t>１－１</w:t>
      </w:r>
      <w:r w:rsidR="00542854" w:rsidRPr="008C5EE3">
        <w:rPr>
          <w:rFonts w:asciiTheme="minorEastAsia" w:hAnsiTheme="minorEastAsia" w:cs="Times New Roman" w:hint="eastAsia"/>
          <w:bCs/>
          <w:color w:val="000000" w:themeColor="text1"/>
          <w:szCs w:val="21"/>
          <w:u w:val="single"/>
        </w:rPr>
        <w:t>自然の恵み（生態系サービス）に関する教育・</w:t>
      </w:r>
      <w:r w:rsidR="00132E12" w:rsidRPr="008C5EE3">
        <w:rPr>
          <w:rFonts w:asciiTheme="minorEastAsia" w:hAnsiTheme="minorEastAsia" w:cs="Times New Roman" w:hint="eastAsia"/>
          <w:bCs/>
          <w:color w:val="000000" w:themeColor="text1"/>
          <w:szCs w:val="21"/>
          <w:u w:val="single"/>
        </w:rPr>
        <w:t>普及</w:t>
      </w:r>
      <w:r w:rsidR="00542854" w:rsidRPr="008C5EE3">
        <w:rPr>
          <w:rFonts w:asciiTheme="minorEastAsia" w:hAnsiTheme="minorEastAsia" w:cs="Times New Roman" w:hint="eastAsia"/>
          <w:bCs/>
          <w:color w:val="000000" w:themeColor="text1"/>
          <w:szCs w:val="21"/>
          <w:u w:val="single"/>
        </w:rPr>
        <w:t>啓発</w:t>
      </w:r>
    </w:p>
    <w:p w14:paraId="4CA90726" w14:textId="766B2447" w:rsidR="00D10CE0" w:rsidRPr="008C5EE3" w:rsidRDefault="00D10CE0" w:rsidP="00D10CE0">
      <w:pPr>
        <w:widowControl/>
        <w:ind w:firstLineChars="200" w:firstLine="420"/>
        <w:jc w:val="left"/>
        <w:rPr>
          <w:rFonts w:eastAsiaTheme="minorHAnsi"/>
          <w:bCs/>
          <w:color w:val="000000" w:themeColor="text1"/>
          <w:kern w:val="24"/>
          <w:szCs w:val="21"/>
        </w:rPr>
      </w:pPr>
      <w:r w:rsidRPr="008C5EE3">
        <w:rPr>
          <w:rFonts w:eastAsiaTheme="minorHAnsi" w:hint="eastAsia"/>
          <w:bCs/>
          <w:color w:val="000000" w:themeColor="text1"/>
          <w:kern w:val="24"/>
          <w:szCs w:val="21"/>
        </w:rPr>
        <w:t>生物多様性に資する持続可能な生産・消費行動に係る情報発信や、五感による自然の体</w:t>
      </w:r>
    </w:p>
    <w:p w14:paraId="242AE33F" w14:textId="77777777" w:rsidR="00D10CE0" w:rsidRPr="008C5EE3" w:rsidRDefault="00D10CE0" w:rsidP="00D10CE0">
      <w:pPr>
        <w:widowControl/>
        <w:ind w:firstLineChars="100" w:firstLine="210"/>
        <w:jc w:val="left"/>
        <w:rPr>
          <w:rFonts w:eastAsiaTheme="minorHAnsi"/>
          <w:bCs/>
          <w:color w:val="000000" w:themeColor="text1"/>
          <w:kern w:val="24"/>
          <w:szCs w:val="21"/>
        </w:rPr>
      </w:pPr>
      <w:r w:rsidRPr="008C5EE3">
        <w:rPr>
          <w:rFonts w:eastAsiaTheme="minorHAnsi" w:hint="eastAsia"/>
          <w:bCs/>
          <w:color w:val="000000" w:themeColor="text1"/>
          <w:kern w:val="24"/>
          <w:szCs w:val="21"/>
        </w:rPr>
        <w:t>感を通じた普及啓発による生物多様性の「日常化」・「身近化」をめざすことが必要であると</w:t>
      </w:r>
    </w:p>
    <w:p w14:paraId="7FE00F1A" w14:textId="13A46106" w:rsidR="00D10CE0" w:rsidRPr="008C5EE3" w:rsidRDefault="00D10CE0" w:rsidP="00D10CE0">
      <w:pPr>
        <w:widowControl/>
        <w:ind w:firstLineChars="100" w:firstLine="210"/>
        <w:jc w:val="left"/>
        <w:rPr>
          <w:rFonts w:eastAsiaTheme="minorHAnsi" w:cs="ＭＳ Ｐゴシック"/>
          <w:color w:val="000000" w:themeColor="text1"/>
          <w:kern w:val="0"/>
          <w:szCs w:val="21"/>
        </w:rPr>
      </w:pPr>
      <w:r w:rsidRPr="008C5EE3">
        <w:rPr>
          <w:rFonts w:eastAsiaTheme="minorHAnsi" w:hint="eastAsia"/>
          <w:bCs/>
          <w:color w:val="000000" w:themeColor="text1"/>
          <w:kern w:val="24"/>
          <w:szCs w:val="21"/>
        </w:rPr>
        <w:t>考えられる。</w:t>
      </w:r>
    </w:p>
    <w:p w14:paraId="745F132C" w14:textId="7A2475EC" w:rsidR="00762D2D" w:rsidRPr="008C5EE3" w:rsidRDefault="00D10CE0" w:rsidP="00D10CE0">
      <w:pPr>
        <w:spacing w:line="340" w:lineRule="exact"/>
        <w:ind w:leftChars="100" w:left="210" w:firstLineChars="100" w:firstLine="210"/>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また、</w:t>
      </w:r>
      <w:r w:rsidR="00150F3B" w:rsidRPr="008C5EE3">
        <w:rPr>
          <w:rFonts w:asciiTheme="minorEastAsia" w:hAnsiTheme="minorEastAsia" w:cs="Times New Roman" w:hint="eastAsia"/>
          <w:color w:val="000000" w:themeColor="text1"/>
          <w:szCs w:val="21"/>
        </w:rPr>
        <w:t>教育現場や</w:t>
      </w:r>
      <w:r w:rsidR="0068490A" w:rsidRPr="008C5EE3">
        <w:rPr>
          <w:rFonts w:asciiTheme="minorEastAsia" w:hAnsiTheme="minorEastAsia" w:cs="Times New Roman" w:hint="eastAsia"/>
          <w:color w:val="000000" w:themeColor="text1"/>
          <w:szCs w:val="21"/>
        </w:rPr>
        <w:t>企業</w:t>
      </w:r>
      <w:r w:rsidR="00150F3B" w:rsidRPr="008C5EE3">
        <w:rPr>
          <w:rFonts w:asciiTheme="minorEastAsia" w:hAnsiTheme="minorEastAsia" w:cs="Times New Roman" w:hint="eastAsia"/>
          <w:color w:val="000000" w:themeColor="text1"/>
          <w:szCs w:val="21"/>
        </w:rPr>
        <w:t>等における生物多様性研修プログラムの普及を推進し、</w:t>
      </w:r>
      <w:r w:rsidR="00132E12" w:rsidRPr="008C5EE3">
        <w:rPr>
          <w:rFonts w:asciiTheme="minorEastAsia" w:hAnsiTheme="minorEastAsia" w:cs="Times New Roman" w:hint="eastAsia"/>
          <w:color w:val="000000" w:themeColor="text1"/>
          <w:szCs w:val="21"/>
        </w:rPr>
        <w:t>特に</w:t>
      </w:r>
      <w:r w:rsidR="00150F3B" w:rsidRPr="008C5EE3">
        <w:rPr>
          <w:rFonts w:asciiTheme="minorEastAsia" w:hAnsiTheme="minorEastAsia" w:cs="Times New Roman" w:hint="eastAsia"/>
          <w:color w:val="000000" w:themeColor="text1"/>
          <w:szCs w:val="21"/>
        </w:rPr>
        <w:t>次世代を担う若い世代の自然の恵みに関する意識醸成を図ることが望ましい。</w:t>
      </w:r>
    </w:p>
    <w:p w14:paraId="3AC573BB" w14:textId="77777777" w:rsidR="00E540C7" w:rsidRPr="008C5EE3" w:rsidRDefault="00E540C7" w:rsidP="00D10CE0">
      <w:pPr>
        <w:spacing w:line="340" w:lineRule="exact"/>
        <w:ind w:leftChars="100" w:left="210" w:firstLineChars="100" w:firstLine="210"/>
        <w:rPr>
          <w:rFonts w:asciiTheme="minorEastAsia" w:hAnsiTheme="minorEastAsia" w:cs="Times New Roman"/>
          <w:color w:val="000000" w:themeColor="text1"/>
          <w:szCs w:val="21"/>
        </w:rPr>
      </w:pPr>
    </w:p>
    <w:p w14:paraId="139BE66E" w14:textId="7D504845" w:rsidR="00542854" w:rsidRPr="008C5EE3" w:rsidRDefault="00150F3B" w:rsidP="00762D2D">
      <w:pPr>
        <w:spacing w:line="340" w:lineRule="exact"/>
        <w:ind w:leftChars="100" w:left="420" w:hangingChars="100" w:hanging="210"/>
        <w:rPr>
          <w:rFonts w:asciiTheme="minorEastAsia" w:hAnsiTheme="minorEastAsia" w:cs="Times New Roman"/>
          <w:color w:val="000000" w:themeColor="text1"/>
          <w:szCs w:val="21"/>
          <w:u w:val="single"/>
        </w:rPr>
      </w:pPr>
      <w:r w:rsidRPr="008C5EE3">
        <w:rPr>
          <w:rFonts w:asciiTheme="minorEastAsia" w:hAnsiTheme="minorEastAsia" w:cs="Times New Roman" w:hint="eastAsia"/>
          <w:color w:val="000000" w:themeColor="text1"/>
          <w:szCs w:val="21"/>
          <w:u w:val="single"/>
        </w:rPr>
        <w:t>１－２</w:t>
      </w:r>
      <w:r w:rsidR="00542854" w:rsidRPr="008C5EE3">
        <w:rPr>
          <w:rFonts w:asciiTheme="minorEastAsia" w:hAnsiTheme="minorEastAsia" w:cs="Times New Roman" w:hint="eastAsia"/>
          <w:color w:val="000000" w:themeColor="text1"/>
          <w:szCs w:val="21"/>
          <w:u w:val="single"/>
        </w:rPr>
        <w:t>自然と触れ合える場の整備</w:t>
      </w:r>
    </w:p>
    <w:p w14:paraId="0BF16C2A" w14:textId="0F1A5E6C" w:rsidR="00150F3B" w:rsidRPr="008C5EE3" w:rsidRDefault="00150F3B" w:rsidP="00150F3B">
      <w:pPr>
        <w:spacing w:line="340" w:lineRule="exact"/>
        <w:ind w:left="210" w:hangingChars="100" w:hanging="210"/>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 xml:space="preserve">　　府民が身近な自然や</w:t>
      </w:r>
      <w:r w:rsidR="00CF7868" w:rsidRPr="008C5EE3">
        <w:rPr>
          <w:rFonts w:asciiTheme="minorEastAsia" w:hAnsiTheme="minorEastAsia" w:cs="Times New Roman" w:hint="eastAsia"/>
          <w:color w:val="000000" w:themeColor="text1"/>
          <w:szCs w:val="21"/>
        </w:rPr>
        <w:t>生き物に</w:t>
      </w:r>
      <w:r w:rsidRPr="008C5EE3">
        <w:rPr>
          <w:rFonts w:asciiTheme="minorEastAsia" w:hAnsiTheme="minorEastAsia" w:cs="Times New Roman" w:hint="eastAsia"/>
          <w:color w:val="000000" w:themeColor="text1"/>
          <w:szCs w:val="21"/>
        </w:rPr>
        <w:t>触れ合うことで自然の魅力に気づき、自然の恵みに</w:t>
      </w:r>
      <w:r w:rsidR="008232D0" w:rsidRPr="008C5EE3">
        <w:rPr>
          <w:rFonts w:asciiTheme="minorEastAsia" w:hAnsiTheme="minorEastAsia" w:cs="Times New Roman" w:hint="eastAsia"/>
          <w:color w:val="000000" w:themeColor="text1"/>
          <w:szCs w:val="21"/>
        </w:rPr>
        <w:t>関する意識の向上が図られるよう、</w:t>
      </w:r>
      <w:r w:rsidR="00054306" w:rsidRPr="008C5EE3">
        <w:rPr>
          <w:rFonts w:asciiTheme="minorEastAsia" w:hAnsiTheme="minorEastAsia" w:cs="Times New Roman" w:hint="eastAsia"/>
          <w:color w:val="000000" w:themeColor="text1"/>
          <w:szCs w:val="21"/>
        </w:rPr>
        <w:t>四季の移ろいを楽しみ、豊かな感受性が育まれるような</w:t>
      </w:r>
      <w:r w:rsidR="008232D0" w:rsidRPr="008C5EE3">
        <w:rPr>
          <w:rFonts w:asciiTheme="minorEastAsia" w:hAnsiTheme="minorEastAsia" w:cs="Times New Roman" w:hint="eastAsia"/>
          <w:color w:val="000000" w:themeColor="text1"/>
          <w:szCs w:val="21"/>
        </w:rPr>
        <w:t>自然と触れ合える場の整備を行う必要がある。</w:t>
      </w:r>
    </w:p>
    <w:p w14:paraId="5A70B5BF" w14:textId="77777777" w:rsidR="00E540C7" w:rsidRPr="008C5EE3" w:rsidRDefault="00E540C7" w:rsidP="00150F3B">
      <w:pPr>
        <w:spacing w:line="340" w:lineRule="exact"/>
        <w:ind w:left="210" w:hangingChars="100" w:hanging="210"/>
        <w:rPr>
          <w:rFonts w:asciiTheme="minorEastAsia" w:hAnsiTheme="minorEastAsia" w:cs="Times New Roman"/>
          <w:color w:val="000000" w:themeColor="text1"/>
          <w:szCs w:val="21"/>
        </w:rPr>
      </w:pPr>
    </w:p>
    <w:p w14:paraId="58144030" w14:textId="621607B0" w:rsidR="00542854" w:rsidRPr="008C5EE3" w:rsidRDefault="00150F3B" w:rsidP="00CC6032">
      <w:pPr>
        <w:pStyle w:val="Web"/>
        <w:rPr>
          <w:rFonts w:asciiTheme="minorHAnsi" w:eastAsiaTheme="minorHAnsi" w:hAnsiTheme="minorHAnsi" w:cs="Times New Roman"/>
          <w:color w:val="000000" w:themeColor="text1"/>
          <w:sz w:val="21"/>
          <w:szCs w:val="21"/>
          <w:u w:val="single"/>
        </w:rPr>
      </w:pPr>
      <w:r w:rsidRPr="008C5EE3">
        <w:rPr>
          <w:rFonts w:asciiTheme="minorHAnsi" w:eastAsiaTheme="minorHAnsi" w:hAnsiTheme="minorHAnsi" w:cs="Times New Roman" w:hint="eastAsia"/>
          <w:color w:val="000000" w:themeColor="text1"/>
          <w:sz w:val="21"/>
          <w:szCs w:val="21"/>
          <w:u w:val="single"/>
        </w:rPr>
        <w:t>１－３</w:t>
      </w:r>
      <w:r w:rsidR="00542854" w:rsidRPr="008C5EE3">
        <w:rPr>
          <w:rFonts w:asciiTheme="minorHAnsi" w:eastAsiaTheme="minorHAnsi" w:hAnsiTheme="minorHAnsi" w:cs="Times New Roman" w:hint="eastAsia"/>
          <w:color w:val="000000" w:themeColor="text1"/>
          <w:sz w:val="21"/>
          <w:szCs w:val="21"/>
          <w:u w:val="single"/>
        </w:rPr>
        <w:t>自然と触れ合える場の情報発信</w:t>
      </w:r>
    </w:p>
    <w:p w14:paraId="2F666DF2" w14:textId="1BE34685" w:rsidR="00542854" w:rsidRPr="008C5EE3" w:rsidRDefault="00542854" w:rsidP="00150F3B">
      <w:pPr>
        <w:spacing w:line="340" w:lineRule="exact"/>
        <w:ind w:leftChars="100" w:left="210"/>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 xml:space="preserve">　</w:t>
      </w:r>
      <w:r w:rsidR="00150F3B" w:rsidRPr="008C5EE3">
        <w:rPr>
          <w:rFonts w:asciiTheme="minorEastAsia" w:hAnsiTheme="minorEastAsia" w:cs="Times New Roman" w:hint="eastAsia"/>
          <w:color w:val="000000" w:themeColor="text1"/>
          <w:szCs w:val="21"/>
        </w:rPr>
        <w:t>都市と森・里・川・海が近接した多様な自然環境を有する大阪の特性を</w:t>
      </w:r>
      <w:r w:rsidR="008232D0" w:rsidRPr="008C5EE3">
        <w:rPr>
          <w:rFonts w:asciiTheme="minorEastAsia" w:hAnsiTheme="minorEastAsia" w:cs="Times New Roman" w:hint="eastAsia"/>
          <w:color w:val="000000" w:themeColor="text1"/>
          <w:szCs w:val="21"/>
        </w:rPr>
        <w:t>活かし、府民が身近な自然や生き物と触れ合える場の情報発信を行うことが求められる。</w:t>
      </w:r>
    </w:p>
    <w:p w14:paraId="79152D9C" w14:textId="55E3DE11" w:rsidR="00CC6032" w:rsidRPr="008C5EE3" w:rsidRDefault="00CC6032" w:rsidP="00CC6032">
      <w:pPr>
        <w:spacing w:line="340" w:lineRule="exact"/>
        <w:ind w:leftChars="100" w:left="210" w:firstLineChars="100" w:firstLine="210"/>
        <w:rPr>
          <w:rFonts w:eastAsiaTheme="minorHAnsi"/>
          <w:color w:val="000000" w:themeColor="text1"/>
          <w:kern w:val="24"/>
          <w:szCs w:val="21"/>
        </w:rPr>
      </w:pPr>
      <w:r w:rsidRPr="008C5EE3">
        <w:rPr>
          <w:rFonts w:eastAsiaTheme="minorHAnsi" w:cs="Times New Roman" w:hint="eastAsia"/>
          <w:color w:val="000000" w:themeColor="text1"/>
          <w:szCs w:val="21"/>
        </w:rPr>
        <w:t>また、</w:t>
      </w:r>
      <w:r w:rsidRPr="008C5EE3">
        <w:rPr>
          <w:rFonts w:eastAsiaTheme="minorHAnsi" w:hint="eastAsia"/>
          <w:color w:val="000000" w:themeColor="text1"/>
          <w:kern w:val="24"/>
          <w:szCs w:val="21"/>
        </w:rPr>
        <w:t>「おおさか生物多様性施設連絡会」等と連携した情報発信により、各施設における体験イベント等への参加を促進し、府民の自然の恵み（生態系サービス）に関する意識醸成を図ることが望ましい。</w:t>
      </w:r>
    </w:p>
    <w:p w14:paraId="21CB093F" w14:textId="77777777" w:rsidR="00E540C7" w:rsidRPr="008C5EE3" w:rsidRDefault="00E540C7" w:rsidP="00CC6032">
      <w:pPr>
        <w:spacing w:line="340" w:lineRule="exact"/>
        <w:ind w:leftChars="100" w:left="210" w:firstLineChars="100" w:firstLine="210"/>
        <w:rPr>
          <w:rFonts w:asciiTheme="minorEastAsia" w:hAnsiTheme="minorEastAsia" w:cs="Times New Roman"/>
          <w:color w:val="000000" w:themeColor="text1"/>
          <w:szCs w:val="21"/>
        </w:rPr>
      </w:pPr>
    </w:p>
    <w:p w14:paraId="5246B378" w14:textId="15681797" w:rsidR="00542854" w:rsidRPr="00150F3B" w:rsidRDefault="00150F3B" w:rsidP="00762D2D">
      <w:pPr>
        <w:spacing w:line="340" w:lineRule="exact"/>
        <w:ind w:leftChars="100" w:left="420" w:hangingChars="100" w:hanging="210"/>
        <w:rPr>
          <w:rFonts w:asciiTheme="minorEastAsia" w:hAnsiTheme="minorEastAsia" w:cs="Times New Roman"/>
          <w:szCs w:val="21"/>
          <w:u w:val="single"/>
        </w:rPr>
      </w:pPr>
      <w:r w:rsidRPr="00150F3B">
        <w:rPr>
          <w:rFonts w:asciiTheme="minorEastAsia" w:hAnsiTheme="minorEastAsia" w:cs="Times New Roman" w:hint="eastAsia"/>
          <w:szCs w:val="21"/>
          <w:u w:val="single"/>
        </w:rPr>
        <w:t>１－４</w:t>
      </w:r>
      <w:r w:rsidR="00542854" w:rsidRPr="00150F3B">
        <w:rPr>
          <w:rFonts w:asciiTheme="minorEastAsia" w:hAnsiTheme="minorEastAsia" w:cs="Times New Roman" w:hint="eastAsia"/>
          <w:szCs w:val="21"/>
          <w:u w:val="single"/>
        </w:rPr>
        <w:t>府内市町村の取組の促進</w:t>
      </w:r>
    </w:p>
    <w:p w14:paraId="43736495" w14:textId="2C89014A" w:rsidR="003A1FDB" w:rsidRPr="008C5EE3" w:rsidRDefault="00150F3B" w:rsidP="00150F3B">
      <w:pPr>
        <w:spacing w:line="340" w:lineRule="exact"/>
        <w:ind w:leftChars="100" w:left="210"/>
        <w:rPr>
          <w:rFonts w:asciiTheme="minorEastAsia" w:hAnsiTheme="minorEastAsia" w:cs="Times New Roman"/>
          <w:color w:val="000000" w:themeColor="text1"/>
          <w:szCs w:val="21"/>
        </w:rPr>
      </w:pPr>
      <w:r>
        <w:rPr>
          <w:rFonts w:asciiTheme="minorEastAsia" w:hAnsiTheme="minorEastAsia" w:cs="Times New Roman" w:hint="eastAsia"/>
          <w:szCs w:val="21"/>
        </w:rPr>
        <w:t xml:space="preserve">　</w:t>
      </w:r>
      <w:r w:rsidR="00690403">
        <w:rPr>
          <w:rFonts w:asciiTheme="minorEastAsia" w:hAnsiTheme="minorEastAsia" w:cs="Times New Roman" w:hint="eastAsia"/>
          <w:szCs w:val="21"/>
        </w:rPr>
        <w:t>府内一円での生物多様性保全の推進を図るため、</w:t>
      </w:r>
      <w:r w:rsidRPr="00150F3B">
        <w:rPr>
          <w:rFonts w:asciiTheme="minorEastAsia" w:hAnsiTheme="minorEastAsia" w:cs="Times New Roman" w:hint="eastAsia"/>
          <w:szCs w:val="21"/>
        </w:rPr>
        <w:t>大阪府生物多様性地域戦略を活用した</w:t>
      </w:r>
      <w:r w:rsidR="008232D0">
        <w:rPr>
          <w:rFonts w:asciiTheme="minorEastAsia" w:hAnsiTheme="minorEastAsia" w:cs="Times New Roman" w:hint="eastAsia"/>
          <w:szCs w:val="21"/>
        </w:rPr>
        <w:t>、市町村における生物多様性地域</w:t>
      </w:r>
      <w:r w:rsidR="008232D0" w:rsidRPr="008C5EE3">
        <w:rPr>
          <w:rFonts w:asciiTheme="minorEastAsia" w:hAnsiTheme="minorEastAsia" w:cs="Times New Roman" w:hint="eastAsia"/>
          <w:color w:val="000000" w:themeColor="text1"/>
          <w:szCs w:val="21"/>
        </w:rPr>
        <w:t>戦略の策定に向けた働きかけを行う必要がある。</w:t>
      </w:r>
    </w:p>
    <w:p w14:paraId="14592A06" w14:textId="3227FCF5" w:rsidR="00150F3B" w:rsidRPr="008C5EE3" w:rsidRDefault="00150F3B" w:rsidP="00DA029D">
      <w:pPr>
        <w:spacing w:line="340" w:lineRule="exact"/>
        <w:ind w:firstLineChars="100" w:firstLine="210"/>
        <w:rPr>
          <w:rFonts w:asciiTheme="minorEastAsia" w:hAnsiTheme="minorEastAsia" w:cs="Times New Roman"/>
          <w:color w:val="000000" w:themeColor="text1"/>
          <w:szCs w:val="21"/>
        </w:rPr>
      </w:pPr>
    </w:p>
    <w:p w14:paraId="43201FB1" w14:textId="77777777" w:rsidR="00E540C7" w:rsidRPr="008C5EE3" w:rsidRDefault="00E540C7" w:rsidP="00DA029D">
      <w:pPr>
        <w:spacing w:line="340" w:lineRule="exact"/>
        <w:ind w:firstLineChars="100" w:firstLine="210"/>
        <w:rPr>
          <w:rFonts w:asciiTheme="minorEastAsia" w:hAnsiTheme="minorEastAsia" w:cs="Times New Roman"/>
          <w:color w:val="000000" w:themeColor="text1"/>
          <w:szCs w:val="21"/>
        </w:rPr>
      </w:pPr>
    </w:p>
    <w:p w14:paraId="434651A3" w14:textId="79C3E4FC" w:rsidR="00DA029D" w:rsidRPr="008C5EE3" w:rsidRDefault="001A0A17" w:rsidP="00DA029D">
      <w:pPr>
        <w:spacing w:line="340" w:lineRule="exact"/>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w:t>
      </w:r>
      <w:r w:rsidR="00DA029D" w:rsidRPr="008C5EE3">
        <w:rPr>
          <w:rFonts w:asciiTheme="minorEastAsia" w:hAnsiTheme="minorEastAsia" w:cs="Times New Roman" w:hint="eastAsia"/>
          <w:color w:val="000000" w:themeColor="text1"/>
          <w:szCs w:val="21"/>
        </w:rPr>
        <w:t>取組方針２</w:t>
      </w:r>
      <w:r w:rsidRPr="008C5EE3">
        <w:rPr>
          <w:rFonts w:asciiTheme="minorEastAsia" w:hAnsiTheme="minorEastAsia" w:cs="Times New Roman" w:hint="eastAsia"/>
          <w:color w:val="000000" w:themeColor="text1"/>
          <w:szCs w:val="21"/>
        </w:rPr>
        <w:t>】</w:t>
      </w:r>
      <w:r w:rsidR="003A1FDB" w:rsidRPr="008C5EE3">
        <w:rPr>
          <w:rFonts w:asciiTheme="minorEastAsia" w:hAnsiTheme="minorEastAsia" w:cs="Times New Roman" w:hint="eastAsia"/>
          <w:color w:val="000000" w:themeColor="text1"/>
          <w:szCs w:val="21"/>
        </w:rPr>
        <w:t xml:space="preserve">　</w:t>
      </w:r>
      <w:r w:rsidR="00DA029D" w:rsidRPr="008C5EE3">
        <w:rPr>
          <w:rFonts w:asciiTheme="minorEastAsia" w:hAnsiTheme="minorEastAsia" w:cs="Times New Roman" w:hint="eastAsia"/>
          <w:color w:val="000000" w:themeColor="text1"/>
          <w:szCs w:val="21"/>
        </w:rPr>
        <w:t>自然資本の持続可能な利用、維持・充実</w:t>
      </w:r>
    </w:p>
    <w:p w14:paraId="13B50580" w14:textId="3D5A7941" w:rsidR="00B7556C" w:rsidRPr="008C5EE3" w:rsidRDefault="00150F3B" w:rsidP="00DA029D">
      <w:pPr>
        <w:spacing w:line="340" w:lineRule="exact"/>
        <w:rPr>
          <w:rFonts w:asciiTheme="minorEastAsia" w:hAnsiTheme="minorEastAsia" w:cs="Times New Roman"/>
          <w:bCs/>
          <w:color w:val="000000" w:themeColor="text1"/>
          <w:szCs w:val="21"/>
          <w:u w:val="single"/>
        </w:rPr>
      </w:pPr>
      <w:r w:rsidRPr="008C5EE3">
        <w:rPr>
          <w:rFonts w:asciiTheme="minorEastAsia" w:hAnsiTheme="minorEastAsia" w:cs="Times New Roman" w:hint="eastAsia"/>
          <w:bCs/>
          <w:color w:val="000000" w:themeColor="text1"/>
          <w:szCs w:val="21"/>
        </w:rPr>
        <w:t xml:space="preserve">　</w:t>
      </w:r>
      <w:r w:rsidRPr="008C5EE3">
        <w:rPr>
          <w:rFonts w:asciiTheme="minorEastAsia" w:hAnsiTheme="minorEastAsia" w:cs="Times New Roman" w:hint="eastAsia"/>
          <w:bCs/>
          <w:color w:val="000000" w:themeColor="text1"/>
          <w:szCs w:val="21"/>
          <w:u w:val="single"/>
        </w:rPr>
        <w:t>２－１</w:t>
      </w:r>
      <w:r w:rsidR="00B7556C" w:rsidRPr="008C5EE3">
        <w:rPr>
          <w:rFonts w:asciiTheme="minorEastAsia" w:hAnsiTheme="minorEastAsia" w:cs="Times New Roman" w:hint="eastAsia"/>
          <w:bCs/>
          <w:color w:val="000000" w:themeColor="text1"/>
          <w:szCs w:val="21"/>
          <w:u w:val="single"/>
        </w:rPr>
        <w:t>多様な主体と連携した森・里・川・海における取組</w:t>
      </w:r>
    </w:p>
    <w:p w14:paraId="57C6D82A" w14:textId="79D5EAD0" w:rsidR="001B70AB" w:rsidRPr="008C5EE3" w:rsidRDefault="001B70AB" w:rsidP="00D022FA">
      <w:pPr>
        <w:spacing w:line="340" w:lineRule="exact"/>
        <w:ind w:left="210" w:hangingChars="100" w:hanging="210"/>
        <w:rPr>
          <w:rFonts w:asciiTheme="minorEastAsia" w:hAnsiTheme="minorEastAsia" w:cs="Times New Roman"/>
          <w:bCs/>
          <w:color w:val="000000" w:themeColor="text1"/>
          <w:szCs w:val="21"/>
        </w:rPr>
      </w:pPr>
      <w:r w:rsidRPr="008C5EE3">
        <w:rPr>
          <w:rFonts w:asciiTheme="minorEastAsia" w:hAnsiTheme="minorEastAsia" w:cs="Times New Roman" w:hint="eastAsia"/>
          <w:bCs/>
          <w:color w:val="000000" w:themeColor="text1"/>
          <w:szCs w:val="21"/>
        </w:rPr>
        <w:t xml:space="preserve">　</w:t>
      </w:r>
      <w:r w:rsidR="00D022FA" w:rsidRPr="008C5EE3">
        <w:rPr>
          <w:rFonts w:asciiTheme="minorEastAsia" w:hAnsiTheme="minorEastAsia" w:cs="Times New Roman" w:hint="eastAsia"/>
          <w:bCs/>
          <w:color w:val="000000" w:themeColor="text1"/>
          <w:szCs w:val="21"/>
        </w:rPr>
        <w:t xml:space="preserve">　</w:t>
      </w:r>
      <w:r w:rsidR="00690403" w:rsidRPr="008C5EE3">
        <w:rPr>
          <w:rFonts w:asciiTheme="minorEastAsia" w:hAnsiTheme="minorEastAsia" w:cs="Times New Roman" w:hint="eastAsia"/>
          <w:bCs/>
          <w:color w:val="000000" w:themeColor="text1"/>
          <w:szCs w:val="21"/>
        </w:rPr>
        <w:t>自然環境の持続的な保全のため、</w:t>
      </w:r>
      <w:r w:rsidR="00150F3B" w:rsidRPr="008C5EE3">
        <w:rPr>
          <w:rFonts w:asciiTheme="minorEastAsia" w:hAnsiTheme="minorEastAsia" w:cs="Times New Roman" w:hint="eastAsia"/>
          <w:bCs/>
          <w:color w:val="000000" w:themeColor="text1"/>
          <w:szCs w:val="21"/>
        </w:rPr>
        <w:t>府民、事業者、</w:t>
      </w:r>
      <w:r w:rsidR="00150F3B" w:rsidRPr="008C5EE3">
        <w:rPr>
          <w:rFonts w:asciiTheme="minorEastAsia" w:hAnsiTheme="minorEastAsia" w:cs="Times New Roman"/>
          <w:bCs/>
          <w:color w:val="000000" w:themeColor="text1"/>
          <w:szCs w:val="21"/>
        </w:rPr>
        <w:t>NPO及び近隣府県などの多様な主体と連携し、大阪</w:t>
      </w:r>
      <w:r w:rsidR="008232D0" w:rsidRPr="008C5EE3">
        <w:rPr>
          <w:rFonts w:asciiTheme="minorEastAsia" w:hAnsiTheme="minorEastAsia" w:cs="Times New Roman"/>
          <w:bCs/>
          <w:color w:val="000000" w:themeColor="text1"/>
          <w:szCs w:val="21"/>
        </w:rPr>
        <w:t>の森・里・川・海における生物多様性の保全に向けた取組を推進する</w:t>
      </w:r>
      <w:r w:rsidR="008232D0" w:rsidRPr="008C5EE3">
        <w:rPr>
          <w:rFonts w:asciiTheme="minorEastAsia" w:hAnsiTheme="minorEastAsia" w:cs="Times New Roman" w:hint="eastAsia"/>
          <w:bCs/>
          <w:color w:val="000000" w:themeColor="text1"/>
          <w:szCs w:val="21"/>
        </w:rPr>
        <w:t>必要がある。</w:t>
      </w:r>
    </w:p>
    <w:p w14:paraId="1E9E205B" w14:textId="40670177" w:rsidR="005B736A" w:rsidRPr="008C5EE3" w:rsidRDefault="005B736A" w:rsidP="00753148">
      <w:pPr>
        <w:spacing w:line="340" w:lineRule="exact"/>
        <w:ind w:leftChars="100" w:left="210" w:firstLineChars="100" w:firstLine="210"/>
        <w:rPr>
          <w:rFonts w:asciiTheme="minorEastAsia" w:hAnsiTheme="minorEastAsia" w:cs="Times New Roman"/>
          <w:bCs/>
          <w:color w:val="000000" w:themeColor="text1"/>
          <w:szCs w:val="21"/>
        </w:rPr>
      </w:pPr>
      <w:r w:rsidRPr="008C5EE3">
        <w:rPr>
          <w:rFonts w:asciiTheme="minorEastAsia" w:hAnsiTheme="minorEastAsia" w:cs="Times New Roman" w:hint="eastAsia"/>
          <w:bCs/>
          <w:color w:val="000000" w:themeColor="text1"/>
          <w:szCs w:val="21"/>
        </w:rPr>
        <w:t>また、事業者等</w:t>
      </w:r>
      <w:r w:rsidR="00753148" w:rsidRPr="008C5EE3">
        <w:rPr>
          <w:rFonts w:asciiTheme="minorEastAsia" w:hAnsiTheme="minorEastAsia" w:cs="Times New Roman" w:hint="eastAsia"/>
          <w:bCs/>
          <w:color w:val="000000" w:themeColor="text1"/>
          <w:szCs w:val="21"/>
        </w:rPr>
        <w:t>の</w:t>
      </w:r>
      <w:r w:rsidRPr="008C5EE3">
        <w:rPr>
          <w:rFonts w:asciiTheme="minorEastAsia" w:hAnsiTheme="minorEastAsia" w:cs="Times New Roman" w:hint="eastAsia"/>
          <w:bCs/>
          <w:color w:val="000000" w:themeColor="text1"/>
          <w:szCs w:val="21"/>
        </w:rPr>
        <w:t>生物多様性保全に向けた取組</w:t>
      </w:r>
      <w:r w:rsidR="00753148" w:rsidRPr="008C5EE3">
        <w:rPr>
          <w:rFonts w:asciiTheme="minorEastAsia" w:hAnsiTheme="minorEastAsia" w:cs="Times New Roman" w:hint="eastAsia"/>
          <w:bCs/>
          <w:color w:val="000000" w:themeColor="text1"/>
          <w:szCs w:val="21"/>
        </w:rPr>
        <w:t>を</w:t>
      </w:r>
      <w:r w:rsidRPr="008C5EE3">
        <w:rPr>
          <w:rFonts w:asciiTheme="minorEastAsia" w:hAnsiTheme="minorEastAsia" w:cs="Times New Roman" w:hint="eastAsia"/>
          <w:bCs/>
          <w:color w:val="000000" w:themeColor="text1"/>
          <w:szCs w:val="21"/>
        </w:rPr>
        <w:t>促進</w:t>
      </w:r>
      <w:r w:rsidR="00753148" w:rsidRPr="008C5EE3">
        <w:rPr>
          <w:rFonts w:asciiTheme="minorEastAsia" w:hAnsiTheme="minorEastAsia" w:cs="Times New Roman" w:hint="eastAsia"/>
          <w:bCs/>
          <w:color w:val="000000" w:themeColor="text1"/>
          <w:szCs w:val="21"/>
        </w:rPr>
        <w:t>するため</w:t>
      </w:r>
      <w:r w:rsidRPr="008C5EE3">
        <w:rPr>
          <w:rFonts w:asciiTheme="minorEastAsia" w:hAnsiTheme="minorEastAsia" w:cs="Times New Roman" w:hint="eastAsia"/>
          <w:bCs/>
          <w:color w:val="000000" w:themeColor="text1"/>
          <w:szCs w:val="21"/>
        </w:rPr>
        <w:t>、生物多様性保全</w:t>
      </w:r>
      <w:r w:rsidR="00C00B9A" w:rsidRPr="008C5EE3">
        <w:rPr>
          <w:rFonts w:asciiTheme="minorEastAsia" w:hAnsiTheme="minorEastAsia" w:cs="Times New Roman" w:hint="eastAsia"/>
          <w:bCs/>
          <w:color w:val="000000" w:themeColor="text1"/>
          <w:szCs w:val="21"/>
        </w:rPr>
        <w:t>の推進に資するツール</w:t>
      </w:r>
      <w:r w:rsidRPr="008C5EE3">
        <w:rPr>
          <w:rFonts w:asciiTheme="minorEastAsia" w:hAnsiTheme="minorEastAsia" w:cs="Times New Roman" w:hint="eastAsia"/>
          <w:bCs/>
          <w:color w:val="000000" w:themeColor="text1"/>
          <w:szCs w:val="21"/>
        </w:rPr>
        <w:t>の提供も</w:t>
      </w:r>
      <w:r w:rsidR="005001A7" w:rsidRPr="008C5EE3">
        <w:rPr>
          <w:rFonts w:asciiTheme="minorEastAsia" w:hAnsiTheme="minorEastAsia" w:cs="Times New Roman" w:hint="eastAsia"/>
          <w:bCs/>
          <w:color w:val="000000" w:themeColor="text1"/>
          <w:szCs w:val="21"/>
        </w:rPr>
        <w:t>求められる。さらに生物多様性普及啓発に</w:t>
      </w:r>
      <w:r w:rsidR="00753148" w:rsidRPr="008C5EE3">
        <w:rPr>
          <w:rFonts w:asciiTheme="minorEastAsia" w:hAnsiTheme="minorEastAsia" w:cs="Times New Roman" w:hint="eastAsia"/>
          <w:bCs/>
          <w:color w:val="000000" w:themeColor="text1"/>
          <w:szCs w:val="21"/>
        </w:rPr>
        <w:t>係る</w:t>
      </w:r>
      <w:r w:rsidR="005001A7" w:rsidRPr="008C5EE3">
        <w:rPr>
          <w:rFonts w:asciiTheme="minorEastAsia" w:hAnsiTheme="minorEastAsia" w:cs="Times New Roman" w:hint="eastAsia"/>
          <w:bCs/>
          <w:color w:val="000000" w:themeColor="text1"/>
          <w:szCs w:val="21"/>
        </w:rPr>
        <w:t>人材育成だ</w:t>
      </w:r>
      <w:r w:rsidR="00FA4726" w:rsidRPr="008C5EE3">
        <w:rPr>
          <w:rFonts w:asciiTheme="minorEastAsia" w:hAnsiTheme="minorEastAsia" w:cs="Times New Roman" w:hint="eastAsia"/>
          <w:bCs/>
          <w:color w:val="000000" w:themeColor="text1"/>
          <w:szCs w:val="21"/>
        </w:rPr>
        <w:t>け</w:t>
      </w:r>
      <w:r w:rsidR="0084113F" w:rsidRPr="008C5EE3">
        <w:rPr>
          <w:rFonts w:asciiTheme="minorEastAsia" w:hAnsiTheme="minorEastAsia" w:cs="Times New Roman" w:hint="eastAsia"/>
          <w:bCs/>
          <w:color w:val="000000" w:themeColor="text1"/>
          <w:szCs w:val="21"/>
        </w:rPr>
        <w:t>でなく、農林水産業を支える人材に対する取組を</w:t>
      </w:r>
      <w:r w:rsidR="007C3E34" w:rsidRPr="008C5EE3">
        <w:rPr>
          <w:rFonts w:asciiTheme="minorEastAsia" w:hAnsiTheme="minorEastAsia" w:cs="Times New Roman" w:hint="eastAsia"/>
          <w:bCs/>
          <w:color w:val="000000" w:themeColor="text1"/>
          <w:szCs w:val="21"/>
        </w:rPr>
        <w:t>進め</w:t>
      </w:r>
      <w:r w:rsidR="0084113F" w:rsidRPr="008C5EE3">
        <w:rPr>
          <w:rFonts w:asciiTheme="minorEastAsia" w:hAnsiTheme="minorEastAsia" w:cs="Times New Roman" w:hint="eastAsia"/>
          <w:bCs/>
          <w:color w:val="000000" w:themeColor="text1"/>
          <w:szCs w:val="21"/>
        </w:rPr>
        <w:t>、</w:t>
      </w:r>
      <w:r w:rsidR="005001A7" w:rsidRPr="008C5EE3">
        <w:rPr>
          <w:rFonts w:asciiTheme="minorEastAsia" w:hAnsiTheme="minorEastAsia" w:cs="Times New Roman" w:hint="eastAsia"/>
          <w:bCs/>
          <w:color w:val="000000" w:themeColor="text1"/>
          <w:szCs w:val="21"/>
        </w:rPr>
        <w:t>加えて、自然と文化がつながり合って存在しているという「生物文化多様性」の考え方も踏まえた文化財の保護も推進する必要がある。</w:t>
      </w:r>
    </w:p>
    <w:p w14:paraId="04BE5FB5" w14:textId="77777777" w:rsidR="00E540C7" w:rsidRPr="008C5EE3" w:rsidRDefault="00E540C7" w:rsidP="00753148">
      <w:pPr>
        <w:spacing w:line="340" w:lineRule="exact"/>
        <w:ind w:leftChars="100" w:left="210" w:firstLineChars="100" w:firstLine="210"/>
        <w:rPr>
          <w:rFonts w:asciiTheme="minorEastAsia" w:hAnsiTheme="minorEastAsia" w:cs="Times New Roman"/>
          <w:bCs/>
          <w:color w:val="000000" w:themeColor="text1"/>
          <w:szCs w:val="21"/>
        </w:rPr>
      </w:pPr>
    </w:p>
    <w:p w14:paraId="60745DA7" w14:textId="19653B8F" w:rsidR="00D022FA" w:rsidRPr="008C5EE3" w:rsidRDefault="00150F3B" w:rsidP="00D022FA">
      <w:pPr>
        <w:spacing w:line="340" w:lineRule="exact"/>
        <w:ind w:left="210" w:hangingChars="100" w:hanging="210"/>
        <w:rPr>
          <w:rFonts w:asciiTheme="minorEastAsia" w:hAnsiTheme="minorEastAsia" w:cs="Times New Roman"/>
          <w:bCs/>
          <w:color w:val="000000" w:themeColor="text1"/>
          <w:szCs w:val="21"/>
          <w:u w:val="single"/>
        </w:rPr>
      </w:pPr>
      <w:r w:rsidRPr="008C5EE3">
        <w:rPr>
          <w:rFonts w:asciiTheme="minorEastAsia" w:hAnsiTheme="minorEastAsia" w:cs="Times New Roman" w:hint="eastAsia"/>
          <w:bCs/>
          <w:color w:val="000000" w:themeColor="text1"/>
          <w:szCs w:val="21"/>
        </w:rPr>
        <w:t xml:space="preserve">　</w:t>
      </w:r>
      <w:r w:rsidRPr="008C5EE3">
        <w:rPr>
          <w:rFonts w:asciiTheme="minorEastAsia" w:hAnsiTheme="minorEastAsia" w:cs="Times New Roman" w:hint="eastAsia"/>
          <w:bCs/>
          <w:color w:val="000000" w:themeColor="text1"/>
          <w:szCs w:val="21"/>
          <w:u w:val="single"/>
        </w:rPr>
        <w:t>２－２</w:t>
      </w:r>
      <w:r w:rsidR="00D022FA" w:rsidRPr="008C5EE3">
        <w:rPr>
          <w:rFonts w:asciiTheme="minorEastAsia" w:hAnsiTheme="minorEastAsia" w:cs="Times New Roman" w:hint="eastAsia"/>
          <w:bCs/>
          <w:color w:val="000000" w:themeColor="text1"/>
          <w:szCs w:val="21"/>
          <w:u w:val="single"/>
        </w:rPr>
        <w:t>気候変動に対する取組</w:t>
      </w:r>
    </w:p>
    <w:p w14:paraId="17540AAE" w14:textId="0AB2588F" w:rsidR="00762D2D" w:rsidRDefault="00D01997" w:rsidP="00D022FA">
      <w:pPr>
        <w:spacing w:line="340" w:lineRule="exact"/>
        <w:ind w:left="210" w:hangingChars="100" w:hanging="210"/>
        <w:rPr>
          <w:rFonts w:asciiTheme="minorEastAsia" w:hAnsiTheme="minorEastAsia" w:cs="Times New Roman"/>
          <w:bCs/>
          <w:szCs w:val="21"/>
        </w:rPr>
      </w:pPr>
      <w:r w:rsidRPr="008C5EE3">
        <w:rPr>
          <w:rFonts w:asciiTheme="minorEastAsia" w:hAnsiTheme="minorEastAsia" w:cs="Times New Roman" w:hint="eastAsia"/>
          <w:bCs/>
          <w:color w:val="000000" w:themeColor="text1"/>
          <w:szCs w:val="21"/>
        </w:rPr>
        <w:t xml:space="preserve">　</w:t>
      </w:r>
      <w:r w:rsidR="00D022FA" w:rsidRPr="008C5EE3">
        <w:rPr>
          <w:rFonts w:asciiTheme="minorEastAsia" w:hAnsiTheme="minorEastAsia" w:cs="Times New Roman" w:hint="eastAsia"/>
          <w:bCs/>
          <w:color w:val="000000" w:themeColor="text1"/>
          <w:szCs w:val="21"/>
        </w:rPr>
        <w:t xml:space="preserve">　</w:t>
      </w:r>
      <w:r w:rsidR="00FA4726" w:rsidRPr="008C5EE3">
        <w:rPr>
          <w:rFonts w:asciiTheme="minorEastAsia" w:hAnsiTheme="minorEastAsia" w:cs="Times New Roman" w:hint="eastAsia"/>
          <w:bCs/>
          <w:color w:val="000000" w:themeColor="text1"/>
          <w:szCs w:val="21"/>
        </w:rPr>
        <w:t>地球温暖化の進行は、生物の分布等を変化させるだけでなく、生物間相互の</w:t>
      </w:r>
      <w:r w:rsidR="00203EC3" w:rsidRPr="008C5EE3">
        <w:rPr>
          <w:rFonts w:asciiTheme="minorEastAsia" w:hAnsiTheme="minorEastAsia" w:cs="Times New Roman" w:hint="eastAsia"/>
          <w:bCs/>
          <w:color w:val="000000" w:themeColor="text1"/>
          <w:szCs w:val="21"/>
        </w:rPr>
        <w:t>関係を変化させることで生物多様性に悪影響を及ぼす可能</w:t>
      </w:r>
      <w:r w:rsidR="00203EC3">
        <w:rPr>
          <w:rFonts w:asciiTheme="minorEastAsia" w:hAnsiTheme="minorEastAsia" w:cs="Times New Roman" w:hint="eastAsia"/>
          <w:bCs/>
          <w:szCs w:val="21"/>
        </w:rPr>
        <w:t>性があるため、</w:t>
      </w:r>
      <w:r w:rsidR="008232D0">
        <w:rPr>
          <w:rFonts w:asciiTheme="minorEastAsia" w:hAnsiTheme="minorEastAsia" w:cs="Times New Roman" w:hint="eastAsia"/>
          <w:bCs/>
          <w:szCs w:val="21"/>
        </w:rPr>
        <w:t>地球</w:t>
      </w:r>
      <w:r w:rsidR="00150F3B" w:rsidRPr="00150F3B">
        <w:rPr>
          <w:rFonts w:asciiTheme="minorEastAsia" w:hAnsiTheme="minorEastAsia" w:cs="Times New Roman" w:hint="eastAsia"/>
          <w:bCs/>
          <w:szCs w:val="21"/>
        </w:rPr>
        <w:t>温暖化による気候変</w:t>
      </w:r>
      <w:r w:rsidR="008232D0">
        <w:rPr>
          <w:rFonts w:asciiTheme="minorEastAsia" w:hAnsiTheme="minorEastAsia" w:cs="Times New Roman" w:hint="eastAsia"/>
          <w:bCs/>
          <w:szCs w:val="21"/>
        </w:rPr>
        <w:t>動を緩和する取組や、生物多様性保全に資する</w:t>
      </w:r>
      <w:r w:rsidR="00753148">
        <w:rPr>
          <w:rFonts w:asciiTheme="minorEastAsia" w:hAnsiTheme="minorEastAsia" w:cs="Times New Roman" w:hint="eastAsia"/>
          <w:bCs/>
          <w:szCs w:val="21"/>
        </w:rPr>
        <w:t>気候変動への</w:t>
      </w:r>
      <w:r w:rsidR="008232D0">
        <w:rPr>
          <w:rFonts w:asciiTheme="minorEastAsia" w:hAnsiTheme="minorEastAsia" w:cs="Times New Roman" w:hint="eastAsia"/>
          <w:bCs/>
          <w:szCs w:val="21"/>
        </w:rPr>
        <w:t>適応の取組を推進することが求められる。</w:t>
      </w:r>
    </w:p>
    <w:p w14:paraId="25614AFB" w14:textId="096E36F2" w:rsidR="00D022FA" w:rsidRPr="00150F3B" w:rsidRDefault="00150F3B" w:rsidP="00D022FA">
      <w:pPr>
        <w:spacing w:line="340" w:lineRule="exact"/>
        <w:ind w:left="210" w:hangingChars="100" w:hanging="210"/>
        <w:rPr>
          <w:rFonts w:asciiTheme="minorEastAsia" w:hAnsiTheme="minorEastAsia" w:cs="Times New Roman"/>
          <w:bCs/>
          <w:szCs w:val="21"/>
          <w:u w:val="single"/>
        </w:rPr>
      </w:pPr>
      <w:r>
        <w:rPr>
          <w:rFonts w:asciiTheme="minorEastAsia" w:hAnsiTheme="minorEastAsia" w:cs="Times New Roman" w:hint="eastAsia"/>
          <w:bCs/>
          <w:szCs w:val="21"/>
        </w:rPr>
        <w:lastRenderedPageBreak/>
        <w:t xml:space="preserve">　</w:t>
      </w:r>
      <w:r w:rsidRPr="00150F3B">
        <w:rPr>
          <w:rFonts w:asciiTheme="minorEastAsia" w:hAnsiTheme="minorEastAsia" w:cs="Times New Roman" w:hint="eastAsia"/>
          <w:bCs/>
          <w:szCs w:val="21"/>
          <w:u w:val="single"/>
        </w:rPr>
        <w:t>２－３</w:t>
      </w:r>
      <w:r w:rsidR="00D022FA" w:rsidRPr="00150F3B">
        <w:rPr>
          <w:rFonts w:asciiTheme="minorEastAsia" w:hAnsiTheme="minorEastAsia" w:cs="Times New Roman" w:hint="eastAsia"/>
          <w:bCs/>
          <w:szCs w:val="21"/>
          <w:u w:val="single"/>
        </w:rPr>
        <w:t>外来生物に対する取組</w:t>
      </w:r>
    </w:p>
    <w:p w14:paraId="6A8B9A58" w14:textId="6505A3E5" w:rsidR="00150F3B" w:rsidRPr="008C5EE3" w:rsidRDefault="00150F3B" w:rsidP="00150F3B">
      <w:pPr>
        <w:spacing w:line="340" w:lineRule="exact"/>
        <w:ind w:left="210" w:hangingChars="100" w:hanging="210"/>
        <w:rPr>
          <w:rFonts w:asciiTheme="minorEastAsia" w:hAnsiTheme="minorEastAsia" w:cs="Times New Roman"/>
          <w:bCs/>
          <w:color w:val="000000" w:themeColor="text1"/>
          <w:szCs w:val="21"/>
        </w:rPr>
      </w:pPr>
      <w:r w:rsidRPr="00150F3B">
        <w:rPr>
          <w:rFonts w:asciiTheme="minorEastAsia" w:hAnsiTheme="minorEastAsia" w:cs="Times New Roman" w:hint="eastAsia"/>
          <w:bCs/>
          <w:szCs w:val="21"/>
        </w:rPr>
        <w:t xml:space="preserve">　　</w:t>
      </w:r>
      <w:r w:rsidR="00724A43">
        <w:rPr>
          <w:rFonts w:asciiTheme="minorEastAsia" w:hAnsiTheme="minorEastAsia" w:cs="Times New Roman" w:hint="eastAsia"/>
          <w:bCs/>
          <w:szCs w:val="21"/>
        </w:rPr>
        <w:t>生態系や農林水産業などに影響を与える</w:t>
      </w:r>
      <w:r w:rsidRPr="00150F3B">
        <w:rPr>
          <w:rFonts w:asciiTheme="minorEastAsia" w:hAnsiTheme="minorEastAsia" w:cs="Times New Roman" w:hint="eastAsia"/>
          <w:bCs/>
          <w:szCs w:val="21"/>
        </w:rPr>
        <w:t>外来生物について</w:t>
      </w:r>
      <w:r w:rsidR="00724A43">
        <w:rPr>
          <w:rFonts w:asciiTheme="minorEastAsia" w:hAnsiTheme="minorEastAsia" w:cs="Times New Roman" w:hint="eastAsia"/>
          <w:bCs/>
          <w:szCs w:val="21"/>
        </w:rPr>
        <w:t>SNSやY</w:t>
      </w:r>
      <w:r w:rsidR="00724A43">
        <w:rPr>
          <w:rFonts w:asciiTheme="minorEastAsia" w:hAnsiTheme="minorEastAsia" w:cs="Times New Roman"/>
          <w:bCs/>
          <w:szCs w:val="21"/>
        </w:rPr>
        <w:t>ouTube</w:t>
      </w:r>
      <w:r w:rsidR="00724A43">
        <w:rPr>
          <w:rFonts w:asciiTheme="minorEastAsia" w:hAnsiTheme="minorEastAsia" w:cs="Times New Roman" w:hint="eastAsia"/>
          <w:bCs/>
          <w:szCs w:val="21"/>
        </w:rPr>
        <w:t>等を活用し</w:t>
      </w:r>
      <w:r w:rsidR="004F613C">
        <w:rPr>
          <w:rFonts w:asciiTheme="minorEastAsia" w:hAnsiTheme="minorEastAsia" w:cs="Times New Roman" w:hint="eastAsia"/>
          <w:bCs/>
          <w:szCs w:val="21"/>
        </w:rPr>
        <w:t>た</w:t>
      </w:r>
      <w:r w:rsidRPr="00150F3B">
        <w:rPr>
          <w:rFonts w:asciiTheme="minorEastAsia" w:hAnsiTheme="minorEastAsia" w:cs="Times New Roman" w:hint="eastAsia"/>
          <w:bCs/>
          <w:szCs w:val="21"/>
        </w:rPr>
        <w:t>啓発を行うとともに、府内への侵入</w:t>
      </w:r>
      <w:r w:rsidRPr="008C5EE3">
        <w:rPr>
          <w:rFonts w:asciiTheme="minorEastAsia" w:hAnsiTheme="minorEastAsia" w:cs="Times New Roman" w:hint="eastAsia"/>
          <w:bCs/>
          <w:color w:val="000000" w:themeColor="text1"/>
          <w:szCs w:val="21"/>
        </w:rPr>
        <w:t>が確認</w:t>
      </w:r>
      <w:r w:rsidR="008232D0" w:rsidRPr="008C5EE3">
        <w:rPr>
          <w:rFonts w:asciiTheme="minorEastAsia" w:hAnsiTheme="minorEastAsia" w:cs="Times New Roman" w:hint="eastAsia"/>
          <w:bCs/>
          <w:color w:val="000000" w:themeColor="text1"/>
          <w:szCs w:val="21"/>
        </w:rPr>
        <w:t>されている特定外来生物の防除を多様な主体との連携により推進する必要がある。</w:t>
      </w:r>
    </w:p>
    <w:p w14:paraId="5B5459CD" w14:textId="61ED6D3C" w:rsidR="002B1209" w:rsidRPr="008C5EE3" w:rsidRDefault="002B1209" w:rsidP="00150F3B">
      <w:pPr>
        <w:spacing w:line="340" w:lineRule="exact"/>
        <w:ind w:left="210" w:hangingChars="100" w:hanging="210"/>
        <w:rPr>
          <w:rFonts w:asciiTheme="minorEastAsia" w:hAnsiTheme="minorEastAsia" w:cs="Times New Roman"/>
          <w:bCs/>
          <w:color w:val="000000" w:themeColor="text1"/>
          <w:szCs w:val="21"/>
        </w:rPr>
      </w:pPr>
      <w:r w:rsidRPr="008C5EE3">
        <w:rPr>
          <w:rFonts w:asciiTheme="minorEastAsia" w:hAnsiTheme="minorEastAsia" w:cs="Times New Roman" w:hint="eastAsia"/>
          <w:bCs/>
          <w:color w:val="000000" w:themeColor="text1"/>
          <w:szCs w:val="21"/>
        </w:rPr>
        <w:t xml:space="preserve">　　さらに、府内で確認されている特定外来生物等について、生態系等への被害の</w:t>
      </w:r>
      <w:r w:rsidR="000A776A" w:rsidRPr="008C5EE3">
        <w:rPr>
          <w:rFonts w:asciiTheme="minorEastAsia" w:hAnsiTheme="minorEastAsia" w:cs="Times New Roman" w:hint="eastAsia"/>
          <w:bCs/>
          <w:color w:val="000000" w:themeColor="text1"/>
          <w:szCs w:val="21"/>
        </w:rPr>
        <w:t>大きさ</w:t>
      </w:r>
      <w:r w:rsidR="00C00B9A" w:rsidRPr="008C5EE3">
        <w:rPr>
          <w:rFonts w:asciiTheme="minorEastAsia" w:hAnsiTheme="minorEastAsia" w:cs="Times New Roman" w:hint="eastAsia"/>
          <w:bCs/>
          <w:color w:val="000000" w:themeColor="text1"/>
          <w:szCs w:val="21"/>
        </w:rPr>
        <w:t>をランク付け</w:t>
      </w:r>
      <w:r w:rsidRPr="008C5EE3">
        <w:rPr>
          <w:rFonts w:asciiTheme="minorEastAsia" w:hAnsiTheme="minorEastAsia" w:cs="Times New Roman" w:hint="eastAsia"/>
          <w:bCs/>
          <w:color w:val="000000" w:themeColor="text1"/>
          <w:szCs w:val="21"/>
        </w:rPr>
        <w:t>し、ランクの上位</w:t>
      </w:r>
      <w:r w:rsidR="000A776A" w:rsidRPr="008C5EE3">
        <w:rPr>
          <w:rFonts w:asciiTheme="minorEastAsia" w:hAnsiTheme="minorEastAsia" w:cs="Times New Roman" w:hint="eastAsia"/>
          <w:bCs/>
          <w:color w:val="000000" w:themeColor="text1"/>
          <w:szCs w:val="21"/>
        </w:rPr>
        <w:t>から優先的に対策を実施し、効果的な</w:t>
      </w:r>
      <w:r w:rsidR="007C3E34" w:rsidRPr="008C5EE3">
        <w:rPr>
          <w:rFonts w:asciiTheme="minorEastAsia" w:hAnsiTheme="minorEastAsia" w:cs="Times New Roman" w:hint="eastAsia"/>
          <w:bCs/>
          <w:color w:val="000000" w:themeColor="text1"/>
          <w:szCs w:val="21"/>
        </w:rPr>
        <w:t>防除</w:t>
      </w:r>
      <w:r w:rsidRPr="008C5EE3">
        <w:rPr>
          <w:rFonts w:asciiTheme="minorEastAsia" w:hAnsiTheme="minorEastAsia" w:cs="Times New Roman" w:hint="eastAsia"/>
          <w:bCs/>
          <w:color w:val="000000" w:themeColor="text1"/>
          <w:szCs w:val="21"/>
        </w:rPr>
        <w:t>を進める必要がある。</w:t>
      </w:r>
    </w:p>
    <w:p w14:paraId="659EC0D9" w14:textId="77777777" w:rsidR="00E540C7" w:rsidRPr="008C5EE3" w:rsidRDefault="00E540C7" w:rsidP="00150F3B">
      <w:pPr>
        <w:spacing w:line="340" w:lineRule="exact"/>
        <w:ind w:left="210" w:hangingChars="100" w:hanging="210"/>
        <w:rPr>
          <w:rFonts w:asciiTheme="minorEastAsia" w:hAnsiTheme="minorEastAsia" w:cs="Times New Roman"/>
          <w:bCs/>
          <w:color w:val="000000" w:themeColor="text1"/>
          <w:szCs w:val="21"/>
        </w:rPr>
      </w:pPr>
    </w:p>
    <w:p w14:paraId="0B14A45D" w14:textId="7EB7C19D" w:rsidR="00D022FA" w:rsidRPr="008C5EE3" w:rsidRDefault="00150F3B" w:rsidP="00150F3B">
      <w:pPr>
        <w:spacing w:line="340" w:lineRule="exact"/>
        <w:ind w:firstLineChars="100" w:firstLine="210"/>
        <w:rPr>
          <w:rFonts w:asciiTheme="minorEastAsia" w:hAnsiTheme="minorEastAsia" w:cs="Times New Roman"/>
          <w:bCs/>
          <w:color w:val="000000" w:themeColor="text1"/>
          <w:szCs w:val="21"/>
          <w:u w:val="single"/>
        </w:rPr>
      </w:pPr>
      <w:r w:rsidRPr="008C5EE3">
        <w:rPr>
          <w:rFonts w:asciiTheme="minorEastAsia" w:hAnsiTheme="minorEastAsia" w:cs="Times New Roman" w:hint="eastAsia"/>
          <w:bCs/>
          <w:color w:val="000000" w:themeColor="text1"/>
          <w:szCs w:val="21"/>
          <w:u w:val="single"/>
        </w:rPr>
        <w:t>２－４</w:t>
      </w:r>
      <w:r w:rsidR="00D022FA" w:rsidRPr="008C5EE3">
        <w:rPr>
          <w:rFonts w:asciiTheme="minorEastAsia" w:hAnsiTheme="minorEastAsia" w:cs="Times New Roman" w:hint="eastAsia"/>
          <w:bCs/>
          <w:color w:val="000000" w:themeColor="text1"/>
          <w:szCs w:val="21"/>
          <w:u w:val="single"/>
        </w:rPr>
        <w:t>自然が持つ多様な機能を活用した取組</w:t>
      </w:r>
    </w:p>
    <w:p w14:paraId="56C11CA1" w14:textId="4EA80052" w:rsidR="003A1FDB" w:rsidRPr="008C5EE3" w:rsidRDefault="00150F3B" w:rsidP="00150F3B">
      <w:pPr>
        <w:spacing w:line="340" w:lineRule="exact"/>
        <w:ind w:left="210" w:hangingChars="100" w:hanging="210"/>
        <w:rPr>
          <w:rFonts w:asciiTheme="minorEastAsia" w:hAnsiTheme="minorEastAsia" w:cs="Times New Roman"/>
          <w:bCs/>
          <w:color w:val="000000" w:themeColor="text1"/>
          <w:szCs w:val="21"/>
        </w:rPr>
      </w:pPr>
      <w:r w:rsidRPr="008C5EE3">
        <w:rPr>
          <w:rFonts w:asciiTheme="minorEastAsia" w:hAnsiTheme="minorEastAsia" w:cs="Times New Roman" w:hint="eastAsia"/>
          <w:bCs/>
          <w:color w:val="000000" w:themeColor="text1"/>
          <w:szCs w:val="21"/>
        </w:rPr>
        <w:t xml:space="preserve">　　</w:t>
      </w:r>
      <w:r w:rsidR="00035A8D" w:rsidRPr="008C5EE3">
        <w:rPr>
          <w:rFonts w:asciiTheme="minorEastAsia" w:hAnsiTheme="minorEastAsia" w:cs="Times New Roman" w:hint="eastAsia"/>
          <w:bCs/>
          <w:color w:val="000000" w:themeColor="text1"/>
          <w:szCs w:val="21"/>
        </w:rPr>
        <w:t>グリーンインフラなど、</w:t>
      </w:r>
      <w:r w:rsidRPr="008C5EE3">
        <w:rPr>
          <w:rFonts w:asciiTheme="minorEastAsia" w:hAnsiTheme="minorEastAsia" w:cs="Times New Roman" w:hint="eastAsia"/>
          <w:bCs/>
          <w:color w:val="000000" w:themeColor="text1"/>
          <w:szCs w:val="21"/>
        </w:rPr>
        <w:t>自然が持つ多様な機能の活用を通じた生物多様性の保全を推進するとともに、これまで地域社会で培わ</w:t>
      </w:r>
      <w:r w:rsidR="008232D0" w:rsidRPr="008C5EE3">
        <w:rPr>
          <w:rFonts w:asciiTheme="minorEastAsia" w:hAnsiTheme="minorEastAsia" w:cs="Times New Roman" w:hint="eastAsia"/>
          <w:bCs/>
          <w:color w:val="000000" w:themeColor="text1"/>
          <w:szCs w:val="21"/>
        </w:rPr>
        <w:t>れてきた伝統的な知識・工夫を施策へ活用するため、普及啓発を図ることが望ましい。</w:t>
      </w:r>
    </w:p>
    <w:p w14:paraId="69A0BC4B" w14:textId="51034E2E" w:rsidR="00150F3B" w:rsidRPr="008C5EE3" w:rsidRDefault="00150F3B" w:rsidP="00DA029D">
      <w:pPr>
        <w:spacing w:line="340" w:lineRule="exact"/>
        <w:rPr>
          <w:rFonts w:asciiTheme="minorEastAsia" w:hAnsiTheme="minorEastAsia" w:cs="Times New Roman"/>
          <w:b/>
          <w:color w:val="000000" w:themeColor="text1"/>
          <w:szCs w:val="21"/>
        </w:rPr>
      </w:pPr>
    </w:p>
    <w:p w14:paraId="06DB2ABC" w14:textId="77777777" w:rsidR="00E540C7" w:rsidRPr="008C5EE3" w:rsidRDefault="00E540C7" w:rsidP="00DA029D">
      <w:pPr>
        <w:spacing w:line="340" w:lineRule="exact"/>
        <w:rPr>
          <w:rFonts w:asciiTheme="minorEastAsia" w:hAnsiTheme="minorEastAsia" w:cs="Times New Roman"/>
          <w:b/>
          <w:color w:val="000000" w:themeColor="text1"/>
          <w:szCs w:val="21"/>
        </w:rPr>
      </w:pPr>
    </w:p>
    <w:p w14:paraId="50724616" w14:textId="4FD43EF8" w:rsidR="00DA029D" w:rsidRPr="008C5EE3" w:rsidRDefault="001A0A17" w:rsidP="00DA029D">
      <w:pPr>
        <w:spacing w:line="340" w:lineRule="exact"/>
        <w:rPr>
          <w:rFonts w:asciiTheme="minorEastAsia" w:hAnsiTheme="minorEastAsia" w:cs="Times New Roman"/>
          <w:color w:val="000000" w:themeColor="text1"/>
          <w:szCs w:val="21"/>
        </w:rPr>
      </w:pPr>
      <w:r w:rsidRPr="008C5EE3">
        <w:rPr>
          <w:rFonts w:asciiTheme="minorEastAsia" w:hAnsiTheme="minorEastAsia" w:cs="Times New Roman" w:hint="eastAsia"/>
          <w:color w:val="000000" w:themeColor="text1"/>
          <w:szCs w:val="21"/>
        </w:rPr>
        <w:t>【</w:t>
      </w:r>
      <w:r w:rsidR="00DA029D" w:rsidRPr="008C5EE3">
        <w:rPr>
          <w:rFonts w:asciiTheme="minorEastAsia" w:hAnsiTheme="minorEastAsia" w:cs="Times New Roman" w:hint="eastAsia"/>
          <w:color w:val="000000" w:themeColor="text1"/>
          <w:szCs w:val="21"/>
        </w:rPr>
        <w:t>取組方針３</w:t>
      </w:r>
      <w:r w:rsidRPr="008C5EE3">
        <w:rPr>
          <w:rFonts w:asciiTheme="minorEastAsia" w:hAnsiTheme="minorEastAsia" w:cs="Times New Roman" w:hint="eastAsia"/>
          <w:color w:val="000000" w:themeColor="text1"/>
          <w:szCs w:val="21"/>
        </w:rPr>
        <w:t>】</w:t>
      </w:r>
      <w:r w:rsidR="003A1FDB" w:rsidRPr="008C5EE3">
        <w:rPr>
          <w:rFonts w:asciiTheme="minorEastAsia" w:hAnsiTheme="minorEastAsia" w:cs="Times New Roman" w:hint="eastAsia"/>
          <w:color w:val="000000" w:themeColor="text1"/>
          <w:szCs w:val="21"/>
        </w:rPr>
        <w:t xml:space="preserve">　</w:t>
      </w:r>
      <w:r w:rsidR="00DA029D" w:rsidRPr="008C5EE3">
        <w:rPr>
          <w:rFonts w:asciiTheme="minorEastAsia" w:hAnsiTheme="minorEastAsia" w:cs="Times New Roman" w:hint="eastAsia"/>
          <w:color w:val="000000" w:themeColor="text1"/>
          <w:szCs w:val="21"/>
        </w:rPr>
        <w:t>生物多様性保全に資する仕組みづくりの推進</w:t>
      </w:r>
    </w:p>
    <w:p w14:paraId="5E11625D" w14:textId="774E67E6" w:rsidR="00D022FA" w:rsidRPr="008C5EE3" w:rsidRDefault="00150F3B" w:rsidP="00D1444F">
      <w:pPr>
        <w:spacing w:line="340" w:lineRule="exact"/>
        <w:ind w:firstLineChars="100" w:firstLine="210"/>
        <w:rPr>
          <w:rFonts w:asciiTheme="minorEastAsia" w:hAnsiTheme="minorEastAsia" w:cs="Times New Roman"/>
          <w:bCs/>
          <w:color w:val="000000" w:themeColor="text1"/>
          <w:szCs w:val="21"/>
          <w:u w:val="single"/>
        </w:rPr>
      </w:pPr>
      <w:r w:rsidRPr="008C5EE3">
        <w:rPr>
          <w:rFonts w:asciiTheme="minorEastAsia" w:hAnsiTheme="minorEastAsia" w:cs="Times New Roman" w:hint="eastAsia"/>
          <w:bCs/>
          <w:color w:val="000000" w:themeColor="text1"/>
          <w:szCs w:val="21"/>
          <w:u w:val="single"/>
        </w:rPr>
        <w:t>３－１</w:t>
      </w:r>
      <w:r w:rsidR="00D022FA" w:rsidRPr="008C5EE3">
        <w:rPr>
          <w:rFonts w:asciiTheme="minorEastAsia" w:hAnsiTheme="minorEastAsia" w:cs="Times New Roman" w:hint="eastAsia"/>
          <w:bCs/>
          <w:color w:val="000000" w:themeColor="text1"/>
          <w:szCs w:val="21"/>
          <w:u w:val="single"/>
        </w:rPr>
        <w:t>希少な野生動植物種の保全に資する仕組みづくり</w:t>
      </w:r>
    </w:p>
    <w:p w14:paraId="30A7F599" w14:textId="179696B2" w:rsidR="00D8093D" w:rsidRDefault="00D022FA" w:rsidP="00E20EA7">
      <w:pPr>
        <w:pStyle w:val="Web"/>
        <w:rPr>
          <w:rFonts w:asciiTheme="minorHAnsi" w:eastAsiaTheme="minorHAnsi" w:hAnsiTheme="minorHAnsi" w:cs="Times New Roman"/>
          <w:bCs/>
          <w:sz w:val="21"/>
          <w:szCs w:val="21"/>
        </w:rPr>
      </w:pPr>
      <w:r w:rsidRPr="008C5EE3">
        <w:rPr>
          <w:rFonts w:asciiTheme="minorEastAsia" w:eastAsiaTheme="minorEastAsia" w:hAnsiTheme="minorEastAsia" w:cs="Times New Roman" w:hint="eastAsia"/>
          <w:bCs/>
          <w:color w:val="000000" w:themeColor="text1"/>
          <w:sz w:val="21"/>
          <w:szCs w:val="21"/>
        </w:rPr>
        <w:t xml:space="preserve">　</w:t>
      </w:r>
      <w:r w:rsidR="0011402C" w:rsidRPr="008C5EE3">
        <w:rPr>
          <w:rFonts w:asciiTheme="minorEastAsia" w:eastAsiaTheme="minorEastAsia" w:hAnsiTheme="minorEastAsia" w:cstheme="minorBidi" w:hint="eastAsia"/>
          <w:bCs/>
          <w:color w:val="000000" w:themeColor="text1"/>
          <w:kern w:val="24"/>
          <w:sz w:val="21"/>
          <w:szCs w:val="21"/>
        </w:rPr>
        <w:t>府民やNPO等の多様な主体の参画による、</w:t>
      </w:r>
      <w:r w:rsidR="00A532F9" w:rsidRPr="008C5EE3">
        <w:rPr>
          <w:rFonts w:asciiTheme="minorEastAsia" w:eastAsiaTheme="minorEastAsia" w:hAnsiTheme="minorEastAsia" w:cs="Times New Roman" w:hint="eastAsia"/>
          <w:bCs/>
          <w:color w:val="000000" w:themeColor="text1"/>
          <w:sz w:val="21"/>
          <w:szCs w:val="21"/>
        </w:rPr>
        <w:t>モニタリングの基礎となる野生動植物種の</w:t>
      </w:r>
      <w:r w:rsidR="00150F3B" w:rsidRPr="008C5EE3">
        <w:rPr>
          <w:rFonts w:asciiTheme="minorEastAsia" w:eastAsiaTheme="minorEastAsia" w:hAnsiTheme="minorEastAsia" w:cs="Times New Roman" w:hint="eastAsia"/>
          <w:bCs/>
          <w:color w:val="000000" w:themeColor="text1"/>
          <w:sz w:val="21"/>
          <w:szCs w:val="21"/>
        </w:rPr>
        <w:t>生息状況</w:t>
      </w:r>
      <w:r w:rsidR="00A532F9" w:rsidRPr="008C5EE3">
        <w:rPr>
          <w:rFonts w:asciiTheme="minorEastAsia" w:eastAsiaTheme="minorEastAsia" w:hAnsiTheme="minorEastAsia" w:cs="Times New Roman" w:hint="eastAsia"/>
          <w:bCs/>
          <w:color w:val="000000" w:themeColor="text1"/>
          <w:sz w:val="21"/>
          <w:szCs w:val="21"/>
        </w:rPr>
        <w:t>に係るデータ収集を進めるとともに、保全上重要な野生動植物種について</w:t>
      </w:r>
      <w:r w:rsidR="00A532F9" w:rsidRPr="00A532F9">
        <w:rPr>
          <w:rFonts w:asciiTheme="minorEastAsia" w:eastAsiaTheme="minorEastAsia" w:hAnsiTheme="minorEastAsia" w:cs="Times New Roman" w:hint="eastAsia"/>
          <w:bCs/>
          <w:sz w:val="21"/>
          <w:szCs w:val="21"/>
        </w:rPr>
        <w:t>関係者と連携し、</w:t>
      </w:r>
      <w:r w:rsidR="00150F3B" w:rsidRPr="00A532F9">
        <w:rPr>
          <w:rFonts w:asciiTheme="minorEastAsia" w:eastAsiaTheme="minorEastAsia" w:hAnsiTheme="minorEastAsia" w:cs="Times New Roman" w:hint="eastAsia"/>
          <w:bCs/>
          <w:sz w:val="21"/>
          <w:szCs w:val="21"/>
        </w:rPr>
        <w:t>継続的な</w:t>
      </w:r>
      <w:r w:rsidR="00A532F9" w:rsidRPr="00A532F9">
        <w:rPr>
          <w:rFonts w:asciiTheme="minorEastAsia" w:eastAsiaTheme="minorEastAsia" w:hAnsiTheme="minorEastAsia" w:cs="Times New Roman" w:hint="eastAsia"/>
          <w:bCs/>
          <w:sz w:val="21"/>
          <w:szCs w:val="21"/>
        </w:rPr>
        <w:t>生息状況の</w:t>
      </w:r>
      <w:r w:rsidR="007C3E34">
        <w:rPr>
          <w:rFonts w:asciiTheme="minorEastAsia" w:eastAsiaTheme="minorEastAsia" w:hAnsiTheme="minorEastAsia" w:cs="Times New Roman" w:hint="eastAsia"/>
          <w:bCs/>
          <w:sz w:val="21"/>
          <w:szCs w:val="21"/>
        </w:rPr>
        <w:t>モニタリング体制の構築を図る</w:t>
      </w:r>
      <w:r w:rsidR="008232D0" w:rsidRPr="00A532F9">
        <w:rPr>
          <w:rFonts w:asciiTheme="minorEastAsia" w:eastAsiaTheme="minorEastAsia" w:hAnsiTheme="minorEastAsia" w:cs="Times New Roman" w:hint="eastAsia"/>
          <w:bCs/>
          <w:sz w:val="21"/>
          <w:szCs w:val="21"/>
        </w:rPr>
        <w:t>必要がある</w:t>
      </w:r>
      <w:r w:rsidR="00150F3B" w:rsidRPr="00A532F9">
        <w:rPr>
          <w:rFonts w:asciiTheme="minorEastAsia" w:eastAsiaTheme="minorEastAsia" w:hAnsiTheme="minorEastAsia" w:cs="Times New Roman" w:hint="eastAsia"/>
          <w:bCs/>
          <w:sz w:val="21"/>
          <w:szCs w:val="21"/>
        </w:rPr>
        <w:t>。</w:t>
      </w:r>
      <w:r w:rsidR="00A532F9" w:rsidRPr="00A532F9">
        <w:rPr>
          <w:rFonts w:asciiTheme="minorEastAsia" w:eastAsiaTheme="minorEastAsia" w:hAnsiTheme="minorEastAsia" w:cs="Times New Roman" w:hint="eastAsia"/>
          <w:bCs/>
          <w:sz w:val="21"/>
          <w:szCs w:val="21"/>
        </w:rPr>
        <w:t>また、</w:t>
      </w:r>
      <w:r w:rsidR="00A532F9" w:rsidRPr="00A532F9">
        <w:rPr>
          <w:rFonts w:asciiTheme="minorEastAsia" w:eastAsiaTheme="minorEastAsia" w:hAnsiTheme="minorEastAsia" w:cstheme="minorBidi" w:hint="eastAsia"/>
          <w:color w:val="000000" w:themeColor="text1"/>
          <w:kern w:val="24"/>
          <w:sz w:val="21"/>
          <w:szCs w:val="21"/>
          <w:lang w:bidi="ar-SA"/>
        </w:rPr>
        <w:t>生物多様性の保全に向けた取組を効果的に進めるため、</w:t>
      </w:r>
      <w:r w:rsidR="00E20EA7">
        <w:rPr>
          <w:rFonts w:asciiTheme="minorEastAsia" w:eastAsiaTheme="minorEastAsia" w:hAnsiTheme="minorEastAsia" w:cstheme="minorBidi" w:hint="eastAsia"/>
          <w:color w:val="000000" w:themeColor="text1"/>
          <w:kern w:val="24"/>
          <w:sz w:val="21"/>
          <w:szCs w:val="21"/>
          <w:lang w:bidi="ar-SA"/>
        </w:rPr>
        <w:t>データバンクを設置し、</w:t>
      </w:r>
      <w:r w:rsidR="00A532F9" w:rsidRPr="00A532F9">
        <w:rPr>
          <w:rFonts w:asciiTheme="minorEastAsia" w:eastAsiaTheme="minorEastAsia" w:hAnsiTheme="minorEastAsia" w:cstheme="minorBidi" w:hint="eastAsia"/>
          <w:bCs/>
          <w:color w:val="000000" w:themeColor="text1"/>
          <w:kern w:val="24"/>
          <w:sz w:val="21"/>
          <w:szCs w:val="21"/>
          <w:lang w:bidi="ar-SA"/>
        </w:rPr>
        <w:t>生物多</w:t>
      </w:r>
      <w:r w:rsidR="00A532F9" w:rsidRPr="00A532F9">
        <w:rPr>
          <w:rFonts w:asciiTheme="minorEastAsia" w:eastAsiaTheme="minorEastAsia" w:hAnsiTheme="minorEastAsia" w:hint="eastAsia"/>
          <w:bCs/>
          <w:color w:val="000000" w:themeColor="text1"/>
          <w:kern w:val="24"/>
          <w:sz w:val="21"/>
          <w:szCs w:val="21"/>
        </w:rPr>
        <w:t>様性保全に係る基礎データの蓄積及び活用を進める</w:t>
      </w:r>
      <w:r w:rsidR="00A532F9">
        <w:rPr>
          <w:rFonts w:asciiTheme="minorEastAsia" w:eastAsiaTheme="minorEastAsia" w:hAnsiTheme="minorEastAsia" w:hint="eastAsia"/>
          <w:bCs/>
          <w:color w:val="000000" w:themeColor="text1"/>
          <w:kern w:val="24"/>
          <w:sz w:val="21"/>
          <w:szCs w:val="21"/>
        </w:rPr>
        <w:t>ことが望ましい。</w:t>
      </w:r>
      <w:r w:rsidR="00035A8D" w:rsidRPr="00E20EA7">
        <w:rPr>
          <w:rFonts w:asciiTheme="minorHAnsi" w:eastAsiaTheme="minorHAnsi" w:hAnsiTheme="minorHAnsi" w:cs="Times New Roman" w:hint="eastAsia"/>
          <w:bCs/>
          <w:sz w:val="21"/>
          <w:szCs w:val="21"/>
        </w:rPr>
        <w:t>さらに</w:t>
      </w:r>
      <w:r w:rsidR="00150F3B" w:rsidRPr="00E20EA7">
        <w:rPr>
          <w:rFonts w:asciiTheme="minorHAnsi" w:eastAsiaTheme="minorHAnsi" w:hAnsiTheme="minorHAnsi" w:cs="Times New Roman" w:hint="eastAsia"/>
          <w:bCs/>
          <w:sz w:val="21"/>
          <w:szCs w:val="21"/>
        </w:rPr>
        <w:t>「大阪府レッドリスト</w:t>
      </w:r>
      <w:r w:rsidR="00150F3B" w:rsidRPr="00E20EA7">
        <w:rPr>
          <w:rFonts w:asciiTheme="minorHAnsi" w:eastAsiaTheme="minorHAnsi" w:hAnsiTheme="minorHAnsi" w:cs="Times New Roman"/>
          <w:bCs/>
          <w:sz w:val="21"/>
          <w:szCs w:val="21"/>
        </w:rPr>
        <w:t>2014」を改訂</w:t>
      </w:r>
      <w:r w:rsidR="007C3E34">
        <w:rPr>
          <w:rFonts w:asciiTheme="minorHAnsi" w:eastAsiaTheme="minorHAnsi" w:hAnsiTheme="minorHAnsi" w:cs="Times New Roman" w:hint="eastAsia"/>
          <w:bCs/>
          <w:sz w:val="21"/>
          <w:szCs w:val="21"/>
        </w:rPr>
        <w:t>し、環境アセスメント等における活用の促進が求められる</w:t>
      </w:r>
      <w:r w:rsidR="007C3E34" w:rsidRPr="007C3E34">
        <w:rPr>
          <w:rFonts w:asciiTheme="minorHAnsi" w:eastAsiaTheme="minorHAnsi" w:hAnsiTheme="minorHAnsi" w:cs="Times New Roman" w:hint="eastAsia"/>
          <w:bCs/>
          <w:color w:val="000000" w:themeColor="text1"/>
          <w:sz w:val="21"/>
          <w:szCs w:val="21"/>
        </w:rPr>
        <w:t>。併せて</w:t>
      </w:r>
      <w:r w:rsidR="00A532F9" w:rsidRPr="007C3E34">
        <w:rPr>
          <w:rFonts w:asciiTheme="minorHAnsi" w:eastAsiaTheme="minorHAnsi" w:hAnsiTheme="minorHAnsi" w:cs="Times New Roman" w:hint="eastAsia"/>
          <w:bCs/>
          <w:color w:val="000000" w:themeColor="text1"/>
          <w:sz w:val="21"/>
          <w:szCs w:val="21"/>
        </w:rPr>
        <w:t>、</w:t>
      </w:r>
      <w:r w:rsidR="008232D0" w:rsidRPr="007C3E34">
        <w:rPr>
          <w:rFonts w:asciiTheme="minorHAnsi" w:eastAsiaTheme="minorHAnsi" w:hAnsiTheme="minorHAnsi" w:cs="Times New Roman"/>
          <w:bCs/>
          <w:color w:val="000000" w:themeColor="text1"/>
          <w:sz w:val="21"/>
          <w:szCs w:val="21"/>
        </w:rPr>
        <w:t>保全上</w:t>
      </w:r>
      <w:r w:rsidR="008232D0" w:rsidRPr="00E20EA7">
        <w:rPr>
          <w:rFonts w:asciiTheme="minorHAnsi" w:eastAsiaTheme="minorHAnsi" w:hAnsiTheme="minorHAnsi" w:cs="Times New Roman"/>
          <w:bCs/>
          <w:sz w:val="21"/>
          <w:szCs w:val="21"/>
        </w:rPr>
        <w:t>重要な野生動植物種の保全に資する制度の構築を行う</w:t>
      </w:r>
      <w:r w:rsidR="00A532F9" w:rsidRPr="00E20EA7">
        <w:rPr>
          <w:rFonts w:asciiTheme="minorHAnsi" w:eastAsiaTheme="minorHAnsi" w:hAnsiTheme="minorHAnsi" w:cs="Times New Roman" w:hint="eastAsia"/>
          <w:bCs/>
          <w:sz w:val="21"/>
          <w:szCs w:val="21"/>
        </w:rPr>
        <w:t>ことも必要である</w:t>
      </w:r>
      <w:r w:rsidR="008232D0" w:rsidRPr="00E20EA7">
        <w:rPr>
          <w:rFonts w:asciiTheme="minorHAnsi" w:eastAsiaTheme="minorHAnsi" w:hAnsiTheme="minorHAnsi" w:cs="Times New Roman" w:hint="eastAsia"/>
          <w:bCs/>
          <w:sz w:val="21"/>
          <w:szCs w:val="21"/>
        </w:rPr>
        <w:t>。</w:t>
      </w:r>
      <w:r w:rsidR="0084547F" w:rsidRPr="00E20EA7">
        <w:rPr>
          <w:rFonts w:asciiTheme="minorHAnsi" w:eastAsiaTheme="minorHAnsi" w:hAnsiTheme="minorHAnsi" w:cs="Times New Roman" w:hint="eastAsia"/>
          <w:bCs/>
          <w:sz w:val="21"/>
          <w:szCs w:val="21"/>
        </w:rPr>
        <w:t>加えて野生鳥獣の適正な保護管理の推進も図る必要がある。</w:t>
      </w:r>
    </w:p>
    <w:p w14:paraId="7486C455" w14:textId="77777777" w:rsidR="00E540C7" w:rsidRPr="00E20EA7" w:rsidRDefault="00E540C7" w:rsidP="00E20EA7">
      <w:pPr>
        <w:pStyle w:val="Web"/>
        <w:rPr>
          <w:rFonts w:asciiTheme="minorHAnsi" w:eastAsiaTheme="minorHAnsi" w:hAnsiTheme="minorHAnsi" w:cs="Times New Roman"/>
          <w:bCs/>
          <w:sz w:val="21"/>
          <w:szCs w:val="21"/>
        </w:rPr>
      </w:pPr>
    </w:p>
    <w:p w14:paraId="5912BD7E" w14:textId="236744A8" w:rsidR="00D022FA" w:rsidRPr="00150F3B" w:rsidRDefault="00150F3B" w:rsidP="00D1444F">
      <w:pPr>
        <w:spacing w:line="340" w:lineRule="exact"/>
        <w:ind w:firstLineChars="100" w:firstLine="210"/>
        <w:rPr>
          <w:rFonts w:asciiTheme="minorEastAsia" w:hAnsiTheme="minorEastAsia" w:cs="Times New Roman"/>
          <w:bCs/>
          <w:szCs w:val="21"/>
          <w:u w:val="single"/>
        </w:rPr>
      </w:pPr>
      <w:r w:rsidRPr="00150F3B">
        <w:rPr>
          <w:rFonts w:asciiTheme="minorEastAsia" w:hAnsiTheme="minorEastAsia" w:cs="Times New Roman" w:hint="eastAsia"/>
          <w:bCs/>
          <w:szCs w:val="21"/>
          <w:u w:val="single"/>
        </w:rPr>
        <w:t>３－２</w:t>
      </w:r>
      <w:r w:rsidR="00D022FA" w:rsidRPr="00150F3B">
        <w:rPr>
          <w:rFonts w:asciiTheme="minorEastAsia" w:hAnsiTheme="minorEastAsia" w:cs="Times New Roman" w:hint="eastAsia"/>
          <w:bCs/>
          <w:szCs w:val="21"/>
          <w:u w:val="single"/>
        </w:rPr>
        <w:t>保護地域内外における効果的な保全の仕組みづくり</w:t>
      </w:r>
    </w:p>
    <w:p w14:paraId="4E214CAA" w14:textId="291D1B0A" w:rsidR="005C587B" w:rsidRDefault="00D8093D" w:rsidP="005C587B">
      <w:pPr>
        <w:pStyle w:val="Web"/>
        <w:rPr>
          <w:rFonts w:asciiTheme="minorEastAsia" w:eastAsiaTheme="minorEastAsia" w:hAnsiTheme="minorEastAsia"/>
          <w:color w:val="000000" w:themeColor="text1"/>
          <w:kern w:val="24"/>
          <w:sz w:val="21"/>
          <w:szCs w:val="21"/>
        </w:rPr>
      </w:pPr>
      <w:r>
        <w:rPr>
          <w:rFonts w:asciiTheme="minorEastAsia" w:hAnsiTheme="minorEastAsia" w:cs="Times New Roman" w:hint="eastAsia"/>
          <w:bCs/>
          <w:szCs w:val="21"/>
        </w:rPr>
        <w:t xml:space="preserve">　</w:t>
      </w:r>
      <w:r w:rsidR="00D1444F">
        <w:rPr>
          <w:rFonts w:asciiTheme="minorEastAsia" w:hAnsiTheme="minorEastAsia" w:cs="Times New Roman" w:hint="eastAsia"/>
          <w:bCs/>
          <w:szCs w:val="21"/>
        </w:rPr>
        <w:t xml:space="preserve">　</w:t>
      </w:r>
      <w:r w:rsidR="005C587B" w:rsidRPr="005C587B">
        <w:rPr>
          <w:rFonts w:asciiTheme="minorEastAsia" w:eastAsiaTheme="minorEastAsia" w:hAnsiTheme="minorEastAsia" w:cstheme="minorBidi" w:hint="eastAsia"/>
          <w:color w:val="000000" w:themeColor="text1"/>
          <w:kern w:val="24"/>
          <w:sz w:val="21"/>
          <w:szCs w:val="21"/>
          <w:lang w:bidi="ar-SA"/>
        </w:rPr>
        <w:t>府内の生物多様性の保全をさらに進めるため、法令等に基づく保全地域（＝保護地域）の適正な管理を</w:t>
      </w:r>
      <w:r w:rsidR="005C587B" w:rsidRPr="005C587B">
        <w:rPr>
          <w:rFonts w:asciiTheme="minorEastAsia" w:eastAsiaTheme="minorEastAsia" w:hAnsiTheme="minorEastAsia" w:hint="eastAsia"/>
          <w:color w:val="000000" w:themeColor="text1"/>
          <w:kern w:val="24"/>
          <w:sz w:val="21"/>
          <w:szCs w:val="21"/>
        </w:rPr>
        <w:t>進めるとともに、保護地域以外の地域における保全手段であるOECM</w:t>
      </w:r>
      <w:r w:rsidR="007C3E34">
        <w:rPr>
          <w:rFonts w:asciiTheme="minorEastAsia" w:eastAsiaTheme="minorEastAsia" w:hAnsiTheme="minorEastAsia" w:hint="eastAsia"/>
          <w:color w:val="000000" w:themeColor="text1"/>
          <w:kern w:val="24"/>
          <w:sz w:val="21"/>
          <w:szCs w:val="21"/>
        </w:rPr>
        <w:t>等を活用し、効果的な保全を進めていく必要がある</w:t>
      </w:r>
      <w:r w:rsidR="005C587B" w:rsidRPr="005C587B">
        <w:rPr>
          <w:rFonts w:asciiTheme="minorEastAsia" w:eastAsiaTheme="minorEastAsia" w:hAnsiTheme="minorEastAsia" w:hint="eastAsia"/>
          <w:color w:val="000000" w:themeColor="text1"/>
          <w:kern w:val="24"/>
          <w:sz w:val="21"/>
          <w:szCs w:val="21"/>
        </w:rPr>
        <w:t>。</w:t>
      </w:r>
    </w:p>
    <w:p w14:paraId="2CB849F7" w14:textId="77777777" w:rsidR="00E540C7" w:rsidRPr="005C587B" w:rsidRDefault="00E540C7" w:rsidP="005C587B">
      <w:pPr>
        <w:pStyle w:val="Web"/>
        <w:rPr>
          <w:rFonts w:asciiTheme="minorEastAsia" w:eastAsiaTheme="minorEastAsia" w:hAnsiTheme="minorEastAsia"/>
          <w:sz w:val="21"/>
          <w:szCs w:val="21"/>
        </w:rPr>
      </w:pPr>
    </w:p>
    <w:p w14:paraId="75763F79" w14:textId="712E8E85" w:rsidR="00D022FA" w:rsidRPr="00150F3B" w:rsidRDefault="00150F3B" w:rsidP="00D1444F">
      <w:pPr>
        <w:spacing w:line="340" w:lineRule="exact"/>
        <w:ind w:firstLineChars="100" w:firstLine="210"/>
        <w:rPr>
          <w:rFonts w:asciiTheme="minorEastAsia" w:hAnsiTheme="minorEastAsia" w:cs="Times New Roman"/>
          <w:bCs/>
          <w:szCs w:val="21"/>
          <w:u w:val="single"/>
        </w:rPr>
      </w:pPr>
      <w:r w:rsidRPr="00150F3B">
        <w:rPr>
          <w:rFonts w:asciiTheme="minorEastAsia" w:hAnsiTheme="minorEastAsia" w:cs="Times New Roman" w:hint="eastAsia"/>
          <w:bCs/>
          <w:szCs w:val="21"/>
          <w:u w:val="single"/>
        </w:rPr>
        <w:t>３－３</w:t>
      </w:r>
      <w:r w:rsidR="00D022FA" w:rsidRPr="00150F3B">
        <w:rPr>
          <w:rFonts w:asciiTheme="minorEastAsia" w:hAnsiTheme="minorEastAsia" w:cs="Times New Roman" w:hint="eastAsia"/>
          <w:bCs/>
          <w:szCs w:val="21"/>
          <w:u w:val="single"/>
        </w:rPr>
        <w:t>生物多様性保全に資する調査研究</w:t>
      </w:r>
    </w:p>
    <w:p w14:paraId="1443649F" w14:textId="17FEB573" w:rsidR="0072632C" w:rsidRPr="001A0A17" w:rsidRDefault="008232D0" w:rsidP="00D1444F">
      <w:pPr>
        <w:spacing w:line="340" w:lineRule="exact"/>
        <w:ind w:leftChars="100" w:left="210" w:firstLineChars="100" w:firstLine="210"/>
        <w:rPr>
          <w:rFonts w:asciiTheme="minorEastAsia" w:hAnsiTheme="minorEastAsia" w:cs="Times New Roman"/>
          <w:szCs w:val="21"/>
        </w:rPr>
      </w:pPr>
      <w:r w:rsidRPr="008232D0">
        <w:rPr>
          <w:rFonts w:asciiTheme="minorEastAsia" w:hAnsiTheme="minorEastAsia" w:cs="Times New Roman" w:hint="eastAsia"/>
          <w:szCs w:val="21"/>
        </w:rPr>
        <w:t>（地独）大阪府立環境農林水産総合研究所生物多様性センター</w:t>
      </w:r>
      <w:r w:rsidR="003D4F3E">
        <w:rPr>
          <w:rFonts w:asciiTheme="minorEastAsia" w:hAnsiTheme="minorEastAsia" w:cs="Times New Roman" w:hint="eastAsia"/>
          <w:szCs w:val="21"/>
        </w:rPr>
        <w:t>など</w:t>
      </w:r>
      <w:r w:rsidRPr="008232D0">
        <w:rPr>
          <w:rFonts w:asciiTheme="minorEastAsia" w:hAnsiTheme="minorEastAsia" w:cs="Times New Roman" w:hint="eastAsia"/>
          <w:szCs w:val="21"/>
        </w:rPr>
        <w:t>の</w:t>
      </w:r>
      <w:r w:rsidR="003D4F3E">
        <w:rPr>
          <w:rFonts w:asciiTheme="minorEastAsia" w:hAnsiTheme="minorEastAsia" w:cs="Times New Roman" w:hint="eastAsia"/>
          <w:szCs w:val="21"/>
        </w:rPr>
        <w:t>教育・</w:t>
      </w:r>
      <w:r w:rsidRPr="008232D0">
        <w:rPr>
          <w:rFonts w:asciiTheme="minorEastAsia" w:hAnsiTheme="minorEastAsia" w:cs="Times New Roman" w:hint="eastAsia"/>
          <w:szCs w:val="21"/>
        </w:rPr>
        <w:t>研究機関</w:t>
      </w:r>
      <w:r w:rsidR="003D4F3E">
        <w:rPr>
          <w:rFonts w:asciiTheme="minorEastAsia" w:hAnsiTheme="minorEastAsia" w:cs="Times New Roman" w:hint="eastAsia"/>
          <w:szCs w:val="21"/>
        </w:rPr>
        <w:t>や博物館、専門性を</w:t>
      </w:r>
      <w:r w:rsidR="004F613C">
        <w:rPr>
          <w:rFonts w:asciiTheme="minorEastAsia" w:hAnsiTheme="minorEastAsia" w:cs="Times New Roman" w:hint="eastAsia"/>
          <w:szCs w:val="21"/>
        </w:rPr>
        <w:t>有する</w:t>
      </w:r>
      <w:r w:rsidR="003D4F3E">
        <w:rPr>
          <w:rFonts w:asciiTheme="minorEastAsia" w:hAnsiTheme="minorEastAsia" w:cs="Times New Roman" w:hint="eastAsia"/>
          <w:szCs w:val="21"/>
        </w:rPr>
        <w:t>保全団体等</w:t>
      </w:r>
      <w:r w:rsidRPr="008232D0">
        <w:rPr>
          <w:rFonts w:asciiTheme="minorEastAsia" w:hAnsiTheme="minorEastAsia" w:cs="Times New Roman" w:hint="eastAsia"/>
          <w:szCs w:val="21"/>
        </w:rPr>
        <w:t>と連携し、生物多</w:t>
      </w:r>
      <w:r>
        <w:rPr>
          <w:rFonts w:asciiTheme="minorEastAsia" w:hAnsiTheme="minorEastAsia" w:cs="Times New Roman" w:hint="eastAsia"/>
          <w:szCs w:val="21"/>
        </w:rPr>
        <w:t>様性保全・利活用等の生物多様性保全に資する調査研究の推進を図る必要がある。</w:t>
      </w:r>
    </w:p>
    <w:p w14:paraId="1F407EF1" w14:textId="45F9C3C0" w:rsidR="00083279" w:rsidRDefault="00083279" w:rsidP="0037469D">
      <w:pPr>
        <w:spacing w:line="340" w:lineRule="exact"/>
        <w:rPr>
          <w:rFonts w:asciiTheme="minorEastAsia" w:hAnsiTheme="minorEastAsia" w:cs="Times New Roman"/>
          <w:szCs w:val="21"/>
        </w:rPr>
      </w:pPr>
    </w:p>
    <w:p w14:paraId="19D76C40" w14:textId="694FC262" w:rsidR="00E540C7" w:rsidRDefault="00E540C7" w:rsidP="0037469D">
      <w:pPr>
        <w:spacing w:line="340" w:lineRule="exact"/>
        <w:rPr>
          <w:rFonts w:asciiTheme="minorEastAsia" w:hAnsiTheme="minorEastAsia" w:cs="Times New Roman"/>
          <w:szCs w:val="21"/>
        </w:rPr>
      </w:pPr>
    </w:p>
    <w:p w14:paraId="33E1186C" w14:textId="5CEFF038" w:rsidR="00E540C7" w:rsidRDefault="00E540C7" w:rsidP="0037469D">
      <w:pPr>
        <w:spacing w:line="340" w:lineRule="exact"/>
        <w:rPr>
          <w:rFonts w:asciiTheme="minorEastAsia" w:hAnsiTheme="minorEastAsia" w:cs="Times New Roman"/>
          <w:szCs w:val="21"/>
        </w:rPr>
      </w:pPr>
    </w:p>
    <w:p w14:paraId="7BDF8B2D" w14:textId="30AA259C" w:rsidR="00E540C7" w:rsidRDefault="00E540C7" w:rsidP="0037469D">
      <w:pPr>
        <w:spacing w:line="340" w:lineRule="exact"/>
        <w:rPr>
          <w:rFonts w:asciiTheme="minorEastAsia" w:hAnsiTheme="minorEastAsia" w:cs="Times New Roman"/>
          <w:szCs w:val="21"/>
        </w:rPr>
      </w:pPr>
    </w:p>
    <w:p w14:paraId="0A71A9CB" w14:textId="38995C94" w:rsidR="00E540C7" w:rsidRDefault="00E540C7" w:rsidP="0037469D">
      <w:pPr>
        <w:spacing w:line="340" w:lineRule="exact"/>
        <w:rPr>
          <w:rFonts w:asciiTheme="minorEastAsia" w:hAnsiTheme="minorEastAsia" w:cs="Times New Roman"/>
          <w:szCs w:val="21"/>
        </w:rPr>
      </w:pPr>
    </w:p>
    <w:p w14:paraId="6E816750" w14:textId="5C3193F9" w:rsidR="00E540C7" w:rsidRDefault="00E540C7" w:rsidP="0037469D">
      <w:pPr>
        <w:spacing w:line="340" w:lineRule="exact"/>
        <w:rPr>
          <w:rFonts w:asciiTheme="minorEastAsia" w:hAnsiTheme="minorEastAsia" w:cs="Times New Roman"/>
          <w:szCs w:val="21"/>
        </w:rPr>
      </w:pPr>
    </w:p>
    <w:p w14:paraId="7506A6F3" w14:textId="06045461" w:rsidR="00E540C7" w:rsidRDefault="00E540C7" w:rsidP="0037469D">
      <w:pPr>
        <w:spacing w:line="340" w:lineRule="exact"/>
        <w:rPr>
          <w:rFonts w:asciiTheme="minorEastAsia" w:hAnsiTheme="minorEastAsia" w:cs="Times New Roman"/>
          <w:szCs w:val="21"/>
        </w:rPr>
      </w:pPr>
    </w:p>
    <w:p w14:paraId="6F25CB0D" w14:textId="293649DD" w:rsidR="00E540C7" w:rsidRDefault="00E540C7" w:rsidP="0037469D">
      <w:pPr>
        <w:spacing w:line="340" w:lineRule="exact"/>
        <w:rPr>
          <w:rFonts w:asciiTheme="minorEastAsia" w:hAnsiTheme="minorEastAsia" w:cs="Times New Roman"/>
          <w:szCs w:val="21"/>
        </w:rPr>
      </w:pPr>
    </w:p>
    <w:p w14:paraId="22BC5AF6" w14:textId="77777777" w:rsidR="00E540C7" w:rsidRDefault="00E540C7" w:rsidP="0037469D">
      <w:pPr>
        <w:spacing w:line="340" w:lineRule="exact"/>
        <w:rPr>
          <w:rFonts w:asciiTheme="minorEastAsia" w:hAnsiTheme="minorEastAsia" w:cs="Times New Roman"/>
          <w:szCs w:val="21"/>
        </w:rPr>
      </w:pPr>
    </w:p>
    <w:p w14:paraId="6A0E271D" w14:textId="1FAFC8EC" w:rsidR="008509DD" w:rsidRPr="004B4196" w:rsidRDefault="008D4A0A" w:rsidP="0011324A">
      <w:pPr>
        <w:pStyle w:val="ae"/>
        <w:jc w:val="both"/>
        <w:outlineLvl w:val="0"/>
        <w:rPr>
          <w:rFonts w:asciiTheme="minorHAnsi" w:eastAsiaTheme="minorHAnsi" w:hAnsiTheme="minorHAnsi"/>
          <w:b/>
          <w:bCs/>
          <w:sz w:val="24"/>
          <w:szCs w:val="24"/>
        </w:rPr>
      </w:pPr>
      <w:bookmarkStart w:id="16" w:name="_Toc92444172"/>
      <w:r w:rsidRPr="004B4196">
        <w:rPr>
          <w:rFonts w:asciiTheme="minorHAnsi" w:eastAsiaTheme="minorHAnsi" w:hAnsiTheme="minorHAnsi" w:hint="eastAsia"/>
          <w:b/>
          <w:bCs/>
          <w:sz w:val="24"/>
          <w:szCs w:val="24"/>
        </w:rPr>
        <w:lastRenderedPageBreak/>
        <w:t>４</w:t>
      </w:r>
      <w:r w:rsidR="008509DD" w:rsidRPr="004B4196">
        <w:rPr>
          <w:rFonts w:asciiTheme="minorHAnsi" w:eastAsiaTheme="minorHAnsi" w:hAnsiTheme="minorHAnsi" w:hint="eastAsia"/>
          <w:b/>
          <w:bCs/>
          <w:sz w:val="24"/>
          <w:szCs w:val="24"/>
        </w:rPr>
        <w:t>．</w:t>
      </w:r>
      <w:r w:rsidRPr="004B4196">
        <w:rPr>
          <w:rFonts w:asciiTheme="minorHAnsi" w:eastAsiaTheme="minorHAnsi" w:hAnsiTheme="minorHAnsi" w:hint="eastAsia"/>
          <w:b/>
          <w:bCs/>
          <w:sz w:val="24"/>
          <w:szCs w:val="24"/>
        </w:rPr>
        <w:t>大阪府生物多様性地域戦略の推進体制及び進行管理</w:t>
      </w:r>
      <w:bookmarkEnd w:id="16"/>
    </w:p>
    <w:p w14:paraId="5801848B" w14:textId="09D1D828" w:rsidR="00075EAF" w:rsidRPr="00D82592" w:rsidRDefault="008509DD" w:rsidP="00004F64">
      <w:pPr>
        <w:pStyle w:val="2"/>
        <w:rPr>
          <w:rFonts w:asciiTheme="minorHAnsi" w:eastAsiaTheme="minorHAnsi" w:hAnsiTheme="minorHAnsi"/>
          <w:b/>
        </w:rPr>
      </w:pPr>
      <w:bookmarkStart w:id="17" w:name="_Toc92444173"/>
      <w:r w:rsidRPr="00D82592">
        <w:rPr>
          <w:rFonts w:asciiTheme="minorHAnsi" w:eastAsiaTheme="minorHAnsi" w:hAnsiTheme="minorHAnsi" w:hint="eastAsia"/>
          <w:b/>
        </w:rPr>
        <w:t>（１）推進体制</w:t>
      </w:r>
      <w:bookmarkEnd w:id="17"/>
    </w:p>
    <w:p w14:paraId="0BED327F" w14:textId="2A001AFA" w:rsidR="00075EAF" w:rsidRDefault="003339B3" w:rsidP="00234806">
      <w:pPr>
        <w:spacing w:line="340" w:lineRule="exact"/>
        <w:ind w:firstLineChars="100" w:firstLine="210"/>
        <w:rPr>
          <w:rFonts w:asciiTheme="minorEastAsia" w:hAnsiTheme="minorEastAsia" w:cs="Times New Roman"/>
          <w:szCs w:val="21"/>
        </w:rPr>
      </w:pPr>
      <w:r>
        <w:rPr>
          <w:rFonts w:asciiTheme="minorEastAsia" w:hAnsiTheme="minorEastAsia" w:cs="Times New Roman" w:hint="eastAsia"/>
          <w:szCs w:val="21"/>
        </w:rPr>
        <w:t>取組を効果的に進めていくために、</w:t>
      </w:r>
      <w:r w:rsidR="004B6597" w:rsidRPr="008F1B19">
        <w:rPr>
          <w:rFonts w:asciiTheme="minorEastAsia" w:hAnsiTheme="minorEastAsia" w:cs="Times New Roman" w:hint="eastAsia"/>
          <w:szCs w:val="21"/>
        </w:rPr>
        <w:t>府民、</w:t>
      </w:r>
      <w:r>
        <w:rPr>
          <w:rFonts w:asciiTheme="minorEastAsia" w:hAnsiTheme="minorEastAsia" w:cs="Times New Roman" w:hint="eastAsia"/>
          <w:szCs w:val="21"/>
        </w:rPr>
        <w:t>事業者、N</w:t>
      </w:r>
      <w:r>
        <w:rPr>
          <w:rFonts w:asciiTheme="minorEastAsia" w:hAnsiTheme="minorEastAsia" w:cs="Times New Roman"/>
          <w:szCs w:val="21"/>
        </w:rPr>
        <w:t>PO</w:t>
      </w:r>
      <w:r>
        <w:rPr>
          <w:rFonts w:asciiTheme="minorEastAsia" w:hAnsiTheme="minorEastAsia" w:cs="Times New Roman" w:hint="eastAsia"/>
          <w:szCs w:val="21"/>
        </w:rPr>
        <w:t>・N</w:t>
      </w:r>
      <w:r>
        <w:rPr>
          <w:rFonts w:asciiTheme="minorEastAsia" w:hAnsiTheme="minorEastAsia" w:cs="Times New Roman"/>
          <w:szCs w:val="21"/>
        </w:rPr>
        <w:t>GO</w:t>
      </w:r>
      <w:r w:rsidR="004B6597" w:rsidRPr="008F1B19">
        <w:rPr>
          <w:rFonts w:asciiTheme="minorEastAsia" w:hAnsiTheme="minorEastAsia" w:cs="Times New Roman" w:hint="eastAsia"/>
          <w:szCs w:val="21"/>
        </w:rPr>
        <w:t>、</w:t>
      </w:r>
      <w:r>
        <w:rPr>
          <w:rFonts w:asciiTheme="minorEastAsia" w:hAnsiTheme="minorEastAsia" w:cs="Times New Roman" w:hint="eastAsia"/>
          <w:szCs w:val="21"/>
        </w:rPr>
        <w:t>教育・</w:t>
      </w:r>
      <w:r w:rsidR="00460830">
        <w:rPr>
          <w:rFonts w:asciiTheme="minorEastAsia" w:hAnsiTheme="minorEastAsia" w:cs="Times New Roman" w:hint="eastAsia"/>
          <w:szCs w:val="21"/>
        </w:rPr>
        <w:t>研究機関</w:t>
      </w:r>
      <w:r>
        <w:rPr>
          <w:rFonts w:asciiTheme="minorEastAsia" w:hAnsiTheme="minorEastAsia" w:cs="Times New Roman" w:hint="eastAsia"/>
          <w:szCs w:val="21"/>
        </w:rPr>
        <w:t>、府内市町村、他府県、国</w:t>
      </w:r>
      <w:r w:rsidR="004B6597" w:rsidRPr="008F1B19">
        <w:rPr>
          <w:rFonts w:asciiTheme="minorEastAsia" w:hAnsiTheme="minorEastAsia" w:cs="Times New Roman" w:hint="eastAsia"/>
          <w:szCs w:val="21"/>
        </w:rPr>
        <w:t>といった</w:t>
      </w:r>
      <w:r>
        <w:rPr>
          <w:rFonts w:asciiTheme="minorEastAsia" w:hAnsiTheme="minorEastAsia" w:cs="Times New Roman" w:hint="eastAsia"/>
          <w:szCs w:val="21"/>
        </w:rPr>
        <w:t>各</w:t>
      </w:r>
      <w:r w:rsidR="004B6597" w:rsidRPr="008F1B19">
        <w:rPr>
          <w:rFonts w:asciiTheme="minorEastAsia" w:hAnsiTheme="minorEastAsia" w:cs="Times New Roman" w:hint="eastAsia"/>
          <w:szCs w:val="21"/>
        </w:rPr>
        <w:t>主体と連携</w:t>
      </w:r>
      <w:r w:rsidR="00356BA9">
        <w:rPr>
          <w:rFonts w:asciiTheme="minorEastAsia" w:hAnsiTheme="minorEastAsia" w:cs="Times New Roman" w:hint="eastAsia"/>
          <w:szCs w:val="21"/>
        </w:rPr>
        <w:t>・協働を図</w:t>
      </w:r>
      <w:r>
        <w:rPr>
          <w:rFonts w:asciiTheme="minorEastAsia" w:hAnsiTheme="minorEastAsia" w:cs="Times New Roman" w:hint="eastAsia"/>
          <w:szCs w:val="21"/>
        </w:rPr>
        <w:t>りながら取組を推進す</w:t>
      </w:r>
      <w:r w:rsidR="00356BA9">
        <w:rPr>
          <w:rFonts w:asciiTheme="minorEastAsia" w:hAnsiTheme="minorEastAsia" w:cs="Times New Roman" w:hint="eastAsia"/>
          <w:szCs w:val="21"/>
        </w:rPr>
        <w:t>る</w:t>
      </w:r>
      <w:r w:rsidR="004B6597" w:rsidRPr="008F1B19">
        <w:rPr>
          <w:rFonts w:asciiTheme="minorEastAsia" w:hAnsiTheme="minorEastAsia" w:cs="Times New Roman" w:hint="eastAsia"/>
          <w:szCs w:val="21"/>
        </w:rPr>
        <w:t>ことが必要である。</w:t>
      </w:r>
      <w:r w:rsidR="00EE6DAB">
        <w:rPr>
          <w:rFonts w:asciiTheme="minorEastAsia" w:hAnsiTheme="minorEastAsia" w:cs="Times New Roman" w:hint="eastAsia"/>
          <w:szCs w:val="21"/>
        </w:rPr>
        <w:t>（図</w:t>
      </w:r>
      <w:r w:rsidR="00EE6DAB">
        <w:rPr>
          <w:rFonts w:asciiTheme="minorEastAsia" w:hAnsiTheme="minorEastAsia" w:cs="Times New Roman"/>
          <w:szCs w:val="21"/>
        </w:rPr>
        <w:t>2</w:t>
      </w:r>
      <w:r w:rsidR="003D4F3E">
        <w:rPr>
          <w:rFonts w:asciiTheme="minorEastAsia" w:hAnsiTheme="minorEastAsia" w:cs="Times New Roman"/>
          <w:szCs w:val="21"/>
        </w:rPr>
        <w:t>1</w:t>
      </w:r>
      <w:r w:rsidR="00EE6DAB">
        <w:rPr>
          <w:rFonts w:asciiTheme="minorEastAsia" w:hAnsiTheme="minorEastAsia" w:cs="Times New Roman" w:hint="eastAsia"/>
          <w:szCs w:val="21"/>
        </w:rPr>
        <w:t>）</w:t>
      </w:r>
    </w:p>
    <w:p w14:paraId="785F3B30" w14:textId="491E9561" w:rsidR="00BF17FA" w:rsidRPr="008F1B19" w:rsidRDefault="00495A4B" w:rsidP="00234806">
      <w:pPr>
        <w:spacing w:line="340" w:lineRule="exact"/>
        <w:ind w:firstLineChars="100" w:firstLine="210"/>
        <w:rPr>
          <w:rFonts w:asciiTheme="minorEastAsia" w:hAnsiTheme="minorEastAsia" w:cs="Times New Roman"/>
          <w:szCs w:val="21"/>
        </w:rPr>
      </w:pPr>
      <w:r>
        <w:rPr>
          <w:rFonts w:asciiTheme="minorEastAsia" w:hAnsiTheme="minorEastAsia" w:cs="Times New Roman"/>
          <w:noProof/>
          <w:szCs w:val="21"/>
        </w:rPr>
        <w:drawing>
          <wp:anchor distT="0" distB="0" distL="114300" distR="114300" simplePos="0" relativeHeight="251863552" behindDoc="0" locked="0" layoutInCell="1" allowOverlap="1" wp14:anchorId="64A6B447" wp14:editId="445FD138">
            <wp:simplePos x="0" y="0"/>
            <wp:positionH relativeFrom="margin">
              <wp:align>center</wp:align>
            </wp:positionH>
            <wp:positionV relativeFrom="paragraph">
              <wp:posOffset>155575</wp:posOffset>
            </wp:positionV>
            <wp:extent cx="4264025" cy="137922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402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20B63" w14:textId="52C67EFC" w:rsidR="00075EAF" w:rsidRDefault="00075EAF" w:rsidP="008509DD">
      <w:pPr>
        <w:spacing w:line="340" w:lineRule="exact"/>
        <w:rPr>
          <w:rFonts w:asciiTheme="minorEastAsia" w:hAnsiTheme="minorEastAsia" w:cs="Times New Roman"/>
          <w:szCs w:val="21"/>
        </w:rPr>
      </w:pPr>
    </w:p>
    <w:p w14:paraId="0E7ABEAE" w14:textId="21BCE94E" w:rsidR="00BF17FA" w:rsidRDefault="00BF17FA" w:rsidP="008509DD">
      <w:pPr>
        <w:spacing w:line="340" w:lineRule="exact"/>
        <w:rPr>
          <w:rFonts w:asciiTheme="minorEastAsia" w:hAnsiTheme="minorEastAsia" w:cs="Times New Roman"/>
          <w:szCs w:val="21"/>
        </w:rPr>
      </w:pPr>
    </w:p>
    <w:p w14:paraId="082A7D72" w14:textId="5A206FFA" w:rsidR="00BF17FA" w:rsidRDefault="00BF17FA" w:rsidP="008509DD">
      <w:pPr>
        <w:spacing w:line="340" w:lineRule="exact"/>
        <w:rPr>
          <w:rFonts w:asciiTheme="minorEastAsia" w:hAnsiTheme="minorEastAsia" w:cs="Times New Roman"/>
          <w:szCs w:val="21"/>
        </w:rPr>
      </w:pPr>
    </w:p>
    <w:p w14:paraId="2974B844" w14:textId="01756E3B" w:rsidR="00BF17FA" w:rsidRDefault="00BF17FA" w:rsidP="008509DD">
      <w:pPr>
        <w:spacing w:line="340" w:lineRule="exact"/>
        <w:rPr>
          <w:rFonts w:asciiTheme="minorEastAsia" w:hAnsiTheme="minorEastAsia" w:cs="Times New Roman"/>
          <w:szCs w:val="21"/>
        </w:rPr>
      </w:pPr>
    </w:p>
    <w:p w14:paraId="11126F14" w14:textId="7EEDECB6" w:rsidR="00BF17FA" w:rsidRDefault="00BF17FA" w:rsidP="008509DD">
      <w:pPr>
        <w:spacing w:line="340" w:lineRule="exact"/>
        <w:rPr>
          <w:rFonts w:asciiTheme="minorEastAsia" w:hAnsiTheme="minorEastAsia" w:cs="Times New Roman"/>
          <w:szCs w:val="21"/>
        </w:rPr>
      </w:pPr>
    </w:p>
    <w:p w14:paraId="089EFA28" w14:textId="63E30FCE" w:rsidR="00BF17FA" w:rsidRDefault="00BF17FA" w:rsidP="008509DD">
      <w:pPr>
        <w:spacing w:line="340" w:lineRule="exact"/>
        <w:rPr>
          <w:rFonts w:asciiTheme="minorEastAsia" w:hAnsiTheme="minorEastAsia" w:cs="Times New Roman"/>
          <w:szCs w:val="21"/>
        </w:rPr>
      </w:pPr>
    </w:p>
    <w:p w14:paraId="5CB3916C" w14:textId="18E24707" w:rsidR="00BF17FA" w:rsidRPr="008F1B19" w:rsidRDefault="00E555D7" w:rsidP="008509DD">
      <w:pPr>
        <w:spacing w:line="340" w:lineRule="exact"/>
        <w:rPr>
          <w:rFonts w:asciiTheme="minorEastAsia" w:hAnsiTheme="minorEastAsia" w:cs="Times New Roman"/>
          <w:szCs w:val="21"/>
        </w:rPr>
      </w:pPr>
      <w:r w:rsidRPr="00495A4B">
        <w:rPr>
          <w:rFonts w:asciiTheme="minorEastAsia" w:hAnsiTheme="minorEastAsia" w:cs="ＭＳ明朝,Bold"/>
          <w:bCs/>
          <w:noProof/>
          <w:kern w:val="0"/>
          <w:szCs w:val="21"/>
        </w:rPr>
        <mc:AlternateContent>
          <mc:Choice Requires="wps">
            <w:drawing>
              <wp:anchor distT="0" distB="0" distL="114300" distR="114300" simplePos="0" relativeHeight="251865600" behindDoc="0" locked="0" layoutInCell="1" allowOverlap="1" wp14:anchorId="7D753E8F" wp14:editId="66DCD484">
                <wp:simplePos x="0" y="0"/>
                <wp:positionH relativeFrom="margin">
                  <wp:align>center</wp:align>
                </wp:positionH>
                <wp:positionV relativeFrom="paragraph">
                  <wp:posOffset>97790</wp:posOffset>
                </wp:positionV>
                <wp:extent cx="2924175" cy="28956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924175" cy="289560"/>
                        </a:xfrm>
                        <a:prstGeom prst="rect">
                          <a:avLst/>
                        </a:prstGeom>
                        <a:noFill/>
                        <a:ln w="6350">
                          <a:noFill/>
                        </a:ln>
                      </wps:spPr>
                      <wps:txbx>
                        <w:txbxContent>
                          <w:p w14:paraId="7ADC671B" w14:textId="73574016" w:rsidR="0034016F" w:rsidRDefault="0034016F" w:rsidP="00495A4B">
                            <w:r w:rsidRPr="00BC09A1">
                              <w:rPr>
                                <w:rFonts w:hint="eastAsia"/>
                              </w:rPr>
                              <w:t>図</w:t>
                            </w:r>
                            <w:r>
                              <w:rPr>
                                <w:rFonts w:hint="eastAsia"/>
                              </w:rPr>
                              <w:t>2</w:t>
                            </w:r>
                            <w:r>
                              <w:t>1</w:t>
                            </w:r>
                            <w:r w:rsidRPr="00BC09A1">
                              <w:rPr>
                                <w:rFonts w:hint="eastAsia"/>
                              </w:rPr>
                              <w:t>．</w:t>
                            </w:r>
                            <w:r>
                              <w:rPr>
                                <w:rFonts w:hint="eastAsia"/>
                              </w:rPr>
                              <w:t>大阪府生物多様性地域</w:t>
                            </w:r>
                            <w:r>
                              <w:t>戦略の推進体制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53E8F" id="テキスト ボックス 43" o:spid="_x0000_s1055" type="#_x0000_t202" style="position:absolute;left:0;text-align:left;margin-left:0;margin-top:7.7pt;width:230.25pt;height:22.8pt;z-index:251865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" filled="f" stroked="f" strokeweight=".5pt">
                <v:textbox>
                  <w:txbxContent>
                    <w:p w14:paraId="7ADC671B" w14:textId="73574016" w:rsidR="0034016F" w:rsidRDefault="0034016F" w:rsidP="00495A4B">
                      <w:r w:rsidRPr="00BC09A1">
                        <w:rPr>
                          <w:rFonts w:hint="eastAsia"/>
                        </w:rPr>
                        <w:t>図</w:t>
                      </w:r>
                      <w:r>
                        <w:rPr>
                          <w:rFonts w:hint="eastAsia"/>
                        </w:rPr>
                        <w:t>2</w:t>
                      </w:r>
                      <w:r>
                        <w:t>1</w:t>
                      </w:r>
                      <w:r w:rsidRPr="00BC09A1">
                        <w:rPr>
                          <w:rFonts w:hint="eastAsia"/>
                        </w:rPr>
                        <w:t>．</w:t>
                      </w:r>
                      <w:r>
                        <w:rPr>
                          <w:rFonts w:hint="eastAsia"/>
                        </w:rPr>
                        <w:t>大阪府生物多様性地域</w:t>
                      </w:r>
                      <w:r>
                        <w:t>戦略の推進体制</w:t>
                      </w:r>
                    </w:p>
                  </w:txbxContent>
                </v:textbox>
                <w10:wrap anchorx="margin"/>
              </v:shape>
            </w:pict>
          </mc:Fallback>
        </mc:AlternateContent>
      </w:r>
    </w:p>
    <w:p w14:paraId="55DEF98D" w14:textId="731F450A" w:rsidR="004B380E" w:rsidRDefault="004B380E" w:rsidP="00BF17FA">
      <w:pPr>
        <w:rPr>
          <w:rFonts w:eastAsiaTheme="minorHAnsi" w:cs="Times New Roman"/>
          <w:szCs w:val="21"/>
        </w:rPr>
      </w:pPr>
    </w:p>
    <w:p w14:paraId="1560B7A6" w14:textId="755A3C98" w:rsidR="006E7FCE" w:rsidRPr="00E97469" w:rsidRDefault="008509DD" w:rsidP="00E97469">
      <w:pPr>
        <w:pStyle w:val="2"/>
        <w:rPr>
          <w:rFonts w:asciiTheme="minorHAnsi" w:eastAsiaTheme="minorHAnsi" w:hAnsiTheme="minorHAnsi" w:cstheme="minorBidi"/>
          <w:b/>
          <w:szCs w:val="22"/>
        </w:rPr>
      </w:pPr>
      <w:bookmarkStart w:id="18" w:name="_Toc92444174"/>
      <w:r w:rsidRPr="00D82592">
        <w:rPr>
          <w:rFonts w:asciiTheme="minorHAnsi" w:eastAsiaTheme="minorHAnsi" w:hAnsiTheme="minorHAnsi" w:cstheme="minorBidi" w:hint="eastAsia"/>
          <w:b/>
          <w:szCs w:val="22"/>
        </w:rPr>
        <w:t>（２）</w:t>
      </w:r>
      <w:r w:rsidR="006E7FCE" w:rsidRPr="00D82592">
        <w:rPr>
          <w:rFonts w:eastAsiaTheme="minorHAnsi" w:hint="eastAsia"/>
          <w:b/>
        </w:rPr>
        <w:t>進行</w:t>
      </w:r>
      <w:r w:rsidRPr="00D82592">
        <w:rPr>
          <w:rFonts w:asciiTheme="minorHAnsi" w:eastAsiaTheme="minorHAnsi" w:hAnsiTheme="minorHAnsi" w:cstheme="minorBidi" w:hint="eastAsia"/>
          <w:b/>
          <w:szCs w:val="22"/>
        </w:rPr>
        <w:t>管理</w:t>
      </w:r>
      <w:bookmarkEnd w:id="18"/>
    </w:p>
    <w:p w14:paraId="569BC949" w14:textId="4CCCB93D" w:rsidR="00F04AA4" w:rsidRPr="008C5EE3" w:rsidRDefault="006E7FCE" w:rsidP="00FB3D55">
      <w:pPr>
        <w:widowControl/>
        <w:spacing w:line="440" w:lineRule="exact"/>
        <w:ind w:firstLineChars="100" w:firstLine="210"/>
        <w:rPr>
          <w:rFonts w:asciiTheme="minorEastAsia" w:hAnsiTheme="minorEastAsia" w:cs="Times New Roman"/>
          <w:color w:val="000000" w:themeColor="text1"/>
          <w:szCs w:val="21"/>
        </w:rPr>
      </w:pPr>
      <w:r w:rsidRPr="00FB3D55">
        <w:rPr>
          <w:rFonts w:asciiTheme="minorEastAsia" w:hAnsiTheme="minorEastAsia" w:cs="Times New Roman" w:hint="eastAsia"/>
          <w:szCs w:val="21"/>
        </w:rPr>
        <w:t>地域戦略の進行管理については、</w:t>
      </w:r>
      <w:r w:rsidR="00FB3D55" w:rsidRPr="00FB3D55">
        <w:rPr>
          <w:rFonts w:asciiTheme="minorEastAsia" w:hAnsiTheme="minorEastAsia" w:hint="eastAsia"/>
          <w:color w:val="000000" w:themeColor="text1"/>
          <w:szCs w:val="21"/>
        </w:rPr>
        <w:t>毎年度、生物多様性地域戦略部会に対して取組状況について報告し、同部</w:t>
      </w:r>
      <w:r w:rsidR="00FB3D55" w:rsidRPr="008C5EE3">
        <w:rPr>
          <w:rFonts w:asciiTheme="minorEastAsia" w:hAnsiTheme="minorEastAsia" w:hint="eastAsia"/>
          <w:color w:val="000000" w:themeColor="text1"/>
          <w:szCs w:val="21"/>
        </w:rPr>
        <w:t>会において取組内</w:t>
      </w:r>
      <w:r w:rsidR="00FB3D55" w:rsidRPr="008C5EE3">
        <w:rPr>
          <w:rFonts w:eastAsiaTheme="minorHAnsi" w:hint="eastAsia"/>
          <w:color w:val="000000" w:themeColor="text1"/>
          <w:szCs w:val="21"/>
        </w:rPr>
        <w:t>容について検証を行い</w:t>
      </w:r>
      <w:r w:rsidR="004B7688" w:rsidRPr="008C5EE3">
        <w:rPr>
          <w:rFonts w:asciiTheme="minorEastAsia" w:hAnsiTheme="minorEastAsia" w:cs="Times New Roman" w:hint="eastAsia"/>
          <w:color w:val="000000" w:themeColor="text1"/>
          <w:szCs w:val="21"/>
        </w:rPr>
        <w:t>、さらなる生物多様性の保全を目指すべきである</w:t>
      </w:r>
      <w:r w:rsidRPr="008C5EE3">
        <w:rPr>
          <w:rFonts w:asciiTheme="minorEastAsia" w:hAnsiTheme="minorEastAsia" w:cs="Times New Roman" w:hint="eastAsia"/>
          <w:color w:val="000000" w:themeColor="text1"/>
          <w:szCs w:val="21"/>
        </w:rPr>
        <w:t>。</w:t>
      </w:r>
      <w:r w:rsidR="00FB3D55" w:rsidRPr="008C5EE3">
        <w:rPr>
          <w:rFonts w:asciiTheme="minorEastAsia" w:hAnsiTheme="minorEastAsia" w:cs="Times New Roman" w:hint="eastAsia"/>
          <w:color w:val="000000" w:themeColor="text1"/>
          <w:szCs w:val="21"/>
        </w:rPr>
        <w:t>また、</w:t>
      </w:r>
      <w:r w:rsidR="00054306" w:rsidRPr="008C5EE3">
        <w:rPr>
          <w:rFonts w:asciiTheme="minorEastAsia" w:hAnsiTheme="minorEastAsia" w:cs="Times New Roman" w:hint="eastAsia"/>
          <w:color w:val="000000" w:themeColor="text1"/>
          <w:szCs w:val="21"/>
        </w:rPr>
        <w:t>生物多様性条約第15回</w:t>
      </w:r>
      <w:r w:rsidR="003228A4" w:rsidRPr="008C5EE3">
        <w:rPr>
          <w:rFonts w:asciiTheme="minorEastAsia" w:hAnsiTheme="minorEastAsia" w:cs="Times New Roman" w:hint="eastAsia"/>
          <w:color w:val="000000" w:themeColor="text1"/>
          <w:szCs w:val="21"/>
        </w:rPr>
        <w:t>締約国会議（COP15）第二部で採択される予定の新たな目標及び</w:t>
      </w:r>
      <w:r w:rsidR="00054306" w:rsidRPr="008C5EE3">
        <w:rPr>
          <w:rFonts w:asciiTheme="minorEastAsia" w:hAnsiTheme="minorEastAsia" w:cs="Times New Roman" w:hint="eastAsia"/>
          <w:color w:val="000000" w:themeColor="text1"/>
          <w:szCs w:val="21"/>
        </w:rPr>
        <w:t>次期生物多様性国家戦略の内容に留意するとともに、</w:t>
      </w:r>
      <w:r w:rsidRPr="008C5EE3">
        <w:rPr>
          <w:rFonts w:asciiTheme="minorEastAsia" w:hAnsiTheme="minorEastAsia" w:cs="Times New Roman" w:hint="eastAsia"/>
          <w:color w:val="000000" w:themeColor="text1"/>
          <w:szCs w:val="21"/>
        </w:rPr>
        <w:t>計画期間の中間年である</w:t>
      </w:r>
      <w:r w:rsidRPr="008C5EE3">
        <w:rPr>
          <w:rFonts w:asciiTheme="minorEastAsia" w:hAnsiTheme="minorEastAsia" w:cs="Times New Roman"/>
          <w:color w:val="000000" w:themeColor="text1"/>
          <w:szCs w:val="21"/>
        </w:rPr>
        <w:t>2026年頃を目途に、戦略の進捗状況について</w:t>
      </w:r>
      <w:r w:rsidR="00FB3D55" w:rsidRPr="008C5EE3">
        <w:rPr>
          <w:rFonts w:asciiTheme="minorEastAsia" w:hAnsiTheme="minorEastAsia" w:cs="Times New Roman" w:hint="eastAsia"/>
          <w:color w:val="000000" w:themeColor="text1"/>
          <w:szCs w:val="21"/>
        </w:rPr>
        <w:t>評価</w:t>
      </w:r>
      <w:r w:rsidRPr="008C5EE3">
        <w:rPr>
          <w:rFonts w:asciiTheme="minorEastAsia" w:hAnsiTheme="minorEastAsia" w:cs="Times New Roman"/>
          <w:color w:val="000000" w:themeColor="text1"/>
          <w:szCs w:val="21"/>
        </w:rPr>
        <w:t>を行い、中間見直しを実施</w:t>
      </w:r>
      <w:r w:rsidRPr="008C5EE3">
        <w:rPr>
          <w:rFonts w:asciiTheme="minorEastAsia" w:hAnsiTheme="minorEastAsia" w:cs="Times New Roman" w:hint="eastAsia"/>
          <w:color w:val="000000" w:themeColor="text1"/>
          <w:szCs w:val="21"/>
        </w:rPr>
        <w:t>することが望ましい</w:t>
      </w:r>
      <w:r w:rsidR="004B6597" w:rsidRPr="008C5EE3">
        <w:rPr>
          <w:rFonts w:asciiTheme="minorEastAsia" w:hAnsiTheme="minorEastAsia" w:cs="Times New Roman" w:hint="eastAsia"/>
          <w:color w:val="000000" w:themeColor="text1"/>
          <w:szCs w:val="21"/>
        </w:rPr>
        <w:t>。</w:t>
      </w:r>
      <w:r w:rsidR="00D9129E" w:rsidRPr="008C5EE3">
        <w:rPr>
          <w:rFonts w:asciiTheme="minorEastAsia" w:hAnsiTheme="minorEastAsia" w:cs="Times New Roman" w:hint="eastAsia"/>
          <w:color w:val="000000" w:themeColor="text1"/>
          <w:szCs w:val="21"/>
        </w:rPr>
        <w:t>その際、取組内容を検証する際に活用するモニタリング指標</w:t>
      </w:r>
      <w:r w:rsidR="006A2057" w:rsidRPr="008C5EE3">
        <w:rPr>
          <w:rFonts w:asciiTheme="minorEastAsia" w:hAnsiTheme="minorEastAsia" w:cs="Times New Roman" w:hint="eastAsia"/>
          <w:color w:val="000000" w:themeColor="text1"/>
          <w:szCs w:val="21"/>
        </w:rPr>
        <w:t>を</w:t>
      </w:r>
      <w:r w:rsidR="00D9129E" w:rsidRPr="008C5EE3">
        <w:rPr>
          <w:rFonts w:asciiTheme="minorEastAsia" w:hAnsiTheme="minorEastAsia" w:cs="Times New Roman" w:hint="eastAsia"/>
          <w:color w:val="000000" w:themeColor="text1"/>
          <w:szCs w:val="21"/>
        </w:rPr>
        <w:t>設置することが望ましい。</w:t>
      </w:r>
      <w:r w:rsidR="00F04AA4" w:rsidRPr="008C5EE3">
        <w:rPr>
          <w:rFonts w:asciiTheme="minorEastAsia" w:hAnsiTheme="minorEastAsia" w:cs="Times New Roman" w:hint="eastAsia"/>
          <w:color w:val="000000" w:themeColor="text1"/>
          <w:szCs w:val="21"/>
        </w:rPr>
        <w:t>（図2</w:t>
      </w:r>
      <w:r w:rsidR="003D4F3E" w:rsidRPr="008C5EE3">
        <w:rPr>
          <w:rFonts w:asciiTheme="minorEastAsia" w:hAnsiTheme="minorEastAsia" w:cs="Times New Roman"/>
          <w:color w:val="000000" w:themeColor="text1"/>
          <w:szCs w:val="21"/>
        </w:rPr>
        <w:t>2</w:t>
      </w:r>
      <w:r w:rsidR="00F04AA4" w:rsidRPr="008C5EE3">
        <w:rPr>
          <w:rFonts w:asciiTheme="minorEastAsia" w:hAnsiTheme="minorEastAsia" w:cs="Times New Roman" w:hint="eastAsia"/>
          <w:color w:val="000000" w:themeColor="text1"/>
          <w:szCs w:val="21"/>
        </w:rPr>
        <w:t>）</w:t>
      </w:r>
    </w:p>
    <w:p w14:paraId="27DEF2DF" w14:textId="6F5FC20B" w:rsidR="006A2057" w:rsidRPr="008C5EE3" w:rsidRDefault="006A2057" w:rsidP="00FB3D55">
      <w:pPr>
        <w:widowControl/>
        <w:spacing w:line="440" w:lineRule="exact"/>
        <w:ind w:firstLineChars="100" w:firstLine="210"/>
        <w:rPr>
          <w:rFonts w:asciiTheme="minorEastAsia" w:hAnsiTheme="minorEastAsia" w:cs="Times New Roman"/>
          <w:color w:val="000000" w:themeColor="text1"/>
          <w:szCs w:val="21"/>
        </w:rPr>
      </w:pPr>
    </w:p>
    <w:p w14:paraId="0A0F9A37" w14:textId="191F49AD" w:rsidR="00F04AA4" w:rsidRPr="00F04AA4" w:rsidRDefault="00E97469" w:rsidP="00E97469">
      <w:pPr>
        <w:rPr>
          <w:rFonts w:asciiTheme="minorEastAsia" w:hAnsiTheme="minorEastAsia" w:cs="Times New Roman"/>
          <w:szCs w:val="21"/>
        </w:rPr>
      </w:pPr>
      <w:r>
        <w:rPr>
          <w:rFonts w:asciiTheme="minorEastAsia" w:hAnsiTheme="minorEastAsia" w:cs="Times New Roman" w:hint="eastAsia"/>
          <w:szCs w:val="21"/>
        </w:rPr>
        <w:t>（</w:t>
      </w:r>
      <w:r w:rsidR="00F04AA4" w:rsidRPr="00F04AA4">
        <w:rPr>
          <w:rFonts w:asciiTheme="minorEastAsia" w:hAnsiTheme="minorEastAsia" w:cs="Times New Roman" w:hint="eastAsia"/>
          <w:szCs w:val="21"/>
        </w:rPr>
        <w:t>モニタリング指標</w:t>
      </w:r>
      <w:r>
        <w:rPr>
          <w:rFonts w:asciiTheme="minorEastAsia" w:hAnsiTheme="minorEastAsia" w:cs="Times New Roman" w:hint="eastAsia"/>
          <w:szCs w:val="21"/>
        </w:rPr>
        <w:t>）</w:t>
      </w:r>
    </w:p>
    <w:p w14:paraId="139BE914" w14:textId="3FA0399A" w:rsidR="00F04AA4" w:rsidRDefault="00F04AA4" w:rsidP="006A2057">
      <w:pPr>
        <w:ind w:firstLineChars="100" w:firstLine="210"/>
      </w:pPr>
      <w:r>
        <w:rPr>
          <w:rFonts w:hint="eastAsia"/>
        </w:rPr>
        <w:t>・自然環境に配慮した行動をする府民の割合</w:t>
      </w:r>
    </w:p>
    <w:p w14:paraId="5F49677A" w14:textId="75A4D146" w:rsidR="00F04AA4" w:rsidRPr="004B4196" w:rsidRDefault="00F04AA4" w:rsidP="006A2057">
      <w:pPr>
        <w:ind w:firstLineChars="100" w:firstLine="210"/>
      </w:pPr>
      <w:r>
        <w:rPr>
          <w:rFonts w:hint="eastAsia"/>
        </w:rPr>
        <w:t>・連携した取組を行う事業者・団体数</w:t>
      </w:r>
    </w:p>
    <w:p w14:paraId="1E138A8A" w14:textId="66EB5E6B" w:rsidR="00F04AA4" w:rsidRPr="004B4196" w:rsidRDefault="00F04AA4" w:rsidP="006A2057">
      <w:pPr>
        <w:ind w:firstLineChars="100" w:firstLine="210"/>
      </w:pPr>
      <w:r>
        <w:rPr>
          <w:rFonts w:hint="eastAsia"/>
        </w:rPr>
        <w:t>・</w:t>
      </w:r>
      <w:r w:rsidRPr="00C27D22">
        <w:rPr>
          <w:rFonts w:hint="eastAsia"/>
        </w:rPr>
        <w:t>府内で確認された特定外来生物のうち必要な対策がなされた</w:t>
      </w:r>
      <w:r>
        <w:rPr>
          <w:rFonts w:hint="eastAsia"/>
        </w:rPr>
        <w:t>割合</w:t>
      </w:r>
    </w:p>
    <w:p w14:paraId="30644CF5" w14:textId="7E6B5ECB" w:rsidR="00F04AA4" w:rsidRPr="008F1B19" w:rsidRDefault="00F04AA4" w:rsidP="006A2057">
      <w:pPr>
        <w:widowControl/>
        <w:ind w:firstLineChars="100" w:firstLine="210"/>
        <w:rPr>
          <w:rFonts w:asciiTheme="minorEastAsia" w:hAnsiTheme="minorEastAsia" w:cs="Times New Roman"/>
          <w:szCs w:val="21"/>
        </w:rPr>
      </w:pPr>
      <w:r>
        <w:rPr>
          <w:rFonts w:hint="eastAsia"/>
        </w:rPr>
        <w:t>・法令等に基づく地域指定の割合</w:t>
      </w:r>
    </w:p>
    <w:p w14:paraId="7511F092" w14:textId="1AA716F1" w:rsidR="00BD6780" w:rsidRDefault="00BD6780" w:rsidP="008509DD">
      <w:pPr>
        <w:spacing w:line="340" w:lineRule="exact"/>
        <w:rPr>
          <w:rFonts w:asciiTheme="minorEastAsia" w:hAnsiTheme="minorEastAsia" w:cs="Times New Roman"/>
          <w:szCs w:val="21"/>
        </w:rPr>
      </w:pPr>
    </w:p>
    <w:p w14:paraId="4FEAE511" w14:textId="1727D1CD" w:rsidR="00BD6780" w:rsidRDefault="007539A5" w:rsidP="008509DD">
      <w:pPr>
        <w:spacing w:line="340" w:lineRule="exact"/>
        <w:rPr>
          <w:rFonts w:asciiTheme="minorEastAsia" w:hAnsiTheme="minorEastAsia" w:cs="Times New Roman"/>
          <w:szCs w:val="21"/>
        </w:rPr>
      </w:pPr>
      <w:r>
        <w:rPr>
          <w:rFonts w:asciiTheme="minorEastAsia" w:hAnsiTheme="minorEastAsia" w:cs="Times New Roman"/>
          <w:noProof/>
          <w:szCs w:val="21"/>
        </w:rPr>
        <w:drawing>
          <wp:anchor distT="0" distB="0" distL="114300" distR="114300" simplePos="0" relativeHeight="251905536" behindDoc="0" locked="0" layoutInCell="1" allowOverlap="1" wp14:anchorId="558EF661" wp14:editId="1946D857">
            <wp:simplePos x="0" y="0"/>
            <wp:positionH relativeFrom="margin">
              <wp:align>center</wp:align>
            </wp:positionH>
            <wp:positionV relativeFrom="paragraph">
              <wp:posOffset>127000</wp:posOffset>
            </wp:positionV>
            <wp:extent cx="5453380" cy="1480835"/>
            <wp:effectExtent l="0" t="0" r="0" b="50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3380" cy="148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62E74" w14:textId="068DAE29" w:rsidR="00BD6780" w:rsidRDefault="00BD6780" w:rsidP="008509DD">
      <w:pPr>
        <w:spacing w:line="340" w:lineRule="exact"/>
        <w:rPr>
          <w:rFonts w:asciiTheme="minorEastAsia" w:hAnsiTheme="minorEastAsia" w:cs="Times New Roman"/>
          <w:szCs w:val="21"/>
        </w:rPr>
      </w:pPr>
    </w:p>
    <w:p w14:paraId="7274250D" w14:textId="77568402" w:rsidR="00BD6780" w:rsidRDefault="00BD6780" w:rsidP="008509DD">
      <w:pPr>
        <w:spacing w:line="340" w:lineRule="exact"/>
        <w:rPr>
          <w:rFonts w:asciiTheme="minorEastAsia" w:hAnsiTheme="minorEastAsia" w:cs="Times New Roman"/>
          <w:szCs w:val="21"/>
        </w:rPr>
      </w:pPr>
    </w:p>
    <w:p w14:paraId="42C53D3F" w14:textId="70050186" w:rsidR="00BD6780" w:rsidRDefault="00BD6780" w:rsidP="008509DD">
      <w:pPr>
        <w:spacing w:line="340" w:lineRule="exact"/>
        <w:rPr>
          <w:rFonts w:asciiTheme="minorEastAsia" w:hAnsiTheme="minorEastAsia" w:cs="Times New Roman"/>
          <w:szCs w:val="21"/>
        </w:rPr>
      </w:pPr>
    </w:p>
    <w:p w14:paraId="0B6F99F0" w14:textId="5649CC85" w:rsidR="00BD6780" w:rsidRDefault="00BD6780" w:rsidP="008509DD">
      <w:pPr>
        <w:spacing w:line="340" w:lineRule="exact"/>
        <w:rPr>
          <w:rFonts w:asciiTheme="minorEastAsia" w:hAnsiTheme="minorEastAsia" w:cs="Times New Roman"/>
          <w:szCs w:val="21"/>
        </w:rPr>
      </w:pPr>
    </w:p>
    <w:p w14:paraId="42A8C01E" w14:textId="3220D0A9" w:rsidR="00BD6780" w:rsidRDefault="00BD6780" w:rsidP="008509DD">
      <w:pPr>
        <w:spacing w:line="340" w:lineRule="exact"/>
        <w:rPr>
          <w:rFonts w:asciiTheme="minorEastAsia" w:hAnsiTheme="minorEastAsia" w:cs="Times New Roman"/>
          <w:szCs w:val="21"/>
        </w:rPr>
      </w:pPr>
    </w:p>
    <w:p w14:paraId="037C3DC6" w14:textId="59C665C5" w:rsidR="00BD6780" w:rsidRDefault="00BD6780" w:rsidP="008509DD">
      <w:pPr>
        <w:spacing w:line="340" w:lineRule="exact"/>
        <w:rPr>
          <w:rFonts w:asciiTheme="minorEastAsia" w:hAnsiTheme="minorEastAsia" w:cs="Times New Roman"/>
          <w:szCs w:val="21"/>
        </w:rPr>
      </w:pPr>
    </w:p>
    <w:p w14:paraId="0A7AA1FB" w14:textId="33CA4D3B" w:rsidR="006E7FCE" w:rsidRDefault="00BD6780" w:rsidP="008509DD">
      <w:pPr>
        <w:spacing w:line="340" w:lineRule="exact"/>
        <w:rPr>
          <w:rFonts w:asciiTheme="minorEastAsia" w:hAnsiTheme="minorEastAsia" w:cs="Times New Roman"/>
          <w:szCs w:val="21"/>
        </w:rPr>
      </w:pPr>
      <w:r w:rsidRPr="006E7FCE">
        <w:rPr>
          <w:rFonts w:asciiTheme="minorEastAsia" w:hAnsiTheme="minorEastAsia" w:cs="ＭＳ明朝,Bold"/>
          <w:bCs/>
          <w:noProof/>
          <w:kern w:val="0"/>
          <w:szCs w:val="21"/>
        </w:rPr>
        <mc:AlternateContent>
          <mc:Choice Requires="wps">
            <w:drawing>
              <wp:anchor distT="0" distB="0" distL="114300" distR="114300" simplePos="0" relativeHeight="251611647" behindDoc="0" locked="0" layoutInCell="1" allowOverlap="1" wp14:anchorId="738432C4" wp14:editId="0A8CD45A">
                <wp:simplePos x="0" y="0"/>
                <wp:positionH relativeFrom="margin">
                  <wp:posOffset>523240</wp:posOffset>
                </wp:positionH>
                <wp:positionV relativeFrom="paragraph">
                  <wp:posOffset>186055</wp:posOffset>
                </wp:positionV>
                <wp:extent cx="4922520" cy="36195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4922520" cy="361950"/>
                        </a:xfrm>
                        <a:prstGeom prst="rect">
                          <a:avLst/>
                        </a:prstGeom>
                        <a:noFill/>
                        <a:ln w="6350">
                          <a:noFill/>
                        </a:ln>
                      </wps:spPr>
                      <wps:txbx>
                        <w:txbxContent>
                          <w:p w14:paraId="37E176B8" w14:textId="38739B6A" w:rsidR="0034016F" w:rsidRPr="00D9129E" w:rsidRDefault="0034016F" w:rsidP="00BD6780">
                            <w:pPr>
                              <w:pStyle w:val="ae"/>
                              <w:rPr>
                                <w:rFonts w:asciiTheme="minorEastAsia" w:eastAsiaTheme="minorEastAsia" w:hAnsiTheme="minorEastAsia"/>
                              </w:rPr>
                            </w:pPr>
                            <w:r w:rsidRPr="00D9129E">
                              <w:rPr>
                                <w:rFonts w:asciiTheme="minorEastAsia" w:eastAsiaTheme="minorEastAsia" w:hAnsiTheme="minorEastAsia"/>
                              </w:rPr>
                              <w:t>図</w:t>
                            </w:r>
                            <w:r w:rsidRPr="00D9129E">
                              <w:rPr>
                                <w:rFonts w:asciiTheme="minorEastAsia" w:eastAsiaTheme="minorEastAsia" w:hAnsiTheme="minorEastAsia" w:hint="eastAsia"/>
                              </w:rPr>
                              <w:t>2</w:t>
                            </w:r>
                            <w:r>
                              <w:rPr>
                                <w:rFonts w:asciiTheme="minorEastAsia" w:eastAsiaTheme="minorEastAsia" w:hAnsiTheme="minorEastAsia"/>
                              </w:rPr>
                              <w:t xml:space="preserve">2. </w:t>
                            </w:r>
                            <w:r w:rsidRPr="00D9129E">
                              <w:rPr>
                                <w:rFonts w:asciiTheme="minorEastAsia" w:eastAsiaTheme="minorEastAsia" w:hAnsiTheme="minorEastAsia" w:hint="eastAsia"/>
                              </w:rPr>
                              <w:t>大阪府生物多様性地域戦略の進行管理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432C4" id="テキスト ボックス 70" o:spid="_x0000_s1056" type="#_x0000_t202" style="position:absolute;left:0;text-align:left;margin-left:41.2pt;margin-top:14.65pt;width:387.6pt;height:28.5pt;z-index:251611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" filled="f" stroked="f" strokeweight=".5pt">
                <v:textbox>
                  <w:txbxContent>
                    <w:p w14:paraId="37E176B8" w14:textId="38739B6A" w:rsidR="0034016F" w:rsidRPr="00D9129E" w:rsidRDefault="0034016F" w:rsidP="00BD6780">
                      <w:pPr>
                        <w:pStyle w:val="ae"/>
                        <w:rPr>
                          <w:rFonts w:asciiTheme="minorEastAsia" w:eastAsiaTheme="minorEastAsia" w:hAnsiTheme="minorEastAsia"/>
                        </w:rPr>
                      </w:pPr>
                      <w:r w:rsidRPr="00D9129E">
                        <w:rPr>
                          <w:rFonts w:asciiTheme="minorEastAsia" w:eastAsiaTheme="minorEastAsia" w:hAnsiTheme="minorEastAsia"/>
                        </w:rPr>
                        <w:t>図</w:t>
                      </w:r>
                      <w:r w:rsidRPr="00D9129E">
                        <w:rPr>
                          <w:rFonts w:asciiTheme="minorEastAsia" w:eastAsiaTheme="minorEastAsia" w:hAnsiTheme="minorEastAsia" w:hint="eastAsia"/>
                        </w:rPr>
                        <w:t>2</w:t>
                      </w:r>
                      <w:r>
                        <w:rPr>
                          <w:rFonts w:asciiTheme="minorEastAsia" w:eastAsiaTheme="minorEastAsia" w:hAnsiTheme="minorEastAsia"/>
                        </w:rPr>
                        <w:t xml:space="preserve">2. </w:t>
                      </w:r>
                      <w:r w:rsidRPr="00D9129E">
                        <w:rPr>
                          <w:rFonts w:asciiTheme="minorEastAsia" w:eastAsiaTheme="minorEastAsia" w:hAnsiTheme="minorEastAsia" w:hint="eastAsia"/>
                        </w:rPr>
                        <w:t>大阪府生物多様性地域戦略の進行管理</w:t>
                      </w:r>
                    </w:p>
                  </w:txbxContent>
                </v:textbox>
                <w10:wrap anchorx="margin"/>
              </v:shape>
            </w:pict>
          </mc:Fallback>
        </mc:AlternateContent>
      </w:r>
    </w:p>
    <w:p w14:paraId="73E4A41B" w14:textId="58B253C4" w:rsidR="006E7FCE" w:rsidRPr="008F1B19" w:rsidRDefault="006E7FCE" w:rsidP="008509DD">
      <w:pPr>
        <w:spacing w:line="340" w:lineRule="exact"/>
        <w:rPr>
          <w:rFonts w:asciiTheme="minorEastAsia" w:hAnsiTheme="minorEastAsia" w:cs="Times New Roman"/>
          <w:szCs w:val="21"/>
        </w:rPr>
        <w:sectPr w:rsidR="006E7FCE" w:rsidRPr="008F1B19" w:rsidSect="003228A4">
          <w:pgSz w:w="11906" w:h="16838" w:code="9"/>
          <w:pgMar w:top="1247" w:right="1418" w:bottom="1021" w:left="1418" w:header="851" w:footer="567" w:gutter="0"/>
          <w:lnNumType w:countBy="1"/>
          <w:pgNumType w:chapStyle="1"/>
          <w:cols w:space="425"/>
          <w:docGrid w:type="lines" w:linePitch="360"/>
        </w:sectPr>
      </w:pPr>
    </w:p>
    <w:p w14:paraId="5408EEF3" w14:textId="6395C4D1" w:rsidR="004640B9" w:rsidRPr="00766BB2" w:rsidRDefault="004640B9" w:rsidP="00004F64">
      <w:pPr>
        <w:pStyle w:val="1"/>
        <w:rPr>
          <w:rFonts w:asciiTheme="minorHAnsi" w:eastAsiaTheme="minorHAnsi" w:hAnsiTheme="minorHAnsi"/>
        </w:rPr>
      </w:pPr>
      <w:bookmarkStart w:id="19" w:name="_Toc92444175"/>
      <w:r w:rsidRPr="00766BB2">
        <w:rPr>
          <w:rFonts w:asciiTheme="minorHAnsi" w:eastAsiaTheme="minorHAnsi" w:hAnsiTheme="minorHAnsi" w:hint="eastAsia"/>
        </w:rPr>
        <w:lastRenderedPageBreak/>
        <w:t>参考資料</w:t>
      </w:r>
      <w:bookmarkEnd w:id="19"/>
    </w:p>
    <w:p w14:paraId="75C3CA99" w14:textId="77777777" w:rsidR="004640B9" w:rsidRPr="00766BB2" w:rsidRDefault="004640B9" w:rsidP="004640B9">
      <w:pPr>
        <w:spacing w:line="340" w:lineRule="exact"/>
        <w:rPr>
          <w:rFonts w:eastAsiaTheme="minorHAnsi" w:cs="Times New Roman"/>
          <w:szCs w:val="21"/>
        </w:rPr>
      </w:pPr>
    </w:p>
    <w:p w14:paraId="03CED487" w14:textId="3F8B60E1" w:rsidR="004640B9" w:rsidRPr="00766BB2" w:rsidRDefault="004640B9" w:rsidP="00004F64">
      <w:pPr>
        <w:pStyle w:val="2"/>
        <w:rPr>
          <w:rFonts w:asciiTheme="minorHAnsi" w:eastAsiaTheme="minorHAnsi" w:hAnsiTheme="minorHAnsi"/>
        </w:rPr>
      </w:pPr>
      <w:r w:rsidRPr="00766BB2">
        <w:rPr>
          <w:rFonts w:asciiTheme="minorHAnsi" w:eastAsiaTheme="minorHAnsi" w:hAnsiTheme="minorHAnsi" w:hint="eastAsia"/>
        </w:rPr>
        <w:t xml:space="preserve">　</w:t>
      </w:r>
      <w:bookmarkStart w:id="20" w:name="_Toc92444176"/>
      <w:r w:rsidR="00F52F2C" w:rsidRPr="00766BB2">
        <w:rPr>
          <w:rFonts w:asciiTheme="minorHAnsi" w:eastAsiaTheme="minorHAnsi" w:hAnsiTheme="minorHAnsi" w:hint="eastAsia"/>
        </w:rPr>
        <w:t>１</w:t>
      </w:r>
      <w:r w:rsidR="00D1458F" w:rsidRPr="00766BB2">
        <w:rPr>
          <w:rFonts w:asciiTheme="minorHAnsi" w:eastAsiaTheme="minorHAnsi" w:hAnsiTheme="minorHAnsi" w:hint="eastAsia"/>
        </w:rPr>
        <w:t xml:space="preserve">　部会の審議経過</w:t>
      </w:r>
      <w:bookmarkEnd w:id="20"/>
    </w:p>
    <w:p w14:paraId="30BBFA9D" w14:textId="77777777" w:rsidR="004640B9" w:rsidRPr="00766BB2" w:rsidRDefault="004640B9" w:rsidP="004640B9">
      <w:pPr>
        <w:spacing w:line="340" w:lineRule="exact"/>
        <w:rPr>
          <w:rFonts w:eastAsiaTheme="minorHAnsi" w:cs="Times New Roman"/>
          <w:szCs w:val="21"/>
        </w:rPr>
      </w:pPr>
    </w:p>
    <w:p w14:paraId="368A1C06" w14:textId="7F49997B" w:rsidR="004640B9" w:rsidRPr="00766BB2" w:rsidRDefault="004640B9" w:rsidP="00004F64">
      <w:pPr>
        <w:pStyle w:val="2"/>
        <w:rPr>
          <w:rFonts w:asciiTheme="minorHAnsi" w:eastAsiaTheme="minorHAnsi" w:hAnsiTheme="minorHAnsi"/>
        </w:rPr>
      </w:pPr>
      <w:r w:rsidRPr="00766BB2">
        <w:rPr>
          <w:rFonts w:asciiTheme="minorHAnsi" w:eastAsiaTheme="minorHAnsi" w:hAnsiTheme="minorHAnsi" w:hint="eastAsia"/>
        </w:rPr>
        <w:t xml:space="preserve">　</w:t>
      </w:r>
      <w:bookmarkStart w:id="21" w:name="_Toc92444177"/>
      <w:r w:rsidR="00F52F2C" w:rsidRPr="00766BB2">
        <w:rPr>
          <w:rFonts w:asciiTheme="minorHAnsi" w:eastAsiaTheme="minorHAnsi" w:hAnsiTheme="minorHAnsi" w:hint="eastAsia"/>
        </w:rPr>
        <w:t>２</w:t>
      </w:r>
      <w:r w:rsidRPr="00766BB2">
        <w:rPr>
          <w:rFonts w:asciiTheme="minorHAnsi" w:eastAsiaTheme="minorHAnsi" w:hAnsiTheme="minorHAnsi" w:hint="eastAsia"/>
        </w:rPr>
        <w:t xml:space="preserve">　</w:t>
      </w:r>
      <w:r w:rsidR="00D1458F" w:rsidRPr="00766BB2">
        <w:rPr>
          <w:rFonts w:asciiTheme="minorHAnsi" w:eastAsiaTheme="minorHAnsi" w:hAnsiTheme="minorHAnsi" w:hint="eastAsia"/>
        </w:rPr>
        <w:t>部会委員名簿</w:t>
      </w:r>
      <w:bookmarkEnd w:id="21"/>
    </w:p>
    <w:p w14:paraId="6B61D47D" w14:textId="77777777" w:rsidR="004640B9" w:rsidRPr="00766BB2" w:rsidRDefault="004640B9" w:rsidP="004640B9">
      <w:pPr>
        <w:spacing w:line="340" w:lineRule="exact"/>
        <w:rPr>
          <w:rFonts w:eastAsiaTheme="minorHAnsi" w:cs="Times New Roman"/>
          <w:szCs w:val="21"/>
        </w:rPr>
      </w:pPr>
    </w:p>
    <w:p w14:paraId="2321B619" w14:textId="4591FBCB" w:rsidR="004640B9" w:rsidRPr="00766BB2" w:rsidRDefault="004640B9" w:rsidP="00004F64">
      <w:pPr>
        <w:pStyle w:val="2"/>
        <w:rPr>
          <w:rFonts w:asciiTheme="minorHAnsi" w:eastAsiaTheme="minorHAnsi" w:hAnsiTheme="minorHAnsi"/>
        </w:rPr>
      </w:pPr>
      <w:r w:rsidRPr="00766BB2">
        <w:rPr>
          <w:rFonts w:asciiTheme="minorHAnsi" w:eastAsiaTheme="minorHAnsi" w:hAnsiTheme="minorHAnsi" w:hint="eastAsia"/>
        </w:rPr>
        <w:t xml:space="preserve">　</w:t>
      </w:r>
      <w:bookmarkStart w:id="22" w:name="_Toc92444178"/>
      <w:r w:rsidR="00F52F2C" w:rsidRPr="00766BB2">
        <w:rPr>
          <w:rFonts w:asciiTheme="minorHAnsi" w:eastAsiaTheme="minorHAnsi" w:hAnsiTheme="minorHAnsi" w:hint="eastAsia"/>
        </w:rPr>
        <w:t>３</w:t>
      </w:r>
      <w:r w:rsidRPr="00766BB2">
        <w:rPr>
          <w:rFonts w:asciiTheme="minorHAnsi" w:eastAsiaTheme="minorHAnsi" w:hAnsiTheme="minorHAnsi" w:hint="eastAsia"/>
        </w:rPr>
        <w:t xml:space="preserve">　</w:t>
      </w:r>
      <w:r w:rsidR="0037469D" w:rsidRPr="00766BB2">
        <w:rPr>
          <w:rFonts w:asciiTheme="minorHAnsi" w:eastAsiaTheme="minorHAnsi" w:hAnsiTheme="minorHAnsi" w:hint="eastAsia"/>
        </w:rPr>
        <w:t>生物多様性地域戦略の策定</w:t>
      </w:r>
      <w:r w:rsidRPr="00766BB2">
        <w:rPr>
          <w:rFonts w:asciiTheme="minorHAnsi" w:eastAsiaTheme="minorHAnsi" w:hAnsiTheme="minorHAnsi" w:hint="eastAsia"/>
        </w:rPr>
        <w:t>について（諮問）（写）</w:t>
      </w:r>
      <w:bookmarkEnd w:id="22"/>
    </w:p>
    <w:p w14:paraId="5F53AC21" w14:textId="77777777" w:rsidR="004640B9" w:rsidRPr="004B4196" w:rsidRDefault="004640B9" w:rsidP="004640B9">
      <w:pPr>
        <w:spacing w:line="340" w:lineRule="exact"/>
        <w:rPr>
          <w:rFonts w:asciiTheme="minorEastAsia" w:hAnsiTheme="minorEastAsia" w:cs="Times New Roman"/>
          <w:szCs w:val="21"/>
        </w:rPr>
      </w:pPr>
    </w:p>
    <w:p w14:paraId="27FF6008" w14:textId="77777777" w:rsidR="007B5D86" w:rsidRPr="004B4196" w:rsidRDefault="004640B9" w:rsidP="00967A51">
      <w:pPr>
        <w:jc w:val="left"/>
        <w:rPr>
          <w:rFonts w:asciiTheme="minorEastAsia" w:hAnsiTheme="minorEastAsia" w:cs="Times New Roman"/>
          <w:szCs w:val="21"/>
        </w:rPr>
      </w:pPr>
      <w:r w:rsidRPr="004B4196">
        <w:rPr>
          <w:rFonts w:asciiTheme="minorEastAsia" w:hAnsiTheme="minorEastAsia" w:cs="Times New Roman"/>
          <w:szCs w:val="21"/>
        </w:rPr>
        <w:br w:type="page"/>
      </w:r>
    </w:p>
    <w:p w14:paraId="0B13D7EB" w14:textId="77777777" w:rsidR="007B5D86" w:rsidRPr="004B4196" w:rsidRDefault="007B5D86" w:rsidP="004640B9">
      <w:pPr>
        <w:jc w:val="left"/>
        <w:rPr>
          <w:rFonts w:asciiTheme="minorEastAsia" w:hAnsiTheme="minorEastAsia" w:cs="Times New Roman"/>
          <w:szCs w:val="21"/>
        </w:rPr>
        <w:sectPr w:rsidR="007B5D86" w:rsidRPr="004B4196" w:rsidSect="00A64454">
          <w:footerReference w:type="default" r:id="rId38"/>
          <w:pgSz w:w="11906" w:h="16838" w:code="9"/>
          <w:pgMar w:top="1247" w:right="1418" w:bottom="1021" w:left="1418" w:header="851" w:footer="567" w:gutter="0"/>
          <w:pgNumType w:start="0" w:chapStyle="1"/>
          <w:cols w:space="425"/>
          <w:docGrid w:type="lines" w:linePitch="360"/>
        </w:sectPr>
      </w:pPr>
    </w:p>
    <w:p w14:paraId="78E9F45C" w14:textId="29F88522" w:rsidR="004640B9" w:rsidRDefault="004640B9" w:rsidP="004640B9">
      <w:pPr>
        <w:spacing w:line="340" w:lineRule="exact"/>
        <w:rPr>
          <w:rFonts w:asciiTheme="minorEastAsia" w:hAnsiTheme="minorEastAsia" w:cs="Times New Roman"/>
          <w:szCs w:val="21"/>
        </w:rPr>
      </w:pPr>
      <w:r w:rsidRPr="004B4196">
        <w:rPr>
          <w:rFonts w:asciiTheme="minorEastAsia" w:hAnsiTheme="minorEastAsia" w:cs="Times New Roman" w:hint="eastAsia"/>
          <w:szCs w:val="21"/>
        </w:rPr>
        <w:lastRenderedPageBreak/>
        <w:t>参考資料</w:t>
      </w:r>
      <w:r w:rsidR="00164241">
        <w:rPr>
          <w:rFonts w:asciiTheme="minorEastAsia" w:hAnsiTheme="minorEastAsia" w:cs="Times New Roman" w:hint="eastAsia"/>
          <w:szCs w:val="21"/>
        </w:rPr>
        <w:t>１</w:t>
      </w:r>
      <w:r w:rsidRPr="004B4196">
        <w:rPr>
          <w:rFonts w:asciiTheme="minorEastAsia" w:hAnsiTheme="minorEastAsia" w:cs="Times New Roman" w:hint="eastAsia"/>
          <w:szCs w:val="21"/>
        </w:rPr>
        <w:t xml:space="preserve">　</w:t>
      </w:r>
      <w:r w:rsidR="002062D0">
        <w:rPr>
          <w:rFonts w:asciiTheme="minorEastAsia" w:hAnsiTheme="minorEastAsia" w:cs="Times New Roman" w:hint="eastAsia"/>
          <w:szCs w:val="21"/>
        </w:rPr>
        <w:t>部会の</w:t>
      </w:r>
      <w:r w:rsidRPr="004B4196">
        <w:rPr>
          <w:rFonts w:asciiTheme="minorEastAsia" w:hAnsiTheme="minorEastAsia" w:cs="Times New Roman" w:hint="eastAsia"/>
          <w:szCs w:val="21"/>
        </w:rPr>
        <w:t>審議経過</w:t>
      </w:r>
    </w:p>
    <w:p w14:paraId="674E31B2" w14:textId="77777777" w:rsidR="002062D0" w:rsidRDefault="002062D0" w:rsidP="004640B9">
      <w:pPr>
        <w:spacing w:line="340" w:lineRule="exact"/>
        <w:rPr>
          <w:rFonts w:asciiTheme="minorEastAsia" w:hAnsiTheme="minorEastAsia" w:cs="Times New Roman"/>
          <w:szCs w:val="21"/>
        </w:rPr>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5"/>
      </w:tblGrid>
      <w:tr w:rsidR="00421896" w:rsidRPr="00421896" w14:paraId="5E018A7F" w14:textId="77777777" w:rsidTr="006F0A5D">
        <w:trPr>
          <w:trHeight w:val="576"/>
          <w:jc w:val="right"/>
        </w:trPr>
        <w:tc>
          <w:tcPr>
            <w:tcW w:w="2127" w:type="dxa"/>
            <w:shd w:val="clear" w:color="auto" w:fill="auto"/>
          </w:tcPr>
          <w:p w14:paraId="5A95827D" w14:textId="77777777" w:rsidR="00766BB2" w:rsidRDefault="00766BB2" w:rsidP="00766BB2">
            <w:pPr>
              <w:ind w:firstLineChars="50" w:firstLine="105"/>
              <w:jc w:val="center"/>
              <w:rPr>
                <w:rFonts w:asciiTheme="minorEastAsia" w:hAnsiTheme="minorEastAsia" w:cs="Times New Roman"/>
                <w:color w:val="000000" w:themeColor="text1"/>
                <w:szCs w:val="21"/>
              </w:rPr>
            </w:pPr>
          </w:p>
          <w:p w14:paraId="5B805FD2" w14:textId="2E35A206" w:rsidR="00421896" w:rsidRPr="00421896" w:rsidRDefault="00421896" w:rsidP="00766BB2">
            <w:pPr>
              <w:ind w:firstLineChars="50" w:firstLine="105"/>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令和3年</w:t>
            </w:r>
            <w:r w:rsidRPr="00421896">
              <w:rPr>
                <w:rFonts w:asciiTheme="minorEastAsia" w:hAnsiTheme="minorEastAsia" w:cs="Times New Roman"/>
                <w:color w:val="000000" w:themeColor="text1"/>
                <w:szCs w:val="21"/>
              </w:rPr>
              <w:t>6</w:t>
            </w:r>
            <w:r w:rsidRPr="00421896">
              <w:rPr>
                <w:rFonts w:asciiTheme="minorEastAsia" w:hAnsiTheme="minorEastAsia" w:cs="Times New Roman" w:hint="eastAsia"/>
                <w:color w:val="000000" w:themeColor="text1"/>
                <w:szCs w:val="21"/>
              </w:rPr>
              <w:t>月</w:t>
            </w:r>
            <w:r w:rsidRPr="00421896">
              <w:rPr>
                <w:rFonts w:asciiTheme="minorEastAsia" w:hAnsiTheme="minorEastAsia" w:cs="Times New Roman"/>
                <w:color w:val="000000" w:themeColor="text1"/>
                <w:szCs w:val="21"/>
              </w:rPr>
              <w:t>8</w:t>
            </w:r>
            <w:r w:rsidRPr="00421896">
              <w:rPr>
                <w:rFonts w:asciiTheme="minorEastAsia" w:hAnsiTheme="minorEastAsia" w:cs="Times New Roman" w:hint="eastAsia"/>
                <w:color w:val="000000" w:themeColor="text1"/>
                <w:szCs w:val="21"/>
              </w:rPr>
              <w:t>日</w:t>
            </w:r>
          </w:p>
        </w:tc>
        <w:tc>
          <w:tcPr>
            <w:tcW w:w="6945" w:type="dxa"/>
            <w:shd w:val="clear" w:color="auto" w:fill="auto"/>
            <w:vAlign w:val="center"/>
          </w:tcPr>
          <w:p w14:paraId="415E08FD" w14:textId="77777777" w:rsidR="00766BB2" w:rsidRDefault="00766BB2" w:rsidP="00421896">
            <w:pPr>
              <w:jc w:val="left"/>
              <w:rPr>
                <w:rFonts w:asciiTheme="minorEastAsia" w:hAnsiTheme="minorEastAsia" w:cs="Times New Roman"/>
                <w:color w:val="000000" w:themeColor="text1"/>
                <w:szCs w:val="21"/>
              </w:rPr>
            </w:pPr>
          </w:p>
          <w:p w14:paraId="66E8F1AC" w14:textId="4769D004"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大阪府環境審議会</w:t>
            </w:r>
          </w:p>
          <w:p w14:paraId="118C5364"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 xml:space="preserve">　大阪府生物多様性地域戦略の策定について（諮問）</w:t>
            </w:r>
          </w:p>
          <w:p w14:paraId="4F67D920" w14:textId="18EE91B5" w:rsidR="00766BB2" w:rsidRPr="00421896" w:rsidRDefault="00766BB2" w:rsidP="00421896">
            <w:pPr>
              <w:jc w:val="left"/>
              <w:rPr>
                <w:rFonts w:asciiTheme="minorEastAsia" w:hAnsiTheme="minorEastAsia" w:cs="Times New Roman"/>
                <w:color w:val="000000" w:themeColor="text1"/>
                <w:szCs w:val="21"/>
              </w:rPr>
            </w:pPr>
          </w:p>
        </w:tc>
      </w:tr>
      <w:tr w:rsidR="00421896" w:rsidRPr="00421896" w14:paraId="15155715" w14:textId="77777777" w:rsidTr="006F0A5D">
        <w:trPr>
          <w:trHeight w:val="1769"/>
          <w:jc w:val="right"/>
        </w:trPr>
        <w:tc>
          <w:tcPr>
            <w:tcW w:w="2127" w:type="dxa"/>
            <w:shd w:val="clear" w:color="auto" w:fill="auto"/>
          </w:tcPr>
          <w:p w14:paraId="285D4A22" w14:textId="77777777" w:rsidR="00766BB2" w:rsidRDefault="00766BB2" w:rsidP="00766BB2">
            <w:pPr>
              <w:ind w:right="105"/>
              <w:jc w:val="center"/>
              <w:rPr>
                <w:rFonts w:asciiTheme="minorEastAsia" w:hAnsiTheme="minorEastAsia" w:cs="Times New Roman"/>
                <w:color w:val="000000" w:themeColor="text1"/>
                <w:szCs w:val="21"/>
              </w:rPr>
            </w:pPr>
          </w:p>
          <w:p w14:paraId="5F46E5EA" w14:textId="77777777" w:rsidR="00766BB2" w:rsidRDefault="00766BB2" w:rsidP="00766BB2">
            <w:pPr>
              <w:ind w:right="105"/>
              <w:jc w:val="center"/>
              <w:rPr>
                <w:rFonts w:asciiTheme="minorEastAsia" w:hAnsiTheme="minorEastAsia" w:cs="Times New Roman"/>
                <w:color w:val="000000" w:themeColor="text1"/>
                <w:szCs w:val="21"/>
              </w:rPr>
            </w:pPr>
          </w:p>
          <w:p w14:paraId="7C2B1D39" w14:textId="1DF1C608" w:rsidR="00421896" w:rsidRPr="00421896" w:rsidRDefault="00421896" w:rsidP="00766BB2">
            <w:pPr>
              <w:ind w:right="105"/>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７月</w:t>
            </w:r>
            <w:r w:rsidRPr="00421896">
              <w:rPr>
                <w:rFonts w:asciiTheme="minorEastAsia" w:hAnsiTheme="minorEastAsia" w:cs="Times New Roman"/>
                <w:color w:val="000000" w:themeColor="text1"/>
                <w:szCs w:val="21"/>
              </w:rPr>
              <w:t>16日</w:t>
            </w:r>
          </w:p>
        </w:tc>
        <w:tc>
          <w:tcPr>
            <w:tcW w:w="6945" w:type="dxa"/>
            <w:shd w:val="clear" w:color="auto" w:fill="auto"/>
            <w:vAlign w:val="center"/>
          </w:tcPr>
          <w:p w14:paraId="1D0D13E9"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1回大阪府環境審議会</w:t>
            </w:r>
            <w:r w:rsidRPr="00421896">
              <w:rPr>
                <w:rFonts w:asciiTheme="minorEastAsia" w:hAnsiTheme="minorEastAsia" w:cs="Times New Roman" w:hint="eastAsia"/>
                <w:color w:val="000000" w:themeColor="text1"/>
                <w:szCs w:val="21"/>
              </w:rPr>
              <w:t>生物多様性地域戦略部会</w:t>
            </w:r>
          </w:p>
          <w:p w14:paraId="19C1A365" w14:textId="77777777" w:rsidR="00421896" w:rsidRPr="00421896" w:rsidRDefault="00421896" w:rsidP="00421896">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・部会の運営について</w:t>
            </w:r>
          </w:p>
          <w:p w14:paraId="34A613B0" w14:textId="77777777" w:rsidR="00421896" w:rsidRPr="00421896" w:rsidRDefault="00421896" w:rsidP="00421896">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・生物多様性を取り巻く動きについて</w:t>
            </w:r>
          </w:p>
          <w:p w14:paraId="67F09F1F" w14:textId="032DF39B" w:rsidR="00421896" w:rsidRPr="00421896" w:rsidRDefault="00421896" w:rsidP="00356E40">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・大阪府生物多様性地域戦略の目標の考え方について</w:t>
            </w:r>
          </w:p>
        </w:tc>
      </w:tr>
      <w:tr w:rsidR="00421896" w:rsidRPr="00421896" w14:paraId="321C183D" w14:textId="77777777" w:rsidTr="006F0A5D">
        <w:trPr>
          <w:trHeight w:val="1304"/>
          <w:jc w:val="right"/>
        </w:trPr>
        <w:tc>
          <w:tcPr>
            <w:tcW w:w="2127" w:type="dxa"/>
            <w:shd w:val="clear" w:color="auto" w:fill="auto"/>
          </w:tcPr>
          <w:p w14:paraId="1AB8723D" w14:textId="77777777" w:rsidR="00766BB2" w:rsidRDefault="00766BB2" w:rsidP="00766BB2">
            <w:pPr>
              <w:jc w:val="center"/>
              <w:rPr>
                <w:rFonts w:asciiTheme="minorEastAsia" w:hAnsiTheme="minorEastAsia" w:cs="Times New Roman"/>
                <w:color w:val="000000" w:themeColor="text1"/>
                <w:szCs w:val="21"/>
              </w:rPr>
            </w:pPr>
          </w:p>
          <w:p w14:paraId="6EBA8CE7" w14:textId="310340F6" w:rsidR="00421896" w:rsidRPr="00421896" w:rsidRDefault="00421896" w:rsidP="00766BB2">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9月29日</w:t>
            </w:r>
          </w:p>
        </w:tc>
        <w:tc>
          <w:tcPr>
            <w:tcW w:w="6945" w:type="dxa"/>
            <w:shd w:val="clear" w:color="auto" w:fill="auto"/>
            <w:vAlign w:val="center"/>
          </w:tcPr>
          <w:p w14:paraId="05BC76AD"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2回大阪府環境審議会</w:t>
            </w:r>
            <w:r w:rsidRPr="00421896">
              <w:rPr>
                <w:rFonts w:asciiTheme="minorEastAsia" w:hAnsiTheme="minorEastAsia" w:cs="Times New Roman" w:hint="eastAsia"/>
                <w:color w:val="000000" w:themeColor="text1"/>
                <w:szCs w:val="21"/>
              </w:rPr>
              <w:t>生物多様性地域戦略部会</w:t>
            </w:r>
          </w:p>
          <w:p w14:paraId="2A218EF6" w14:textId="13609DFD" w:rsidR="00421896" w:rsidRPr="00421896" w:rsidRDefault="00421896" w:rsidP="00421896">
            <w:pPr>
              <w:ind w:left="210" w:hangingChars="100" w:hanging="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・大阪府生物多様性地域戦略の目標（案）及び</w:t>
            </w:r>
          </w:p>
          <w:p w14:paraId="2460D6C5" w14:textId="68C568C7" w:rsidR="00421896" w:rsidRPr="00421896" w:rsidRDefault="00421896" w:rsidP="00356E40">
            <w:pPr>
              <w:ind w:leftChars="100" w:left="210"/>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生物多様性保全施策の基本方針について</w:t>
            </w:r>
          </w:p>
        </w:tc>
      </w:tr>
      <w:tr w:rsidR="00421896" w:rsidRPr="00421896" w14:paraId="45D14F5B" w14:textId="77777777" w:rsidTr="006F0A5D">
        <w:trPr>
          <w:trHeight w:val="1486"/>
          <w:jc w:val="right"/>
        </w:trPr>
        <w:tc>
          <w:tcPr>
            <w:tcW w:w="2127" w:type="dxa"/>
            <w:shd w:val="clear" w:color="auto" w:fill="auto"/>
          </w:tcPr>
          <w:p w14:paraId="6F3C1343" w14:textId="77777777" w:rsidR="00766BB2" w:rsidRDefault="00766BB2" w:rsidP="00766BB2">
            <w:pPr>
              <w:jc w:val="center"/>
              <w:rPr>
                <w:rFonts w:asciiTheme="minorEastAsia" w:hAnsiTheme="minorEastAsia" w:cs="Times New Roman"/>
                <w:color w:val="000000" w:themeColor="text1"/>
                <w:szCs w:val="21"/>
              </w:rPr>
            </w:pPr>
          </w:p>
          <w:p w14:paraId="7ADA9960" w14:textId="3DCCA754" w:rsidR="00421896" w:rsidRPr="00421896" w:rsidRDefault="00421896" w:rsidP="00766BB2">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1</w:t>
            </w:r>
            <w:r w:rsidRPr="00421896">
              <w:rPr>
                <w:rFonts w:asciiTheme="minorEastAsia" w:hAnsiTheme="minorEastAsia" w:cs="Times New Roman"/>
                <w:color w:val="000000" w:themeColor="text1"/>
                <w:szCs w:val="21"/>
              </w:rPr>
              <w:t>1</w:t>
            </w:r>
            <w:r w:rsidRPr="00421896">
              <w:rPr>
                <w:rFonts w:asciiTheme="minorEastAsia" w:hAnsiTheme="minorEastAsia" w:cs="Times New Roman" w:hint="eastAsia"/>
                <w:color w:val="000000" w:themeColor="text1"/>
                <w:szCs w:val="21"/>
              </w:rPr>
              <w:t>月2</w:t>
            </w:r>
            <w:r w:rsidRPr="00421896">
              <w:rPr>
                <w:rFonts w:asciiTheme="minorEastAsia" w:hAnsiTheme="minorEastAsia" w:cs="Times New Roman"/>
                <w:color w:val="000000" w:themeColor="text1"/>
                <w:szCs w:val="21"/>
              </w:rPr>
              <w:t>6</w:t>
            </w:r>
            <w:r w:rsidRPr="00421896">
              <w:rPr>
                <w:rFonts w:asciiTheme="minorEastAsia" w:hAnsiTheme="minorEastAsia" w:cs="Times New Roman" w:hint="eastAsia"/>
                <w:color w:val="000000" w:themeColor="text1"/>
                <w:szCs w:val="21"/>
              </w:rPr>
              <w:t>日</w:t>
            </w:r>
          </w:p>
        </w:tc>
        <w:tc>
          <w:tcPr>
            <w:tcW w:w="6945" w:type="dxa"/>
            <w:shd w:val="clear" w:color="auto" w:fill="auto"/>
            <w:vAlign w:val="center"/>
          </w:tcPr>
          <w:p w14:paraId="2F3AE113"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3回大阪府環境審議会</w:t>
            </w:r>
            <w:r w:rsidRPr="00421896">
              <w:rPr>
                <w:rFonts w:asciiTheme="minorEastAsia" w:hAnsiTheme="minorEastAsia" w:cs="Times New Roman" w:hint="eastAsia"/>
                <w:color w:val="000000" w:themeColor="text1"/>
                <w:szCs w:val="21"/>
              </w:rPr>
              <w:t>生物多様性地域戦略部会</w:t>
            </w:r>
          </w:p>
          <w:p w14:paraId="00D970A5" w14:textId="7777777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・生物多様性保全施策方針（案）について</w:t>
            </w:r>
          </w:p>
          <w:p w14:paraId="62E6A83E" w14:textId="2B951098"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・部会報告骨子について</w:t>
            </w:r>
          </w:p>
        </w:tc>
      </w:tr>
      <w:tr w:rsidR="00421896" w:rsidRPr="00421896" w14:paraId="73586068" w14:textId="77777777" w:rsidTr="006F0A5D">
        <w:trPr>
          <w:trHeight w:val="1474"/>
          <w:jc w:val="right"/>
        </w:trPr>
        <w:tc>
          <w:tcPr>
            <w:tcW w:w="2127" w:type="dxa"/>
            <w:shd w:val="clear" w:color="auto" w:fill="auto"/>
          </w:tcPr>
          <w:p w14:paraId="638DC64B" w14:textId="77777777" w:rsidR="00766BB2" w:rsidRDefault="00766BB2" w:rsidP="00766BB2">
            <w:pPr>
              <w:jc w:val="center"/>
              <w:rPr>
                <w:rFonts w:asciiTheme="minorEastAsia" w:hAnsiTheme="minorEastAsia" w:cs="Times New Roman"/>
                <w:color w:val="000000" w:themeColor="text1"/>
                <w:szCs w:val="21"/>
              </w:rPr>
            </w:pPr>
          </w:p>
          <w:p w14:paraId="09DE2111" w14:textId="36688A48" w:rsidR="00421896" w:rsidRPr="00421896" w:rsidRDefault="00421896" w:rsidP="00766BB2">
            <w:pPr>
              <w:jc w:val="center"/>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令和4年1月</w:t>
            </w:r>
            <w:r w:rsidRPr="00421896">
              <w:rPr>
                <w:rFonts w:asciiTheme="minorEastAsia" w:hAnsiTheme="minorEastAsia" w:cs="Times New Roman"/>
                <w:color w:val="000000" w:themeColor="text1"/>
                <w:szCs w:val="21"/>
              </w:rPr>
              <w:t>12日</w:t>
            </w:r>
          </w:p>
        </w:tc>
        <w:tc>
          <w:tcPr>
            <w:tcW w:w="6945" w:type="dxa"/>
            <w:shd w:val="clear" w:color="auto" w:fill="auto"/>
            <w:vAlign w:val="center"/>
          </w:tcPr>
          <w:p w14:paraId="29A735D6" w14:textId="4F8B9C17"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令和３年度第</w:t>
            </w:r>
            <w:r w:rsidRPr="00421896">
              <w:rPr>
                <w:rFonts w:asciiTheme="minorEastAsia" w:hAnsiTheme="minorEastAsia" w:cs="Times New Roman"/>
                <w:color w:val="000000" w:themeColor="text1"/>
                <w:szCs w:val="21"/>
              </w:rPr>
              <w:t>4回大阪府環境審議会</w:t>
            </w:r>
            <w:r w:rsidRPr="00421896">
              <w:rPr>
                <w:rFonts w:asciiTheme="minorEastAsia" w:hAnsiTheme="minorEastAsia" w:cs="Times New Roman" w:hint="eastAsia"/>
                <w:color w:val="000000" w:themeColor="text1"/>
                <w:szCs w:val="21"/>
              </w:rPr>
              <w:t>生物多様性地域戦略部会</w:t>
            </w:r>
          </w:p>
          <w:p w14:paraId="527BD2F2" w14:textId="4700E58F" w:rsidR="00421896" w:rsidRPr="00421896" w:rsidRDefault="00421896" w:rsidP="00421896">
            <w:pPr>
              <w:jc w:val="left"/>
              <w:rPr>
                <w:rFonts w:asciiTheme="minorEastAsia" w:hAnsiTheme="minorEastAsia" w:cs="Times New Roman"/>
                <w:color w:val="000000" w:themeColor="text1"/>
                <w:szCs w:val="21"/>
              </w:rPr>
            </w:pPr>
            <w:r w:rsidRPr="00421896">
              <w:rPr>
                <w:rFonts w:asciiTheme="minorEastAsia" w:hAnsiTheme="minorEastAsia" w:cs="Times New Roman" w:hint="eastAsia"/>
                <w:color w:val="000000" w:themeColor="text1"/>
                <w:szCs w:val="21"/>
              </w:rPr>
              <w:t>・</w:t>
            </w:r>
            <w:r w:rsidR="002062D0">
              <w:rPr>
                <w:rFonts w:asciiTheme="minorEastAsia" w:hAnsiTheme="minorEastAsia" w:cs="Times New Roman" w:hint="eastAsia"/>
                <w:color w:val="000000" w:themeColor="text1"/>
                <w:szCs w:val="21"/>
              </w:rPr>
              <w:t>部会報告</w:t>
            </w:r>
            <w:r w:rsidR="00A75297">
              <w:rPr>
                <w:rFonts w:asciiTheme="minorEastAsia" w:hAnsiTheme="minorEastAsia" w:cs="Times New Roman" w:hint="eastAsia"/>
                <w:color w:val="000000" w:themeColor="text1"/>
                <w:szCs w:val="21"/>
              </w:rPr>
              <w:t>（案）</w:t>
            </w:r>
            <w:r w:rsidR="002062D0">
              <w:rPr>
                <w:rFonts w:asciiTheme="minorEastAsia" w:hAnsiTheme="minorEastAsia" w:cs="Times New Roman" w:hint="eastAsia"/>
                <w:color w:val="000000" w:themeColor="text1"/>
                <w:szCs w:val="21"/>
              </w:rPr>
              <w:t>について</w:t>
            </w:r>
          </w:p>
        </w:tc>
      </w:tr>
    </w:tbl>
    <w:p w14:paraId="1FCA30E5" w14:textId="3930379B" w:rsidR="00D0668F" w:rsidRPr="004B4196" w:rsidRDefault="002931E2" w:rsidP="004B4196">
      <w:pPr>
        <w:spacing w:line="340" w:lineRule="exact"/>
        <w:rPr>
          <w:rFonts w:asciiTheme="minorEastAsia" w:hAnsiTheme="minorEastAsia" w:cs="Times New Roman"/>
          <w:szCs w:val="21"/>
        </w:rPr>
        <w:sectPr w:rsidR="00D0668F" w:rsidRPr="004B4196" w:rsidSect="00A64454">
          <w:footerReference w:type="default" r:id="rId39"/>
          <w:pgSz w:w="11906" w:h="16838" w:code="9"/>
          <w:pgMar w:top="1247" w:right="1418" w:bottom="1021" w:left="1418" w:header="851" w:footer="567" w:gutter="0"/>
          <w:pgNumType w:chapStyle="1"/>
          <w:cols w:space="425"/>
          <w:docGrid w:type="lines" w:linePitch="360"/>
        </w:sectPr>
      </w:pPr>
      <w:r w:rsidRPr="002931E2">
        <w:rPr>
          <w:rFonts w:asciiTheme="minorEastAsia" w:hAnsiTheme="minorEastAsia" w:cs="Times New Roman"/>
          <w:noProof/>
          <w:szCs w:val="21"/>
        </w:rPr>
        <w:drawing>
          <wp:inline distT="0" distB="0" distL="0" distR="0" wp14:anchorId="0798CD69" wp14:editId="0C488B3A">
            <wp:extent cx="5759450" cy="814027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8140270"/>
                    </a:xfrm>
                    <a:prstGeom prst="rect">
                      <a:avLst/>
                    </a:prstGeom>
                    <a:noFill/>
                    <a:ln>
                      <a:noFill/>
                    </a:ln>
                  </pic:spPr>
                </pic:pic>
              </a:graphicData>
            </a:graphic>
          </wp:inline>
        </w:drawing>
      </w:r>
      <w:r w:rsidRPr="002931E2">
        <w:rPr>
          <w:rFonts w:asciiTheme="minorEastAsia" w:hAnsiTheme="minorEastAsia" w:cs="Times New Roman"/>
          <w:szCs w:val="21"/>
        </w:rPr>
        <w:t xml:space="preserve"> </w:t>
      </w:r>
    </w:p>
    <w:p w14:paraId="6D63187B" w14:textId="7A4BE80B" w:rsidR="002062D0" w:rsidRPr="009D40D1" w:rsidRDefault="002062D0" w:rsidP="006F0A5D">
      <w:pPr>
        <w:jc w:val="left"/>
        <w:rPr>
          <w:rFonts w:eastAsiaTheme="minorHAnsi"/>
        </w:rPr>
      </w:pPr>
      <w:r w:rsidRPr="009D40D1">
        <w:rPr>
          <w:rFonts w:eastAsiaTheme="minorHAnsi" w:hint="eastAsia"/>
        </w:rPr>
        <w:lastRenderedPageBreak/>
        <w:t>参考資料</w:t>
      </w:r>
      <w:r w:rsidR="00164241">
        <w:rPr>
          <w:rFonts w:eastAsiaTheme="minorHAnsi" w:hint="eastAsia"/>
        </w:rPr>
        <w:t>２</w:t>
      </w:r>
      <w:r w:rsidRPr="009D40D1">
        <w:rPr>
          <w:rFonts w:eastAsiaTheme="minorHAnsi" w:hint="eastAsia"/>
        </w:rPr>
        <w:t xml:space="preserve">　大阪府環境審議会</w:t>
      </w:r>
      <w:r w:rsidR="00164241">
        <w:rPr>
          <w:rFonts w:eastAsiaTheme="minorHAnsi" w:hint="eastAsia"/>
        </w:rPr>
        <w:t xml:space="preserve"> </w:t>
      </w:r>
      <w:r w:rsidRPr="009D40D1">
        <w:rPr>
          <w:rFonts w:eastAsiaTheme="minorHAnsi" w:hint="eastAsia"/>
        </w:rPr>
        <w:t>生物多様性地域戦略部会　委員名簿</w:t>
      </w:r>
    </w:p>
    <w:p w14:paraId="0DAF07DE" w14:textId="77777777" w:rsidR="002062D0" w:rsidRPr="009D40D1" w:rsidRDefault="002062D0" w:rsidP="002062D0">
      <w:pPr>
        <w:wordWrap w:val="0"/>
        <w:ind w:firstLineChars="700" w:firstLine="1540"/>
        <w:jc w:val="right"/>
        <w:rPr>
          <w:rFonts w:eastAsiaTheme="minorHAnsi"/>
          <w:sz w:val="22"/>
        </w:rPr>
      </w:pPr>
      <w:r w:rsidRPr="009D40D1">
        <w:rPr>
          <w:rFonts w:eastAsiaTheme="minorHAnsi" w:hint="eastAsia"/>
          <w:sz w:val="22"/>
        </w:rPr>
        <w:t xml:space="preserve">（五十音順）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5103"/>
        <w:gridCol w:w="1446"/>
      </w:tblGrid>
      <w:tr w:rsidR="002062D0" w:rsidRPr="002062D0" w14:paraId="26086877" w14:textId="77777777" w:rsidTr="006F0A5D">
        <w:trPr>
          <w:trHeight w:val="312"/>
          <w:jc w:val="center"/>
        </w:trPr>
        <w:tc>
          <w:tcPr>
            <w:tcW w:w="1805" w:type="dxa"/>
            <w:shd w:val="clear" w:color="auto" w:fill="auto"/>
          </w:tcPr>
          <w:p w14:paraId="0ECD99C1" w14:textId="77777777" w:rsidR="002062D0" w:rsidRPr="004B4196" w:rsidRDefault="002062D0" w:rsidP="002062D0">
            <w:pPr>
              <w:jc w:val="center"/>
              <w:rPr>
                <w:rFonts w:eastAsiaTheme="minorHAnsi"/>
                <w:sz w:val="22"/>
              </w:rPr>
            </w:pPr>
            <w:r w:rsidRPr="004B4196">
              <w:rPr>
                <w:rFonts w:eastAsiaTheme="minorHAnsi" w:hint="eastAsia"/>
                <w:sz w:val="22"/>
              </w:rPr>
              <w:t>氏　名</w:t>
            </w:r>
          </w:p>
        </w:tc>
        <w:tc>
          <w:tcPr>
            <w:tcW w:w="5103" w:type="dxa"/>
            <w:shd w:val="clear" w:color="auto" w:fill="auto"/>
          </w:tcPr>
          <w:p w14:paraId="00904D3F" w14:textId="77777777" w:rsidR="002062D0" w:rsidRPr="004B4196" w:rsidRDefault="002062D0" w:rsidP="002062D0">
            <w:pPr>
              <w:jc w:val="center"/>
              <w:rPr>
                <w:rFonts w:eastAsiaTheme="minorHAnsi"/>
                <w:sz w:val="22"/>
              </w:rPr>
            </w:pPr>
            <w:r w:rsidRPr="004B4196">
              <w:rPr>
                <w:rFonts w:eastAsiaTheme="minorHAnsi" w:hint="eastAsia"/>
                <w:sz w:val="22"/>
              </w:rPr>
              <w:t>所　属</w:t>
            </w:r>
          </w:p>
        </w:tc>
        <w:tc>
          <w:tcPr>
            <w:tcW w:w="1446" w:type="dxa"/>
            <w:shd w:val="clear" w:color="auto" w:fill="auto"/>
          </w:tcPr>
          <w:p w14:paraId="3AF00BFB" w14:textId="77777777" w:rsidR="002062D0" w:rsidRPr="004B4196" w:rsidRDefault="002062D0" w:rsidP="002062D0">
            <w:pPr>
              <w:jc w:val="center"/>
              <w:rPr>
                <w:rFonts w:eastAsiaTheme="minorHAnsi"/>
                <w:sz w:val="22"/>
              </w:rPr>
            </w:pPr>
            <w:r w:rsidRPr="004B4196">
              <w:rPr>
                <w:rFonts w:eastAsiaTheme="minorHAnsi" w:hint="eastAsia"/>
                <w:sz w:val="22"/>
              </w:rPr>
              <w:t>備　考</w:t>
            </w:r>
          </w:p>
        </w:tc>
      </w:tr>
      <w:tr w:rsidR="002062D0" w:rsidRPr="009D40D1" w14:paraId="315CBCD5" w14:textId="77777777" w:rsidTr="006F0A5D">
        <w:trPr>
          <w:trHeight w:val="771"/>
          <w:jc w:val="center"/>
        </w:trPr>
        <w:tc>
          <w:tcPr>
            <w:tcW w:w="1805" w:type="dxa"/>
            <w:shd w:val="clear" w:color="auto" w:fill="auto"/>
            <w:vAlign w:val="center"/>
          </w:tcPr>
          <w:p w14:paraId="2B9C58BA"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高田　みちよ</w:t>
            </w:r>
          </w:p>
        </w:tc>
        <w:tc>
          <w:tcPr>
            <w:tcW w:w="5103" w:type="dxa"/>
            <w:shd w:val="clear" w:color="auto" w:fill="auto"/>
            <w:vAlign w:val="center"/>
          </w:tcPr>
          <w:p w14:paraId="28049397" w14:textId="77777777" w:rsidR="002062D0" w:rsidRPr="009D40D1" w:rsidRDefault="002062D0" w:rsidP="002062D0">
            <w:pPr>
              <w:rPr>
                <w:rFonts w:eastAsiaTheme="minorHAnsi"/>
                <w:color w:val="000000"/>
                <w:sz w:val="20"/>
                <w:szCs w:val="20"/>
              </w:rPr>
            </w:pPr>
            <w:r w:rsidRPr="009D40D1">
              <w:rPr>
                <w:rFonts w:eastAsiaTheme="minorHAnsi" w:hint="eastAsia"/>
                <w:color w:val="000000"/>
                <w:sz w:val="20"/>
                <w:szCs w:val="20"/>
              </w:rPr>
              <w:t>公益財団法人日本野鳥の会　大阪支部会員</w:t>
            </w:r>
          </w:p>
        </w:tc>
        <w:tc>
          <w:tcPr>
            <w:tcW w:w="1446" w:type="dxa"/>
            <w:shd w:val="clear" w:color="auto" w:fill="auto"/>
          </w:tcPr>
          <w:p w14:paraId="529ECE4A" w14:textId="77777777" w:rsidR="002062D0" w:rsidRPr="009D40D1" w:rsidRDefault="002062D0" w:rsidP="002062D0">
            <w:pPr>
              <w:spacing w:line="360" w:lineRule="auto"/>
              <w:jc w:val="center"/>
              <w:rPr>
                <w:rFonts w:eastAsiaTheme="minorHAnsi"/>
              </w:rPr>
            </w:pPr>
          </w:p>
        </w:tc>
      </w:tr>
      <w:tr w:rsidR="002062D0" w:rsidRPr="009D40D1" w14:paraId="61B7EE06" w14:textId="77777777" w:rsidTr="006F0A5D">
        <w:trPr>
          <w:trHeight w:val="771"/>
          <w:jc w:val="center"/>
        </w:trPr>
        <w:tc>
          <w:tcPr>
            <w:tcW w:w="1805" w:type="dxa"/>
            <w:shd w:val="clear" w:color="auto" w:fill="auto"/>
            <w:vAlign w:val="center"/>
          </w:tcPr>
          <w:p w14:paraId="4DC509F3" w14:textId="77777777" w:rsidR="002062D0" w:rsidRPr="009D40D1" w:rsidRDefault="002062D0" w:rsidP="002062D0">
            <w:pPr>
              <w:jc w:val="center"/>
              <w:rPr>
                <w:rFonts w:eastAsiaTheme="minorHAnsi"/>
              </w:rPr>
            </w:pPr>
            <w:r w:rsidRPr="009D40D1">
              <w:rPr>
                <w:rFonts w:eastAsiaTheme="minorHAnsi" w:hint="eastAsia"/>
                <w:color w:val="000000"/>
                <w:sz w:val="20"/>
                <w:szCs w:val="20"/>
              </w:rPr>
              <w:t>花田　眞理子</w:t>
            </w:r>
          </w:p>
        </w:tc>
        <w:tc>
          <w:tcPr>
            <w:tcW w:w="5103" w:type="dxa"/>
            <w:shd w:val="clear" w:color="auto" w:fill="auto"/>
            <w:vAlign w:val="center"/>
          </w:tcPr>
          <w:p w14:paraId="1B1B8F90" w14:textId="4E500778" w:rsidR="002062D0" w:rsidRPr="00735269" w:rsidRDefault="00735269" w:rsidP="002062D0">
            <w:pPr>
              <w:rPr>
                <w:rFonts w:eastAsiaTheme="minorHAnsi"/>
                <w:color w:val="000000"/>
                <w:sz w:val="20"/>
                <w:szCs w:val="20"/>
              </w:rPr>
            </w:pPr>
            <w:r w:rsidRPr="00735269">
              <w:rPr>
                <w:rFonts w:eastAsiaTheme="minorHAnsi" w:hint="eastAsia"/>
                <w:color w:val="000000"/>
                <w:sz w:val="20"/>
                <w:szCs w:val="20"/>
              </w:rPr>
              <w:t>大阪産業大学大学院教授</w:t>
            </w:r>
          </w:p>
        </w:tc>
        <w:tc>
          <w:tcPr>
            <w:tcW w:w="1446" w:type="dxa"/>
            <w:shd w:val="clear" w:color="auto" w:fill="auto"/>
            <w:vAlign w:val="center"/>
          </w:tcPr>
          <w:p w14:paraId="0B5F4A74" w14:textId="77777777" w:rsidR="002062D0" w:rsidRPr="009D40D1" w:rsidRDefault="002062D0" w:rsidP="002062D0">
            <w:pPr>
              <w:spacing w:line="360" w:lineRule="auto"/>
              <w:jc w:val="center"/>
              <w:rPr>
                <w:rFonts w:eastAsiaTheme="minorHAnsi"/>
              </w:rPr>
            </w:pPr>
            <w:r w:rsidRPr="009D40D1">
              <w:rPr>
                <w:rFonts w:eastAsiaTheme="minorHAnsi" w:hint="eastAsia"/>
              </w:rPr>
              <w:t>部会長</w:t>
            </w:r>
          </w:p>
        </w:tc>
      </w:tr>
      <w:tr w:rsidR="002062D0" w:rsidRPr="009D40D1" w14:paraId="2E7A5976" w14:textId="77777777" w:rsidTr="006F0A5D">
        <w:trPr>
          <w:trHeight w:val="771"/>
          <w:jc w:val="center"/>
        </w:trPr>
        <w:tc>
          <w:tcPr>
            <w:tcW w:w="1805" w:type="dxa"/>
            <w:shd w:val="clear" w:color="auto" w:fill="auto"/>
            <w:vAlign w:val="center"/>
          </w:tcPr>
          <w:p w14:paraId="68334A9F"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平井　規央</w:t>
            </w:r>
          </w:p>
        </w:tc>
        <w:tc>
          <w:tcPr>
            <w:tcW w:w="5103" w:type="dxa"/>
            <w:shd w:val="clear" w:color="auto" w:fill="auto"/>
            <w:vAlign w:val="center"/>
          </w:tcPr>
          <w:p w14:paraId="12C2ABED" w14:textId="36F87303" w:rsidR="002062D0" w:rsidRPr="009D40D1" w:rsidRDefault="002062D0" w:rsidP="002062D0">
            <w:pPr>
              <w:rPr>
                <w:rFonts w:eastAsiaTheme="minorHAnsi"/>
                <w:color w:val="000000"/>
                <w:sz w:val="20"/>
                <w:szCs w:val="20"/>
              </w:rPr>
            </w:pPr>
            <w:r w:rsidRPr="009D40D1">
              <w:rPr>
                <w:rFonts w:eastAsiaTheme="minorHAnsi" w:hint="eastAsia"/>
                <w:color w:val="000000"/>
                <w:sz w:val="20"/>
                <w:szCs w:val="20"/>
              </w:rPr>
              <w:t>大阪府立大学大学院教授</w:t>
            </w:r>
          </w:p>
        </w:tc>
        <w:tc>
          <w:tcPr>
            <w:tcW w:w="1446" w:type="dxa"/>
            <w:shd w:val="clear" w:color="auto" w:fill="auto"/>
            <w:vAlign w:val="center"/>
          </w:tcPr>
          <w:p w14:paraId="514A67BB" w14:textId="3A6E0E9F" w:rsidR="002062D0" w:rsidRPr="009D40D1" w:rsidRDefault="006F0A5D" w:rsidP="002062D0">
            <w:pPr>
              <w:spacing w:line="360" w:lineRule="auto"/>
              <w:rPr>
                <w:rFonts w:eastAsiaTheme="minorHAnsi"/>
              </w:rPr>
            </w:pPr>
            <w:r>
              <w:rPr>
                <w:rFonts w:eastAsiaTheme="minorHAnsi" w:hint="eastAsia"/>
              </w:rPr>
              <w:t>部会長代理</w:t>
            </w:r>
          </w:p>
        </w:tc>
      </w:tr>
      <w:tr w:rsidR="002062D0" w:rsidRPr="009D40D1" w14:paraId="2525E8AC" w14:textId="77777777" w:rsidTr="006F0A5D">
        <w:trPr>
          <w:trHeight w:val="841"/>
          <w:jc w:val="center"/>
        </w:trPr>
        <w:tc>
          <w:tcPr>
            <w:tcW w:w="1805" w:type="dxa"/>
            <w:shd w:val="clear" w:color="auto" w:fill="auto"/>
            <w:vAlign w:val="center"/>
          </w:tcPr>
          <w:p w14:paraId="26C6C641"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前迫　ゆり</w:t>
            </w:r>
          </w:p>
        </w:tc>
        <w:tc>
          <w:tcPr>
            <w:tcW w:w="5103" w:type="dxa"/>
            <w:shd w:val="clear" w:color="auto" w:fill="auto"/>
            <w:vAlign w:val="center"/>
          </w:tcPr>
          <w:p w14:paraId="32B082E8" w14:textId="720F532F" w:rsidR="002062D0" w:rsidRPr="009D40D1" w:rsidRDefault="002062D0" w:rsidP="002062D0">
            <w:pPr>
              <w:rPr>
                <w:rFonts w:eastAsiaTheme="minorHAnsi"/>
                <w:color w:val="000000"/>
                <w:sz w:val="20"/>
                <w:szCs w:val="20"/>
              </w:rPr>
            </w:pPr>
            <w:r w:rsidRPr="009D40D1">
              <w:rPr>
                <w:rFonts w:eastAsiaTheme="minorHAnsi" w:hint="eastAsia"/>
                <w:color w:val="000000"/>
                <w:sz w:val="20"/>
                <w:szCs w:val="20"/>
              </w:rPr>
              <w:t>大阪産業大学大学院教授</w:t>
            </w:r>
          </w:p>
        </w:tc>
        <w:tc>
          <w:tcPr>
            <w:tcW w:w="1446" w:type="dxa"/>
            <w:shd w:val="clear" w:color="auto" w:fill="auto"/>
            <w:vAlign w:val="center"/>
          </w:tcPr>
          <w:p w14:paraId="389AC936" w14:textId="77777777" w:rsidR="002062D0" w:rsidRPr="009D40D1" w:rsidRDefault="002062D0" w:rsidP="002062D0">
            <w:pPr>
              <w:spacing w:line="360" w:lineRule="auto"/>
              <w:jc w:val="center"/>
              <w:rPr>
                <w:rFonts w:eastAsiaTheme="minorHAnsi"/>
              </w:rPr>
            </w:pPr>
          </w:p>
        </w:tc>
      </w:tr>
      <w:tr w:rsidR="002062D0" w:rsidRPr="009D40D1" w14:paraId="780BCE93" w14:textId="77777777" w:rsidTr="006F0A5D">
        <w:trPr>
          <w:jc w:val="center"/>
        </w:trPr>
        <w:tc>
          <w:tcPr>
            <w:tcW w:w="6908" w:type="dxa"/>
            <w:gridSpan w:val="2"/>
            <w:shd w:val="clear" w:color="auto" w:fill="auto"/>
          </w:tcPr>
          <w:p w14:paraId="3A5BCFF9" w14:textId="77777777" w:rsidR="002062D0" w:rsidRPr="009D40D1" w:rsidRDefault="002062D0" w:rsidP="002062D0">
            <w:pPr>
              <w:ind w:firstLineChars="200" w:firstLine="440"/>
              <w:jc w:val="center"/>
              <w:rPr>
                <w:rFonts w:eastAsiaTheme="minorHAnsi"/>
                <w:sz w:val="22"/>
              </w:rPr>
            </w:pPr>
            <w:r w:rsidRPr="009D40D1">
              <w:rPr>
                <w:rFonts w:eastAsiaTheme="minorHAnsi" w:hint="eastAsia"/>
                <w:sz w:val="22"/>
              </w:rPr>
              <w:t>以上　環境審議会委員　計４名</w:t>
            </w:r>
          </w:p>
        </w:tc>
        <w:tc>
          <w:tcPr>
            <w:tcW w:w="1446" w:type="dxa"/>
            <w:shd w:val="clear" w:color="auto" w:fill="auto"/>
          </w:tcPr>
          <w:p w14:paraId="6F4653DA" w14:textId="77777777" w:rsidR="002062D0" w:rsidRPr="009D40D1" w:rsidRDefault="002062D0" w:rsidP="002062D0">
            <w:pPr>
              <w:rPr>
                <w:rFonts w:eastAsiaTheme="minorHAnsi"/>
                <w:sz w:val="24"/>
              </w:rPr>
            </w:pPr>
          </w:p>
        </w:tc>
      </w:tr>
      <w:tr w:rsidR="002062D0" w:rsidRPr="009D40D1" w14:paraId="0FA07FEB" w14:textId="77777777" w:rsidTr="006F0A5D">
        <w:trPr>
          <w:trHeight w:val="958"/>
          <w:jc w:val="center"/>
        </w:trPr>
        <w:tc>
          <w:tcPr>
            <w:tcW w:w="1805" w:type="dxa"/>
            <w:shd w:val="clear" w:color="auto" w:fill="auto"/>
            <w:vAlign w:val="center"/>
          </w:tcPr>
          <w:p w14:paraId="7800CB52"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岡　秀郎</w:t>
            </w:r>
          </w:p>
        </w:tc>
        <w:tc>
          <w:tcPr>
            <w:tcW w:w="5103" w:type="dxa"/>
            <w:shd w:val="clear" w:color="auto" w:fill="auto"/>
            <w:vAlign w:val="center"/>
          </w:tcPr>
          <w:p w14:paraId="5184F49C"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公益社団法人大阪自然環境保全協会理事</w:t>
            </w:r>
          </w:p>
        </w:tc>
        <w:tc>
          <w:tcPr>
            <w:tcW w:w="1446" w:type="dxa"/>
            <w:shd w:val="clear" w:color="auto" w:fill="auto"/>
          </w:tcPr>
          <w:p w14:paraId="74A8ED32" w14:textId="77777777" w:rsidR="002062D0" w:rsidRPr="009D40D1" w:rsidRDefault="002062D0" w:rsidP="002062D0">
            <w:pPr>
              <w:rPr>
                <w:rFonts w:eastAsiaTheme="minorHAnsi"/>
                <w:sz w:val="24"/>
              </w:rPr>
            </w:pPr>
          </w:p>
        </w:tc>
      </w:tr>
      <w:tr w:rsidR="002062D0" w:rsidRPr="009D40D1" w14:paraId="0C4F000E" w14:textId="77777777" w:rsidTr="006F0A5D">
        <w:trPr>
          <w:trHeight w:val="958"/>
          <w:jc w:val="center"/>
        </w:trPr>
        <w:tc>
          <w:tcPr>
            <w:tcW w:w="1805" w:type="dxa"/>
            <w:shd w:val="clear" w:color="auto" w:fill="auto"/>
            <w:vAlign w:val="center"/>
          </w:tcPr>
          <w:p w14:paraId="1B580B74"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佐久間　大輔</w:t>
            </w:r>
          </w:p>
        </w:tc>
        <w:tc>
          <w:tcPr>
            <w:tcW w:w="5103" w:type="dxa"/>
            <w:shd w:val="clear" w:color="auto" w:fill="auto"/>
            <w:vAlign w:val="center"/>
          </w:tcPr>
          <w:p w14:paraId="1BBC13A5"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地方独立行政法人大阪市博物館機構</w:t>
            </w:r>
          </w:p>
          <w:p w14:paraId="194A64C1"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大阪市立自然史博物館学芸課長</w:t>
            </w:r>
          </w:p>
        </w:tc>
        <w:tc>
          <w:tcPr>
            <w:tcW w:w="1446" w:type="dxa"/>
            <w:shd w:val="clear" w:color="auto" w:fill="auto"/>
          </w:tcPr>
          <w:p w14:paraId="56080259" w14:textId="77777777" w:rsidR="002062D0" w:rsidRPr="009D40D1" w:rsidRDefault="002062D0" w:rsidP="002062D0">
            <w:pPr>
              <w:rPr>
                <w:rFonts w:eastAsiaTheme="minorHAnsi"/>
                <w:sz w:val="24"/>
              </w:rPr>
            </w:pPr>
          </w:p>
        </w:tc>
      </w:tr>
      <w:tr w:rsidR="002062D0" w:rsidRPr="009D40D1" w14:paraId="20EF606C" w14:textId="77777777" w:rsidTr="006F0A5D">
        <w:trPr>
          <w:trHeight w:val="1043"/>
          <w:jc w:val="center"/>
        </w:trPr>
        <w:tc>
          <w:tcPr>
            <w:tcW w:w="1805" w:type="dxa"/>
            <w:shd w:val="clear" w:color="auto" w:fill="auto"/>
            <w:vAlign w:val="center"/>
          </w:tcPr>
          <w:p w14:paraId="4DC1C5E4"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佐々木　正顕</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DD1AD7F"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積水ハウス株式会社</w:t>
            </w:r>
          </w:p>
          <w:p w14:paraId="0FF9A9AC"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ESG経営推進本部環境推進部部長</w:t>
            </w:r>
          </w:p>
        </w:tc>
        <w:tc>
          <w:tcPr>
            <w:tcW w:w="1446" w:type="dxa"/>
            <w:shd w:val="clear" w:color="auto" w:fill="auto"/>
          </w:tcPr>
          <w:p w14:paraId="77EED85D" w14:textId="77777777" w:rsidR="002062D0" w:rsidRPr="009D40D1" w:rsidRDefault="002062D0" w:rsidP="002062D0">
            <w:pPr>
              <w:rPr>
                <w:rFonts w:eastAsiaTheme="minorHAnsi"/>
                <w:sz w:val="24"/>
              </w:rPr>
            </w:pPr>
          </w:p>
        </w:tc>
      </w:tr>
      <w:tr w:rsidR="002062D0" w:rsidRPr="009D40D1" w14:paraId="75E2A775" w14:textId="77777777" w:rsidTr="006F0A5D">
        <w:trPr>
          <w:trHeight w:val="931"/>
          <w:jc w:val="center"/>
        </w:trPr>
        <w:tc>
          <w:tcPr>
            <w:tcW w:w="1805" w:type="dxa"/>
            <w:shd w:val="clear" w:color="auto" w:fill="auto"/>
            <w:vAlign w:val="center"/>
          </w:tcPr>
          <w:p w14:paraId="1A52D3CC" w14:textId="77777777" w:rsidR="002062D0" w:rsidRPr="009D40D1" w:rsidRDefault="002062D0" w:rsidP="002062D0">
            <w:pPr>
              <w:jc w:val="center"/>
              <w:rPr>
                <w:rFonts w:eastAsiaTheme="minorHAnsi"/>
                <w:color w:val="000000"/>
                <w:sz w:val="20"/>
                <w:szCs w:val="20"/>
              </w:rPr>
            </w:pPr>
            <w:r w:rsidRPr="009D40D1">
              <w:rPr>
                <w:rFonts w:eastAsiaTheme="minorHAnsi" w:hint="eastAsia"/>
                <w:color w:val="000000"/>
                <w:sz w:val="20"/>
                <w:szCs w:val="20"/>
              </w:rPr>
              <w:t>深町　加津枝</w:t>
            </w:r>
          </w:p>
        </w:tc>
        <w:tc>
          <w:tcPr>
            <w:tcW w:w="5103" w:type="dxa"/>
            <w:tcBorders>
              <w:top w:val="nil"/>
              <w:left w:val="single" w:sz="4" w:space="0" w:color="auto"/>
              <w:bottom w:val="single" w:sz="4" w:space="0" w:color="auto"/>
              <w:right w:val="single" w:sz="4" w:space="0" w:color="auto"/>
            </w:tcBorders>
            <w:shd w:val="clear" w:color="auto" w:fill="auto"/>
            <w:vAlign w:val="center"/>
          </w:tcPr>
          <w:p w14:paraId="7693F44D" w14:textId="77777777" w:rsidR="002062D0" w:rsidRPr="009D40D1" w:rsidRDefault="002062D0" w:rsidP="002062D0">
            <w:pPr>
              <w:jc w:val="left"/>
              <w:rPr>
                <w:rFonts w:eastAsiaTheme="minorHAnsi"/>
                <w:color w:val="000000"/>
                <w:sz w:val="20"/>
                <w:szCs w:val="20"/>
              </w:rPr>
            </w:pPr>
            <w:r w:rsidRPr="009D40D1">
              <w:rPr>
                <w:rFonts w:eastAsiaTheme="minorHAnsi" w:hint="eastAsia"/>
                <w:color w:val="000000"/>
                <w:sz w:val="20"/>
                <w:szCs w:val="20"/>
              </w:rPr>
              <w:t>京都大学大学院准教授</w:t>
            </w:r>
          </w:p>
        </w:tc>
        <w:tc>
          <w:tcPr>
            <w:tcW w:w="1446" w:type="dxa"/>
            <w:shd w:val="clear" w:color="auto" w:fill="auto"/>
          </w:tcPr>
          <w:p w14:paraId="25101AD8" w14:textId="77777777" w:rsidR="002062D0" w:rsidRPr="009D40D1" w:rsidRDefault="002062D0" w:rsidP="002062D0">
            <w:pPr>
              <w:rPr>
                <w:rFonts w:eastAsiaTheme="minorHAnsi"/>
                <w:sz w:val="24"/>
              </w:rPr>
            </w:pPr>
          </w:p>
        </w:tc>
      </w:tr>
      <w:tr w:rsidR="002062D0" w:rsidRPr="009D40D1" w14:paraId="4E715F70" w14:textId="77777777" w:rsidTr="006F0A5D">
        <w:trPr>
          <w:jc w:val="center"/>
        </w:trPr>
        <w:tc>
          <w:tcPr>
            <w:tcW w:w="6908" w:type="dxa"/>
            <w:gridSpan w:val="2"/>
            <w:shd w:val="clear" w:color="auto" w:fill="auto"/>
          </w:tcPr>
          <w:p w14:paraId="133F2F4A" w14:textId="77777777" w:rsidR="002062D0" w:rsidRPr="009D40D1" w:rsidRDefault="002062D0" w:rsidP="002062D0">
            <w:pPr>
              <w:ind w:firstLineChars="200" w:firstLine="440"/>
              <w:jc w:val="center"/>
              <w:rPr>
                <w:rFonts w:eastAsiaTheme="minorHAnsi"/>
                <w:sz w:val="22"/>
              </w:rPr>
            </w:pPr>
            <w:r w:rsidRPr="009D40D1">
              <w:rPr>
                <w:rFonts w:eastAsiaTheme="minorHAnsi" w:hint="eastAsia"/>
                <w:sz w:val="22"/>
              </w:rPr>
              <w:t>以上　専門委員　　計４名</w:t>
            </w:r>
          </w:p>
        </w:tc>
        <w:tc>
          <w:tcPr>
            <w:tcW w:w="1446" w:type="dxa"/>
            <w:shd w:val="clear" w:color="auto" w:fill="auto"/>
          </w:tcPr>
          <w:p w14:paraId="7A05E00E" w14:textId="77777777" w:rsidR="002062D0" w:rsidRPr="009D40D1" w:rsidRDefault="002062D0" w:rsidP="002062D0">
            <w:pPr>
              <w:rPr>
                <w:rFonts w:eastAsiaTheme="minorHAnsi"/>
                <w:sz w:val="24"/>
              </w:rPr>
            </w:pPr>
          </w:p>
        </w:tc>
      </w:tr>
      <w:tr w:rsidR="002062D0" w:rsidRPr="009D40D1" w14:paraId="5FD92805" w14:textId="77777777" w:rsidTr="006F0A5D">
        <w:trPr>
          <w:jc w:val="center"/>
        </w:trPr>
        <w:tc>
          <w:tcPr>
            <w:tcW w:w="6908" w:type="dxa"/>
            <w:gridSpan w:val="2"/>
            <w:shd w:val="clear" w:color="auto" w:fill="auto"/>
          </w:tcPr>
          <w:p w14:paraId="6E672A52" w14:textId="77777777" w:rsidR="002062D0" w:rsidRPr="009D40D1" w:rsidRDefault="002062D0" w:rsidP="002062D0">
            <w:pPr>
              <w:jc w:val="center"/>
              <w:rPr>
                <w:rFonts w:eastAsiaTheme="minorHAnsi"/>
                <w:sz w:val="22"/>
              </w:rPr>
            </w:pPr>
            <w:r w:rsidRPr="009D40D1">
              <w:rPr>
                <w:rFonts w:eastAsiaTheme="minorHAnsi" w:hint="eastAsia"/>
                <w:sz w:val="22"/>
              </w:rPr>
              <w:t>合　　計　　　　８名</w:t>
            </w:r>
          </w:p>
        </w:tc>
        <w:tc>
          <w:tcPr>
            <w:tcW w:w="1446" w:type="dxa"/>
            <w:shd w:val="clear" w:color="auto" w:fill="auto"/>
          </w:tcPr>
          <w:p w14:paraId="06CF7571" w14:textId="77777777" w:rsidR="002062D0" w:rsidRPr="009D40D1" w:rsidRDefault="002062D0" w:rsidP="002062D0">
            <w:pPr>
              <w:rPr>
                <w:rFonts w:eastAsiaTheme="minorHAnsi"/>
                <w:sz w:val="24"/>
              </w:rPr>
            </w:pPr>
          </w:p>
        </w:tc>
      </w:tr>
    </w:tbl>
    <w:p w14:paraId="28E13BF5" w14:textId="77777777" w:rsidR="002062D0" w:rsidRPr="009D40D1" w:rsidRDefault="002062D0" w:rsidP="002062D0">
      <w:pPr>
        <w:rPr>
          <w:rFonts w:eastAsiaTheme="minorHAnsi"/>
          <w:sz w:val="24"/>
        </w:rPr>
      </w:pPr>
    </w:p>
    <w:p w14:paraId="2AC27CC3" w14:textId="09D215BF" w:rsidR="004640B9" w:rsidRPr="004B4196" w:rsidRDefault="004640B9" w:rsidP="004640B9">
      <w:pPr>
        <w:jc w:val="right"/>
        <w:rPr>
          <w:rFonts w:asciiTheme="minorEastAsia" w:hAnsiTheme="minorEastAsia" w:cs="Times New Roman"/>
          <w:szCs w:val="21"/>
        </w:rPr>
      </w:pPr>
    </w:p>
    <w:p w14:paraId="1EF40E77" w14:textId="77777777" w:rsidR="002062D0" w:rsidRDefault="002062D0" w:rsidP="002062D0">
      <w:pPr>
        <w:spacing w:line="340" w:lineRule="exact"/>
        <w:rPr>
          <w:rFonts w:asciiTheme="minorEastAsia" w:hAnsiTheme="minorEastAsia" w:cs="Times New Roman"/>
          <w:color w:val="000000" w:themeColor="text1"/>
          <w:szCs w:val="21"/>
        </w:rPr>
      </w:pPr>
    </w:p>
    <w:p w14:paraId="01FD4D82" w14:textId="7864123D" w:rsidR="002062D0" w:rsidRDefault="002062D0" w:rsidP="002062D0">
      <w:pPr>
        <w:spacing w:line="340" w:lineRule="exact"/>
        <w:rPr>
          <w:rFonts w:asciiTheme="minorEastAsia" w:hAnsiTheme="minorEastAsia" w:cs="Times New Roman"/>
          <w:color w:val="000000" w:themeColor="text1"/>
          <w:szCs w:val="21"/>
        </w:rPr>
      </w:pPr>
    </w:p>
    <w:p w14:paraId="321CAE10" w14:textId="77777777" w:rsidR="006F0A5D" w:rsidRDefault="006F0A5D" w:rsidP="002062D0">
      <w:pPr>
        <w:spacing w:line="340" w:lineRule="exact"/>
        <w:rPr>
          <w:rFonts w:asciiTheme="minorEastAsia" w:hAnsiTheme="minorEastAsia" w:cs="Times New Roman"/>
          <w:color w:val="000000" w:themeColor="text1"/>
          <w:szCs w:val="21"/>
        </w:rPr>
      </w:pPr>
    </w:p>
    <w:p w14:paraId="41019DA7" w14:textId="77777777" w:rsidR="002062D0" w:rsidRDefault="002062D0" w:rsidP="002062D0">
      <w:pPr>
        <w:spacing w:line="340" w:lineRule="exact"/>
        <w:rPr>
          <w:rFonts w:asciiTheme="minorEastAsia" w:hAnsiTheme="minorEastAsia" w:cs="Times New Roman"/>
          <w:color w:val="000000" w:themeColor="text1"/>
          <w:szCs w:val="21"/>
        </w:rPr>
      </w:pPr>
    </w:p>
    <w:p w14:paraId="3A4ADDDA" w14:textId="77777777" w:rsidR="002062D0" w:rsidRDefault="002062D0" w:rsidP="002062D0">
      <w:pPr>
        <w:spacing w:line="340" w:lineRule="exact"/>
        <w:rPr>
          <w:rFonts w:asciiTheme="minorEastAsia" w:hAnsiTheme="minorEastAsia" w:cs="Times New Roman"/>
          <w:color w:val="000000" w:themeColor="text1"/>
          <w:szCs w:val="21"/>
        </w:rPr>
      </w:pPr>
    </w:p>
    <w:p w14:paraId="35E75157" w14:textId="77777777" w:rsidR="002062D0" w:rsidRDefault="002062D0" w:rsidP="002062D0">
      <w:pPr>
        <w:spacing w:line="340" w:lineRule="exact"/>
        <w:rPr>
          <w:rFonts w:asciiTheme="minorEastAsia" w:hAnsiTheme="minorEastAsia" w:cs="Times New Roman"/>
          <w:color w:val="000000" w:themeColor="text1"/>
          <w:szCs w:val="21"/>
        </w:rPr>
      </w:pPr>
    </w:p>
    <w:p w14:paraId="35C0D7A9" w14:textId="511F3955" w:rsidR="002062D0" w:rsidRPr="002062D0" w:rsidRDefault="002062D0" w:rsidP="002062D0">
      <w:pPr>
        <w:spacing w:line="340" w:lineRule="exact"/>
        <w:rPr>
          <w:rFonts w:asciiTheme="minorEastAsia" w:hAnsiTheme="minorEastAsia" w:cs="Times New Roman"/>
          <w:color w:val="FF0000"/>
          <w:szCs w:val="21"/>
        </w:rPr>
      </w:pPr>
      <w:r w:rsidRPr="002062D0">
        <w:rPr>
          <w:rFonts w:asciiTheme="minorEastAsia" w:hAnsiTheme="minorEastAsia" w:cs="Times New Roman" w:hint="eastAsia"/>
          <w:color w:val="000000" w:themeColor="text1"/>
          <w:szCs w:val="21"/>
        </w:rPr>
        <w:lastRenderedPageBreak/>
        <w:t>参考資料３　大阪府生物多様性地域戦略の策定について（諮問）（写）</w:t>
      </w:r>
    </w:p>
    <w:p w14:paraId="421E435D" w14:textId="77777777" w:rsidR="002062D0" w:rsidRPr="002062D0" w:rsidRDefault="002062D0" w:rsidP="002062D0">
      <w:pPr>
        <w:rPr>
          <w:rFonts w:asciiTheme="minorEastAsia" w:hAnsiTheme="minorEastAsia" w:cs="Times New Roman"/>
          <w:color w:val="FF0000"/>
          <w:szCs w:val="21"/>
        </w:rPr>
      </w:pPr>
    </w:p>
    <w:p w14:paraId="1E0B1FE1" w14:textId="77777777" w:rsidR="002062D0" w:rsidRPr="002062D0" w:rsidRDefault="002062D0" w:rsidP="002062D0">
      <w:pPr>
        <w:rPr>
          <w:rFonts w:asciiTheme="minorEastAsia" w:hAnsiTheme="minorEastAsia" w:cs="Times New Roman"/>
          <w:color w:val="FF0000"/>
          <w:szCs w:val="21"/>
        </w:rPr>
      </w:pPr>
      <w:r w:rsidRPr="002062D0">
        <w:rPr>
          <w:noProof/>
        </w:rPr>
        <mc:AlternateContent>
          <mc:Choice Requires="wps">
            <w:drawing>
              <wp:anchor distT="0" distB="0" distL="114300" distR="114300" simplePos="0" relativeHeight="251795968" behindDoc="0" locked="0" layoutInCell="1" allowOverlap="1" wp14:anchorId="7FBB5F99" wp14:editId="524F68C4">
                <wp:simplePos x="0" y="0"/>
                <wp:positionH relativeFrom="margin">
                  <wp:align>center</wp:align>
                </wp:positionH>
                <wp:positionV relativeFrom="paragraph">
                  <wp:posOffset>5301</wp:posOffset>
                </wp:positionV>
                <wp:extent cx="2303780" cy="650875"/>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50875"/>
                        </a:xfrm>
                        <a:prstGeom prst="rect">
                          <a:avLst/>
                        </a:prstGeom>
                        <a:noFill/>
                        <a:ln w="9525">
                          <a:noFill/>
                          <a:miter lim="800000"/>
                          <a:headEnd/>
                          <a:tailEnd/>
                        </a:ln>
                      </wps:spPr>
                      <wps:txbx>
                        <w:txbxContent>
                          <w:p w14:paraId="160A6093" w14:textId="77777777" w:rsidR="0034016F" w:rsidRPr="009165B5" w:rsidRDefault="0034016F" w:rsidP="002062D0">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wps:txbx>
                      <wps:bodyPr rot="0" vert="horz" wrap="square" lIns="91440" tIns="45720" rIns="91440" bIns="4572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B5F99" id="テキスト ボックス 2" o:spid="_x0000_s1057" type="#_x0000_t202" style="position:absolute;left:0;text-align:left;margin-left:0;margin-top:.4pt;width:181.4pt;height:51.25pt;z-index:2517959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" filled="f" stroked="f">
                <v:textbox>
                  <w:txbxContent>
                    <w:p w14:paraId="160A6093" w14:textId="77777777" w:rsidR="0034016F" w:rsidRPr="009165B5" w:rsidRDefault="0034016F" w:rsidP="002062D0">
                      <w:pPr>
                        <w:spacing w:line="960" w:lineRule="exact"/>
                        <w:jc w:val="center"/>
                        <w:rPr>
                          <w:sz w:val="96"/>
                          <w:szCs w:val="96"/>
                        </w:rPr>
                      </w:pPr>
                      <w:r>
                        <w:rPr>
                          <w:sz w:val="96"/>
                          <w:szCs w:val="96"/>
                        </w:rPr>
                        <w:fldChar w:fldCharType="begin"/>
                      </w:r>
                      <w:r>
                        <w:rPr>
                          <w:sz w:val="96"/>
                          <w:szCs w:val="96"/>
                        </w:rPr>
                        <w:instrText xml:space="preserve"> </w:instrText>
                      </w:r>
                      <w:r>
                        <w:rPr>
                          <w:rFonts w:hint="eastAsia"/>
                          <w:sz w:val="96"/>
                          <w:szCs w:val="96"/>
                        </w:rPr>
                        <w:instrText>eq \o\ac(○,</w:instrText>
                      </w:r>
                      <w:r w:rsidRPr="009165B5">
                        <w:rPr>
                          <w:rFonts w:ascii="游明朝" w:hint="eastAsia"/>
                          <w:position w:val="13"/>
                          <w:sz w:val="67"/>
                          <w:szCs w:val="96"/>
                        </w:rPr>
                        <w:instrText>写</w:instrText>
                      </w:r>
                      <w:r>
                        <w:rPr>
                          <w:rFonts w:hint="eastAsia"/>
                          <w:sz w:val="96"/>
                          <w:szCs w:val="96"/>
                        </w:rPr>
                        <w:instrText>)</w:instrText>
                      </w:r>
                      <w:r>
                        <w:rPr>
                          <w:sz w:val="96"/>
                          <w:szCs w:val="96"/>
                        </w:rPr>
                        <w:fldChar w:fldCharType="end"/>
                      </w:r>
                    </w:p>
                  </w:txbxContent>
                </v:textbox>
                <w10:wrap anchorx="margin"/>
              </v:shape>
            </w:pict>
          </mc:Fallback>
        </mc:AlternateContent>
      </w:r>
      <w:r w:rsidRPr="002062D0">
        <w:rPr>
          <w:noProof/>
        </w:rPr>
        <w:drawing>
          <wp:inline distT="0" distB="0" distL="0" distR="0" wp14:anchorId="4B730E87" wp14:editId="18013D64">
            <wp:extent cx="5759450" cy="3326765"/>
            <wp:effectExtent l="0" t="0" r="0" b="698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3326765"/>
                    </a:xfrm>
                    <a:prstGeom prst="rect">
                      <a:avLst/>
                    </a:prstGeom>
                  </pic:spPr>
                </pic:pic>
              </a:graphicData>
            </a:graphic>
          </wp:inline>
        </w:drawing>
      </w:r>
    </w:p>
    <w:p w14:paraId="2BD2AD17" w14:textId="77777777" w:rsidR="002062D0" w:rsidRPr="002062D0" w:rsidRDefault="002062D0" w:rsidP="002062D0">
      <w:pPr>
        <w:rPr>
          <w:rFonts w:asciiTheme="minorEastAsia" w:hAnsiTheme="minorEastAsia" w:cs="Times New Roman"/>
          <w:color w:val="FF0000"/>
          <w:szCs w:val="21"/>
        </w:rPr>
      </w:pPr>
    </w:p>
    <w:p w14:paraId="4C472797" w14:textId="77777777" w:rsidR="002062D0" w:rsidRPr="002062D0" w:rsidRDefault="002062D0" w:rsidP="002062D0">
      <w:pPr>
        <w:jc w:val="center"/>
        <w:rPr>
          <w:rFonts w:asciiTheme="minorEastAsia" w:hAnsiTheme="minorEastAsia" w:cs="Times New Roman"/>
          <w:color w:val="FF0000"/>
          <w:szCs w:val="21"/>
        </w:rPr>
      </w:pPr>
    </w:p>
    <w:p w14:paraId="60C6BCB2" w14:textId="77777777" w:rsidR="002062D0" w:rsidRPr="002062D0" w:rsidRDefault="002062D0" w:rsidP="002062D0">
      <w:pPr>
        <w:jc w:val="center"/>
        <w:rPr>
          <w:rFonts w:asciiTheme="minorEastAsia" w:hAnsiTheme="minorEastAsia" w:cs="Times New Roman"/>
          <w:color w:val="FF0000"/>
          <w:szCs w:val="21"/>
        </w:rPr>
      </w:pPr>
    </w:p>
    <w:p w14:paraId="4341E7A2" w14:textId="77777777" w:rsidR="002062D0" w:rsidRPr="002062D0" w:rsidRDefault="002062D0" w:rsidP="002062D0">
      <w:pPr>
        <w:jc w:val="center"/>
        <w:rPr>
          <w:rFonts w:asciiTheme="minorEastAsia" w:hAnsiTheme="minorEastAsia" w:cs="Times New Roman"/>
          <w:color w:val="FF0000"/>
          <w:szCs w:val="21"/>
        </w:rPr>
      </w:pPr>
    </w:p>
    <w:p w14:paraId="52600C10" w14:textId="77777777" w:rsidR="002062D0" w:rsidRPr="002062D0" w:rsidRDefault="002062D0" w:rsidP="002062D0">
      <w:pPr>
        <w:jc w:val="center"/>
        <w:rPr>
          <w:rFonts w:asciiTheme="minorEastAsia" w:hAnsiTheme="minorEastAsia" w:cs="Times New Roman"/>
          <w:color w:val="FF0000"/>
          <w:szCs w:val="21"/>
        </w:rPr>
      </w:pPr>
    </w:p>
    <w:p w14:paraId="49BBB653" w14:textId="77777777" w:rsidR="002062D0" w:rsidRPr="002062D0" w:rsidRDefault="002062D0" w:rsidP="002062D0">
      <w:pPr>
        <w:jc w:val="center"/>
        <w:rPr>
          <w:rFonts w:asciiTheme="minorEastAsia" w:hAnsiTheme="minorEastAsia" w:cs="Times New Roman"/>
          <w:color w:val="FF0000"/>
          <w:szCs w:val="21"/>
        </w:rPr>
      </w:pPr>
    </w:p>
    <w:p w14:paraId="414E794D" w14:textId="77777777" w:rsidR="002062D0" w:rsidRPr="002062D0" w:rsidRDefault="002062D0" w:rsidP="002062D0">
      <w:pPr>
        <w:jc w:val="center"/>
        <w:rPr>
          <w:rFonts w:asciiTheme="minorEastAsia" w:hAnsiTheme="minorEastAsia" w:cs="Times New Roman"/>
          <w:color w:val="FF0000"/>
          <w:szCs w:val="21"/>
        </w:rPr>
      </w:pPr>
    </w:p>
    <w:p w14:paraId="7A904F11" w14:textId="77777777" w:rsidR="002062D0" w:rsidRPr="002062D0" w:rsidRDefault="002062D0" w:rsidP="002062D0">
      <w:pPr>
        <w:jc w:val="center"/>
        <w:rPr>
          <w:rFonts w:asciiTheme="minorEastAsia" w:hAnsiTheme="minorEastAsia" w:cs="Times New Roman"/>
          <w:color w:val="FF0000"/>
          <w:szCs w:val="21"/>
        </w:rPr>
      </w:pPr>
    </w:p>
    <w:p w14:paraId="0D36460D" w14:textId="77777777" w:rsidR="002062D0" w:rsidRPr="002062D0" w:rsidRDefault="002062D0" w:rsidP="002062D0">
      <w:pPr>
        <w:jc w:val="center"/>
        <w:rPr>
          <w:rFonts w:asciiTheme="minorEastAsia" w:hAnsiTheme="minorEastAsia" w:cs="Times New Roman"/>
          <w:color w:val="FF0000"/>
          <w:szCs w:val="21"/>
        </w:rPr>
      </w:pPr>
    </w:p>
    <w:p w14:paraId="762A1266" w14:textId="77777777" w:rsidR="002062D0" w:rsidRPr="002062D0" w:rsidRDefault="002062D0" w:rsidP="002062D0">
      <w:pPr>
        <w:jc w:val="center"/>
        <w:rPr>
          <w:rFonts w:asciiTheme="minorEastAsia" w:hAnsiTheme="minorEastAsia" w:cs="Times New Roman"/>
          <w:color w:val="FF0000"/>
          <w:szCs w:val="21"/>
        </w:rPr>
      </w:pPr>
    </w:p>
    <w:p w14:paraId="4710BD4E" w14:textId="77777777" w:rsidR="002062D0" w:rsidRPr="002062D0" w:rsidRDefault="002062D0" w:rsidP="002062D0">
      <w:pPr>
        <w:jc w:val="center"/>
        <w:rPr>
          <w:rFonts w:asciiTheme="minorEastAsia" w:hAnsiTheme="minorEastAsia" w:cs="Times New Roman"/>
          <w:color w:val="FF0000"/>
          <w:szCs w:val="21"/>
        </w:rPr>
      </w:pPr>
    </w:p>
    <w:p w14:paraId="683B22B0" w14:textId="77777777" w:rsidR="002062D0" w:rsidRPr="002062D0" w:rsidRDefault="002062D0" w:rsidP="002062D0">
      <w:pPr>
        <w:jc w:val="center"/>
        <w:rPr>
          <w:rFonts w:asciiTheme="minorEastAsia" w:hAnsiTheme="minorEastAsia" w:cs="Times New Roman"/>
          <w:color w:val="FF0000"/>
          <w:szCs w:val="21"/>
        </w:rPr>
      </w:pPr>
    </w:p>
    <w:p w14:paraId="3FAEB379" w14:textId="77777777" w:rsidR="002062D0" w:rsidRPr="002062D0" w:rsidRDefault="002062D0" w:rsidP="002062D0">
      <w:pPr>
        <w:jc w:val="center"/>
        <w:rPr>
          <w:rFonts w:asciiTheme="minorEastAsia" w:hAnsiTheme="minorEastAsia" w:cs="Times New Roman"/>
          <w:color w:val="FF0000"/>
          <w:szCs w:val="21"/>
        </w:rPr>
      </w:pPr>
    </w:p>
    <w:p w14:paraId="2C27F443" w14:textId="77777777" w:rsidR="002062D0" w:rsidRPr="002062D0" w:rsidRDefault="002062D0" w:rsidP="002062D0">
      <w:pPr>
        <w:jc w:val="center"/>
        <w:rPr>
          <w:rFonts w:asciiTheme="minorEastAsia" w:hAnsiTheme="minorEastAsia" w:cs="Times New Roman"/>
          <w:color w:val="FF0000"/>
          <w:szCs w:val="21"/>
        </w:rPr>
      </w:pPr>
    </w:p>
    <w:p w14:paraId="13D276E0" w14:textId="77777777" w:rsidR="002062D0" w:rsidRPr="002062D0" w:rsidRDefault="002062D0" w:rsidP="002062D0">
      <w:pPr>
        <w:jc w:val="center"/>
        <w:rPr>
          <w:rFonts w:asciiTheme="minorEastAsia" w:hAnsiTheme="minorEastAsia" w:cs="Times New Roman"/>
          <w:color w:val="FF0000"/>
          <w:szCs w:val="21"/>
        </w:rPr>
      </w:pPr>
    </w:p>
    <w:p w14:paraId="0C271C43" w14:textId="77777777" w:rsidR="002062D0" w:rsidRPr="002062D0" w:rsidRDefault="002062D0" w:rsidP="002062D0">
      <w:pPr>
        <w:jc w:val="center"/>
        <w:rPr>
          <w:rFonts w:asciiTheme="minorEastAsia" w:hAnsiTheme="minorEastAsia" w:cs="Times New Roman"/>
          <w:color w:val="FF0000"/>
          <w:szCs w:val="21"/>
        </w:rPr>
      </w:pPr>
    </w:p>
    <w:p w14:paraId="5373E23F" w14:textId="77777777" w:rsidR="002062D0" w:rsidRPr="002062D0" w:rsidRDefault="002062D0" w:rsidP="002062D0">
      <w:pPr>
        <w:jc w:val="center"/>
        <w:rPr>
          <w:rFonts w:asciiTheme="minorEastAsia" w:hAnsiTheme="minorEastAsia" w:cs="Times New Roman"/>
          <w:color w:val="FF0000"/>
          <w:szCs w:val="21"/>
        </w:rPr>
      </w:pPr>
    </w:p>
    <w:p w14:paraId="1FBB75A9" w14:textId="77777777" w:rsidR="002062D0" w:rsidRPr="002062D0" w:rsidRDefault="002062D0" w:rsidP="002062D0">
      <w:pPr>
        <w:jc w:val="center"/>
        <w:rPr>
          <w:rFonts w:asciiTheme="minorEastAsia" w:hAnsiTheme="minorEastAsia" w:cs="Times New Roman"/>
          <w:color w:val="FF0000"/>
          <w:szCs w:val="21"/>
        </w:rPr>
      </w:pPr>
    </w:p>
    <w:p w14:paraId="759DA803" w14:textId="77777777" w:rsidR="002062D0" w:rsidRPr="002062D0" w:rsidRDefault="002062D0" w:rsidP="002062D0">
      <w:pPr>
        <w:jc w:val="center"/>
        <w:rPr>
          <w:rFonts w:asciiTheme="minorEastAsia" w:hAnsiTheme="minorEastAsia" w:cs="Times New Roman"/>
          <w:color w:val="FF0000"/>
          <w:szCs w:val="21"/>
        </w:rPr>
      </w:pPr>
    </w:p>
    <w:p w14:paraId="3C437034" w14:textId="77777777" w:rsidR="002062D0" w:rsidRPr="002062D0" w:rsidRDefault="002062D0" w:rsidP="002062D0">
      <w:pPr>
        <w:ind w:right="884"/>
        <w:rPr>
          <w:rFonts w:asciiTheme="minorEastAsia" w:hAnsiTheme="minorEastAsia" w:cs="Times New Roman"/>
          <w:color w:val="FF0000"/>
          <w:szCs w:val="21"/>
        </w:rPr>
      </w:pPr>
    </w:p>
    <w:p w14:paraId="02345123" w14:textId="77777777" w:rsidR="002062D0" w:rsidRPr="002062D0" w:rsidRDefault="002062D0" w:rsidP="002062D0">
      <w:pPr>
        <w:jc w:val="right"/>
        <w:rPr>
          <w:rFonts w:asciiTheme="minorEastAsia" w:hAnsiTheme="minorEastAsia" w:cs="Times New Roman"/>
          <w:color w:val="FF0000"/>
          <w:szCs w:val="21"/>
        </w:rPr>
      </w:pPr>
    </w:p>
    <w:p w14:paraId="2C1961D1" w14:textId="77777777" w:rsidR="002062D0" w:rsidRPr="002062D0" w:rsidRDefault="002062D0" w:rsidP="002062D0">
      <w:pPr>
        <w:jc w:val="right"/>
        <w:rPr>
          <w:rFonts w:asciiTheme="minorEastAsia" w:hAnsiTheme="minorEastAsia" w:cs="Times New Roman"/>
          <w:color w:val="000000" w:themeColor="text1"/>
          <w:szCs w:val="21"/>
        </w:rPr>
        <w:sectPr w:rsidR="002062D0" w:rsidRPr="002062D0" w:rsidSect="00A64454">
          <w:pgSz w:w="11906" w:h="16838" w:code="9"/>
          <w:pgMar w:top="1247" w:right="1418" w:bottom="1021" w:left="1418" w:header="851" w:footer="567" w:gutter="0"/>
          <w:pgNumType w:chapStyle="1"/>
          <w:cols w:space="425"/>
          <w:docGrid w:type="lines" w:linePitch="360"/>
        </w:sectPr>
      </w:pPr>
    </w:p>
    <w:p w14:paraId="64CA47F2" w14:textId="77777777" w:rsidR="002062D0" w:rsidRPr="002062D0" w:rsidRDefault="002062D0" w:rsidP="002062D0">
      <w:pPr>
        <w:jc w:val="right"/>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lastRenderedPageBreak/>
        <w:t>（説　明）</w:t>
      </w:r>
    </w:p>
    <w:p w14:paraId="3F370886" w14:textId="77777777" w:rsidR="002062D0" w:rsidRPr="002062D0" w:rsidRDefault="002062D0" w:rsidP="002062D0">
      <w:pPr>
        <w:rPr>
          <w:rFonts w:asciiTheme="minorEastAsia" w:hAnsiTheme="minorEastAsia" w:cs="Times New Roman"/>
          <w:color w:val="000000" w:themeColor="text1"/>
          <w:szCs w:val="21"/>
        </w:rPr>
      </w:pPr>
    </w:p>
    <w:p w14:paraId="3D4ECEF4" w14:textId="77777777" w:rsidR="002062D0" w:rsidRPr="002062D0" w:rsidRDefault="002062D0" w:rsidP="002062D0">
      <w:pPr>
        <w:spacing w:line="360" w:lineRule="exact"/>
        <w:ind w:leftChars="135" w:left="283" w:rightChars="133" w:right="279"/>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 xml:space="preserve">　</w:t>
      </w:r>
    </w:p>
    <w:p w14:paraId="13662B0E" w14:textId="77777777" w:rsidR="002062D0" w:rsidRPr="002062D0" w:rsidRDefault="002062D0" w:rsidP="002062D0">
      <w:pPr>
        <w:spacing w:line="360" w:lineRule="exact"/>
        <w:ind w:rightChars="133" w:right="279"/>
        <w:rPr>
          <w:rFonts w:asciiTheme="minorEastAsia" w:hAnsiTheme="minorEastAsia" w:cs="Times New Roman"/>
          <w:color w:val="000000" w:themeColor="text1"/>
          <w:szCs w:val="21"/>
        </w:rPr>
      </w:pPr>
    </w:p>
    <w:p w14:paraId="518E6558"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生物多様性地域戦略は、生物多様性基本法に基づく、府域における生物の多様性の保全及び持続可能な利用に関する基本的な計画です。</w:t>
      </w:r>
    </w:p>
    <w:p w14:paraId="5ED2AFB8"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大阪府では「大阪</w:t>
      </w:r>
      <w:r w:rsidRPr="002062D0">
        <w:rPr>
          <w:rFonts w:asciiTheme="minorEastAsia" w:hAnsiTheme="minorEastAsia" w:cs="Times New Roman"/>
          <w:color w:val="000000" w:themeColor="text1"/>
          <w:szCs w:val="21"/>
        </w:rPr>
        <w:t>21世紀の新環境総合計画」（2011～2020年）の生物多様性分野を生物多様性地域戦略に位置づけ、全てのいのちが共生する社会の構築を目指し、生物多様性に関する府民への普及啓発や協働による保全活動の実施など、様々な取組みを進めてきました。</w:t>
      </w:r>
    </w:p>
    <w:p w14:paraId="53ABFC03"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これまでの取組みにより、生物多様性保全に資する地域指定の拡大は計画どおりに進んでいますが、一方で、目標として掲げた生物多様性の府民理解の促進を示す認知度は全国平均よりも低い状況にあります。</w:t>
      </w:r>
    </w:p>
    <w:p w14:paraId="07EFD496"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また、令和３年３月に策定した「</w:t>
      </w:r>
      <w:r w:rsidRPr="002062D0">
        <w:rPr>
          <w:rFonts w:asciiTheme="minorEastAsia" w:hAnsiTheme="minorEastAsia" w:cs="Times New Roman"/>
          <w:color w:val="000000" w:themeColor="text1"/>
          <w:szCs w:val="21"/>
        </w:rPr>
        <w:t>2030大阪府環境総合計画」では、2030年の実現すべき姿である、『いのち輝くSDGs未来都市・大阪』を目指し、その実現に向けた環境施策の１つとして、『全てのいのちの共生』を掲げていますが、その具体的な施策は個別計画で推進することとなるため、別途、生物多様性地域戦略を策定する必要があります。</w:t>
      </w:r>
    </w:p>
    <w:p w14:paraId="16BB3BA3"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一方、本年</w:t>
      </w:r>
      <w:r w:rsidRPr="002062D0">
        <w:rPr>
          <w:rFonts w:asciiTheme="minorEastAsia" w:hAnsiTheme="minorEastAsia" w:cs="Times New Roman"/>
          <w:color w:val="000000" w:themeColor="text1"/>
          <w:szCs w:val="21"/>
        </w:rPr>
        <w:t>10月に開催される「生物多様性条約第15回締約国会議（COP15）」において、現行の「愛知目標」に代わる生物多様性条約全体の取組みを進めるための新たな枠組みが採択される見通しです。国においても、その新たな枠組みを見据え、「生物多様性国家戦略」の改定に向けた検討が進められているところです。</w:t>
      </w:r>
    </w:p>
    <w:p w14:paraId="27EB9816"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本府といたしましては、こうした状況を踏まえ、府域の生物多様性の保全を一層推進していかなければならないと考えております。</w:t>
      </w:r>
    </w:p>
    <w:p w14:paraId="14363C7E" w14:textId="77777777" w:rsidR="002062D0" w:rsidRPr="002062D0" w:rsidRDefault="002062D0" w:rsidP="002062D0">
      <w:pPr>
        <w:spacing w:line="360" w:lineRule="exact"/>
        <w:ind w:rightChars="133" w:right="279" w:firstLineChars="100" w:firstLine="210"/>
        <w:rPr>
          <w:rFonts w:asciiTheme="minorEastAsia" w:hAnsiTheme="minorEastAsia" w:cs="Times New Roman"/>
          <w:color w:val="000000" w:themeColor="text1"/>
          <w:szCs w:val="21"/>
        </w:rPr>
      </w:pPr>
      <w:r w:rsidRPr="002062D0">
        <w:rPr>
          <w:rFonts w:asciiTheme="minorEastAsia" w:hAnsiTheme="minorEastAsia" w:cs="Times New Roman" w:hint="eastAsia"/>
          <w:color w:val="000000" w:themeColor="text1"/>
          <w:szCs w:val="21"/>
        </w:rPr>
        <w:t>以上を踏まえ、府としての生物多様性地域戦略の策定にあたり、貴審議会の意見を求めるものです。</w:t>
      </w:r>
    </w:p>
    <w:p w14:paraId="671F5EB9" w14:textId="114E780D" w:rsidR="00783DFB" w:rsidRPr="004B4196" w:rsidRDefault="00783DFB" w:rsidP="004B4196">
      <w:pPr>
        <w:rPr>
          <w:rFonts w:asciiTheme="minorEastAsia" w:hAnsiTheme="minorEastAsia" w:cs="Times New Roman"/>
          <w:szCs w:val="21"/>
        </w:rPr>
      </w:pPr>
    </w:p>
    <w:sectPr w:rsidR="00783DFB" w:rsidRPr="004B4196" w:rsidSect="00A64454">
      <w:pgSz w:w="11906" w:h="16838" w:code="9"/>
      <w:pgMar w:top="1247" w:right="1418" w:bottom="1021" w:left="1418" w:header="851" w:footer="567" w:gutter="0"/>
      <w:pgNumType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94A01" w14:textId="77777777" w:rsidR="0034016F" w:rsidRDefault="0034016F">
      <w:r>
        <w:separator/>
      </w:r>
    </w:p>
  </w:endnote>
  <w:endnote w:type="continuationSeparator" w:id="0">
    <w:p w14:paraId="7C0B076E" w14:textId="77777777" w:rsidR="0034016F" w:rsidRDefault="0034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明朝,Bold">
    <w:altName w:val="游ゴシック"/>
    <w:charset w:val="80"/>
    <w:family w:val="auto"/>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48A13" w14:textId="77777777" w:rsidR="0034016F" w:rsidRDefault="0034016F" w:rsidP="005D79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F169" w14:textId="77777777" w:rsidR="0034016F" w:rsidRDefault="0034016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E34412F" w14:textId="77777777" w:rsidR="0034016F" w:rsidRDefault="0034016F">
    <w:pPr>
      <w:pStyle w:val="a3"/>
    </w:pPr>
  </w:p>
  <w:p w14:paraId="05B5721B" w14:textId="77777777" w:rsidR="0034016F" w:rsidRDefault="0034016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E08AB" w14:textId="60001FE4" w:rsidR="0034016F" w:rsidRDefault="0034016F" w:rsidP="007B5D86">
    <w:pPr>
      <w:pStyle w:val="a3"/>
      <w:jc w:val="center"/>
    </w:pPr>
    <w:r>
      <w:rPr>
        <w:rFonts w:hint="eastAsia"/>
      </w:rPr>
      <w:t>－</w:t>
    </w:r>
    <w:r>
      <w:fldChar w:fldCharType="begin"/>
    </w:r>
    <w:r>
      <w:instrText>PAGE   \* MERGEFORMAT</w:instrText>
    </w:r>
    <w:r>
      <w:fldChar w:fldCharType="separate"/>
    </w:r>
    <w:r w:rsidR="00D12620" w:rsidRPr="00D12620">
      <w:rPr>
        <w:noProof/>
        <w:lang w:val="ja-JP"/>
      </w:rPr>
      <w:t>18</w:t>
    </w:r>
    <w:r>
      <w:fldChar w:fldCharType="end"/>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701F3" w14:textId="77777777" w:rsidR="0034016F" w:rsidRPr="00967A51" w:rsidRDefault="0034016F" w:rsidP="00967A51">
    <w:pPr>
      <w:pStyle w:val="a3"/>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8E166" w14:textId="42C0EF25" w:rsidR="0034016F" w:rsidRDefault="0034016F" w:rsidP="00024A7B">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ABCD2" w14:textId="77777777" w:rsidR="0034016F" w:rsidRDefault="0034016F">
      <w:r>
        <w:separator/>
      </w:r>
    </w:p>
  </w:footnote>
  <w:footnote w:type="continuationSeparator" w:id="0">
    <w:p w14:paraId="4C681E39" w14:textId="77777777" w:rsidR="0034016F" w:rsidRDefault="00340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42878" w14:textId="77777777" w:rsidR="0034016F" w:rsidRDefault="003401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46E"/>
    <w:multiLevelType w:val="hybridMultilevel"/>
    <w:tmpl w:val="CC6E133C"/>
    <w:lvl w:ilvl="0" w:tplc="0409000B">
      <w:start w:val="1"/>
      <w:numFmt w:val="bullet"/>
      <w:lvlText w:val=""/>
      <w:lvlJc w:val="left"/>
      <w:pPr>
        <w:ind w:left="840" w:hanging="420"/>
      </w:pPr>
      <w:rPr>
        <w:rFonts w:ascii="Wingdings" w:hAnsi="Wingdings" w:hint="default"/>
      </w:rPr>
    </w:lvl>
    <w:lvl w:ilvl="1" w:tplc="5856690C">
      <w:start w:val="1"/>
      <w:numFmt w:val="bullet"/>
      <w:lvlText w:val="●"/>
      <w:lvlJc w:val="left"/>
      <w:pPr>
        <w:ind w:left="1200" w:hanging="360"/>
      </w:pPr>
      <w:rPr>
        <w:rFonts w:ascii="游明朝" w:eastAsia="游明朝" w:hAnsi="游明朝" w:cs="Times New Roman" w:hint="eastAsia"/>
        <w:sz w:val="14"/>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026657E"/>
    <w:multiLevelType w:val="hybridMultilevel"/>
    <w:tmpl w:val="AE4AC820"/>
    <w:lvl w:ilvl="0" w:tplc="02BC3392">
      <w:start w:val="1"/>
      <w:numFmt w:val="bullet"/>
      <w:lvlText w:val=""/>
      <w:lvlJc w:val="left"/>
      <w:pPr>
        <w:tabs>
          <w:tab w:val="num" w:pos="720"/>
        </w:tabs>
        <w:ind w:left="720" w:hanging="360"/>
      </w:pPr>
      <w:rPr>
        <w:rFonts w:ascii="Wingdings" w:hAnsi="Wingdings" w:hint="default"/>
      </w:rPr>
    </w:lvl>
    <w:lvl w:ilvl="1" w:tplc="ADA07968" w:tentative="1">
      <w:start w:val="1"/>
      <w:numFmt w:val="bullet"/>
      <w:lvlText w:val=""/>
      <w:lvlJc w:val="left"/>
      <w:pPr>
        <w:tabs>
          <w:tab w:val="num" w:pos="1440"/>
        </w:tabs>
        <w:ind w:left="1440" w:hanging="360"/>
      </w:pPr>
      <w:rPr>
        <w:rFonts w:ascii="Wingdings" w:hAnsi="Wingdings" w:hint="default"/>
      </w:rPr>
    </w:lvl>
    <w:lvl w:ilvl="2" w:tplc="276A5ACC" w:tentative="1">
      <w:start w:val="1"/>
      <w:numFmt w:val="bullet"/>
      <w:lvlText w:val=""/>
      <w:lvlJc w:val="left"/>
      <w:pPr>
        <w:tabs>
          <w:tab w:val="num" w:pos="2160"/>
        </w:tabs>
        <w:ind w:left="2160" w:hanging="360"/>
      </w:pPr>
      <w:rPr>
        <w:rFonts w:ascii="Wingdings" w:hAnsi="Wingdings" w:hint="default"/>
      </w:rPr>
    </w:lvl>
    <w:lvl w:ilvl="3" w:tplc="A0D826D8" w:tentative="1">
      <w:start w:val="1"/>
      <w:numFmt w:val="bullet"/>
      <w:lvlText w:val=""/>
      <w:lvlJc w:val="left"/>
      <w:pPr>
        <w:tabs>
          <w:tab w:val="num" w:pos="2880"/>
        </w:tabs>
        <w:ind w:left="2880" w:hanging="360"/>
      </w:pPr>
      <w:rPr>
        <w:rFonts w:ascii="Wingdings" w:hAnsi="Wingdings" w:hint="default"/>
      </w:rPr>
    </w:lvl>
    <w:lvl w:ilvl="4" w:tplc="B884131E" w:tentative="1">
      <w:start w:val="1"/>
      <w:numFmt w:val="bullet"/>
      <w:lvlText w:val=""/>
      <w:lvlJc w:val="left"/>
      <w:pPr>
        <w:tabs>
          <w:tab w:val="num" w:pos="3600"/>
        </w:tabs>
        <w:ind w:left="3600" w:hanging="360"/>
      </w:pPr>
      <w:rPr>
        <w:rFonts w:ascii="Wingdings" w:hAnsi="Wingdings" w:hint="default"/>
      </w:rPr>
    </w:lvl>
    <w:lvl w:ilvl="5" w:tplc="BDBA2FCE" w:tentative="1">
      <w:start w:val="1"/>
      <w:numFmt w:val="bullet"/>
      <w:lvlText w:val=""/>
      <w:lvlJc w:val="left"/>
      <w:pPr>
        <w:tabs>
          <w:tab w:val="num" w:pos="4320"/>
        </w:tabs>
        <w:ind w:left="4320" w:hanging="360"/>
      </w:pPr>
      <w:rPr>
        <w:rFonts w:ascii="Wingdings" w:hAnsi="Wingdings" w:hint="default"/>
      </w:rPr>
    </w:lvl>
    <w:lvl w:ilvl="6" w:tplc="53BE3530" w:tentative="1">
      <w:start w:val="1"/>
      <w:numFmt w:val="bullet"/>
      <w:lvlText w:val=""/>
      <w:lvlJc w:val="left"/>
      <w:pPr>
        <w:tabs>
          <w:tab w:val="num" w:pos="5040"/>
        </w:tabs>
        <w:ind w:left="5040" w:hanging="360"/>
      </w:pPr>
      <w:rPr>
        <w:rFonts w:ascii="Wingdings" w:hAnsi="Wingdings" w:hint="default"/>
      </w:rPr>
    </w:lvl>
    <w:lvl w:ilvl="7" w:tplc="041CE728" w:tentative="1">
      <w:start w:val="1"/>
      <w:numFmt w:val="bullet"/>
      <w:lvlText w:val=""/>
      <w:lvlJc w:val="left"/>
      <w:pPr>
        <w:tabs>
          <w:tab w:val="num" w:pos="5760"/>
        </w:tabs>
        <w:ind w:left="5760" w:hanging="360"/>
      </w:pPr>
      <w:rPr>
        <w:rFonts w:ascii="Wingdings" w:hAnsi="Wingdings" w:hint="default"/>
      </w:rPr>
    </w:lvl>
    <w:lvl w:ilvl="8" w:tplc="742AD7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B60B9"/>
    <w:multiLevelType w:val="hybridMultilevel"/>
    <w:tmpl w:val="EC8695A2"/>
    <w:lvl w:ilvl="0" w:tplc="07EE9DCA">
      <w:start w:val="1"/>
      <w:numFmt w:val="bullet"/>
      <w:lvlText w:val=""/>
      <w:lvlJc w:val="left"/>
      <w:pPr>
        <w:tabs>
          <w:tab w:val="num" w:pos="720"/>
        </w:tabs>
        <w:ind w:left="720" w:hanging="360"/>
      </w:pPr>
      <w:rPr>
        <w:rFonts w:ascii="Wingdings" w:hAnsi="Wingdings" w:hint="default"/>
      </w:rPr>
    </w:lvl>
    <w:lvl w:ilvl="1" w:tplc="D95C5374" w:tentative="1">
      <w:start w:val="1"/>
      <w:numFmt w:val="bullet"/>
      <w:lvlText w:val=""/>
      <w:lvlJc w:val="left"/>
      <w:pPr>
        <w:tabs>
          <w:tab w:val="num" w:pos="1440"/>
        </w:tabs>
        <w:ind w:left="1440" w:hanging="360"/>
      </w:pPr>
      <w:rPr>
        <w:rFonts w:ascii="Wingdings" w:hAnsi="Wingdings" w:hint="default"/>
      </w:rPr>
    </w:lvl>
    <w:lvl w:ilvl="2" w:tplc="0F5CA778" w:tentative="1">
      <w:start w:val="1"/>
      <w:numFmt w:val="bullet"/>
      <w:lvlText w:val=""/>
      <w:lvlJc w:val="left"/>
      <w:pPr>
        <w:tabs>
          <w:tab w:val="num" w:pos="2160"/>
        </w:tabs>
        <w:ind w:left="2160" w:hanging="360"/>
      </w:pPr>
      <w:rPr>
        <w:rFonts w:ascii="Wingdings" w:hAnsi="Wingdings" w:hint="default"/>
      </w:rPr>
    </w:lvl>
    <w:lvl w:ilvl="3" w:tplc="437A170C" w:tentative="1">
      <w:start w:val="1"/>
      <w:numFmt w:val="bullet"/>
      <w:lvlText w:val=""/>
      <w:lvlJc w:val="left"/>
      <w:pPr>
        <w:tabs>
          <w:tab w:val="num" w:pos="2880"/>
        </w:tabs>
        <w:ind w:left="2880" w:hanging="360"/>
      </w:pPr>
      <w:rPr>
        <w:rFonts w:ascii="Wingdings" w:hAnsi="Wingdings" w:hint="default"/>
      </w:rPr>
    </w:lvl>
    <w:lvl w:ilvl="4" w:tplc="928EF598" w:tentative="1">
      <w:start w:val="1"/>
      <w:numFmt w:val="bullet"/>
      <w:lvlText w:val=""/>
      <w:lvlJc w:val="left"/>
      <w:pPr>
        <w:tabs>
          <w:tab w:val="num" w:pos="3600"/>
        </w:tabs>
        <w:ind w:left="3600" w:hanging="360"/>
      </w:pPr>
      <w:rPr>
        <w:rFonts w:ascii="Wingdings" w:hAnsi="Wingdings" w:hint="default"/>
      </w:rPr>
    </w:lvl>
    <w:lvl w:ilvl="5" w:tplc="86947B00" w:tentative="1">
      <w:start w:val="1"/>
      <w:numFmt w:val="bullet"/>
      <w:lvlText w:val=""/>
      <w:lvlJc w:val="left"/>
      <w:pPr>
        <w:tabs>
          <w:tab w:val="num" w:pos="4320"/>
        </w:tabs>
        <w:ind w:left="4320" w:hanging="360"/>
      </w:pPr>
      <w:rPr>
        <w:rFonts w:ascii="Wingdings" w:hAnsi="Wingdings" w:hint="default"/>
      </w:rPr>
    </w:lvl>
    <w:lvl w:ilvl="6" w:tplc="518E4710" w:tentative="1">
      <w:start w:val="1"/>
      <w:numFmt w:val="bullet"/>
      <w:lvlText w:val=""/>
      <w:lvlJc w:val="left"/>
      <w:pPr>
        <w:tabs>
          <w:tab w:val="num" w:pos="5040"/>
        </w:tabs>
        <w:ind w:left="5040" w:hanging="360"/>
      </w:pPr>
      <w:rPr>
        <w:rFonts w:ascii="Wingdings" w:hAnsi="Wingdings" w:hint="default"/>
      </w:rPr>
    </w:lvl>
    <w:lvl w:ilvl="7" w:tplc="983A5F38" w:tentative="1">
      <w:start w:val="1"/>
      <w:numFmt w:val="bullet"/>
      <w:lvlText w:val=""/>
      <w:lvlJc w:val="left"/>
      <w:pPr>
        <w:tabs>
          <w:tab w:val="num" w:pos="5760"/>
        </w:tabs>
        <w:ind w:left="5760" w:hanging="360"/>
      </w:pPr>
      <w:rPr>
        <w:rFonts w:ascii="Wingdings" w:hAnsi="Wingdings" w:hint="default"/>
      </w:rPr>
    </w:lvl>
    <w:lvl w:ilvl="8" w:tplc="5BF075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D70BAF"/>
    <w:multiLevelType w:val="hybridMultilevel"/>
    <w:tmpl w:val="DE7A92B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C540EC"/>
    <w:multiLevelType w:val="hybridMultilevel"/>
    <w:tmpl w:val="16343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5F3FA1"/>
    <w:multiLevelType w:val="hybridMultilevel"/>
    <w:tmpl w:val="861660B2"/>
    <w:lvl w:ilvl="0" w:tplc="04090001">
      <w:start w:val="1"/>
      <w:numFmt w:val="bullet"/>
      <w:lvlText w:val=""/>
      <w:lvlJc w:val="left"/>
      <w:pPr>
        <w:ind w:left="570" w:hanging="36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1D864EC8"/>
    <w:multiLevelType w:val="hybridMultilevel"/>
    <w:tmpl w:val="17DA68C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A663C6"/>
    <w:multiLevelType w:val="hybridMultilevel"/>
    <w:tmpl w:val="529A4492"/>
    <w:lvl w:ilvl="0" w:tplc="899CB77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E70877"/>
    <w:multiLevelType w:val="hybridMultilevel"/>
    <w:tmpl w:val="DFAA23B2"/>
    <w:lvl w:ilvl="0" w:tplc="0409000B">
      <w:start w:val="1"/>
      <w:numFmt w:val="bullet"/>
      <w:lvlText w:val=""/>
      <w:lvlJc w:val="left"/>
      <w:pPr>
        <w:ind w:left="1050" w:hanging="420"/>
      </w:pPr>
      <w:rPr>
        <w:rFonts w:ascii="Wingdings" w:hAnsi="Wingdings" w:hint="default"/>
      </w:rPr>
    </w:lvl>
    <w:lvl w:ilvl="1" w:tplc="B9BCD81C">
      <w:numFmt w:val="bullet"/>
      <w:lvlText w:val="◆"/>
      <w:lvlJc w:val="left"/>
      <w:pPr>
        <w:ind w:left="1410" w:hanging="360"/>
      </w:pPr>
      <w:rPr>
        <w:rFonts w:ascii="游明朝" w:eastAsia="游明朝" w:hAnsi="游明朝" w:cstheme="minorBidi"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25277316"/>
    <w:multiLevelType w:val="hybridMultilevel"/>
    <w:tmpl w:val="C8E6A46E"/>
    <w:lvl w:ilvl="0" w:tplc="83B63ABE">
      <w:start w:val="1"/>
      <w:numFmt w:val="bullet"/>
      <w:lvlText w:val=""/>
      <w:lvlJc w:val="left"/>
      <w:pPr>
        <w:tabs>
          <w:tab w:val="num" w:pos="720"/>
        </w:tabs>
        <w:ind w:left="720" w:hanging="360"/>
      </w:pPr>
      <w:rPr>
        <w:rFonts w:ascii="Wingdings" w:hAnsi="Wingdings" w:hint="default"/>
      </w:rPr>
    </w:lvl>
    <w:lvl w:ilvl="1" w:tplc="0F5A3C42" w:tentative="1">
      <w:start w:val="1"/>
      <w:numFmt w:val="bullet"/>
      <w:lvlText w:val=""/>
      <w:lvlJc w:val="left"/>
      <w:pPr>
        <w:tabs>
          <w:tab w:val="num" w:pos="1440"/>
        </w:tabs>
        <w:ind w:left="1440" w:hanging="360"/>
      </w:pPr>
      <w:rPr>
        <w:rFonts w:ascii="Wingdings" w:hAnsi="Wingdings" w:hint="default"/>
      </w:rPr>
    </w:lvl>
    <w:lvl w:ilvl="2" w:tplc="13749A84" w:tentative="1">
      <w:start w:val="1"/>
      <w:numFmt w:val="bullet"/>
      <w:lvlText w:val=""/>
      <w:lvlJc w:val="left"/>
      <w:pPr>
        <w:tabs>
          <w:tab w:val="num" w:pos="2160"/>
        </w:tabs>
        <w:ind w:left="2160" w:hanging="360"/>
      </w:pPr>
      <w:rPr>
        <w:rFonts w:ascii="Wingdings" w:hAnsi="Wingdings" w:hint="default"/>
      </w:rPr>
    </w:lvl>
    <w:lvl w:ilvl="3" w:tplc="401AB0E2" w:tentative="1">
      <w:start w:val="1"/>
      <w:numFmt w:val="bullet"/>
      <w:lvlText w:val=""/>
      <w:lvlJc w:val="left"/>
      <w:pPr>
        <w:tabs>
          <w:tab w:val="num" w:pos="2880"/>
        </w:tabs>
        <w:ind w:left="2880" w:hanging="360"/>
      </w:pPr>
      <w:rPr>
        <w:rFonts w:ascii="Wingdings" w:hAnsi="Wingdings" w:hint="default"/>
      </w:rPr>
    </w:lvl>
    <w:lvl w:ilvl="4" w:tplc="78D06858" w:tentative="1">
      <w:start w:val="1"/>
      <w:numFmt w:val="bullet"/>
      <w:lvlText w:val=""/>
      <w:lvlJc w:val="left"/>
      <w:pPr>
        <w:tabs>
          <w:tab w:val="num" w:pos="3600"/>
        </w:tabs>
        <w:ind w:left="3600" w:hanging="360"/>
      </w:pPr>
      <w:rPr>
        <w:rFonts w:ascii="Wingdings" w:hAnsi="Wingdings" w:hint="default"/>
      </w:rPr>
    </w:lvl>
    <w:lvl w:ilvl="5" w:tplc="7E004050" w:tentative="1">
      <w:start w:val="1"/>
      <w:numFmt w:val="bullet"/>
      <w:lvlText w:val=""/>
      <w:lvlJc w:val="left"/>
      <w:pPr>
        <w:tabs>
          <w:tab w:val="num" w:pos="4320"/>
        </w:tabs>
        <w:ind w:left="4320" w:hanging="360"/>
      </w:pPr>
      <w:rPr>
        <w:rFonts w:ascii="Wingdings" w:hAnsi="Wingdings" w:hint="default"/>
      </w:rPr>
    </w:lvl>
    <w:lvl w:ilvl="6" w:tplc="89D094FE" w:tentative="1">
      <w:start w:val="1"/>
      <w:numFmt w:val="bullet"/>
      <w:lvlText w:val=""/>
      <w:lvlJc w:val="left"/>
      <w:pPr>
        <w:tabs>
          <w:tab w:val="num" w:pos="5040"/>
        </w:tabs>
        <w:ind w:left="5040" w:hanging="360"/>
      </w:pPr>
      <w:rPr>
        <w:rFonts w:ascii="Wingdings" w:hAnsi="Wingdings" w:hint="default"/>
      </w:rPr>
    </w:lvl>
    <w:lvl w:ilvl="7" w:tplc="5E6A88C0" w:tentative="1">
      <w:start w:val="1"/>
      <w:numFmt w:val="bullet"/>
      <w:lvlText w:val=""/>
      <w:lvlJc w:val="left"/>
      <w:pPr>
        <w:tabs>
          <w:tab w:val="num" w:pos="5760"/>
        </w:tabs>
        <w:ind w:left="5760" w:hanging="360"/>
      </w:pPr>
      <w:rPr>
        <w:rFonts w:ascii="Wingdings" w:hAnsi="Wingdings" w:hint="default"/>
      </w:rPr>
    </w:lvl>
    <w:lvl w:ilvl="8" w:tplc="A0543DB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D315DC"/>
    <w:multiLevelType w:val="hybridMultilevel"/>
    <w:tmpl w:val="790C249C"/>
    <w:lvl w:ilvl="0" w:tplc="B5C6001E">
      <w:start w:val="1"/>
      <w:numFmt w:val="bullet"/>
      <w:lvlText w:val=""/>
      <w:lvlJc w:val="left"/>
      <w:pPr>
        <w:tabs>
          <w:tab w:val="num" w:pos="720"/>
        </w:tabs>
        <w:ind w:left="720" w:hanging="360"/>
      </w:pPr>
      <w:rPr>
        <w:rFonts w:ascii="Wingdings" w:hAnsi="Wingdings" w:hint="default"/>
      </w:rPr>
    </w:lvl>
    <w:lvl w:ilvl="1" w:tplc="F3B4CA58" w:tentative="1">
      <w:start w:val="1"/>
      <w:numFmt w:val="bullet"/>
      <w:lvlText w:val=""/>
      <w:lvlJc w:val="left"/>
      <w:pPr>
        <w:tabs>
          <w:tab w:val="num" w:pos="1440"/>
        </w:tabs>
        <w:ind w:left="1440" w:hanging="360"/>
      </w:pPr>
      <w:rPr>
        <w:rFonts w:ascii="Wingdings" w:hAnsi="Wingdings" w:hint="default"/>
      </w:rPr>
    </w:lvl>
    <w:lvl w:ilvl="2" w:tplc="1F624CBE" w:tentative="1">
      <w:start w:val="1"/>
      <w:numFmt w:val="bullet"/>
      <w:lvlText w:val=""/>
      <w:lvlJc w:val="left"/>
      <w:pPr>
        <w:tabs>
          <w:tab w:val="num" w:pos="2160"/>
        </w:tabs>
        <w:ind w:left="2160" w:hanging="360"/>
      </w:pPr>
      <w:rPr>
        <w:rFonts w:ascii="Wingdings" w:hAnsi="Wingdings" w:hint="default"/>
      </w:rPr>
    </w:lvl>
    <w:lvl w:ilvl="3" w:tplc="9DDA52AA" w:tentative="1">
      <w:start w:val="1"/>
      <w:numFmt w:val="bullet"/>
      <w:lvlText w:val=""/>
      <w:lvlJc w:val="left"/>
      <w:pPr>
        <w:tabs>
          <w:tab w:val="num" w:pos="2880"/>
        </w:tabs>
        <w:ind w:left="2880" w:hanging="360"/>
      </w:pPr>
      <w:rPr>
        <w:rFonts w:ascii="Wingdings" w:hAnsi="Wingdings" w:hint="default"/>
      </w:rPr>
    </w:lvl>
    <w:lvl w:ilvl="4" w:tplc="9C6E8F0E" w:tentative="1">
      <w:start w:val="1"/>
      <w:numFmt w:val="bullet"/>
      <w:lvlText w:val=""/>
      <w:lvlJc w:val="left"/>
      <w:pPr>
        <w:tabs>
          <w:tab w:val="num" w:pos="3600"/>
        </w:tabs>
        <w:ind w:left="3600" w:hanging="360"/>
      </w:pPr>
      <w:rPr>
        <w:rFonts w:ascii="Wingdings" w:hAnsi="Wingdings" w:hint="default"/>
      </w:rPr>
    </w:lvl>
    <w:lvl w:ilvl="5" w:tplc="B3D4727C" w:tentative="1">
      <w:start w:val="1"/>
      <w:numFmt w:val="bullet"/>
      <w:lvlText w:val=""/>
      <w:lvlJc w:val="left"/>
      <w:pPr>
        <w:tabs>
          <w:tab w:val="num" w:pos="4320"/>
        </w:tabs>
        <w:ind w:left="4320" w:hanging="360"/>
      </w:pPr>
      <w:rPr>
        <w:rFonts w:ascii="Wingdings" w:hAnsi="Wingdings" w:hint="default"/>
      </w:rPr>
    </w:lvl>
    <w:lvl w:ilvl="6" w:tplc="826A8CD6" w:tentative="1">
      <w:start w:val="1"/>
      <w:numFmt w:val="bullet"/>
      <w:lvlText w:val=""/>
      <w:lvlJc w:val="left"/>
      <w:pPr>
        <w:tabs>
          <w:tab w:val="num" w:pos="5040"/>
        </w:tabs>
        <w:ind w:left="5040" w:hanging="360"/>
      </w:pPr>
      <w:rPr>
        <w:rFonts w:ascii="Wingdings" w:hAnsi="Wingdings" w:hint="default"/>
      </w:rPr>
    </w:lvl>
    <w:lvl w:ilvl="7" w:tplc="809C7B1C" w:tentative="1">
      <w:start w:val="1"/>
      <w:numFmt w:val="bullet"/>
      <w:lvlText w:val=""/>
      <w:lvlJc w:val="left"/>
      <w:pPr>
        <w:tabs>
          <w:tab w:val="num" w:pos="5760"/>
        </w:tabs>
        <w:ind w:left="5760" w:hanging="360"/>
      </w:pPr>
      <w:rPr>
        <w:rFonts w:ascii="Wingdings" w:hAnsi="Wingdings" w:hint="default"/>
      </w:rPr>
    </w:lvl>
    <w:lvl w:ilvl="8" w:tplc="482AF0B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B81475"/>
    <w:multiLevelType w:val="hybridMultilevel"/>
    <w:tmpl w:val="DD1C2EAA"/>
    <w:lvl w:ilvl="0" w:tplc="9A4A9BB8">
      <w:start w:val="1"/>
      <w:numFmt w:val="bullet"/>
      <w:lvlText w:val=""/>
      <w:lvlJc w:val="left"/>
      <w:pPr>
        <w:tabs>
          <w:tab w:val="num" w:pos="720"/>
        </w:tabs>
        <w:ind w:left="720" w:hanging="360"/>
      </w:pPr>
      <w:rPr>
        <w:rFonts w:ascii="Wingdings" w:hAnsi="Wingdings" w:hint="default"/>
      </w:rPr>
    </w:lvl>
    <w:lvl w:ilvl="1" w:tplc="5ADAC690" w:tentative="1">
      <w:start w:val="1"/>
      <w:numFmt w:val="bullet"/>
      <w:lvlText w:val=""/>
      <w:lvlJc w:val="left"/>
      <w:pPr>
        <w:tabs>
          <w:tab w:val="num" w:pos="1440"/>
        </w:tabs>
        <w:ind w:left="1440" w:hanging="360"/>
      </w:pPr>
      <w:rPr>
        <w:rFonts w:ascii="Wingdings" w:hAnsi="Wingdings" w:hint="default"/>
      </w:rPr>
    </w:lvl>
    <w:lvl w:ilvl="2" w:tplc="1B0CE788" w:tentative="1">
      <w:start w:val="1"/>
      <w:numFmt w:val="bullet"/>
      <w:lvlText w:val=""/>
      <w:lvlJc w:val="left"/>
      <w:pPr>
        <w:tabs>
          <w:tab w:val="num" w:pos="2160"/>
        </w:tabs>
        <w:ind w:left="2160" w:hanging="360"/>
      </w:pPr>
      <w:rPr>
        <w:rFonts w:ascii="Wingdings" w:hAnsi="Wingdings" w:hint="default"/>
      </w:rPr>
    </w:lvl>
    <w:lvl w:ilvl="3" w:tplc="EFDA418C" w:tentative="1">
      <w:start w:val="1"/>
      <w:numFmt w:val="bullet"/>
      <w:lvlText w:val=""/>
      <w:lvlJc w:val="left"/>
      <w:pPr>
        <w:tabs>
          <w:tab w:val="num" w:pos="2880"/>
        </w:tabs>
        <w:ind w:left="2880" w:hanging="360"/>
      </w:pPr>
      <w:rPr>
        <w:rFonts w:ascii="Wingdings" w:hAnsi="Wingdings" w:hint="default"/>
      </w:rPr>
    </w:lvl>
    <w:lvl w:ilvl="4" w:tplc="269474F0" w:tentative="1">
      <w:start w:val="1"/>
      <w:numFmt w:val="bullet"/>
      <w:lvlText w:val=""/>
      <w:lvlJc w:val="left"/>
      <w:pPr>
        <w:tabs>
          <w:tab w:val="num" w:pos="3600"/>
        </w:tabs>
        <w:ind w:left="3600" w:hanging="360"/>
      </w:pPr>
      <w:rPr>
        <w:rFonts w:ascii="Wingdings" w:hAnsi="Wingdings" w:hint="default"/>
      </w:rPr>
    </w:lvl>
    <w:lvl w:ilvl="5" w:tplc="9580C1B6" w:tentative="1">
      <w:start w:val="1"/>
      <w:numFmt w:val="bullet"/>
      <w:lvlText w:val=""/>
      <w:lvlJc w:val="left"/>
      <w:pPr>
        <w:tabs>
          <w:tab w:val="num" w:pos="4320"/>
        </w:tabs>
        <w:ind w:left="4320" w:hanging="360"/>
      </w:pPr>
      <w:rPr>
        <w:rFonts w:ascii="Wingdings" w:hAnsi="Wingdings" w:hint="default"/>
      </w:rPr>
    </w:lvl>
    <w:lvl w:ilvl="6" w:tplc="ED4282D0" w:tentative="1">
      <w:start w:val="1"/>
      <w:numFmt w:val="bullet"/>
      <w:lvlText w:val=""/>
      <w:lvlJc w:val="left"/>
      <w:pPr>
        <w:tabs>
          <w:tab w:val="num" w:pos="5040"/>
        </w:tabs>
        <w:ind w:left="5040" w:hanging="360"/>
      </w:pPr>
      <w:rPr>
        <w:rFonts w:ascii="Wingdings" w:hAnsi="Wingdings" w:hint="default"/>
      </w:rPr>
    </w:lvl>
    <w:lvl w:ilvl="7" w:tplc="C4E6325C" w:tentative="1">
      <w:start w:val="1"/>
      <w:numFmt w:val="bullet"/>
      <w:lvlText w:val=""/>
      <w:lvlJc w:val="left"/>
      <w:pPr>
        <w:tabs>
          <w:tab w:val="num" w:pos="5760"/>
        </w:tabs>
        <w:ind w:left="5760" w:hanging="360"/>
      </w:pPr>
      <w:rPr>
        <w:rFonts w:ascii="Wingdings" w:hAnsi="Wingdings" w:hint="default"/>
      </w:rPr>
    </w:lvl>
    <w:lvl w:ilvl="8" w:tplc="75C8FBC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BF31A3"/>
    <w:multiLevelType w:val="hybridMultilevel"/>
    <w:tmpl w:val="CC9E73A8"/>
    <w:lvl w:ilvl="0" w:tplc="76C6FA80">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396770A8"/>
    <w:multiLevelType w:val="hybridMultilevel"/>
    <w:tmpl w:val="370E9996"/>
    <w:lvl w:ilvl="0" w:tplc="0922AB5A">
      <w:numFmt w:val="bullet"/>
      <w:lvlText w:val="◆"/>
      <w:lvlJc w:val="left"/>
      <w:pPr>
        <w:ind w:left="420" w:hanging="420"/>
      </w:pPr>
      <w:rPr>
        <w:rFonts w:ascii="游明朝" w:eastAsia="游明朝" w:hAnsi="游明朝" w:cstheme="minorBidi" w:hint="eastAsia"/>
      </w:rPr>
    </w:lvl>
    <w:lvl w:ilvl="1" w:tplc="0922AB5A">
      <w:numFmt w:val="bullet"/>
      <w:lvlText w:val="◆"/>
      <w:lvlJc w:val="left"/>
      <w:pPr>
        <w:ind w:left="840" w:hanging="42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9DB4515"/>
    <w:multiLevelType w:val="hybridMultilevel"/>
    <w:tmpl w:val="D9321088"/>
    <w:lvl w:ilvl="0" w:tplc="B32ACDA0">
      <w:start w:val="1"/>
      <w:numFmt w:val="bullet"/>
      <w:lvlText w:val=""/>
      <w:lvlJc w:val="left"/>
      <w:pPr>
        <w:tabs>
          <w:tab w:val="num" w:pos="720"/>
        </w:tabs>
        <w:ind w:left="720" w:hanging="360"/>
      </w:pPr>
      <w:rPr>
        <w:rFonts w:ascii="Wingdings" w:hAnsi="Wingdings" w:hint="default"/>
      </w:rPr>
    </w:lvl>
    <w:lvl w:ilvl="1" w:tplc="1D861C72" w:tentative="1">
      <w:start w:val="1"/>
      <w:numFmt w:val="bullet"/>
      <w:lvlText w:val=""/>
      <w:lvlJc w:val="left"/>
      <w:pPr>
        <w:tabs>
          <w:tab w:val="num" w:pos="1440"/>
        </w:tabs>
        <w:ind w:left="1440" w:hanging="360"/>
      </w:pPr>
      <w:rPr>
        <w:rFonts w:ascii="Wingdings" w:hAnsi="Wingdings" w:hint="default"/>
      </w:rPr>
    </w:lvl>
    <w:lvl w:ilvl="2" w:tplc="A29E3350" w:tentative="1">
      <w:start w:val="1"/>
      <w:numFmt w:val="bullet"/>
      <w:lvlText w:val=""/>
      <w:lvlJc w:val="left"/>
      <w:pPr>
        <w:tabs>
          <w:tab w:val="num" w:pos="2160"/>
        </w:tabs>
        <w:ind w:left="2160" w:hanging="360"/>
      </w:pPr>
      <w:rPr>
        <w:rFonts w:ascii="Wingdings" w:hAnsi="Wingdings" w:hint="default"/>
      </w:rPr>
    </w:lvl>
    <w:lvl w:ilvl="3" w:tplc="121C2BD0" w:tentative="1">
      <w:start w:val="1"/>
      <w:numFmt w:val="bullet"/>
      <w:lvlText w:val=""/>
      <w:lvlJc w:val="left"/>
      <w:pPr>
        <w:tabs>
          <w:tab w:val="num" w:pos="2880"/>
        </w:tabs>
        <w:ind w:left="2880" w:hanging="360"/>
      </w:pPr>
      <w:rPr>
        <w:rFonts w:ascii="Wingdings" w:hAnsi="Wingdings" w:hint="default"/>
      </w:rPr>
    </w:lvl>
    <w:lvl w:ilvl="4" w:tplc="50622E66" w:tentative="1">
      <w:start w:val="1"/>
      <w:numFmt w:val="bullet"/>
      <w:lvlText w:val=""/>
      <w:lvlJc w:val="left"/>
      <w:pPr>
        <w:tabs>
          <w:tab w:val="num" w:pos="3600"/>
        </w:tabs>
        <w:ind w:left="3600" w:hanging="360"/>
      </w:pPr>
      <w:rPr>
        <w:rFonts w:ascii="Wingdings" w:hAnsi="Wingdings" w:hint="default"/>
      </w:rPr>
    </w:lvl>
    <w:lvl w:ilvl="5" w:tplc="4ABA5414" w:tentative="1">
      <w:start w:val="1"/>
      <w:numFmt w:val="bullet"/>
      <w:lvlText w:val=""/>
      <w:lvlJc w:val="left"/>
      <w:pPr>
        <w:tabs>
          <w:tab w:val="num" w:pos="4320"/>
        </w:tabs>
        <w:ind w:left="4320" w:hanging="360"/>
      </w:pPr>
      <w:rPr>
        <w:rFonts w:ascii="Wingdings" w:hAnsi="Wingdings" w:hint="default"/>
      </w:rPr>
    </w:lvl>
    <w:lvl w:ilvl="6" w:tplc="F7949324" w:tentative="1">
      <w:start w:val="1"/>
      <w:numFmt w:val="bullet"/>
      <w:lvlText w:val=""/>
      <w:lvlJc w:val="left"/>
      <w:pPr>
        <w:tabs>
          <w:tab w:val="num" w:pos="5040"/>
        </w:tabs>
        <w:ind w:left="5040" w:hanging="360"/>
      </w:pPr>
      <w:rPr>
        <w:rFonts w:ascii="Wingdings" w:hAnsi="Wingdings" w:hint="default"/>
      </w:rPr>
    </w:lvl>
    <w:lvl w:ilvl="7" w:tplc="6D4EE640" w:tentative="1">
      <w:start w:val="1"/>
      <w:numFmt w:val="bullet"/>
      <w:lvlText w:val=""/>
      <w:lvlJc w:val="left"/>
      <w:pPr>
        <w:tabs>
          <w:tab w:val="num" w:pos="5760"/>
        </w:tabs>
        <w:ind w:left="5760" w:hanging="360"/>
      </w:pPr>
      <w:rPr>
        <w:rFonts w:ascii="Wingdings" w:hAnsi="Wingdings" w:hint="default"/>
      </w:rPr>
    </w:lvl>
    <w:lvl w:ilvl="8" w:tplc="CAC0DB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995156"/>
    <w:multiLevelType w:val="hybridMultilevel"/>
    <w:tmpl w:val="DB3E635E"/>
    <w:lvl w:ilvl="0" w:tplc="BDF04D74">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FD62C12"/>
    <w:multiLevelType w:val="hybridMultilevel"/>
    <w:tmpl w:val="BEFA1E22"/>
    <w:lvl w:ilvl="0" w:tplc="3FAE54B4">
      <w:start w:val="1"/>
      <w:numFmt w:val="bullet"/>
      <w:lvlText w:val=""/>
      <w:lvlJc w:val="left"/>
      <w:pPr>
        <w:tabs>
          <w:tab w:val="num" w:pos="720"/>
        </w:tabs>
        <w:ind w:left="720" w:hanging="360"/>
      </w:pPr>
      <w:rPr>
        <w:rFonts w:ascii="Wingdings" w:hAnsi="Wingdings" w:hint="default"/>
      </w:rPr>
    </w:lvl>
    <w:lvl w:ilvl="1" w:tplc="05E2EDEA" w:tentative="1">
      <w:start w:val="1"/>
      <w:numFmt w:val="bullet"/>
      <w:lvlText w:val=""/>
      <w:lvlJc w:val="left"/>
      <w:pPr>
        <w:tabs>
          <w:tab w:val="num" w:pos="1440"/>
        </w:tabs>
        <w:ind w:left="1440" w:hanging="360"/>
      </w:pPr>
      <w:rPr>
        <w:rFonts w:ascii="Wingdings" w:hAnsi="Wingdings" w:hint="default"/>
      </w:rPr>
    </w:lvl>
    <w:lvl w:ilvl="2" w:tplc="CEFAD9EA" w:tentative="1">
      <w:start w:val="1"/>
      <w:numFmt w:val="bullet"/>
      <w:lvlText w:val=""/>
      <w:lvlJc w:val="left"/>
      <w:pPr>
        <w:tabs>
          <w:tab w:val="num" w:pos="2160"/>
        </w:tabs>
        <w:ind w:left="2160" w:hanging="360"/>
      </w:pPr>
      <w:rPr>
        <w:rFonts w:ascii="Wingdings" w:hAnsi="Wingdings" w:hint="default"/>
      </w:rPr>
    </w:lvl>
    <w:lvl w:ilvl="3" w:tplc="7DA6DC48" w:tentative="1">
      <w:start w:val="1"/>
      <w:numFmt w:val="bullet"/>
      <w:lvlText w:val=""/>
      <w:lvlJc w:val="left"/>
      <w:pPr>
        <w:tabs>
          <w:tab w:val="num" w:pos="2880"/>
        </w:tabs>
        <w:ind w:left="2880" w:hanging="360"/>
      </w:pPr>
      <w:rPr>
        <w:rFonts w:ascii="Wingdings" w:hAnsi="Wingdings" w:hint="default"/>
      </w:rPr>
    </w:lvl>
    <w:lvl w:ilvl="4" w:tplc="79F2D238" w:tentative="1">
      <w:start w:val="1"/>
      <w:numFmt w:val="bullet"/>
      <w:lvlText w:val=""/>
      <w:lvlJc w:val="left"/>
      <w:pPr>
        <w:tabs>
          <w:tab w:val="num" w:pos="3600"/>
        </w:tabs>
        <w:ind w:left="3600" w:hanging="360"/>
      </w:pPr>
      <w:rPr>
        <w:rFonts w:ascii="Wingdings" w:hAnsi="Wingdings" w:hint="default"/>
      </w:rPr>
    </w:lvl>
    <w:lvl w:ilvl="5" w:tplc="2618BF26" w:tentative="1">
      <w:start w:val="1"/>
      <w:numFmt w:val="bullet"/>
      <w:lvlText w:val=""/>
      <w:lvlJc w:val="left"/>
      <w:pPr>
        <w:tabs>
          <w:tab w:val="num" w:pos="4320"/>
        </w:tabs>
        <w:ind w:left="4320" w:hanging="360"/>
      </w:pPr>
      <w:rPr>
        <w:rFonts w:ascii="Wingdings" w:hAnsi="Wingdings" w:hint="default"/>
      </w:rPr>
    </w:lvl>
    <w:lvl w:ilvl="6" w:tplc="9204124E" w:tentative="1">
      <w:start w:val="1"/>
      <w:numFmt w:val="bullet"/>
      <w:lvlText w:val=""/>
      <w:lvlJc w:val="left"/>
      <w:pPr>
        <w:tabs>
          <w:tab w:val="num" w:pos="5040"/>
        </w:tabs>
        <w:ind w:left="5040" w:hanging="360"/>
      </w:pPr>
      <w:rPr>
        <w:rFonts w:ascii="Wingdings" w:hAnsi="Wingdings" w:hint="default"/>
      </w:rPr>
    </w:lvl>
    <w:lvl w:ilvl="7" w:tplc="A6466318" w:tentative="1">
      <w:start w:val="1"/>
      <w:numFmt w:val="bullet"/>
      <w:lvlText w:val=""/>
      <w:lvlJc w:val="left"/>
      <w:pPr>
        <w:tabs>
          <w:tab w:val="num" w:pos="5760"/>
        </w:tabs>
        <w:ind w:left="5760" w:hanging="360"/>
      </w:pPr>
      <w:rPr>
        <w:rFonts w:ascii="Wingdings" w:hAnsi="Wingdings" w:hint="default"/>
      </w:rPr>
    </w:lvl>
    <w:lvl w:ilvl="8" w:tplc="FC3C2C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F3718"/>
    <w:multiLevelType w:val="hybridMultilevel"/>
    <w:tmpl w:val="7EDA0648"/>
    <w:lvl w:ilvl="0" w:tplc="04090001">
      <w:start w:val="1"/>
      <w:numFmt w:val="bullet"/>
      <w:lvlText w:val=""/>
      <w:lvlJc w:val="left"/>
      <w:pPr>
        <w:ind w:left="570" w:hanging="36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50576310"/>
    <w:multiLevelType w:val="hybridMultilevel"/>
    <w:tmpl w:val="724668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7A14B4"/>
    <w:multiLevelType w:val="hybridMultilevel"/>
    <w:tmpl w:val="F1A87666"/>
    <w:lvl w:ilvl="0" w:tplc="899CB774">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67450E66"/>
    <w:multiLevelType w:val="hybridMultilevel"/>
    <w:tmpl w:val="CA90A360"/>
    <w:lvl w:ilvl="0" w:tplc="04090001">
      <w:start w:val="1"/>
      <w:numFmt w:val="bullet"/>
      <w:lvlText w:val=""/>
      <w:lvlJc w:val="left"/>
      <w:pPr>
        <w:ind w:left="420" w:hanging="420"/>
      </w:pPr>
      <w:rPr>
        <w:rFonts w:ascii="Wingdings" w:hAnsi="Wingdings" w:hint="default"/>
      </w:rPr>
    </w:lvl>
    <w:lvl w:ilvl="1" w:tplc="48741A26">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B33463E"/>
    <w:multiLevelType w:val="hybridMultilevel"/>
    <w:tmpl w:val="F366141C"/>
    <w:lvl w:ilvl="0" w:tplc="B764FAAE">
      <w:start w:val="1"/>
      <w:numFmt w:val="bullet"/>
      <w:lvlText w:val=""/>
      <w:lvlJc w:val="left"/>
      <w:pPr>
        <w:tabs>
          <w:tab w:val="num" w:pos="720"/>
        </w:tabs>
        <w:ind w:left="720" w:hanging="360"/>
      </w:pPr>
      <w:rPr>
        <w:rFonts w:ascii="Wingdings" w:hAnsi="Wingdings" w:hint="default"/>
      </w:rPr>
    </w:lvl>
    <w:lvl w:ilvl="1" w:tplc="7DCA2810" w:tentative="1">
      <w:start w:val="1"/>
      <w:numFmt w:val="bullet"/>
      <w:lvlText w:val=""/>
      <w:lvlJc w:val="left"/>
      <w:pPr>
        <w:tabs>
          <w:tab w:val="num" w:pos="1440"/>
        </w:tabs>
        <w:ind w:left="1440" w:hanging="360"/>
      </w:pPr>
      <w:rPr>
        <w:rFonts w:ascii="Wingdings" w:hAnsi="Wingdings" w:hint="default"/>
      </w:rPr>
    </w:lvl>
    <w:lvl w:ilvl="2" w:tplc="311C451E" w:tentative="1">
      <w:start w:val="1"/>
      <w:numFmt w:val="bullet"/>
      <w:lvlText w:val=""/>
      <w:lvlJc w:val="left"/>
      <w:pPr>
        <w:tabs>
          <w:tab w:val="num" w:pos="2160"/>
        </w:tabs>
        <w:ind w:left="2160" w:hanging="360"/>
      </w:pPr>
      <w:rPr>
        <w:rFonts w:ascii="Wingdings" w:hAnsi="Wingdings" w:hint="default"/>
      </w:rPr>
    </w:lvl>
    <w:lvl w:ilvl="3" w:tplc="E6A00F94" w:tentative="1">
      <w:start w:val="1"/>
      <w:numFmt w:val="bullet"/>
      <w:lvlText w:val=""/>
      <w:lvlJc w:val="left"/>
      <w:pPr>
        <w:tabs>
          <w:tab w:val="num" w:pos="2880"/>
        </w:tabs>
        <w:ind w:left="2880" w:hanging="360"/>
      </w:pPr>
      <w:rPr>
        <w:rFonts w:ascii="Wingdings" w:hAnsi="Wingdings" w:hint="default"/>
      </w:rPr>
    </w:lvl>
    <w:lvl w:ilvl="4" w:tplc="E278D6C4" w:tentative="1">
      <w:start w:val="1"/>
      <w:numFmt w:val="bullet"/>
      <w:lvlText w:val=""/>
      <w:lvlJc w:val="left"/>
      <w:pPr>
        <w:tabs>
          <w:tab w:val="num" w:pos="3600"/>
        </w:tabs>
        <w:ind w:left="3600" w:hanging="360"/>
      </w:pPr>
      <w:rPr>
        <w:rFonts w:ascii="Wingdings" w:hAnsi="Wingdings" w:hint="default"/>
      </w:rPr>
    </w:lvl>
    <w:lvl w:ilvl="5" w:tplc="AA16BE4C" w:tentative="1">
      <w:start w:val="1"/>
      <w:numFmt w:val="bullet"/>
      <w:lvlText w:val=""/>
      <w:lvlJc w:val="left"/>
      <w:pPr>
        <w:tabs>
          <w:tab w:val="num" w:pos="4320"/>
        </w:tabs>
        <w:ind w:left="4320" w:hanging="360"/>
      </w:pPr>
      <w:rPr>
        <w:rFonts w:ascii="Wingdings" w:hAnsi="Wingdings" w:hint="default"/>
      </w:rPr>
    </w:lvl>
    <w:lvl w:ilvl="6" w:tplc="ED0A5D00" w:tentative="1">
      <w:start w:val="1"/>
      <w:numFmt w:val="bullet"/>
      <w:lvlText w:val=""/>
      <w:lvlJc w:val="left"/>
      <w:pPr>
        <w:tabs>
          <w:tab w:val="num" w:pos="5040"/>
        </w:tabs>
        <w:ind w:left="5040" w:hanging="360"/>
      </w:pPr>
      <w:rPr>
        <w:rFonts w:ascii="Wingdings" w:hAnsi="Wingdings" w:hint="default"/>
      </w:rPr>
    </w:lvl>
    <w:lvl w:ilvl="7" w:tplc="563CC0C8" w:tentative="1">
      <w:start w:val="1"/>
      <w:numFmt w:val="bullet"/>
      <w:lvlText w:val=""/>
      <w:lvlJc w:val="left"/>
      <w:pPr>
        <w:tabs>
          <w:tab w:val="num" w:pos="5760"/>
        </w:tabs>
        <w:ind w:left="5760" w:hanging="360"/>
      </w:pPr>
      <w:rPr>
        <w:rFonts w:ascii="Wingdings" w:hAnsi="Wingdings" w:hint="default"/>
      </w:rPr>
    </w:lvl>
    <w:lvl w:ilvl="8" w:tplc="404608F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057BEE"/>
    <w:multiLevelType w:val="hybridMultilevel"/>
    <w:tmpl w:val="6F18772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7F3F7702"/>
    <w:multiLevelType w:val="hybridMultilevel"/>
    <w:tmpl w:val="AC5CD692"/>
    <w:lvl w:ilvl="0" w:tplc="30A20460">
      <w:start w:val="1"/>
      <w:numFmt w:val="bullet"/>
      <w:lvlText w:val=""/>
      <w:lvlJc w:val="left"/>
      <w:pPr>
        <w:tabs>
          <w:tab w:val="num" w:pos="720"/>
        </w:tabs>
        <w:ind w:left="720" w:hanging="360"/>
      </w:pPr>
      <w:rPr>
        <w:rFonts w:ascii="Wingdings" w:hAnsi="Wingdings" w:hint="default"/>
      </w:rPr>
    </w:lvl>
    <w:lvl w:ilvl="1" w:tplc="1324CA4E" w:tentative="1">
      <w:start w:val="1"/>
      <w:numFmt w:val="bullet"/>
      <w:lvlText w:val=""/>
      <w:lvlJc w:val="left"/>
      <w:pPr>
        <w:tabs>
          <w:tab w:val="num" w:pos="1440"/>
        </w:tabs>
        <w:ind w:left="1440" w:hanging="360"/>
      </w:pPr>
      <w:rPr>
        <w:rFonts w:ascii="Wingdings" w:hAnsi="Wingdings" w:hint="default"/>
      </w:rPr>
    </w:lvl>
    <w:lvl w:ilvl="2" w:tplc="86329604" w:tentative="1">
      <w:start w:val="1"/>
      <w:numFmt w:val="bullet"/>
      <w:lvlText w:val=""/>
      <w:lvlJc w:val="left"/>
      <w:pPr>
        <w:tabs>
          <w:tab w:val="num" w:pos="2160"/>
        </w:tabs>
        <w:ind w:left="2160" w:hanging="360"/>
      </w:pPr>
      <w:rPr>
        <w:rFonts w:ascii="Wingdings" w:hAnsi="Wingdings" w:hint="default"/>
      </w:rPr>
    </w:lvl>
    <w:lvl w:ilvl="3" w:tplc="A1A6D4D8" w:tentative="1">
      <w:start w:val="1"/>
      <w:numFmt w:val="bullet"/>
      <w:lvlText w:val=""/>
      <w:lvlJc w:val="left"/>
      <w:pPr>
        <w:tabs>
          <w:tab w:val="num" w:pos="2880"/>
        </w:tabs>
        <w:ind w:left="2880" w:hanging="360"/>
      </w:pPr>
      <w:rPr>
        <w:rFonts w:ascii="Wingdings" w:hAnsi="Wingdings" w:hint="default"/>
      </w:rPr>
    </w:lvl>
    <w:lvl w:ilvl="4" w:tplc="20E8BF84" w:tentative="1">
      <w:start w:val="1"/>
      <w:numFmt w:val="bullet"/>
      <w:lvlText w:val=""/>
      <w:lvlJc w:val="left"/>
      <w:pPr>
        <w:tabs>
          <w:tab w:val="num" w:pos="3600"/>
        </w:tabs>
        <w:ind w:left="3600" w:hanging="360"/>
      </w:pPr>
      <w:rPr>
        <w:rFonts w:ascii="Wingdings" w:hAnsi="Wingdings" w:hint="default"/>
      </w:rPr>
    </w:lvl>
    <w:lvl w:ilvl="5" w:tplc="CF00BE28" w:tentative="1">
      <w:start w:val="1"/>
      <w:numFmt w:val="bullet"/>
      <w:lvlText w:val=""/>
      <w:lvlJc w:val="left"/>
      <w:pPr>
        <w:tabs>
          <w:tab w:val="num" w:pos="4320"/>
        </w:tabs>
        <w:ind w:left="4320" w:hanging="360"/>
      </w:pPr>
      <w:rPr>
        <w:rFonts w:ascii="Wingdings" w:hAnsi="Wingdings" w:hint="default"/>
      </w:rPr>
    </w:lvl>
    <w:lvl w:ilvl="6" w:tplc="AF086BE2" w:tentative="1">
      <w:start w:val="1"/>
      <w:numFmt w:val="bullet"/>
      <w:lvlText w:val=""/>
      <w:lvlJc w:val="left"/>
      <w:pPr>
        <w:tabs>
          <w:tab w:val="num" w:pos="5040"/>
        </w:tabs>
        <w:ind w:left="5040" w:hanging="360"/>
      </w:pPr>
      <w:rPr>
        <w:rFonts w:ascii="Wingdings" w:hAnsi="Wingdings" w:hint="default"/>
      </w:rPr>
    </w:lvl>
    <w:lvl w:ilvl="7" w:tplc="3F4CB804" w:tentative="1">
      <w:start w:val="1"/>
      <w:numFmt w:val="bullet"/>
      <w:lvlText w:val=""/>
      <w:lvlJc w:val="left"/>
      <w:pPr>
        <w:tabs>
          <w:tab w:val="num" w:pos="5760"/>
        </w:tabs>
        <w:ind w:left="5760" w:hanging="360"/>
      </w:pPr>
      <w:rPr>
        <w:rFonts w:ascii="Wingdings" w:hAnsi="Wingdings" w:hint="default"/>
      </w:rPr>
    </w:lvl>
    <w:lvl w:ilvl="8" w:tplc="0DEC58B2"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0"/>
  </w:num>
  <w:num w:numId="4">
    <w:abstractNumId w:val="8"/>
  </w:num>
  <w:num w:numId="5">
    <w:abstractNumId w:val="6"/>
  </w:num>
  <w:num w:numId="6">
    <w:abstractNumId w:val="13"/>
  </w:num>
  <w:num w:numId="7">
    <w:abstractNumId w:val="18"/>
  </w:num>
  <w:num w:numId="8">
    <w:abstractNumId w:val="7"/>
  </w:num>
  <w:num w:numId="9">
    <w:abstractNumId w:val="19"/>
  </w:num>
  <w:num w:numId="10">
    <w:abstractNumId w:val="15"/>
  </w:num>
  <w:num w:numId="11">
    <w:abstractNumId w:val="5"/>
  </w:num>
  <w:num w:numId="12">
    <w:abstractNumId w:val="22"/>
  </w:num>
  <w:num w:numId="13">
    <w:abstractNumId w:val="12"/>
  </w:num>
  <w:num w:numId="14">
    <w:abstractNumId w:val="17"/>
  </w:num>
  <w:num w:numId="15">
    <w:abstractNumId w:val="3"/>
  </w:num>
  <w:num w:numId="16">
    <w:abstractNumId w:val="21"/>
  </w:num>
  <w:num w:numId="17">
    <w:abstractNumId w:val="23"/>
  </w:num>
  <w:num w:numId="18">
    <w:abstractNumId w:val="2"/>
  </w:num>
  <w:num w:numId="19">
    <w:abstractNumId w:val="11"/>
  </w:num>
  <w:num w:numId="20">
    <w:abstractNumId w:val="14"/>
  </w:num>
  <w:num w:numId="21">
    <w:abstractNumId w:val="9"/>
  </w:num>
  <w:num w:numId="22">
    <w:abstractNumId w:val="1"/>
  </w:num>
  <w:num w:numId="23">
    <w:abstractNumId w:val="16"/>
  </w:num>
  <w:num w:numId="24">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0B9"/>
    <w:rsid w:val="000006E9"/>
    <w:rsid w:val="00001B57"/>
    <w:rsid w:val="00002904"/>
    <w:rsid w:val="00002FF7"/>
    <w:rsid w:val="00004166"/>
    <w:rsid w:val="00004198"/>
    <w:rsid w:val="00004F64"/>
    <w:rsid w:val="00005286"/>
    <w:rsid w:val="00007F40"/>
    <w:rsid w:val="00011394"/>
    <w:rsid w:val="000117E5"/>
    <w:rsid w:val="000121D4"/>
    <w:rsid w:val="00015725"/>
    <w:rsid w:val="0001596D"/>
    <w:rsid w:val="0001684F"/>
    <w:rsid w:val="00016909"/>
    <w:rsid w:val="000179EA"/>
    <w:rsid w:val="00020C0D"/>
    <w:rsid w:val="00021CDA"/>
    <w:rsid w:val="00022B08"/>
    <w:rsid w:val="00024A7B"/>
    <w:rsid w:val="00024F9F"/>
    <w:rsid w:val="0002619B"/>
    <w:rsid w:val="00030836"/>
    <w:rsid w:val="00031C14"/>
    <w:rsid w:val="00032457"/>
    <w:rsid w:val="000324F4"/>
    <w:rsid w:val="00032E01"/>
    <w:rsid w:val="00032FAC"/>
    <w:rsid w:val="0003306E"/>
    <w:rsid w:val="00033CBA"/>
    <w:rsid w:val="00035A8D"/>
    <w:rsid w:val="00036DD1"/>
    <w:rsid w:val="00037121"/>
    <w:rsid w:val="000407E9"/>
    <w:rsid w:val="000429D1"/>
    <w:rsid w:val="00042CD0"/>
    <w:rsid w:val="000444E7"/>
    <w:rsid w:val="00044E8F"/>
    <w:rsid w:val="00045528"/>
    <w:rsid w:val="000459F6"/>
    <w:rsid w:val="000464D6"/>
    <w:rsid w:val="000478D8"/>
    <w:rsid w:val="00054306"/>
    <w:rsid w:val="00055FEC"/>
    <w:rsid w:val="00063139"/>
    <w:rsid w:val="0006589C"/>
    <w:rsid w:val="0006620A"/>
    <w:rsid w:val="00066D55"/>
    <w:rsid w:val="00067579"/>
    <w:rsid w:val="00072405"/>
    <w:rsid w:val="00072476"/>
    <w:rsid w:val="00072E65"/>
    <w:rsid w:val="0007335D"/>
    <w:rsid w:val="00075E1F"/>
    <w:rsid w:val="00075EAF"/>
    <w:rsid w:val="00076987"/>
    <w:rsid w:val="00080303"/>
    <w:rsid w:val="00083279"/>
    <w:rsid w:val="000850A7"/>
    <w:rsid w:val="00085188"/>
    <w:rsid w:val="0008641E"/>
    <w:rsid w:val="00090306"/>
    <w:rsid w:val="00090607"/>
    <w:rsid w:val="00090F9F"/>
    <w:rsid w:val="00091705"/>
    <w:rsid w:val="0009515F"/>
    <w:rsid w:val="000977EA"/>
    <w:rsid w:val="000A07C1"/>
    <w:rsid w:val="000A0896"/>
    <w:rsid w:val="000A0D36"/>
    <w:rsid w:val="000A14C3"/>
    <w:rsid w:val="000A1888"/>
    <w:rsid w:val="000A4FD4"/>
    <w:rsid w:val="000A5C8B"/>
    <w:rsid w:val="000A679A"/>
    <w:rsid w:val="000A681A"/>
    <w:rsid w:val="000A69EC"/>
    <w:rsid w:val="000A776A"/>
    <w:rsid w:val="000B005C"/>
    <w:rsid w:val="000B0F00"/>
    <w:rsid w:val="000B0F47"/>
    <w:rsid w:val="000B16FB"/>
    <w:rsid w:val="000B3FEC"/>
    <w:rsid w:val="000B50D7"/>
    <w:rsid w:val="000B5850"/>
    <w:rsid w:val="000B68A3"/>
    <w:rsid w:val="000C112C"/>
    <w:rsid w:val="000C22F6"/>
    <w:rsid w:val="000C3207"/>
    <w:rsid w:val="000C4EEE"/>
    <w:rsid w:val="000C51C5"/>
    <w:rsid w:val="000C64FF"/>
    <w:rsid w:val="000C6A54"/>
    <w:rsid w:val="000D036C"/>
    <w:rsid w:val="000D1A7A"/>
    <w:rsid w:val="000D227F"/>
    <w:rsid w:val="000D3326"/>
    <w:rsid w:val="000D3473"/>
    <w:rsid w:val="000D3CD4"/>
    <w:rsid w:val="000D40A4"/>
    <w:rsid w:val="000D42BD"/>
    <w:rsid w:val="000D4AFA"/>
    <w:rsid w:val="000D4C0D"/>
    <w:rsid w:val="000D5C46"/>
    <w:rsid w:val="000D7563"/>
    <w:rsid w:val="000D7DBE"/>
    <w:rsid w:val="000E017E"/>
    <w:rsid w:val="000E048C"/>
    <w:rsid w:val="000E1F51"/>
    <w:rsid w:val="000E39AB"/>
    <w:rsid w:val="000E3C68"/>
    <w:rsid w:val="000E529A"/>
    <w:rsid w:val="000E7945"/>
    <w:rsid w:val="000E7AEA"/>
    <w:rsid w:val="000F3282"/>
    <w:rsid w:val="000F4BF7"/>
    <w:rsid w:val="000F51D1"/>
    <w:rsid w:val="000F78E2"/>
    <w:rsid w:val="0010310D"/>
    <w:rsid w:val="00104029"/>
    <w:rsid w:val="00105F2A"/>
    <w:rsid w:val="00107604"/>
    <w:rsid w:val="0010786E"/>
    <w:rsid w:val="00110350"/>
    <w:rsid w:val="0011098E"/>
    <w:rsid w:val="0011324A"/>
    <w:rsid w:val="0011402C"/>
    <w:rsid w:val="00115DA9"/>
    <w:rsid w:val="001165F9"/>
    <w:rsid w:val="00116BBB"/>
    <w:rsid w:val="00120160"/>
    <w:rsid w:val="001205EF"/>
    <w:rsid w:val="001229FB"/>
    <w:rsid w:val="00123608"/>
    <w:rsid w:val="00123B9C"/>
    <w:rsid w:val="00127B88"/>
    <w:rsid w:val="00131445"/>
    <w:rsid w:val="00132E12"/>
    <w:rsid w:val="00132E82"/>
    <w:rsid w:val="00133C43"/>
    <w:rsid w:val="00134720"/>
    <w:rsid w:val="001355A6"/>
    <w:rsid w:val="00135C3A"/>
    <w:rsid w:val="00140BC4"/>
    <w:rsid w:val="001427B5"/>
    <w:rsid w:val="001430A8"/>
    <w:rsid w:val="0014531C"/>
    <w:rsid w:val="00147A96"/>
    <w:rsid w:val="00150E24"/>
    <w:rsid w:val="00150F3B"/>
    <w:rsid w:val="00151DDC"/>
    <w:rsid w:val="00152200"/>
    <w:rsid w:val="0015375E"/>
    <w:rsid w:val="00153FE6"/>
    <w:rsid w:val="00154227"/>
    <w:rsid w:val="00155CEA"/>
    <w:rsid w:val="00157C1A"/>
    <w:rsid w:val="001613DC"/>
    <w:rsid w:val="00162A0A"/>
    <w:rsid w:val="00164241"/>
    <w:rsid w:val="00164A17"/>
    <w:rsid w:val="00172338"/>
    <w:rsid w:val="00172CA6"/>
    <w:rsid w:val="00172D8C"/>
    <w:rsid w:val="0017351E"/>
    <w:rsid w:val="001759BE"/>
    <w:rsid w:val="00176410"/>
    <w:rsid w:val="0018184F"/>
    <w:rsid w:val="001819E8"/>
    <w:rsid w:val="00182621"/>
    <w:rsid w:val="0018411C"/>
    <w:rsid w:val="001841A6"/>
    <w:rsid w:val="001864A4"/>
    <w:rsid w:val="00186959"/>
    <w:rsid w:val="001901B9"/>
    <w:rsid w:val="00192A29"/>
    <w:rsid w:val="00193A3D"/>
    <w:rsid w:val="00193EEF"/>
    <w:rsid w:val="00193FC2"/>
    <w:rsid w:val="00196F1A"/>
    <w:rsid w:val="001A0A17"/>
    <w:rsid w:val="001A0C47"/>
    <w:rsid w:val="001A235D"/>
    <w:rsid w:val="001A4580"/>
    <w:rsid w:val="001A45E2"/>
    <w:rsid w:val="001A4B2A"/>
    <w:rsid w:val="001A61DE"/>
    <w:rsid w:val="001B06E4"/>
    <w:rsid w:val="001B0E41"/>
    <w:rsid w:val="001B186E"/>
    <w:rsid w:val="001B607A"/>
    <w:rsid w:val="001B6BBD"/>
    <w:rsid w:val="001B6DB9"/>
    <w:rsid w:val="001B70AB"/>
    <w:rsid w:val="001C1A73"/>
    <w:rsid w:val="001C1B7D"/>
    <w:rsid w:val="001C3B4C"/>
    <w:rsid w:val="001C3CCB"/>
    <w:rsid w:val="001C498E"/>
    <w:rsid w:val="001C50A1"/>
    <w:rsid w:val="001C54C2"/>
    <w:rsid w:val="001C58CE"/>
    <w:rsid w:val="001D1E81"/>
    <w:rsid w:val="001D212C"/>
    <w:rsid w:val="001D46EA"/>
    <w:rsid w:val="001D5405"/>
    <w:rsid w:val="001D5553"/>
    <w:rsid w:val="001D7022"/>
    <w:rsid w:val="001D7DE0"/>
    <w:rsid w:val="001D7F47"/>
    <w:rsid w:val="001E137A"/>
    <w:rsid w:val="001E1677"/>
    <w:rsid w:val="001E1C4C"/>
    <w:rsid w:val="001E2925"/>
    <w:rsid w:val="001E3B54"/>
    <w:rsid w:val="001E3EC6"/>
    <w:rsid w:val="001E476D"/>
    <w:rsid w:val="001F0D4E"/>
    <w:rsid w:val="001F160D"/>
    <w:rsid w:val="001F19F8"/>
    <w:rsid w:val="001F2ED7"/>
    <w:rsid w:val="001F42F2"/>
    <w:rsid w:val="001F4EDF"/>
    <w:rsid w:val="001F50E5"/>
    <w:rsid w:val="001F6E79"/>
    <w:rsid w:val="001F73B6"/>
    <w:rsid w:val="001F7489"/>
    <w:rsid w:val="00201880"/>
    <w:rsid w:val="00201A60"/>
    <w:rsid w:val="00203EC3"/>
    <w:rsid w:val="002050CE"/>
    <w:rsid w:val="002062D0"/>
    <w:rsid w:val="002068F3"/>
    <w:rsid w:val="00212382"/>
    <w:rsid w:val="00212F03"/>
    <w:rsid w:val="00214BCF"/>
    <w:rsid w:val="00216004"/>
    <w:rsid w:val="002171BB"/>
    <w:rsid w:val="0021764F"/>
    <w:rsid w:val="0022149D"/>
    <w:rsid w:val="00222007"/>
    <w:rsid w:val="002248FD"/>
    <w:rsid w:val="00224E31"/>
    <w:rsid w:val="00227031"/>
    <w:rsid w:val="002273DD"/>
    <w:rsid w:val="00227C13"/>
    <w:rsid w:val="0023092B"/>
    <w:rsid w:val="00230EAB"/>
    <w:rsid w:val="00232A9A"/>
    <w:rsid w:val="002333A6"/>
    <w:rsid w:val="00234806"/>
    <w:rsid w:val="00234C0B"/>
    <w:rsid w:val="002357AD"/>
    <w:rsid w:val="00235AF3"/>
    <w:rsid w:val="00236E4F"/>
    <w:rsid w:val="0024090F"/>
    <w:rsid w:val="00241910"/>
    <w:rsid w:val="00241C74"/>
    <w:rsid w:val="0024501B"/>
    <w:rsid w:val="00247156"/>
    <w:rsid w:val="002500FA"/>
    <w:rsid w:val="00250943"/>
    <w:rsid w:val="00250FC7"/>
    <w:rsid w:val="0025153C"/>
    <w:rsid w:val="00255344"/>
    <w:rsid w:val="002567AB"/>
    <w:rsid w:val="002571CA"/>
    <w:rsid w:val="0025727E"/>
    <w:rsid w:val="0025790F"/>
    <w:rsid w:val="002579D7"/>
    <w:rsid w:val="002616CF"/>
    <w:rsid w:val="00263B9F"/>
    <w:rsid w:val="00265111"/>
    <w:rsid w:val="00265398"/>
    <w:rsid w:val="00266968"/>
    <w:rsid w:val="0026778E"/>
    <w:rsid w:val="0027068F"/>
    <w:rsid w:val="002706A4"/>
    <w:rsid w:val="00272416"/>
    <w:rsid w:val="00272E93"/>
    <w:rsid w:val="00273CE8"/>
    <w:rsid w:val="00274140"/>
    <w:rsid w:val="00274B81"/>
    <w:rsid w:val="0027673A"/>
    <w:rsid w:val="00276F9E"/>
    <w:rsid w:val="00280B87"/>
    <w:rsid w:val="00282719"/>
    <w:rsid w:val="002831FE"/>
    <w:rsid w:val="002915EE"/>
    <w:rsid w:val="002931E2"/>
    <w:rsid w:val="00294807"/>
    <w:rsid w:val="00294AF6"/>
    <w:rsid w:val="0029502C"/>
    <w:rsid w:val="00296275"/>
    <w:rsid w:val="002A01E1"/>
    <w:rsid w:val="002A03CD"/>
    <w:rsid w:val="002A045F"/>
    <w:rsid w:val="002A0A1C"/>
    <w:rsid w:val="002A0ED6"/>
    <w:rsid w:val="002A1F2E"/>
    <w:rsid w:val="002A3070"/>
    <w:rsid w:val="002A3289"/>
    <w:rsid w:val="002A4D6C"/>
    <w:rsid w:val="002A5AC8"/>
    <w:rsid w:val="002A65EF"/>
    <w:rsid w:val="002A7391"/>
    <w:rsid w:val="002A739E"/>
    <w:rsid w:val="002B0B35"/>
    <w:rsid w:val="002B1209"/>
    <w:rsid w:val="002B4389"/>
    <w:rsid w:val="002B470D"/>
    <w:rsid w:val="002B5A17"/>
    <w:rsid w:val="002B6BDC"/>
    <w:rsid w:val="002B6C86"/>
    <w:rsid w:val="002C1C9B"/>
    <w:rsid w:val="002C2E6B"/>
    <w:rsid w:val="002C370F"/>
    <w:rsid w:val="002C37DB"/>
    <w:rsid w:val="002C7BF2"/>
    <w:rsid w:val="002D00BB"/>
    <w:rsid w:val="002D2E2F"/>
    <w:rsid w:val="002D745A"/>
    <w:rsid w:val="002E1288"/>
    <w:rsid w:val="002E381C"/>
    <w:rsid w:val="002E60E5"/>
    <w:rsid w:val="002E6591"/>
    <w:rsid w:val="002E6EC8"/>
    <w:rsid w:val="002F05F5"/>
    <w:rsid w:val="002F132C"/>
    <w:rsid w:val="002F1C20"/>
    <w:rsid w:val="002F2C60"/>
    <w:rsid w:val="002F3089"/>
    <w:rsid w:val="002F3B5D"/>
    <w:rsid w:val="002F3B88"/>
    <w:rsid w:val="002F5BC9"/>
    <w:rsid w:val="002F732B"/>
    <w:rsid w:val="00302986"/>
    <w:rsid w:val="003031D3"/>
    <w:rsid w:val="00306196"/>
    <w:rsid w:val="00306782"/>
    <w:rsid w:val="00306B8C"/>
    <w:rsid w:val="0030744B"/>
    <w:rsid w:val="00307743"/>
    <w:rsid w:val="00311554"/>
    <w:rsid w:val="00312BBD"/>
    <w:rsid w:val="00313067"/>
    <w:rsid w:val="0031546B"/>
    <w:rsid w:val="0031715D"/>
    <w:rsid w:val="003174F3"/>
    <w:rsid w:val="003228A4"/>
    <w:rsid w:val="00322CF6"/>
    <w:rsid w:val="00323DF7"/>
    <w:rsid w:val="003250A4"/>
    <w:rsid w:val="003251ED"/>
    <w:rsid w:val="0032567C"/>
    <w:rsid w:val="003257AB"/>
    <w:rsid w:val="003260B5"/>
    <w:rsid w:val="00326D77"/>
    <w:rsid w:val="00327D2A"/>
    <w:rsid w:val="00332405"/>
    <w:rsid w:val="003339B3"/>
    <w:rsid w:val="003343C3"/>
    <w:rsid w:val="0034016F"/>
    <w:rsid w:val="0034188E"/>
    <w:rsid w:val="003428BE"/>
    <w:rsid w:val="00345F67"/>
    <w:rsid w:val="00346C5F"/>
    <w:rsid w:val="0035134D"/>
    <w:rsid w:val="0035149E"/>
    <w:rsid w:val="0035247E"/>
    <w:rsid w:val="003529AB"/>
    <w:rsid w:val="003553AA"/>
    <w:rsid w:val="00356360"/>
    <w:rsid w:val="00356902"/>
    <w:rsid w:val="00356BA9"/>
    <w:rsid w:val="00356E40"/>
    <w:rsid w:val="0035707F"/>
    <w:rsid w:val="00357CD6"/>
    <w:rsid w:val="00357F35"/>
    <w:rsid w:val="00360B7F"/>
    <w:rsid w:val="003615B5"/>
    <w:rsid w:val="003639C7"/>
    <w:rsid w:val="00364D3A"/>
    <w:rsid w:val="00364FA9"/>
    <w:rsid w:val="00365C56"/>
    <w:rsid w:val="00365E70"/>
    <w:rsid w:val="00371867"/>
    <w:rsid w:val="0037469D"/>
    <w:rsid w:val="00375DB4"/>
    <w:rsid w:val="00375F6C"/>
    <w:rsid w:val="00377B06"/>
    <w:rsid w:val="00381D1E"/>
    <w:rsid w:val="00382DA9"/>
    <w:rsid w:val="00386A1D"/>
    <w:rsid w:val="00387772"/>
    <w:rsid w:val="003879EC"/>
    <w:rsid w:val="00387C5B"/>
    <w:rsid w:val="00390ECE"/>
    <w:rsid w:val="003921D0"/>
    <w:rsid w:val="00393CD8"/>
    <w:rsid w:val="003941A8"/>
    <w:rsid w:val="00394DD4"/>
    <w:rsid w:val="00395658"/>
    <w:rsid w:val="00397362"/>
    <w:rsid w:val="003A1095"/>
    <w:rsid w:val="003A1D3B"/>
    <w:rsid w:val="003A1FDB"/>
    <w:rsid w:val="003A20FA"/>
    <w:rsid w:val="003A2208"/>
    <w:rsid w:val="003A3341"/>
    <w:rsid w:val="003A5453"/>
    <w:rsid w:val="003A5883"/>
    <w:rsid w:val="003A60DE"/>
    <w:rsid w:val="003A7875"/>
    <w:rsid w:val="003A7B2C"/>
    <w:rsid w:val="003B07FC"/>
    <w:rsid w:val="003B1206"/>
    <w:rsid w:val="003B498A"/>
    <w:rsid w:val="003B5187"/>
    <w:rsid w:val="003B5FD3"/>
    <w:rsid w:val="003C04F4"/>
    <w:rsid w:val="003C1E0B"/>
    <w:rsid w:val="003C218D"/>
    <w:rsid w:val="003C3D05"/>
    <w:rsid w:val="003C445F"/>
    <w:rsid w:val="003C5E8F"/>
    <w:rsid w:val="003D0FE9"/>
    <w:rsid w:val="003D43D4"/>
    <w:rsid w:val="003D4F3E"/>
    <w:rsid w:val="003D5433"/>
    <w:rsid w:val="003D63DC"/>
    <w:rsid w:val="003E0729"/>
    <w:rsid w:val="003E1EC3"/>
    <w:rsid w:val="003E3685"/>
    <w:rsid w:val="003E36C6"/>
    <w:rsid w:val="003E38B4"/>
    <w:rsid w:val="003E5E17"/>
    <w:rsid w:val="003F0A85"/>
    <w:rsid w:val="003F0C25"/>
    <w:rsid w:val="003F168B"/>
    <w:rsid w:val="003F21BE"/>
    <w:rsid w:val="003F23EC"/>
    <w:rsid w:val="003F4D67"/>
    <w:rsid w:val="003F55F3"/>
    <w:rsid w:val="003F5EEB"/>
    <w:rsid w:val="003F6CAB"/>
    <w:rsid w:val="003F77AA"/>
    <w:rsid w:val="0040143C"/>
    <w:rsid w:val="0040154B"/>
    <w:rsid w:val="00402F60"/>
    <w:rsid w:val="00403D4C"/>
    <w:rsid w:val="00405208"/>
    <w:rsid w:val="00405A81"/>
    <w:rsid w:val="004072A4"/>
    <w:rsid w:val="0040797E"/>
    <w:rsid w:val="00410BB3"/>
    <w:rsid w:val="004124AE"/>
    <w:rsid w:val="00412AC3"/>
    <w:rsid w:val="00413284"/>
    <w:rsid w:val="0041356C"/>
    <w:rsid w:val="00414619"/>
    <w:rsid w:val="00414A6E"/>
    <w:rsid w:val="00417289"/>
    <w:rsid w:val="00417A3F"/>
    <w:rsid w:val="00421896"/>
    <w:rsid w:val="0042275E"/>
    <w:rsid w:val="004229DC"/>
    <w:rsid w:val="004242DC"/>
    <w:rsid w:val="00426AE9"/>
    <w:rsid w:val="004314C3"/>
    <w:rsid w:val="004321A2"/>
    <w:rsid w:val="004350CD"/>
    <w:rsid w:val="00440709"/>
    <w:rsid w:val="00440C6F"/>
    <w:rsid w:val="00440DE4"/>
    <w:rsid w:val="00441913"/>
    <w:rsid w:val="00442D64"/>
    <w:rsid w:val="00444AA0"/>
    <w:rsid w:val="00447969"/>
    <w:rsid w:val="00450286"/>
    <w:rsid w:val="0045037E"/>
    <w:rsid w:val="004531C9"/>
    <w:rsid w:val="00453E0A"/>
    <w:rsid w:val="00454512"/>
    <w:rsid w:val="00454BA5"/>
    <w:rsid w:val="00455277"/>
    <w:rsid w:val="00455887"/>
    <w:rsid w:val="00455D76"/>
    <w:rsid w:val="00457044"/>
    <w:rsid w:val="00457960"/>
    <w:rsid w:val="00460830"/>
    <w:rsid w:val="00460893"/>
    <w:rsid w:val="00460CCB"/>
    <w:rsid w:val="004640B9"/>
    <w:rsid w:val="004643B1"/>
    <w:rsid w:val="00465F25"/>
    <w:rsid w:val="00465F47"/>
    <w:rsid w:val="00466F2C"/>
    <w:rsid w:val="00466F6A"/>
    <w:rsid w:val="0046712C"/>
    <w:rsid w:val="0046762A"/>
    <w:rsid w:val="00474604"/>
    <w:rsid w:val="0047567B"/>
    <w:rsid w:val="0047568F"/>
    <w:rsid w:val="0047650A"/>
    <w:rsid w:val="0047699A"/>
    <w:rsid w:val="00476EAF"/>
    <w:rsid w:val="004773CF"/>
    <w:rsid w:val="00477575"/>
    <w:rsid w:val="00480E06"/>
    <w:rsid w:val="00482521"/>
    <w:rsid w:val="00482E19"/>
    <w:rsid w:val="004830F9"/>
    <w:rsid w:val="004832F8"/>
    <w:rsid w:val="00485F5F"/>
    <w:rsid w:val="004864F4"/>
    <w:rsid w:val="0048736A"/>
    <w:rsid w:val="00487463"/>
    <w:rsid w:val="00487E36"/>
    <w:rsid w:val="00492ABE"/>
    <w:rsid w:val="00493432"/>
    <w:rsid w:val="004936FB"/>
    <w:rsid w:val="00495A4B"/>
    <w:rsid w:val="00496796"/>
    <w:rsid w:val="00496957"/>
    <w:rsid w:val="0049767B"/>
    <w:rsid w:val="00497BB8"/>
    <w:rsid w:val="004A2F32"/>
    <w:rsid w:val="004A374D"/>
    <w:rsid w:val="004A45D8"/>
    <w:rsid w:val="004A4763"/>
    <w:rsid w:val="004A7774"/>
    <w:rsid w:val="004A7806"/>
    <w:rsid w:val="004B380E"/>
    <w:rsid w:val="004B3C51"/>
    <w:rsid w:val="004B4196"/>
    <w:rsid w:val="004B57CC"/>
    <w:rsid w:val="004B5EDE"/>
    <w:rsid w:val="004B6597"/>
    <w:rsid w:val="004B7688"/>
    <w:rsid w:val="004B7EE7"/>
    <w:rsid w:val="004C0852"/>
    <w:rsid w:val="004C250D"/>
    <w:rsid w:val="004C3376"/>
    <w:rsid w:val="004C33F4"/>
    <w:rsid w:val="004C4657"/>
    <w:rsid w:val="004C4A29"/>
    <w:rsid w:val="004C6FA4"/>
    <w:rsid w:val="004C6FEB"/>
    <w:rsid w:val="004C7B04"/>
    <w:rsid w:val="004D07E1"/>
    <w:rsid w:val="004D540F"/>
    <w:rsid w:val="004D5949"/>
    <w:rsid w:val="004D75C7"/>
    <w:rsid w:val="004D7A9B"/>
    <w:rsid w:val="004E191D"/>
    <w:rsid w:val="004E1B33"/>
    <w:rsid w:val="004E21AC"/>
    <w:rsid w:val="004E4391"/>
    <w:rsid w:val="004E5C39"/>
    <w:rsid w:val="004E674D"/>
    <w:rsid w:val="004E6AEE"/>
    <w:rsid w:val="004F004F"/>
    <w:rsid w:val="004F0951"/>
    <w:rsid w:val="004F0DE7"/>
    <w:rsid w:val="004F0F39"/>
    <w:rsid w:val="004F11C4"/>
    <w:rsid w:val="004F397E"/>
    <w:rsid w:val="004F5A09"/>
    <w:rsid w:val="004F613C"/>
    <w:rsid w:val="004F7535"/>
    <w:rsid w:val="005001A7"/>
    <w:rsid w:val="005005AC"/>
    <w:rsid w:val="00501C44"/>
    <w:rsid w:val="00502160"/>
    <w:rsid w:val="00503EA7"/>
    <w:rsid w:val="0050585E"/>
    <w:rsid w:val="00506C47"/>
    <w:rsid w:val="005071C1"/>
    <w:rsid w:val="00507323"/>
    <w:rsid w:val="005119CF"/>
    <w:rsid w:val="00512A20"/>
    <w:rsid w:val="00513F87"/>
    <w:rsid w:val="00516C47"/>
    <w:rsid w:val="00517DF7"/>
    <w:rsid w:val="005208EB"/>
    <w:rsid w:val="00520E68"/>
    <w:rsid w:val="00521858"/>
    <w:rsid w:val="00522751"/>
    <w:rsid w:val="00522A1F"/>
    <w:rsid w:val="00522B0C"/>
    <w:rsid w:val="00525BD5"/>
    <w:rsid w:val="00525F2F"/>
    <w:rsid w:val="005264AE"/>
    <w:rsid w:val="00530986"/>
    <w:rsid w:val="00533914"/>
    <w:rsid w:val="005349E1"/>
    <w:rsid w:val="0053513A"/>
    <w:rsid w:val="00537EB6"/>
    <w:rsid w:val="005404E2"/>
    <w:rsid w:val="005420F7"/>
    <w:rsid w:val="0054266E"/>
    <w:rsid w:val="00542854"/>
    <w:rsid w:val="00543996"/>
    <w:rsid w:val="00545B98"/>
    <w:rsid w:val="00546402"/>
    <w:rsid w:val="00547BBD"/>
    <w:rsid w:val="00547F49"/>
    <w:rsid w:val="00550F09"/>
    <w:rsid w:val="005522C1"/>
    <w:rsid w:val="00553F0A"/>
    <w:rsid w:val="00554854"/>
    <w:rsid w:val="00554962"/>
    <w:rsid w:val="00554976"/>
    <w:rsid w:val="005549D0"/>
    <w:rsid w:val="00555ADB"/>
    <w:rsid w:val="00561BF7"/>
    <w:rsid w:val="005631F2"/>
    <w:rsid w:val="00564D5D"/>
    <w:rsid w:val="00564E53"/>
    <w:rsid w:val="00565E17"/>
    <w:rsid w:val="00570093"/>
    <w:rsid w:val="0057191E"/>
    <w:rsid w:val="00572D53"/>
    <w:rsid w:val="00572F1D"/>
    <w:rsid w:val="0057370A"/>
    <w:rsid w:val="0057377C"/>
    <w:rsid w:val="005737E9"/>
    <w:rsid w:val="0057468F"/>
    <w:rsid w:val="0057563E"/>
    <w:rsid w:val="00577AAD"/>
    <w:rsid w:val="00585E83"/>
    <w:rsid w:val="0058692E"/>
    <w:rsid w:val="00586CDA"/>
    <w:rsid w:val="00591123"/>
    <w:rsid w:val="00592FCB"/>
    <w:rsid w:val="005A1D79"/>
    <w:rsid w:val="005A23B6"/>
    <w:rsid w:val="005A3754"/>
    <w:rsid w:val="005A41B0"/>
    <w:rsid w:val="005A49EB"/>
    <w:rsid w:val="005A4BCF"/>
    <w:rsid w:val="005A5249"/>
    <w:rsid w:val="005B0A6B"/>
    <w:rsid w:val="005B5AB1"/>
    <w:rsid w:val="005B62A1"/>
    <w:rsid w:val="005B6543"/>
    <w:rsid w:val="005B6DDA"/>
    <w:rsid w:val="005B736A"/>
    <w:rsid w:val="005C522A"/>
    <w:rsid w:val="005C587B"/>
    <w:rsid w:val="005C64B0"/>
    <w:rsid w:val="005D0BA0"/>
    <w:rsid w:val="005D243B"/>
    <w:rsid w:val="005D379C"/>
    <w:rsid w:val="005D45BB"/>
    <w:rsid w:val="005D4768"/>
    <w:rsid w:val="005D601A"/>
    <w:rsid w:val="005D67B0"/>
    <w:rsid w:val="005D69FC"/>
    <w:rsid w:val="005D6E9E"/>
    <w:rsid w:val="005D730E"/>
    <w:rsid w:val="005D79CD"/>
    <w:rsid w:val="005E1BF2"/>
    <w:rsid w:val="005E25C5"/>
    <w:rsid w:val="005E3273"/>
    <w:rsid w:val="005E46D1"/>
    <w:rsid w:val="005E6710"/>
    <w:rsid w:val="005F0E4E"/>
    <w:rsid w:val="005F1902"/>
    <w:rsid w:val="005F1968"/>
    <w:rsid w:val="005F3F67"/>
    <w:rsid w:val="00600D22"/>
    <w:rsid w:val="00601240"/>
    <w:rsid w:val="006017C3"/>
    <w:rsid w:val="006020D0"/>
    <w:rsid w:val="0060348F"/>
    <w:rsid w:val="00603CBD"/>
    <w:rsid w:val="006049C1"/>
    <w:rsid w:val="00605C10"/>
    <w:rsid w:val="00607458"/>
    <w:rsid w:val="006113B5"/>
    <w:rsid w:val="0061426A"/>
    <w:rsid w:val="0061734C"/>
    <w:rsid w:val="00621898"/>
    <w:rsid w:val="00624FA1"/>
    <w:rsid w:val="00625E66"/>
    <w:rsid w:val="00626CC6"/>
    <w:rsid w:val="006305A1"/>
    <w:rsid w:val="006310D6"/>
    <w:rsid w:val="006318BC"/>
    <w:rsid w:val="00632154"/>
    <w:rsid w:val="00632E02"/>
    <w:rsid w:val="00632E47"/>
    <w:rsid w:val="00634431"/>
    <w:rsid w:val="0063464A"/>
    <w:rsid w:val="00634785"/>
    <w:rsid w:val="00636072"/>
    <w:rsid w:val="006378DD"/>
    <w:rsid w:val="00641446"/>
    <w:rsid w:val="00642ACC"/>
    <w:rsid w:val="00643A5F"/>
    <w:rsid w:val="00643F68"/>
    <w:rsid w:val="00646DBC"/>
    <w:rsid w:val="00647CB5"/>
    <w:rsid w:val="00650070"/>
    <w:rsid w:val="0065043B"/>
    <w:rsid w:val="00653ED4"/>
    <w:rsid w:val="006545DE"/>
    <w:rsid w:val="006563B3"/>
    <w:rsid w:val="00656F6A"/>
    <w:rsid w:val="0066205F"/>
    <w:rsid w:val="0066376C"/>
    <w:rsid w:val="00663C32"/>
    <w:rsid w:val="00664FA4"/>
    <w:rsid w:val="00665B70"/>
    <w:rsid w:val="00666E66"/>
    <w:rsid w:val="00667CE1"/>
    <w:rsid w:val="0067009B"/>
    <w:rsid w:val="00670145"/>
    <w:rsid w:val="00670D92"/>
    <w:rsid w:val="00675C78"/>
    <w:rsid w:val="00680568"/>
    <w:rsid w:val="00680CDC"/>
    <w:rsid w:val="006827AE"/>
    <w:rsid w:val="0068418E"/>
    <w:rsid w:val="00684530"/>
    <w:rsid w:val="0068490A"/>
    <w:rsid w:val="00684A43"/>
    <w:rsid w:val="006852A0"/>
    <w:rsid w:val="006860F8"/>
    <w:rsid w:val="00687526"/>
    <w:rsid w:val="0068791C"/>
    <w:rsid w:val="00690403"/>
    <w:rsid w:val="006910C9"/>
    <w:rsid w:val="006913FD"/>
    <w:rsid w:val="00692A8E"/>
    <w:rsid w:val="006930B7"/>
    <w:rsid w:val="00694910"/>
    <w:rsid w:val="006953EB"/>
    <w:rsid w:val="006954F6"/>
    <w:rsid w:val="00695B7D"/>
    <w:rsid w:val="006967A2"/>
    <w:rsid w:val="00696E17"/>
    <w:rsid w:val="00696FDF"/>
    <w:rsid w:val="00697BBF"/>
    <w:rsid w:val="006A0F62"/>
    <w:rsid w:val="006A2057"/>
    <w:rsid w:val="006A5398"/>
    <w:rsid w:val="006A6117"/>
    <w:rsid w:val="006A7A5F"/>
    <w:rsid w:val="006B13F8"/>
    <w:rsid w:val="006B5F50"/>
    <w:rsid w:val="006B60B7"/>
    <w:rsid w:val="006B64FA"/>
    <w:rsid w:val="006C218C"/>
    <w:rsid w:val="006C23A1"/>
    <w:rsid w:val="006C2792"/>
    <w:rsid w:val="006C5BF1"/>
    <w:rsid w:val="006C615C"/>
    <w:rsid w:val="006C7B41"/>
    <w:rsid w:val="006D02E6"/>
    <w:rsid w:val="006D0831"/>
    <w:rsid w:val="006D24E1"/>
    <w:rsid w:val="006D264A"/>
    <w:rsid w:val="006D2A5A"/>
    <w:rsid w:val="006D417E"/>
    <w:rsid w:val="006D5551"/>
    <w:rsid w:val="006D5BD8"/>
    <w:rsid w:val="006D5F0C"/>
    <w:rsid w:val="006D61F0"/>
    <w:rsid w:val="006D62F9"/>
    <w:rsid w:val="006E1335"/>
    <w:rsid w:val="006E143F"/>
    <w:rsid w:val="006E1807"/>
    <w:rsid w:val="006E3575"/>
    <w:rsid w:val="006E6EAD"/>
    <w:rsid w:val="006E7FCE"/>
    <w:rsid w:val="006F0A5D"/>
    <w:rsid w:val="006F0FDC"/>
    <w:rsid w:val="006F1E15"/>
    <w:rsid w:val="006F33CF"/>
    <w:rsid w:val="006F7C9D"/>
    <w:rsid w:val="007004CE"/>
    <w:rsid w:val="0070099F"/>
    <w:rsid w:val="00707C7A"/>
    <w:rsid w:val="00710DCF"/>
    <w:rsid w:val="00712DB6"/>
    <w:rsid w:val="00713CFB"/>
    <w:rsid w:val="0071419E"/>
    <w:rsid w:val="00714526"/>
    <w:rsid w:val="00714F4A"/>
    <w:rsid w:val="00714FD1"/>
    <w:rsid w:val="00715272"/>
    <w:rsid w:val="0071672C"/>
    <w:rsid w:val="0071763D"/>
    <w:rsid w:val="007202FF"/>
    <w:rsid w:val="00720330"/>
    <w:rsid w:val="00720A79"/>
    <w:rsid w:val="00721251"/>
    <w:rsid w:val="00724A43"/>
    <w:rsid w:val="0072632C"/>
    <w:rsid w:val="00726893"/>
    <w:rsid w:val="0072785C"/>
    <w:rsid w:val="007304CE"/>
    <w:rsid w:val="007308D5"/>
    <w:rsid w:val="007314B6"/>
    <w:rsid w:val="007327F6"/>
    <w:rsid w:val="00732806"/>
    <w:rsid w:val="00732E60"/>
    <w:rsid w:val="00735125"/>
    <w:rsid w:val="00735269"/>
    <w:rsid w:val="00735FAC"/>
    <w:rsid w:val="00736728"/>
    <w:rsid w:val="007404E9"/>
    <w:rsid w:val="007411E7"/>
    <w:rsid w:val="00741666"/>
    <w:rsid w:val="007416D7"/>
    <w:rsid w:val="00742376"/>
    <w:rsid w:val="007435C4"/>
    <w:rsid w:val="007444C2"/>
    <w:rsid w:val="00745188"/>
    <w:rsid w:val="007466B6"/>
    <w:rsid w:val="00747222"/>
    <w:rsid w:val="00747804"/>
    <w:rsid w:val="00753148"/>
    <w:rsid w:val="007539A5"/>
    <w:rsid w:val="00754F4E"/>
    <w:rsid w:val="00756767"/>
    <w:rsid w:val="007571A2"/>
    <w:rsid w:val="00760E8C"/>
    <w:rsid w:val="00762D2D"/>
    <w:rsid w:val="00762EF5"/>
    <w:rsid w:val="00765F8C"/>
    <w:rsid w:val="0076670D"/>
    <w:rsid w:val="00766BB2"/>
    <w:rsid w:val="00770211"/>
    <w:rsid w:val="007702D6"/>
    <w:rsid w:val="00770316"/>
    <w:rsid w:val="007731C3"/>
    <w:rsid w:val="0078261C"/>
    <w:rsid w:val="00783DFB"/>
    <w:rsid w:val="00785283"/>
    <w:rsid w:val="00786CF1"/>
    <w:rsid w:val="00786EBB"/>
    <w:rsid w:val="00787000"/>
    <w:rsid w:val="00791829"/>
    <w:rsid w:val="00791A3C"/>
    <w:rsid w:val="00792A7B"/>
    <w:rsid w:val="00794220"/>
    <w:rsid w:val="0079459C"/>
    <w:rsid w:val="00795252"/>
    <w:rsid w:val="0079607E"/>
    <w:rsid w:val="007A0874"/>
    <w:rsid w:val="007A65AB"/>
    <w:rsid w:val="007A74AD"/>
    <w:rsid w:val="007B055C"/>
    <w:rsid w:val="007B0C1C"/>
    <w:rsid w:val="007B0E3C"/>
    <w:rsid w:val="007B2CAD"/>
    <w:rsid w:val="007B3AED"/>
    <w:rsid w:val="007B5499"/>
    <w:rsid w:val="007B5D86"/>
    <w:rsid w:val="007B7230"/>
    <w:rsid w:val="007C0A5E"/>
    <w:rsid w:val="007C20D9"/>
    <w:rsid w:val="007C3E34"/>
    <w:rsid w:val="007C4E96"/>
    <w:rsid w:val="007D1955"/>
    <w:rsid w:val="007D2514"/>
    <w:rsid w:val="007D5B25"/>
    <w:rsid w:val="007D725D"/>
    <w:rsid w:val="007E0369"/>
    <w:rsid w:val="007E07AF"/>
    <w:rsid w:val="007E1DE3"/>
    <w:rsid w:val="007E2B87"/>
    <w:rsid w:val="007E3FCF"/>
    <w:rsid w:val="007E4E57"/>
    <w:rsid w:val="007E515A"/>
    <w:rsid w:val="007F0DBC"/>
    <w:rsid w:val="007F19B5"/>
    <w:rsid w:val="007F2B65"/>
    <w:rsid w:val="007F3765"/>
    <w:rsid w:val="007F3FD4"/>
    <w:rsid w:val="007F4B25"/>
    <w:rsid w:val="007F524F"/>
    <w:rsid w:val="007F5C1F"/>
    <w:rsid w:val="007F69AB"/>
    <w:rsid w:val="00800302"/>
    <w:rsid w:val="008011C6"/>
    <w:rsid w:val="008036B1"/>
    <w:rsid w:val="00805590"/>
    <w:rsid w:val="00806719"/>
    <w:rsid w:val="00806D85"/>
    <w:rsid w:val="00811791"/>
    <w:rsid w:val="0081223E"/>
    <w:rsid w:val="00813FCA"/>
    <w:rsid w:val="00815BCA"/>
    <w:rsid w:val="00815D12"/>
    <w:rsid w:val="00816AEC"/>
    <w:rsid w:val="008172EF"/>
    <w:rsid w:val="0081762A"/>
    <w:rsid w:val="00821D05"/>
    <w:rsid w:val="00822FE7"/>
    <w:rsid w:val="008232D0"/>
    <w:rsid w:val="00825CAF"/>
    <w:rsid w:val="00827B6F"/>
    <w:rsid w:val="00832A75"/>
    <w:rsid w:val="00833596"/>
    <w:rsid w:val="008341F6"/>
    <w:rsid w:val="00837509"/>
    <w:rsid w:val="00840662"/>
    <w:rsid w:val="008407A4"/>
    <w:rsid w:val="00840B91"/>
    <w:rsid w:val="00840BB9"/>
    <w:rsid w:val="0084113F"/>
    <w:rsid w:val="008413C3"/>
    <w:rsid w:val="00841E54"/>
    <w:rsid w:val="00841E9A"/>
    <w:rsid w:val="00843A93"/>
    <w:rsid w:val="008451FD"/>
    <w:rsid w:val="0084547F"/>
    <w:rsid w:val="0084774E"/>
    <w:rsid w:val="008509DD"/>
    <w:rsid w:val="0085105B"/>
    <w:rsid w:val="008521B7"/>
    <w:rsid w:val="008535BC"/>
    <w:rsid w:val="00853725"/>
    <w:rsid w:val="00853C62"/>
    <w:rsid w:val="00853EFE"/>
    <w:rsid w:val="00855234"/>
    <w:rsid w:val="008562EB"/>
    <w:rsid w:val="00856767"/>
    <w:rsid w:val="00857B72"/>
    <w:rsid w:val="00861063"/>
    <w:rsid w:val="0086642A"/>
    <w:rsid w:val="00866D72"/>
    <w:rsid w:val="00870456"/>
    <w:rsid w:val="008706C5"/>
    <w:rsid w:val="008707DE"/>
    <w:rsid w:val="0087106A"/>
    <w:rsid w:val="00871801"/>
    <w:rsid w:val="008736B2"/>
    <w:rsid w:val="00874617"/>
    <w:rsid w:val="00876243"/>
    <w:rsid w:val="008771C7"/>
    <w:rsid w:val="008820A7"/>
    <w:rsid w:val="00882A5D"/>
    <w:rsid w:val="00883A27"/>
    <w:rsid w:val="00884146"/>
    <w:rsid w:val="00884AB0"/>
    <w:rsid w:val="0088697C"/>
    <w:rsid w:val="00886FD9"/>
    <w:rsid w:val="008907F2"/>
    <w:rsid w:val="00891005"/>
    <w:rsid w:val="008965F9"/>
    <w:rsid w:val="008978D7"/>
    <w:rsid w:val="008A05F9"/>
    <w:rsid w:val="008A1655"/>
    <w:rsid w:val="008A1E3C"/>
    <w:rsid w:val="008A2023"/>
    <w:rsid w:val="008A60F6"/>
    <w:rsid w:val="008A685C"/>
    <w:rsid w:val="008A782E"/>
    <w:rsid w:val="008A78BF"/>
    <w:rsid w:val="008B00E2"/>
    <w:rsid w:val="008B0198"/>
    <w:rsid w:val="008B0A0D"/>
    <w:rsid w:val="008B0A8A"/>
    <w:rsid w:val="008B2E84"/>
    <w:rsid w:val="008B3835"/>
    <w:rsid w:val="008B7787"/>
    <w:rsid w:val="008C1066"/>
    <w:rsid w:val="008C151C"/>
    <w:rsid w:val="008C2316"/>
    <w:rsid w:val="008C2E42"/>
    <w:rsid w:val="008C3A77"/>
    <w:rsid w:val="008C4BCD"/>
    <w:rsid w:val="008C5805"/>
    <w:rsid w:val="008C5EE3"/>
    <w:rsid w:val="008C7285"/>
    <w:rsid w:val="008D07AF"/>
    <w:rsid w:val="008D0A54"/>
    <w:rsid w:val="008D33FF"/>
    <w:rsid w:val="008D3EC8"/>
    <w:rsid w:val="008D4A0A"/>
    <w:rsid w:val="008D6DF7"/>
    <w:rsid w:val="008D7E7E"/>
    <w:rsid w:val="008D7FEE"/>
    <w:rsid w:val="008E1523"/>
    <w:rsid w:val="008E2696"/>
    <w:rsid w:val="008E4C06"/>
    <w:rsid w:val="008E5D8A"/>
    <w:rsid w:val="008E5E53"/>
    <w:rsid w:val="008E7011"/>
    <w:rsid w:val="008F1B19"/>
    <w:rsid w:val="008F1FB0"/>
    <w:rsid w:val="008F245F"/>
    <w:rsid w:val="008F2DE4"/>
    <w:rsid w:val="008F67ED"/>
    <w:rsid w:val="00901155"/>
    <w:rsid w:val="00901680"/>
    <w:rsid w:val="00904796"/>
    <w:rsid w:val="00905D61"/>
    <w:rsid w:val="0090630A"/>
    <w:rsid w:val="009064A5"/>
    <w:rsid w:val="009073F2"/>
    <w:rsid w:val="00907520"/>
    <w:rsid w:val="0090798A"/>
    <w:rsid w:val="00911E67"/>
    <w:rsid w:val="009128EA"/>
    <w:rsid w:val="00912DDD"/>
    <w:rsid w:val="0091468E"/>
    <w:rsid w:val="009165B5"/>
    <w:rsid w:val="00917771"/>
    <w:rsid w:val="00921CD5"/>
    <w:rsid w:val="00922995"/>
    <w:rsid w:val="0092312C"/>
    <w:rsid w:val="009264BD"/>
    <w:rsid w:val="00927FAD"/>
    <w:rsid w:val="00930634"/>
    <w:rsid w:val="009310E3"/>
    <w:rsid w:val="0093238B"/>
    <w:rsid w:val="00932ADC"/>
    <w:rsid w:val="00933E17"/>
    <w:rsid w:val="009353E8"/>
    <w:rsid w:val="00936654"/>
    <w:rsid w:val="00937200"/>
    <w:rsid w:val="00937A4D"/>
    <w:rsid w:val="00937C1B"/>
    <w:rsid w:val="009402A0"/>
    <w:rsid w:val="00942F2F"/>
    <w:rsid w:val="0094474C"/>
    <w:rsid w:val="009469B8"/>
    <w:rsid w:val="009523C3"/>
    <w:rsid w:val="00952CC0"/>
    <w:rsid w:val="00953BF6"/>
    <w:rsid w:val="00954DAC"/>
    <w:rsid w:val="00956A99"/>
    <w:rsid w:val="00956F08"/>
    <w:rsid w:val="00961C47"/>
    <w:rsid w:val="009620E9"/>
    <w:rsid w:val="00962CC4"/>
    <w:rsid w:val="00962D7E"/>
    <w:rsid w:val="00966515"/>
    <w:rsid w:val="0096693E"/>
    <w:rsid w:val="00967A51"/>
    <w:rsid w:val="00972EFF"/>
    <w:rsid w:val="00973C8B"/>
    <w:rsid w:val="00973E8E"/>
    <w:rsid w:val="00976CED"/>
    <w:rsid w:val="009801C1"/>
    <w:rsid w:val="00980BA5"/>
    <w:rsid w:val="00981CF9"/>
    <w:rsid w:val="00982054"/>
    <w:rsid w:val="00982B20"/>
    <w:rsid w:val="00983325"/>
    <w:rsid w:val="0098384E"/>
    <w:rsid w:val="009839B9"/>
    <w:rsid w:val="00984712"/>
    <w:rsid w:val="00984DCA"/>
    <w:rsid w:val="009854EC"/>
    <w:rsid w:val="0098574C"/>
    <w:rsid w:val="00985B44"/>
    <w:rsid w:val="00987451"/>
    <w:rsid w:val="00987702"/>
    <w:rsid w:val="00990EAE"/>
    <w:rsid w:val="00992051"/>
    <w:rsid w:val="00992271"/>
    <w:rsid w:val="00992506"/>
    <w:rsid w:val="00995715"/>
    <w:rsid w:val="009A0759"/>
    <w:rsid w:val="009A18A5"/>
    <w:rsid w:val="009A47DC"/>
    <w:rsid w:val="009A4D4F"/>
    <w:rsid w:val="009A676A"/>
    <w:rsid w:val="009A7477"/>
    <w:rsid w:val="009B070B"/>
    <w:rsid w:val="009B1123"/>
    <w:rsid w:val="009B264B"/>
    <w:rsid w:val="009B277E"/>
    <w:rsid w:val="009B2EF9"/>
    <w:rsid w:val="009B34DD"/>
    <w:rsid w:val="009B387D"/>
    <w:rsid w:val="009B62FC"/>
    <w:rsid w:val="009B66EE"/>
    <w:rsid w:val="009B78F1"/>
    <w:rsid w:val="009C045F"/>
    <w:rsid w:val="009C3FC3"/>
    <w:rsid w:val="009C7C7D"/>
    <w:rsid w:val="009D190E"/>
    <w:rsid w:val="009D2F94"/>
    <w:rsid w:val="009D6197"/>
    <w:rsid w:val="009E084E"/>
    <w:rsid w:val="009E3DBC"/>
    <w:rsid w:val="009F1406"/>
    <w:rsid w:val="009F1DED"/>
    <w:rsid w:val="009F2A45"/>
    <w:rsid w:val="009F2F0C"/>
    <w:rsid w:val="009F32CC"/>
    <w:rsid w:val="009F7DD3"/>
    <w:rsid w:val="00A02568"/>
    <w:rsid w:val="00A0273A"/>
    <w:rsid w:val="00A050DE"/>
    <w:rsid w:val="00A051AC"/>
    <w:rsid w:val="00A05E57"/>
    <w:rsid w:val="00A06756"/>
    <w:rsid w:val="00A07C79"/>
    <w:rsid w:val="00A10922"/>
    <w:rsid w:val="00A10EF6"/>
    <w:rsid w:val="00A11354"/>
    <w:rsid w:val="00A11733"/>
    <w:rsid w:val="00A14F57"/>
    <w:rsid w:val="00A2620E"/>
    <w:rsid w:val="00A268BE"/>
    <w:rsid w:val="00A27A3C"/>
    <w:rsid w:val="00A27ADE"/>
    <w:rsid w:val="00A317C4"/>
    <w:rsid w:val="00A31C80"/>
    <w:rsid w:val="00A3490C"/>
    <w:rsid w:val="00A3495B"/>
    <w:rsid w:val="00A36ACE"/>
    <w:rsid w:val="00A36C44"/>
    <w:rsid w:val="00A4151F"/>
    <w:rsid w:val="00A41908"/>
    <w:rsid w:val="00A434D4"/>
    <w:rsid w:val="00A4581C"/>
    <w:rsid w:val="00A458B0"/>
    <w:rsid w:val="00A50703"/>
    <w:rsid w:val="00A5324B"/>
    <w:rsid w:val="00A532F9"/>
    <w:rsid w:val="00A568AB"/>
    <w:rsid w:val="00A56BC2"/>
    <w:rsid w:val="00A5706D"/>
    <w:rsid w:val="00A60269"/>
    <w:rsid w:val="00A60BBE"/>
    <w:rsid w:val="00A6187C"/>
    <w:rsid w:val="00A6197F"/>
    <w:rsid w:val="00A63242"/>
    <w:rsid w:val="00A64454"/>
    <w:rsid w:val="00A65E00"/>
    <w:rsid w:val="00A65FBC"/>
    <w:rsid w:val="00A66D01"/>
    <w:rsid w:val="00A67030"/>
    <w:rsid w:val="00A67E87"/>
    <w:rsid w:val="00A704CC"/>
    <w:rsid w:val="00A7080E"/>
    <w:rsid w:val="00A7095D"/>
    <w:rsid w:val="00A71CDD"/>
    <w:rsid w:val="00A720F6"/>
    <w:rsid w:val="00A72AC9"/>
    <w:rsid w:val="00A73EC4"/>
    <w:rsid w:val="00A75297"/>
    <w:rsid w:val="00A76298"/>
    <w:rsid w:val="00A77DD3"/>
    <w:rsid w:val="00A83EB0"/>
    <w:rsid w:val="00A85311"/>
    <w:rsid w:val="00A85FDF"/>
    <w:rsid w:val="00A871D3"/>
    <w:rsid w:val="00A91B90"/>
    <w:rsid w:val="00A93057"/>
    <w:rsid w:val="00A93923"/>
    <w:rsid w:val="00A96CEF"/>
    <w:rsid w:val="00A974A9"/>
    <w:rsid w:val="00A97EEF"/>
    <w:rsid w:val="00AA7F74"/>
    <w:rsid w:val="00AB4307"/>
    <w:rsid w:val="00AB4B7A"/>
    <w:rsid w:val="00AB4F1C"/>
    <w:rsid w:val="00AC1B64"/>
    <w:rsid w:val="00AC3486"/>
    <w:rsid w:val="00AC4074"/>
    <w:rsid w:val="00AC5CCF"/>
    <w:rsid w:val="00AC5F9D"/>
    <w:rsid w:val="00AC75C3"/>
    <w:rsid w:val="00AC7DC5"/>
    <w:rsid w:val="00AD0E14"/>
    <w:rsid w:val="00AD1D89"/>
    <w:rsid w:val="00AD3554"/>
    <w:rsid w:val="00AD64DC"/>
    <w:rsid w:val="00AD6E3B"/>
    <w:rsid w:val="00AD7953"/>
    <w:rsid w:val="00AE33E7"/>
    <w:rsid w:val="00AE591C"/>
    <w:rsid w:val="00AF04B9"/>
    <w:rsid w:val="00AF1549"/>
    <w:rsid w:val="00AF5ACD"/>
    <w:rsid w:val="00AF5DF7"/>
    <w:rsid w:val="00AF7787"/>
    <w:rsid w:val="00AF7F5B"/>
    <w:rsid w:val="00AF7FC6"/>
    <w:rsid w:val="00B0260E"/>
    <w:rsid w:val="00B026C8"/>
    <w:rsid w:val="00B027D4"/>
    <w:rsid w:val="00B02A5B"/>
    <w:rsid w:val="00B0341B"/>
    <w:rsid w:val="00B06678"/>
    <w:rsid w:val="00B07143"/>
    <w:rsid w:val="00B1021E"/>
    <w:rsid w:val="00B109B2"/>
    <w:rsid w:val="00B10F12"/>
    <w:rsid w:val="00B12AC9"/>
    <w:rsid w:val="00B12B91"/>
    <w:rsid w:val="00B14250"/>
    <w:rsid w:val="00B14A15"/>
    <w:rsid w:val="00B14DF4"/>
    <w:rsid w:val="00B153D1"/>
    <w:rsid w:val="00B1548B"/>
    <w:rsid w:val="00B16C43"/>
    <w:rsid w:val="00B200CD"/>
    <w:rsid w:val="00B20F17"/>
    <w:rsid w:val="00B22D43"/>
    <w:rsid w:val="00B23F59"/>
    <w:rsid w:val="00B24556"/>
    <w:rsid w:val="00B24FA3"/>
    <w:rsid w:val="00B32444"/>
    <w:rsid w:val="00B3255F"/>
    <w:rsid w:val="00B3722F"/>
    <w:rsid w:val="00B37283"/>
    <w:rsid w:val="00B3761F"/>
    <w:rsid w:val="00B4122C"/>
    <w:rsid w:val="00B42D6A"/>
    <w:rsid w:val="00B43761"/>
    <w:rsid w:val="00B43918"/>
    <w:rsid w:val="00B439AD"/>
    <w:rsid w:val="00B45CD4"/>
    <w:rsid w:val="00B467DB"/>
    <w:rsid w:val="00B476A9"/>
    <w:rsid w:val="00B51BDC"/>
    <w:rsid w:val="00B52C95"/>
    <w:rsid w:val="00B53A87"/>
    <w:rsid w:val="00B54D22"/>
    <w:rsid w:val="00B551A7"/>
    <w:rsid w:val="00B557F5"/>
    <w:rsid w:val="00B56955"/>
    <w:rsid w:val="00B5795E"/>
    <w:rsid w:val="00B6017D"/>
    <w:rsid w:val="00B62E38"/>
    <w:rsid w:val="00B64EE4"/>
    <w:rsid w:val="00B67654"/>
    <w:rsid w:val="00B676A2"/>
    <w:rsid w:val="00B73537"/>
    <w:rsid w:val="00B73689"/>
    <w:rsid w:val="00B75259"/>
    <w:rsid w:val="00B7556C"/>
    <w:rsid w:val="00B756FD"/>
    <w:rsid w:val="00B7593C"/>
    <w:rsid w:val="00B77157"/>
    <w:rsid w:val="00B8015A"/>
    <w:rsid w:val="00B80E1D"/>
    <w:rsid w:val="00B80E4C"/>
    <w:rsid w:val="00B814F7"/>
    <w:rsid w:val="00B82589"/>
    <w:rsid w:val="00B839DB"/>
    <w:rsid w:val="00B83A6E"/>
    <w:rsid w:val="00B83CA8"/>
    <w:rsid w:val="00B85238"/>
    <w:rsid w:val="00B865DB"/>
    <w:rsid w:val="00B8757B"/>
    <w:rsid w:val="00B92BDF"/>
    <w:rsid w:val="00B932DB"/>
    <w:rsid w:val="00B96E2D"/>
    <w:rsid w:val="00B971F1"/>
    <w:rsid w:val="00B978B5"/>
    <w:rsid w:val="00BA00E7"/>
    <w:rsid w:val="00BA21F8"/>
    <w:rsid w:val="00BA37C8"/>
    <w:rsid w:val="00BA3F92"/>
    <w:rsid w:val="00BA438B"/>
    <w:rsid w:val="00BA4CA0"/>
    <w:rsid w:val="00BB1673"/>
    <w:rsid w:val="00BB3983"/>
    <w:rsid w:val="00BB3E17"/>
    <w:rsid w:val="00BB53B3"/>
    <w:rsid w:val="00BB7BEB"/>
    <w:rsid w:val="00BC09A1"/>
    <w:rsid w:val="00BC11F8"/>
    <w:rsid w:val="00BC12EF"/>
    <w:rsid w:val="00BC1588"/>
    <w:rsid w:val="00BC1AD0"/>
    <w:rsid w:val="00BC25A8"/>
    <w:rsid w:val="00BC2A57"/>
    <w:rsid w:val="00BC5F85"/>
    <w:rsid w:val="00BC61BE"/>
    <w:rsid w:val="00BC6B32"/>
    <w:rsid w:val="00BC7001"/>
    <w:rsid w:val="00BC72CD"/>
    <w:rsid w:val="00BD00C4"/>
    <w:rsid w:val="00BD244F"/>
    <w:rsid w:val="00BD4001"/>
    <w:rsid w:val="00BD40C7"/>
    <w:rsid w:val="00BD5989"/>
    <w:rsid w:val="00BD5BEA"/>
    <w:rsid w:val="00BD6780"/>
    <w:rsid w:val="00BD7A20"/>
    <w:rsid w:val="00BE0DC0"/>
    <w:rsid w:val="00BE1B91"/>
    <w:rsid w:val="00BE210E"/>
    <w:rsid w:val="00BF17FA"/>
    <w:rsid w:val="00BF198A"/>
    <w:rsid w:val="00BF4827"/>
    <w:rsid w:val="00BF4BD6"/>
    <w:rsid w:val="00BF75CC"/>
    <w:rsid w:val="00C00B9A"/>
    <w:rsid w:val="00C01141"/>
    <w:rsid w:val="00C02937"/>
    <w:rsid w:val="00C02A15"/>
    <w:rsid w:val="00C02B9B"/>
    <w:rsid w:val="00C042AB"/>
    <w:rsid w:val="00C052BE"/>
    <w:rsid w:val="00C05590"/>
    <w:rsid w:val="00C05C98"/>
    <w:rsid w:val="00C07AAE"/>
    <w:rsid w:val="00C119D9"/>
    <w:rsid w:val="00C11BC5"/>
    <w:rsid w:val="00C13292"/>
    <w:rsid w:val="00C143F4"/>
    <w:rsid w:val="00C14B52"/>
    <w:rsid w:val="00C152D0"/>
    <w:rsid w:val="00C15B55"/>
    <w:rsid w:val="00C15E7F"/>
    <w:rsid w:val="00C15E87"/>
    <w:rsid w:val="00C23615"/>
    <w:rsid w:val="00C26F70"/>
    <w:rsid w:val="00C27D22"/>
    <w:rsid w:val="00C31CD6"/>
    <w:rsid w:val="00C32531"/>
    <w:rsid w:val="00C33538"/>
    <w:rsid w:val="00C3595D"/>
    <w:rsid w:val="00C366FF"/>
    <w:rsid w:val="00C37FFA"/>
    <w:rsid w:val="00C427F7"/>
    <w:rsid w:val="00C43BA2"/>
    <w:rsid w:val="00C45029"/>
    <w:rsid w:val="00C459DD"/>
    <w:rsid w:val="00C4627A"/>
    <w:rsid w:val="00C46A3F"/>
    <w:rsid w:val="00C506FA"/>
    <w:rsid w:val="00C51D45"/>
    <w:rsid w:val="00C525AC"/>
    <w:rsid w:val="00C52B5D"/>
    <w:rsid w:val="00C5502B"/>
    <w:rsid w:val="00C560FA"/>
    <w:rsid w:val="00C572E9"/>
    <w:rsid w:val="00C61417"/>
    <w:rsid w:val="00C6277C"/>
    <w:rsid w:val="00C62D68"/>
    <w:rsid w:val="00C63BFD"/>
    <w:rsid w:val="00C653B5"/>
    <w:rsid w:val="00C665EF"/>
    <w:rsid w:val="00C717F9"/>
    <w:rsid w:val="00C72447"/>
    <w:rsid w:val="00C74A11"/>
    <w:rsid w:val="00C764FB"/>
    <w:rsid w:val="00C76608"/>
    <w:rsid w:val="00C766DB"/>
    <w:rsid w:val="00C777A9"/>
    <w:rsid w:val="00C80671"/>
    <w:rsid w:val="00C81A83"/>
    <w:rsid w:val="00C83721"/>
    <w:rsid w:val="00C83D87"/>
    <w:rsid w:val="00C84908"/>
    <w:rsid w:val="00C85A35"/>
    <w:rsid w:val="00C8638B"/>
    <w:rsid w:val="00C86847"/>
    <w:rsid w:val="00C91778"/>
    <w:rsid w:val="00C91D03"/>
    <w:rsid w:val="00C92B19"/>
    <w:rsid w:val="00C94BBC"/>
    <w:rsid w:val="00C95047"/>
    <w:rsid w:val="00C95964"/>
    <w:rsid w:val="00C95A07"/>
    <w:rsid w:val="00CA047A"/>
    <w:rsid w:val="00CA1FA4"/>
    <w:rsid w:val="00CA3429"/>
    <w:rsid w:val="00CA3E7E"/>
    <w:rsid w:val="00CA6D74"/>
    <w:rsid w:val="00CA7CDB"/>
    <w:rsid w:val="00CB0657"/>
    <w:rsid w:val="00CB14AF"/>
    <w:rsid w:val="00CB1A82"/>
    <w:rsid w:val="00CB3F83"/>
    <w:rsid w:val="00CB4AB2"/>
    <w:rsid w:val="00CB719F"/>
    <w:rsid w:val="00CB7691"/>
    <w:rsid w:val="00CC0408"/>
    <w:rsid w:val="00CC06F4"/>
    <w:rsid w:val="00CC294A"/>
    <w:rsid w:val="00CC35DE"/>
    <w:rsid w:val="00CC536D"/>
    <w:rsid w:val="00CC5D23"/>
    <w:rsid w:val="00CC6032"/>
    <w:rsid w:val="00CD0937"/>
    <w:rsid w:val="00CD2155"/>
    <w:rsid w:val="00CD30EC"/>
    <w:rsid w:val="00CD606A"/>
    <w:rsid w:val="00CD720A"/>
    <w:rsid w:val="00CD78B2"/>
    <w:rsid w:val="00CE379C"/>
    <w:rsid w:val="00CE3932"/>
    <w:rsid w:val="00CE528D"/>
    <w:rsid w:val="00CE5C4E"/>
    <w:rsid w:val="00CE6397"/>
    <w:rsid w:val="00CF2FD2"/>
    <w:rsid w:val="00CF578E"/>
    <w:rsid w:val="00CF650A"/>
    <w:rsid w:val="00CF65B5"/>
    <w:rsid w:val="00CF7868"/>
    <w:rsid w:val="00D01997"/>
    <w:rsid w:val="00D01E8F"/>
    <w:rsid w:val="00D022FA"/>
    <w:rsid w:val="00D06389"/>
    <w:rsid w:val="00D0668F"/>
    <w:rsid w:val="00D07828"/>
    <w:rsid w:val="00D10CE0"/>
    <w:rsid w:val="00D12620"/>
    <w:rsid w:val="00D13306"/>
    <w:rsid w:val="00D136AA"/>
    <w:rsid w:val="00D13DA6"/>
    <w:rsid w:val="00D14001"/>
    <w:rsid w:val="00D1444F"/>
    <w:rsid w:val="00D1458F"/>
    <w:rsid w:val="00D1459C"/>
    <w:rsid w:val="00D15EE6"/>
    <w:rsid w:val="00D17CAD"/>
    <w:rsid w:val="00D2132C"/>
    <w:rsid w:val="00D213EA"/>
    <w:rsid w:val="00D21786"/>
    <w:rsid w:val="00D22059"/>
    <w:rsid w:val="00D22F49"/>
    <w:rsid w:val="00D25DC0"/>
    <w:rsid w:val="00D260BA"/>
    <w:rsid w:val="00D26DD8"/>
    <w:rsid w:val="00D3171C"/>
    <w:rsid w:val="00D31A4E"/>
    <w:rsid w:val="00D31BFE"/>
    <w:rsid w:val="00D34C4C"/>
    <w:rsid w:val="00D35FDB"/>
    <w:rsid w:val="00D3703E"/>
    <w:rsid w:val="00D37C8D"/>
    <w:rsid w:val="00D42F3D"/>
    <w:rsid w:val="00D44492"/>
    <w:rsid w:val="00D4603B"/>
    <w:rsid w:val="00D47C26"/>
    <w:rsid w:val="00D47E0C"/>
    <w:rsid w:val="00D51BE3"/>
    <w:rsid w:val="00D52028"/>
    <w:rsid w:val="00D52093"/>
    <w:rsid w:val="00D5234D"/>
    <w:rsid w:val="00D52CF1"/>
    <w:rsid w:val="00D5600B"/>
    <w:rsid w:val="00D56420"/>
    <w:rsid w:val="00D56AF9"/>
    <w:rsid w:val="00D6071A"/>
    <w:rsid w:val="00D60C8E"/>
    <w:rsid w:val="00D61184"/>
    <w:rsid w:val="00D62353"/>
    <w:rsid w:val="00D63E6F"/>
    <w:rsid w:val="00D64372"/>
    <w:rsid w:val="00D7009E"/>
    <w:rsid w:val="00D710E2"/>
    <w:rsid w:val="00D740FA"/>
    <w:rsid w:val="00D8093D"/>
    <w:rsid w:val="00D819EB"/>
    <w:rsid w:val="00D82592"/>
    <w:rsid w:val="00D829F7"/>
    <w:rsid w:val="00D83BA9"/>
    <w:rsid w:val="00D86D01"/>
    <w:rsid w:val="00D90401"/>
    <w:rsid w:val="00D9120E"/>
    <w:rsid w:val="00D9129E"/>
    <w:rsid w:val="00D91ECB"/>
    <w:rsid w:val="00DA029D"/>
    <w:rsid w:val="00DA082B"/>
    <w:rsid w:val="00DA0AEB"/>
    <w:rsid w:val="00DA0F9B"/>
    <w:rsid w:val="00DA1040"/>
    <w:rsid w:val="00DA22E3"/>
    <w:rsid w:val="00DA2766"/>
    <w:rsid w:val="00DA3317"/>
    <w:rsid w:val="00DA3577"/>
    <w:rsid w:val="00DA3957"/>
    <w:rsid w:val="00DA3B8B"/>
    <w:rsid w:val="00DA4850"/>
    <w:rsid w:val="00DA4923"/>
    <w:rsid w:val="00DB027A"/>
    <w:rsid w:val="00DB0D00"/>
    <w:rsid w:val="00DB1332"/>
    <w:rsid w:val="00DB3093"/>
    <w:rsid w:val="00DB37D0"/>
    <w:rsid w:val="00DB480E"/>
    <w:rsid w:val="00DB524C"/>
    <w:rsid w:val="00DB7B10"/>
    <w:rsid w:val="00DC0767"/>
    <w:rsid w:val="00DC0DDA"/>
    <w:rsid w:val="00DC159D"/>
    <w:rsid w:val="00DC2A33"/>
    <w:rsid w:val="00DC2A67"/>
    <w:rsid w:val="00DC37AD"/>
    <w:rsid w:val="00DD0212"/>
    <w:rsid w:val="00DD1496"/>
    <w:rsid w:val="00DD40D8"/>
    <w:rsid w:val="00DD6736"/>
    <w:rsid w:val="00DD6E19"/>
    <w:rsid w:val="00DE1918"/>
    <w:rsid w:val="00DE4C72"/>
    <w:rsid w:val="00DE6E49"/>
    <w:rsid w:val="00DE7212"/>
    <w:rsid w:val="00DE7417"/>
    <w:rsid w:val="00DE7700"/>
    <w:rsid w:val="00DF053B"/>
    <w:rsid w:val="00DF1F12"/>
    <w:rsid w:val="00DF20F1"/>
    <w:rsid w:val="00DF3C0D"/>
    <w:rsid w:val="00DF4C83"/>
    <w:rsid w:val="00E04563"/>
    <w:rsid w:val="00E046FF"/>
    <w:rsid w:val="00E062AE"/>
    <w:rsid w:val="00E07DC9"/>
    <w:rsid w:val="00E10485"/>
    <w:rsid w:val="00E10853"/>
    <w:rsid w:val="00E10AC5"/>
    <w:rsid w:val="00E1178E"/>
    <w:rsid w:val="00E11B46"/>
    <w:rsid w:val="00E12200"/>
    <w:rsid w:val="00E1234E"/>
    <w:rsid w:val="00E127B0"/>
    <w:rsid w:val="00E13DBB"/>
    <w:rsid w:val="00E146D2"/>
    <w:rsid w:val="00E15074"/>
    <w:rsid w:val="00E16642"/>
    <w:rsid w:val="00E16842"/>
    <w:rsid w:val="00E20BD5"/>
    <w:rsid w:val="00E20EA7"/>
    <w:rsid w:val="00E21342"/>
    <w:rsid w:val="00E21A86"/>
    <w:rsid w:val="00E221B4"/>
    <w:rsid w:val="00E22731"/>
    <w:rsid w:val="00E22D7B"/>
    <w:rsid w:val="00E2315A"/>
    <w:rsid w:val="00E241D2"/>
    <w:rsid w:val="00E26271"/>
    <w:rsid w:val="00E30226"/>
    <w:rsid w:val="00E31BAA"/>
    <w:rsid w:val="00E34144"/>
    <w:rsid w:val="00E34224"/>
    <w:rsid w:val="00E3504E"/>
    <w:rsid w:val="00E35264"/>
    <w:rsid w:val="00E36454"/>
    <w:rsid w:val="00E41362"/>
    <w:rsid w:val="00E41898"/>
    <w:rsid w:val="00E4242D"/>
    <w:rsid w:val="00E431D7"/>
    <w:rsid w:val="00E441AD"/>
    <w:rsid w:val="00E45B47"/>
    <w:rsid w:val="00E4698A"/>
    <w:rsid w:val="00E513A4"/>
    <w:rsid w:val="00E51CF9"/>
    <w:rsid w:val="00E532BB"/>
    <w:rsid w:val="00E53B4A"/>
    <w:rsid w:val="00E540C7"/>
    <w:rsid w:val="00E555D7"/>
    <w:rsid w:val="00E561CA"/>
    <w:rsid w:val="00E5698D"/>
    <w:rsid w:val="00E60966"/>
    <w:rsid w:val="00E60C8B"/>
    <w:rsid w:val="00E62DE5"/>
    <w:rsid w:val="00E64786"/>
    <w:rsid w:val="00E66737"/>
    <w:rsid w:val="00E66B66"/>
    <w:rsid w:val="00E6719A"/>
    <w:rsid w:val="00E673E7"/>
    <w:rsid w:val="00E73087"/>
    <w:rsid w:val="00E73A0A"/>
    <w:rsid w:val="00E73A7C"/>
    <w:rsid w:val="00E74B4B"/>
    <w:rsid w:val="00E763C6"/>
    <w:rsid w:val="00E76E1B"/>
    <w:rsid w:val="00E81390"/>
    <w:rsid w:val="00E83056"/>
    <w:rsid w:val="00E83201"/>
    <w:rsid w:val="00E85780"/>
    <w:rsid w:val="00E8709E"/>
    <w:rsid w:val="00E90DF1"/>
    <w:rsid w:val="00E91224"/>
    <w:rsid w:val="00E93B5B"/>
    <w:rsid w:val="00E950D3"/>
    <w:rsid w:val="00E95E03"/>
    <w:rsid w:val="00E9703B"/>
    <w:rsid w:val="00E97238"/>
    <w:rsid w:val="00E97469"/>
    <w:rsid w:val="00E97B47"/>
    <w:rsid w:val="00EA30B2"/>
    <w:rsid w:val="00EA39C3"/>
    <w:rsid w:val="00EA6E55"/>
    <w:rsid w:val="00EB087A"/>
    <w:rsid w:val="00EB08F9"/>
    <w:rsid w:val="00EB10D6"/>
    <w:rsid w:val="00EB1169"/>
    <w:rsid w:val="00EB15DB"/>
    <w:rsid w:val="00EB2142"/>
    <w:rsid w:val="00EB28E4"/>
    <w:rsid w:val="00EB29E4"/>
    <w:rsid w:val="00EB3654"/>
    <w:rsid w:val="00EB4CCD"/>
    <w:rsid w:val="00EB5D75"/>
    <w:rsid w:val="00EB78CA"/>
    <w:rsid w:val="00EC0161"/>
    <w:rsid w:val="00EC23CA"/>
    <w:rsid w:val="00EC2B04"/>
    <w:rsid w:val="00EC2DD7"/>
    <w:rsid w:val="00EC3AB7"/>
    <w:rsid w:val="00EC5143"/>
    <w:rsid w:val="00EC581A"/>
    <w:rsid w:val="00EC5AD0"/>
    <w:rsid w:val="00ED0DF9"/>
    <w:rsid w:val="00ED13F6"/>
    <w:rsid w:val="00ED3F07"/>
    <w:rsid w:val="00ED4821"/>
    <w:rsid w:val="00ED5E1A"/>
    <w:rsid w:val="00ED71BA"/>
    <w:rsid w:val="00EE0708"/>
    <w:rsid w:val="00EE2CA0"/>
    <w:rsid w:val="00EE337F"/>
    <w:rsid w:val="00EE6278"/>
    <w:rsid w:val="00EE6DAB"/>
    <w:rsid w:val="00EE761B"/>
    <w:rsid w:val="00EE7894"/>
    <w:rsid w:val="00EF0093"/>
    <w:rsid w:val="00F01EB7"/>
    <w:rsid w:val="00F0307C"/>
    <w:rsid w:val="00F0326D"/>
    <w:rsid w:val="00F040E7"/>
    <w:rsid w:val="00F045C6"/>
    <w:rsid w:val="00F045D4"/>
    <w:rsid w:val="00F04AA4"/>
    <w:rsid w:val="00F063B4"/>
    <w:rsid w:val="00F0680C"/>
    <w:rsid w:val="00F07C3A"/>
    <w:rsid w:val="00F1350C"/>
    <w:rsid w:val="00F14549"/>
    <w:rsid w:val="00F16453"/>
    <w:rsid w:val="00F20C10"/>
    <w:rsid w:val="00F2383C"/>
    <w:rsid w:val="00F23DC3"/>
    <w:rsid w:val="00F304F7"/>
    <w:rsid w:val="00F30F7E"/>
    <w:rsid w:val="00F314AB"/>
    <w:rsid w:val="00F31B09"/>
    <w:rsid w:val="00F332B2"/>
    <w:rsid w:val="00F3402A"/>
    <w:rsid w:val="00F34826"/>
    <w:rsid w:val="00F361CA"/>
    <w:rsid w:val="00F3643E"/>
    <w:rsid w:val="00F36841"/>
    <w:rsid w:val="00F37D01"/>
    <w:rsid w:val="00F41124"/>
    <w:rsid w:val="00F4211D"/>
    <w:rsid w:val="00F4219E"/>
    <w:rsid w:val="00F43E8C"/>
    <w:rsid w:val="00F4498A"/>
    <w:rsid w:val="00F52F2C"/>
    <w:rsid w:val="00F535A0"/>
    <w:rsid w:val="00F559D8"/>
    <w:rsid w:val="00F56258"/>
    <w:rsid w:val="00F5718E"/>
    <w:rsid w:val="00F577B1"/>
    <w:rsid w:val="00F60F96"/>
    <w:rsid w:val="00F61312"/>
    <w:rsid w:val="00F620A9"/>
    <w:rsid w:val="00F620CB"/>
    <w:rsid w:val="00F62E06"/>
    <w:rsid w:val="00F63E89"/>
    <w:rsid w:val="00F646B5"/>
    <w:rsid w:val="00F64E0E"/>
    <w:rsid w:val="00F64FA0"/>
    <w:rsid w:val="00F6553C"/>
    <w:rsid w:val="00F663B4"/>
    <w:rsid w:val="00F67004"/>
    <w:rsid w:val="00F6786A"/>
    <w:rsid w:val="00F711B0"/>
    <w:rsid w:val="00F7153D"/>
    <w:rsid w:val="00F732E3"/>
    <w:rsid w:val="00F7375C"/>
    <w:rsid w:val="00F74BD2"/>
    <w:rsid w:val="00F74F93"/>
    <w:rsid w:val="00F7718E"/>
    <w:rsid w:val="00F80AD3"/>
    <w:rsid w:val="00F80D65"/>
    <w:rsid w:val="00F817AD"/>
    <w:rsid w:val="00F82353"/>
    <w:rsid w:val="00F83B19"/>
    <w:rsid w:val="00F85CB4"/>
    <w:rsid w:val="00F90832"/>
    <w:rsid w:val="00F9107A"/>
    <w:rsid w:val="00F9182B"/>
    <w:rsid w:val="00F948A3"/>
    <w:rsid w:val="00F967D9"/>
    <w:rsid w:val="00FA1956"/>
    <w:rsid w:val="00FA2828"/>
    <w:rsid w:val="00FA4726"/>
    <w:rsid w:val="00FA4CD1"/>
    <w:rsid w:val="00FA642D"/>
    <w:rsid w:val="00FA64BE"/>
    <w:rsid w:val="00FA65E0"/>
    <w:rsid w:val="00FB3335"/>
    <w:rsid w:val="00FB3391"/>
    <w:rsid w:val="00FB3D55"/>
    <w:rsid w:val="00FB4093"/>
    <w:rsid w:val="00FB4337"/>
    <w:rsid w:val="00FB5D40"/>
    <w:rsid w:val="00FB61C5"/>
    <w:rsid w:val="00FB7E64"/>
    <w:rsid w:val="00FB7EF1"/>
    <w:rsid w:val="00FC1097"/>
    <w:rsid w:val="00FC1446"/>
    <w:rsid w:val="00FC2334"/>
    <w:rsid w:val="00FC24E4"/>
    <w:rsid w:val="00FC28A5"/>
    <w:rsid w:val="00FC36E0"/>
    <w:rsid w:val="00FC3E61"/>
    <w:rsid w:val="00FC441B"/>
    <w:rsid w:val="00FC4DDB"/>
    <w:rsid w:val="00FC4E39"/>
    <w:rsid w:val="00FC5537"/>
    <w:rsid w:val="00FC6AFF"/>
    <w:rsid w:val="00FC7108"/>
    <w:rsid w:val="00FC7D9D"/>
    <w:rsid w:val="00FC7F08"/>
    <w:rsid w:val="00FD25B0"/>
    <w:rsid w:val="00FD279B"/>
    <w:rsid w:val="00FD3354"/>
    <w:rsid w:val="00FD39DB"/>
    <w:rsid w:val="00FD46A1"/>
    <w:rsid w:val="00FD4F8D"/>
    <w:rsid w:val="00FD6A86"/>
    <w:rsid w:val="00FD6EF2"/>
    <w:rsid w:val="00FE0E02"/>
    <w:rsid w:val="00FE2F41"/>
    <w:rsid w:val="00FE3BF1"/>
    <w:rsid w:val="00FF06B3"/>
    <w:rsid w:val="00FF0A7A"/>
    <w:rsid w:val="00FF1A13"/>
    <w:rsid w:val="00FF262D"/>
    <w:rsid w:val="00FF5AC3"/>
    <w:rsid w:val="00FF6343"/>
    <w:rsid w:val="00FF7525"/>
    <w:rsid w:val="00FF7A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BAC129"/>
  <w15:chartTrackingRefBased/>
  <w15:docId w15:val="{C4D56F70-F31D-4C84-A82B-CFACCD90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44F"/>
    <w:pPr>
      <w:widowControl w:val="0"/>
      <w:jc w:val="both"/>
    </w:pPr>
  </w:style>
  <w:style w:type="paragraph" w:styleId="1">
    <w:name w:val="heading 1"/>
    <w:basedOn w:val="a"/>
    <w:next w:val="a"/>
    <w:link w:val="10"/>
    <w:qFormat/>
    <w:rsid w:val="004640B9"/>
    <w:pPr>
      <w:keepNext/>
      <w:outlineLvl w:val="0"/>
    </w:pPr>
    <w:rPr>
      <w:rFonts w:ascii="Arial" w:eastAsia="ＭＳ ゴシック" w:hAnsi="Arial" w:cs="Times New Roman"/>
      <w:sz w:val="24"/>
      <w:szCs w:val="24"/>
    </w:rPr>
  </w:style>
  <w:style w:type="paragraph" w:styleId="2">
    <w:name w:val="heading 2"/>
    <w:basedOn w:val="a"/>
    <w:next w:val="a"/>
    <w:link w:val="20"/>
    <w:unhideWhenUsed/>
    <w:qFormat/>
    <w:rsid w:val="004640B9"/>
    <w:pPr>
      <w:keepNext/>
      <w:outlineLvl w:val="1"/>
    </w:pPr>
    <w:rPr>
      <w:rFonts w:ascii="Arial" w:eastAsia="ＭＳ ゴシック" w:hAnsi="Arial" w:cs="Times New Roman"/>
      <w:szCs w:val="24"/>
    </w:rPr>
  </w:style>
  <w:style w:type="paragraph" w:styleId="3">
    <w:name w:val="heading 3"/>
    <w:basedOn w:val="a"/>
    <w:next w:val="a"/>
    <w:link w:val="30"/>
    <w:unhideWhenUsed/>
    <w:qFormat/>
    <w:rsid w:val="004640B9"/>
    <w:pPr>
      <w:keepNext/>
      <w:ind w:leftChars="400" w:left="400"/>
      <w:outlineLvl w:val="2"/>
    </w:pPr>
    <w:rPr>
      <w:rFonts w:ascii="Arial" w:eastAsia="ＭＳ ゴシック" w:hAnsi="Arial" w:cs="Times New Roman"/>
      <w:szCs w:val="24"/>
    </w:rPr>
  </w:style>
  <w:style w:type="paragraph" w:styleId="4">
    <w:name w:val="heading 4"/>
    <w:basedOn w:val="a"/>
    <w:next w:val="a"/>
    <w:link w:val="40"/>
    <w:unhideWhenUsed/>
    <w:qFormat/>
    <w:rsid w:val="004640B9"/>
    <w:pPr>
      <w:keepNext/>
      <w:ind w:leftChars="400" w:left="400"/>
      <w:outlineLvl w:val="3"/>
    </w:pPr>
    <w:rPr>
      <w:rFonts w:ascii="Century" w:eastAsia="ＭＳ 明朝" w:hAnsi="Century" w:cs="Times New Roman"/>
      <w:b/>
      <w:bCs/>
      <w:szCs w:val="24"/>
    </w:rPr>
  </w:style>
  <w:style w:type="paragraph" w:styleId="5">
    <w:name w:val="heading 5"/>
    <w:basedOn w:val="a"/>
    <w:next w:val="a"/>
    <w:link w:val="50"/>
    <w:unhideWhenUsed/>
    <w:qFormat/>
    <w:rsid w:val="004640B9"/>
    <w:pPr>
      <w:keepNext/>
      <w:ind w:leftChars="800" w:left="800"/>
      <w:outlineLvl w:val="4"/>
    </w:pPr>
    <w:rPr>
      <w:rFonts w:ascii="Arial" w:eastAsia="ＭＳ ゴシック" w:hAnsi="Arial" w:cs="Times New Roman"/>
      <w:szCs w:val="24"/>
    </w:rPr>
  </w:style>
  <w:style w:type="paragraph" w:styleId="6">
    <w:name w:val="heading 6"/>
    <w:basedOn w:val="a"/>
    <w:next w:val="a"/>
    <w:link w:val="60"/>
    <w:unhideWhenUsed/>
    <w:qFormat/>
    <w:rsid w:val="004640B9"/>
    <w:pPr>
      <w:keepNext/>
      <w:ind w:leftChars="800" w:left="800"/>
      <w:outlineLvl w:val="5"/>
    </w:pPr>
    <w:rPr>
      <w:rFonts w:ascii="Century" w:eastAsia="ＭＳ 明朝" w:hAnsi="Century" w:cs="Times New Roman"/>
      <w:b/>
      <w:bCs/>
      <w:szCs w:val="24"/>
    </w:rPr>
  </w:style>
  <w:style w:type="paragraph" w:styleId="7">
    <w:name w:val="heading 7"/>
    <w:basedOn w:val="a"/>
    <w:next w:val="a"/>
    <w:link w:val="70"/>
    <w:unhideWhenUsed/>
    <w:qFormat/>
    <w:rsid w:val="004640B9"/>
    <w:pPr>
      <w:keepNext/>
      <w:ind w:leftChars="800" w:left="800"/>
      <w:outlineLvl w:val="6"/>
    </w:pPr>
    <w:rPr>
      <w:rFonts w:ascii="Century" w:eastAsia="ＭＳ 明朝" w:hAnsi="Century" w:cs="Times New Roman"/>
      <w:szCs w:val="24"/>
    </w:rPr>
  </w:style>
  <w:style w:type="paragraph" w:styleId="8">
    <w:name w:val="heading 8"/>
    <w:basedOn w:val="a"/>
    <w:next w:val="a"/>
    <w:link w:val="80"/>
    <w:unhideWhenUsed/>
    <w:qFormat/>
    <w:rsid w:val="004640B9"/>
    <w:pPr>
      <w:keepNext/>
      <w:ind w:leftChars="1200" w:left="1200"/>
      <w:outlineLvl w:val="7"/>
    </w:pPr>
    <w:rPr>
      <w:rFonts w:ascii="Century" w:eastAsia="ＭＳ 明朝" w:hAnsi="Century" w:cs="Times New Roman"/>
      <w:szCs w:val="24"/>
    </w:rPr>
  </w:style>
  <w:style w:type="paragraph" w:styleId="9">
    <w:name w:val="heading 9"/>
    <w:basedOn w:val="a"/>
    <w:next w:val="a"/>
    <w:link w:val="90"/>
    <w:unhideWhenUsed/>
    <w:qFormat/>
    <w:rsid w:val="004640B9"/>
    <w:pPr>
      <w:keepNext/>
      <w:ind w:leftChars="1200" w:left="1200"/>
      <w:outlineLvl w:val="8"/>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640B9"/>
    <w:rPr>
      <w:rFonts w:ascii="Arial" w:eastAsia="ＭＳ ゴシック" w:hAnsi="Arial" w:cs="Times New Roman"/>
      <w:sz w:val="24"/>
      <w:szCs w:val="24"/>
    </w:rPr>
  </w:style>
  <w:style w:type="character" w:customStyle="1" w:styleId="20">
    <w:name w:val="見出し 2 (文字)"/>
    <w:basedOn w:val="a0"/>
    <w:link w:val="2"/>
    <w:rsid w:val="004640B9"/>
    <w:rPr>
      <w:rFonts w:ascii="Arial" w:eastAsia="ＭＳ ゴシック" w:hAnsi="Arial" w:cs="Times New Roman"/>
      <w:szCs w:val="24"/>
    </w:rPr>
  </w:style>
  <w:style w:type="character" w:customStyle="1" w:styleId="30">
    <w:name w:val="見出し 3 (文字)"/>
    <w:basedOn w:val="a0"/>
    <w:link w:val="3"/>
    <w:rsid w:val="004640B9"/>
    <w:rPr>
      <w:rFonts w:ascii="Arial" w:eastAsia="ＭＳ ゴシック" w:hAnsi="Arial" w:cs="Times New Roman"/>
      <w:szCs w:val="24"/>
    </w:rPr>
  </w:style>
  <w:style w:type="character" w:customStyle="1" w:styleId="40">
    <w:name w:val="見出し 4 (文字)"/>
    <w:basedOn w:val="a0"/>
    <w:link w:val="4"/>
    <w:rsid w:val="004640B9"/>
    <w:rPr>
      <w:rFonts w:ascii="Century" w:eastAsia="ＭＳ 明朝" w:hAnsi="Century" w:cs="Times New Roman"/>
      <w:b/>
      <w:bCs/>
      <w:szCs w:val="24"/>
    </w:rPr>
  </w:style>
  <w:style w:type="character" w:customStyle="1" w:styleId="50">
    <w:name w:val="見出し 5 (文字)"/>
    <w:basedOn w:val="a0"/>
    <w:link w:val="5"/>
    <w:rsid w:val="004640B9"/>
    <w:rPr>
      <w:rFonts w:ascii="Arial" w:eastAsia="ＭＳ ゴシック" w:hAnsi="Arial" w:cs="Times New Roman"/>
      <w:szCs w:val="24"/>
    </w:rPr>
  </w:style>
  <w:style w:type="character" w:customStyle="1" w:styleId="60">
    <w:name w:val="見出し 6 (文字)"/>
    <w:basedOn w:val="a0"/>
    <w:link w:val="6"/>
    <w:rsid w:val="004640B9"/>
    <w:rPr>
      <w:rFonts w:ascii="Century" w:eastAsia="ＭＳ 明朝" w:hAnsi="Century" w:cs="Times New Roman"/>
      <w:b/>
      <w:bCs/>
      <w:szCs w:val="24"/>
    </w:rPr>
  </w:style>
  <w:style w:type="character" w:customStyle="1" w:styleId="70">
    <w:name w:val="見出し 7 (文字)"/>
    <w:basedOn w:val="a0"/>
    <w:link w:val="7"/>
    <w:rsid w:val="004640B9"/>
    <w:rPr>
      <w:rFonts w:ascii="Century" w:eastAsia="ＭＳ 明朝" w:hAnsi="Century" w:cs="Times New Roman"/>
      <w:szCs w:val="24"/>
    </w:rPr>
  </w:style>
  <w:style w:type="character" w:customStyle="1" w:styleId="80">
    <w:name w:val="見出し 8 (文字)"/>
    <w:basedOn w:val="a0"/>
    <w:link w:val="8"/>
    <w:rsid w:val="004640B9"/>
    <w:rPr>
      <w:rFonts w:ascii="Century" w:eastAsia="ＭＳ 明朝" w:hAnsi="Century" w:cs="Times New Roman"/>
      <w:szCs w:val="24"/>
    </w:rPr>
  </w:style>
  <w:style w:type="character" w:customStyle="1" w:styleId="90">
    <w:name w:val="見出し 9 (文字)"/>
    <w:basedOn w:val="a0"/>
    <w:link w:val="9"/>
    <w:rsid w:val="004640B9"/>
    <w:rPr>
      <w:rFonts w:ascii="Century" w:eastAsia="ＭＳ 明朝" w:hAnsi="Century" w:cs="Times New Roman"/>
      <w:szCs w:val="24"/>
    </w:rPr>
  </w:style>
  <w:style w:type="paragraph" w:styleId="a3">
    <w:name w:val="footer"/>
    <w:basedOn w:val="a"/>
    <w:link w:val="a4"/>
    <w:uiPriority w:val="99"/>
    <w:rsid w:val="004640B9"/>
    <w:pPr>
      <w:tabs>
        <w:tab w:val="center" w:pos="4252"/>
        <w:tab w:val="right" w:pos="8504"/>
      </w:tabs>
      <w:snapToGrid w:val="0"/>
    </w:pPr>
    <w:rPr>
      <w:rFonts w:ascii="Century" w:eastAsia="ＭＳ 明朝" w:hAnsi="Century" w:cs="Times New Roman"/>
      <w:szCs w:val="24"/>
    </w:rPr>
  </w:style>
  <w:style w:type="character" w:customStyle="1" w:styleId="a4">
    <w:name w:val="フッター (文字)"/>
    <w:basedOn w:val="a0"/>
    <w:link w:val="a3"/>
    <w:uiPriority w:val="99"/>
    <w:rsid w:val="004640B9"/>
    <w:rPr>
      <w:rFonts w:ascii="Century" w:eastAsia="ＭＳ 明朝" w:hAnsi="Century" w:cs="Times New Roman"/>
      <w:szCs w:val="24"/>
    </w:rPr>
  </w:style>
  <w:style w:type="character" w:styleId="a5">
    <w:name w:val="page number"/>
    <w:basedOn w:val="a0"/>
    <w:rsid w:val="004640B9"/>
  </w:style>
  <w:style w:type="paragraph" w:styleId="Web">
    <w:name w:val="Normal (Web)"/>
    <w:basedOn w:val="a"/>
    <w:uiPriority w:val="99"/>
    <w:rsid w:val="004640B9"/>
    <w:pPr>
      <w:widowControl/>
      <w:ind w:left="225" w:right="225"/>
      <w:jc w:val="left"/>
    </w:pPr>
    <w:rPr>
      <w:rFonts w:ascii="ＭＳ Ｐゴシック" w:eastAsia="ＭＳ Ｐゴシック" w:hAnsi="ＭＳ Ｐゴシック" w:cs="ＭＳ Ｐゴシック"/>
      <w:color w:val="494949"/>
      <w:kern w:val="0"/>
      <w:sz w:val="24"/>
      <w:szCs w:val="24"/>
      <w:lang w:bidi="sd-Deva-IN"/>
    </w:rPr>
  </w:style>
  <w:style w:type="character" w:customStyle="1" w:styleId="yogo">
    <w:name w:val="yogo"/>
    <w:basedOn w:val="a0"/>
    <w:rsid w:val="004640B9"/>
  </w:style>
  <w:style w:type="paragraph" w:styleId="a6">
    <w:name w:val="header"/>
    <w:basedOn w:val="a"/>
    <w:link w:val="a7"/>
    <w:rsid w:val="004640B9"/>
    <w:pPr>
      <w:tabs>
        <w:tab w:val="center" w:pos="4252"/>
        <w:tab w:val="right" w:pos="8504"/>
      </w:tabs>
      <w:snapToGrid w:val="0"/>
    </w:pPr>
    <w:rPr>
      <w:rFonts w:ascii="Century" w:eastAsia="ＭＳ 明朝" w:hAnsi="Century" w:cs="Times New Roman"/>
      <w:szCs w:val="24"/>
    </w:rPr>
  </w:style>
  <w:style w:type="character" w:customStyle="1" w:styleId="a7">
    <w:name w:val="ヘッダー (文字)"/>
    <w:basedOn w:val="a0"/>
    <w:link w:val="a6"/>
    <w:rsid w:val="004640B9"/>
    <w:rPr>
      <w:rFonts w:ascii="Century" w:eastAsia="ＭＳ 明朝" w:hAnsi="Century" w:cs="Times New Roman"/>
      <w:szCs w:val="24"/>
    </w:rPr>
  </w:style>
  <w:style w:type="paragraph" w:customStyle="1" w:styleId="font0">
    <w:name w:val="font0"/>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2"/>
    </w:rPr>
  </w:style>
  <w:style w:type="paragraph" w:customStyle="1" w:styleId="font5">
    <w:name w:val="font5"/>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8"/>
      <w:szCs w:val="28"/>
    </w:rPr>
  </w:style>
  <w:style w:type="paragraph" w:customStyle="1" w:styleId="font6">
    <w:name w:val="font6"/>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0"/>
      <w:szCs w:val="20"/>
    </w:rPr>
  </w:style>
  <w:style w:type="paragraph" w:customStyle="1" w:styleId="font7">
    <w:name w:val="font7"/>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paragraph" w:customStyle="1" w:styleId="font8">
    <w:name w:val="font8"/>
    <w:basedOn w:val="a"/>
    <w:rsid w:val="004640B9"/>
    <w:pPr>
      <w:widowControl/>
      <w:spacing w:before="100" w:beforeAutospacing="1" w:after="100" w:afterAutospacing="1"/>
      <w:jc w:val="left"/>
    </w:pPr>
    <w:rPr>
      <w:rFonts w:ascii="ＭＳ Ｐゴシック" w:eastAsia="ＭＳ Ｐゴシック" w:hAnsi="ＭＳ Ｐゴシック" w:cs="Times New Roman" w:hint="eastAsia"/>
      <w:kern w:val="0"/>
      <w:sz w:val="24"/>
      <w:szCs w:val="24"/>
    </w:rPr>
  </w:style>
  <w:style w:type="paragraph" w:styleId="a8">
    <w:name w:val="footnote text"/>
    <w:basedOn w:val="a"/>
    <w:link w:val="a9"/>
    <w:semiHidden/>
    <w:rsid w:val="004640B9"/>
    <w:pPr>
      <w:snapToGrid w:val="0"/>
      <w:jc w:val="left"/>
    </w:pPr>
    <w:rPr>
      <w:rFonts w:ascii="Century" w:eastAsia="ＭＳ 明朝" w:hAnsi="Century" w:cs="Times New Roman"/>
      <w:szCs w:val="24"/>
    </w:rPr>
  </w:style>
  <w:style w:type="character" w:customStyle="1" w:styleId="a9">
    <w:name w:val="脚注文字列 (文字)"/>
    <w:basedOn w:val="a0"/>
    <w:link w:val="a8"/>
    <w:semiHidden/>
    <w:rsid w:val="004640B9"/>
    <w:rPr>
      <w:rFonts w:ascii="Century" w:eastAsia="ＭＳ 明朝" w:hAnsi="Century" w:cs="Times New Roman"/>
      <w:szCs w:val="24"/>
    </w:rPr>
  </w:style>
  <w:style w:type="character" w:styleId="aa">
    <w:name w:val="footnote reference"/>
    <w:semiHidden/>
    <w:rsid w:val="004640B9"/>
    <w:rPr>
      <w:vertAlign w:val="superscript"/>
    </w:rPr>
  </w:style>
  <w:style w:type="paragraph" w:customStyle="1" w:styleId="ab">
    <w:name w:val="注文字列"/>
    <w:basedOn w:val="a"/>
    <w:rsid w:val="004640B9"/>
    <w:pPr>
      <w:ind w:left="210" w:hangingChars="100" w:hanging="210"/>
    </w:pPr>
    <w:rPr>
      <w:rFonts w:ascii="Century" w:eastAsia="ＭＳ 明朝" w:hAnsi="Century" w:cs="Times New Roman"/>
      <w:szCs w:val="24"/>
    </w:rPr>
  </w:style>
  <w:style w:type="character" w:styleId="ac">
    <w:name w:val="Hyperlink"/>
    <w:uiPriority w:val="99"/>
    <w:rsid w:val="004640B9"/>
    <w:rPr>
      <w:color w:val="0000FF"/>
      <w:u w:val="single"/>
    </w:rPr>
  </w:style>
  <w:style w:type="table" w:styleId="ad">
    <w:name w:val="Table Grid"/>
    <w:basedOn w:val="a1"/>
    <w:uiPriority w:val="39"/>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4640B9"/>
    <w:rPr>
      <w:rFonts w:ascii="ＭＳ ゴシック" w:eastAsia="ＭＳ ゴシック" w:hAnsi="Courier New" w:cs="Courier New"/>
      <w:sz w:val="20"/>
      <w:szCs w:val="20"/>
    </w:rPr>
  </w:style>
  <w:style w:type="paragraph" w:styleId="ae">
    <w:name w:val="caption"/>
    <w:aliases w:val="図表タイトル"/>
    <w:basedOn w:val="a"/>
    <w:next w:val="a"/>
    <w:qFormat/>
    <w:rsid w:val="004640B9"/>
    <w:pPr>
      <w:spacing w:before="120"/>
      <w:jc w:val="center"/>
    </w:pPr>
    <w:rPr>
      <w:rFonts w:ascii="Times New Roman" w:eastAsia="ＭＳ 明朝" w:hAnsi="Times New Roman" w:cs="Times New Roman"/>
      <w:szCs w:val="21"/>
    </w:rPr>
  </w:style>
  <w:style w:type="paragraph" w:customStyle="1" w:styleId="11">
    <w:name w:val="本文1"/>
    <w:basedOn w:val="a"/>
    <w:rsid w:val="004640B9"/>
    <w:pPr>
      <w:ind w:leftChars="50" w:left="50" w:firstLineChars="100" w:firstLine="100"/>
    </w:pPr>
    <w:rPr>
      <w:rFonts w:ascii="Times New Roman" w:eastAsia="ＭＳ 明朝" w:hAnsi="Times New Roman" w:cs="Times New Roman"/>
      <w:sz w:val="22"/>
      <w:szCs w:val="21"/>
    </w:rPr>
  </w:style>
  <w:style w:type="paragraph" w:styleId="af">
    <w:name w:val="Body Text"/>
    <w:basedOn w:val="a"/>
    <w:link w:val="af0"/>
    <w:rsid w:val="004640B9"/>
    <w:pPr>
      <w:ind w:firstLineChars="100" w:firstLine="100"/>
    </w:pPr>
    <w:rPr>
      <w:rFonts w:ascii="Times New Roman" w:eastAsia="ＭＳ 明朝" w:hAnsi="Times New Roman" w:cs="Times New Roman"/>
      <w:sz w:val="22"/>
      <w:szCs w:val="21"/>
    </w:rPr>
  </w:style>
  <w:style w:type="character" w:customStyle="1" w:styleId="af0">
    <w:name w:val="本文 (文字)"/>
    <w:basedOn w:val="a0"/>
    <w:link w:val="af"/>
    <w:rsid w:val="004640B9"/>
    <w:rPr>
      <w:rFonts w:ascii="Times New Roman" w:eastAsia="ＭＳ 明朝" w:hAnsi="Times New Roman" w:cs="Times New Roman"/>
      <w:sz w:val="22"/>
      <w:szCs w:val="21"/>
    </w:rPr>
  </w:style>
  <w:style w:type="paragraph" w:customStyle="1" w:styleId="21">
    <w:name w:val="本文2"/>
    <w:basedOn w:val="11"/>
    <w:rsid w:val="004640B9"/>
    <w:pPr>
      <w:ind w:leftChars="150" w:left="150"/>
    </w:pPr>
  </w:style>
  <w:style w:type="paragraph" w:styleId="af1">
    <w:name w:val="Balloon Text"/>
    <w:basedOn w:val="a"/>
    <w:link w:val="af2"/>
    <w:rsid w:val="004640B9"/>
    <w:rPr>
      <w:rFonts w:ascii="Arial" w:eastAsia="ＭＳ ゴシック" w:hAnsi="Arial" w:cs="Times New Roman"/>
      <w:sz w:val="18"/>
      <w:szCs w:val="18"/>
    </w:rPr>
  </w:style>
  <w:style w:type="character" w:customStyle="1" w:styleId="af2">
    <w:name w:val="吹き出し (文字)"/>
    <w:basedOn w:val="a0"/>
    <w:link w:val="af1"/>
    <w:rsid w:val="004640B9"/>
    <w:rPr>
      <w:rFonts w:ascii="Arial" w:eastAsia="ＭＳ ゴシック" w:hAnsi="Arial" w:cs="Times New Roman"/>
      <w:sz w:val="18"/>
      <w:szCs w:val="18"/>
    </w:rPr>
  </w:style>
  <w:style w:type="table" w:customStyle="1" w:styleId="12">
    <w:name w:val="表 (格子)1"/>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4640B9"/>
    <w:pPr>
      <w:ind w:leftChars="400" w:left="840"/>
    </w:pPr>
    <w:rPr>
      <w:rFonts w:ascii="Century" w:eastAsia="ＭＳ 明朝" w:hAnsi="Century" w:cs="Times New Roman"/>
    </w:rPr>
  </w:style>
  <w:style w:type="table" w:customStyle="1" w:styleId="22">
    <w:name w:val="表 (格子)2"/>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d"/>
    <w:rsid w:val="004640B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rsid w:val="004640B9"/>
    <w:rPr>
      <w:sz w:val="18"/>
      <w:szCs w:val="18"/>
    </w:rPr>
  </w:style>
  <w:style w:type="paragraph" w:styleId="af5">
    <w:name w:val="annotation text"/>
    <w:basedOn w:val="a"/>
    <w:link w:val="af6"/>
    <w:uiPriority w:val="99"/>
    <w:rsid w:val="004640B9"/>
    <w:pPr>
      <w:jc w:val="left"/>
    </w:pPr>
    <w:rPr>
      <w:rFonts w:ascii="Century" w:eastAsia="ＭＳ 明朝" w:hAnsi="Century" w:cs="Times New Roman"/>
      <w:szCs w:val="24"/>
    </w:rPr>
  </w:style>
  <w:style w:type="character" w:customStyle="1" w:styleId="af6">
    <w:name w:val="コメント文字列 (文字)"/>
    <w:basedOn w:val="a0"/>
    <w:link w:val="af5"/>
    <w:uiPriority w:val="99"/>
    <w:rsid w:val="004640B9"/>
    <w:rPr>
      <w:rFonts w:ascii="Century" w:eastAsia="ＭＳ 明朝" w:hAnsi="Century" w:cs="Times New Roman"/>
      <w:szCs w:val="24"/>
    </w:rPr>
  </w:style>
  <w:style w:type="paragraph" w:styleId="af7">
    <w:name w:val="annotation subject"/>
    <w:basedOn w:val="af5"/>
    <w:next w:val="af5"/>
    <w:link w:val="af8"/>
    <w:rsid w:val="004640B9"/>
    <w:rPr>
      <w:b/>
      <w:bCs/>
    </w:rPr>
  </w:style>
  <w:style w:type="character" w:customStyle="1" w:styleId="af8">
    <w:name w:val="コメント内容 (文字)"/>
    <w:basedOn w:val="af6"/>
    <w:link w:val="af7"/>
    <w:rsid w:val="004640B9"/>
    <w:rPr>
      <w:rFonts w:ascii="Century" w:eastAsia="ＭＳ 明朝" w:hAnsi="Century" w:cs="Times New Roman"/>
      <w:b/>
      <w:bCs/>
      <w:szCs w:val="24"/>
    </w:rPr>
  </w:style>
  <w:style w:type="paragraph" w:styleId="af9">
    <w:name w:val="Revision"/>
    <w:hidden/>
    <w:uiPriority w:val="99"/>
    <w:semiHidden/>
    <w:rsid w:val="004640B9"/>
    <w:rPr>
      <w:rFonts w:ascii="Century" w:eastAsia="ＭＳ 明朝" w:hAnsi="Century" w:cs="Times New Roman"/>
      <w:szCs w:val="24"/>
    </w:rPr>
  </w:style>
  <w:style w:type="paragraph" w:styleId="afa">
    <w:name w:val="Plain Text"/>
    <w:basedOn w:val="a"/>
    <w:link w:val="afb"/>
    <w:uiPriority w:val="99"/>
    <w:unhideWhenUsed/>
    <w:rsid w:val="004640B9"/>
    <w:pPr>
      <w:jc w:val="left"/>
    </w:pPr>
    <w:rPr>
      <w:rFonts w:ascii="ＭＳ ゴシック" w:eastAsia="ＭＳ ゴシック" w:hAnsi="Courier New" w:cs="Courier New"/>
      <w:sz w:val="20"/>
      <w:szCs w:val="21"/>
    </w:rPr>
  </w:style>
  <w:style w:type="character" w:customStyle="1" w:styleId="afb">
    <w:name w:val="書式なし (文字)"/>
    <w:basedOn w:val="a0"/>
    <w:link w:val="afa"/>
    <w:uiPriority w:val="99"/>
    <w:rsid w:val="004640B9"/>
    <w:rPr>
      <w:rFonts w:ascii="ＭＳ ゴシック" w:eastAsia="ＭＳ ゴシック" w:hAnsi="Courier New" w:cs="Courier New"/>
      <w:sz w:val="20"/>
      <w:szCs w:val="21"/>
    </w:rPr>
  </w:style>
  <w:style w:type="paragraph" w:customStyle="1" w:styleId="afc">
    <w:name w:val="こうじ重点"/>
    <w:basedOn w:val="a"/>
    <w:link w:val="afd"/>
    <w:rsid w:val="004640B9"/>
    <w:pPr>
      <w:wordWrap w:val="0"/>
      <w:spacing w:line="200" w:lineRule="atLeast"/>
      <w:ind w:leftChars="100" w:left="204" w:firstLineChars="100" w:firstLine="204"/>
    </w:pPr>
    <w:rPr>
      <w:rFonts w:ascii="HG丸ｺﾞｼｯｸM-PRO" w:eastAsia="HG丸ｺﾞｼｯｸM-PRO" w:hAnsi="ＭＳ Ｐ明朝" w:cs="Times New Roman"/>
      <w:color w:val="000000"/>
      <w:spacing w:val="-2"/>
      <w:szCs w:val="21"/>
    </w:rPr>
  </w:style>
  <w:style w:type="character" w:customStyle="1" w:styleId="afd">
    <w:name w:val="こうじ重点 (文字)"/>
    <w:link w:val="afc"/>
    <w:rsid w:val="004640B9"/>
    <w:rPr>
      <w:rFonts w:ascii="HG丸ｺﾞｼｯｸM-PRO" w:eastAsia="HG丸ｺﾞｼｯｸM-PRO" w:hAnsi="ＭＳ Ｐ明朝" w:cs="Times New Roman"/>
      <w:color w:val="000000"/>
      <w:spacing w:val="-2"/>
      <w:szCs w:val="21"/>
    </w:rPr>
  </w:style>
  <w:style w:type="table" w:customStyle="1" w:styleId="61">
    <w:name w:val="表 (格子)6"/>
    <w:basedOn w:val="a1"/>
    <w:next w:val="ad"/>
    <w:uiPriority w:val="59"/>
    <w:rsid w:val="004640B9"/>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rsid w:val="004640B9"/>
    <w:rPr>
      <w:rFonts w:ascii="Century" w:eastAsia="ＭＳ 明朝" w:hAnsi="Century" w:cs="Times New Roman"/>
      <w:szCs w:val="24"/>
    </w:rPr>
  </w:style>
  <w:style w:type="character" w:customStyle="1" w:styleId="aff">
    <w:name w:val="日付 (文字)"/>
    <w:basedOn w:val="a0"/>
    <w:link w:val="afe"/>
    <w:rsid w:val="004640B9"/>
    <w:rPr>
      <w:rFonts w:ascii="Century" w:eastAsia="ＭＳ 明朝" w:hAnsi="Century" w:cs="Times New Roman"/>
      <w:szCs w:val="24"/>
    </w:rPr>
  </w:style>
  <w:style w:type="paragraph" w:customStyle="1" w:styleId="Headings1">
    <w:name w:val="Headings 1"/>
    <w:basedOn w:val="a"/>
    <w:link w:val="Headings10"/>
    <w:qFormat/>
    <w:rsid w:val="004640B9"/>
    <w:pPr>
      <w:autoSpaceDE w:val="0"/>
      <w:autoSpaceDN w:val="0"/>
      <w:adjustRightInd w:val="0"/>
      <w:jc w:val="left"/>
    </w:pPr>
    <w:rPr>
      <w:rFonts w:ascii="ＭＳ ゴシック" w:eastAsia="ＭＳ ゴシック" w:hAnsi="ＭＳ ゴシック" w:cs="ＭＳ明朝,Bold"/>
      <w:b/>
      <w:bCs/>
      <w:kern w:val="0"/>
      <w:sz w:val="28"/>
      <w:szCs w:val="28"/>
    </w:rPr>
  </w:style>
  <w:style w:type="paragraph" w:customStyle="1" w:styleId="Headings2">
    <w:name w:val="Headings 2"/>
    <w:basedOn w:val="a"/>
    <w:link w:val="Headings20"/>
    <w:qFormat/>
    <w:rsid w:val="004640B9"/>
    <w:pPr>
      <w:autoSpaceDE w:val="0"/>
      <w:autoSpaceDN w:val="0"/>
      <w:adjustRightInd w:val="0"/>
      <w:jc w:val="left"/>
    </w:pPr>
    <w:rPr>
      <w:rFonts w:ascii="ＭＳ ゴシック" w:eastAsia="ＭＳ ゴシック" w:hAnsi="ＭＳ ゴシック" w:cs="ＭＳ明朝,Bold"/>
      <w:b/>
      <w:bCs/>
      <w:kern w:val="0"/>
      <w:sz w:val="24"/>
      <w:szCs w:val="24"/>
    </w:rPr>
  </w:style>
  <w:style w:type="character" w:customStyle="1" w:styleId="Headings10">
    <w:name w:val="Headings 1 (文字)"/>
    <w:link w:val="Headings1"/>
    <w:rsid w:val="004640B9"/>
    <w:rPr>
      <w:rFonts w:ascii="ＭＳ ゴシック" w:eastAsia="ＭＳ ゴシック" w:hAnsi="ＭＳ ゴシック" w:cs="ＭＳ明朝,Bold"/>
      <w:b/>
      <w:bCs/>
      <w:kern w:val="0"/>
      <w:sz w:val="28"/>
      <w:szCs w:val="28"/>
    </w:rPr>
  </w:style>
  <w:style w:type="paragraph" w:customStyle="1" w:styleId="Headings3">
    <w:name w:val="Headings 3"/>
    <w:basedOn w:val="a"/>
    <w:link w:val="Headings30"/>
    <w:qFormat/>
    <w:rsid w:val="004640B9"/>
    <w:pPr>
      <w:ind w:firstLineChars="100" w:firstLine="240"/>
    </w:pPr>
    <w:rPr>
      <w:rFonts w:ascii="ＭＳ 明朝" w:eastAsia="ＭＳ 明朝" w:hAnsi="ＭＳ 明朝" w:cs="Times New Roman"/>
      <w:sz w:val="24"/>
      <w:szCs w:val="24"/>
    </w:rPr>
  </w:style>
  <w:style w:type="character" w:customStyle="1" w:styleId="Headings20">
    <w:name w:val="Headings 2 (文字)"/>
    <w:link w:val="Headings2"/>
    <w:rsid w:val="004640B9"/>
    <w:rPr>
      <w:rFonts w:ascii="ＭＳ ゴシック" w:eastAsia="ＭＳ ゴシック" w:hAnsi="ＭＳ ゴシック" w:cs="ＭＳ明朝,Bold"/>
      <w:b/>
      <w:bCs/>
      <w:kern w:val="0"/>
      <w:sz w:val="24"/>
      <w:szCs w:val="24"/>
    </w:rPr>
  </w:style>
  <w:style w:type="paragraph" w:customStyle="1" w:styleId="Body">
    <w:name w:val="Body"/>
    <w:basedOn w:val="a"/>
    <w:link w:val="Body0"/>
    <w:qFormat/>
    <w:rsid w:val="004640B9"/>
    <w:pPr>
      <w:ind w:leftChars="135" w:left="283" w:firstLineChars="100" w:firstLine="240"/>
    </w:pPr>
    <w:rPr>
      <w:rFonts w:ascii="ＭＳ 明朝" w:eastAsia="ＭＳ 明朝" w:hAnsi="ＭＳ 明朝" w:cs="Times New Roman"/>
      <w:sz w:val="24"/>
      <w:szCs w:val="24"/>
    </w:rPr>
  </w:style>
  <w:style w:type="character" w:customStyle="1" w:styleId="Headings30">
    <w:name w:val="Headings 3 (文字)"/>
    <w:link w:val="Headings3"/>
    <w:rsid w:val="004640B9"/>
    <w:rPr>
      <w:rFonts w:ascii="ＭＳ 明朝" w:eastAsia="ＭＳ 明朝" w:hAnsi="ＭＳ 明朝" w:cs="Times New Roman"/>
      <w:sz w:val="24"/>
      <w:szCs w:val="24"/>
    </w:rPr>
  </w:style>
  <w:style w:type="paragraph" w:customStyle="1" w:styleId="Footnote">
    <w:name w:val="Footnoteｓ"/>
    <w:basedOn w:val="a"/>
    <w:link w:val="Footnote0"/>
    <w:qFormat/>
    <w:rsid w:val="004640B9"/>
    <w:pPr>
      <w:spacing w:line="240" w:lineRule="exact"/>
      <w:ind w:firstLineChars="135" w:firstLine="283"/>
    </w:pPr>
    <w:rPr>
      <w:rFonts w:ascii="ＭＳ 明朝" w:eastAsia="ＭＳ 明朝" w:hAnsi="ＭＳ 明朝" w:cs="Times New Roman"/>
      <w:szCs w:val="21"/>
    </w:rPr>
  </w:style>
  <w:style w:type="character" w:customStyle="1" w:styleId="Body0">
    <w:name w:val="Body (文字)"/>
    <w:link w:val="Body"/>
    <w:rsid w:val="004640B9"/>
    <w:rPr>
      <w:rFonts w:ascii="ＭＳ 明朝" w:eastAsia="ＭＳ 明朝" w:hAnsi="ＭＳ 明朝" w:cs="Times New Roman"/>
      <w:sz w:val="24"/>
      <w:szCs w:val="24"/>
    </w:rPr>
  </w:style>
  <w:style w:type="paragraph" w:customStyle="1" w:styleId="Figure">
    <w:name w:val="Figure"/>
    <w:basedOn w:val="a"/>
    <w:link w:val="Figure0"/>
    <w:qFormat/>
    <w:rsid w:val="004640B9"/>
    <w:pPr>
      <w:spacing w:line="280" w:lineRule="exact"/>
      <w:jc w:val="left"/>
    </w:pPr>
    <w:rPr>
      <w:rFonts w:ascii="ＭＳ 明朝" w:eastAsia="ＭＳ 明朝" w:hAnsi="ＭＳ 明朝" w:cs="Times New Roman"/>
      <w:color w:val="000000"/>
      <w:szCs w:val="21"/>
      <w:u w:val="single"/>
    </w:rPr>
  </w:style>
  <w:style w:type="character" w:customStyle="1" w:styleId="Footnote0">
    <w:name w:val="Footnoteｓ (文字)"/>
    <w:link w:val="Footnote"/>
    <w:rsid w:val="004640B9"/>
    <w:rPr>
      <w:rFonts w:ascii="ＭＳ 明朝" w:eastAsia="ＭＳ 明朝" w:hAnsi="ＭＳ 明朝" w:cs="Times New Roman"/>
      <w:szCs w:val="21"/>
    </w:rPr>
  </w:style>
  <w:style w:type="paragraph" w:customStyle="1" w:styleId="Headings4">
    <w:name w:val="Headings 4"/>
    <w:basedOn w:val="a"/>
    <w:link w:val="Headings40"/>
    <w:qFormat/>
    <w:rsid w:val="004640B9"/>
    <w:pPr>
      <w:autoSpaceDE w:val="0"/>
      <w:autoSpaceDN w:val="0"/>
      <w:adjustRightInd w:val="0"/>
      <w:ind w:firstLineChars="100" w:firstLine="240"/>
      <w:jc w:val="left"/>
    </w:pPr>
    <w:rPr>
      <w:rFonts w:ascii="ＭＳ 明朝" w:eastAsia="ＭＳ 明朝" w:hAnsi="ＭＳ 明朝" w:cs="Times New Roman"/>
      <w:sz w:val="24"/>
      <w:szCs w:val="24"/>
    </w:rPr>
  </w:style>
  <w:style w:type="character" w:customStyle="1" w:styleId="Figure0">
    <w:name w:val="Figure (文字)"/>
    <w:link w:val="Figure"/>
    <w:rsid w:val="004640B9"/>
    <w:rPr>
      <w:rFonts w:ascii="ＭＳ 明朝" w:eastAsia="ＭＳ 明朝" w:hAnsi="ＭＳ 明朝" w:cs="Times New Roman"/>
      <w:color w:val="000000"/>
      <w:szCs w:val="21"/>
      <w:u w:val="single"/>
    </w:rPr>
  </w:style>
  <w:style w:type="paragraph" w:customStyle="1" w:styleId="FigLargeTitle">
    <w:name w:val="Fig Large Title"/>
    <w:basedOn w:val="a"/>
    <w:link w:val="FigLargeTitle0"/>
    <w:qFormat/>
    <w:rsid w:val="004640B9"/>
    <w:pPr>
      <w:jc w:val="center"/>
    </w:pPr>
    <w:rPr>
      <w:rFonts w:ascii="ＭＳ 明朝" w:eastAsia="ＭＳ 明朝" w:hAnsi="ＭＳ 明朝" w:cs="Times New Roman"/>
      <w:sz w:val="24"/>
      <w:szCs w:val="24"/>
    </w:rPr>
  </w:style>
  <w:style w:type="character" w:customStyle="1" w:styleId="Headings40">
    <w:name w:val="Headings 4 (文字)"/>
    <w:link w:val="Headings4"/>
    <w:rsid w:val="004640B9"/>
    <w:rPr>
      <w:rFonts w:ascii="ＭＳ 明朝" w:eastAsia="ＭＳ 明朝" w:hAnsi="ＭＳ 明朝" w:cs="Times New Roman"/>
      <w:sz w:val="24"/>
      <w:szCs w:val="24"/>
    </w:rPr>
  </w:style>
  <w:style w:type="paragraph" w:customStyle="1" w:styleId="Circle2">
    <w:name w:val="Circle2"/>
    <w:basedOn w:val="a"/>
    <w:link w:val="Circle20"/>
    <w:qFormat/>
    <w:rsid w:val="004640B9"/>
    <w:pPr>
      <w:autoSpaceDE w:val="0"/>
      <w:autoSpaceDN w:val="0"/>
      <w:adjustRightInd w:val="0"/>
      <w:spacing w:line="420" w:lineRule="exact"/>
      <w:ind w:leftChars="214" w:left="689" w:hangingChars="100" w:hanging="240"/>
      <w:jc w:val="left"/>
    </w:pPr>
    <w:rPr>
      <w:rFonts w:ascii="ＭＳ 明朝" w:eastAsia="ＭＳ 明朝" w:hAnsi="ＭＳ 明朝" w:cs="ＭＳ明朝,Bold"/>
      <w:bCs/>
      <w:kern w:val="0"/>
      <w:sz w:val="24"/>
      <w:szCs w:val="24"/>
      <w:u w:val="single"/>
    </w:rPr>
  </w:style>
  <w:style w:type="character" w:customStyle="1" w:styleId="FigLargeTitle0">
    <w:name w:val="Fig Large Title (文字)"/>
    <w:link w:val="FigLargeTitle"/>
    <w:rsid w:val="004640B9"/>
    <w:rPr>
      <w:rFonts w:ascii="ＭＳ 明朝" w:eastAsia="ＭＳ 明朝" w:hAnsi="ＭＳ 明朝" w:cs="Times New Roman"/>
      <w:sz w:val="24"/>
      <w:szCs w:val="24"/>
    </w:rPr>
  </w:style>
  <w:style w:type="paragraph" w:customStyle="1" w:styleId="Lists1">
    <w:name w:val="Lists 1"/>
    <w:basedOn w:val="a"/>
    <w:link w:val="Lists10"/>
    <w:qFormat/>
    <w:rsid w:val="004640B9"/>
    <w:pPr>
      <w:autoSpaceDE w:val="0"/>
      <w:autoSpaceDN w:val="0"/>
      <w:adjustRightInd w:val="0"/>
      <w:spacing w:line="420" w:lineRule="exact"/>
      <w:ind w:leftChars="314" w:left="899" w:hangingChars="100" w:hanging="240"/>
      <w:jc w:val="left"/>
    </w:pPr>
    <w:rPr>
      <w:rFonts w:ascii="ＭＳ 明朝" w:eastAsia="ＭＳ 明朝" w:hAnsi="ＭＳ 明朝" w:cs="ＭＳ明朝,Bold"/>
      <w:bCs/>
      <w:kern w:val="0"/>
      <w:sz w:val="24"/>
      <w:szCs w:val="24"/>
      <w:u w:val="single"/>
    </w:rPr>
  </w:style>
  <w:style w:type="character" w:customStyle="1" w:styleId="Circle20">
    <w:name w:val="Circle2 (文字)"/>
    <w:link w:val="Circle2"/>
    <w:rsid w:val="004640B9"/>
    <w:rPr>
      <w:rFonts w:ascii="ＭＳ 明朝" w:eastAsia="ＭＳ 明朝" w:hAnsi="ＭＳ 明朝" w:cs="ＭＳ明朝,Bold"/>
      <w:bCs/>
      <w:kern w:val="0"/>
      <w:sz w:val="24"/>
      <w:szCs w:val="24"/>
      <w:u w:val="single"/>
    </w:rPr>
  </w:style>
  <w:style w:type="paragraph" w:customStyle="1" w:styleId="ListsText">
    <w:name w:val="Lists Text"/>
    <w:basedOn w:val="Body"/>
    <w:link w:val="ListsText0"/>
    <w:qFormat/>
    <w:rsid w:val="004640B9"/>
    <w:pPr>
      <w:ind w:leftChars="528" w:left="1109" w:firstLineChars="82" w:firstLine="197"/>
    </w:pPr>
  </w:style>
  <w:style w:type="character" w:customStyle="1" w:styleId="Lists10">
    <w:name w:val="Lists 1 (文字)"/>
    <w:link w:val="Lists1"/>
    <w:rsid w:val="004640B9"/>
    <w:rPr>
      <w:rFonts w:ascii="ＭＳ 明朝" w:eastAsia="ＭＳ 明朝" w:hAnsi="ＭＳ 明朝" w:cs="ＭＳ明朝,Bold"/>
      <w:bCs/>
      <w:kern w:val="0"/>
      <w:sz w:val="24"/>
      <w:szCs w:val="24"/>
      <w:u w:val="single"/>
    </w:rPr>
  </w:style>
  <w:style w:type="paragraph" w:customStyle="1" w:styleId="Sub-secChapter">
    <w:name w:val="Sub-sec Chapter"/>
    <w:basedOn w:val="a"/>
    <w:link w:val="Sub-secChapter0"/>
    <w:qFormat/>
    <w:rsid w:val="004640B9"/>
    <w:pPr>
      <w:tabs>
        <w:tab w:val="left" w:pos="284"/>
      </w:tabs>
      <w:ind w:firstLineChars="150" w:firstLine="360"/>
    </w:pPr>
    <w:rPr>
      <w:rFonts w:ascii="ＭＳ 明朝" w:eastAsia="ＭＳ 明朝" w:hAnsi="ＭＳ 明朝" w:cs="Times New Roman"/>
      <w:sz w:val="24"/>
      <w:szCs w:val="24"/>
    </w:rPr>
  </w:style>
  <w:style w:type="character" w:customStyle="1" w:styleId="ListsText0">
    <w:name w:val="Lists Text (文字)"/>
    <w:basedOn w:val="Body0"/>
    <w:link w:val="ListsText"/>
    <w:rsid w:val="004640B9"/>
    <w:rPr>
      <w:rFonts w:ascii="ＭＳ 明朝" w:eastAsia="ＭＳ 明朝" w:hAnsi="ＭＳ 明朝" w:cs="Times New Roman"/>
      <w:sz w:val="24"/>
      <w:szCs w:val="24"/>
    </w:rPr>
  </w:style>
  <w:style w:type="paragraph" w:customStyle="1" w:styleId="Headings5">
    <w:name w:val="Headings 5"/>
    <w:basedOn w:val="a"/>
    <w:link w:val="Headings50"/>
    <w:qFormat/>
    <w:rsid w:val="004640B9"/>
    <w:pPr>
      <w:tabs>
        <w:tab w:val="left" w:pos="284"/>
      </w:tabs>
      <w:autoSpaceDE w:val="0"/>
      <w:autoSpaceDN w:val="0"/>
      <w:adjustRightInd w:val="0"/>
      <w:ind w:left="567"/>
      <w:jc w:val="left"/>
    </w:pPr>
    <w:rPr>
      <w:rFonts w:ascii="ＭＳ 明朝" w:eastAsia="ＭＳ 明朝" w:hAnsi="ＭＳ 明朝" w:cs="Times New Roman"/>
      <w:sz w:val="24"/>
      <w:szCs w:val="24"/>
    </w:rPr>
  </w:style>
  <w:style w:type="character" w:customStyle="1" w:styleId="Sub-secChapter0">
    <w:name w:val="Sub-sec Chapter (文字)"/>
    <w:link w:val="Sub-secChapter"/>
    <w:rsid w:val="004640B9"/>
    <w:rPr>
      <w:rFonts w:ascii="ＭＳ 明朝" w:eastAsia="ＭＳ 明朝" w:hAnsi="ＭＳ 明朝" w:cs="Times New Roman"/>
      <w:sz w:val="24"/>
      <w:szCs w:val="24"/>
    </w:rPr>
  </w:style>
  <w:style w:type="character" w:styleId="aff0">
    <w:name w:val="Strong"/>
    <w:qFormat/>
    <w:rsid w:val="004640B9"/>
    <w:rPr>
      <w:b/>
      <w:bCs/>
    </w:rPr>
  </w:style>
  <w:style w:type="character" w:customStyle="1" w:styleId="Headings50">
    <w:name w:val="Headings 5 (文字)"/>
    <w:link w:val="Headings5"/>
    <w:rsid w:val="004640B9"/>
    <w:rPr>
      <w:rFonts w:ascii="ＭＳ 明朝" w:eastAsia="ＭＳ 明朝" w:hAnsi="ＭＳ 明朝" w:cs="Times New Roman"/>
      <w:sz w:val="24"/>
      <w:szCs w:val="24"/>
    </w:rPr>
  </w:style>
  <w:style w:type="paragraph" w:customStyle="1" w:styleId="210">
    <w:name w:val="一覧 21"/>
    <w:basedOn w:val="ListsText"/>
    <w:link w:val="List2"/>
    <w:qFormat/>
    <w:rsid w:val="004640B9"/>
    <w:pPr>
      <w:ind w:leftChars="522" w:left="1348" w:hangingChars="105" w:hanging="252"/>
    </w:pPr>
  </w:style>
  <w:style w:type="character" w:styleId="aff1">
    <w:name w:val="Emphasis"/>
    <w:qFormat/>
    <w:rsid w:val="004640B9"/>
    <w:rPr>
      <w:i/>
      <w:iCs/>
    </w:rPr>
  </w:style>
  <w:style w:type="character" w:customStyle="1" w:styleId="List2">
    <w:name w:val="List 2 (文字)"/>
    <w:basedOn w:val="ListsText0"/>
    <w:link w:val="210"/>
    <w:rsid w:val="004640B9"/>
    <w:rPr>
      <w:rFonts w:ascii="ＭＳ 明朝" w:eastAsia="ＭＳ 明朝" w:hAnsi="ＭＳ 明朝" w:cs="Times New Roman"/>
      <w:sz w:val="24"/>
      <w:szCs w:val="24"/>
    </w:rPr>
  </w:style>
  <w:style w:type="paragraph" w:customStyle="1" w:styleId="Body2">
    <w:name w:val="Body 2"/>
    <w:basedOn w:val="Body"/>
    <w:link w:val="Body20"/>
    <w:qFormat/>
    <w:rsid w:val="004640B9"/>
    <w:pPr>
      <w:ind w:leftChars="270" w:left="567"/>
    </w:pPr>
    <w:rPr>
      <w:u w:val="single"/>
    </w:rPr>
  </w:style>
  <w:style w:type="paragraph" w:customStyle="1" w:styleId="Body21">
    <w:name w:val="Body 2.1"/>
    <w:basedOn w:val="Body2"/>
    <w:link w:val="Body210"/>
    <w:qFormat/>
    <w:rsid w:val="004640B9"/>
  </w:style>
  <w:style w:type="character" w:customStyle="1" w:styleId="Body20">
    <w:name w:val="Body 2 (文字)"/>
    <w:link w:val="Body2"/>
    <w:rsid w:val="004640B9"/>
    <w:rPr>
      <w:rFonts w:ascii="ＭＳ 明朝" w:eastAsia="ＭＳ 明朝" w:hAnsi="ＭＳ 明朝" w:cs="Times New Roman"/>
      <w:sz w:val="24"/>
      <w:szCs w:val="24"/>
      <w:u w:val="single"/>
    </w:rPr>
  </w:style>
  <w:style w:type="paragraph" w:customStyle="1" w:styleId="Lists11">
    <w:name w:val="Lists 1.1"/>
    <w:basedOn w:val="Lists1"/>
    <w:link w:val="Lists110"/>
    <w:qFormat/>
    <w:rsid w:val="004640B9"/>
    <w:pPr>
      <w:spacing w:line="240" w:lineRule="auto"/>
      <w:ind w:leftChars="214" w:left="540" w:hangingChars="38" w:hanging="91"/>
    </w:pPr>
  </w:style>
  <w:style w:type="character" w:customStyle="1" w:styleId="Body210">
    <w:name w:val="Body 2.1 (文字)"/>
    <w:basedOn w:val="Body20"/>
    <w:link w:val="Body21"/>
    <w:rsid w:val="004640B9"/>
    <w:rPr>
      <w:rFonts w:ascii="ＭＳ 明朝" w:eastAsia="ＭＳ 明朝" w:hAnsi="ＭＳ 明朝" w:cs="Times New Roman"/>
      <w:sz w:val="24"/>
      <w:szCs w:val="24"/>
      <w:u w:val="single"/>
    </w:rPr>
  </w:style>
  <w:style w:type="paragraph" w:customStyle="1" w:styleId="AppendixHds1">
    <w:name w:val="Appendix Hds 1"/>
    <w:basedOn w:val="a"/>
    <w:link w:val="AppendixHds10"/>
    <w:qFormat/>
    <w:rsid w:val="004640B9"/>
    <w:pPr>
      <w:jc w:val="left"/>
    </w:pPr>
    <w:rPr>
      <w:rFonts w:ascii="ＭＳ ゴシック" w:eastAsia="ＭＳ ゴシック" w:hAnsi="ＭＳ ゴシック" w:cs="Times New Roman"/>
      <w:b/>
      <w:sz w:val="22"/>
    </w:rPr>
  </w:style>
  <w:style w:type="character" w:customStyle="1" w:styleId="Lists110">
    <w:name w:val="Lists 1.1 (文字)"/>
    <w:basedOn w:val="Lists10"/>
    <w:link w:val="Lists11"/>
    <w:rsid w:val="004640B9"/>
    <w:rPr>
      <w:rFonts w:ascii="ＭＳ 明朝" w:eastAsia="ＭＳ 明朝" w:hAnsi="ＭＳ 明朝" w:cs="ＭＳ明朝,Bold"/>
      <w:bCs/>
      <w:kern w:val="0"/>
      <w:sz w:val="24"/>
      <w:szCs w:val="24"/>
      <w:u w:val="single"/>
    </w:rPr>
  </w:style>
  <w:style w:type="paragraph" w:customStyle="1" w:styleId="AppendixBody1">
    <w:name w:val="Appendix Body 1"/>
    <w:basedOn w:val="a"/>
    <w:link w:val="AppendixBody10"/>
    <w:qFormat/>
    <w:rsid w:val="004640B9"/>
    <w:pPr>
      <w:spacing w:line="340" w:lineRule="exact"/>
      <w:ind w:leftChars="100" w:left="210" w:firstLineChars="100" w:firstLine="220"/>
    </w:pPr>
    <w:rPr>
      <w:rFonts w:ascii="ＭＳ 明朝" w:eastAsia="ＭＳ 明朝" w:hAnsi="ＭＳ 明朝" w:cs="Times New Roman"/>
      <w:sz w:val="22"/>
    </w:rPr>
  </w:style>
  <w:style w:type="character" w:customStyle="1" w:styleId="AppendixHds10">
    <w:name w:val="Appendix Hds 1 (文字)"/>
    <w:link w:val="AppendixHds1"/>
    <w:rsid w:val="004640B9"/>
    <w:rPr>
      <w:rFonts w:ascii="ＭＳ ゴシック" w:eastAsia="ＭＳ ゴシック" w:hAnsi="ＭＳ ゴシック" w:cs="Times New Roman"/>
      <w:b/>
      <w:sz w:val="22"/>
    </w:rPr>
  </w:style>
  <w:style w:type="paragraph" w:customStyle="1" w:styleId="AppendixFig1">
    <w:name w:val="Appendix Fig 1"/>
    <w:basedOn w:val="a"/>
    <w:link w:val="AppendixFig10"/>
    <w:qFormat/>
    <w:rsid w:val="004640B9"/>
    <w:pPr>
      <w:tabs>
        <w:tab w:val="left" w:pos="2741"/>
        <w:tab w:val="left" w:pos="2818"/>
      </w:tabs>
      <w:spacing w:line="400" w:lineRule="exact"/>
      <w:ind w:left="1100" w:hangingChars="500" w:hanging="1100"/>
      <w:jc w:val="center"/>
    </w:pPr>
    <w:rPr>
      <w:rFonts w:ascii="ＭＳ 明朝" w:eastAsia="ＭＳ 明朝" w:hAnsi="ＭＳ 明朝" w:cs="Times New Roman"/>
      <w:sz w:val="22"/>
    </w:rPr>
  </w:style>
  <w:style w:type="character" w:customStyle="1" w:styleId="AppendixBody10">
    <w:name w:val="Appendix Body 1 (文字)"/>
    <w:link w:val="AppendixBody1"/>
    <w:rsid w:val="004640B9"/>
    <w:rPr>
      <w:rFonts w:ascii="ＭＳ 明朝" w:eastAsia="ＭＳ 明朝" w:hAnsi="ＭＳ 明朝" w:cs="Times New Roman"/>
      <w:sz w:val="22"/>
    </w:rPr>
  </w:style>
  <w:style w:type="paragraph" w:customStyle="1" w:styleId="AppendixFootnote">
    <w:name w:val="Appendix Footnote"/>
    <w:basedOn w:val="a"/>
    <w:link w:val="AppendixFootnote0"/>
    <w:qFormat/>
    <w:rsid w:val="004640B9"/>
    <w:pPr>
      <w:tabs>
        <w:tab w:val="left" w:pos="2415"/>
      </w:tabs>
      <w:spacing w:line="0" w:lineRule="atLeast"/>
      <w:ind w:firstLineChars="700" w:firstLine="1260"/>
    </w:pPr>
    <w:rPr>
      <w:rFonts w:ascii="ＭＳ 明朝" w:eastAsia="ＭＳ 明朝" w:hAnsi="ＭＳ 明朝" w:cs="Times New Roman"/>
      <w:sz w:val="18"/>
      <w:szCs w:val="18"/>
    </w:rPr>
  </w:style>
  <w:style w:type="character" w:customStyle="1" w:styleId="AppendixFig10">
    <w:name w:val="Appendix Fig 1 (文字)"/>
    <w:link w:val="AppendixFig1"/>
    <w:rsid w:val="004640B9"/>
    <w:rPr>
      <w:rFonts w:ascii="ＭＳ 明朝" w:eastAsia="ＭＳ 明朝" w:hAnsi="ＭＳ 明朝" w:cs="Times New Roman"/>
      <w:sz w:val="22"/>
    </w:rPr>
  </w:style>
  <w:style w:type="character" w:customStyle="1" w:styleId="AppendixFootnote0">
    <w:name w:val="Appendix Footnote (文字)"/>
    <w:link w:val="AppendixFootnote"/>
    <w:rsid w:val="004640B9"/>
    <w:rPr>
      <w:rFonts w:ascii="ＭＳ 明朝" w:eastAsia="ＭＳ 明朝" w:hAnsi="ＭＳ 明朝" w:cs="Times New Roman"/>
      <w:sz w:val="18"/>
      <w:szCs w:val="18"/>
    </w:rPr>
  </w:style>
  <w:style w:type="paragraph" w:customStyle="1" w:styleId="AppendixHds2">
    <w:name w:val="Appendix Hds 2"/>
    <w:basedOn w:val="a"/>
    <w:link w:val="AppendixHds20"/>
    <w:qFormat/>
    <w:rsid w:val="004640B9"/>
    <w:pPr>
      <w:spacing w:line="340" w:lineRule="exact"/>
      <w:ind w:left="1756" w:hangingChars="795" w:hanging="1756"/>
    </w:pPr>
    <w:rPr>
      <w:rFonts w:ascii="ＭＳ ゴシック" w:eastAsia="ＭＳ ゴシック" w:hAnsi="ＭＳ ゴシック" w:cs="Times New Roman"/>
      <w:b/>
      <w:sz w:val="22"/>
    </w:rPr>
  </w:style>
  <w:style w:type="character" w:customStyle="1" w:styleId="AppendixHds20">
    <w:name w:val="Appendix Hds 2 (文字)"/>
    <w:link w:val="AppendixHds2"/>
    <w:rsid w:val="004640B9"/>
    <w:rPr>
      <w:rFonts w:ascii="ＭＳ ゴシック" w:eastAsia="ＭＳ ゴシック" w:hAnsi="ＭＳ ゴシック" w:cs="Times New Roman"/>
      <w:b/>
      <w:sz w:val="22"/>
    </w:rPr>
  </w:style>
  <w:style w:type="paragraph" w:customStyle="1" w:styleId="AppendixLists2">
    <w:name w:val="Appendix Lists 2"/>
    <w:basedOn w:val="a"/>
    <w:link w:val="AppendixLists20"/>
    <w:qFormat/>
    <w:rsid w:val="004640B9"/>
    <w:pPr>
      <w:tabs>
        <w:tab w:val="left" w:pos="640"/>
      </w:tabs>
      <w:adjustRightInd w:val="0"/>
      <w:ind w:left="220" w:hangingChars="100" w:hanging="220"/>
    </w:pPr>
    <w:rPr>
      <w:rFonts w:ascii="ＭＳ 明朝" w:eastAsia="ＭＳ 明朝" w:hAnsi="ＭＳ 明朝" w:cs="Times New Roman"/>
      <w:sz w:val="22"/>
    </w:rPr>
  </w:style>
  <w:style w:type="character" w:customStyle="1" w:styleId="AppendixLists20">
    <w:name w:val="Appendix Lists 2 (文字)"/>
    <w:link w:val="AppendixLists2"/>
    <w:rsid w:val="004640B9"/>
    <w:rPr>
      <w:rFonts w:ascii="ＭＳ 明朝" w:eastAsia="ＭＳ 明朝" w:hAnsi="ＭＳ 明朝" w:cs="Times New Roman"/>
      <w:sz w:val="22"/>
    </w:rPr>
  </w:style>
  <w:style w:type="paragraph" w:customStyle="1" w:styleId="AppendixLists1">
    <w:name w:val="Appendix Lists 1"/>
    <w:basedOn w:val="a"/>
    <w:link w:val="AppendixLists10"/>
    <w:qFormat/>
    <w:rsid w:val="004640B9"/>
    <w:pPr>
      <w:tabs>
        <w:tab w:val="left" w:pos="640"/>
      </w:tabs>
      <w:adjustRightInd w:val="0"/>
      <w:ind w:left="187" w:hangingChars="85" w:hanging="187"/>
    </w:pPr>
    <w:rPr>
      <w:rFonts w:ascii="ＭＳ 明朝" w:eastAsia="ＭＳ 明朝" w:hAnsi="ＭＳ 明朝" w:cs="Times New Roman"/>
      <w:sz w:val="22"/>
    </w:rPr>
  </w:style>
  <w:style w:type="character" w:customStyle="1" w:styleId="AppendixLists10">
    <w:name w:val="Appendix Lists 1 (文字)"/>
    <w:link w:val="AppendixLists1"/>
    <w:rsid w:val="004640B9"/>
    <w:rPr>
      <w:rFonts w:ascii="ＭＳ 明朝" w:eastAsia="ＭＳ 明朝" w:hAnsi="ＭＳ 明朝" w:cs="Times New Roman"/>
      <w:sz w:val="22"/>
    </w:rPr>
  </w:style>
  <w:style w:type="character" w:styleId="aff2">
    <w:name w:val="line number"/>
    <w:basedOn w:val="a0"/>
    <w:uiPriority w:val="99"/>
    <w:semiHidden/>
    <w:unhideWhenUsed/>
    <w:rsid w:val="00D56AF9"/>
  </w:style>
  <w:style w:type="table" w:styleId="5-5">
    <w:name w:val="Grid Table 5 Dark Accent 5"/>
    <w:basedOn w:val="a1"/>
    <w:uiPriority w:val="50"/>
    <w:rsid w:val="005D0B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f3">
    <w:name w:val="TOC Heading"/>
    <w:basedOn w:val="1"/>
    <w:next w:val="a"/>
    <w:uiPriority w:val="39"/>
    <w:unhideWhenUsed/>
    <w:qFormat/>
    <w:rsid w:val="0057191E"/>
    <w:pPr>
      <w:keepLines/>
      <w:widowControl/>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13">
    <w:name w:val="toc 1"/>
    <w:basedOn w:val="a"/>
    <w:next w:val="a"/>
    <w:autoRedefine/>
    <w:uiPriority w:val="39"/>
    <w:unhideWhenUsed/>
    <w:rsid w:val="00C84908"/>
    <w:pPr>
      <w:tabs>
        <w:tab w:val="right" w:leader="dot" w:pos="9060"/>
      </w:tabs>
    </w:pPr>
    <w:rPr>
      <w:color w:val="FF0000"/>
    </w:rPr>
  </w:style>
  <w:style w:type="paragraph" w:styleId="23">
    <w:name w:val="toc 2"/>
    <w:basedOn w:val="a"/>
    <w:next w:val="a"/>
    <w:autoRedefine/>
    <w:uiPriority w:val="39"/>
    <w:unhideWhenUsed/>
    <w:rsid w:val="00E1178E"/>
    <w:pPr>
      <w:tabs>
        <w:tab w:val="right" w:leader="dot" w:pos="9060"/>
      </w:tabs>
      <w:ind w:leftChars="100" w:left="210"/>
    </w:pPr>
  </w:style>
  <w:style w:type="table" w:styleId="4-3">
    <w:name w:val="Grid Table 4 Accent 3"/>
    <w:basedOn w:val="a1"/>
    <w:uiPriority w:val="49"/>
    <w:rsid w:val="008172E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f4">
    <w:name w:val="FollowedHyperlink"/>
    <w:basedOn w:val="a0"/>
    <w:uiPriority w:val="99"/>
    <w:semiHidden/>
    <w:unhideWhenUsed/>
    <w:rsid w:val="002616CF"/>
    <w:rPr>
      <w:color w:val="954F72" w:themeColor="followedHyperlink"/>
      <w:u w:val="single"/>
    </w:rPr>
  </w:style>
  <w:style w:type="paragraph" w:customStyle="1" w:styleId="Default">
    <w:name w:val="Default"/>
    <w:rsid w:val="00E64786"/>
    <w:pPr>
      <w:widowControl w:val="0"/>
      <w:autoSpaceDE w:val="0"/>
      <w:autoSpaceDN w:val="0"/>
      <w:adjustRightInd w:val="0"/>
    </w:pPr>
    <w:rPr>
      <w:rFonts w:ascii="メイリオ" w:eastAsia="メイリオ" w:cs="メイリオ"/>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9044">
      <w:bodyDiv w:val="1"/>
      <w:marLeft w:val="0"/>
      <w:marRight w:val="0"/>
      <w:marTop w:val="0"/>
      <w:marBottom w:val="0"/>
      <w:divBdr>
        <w:top w:val="none" w:sz="0" w:space="0" w:color="auto"/>
        <w:left w:val="none" w:sz="0" w:space="0" w:color="auto"/>
        <w:bottom w:val="none" w:sz="0" w:space="0" w:color="auto"/>
        <w:right w:val="none" w:sz="0" w:space="0" w:color="auto"/>
      </w:divBdr>
      <w:divsChild>
        <w:div w:id="1313019488">
          <w:marLeft w:val="446"/>
          <w:marRight w:val="0"/>
          <w:marTop w:val="0"/>
          <w:marBottom w:val="0"/>
          <w:divBdr>
            <w:top w:val="none" w:sz="0" w:space="0" w:color="auto"/>
            <w:left w:val="none" w:sz="0" w:space="0" w:color="auto"/>
            <w:bottom w:val="none" w:sz="0" w:space="0" w:color="auto"/>
            <w:right w:val="none" w:sz="0" w:space="0" w:color="auto"/>
          </w:divBdr>
        </w:div>
      </w:divsChild>
    </w:div>
    <w:div w:id="31811852">
      <w:bodyDiv w:val="1"/>
      <w:marLeft w:val="0"/>
      <w:marRight w:val="0"/>
      <w:marTop w:val="0"/>
      <w:marBottom w:val="0"/>
      <w:divBdr>
        <w:top w:val="none" w:sz="0" w:space="0" w:color="auto"/>
        <w:left w:val="none" w:sz="0" w:space="0" w:color="auto"/>
        <w:bottom w:val="none" w:sz="0" w:space="0" w:color="auto"/>
        <w:right w:val="none" w:sz="0" w:space="0" w:color="auto"/>
      </w:divBdr>
    </w:div>
    <w:div w:id="70978011">
      <w:bodyDiv w:val="1"/>
      <w:marLeft w:val="0"/>
      <w:marRight w:val="0"/>
      <w:marTop w:val="0"/>
      <w:marBottom w:val="0"/>
      <w:divBdr>
        <w:top w:val="none" w:sz="0" w:space="0" w:color="auto"/>
        <w:left w:val="none" w:sz="0" w:space="0" w:color="auto"/>
        <w:bottom w:val="none" w:sz="0" w:space="0" w:color="auto"/>
        <w:right w:val="none" w:sz="0" w:space="0" w:color="auto"/>
      </w:divBdr>
    </w:div>
    <w:div w:id="102264812">
      <w:bodyDiv w:val="1"/>
      <w:marLeft w:val="0"/>
      <w:marRight w:val="0"/>
      <w:marTop w:val="0"/>
      <w:marBottom w:val="0"/>
      <w:divBdr>
        <w:top w:val="none" w:sz="0" w:space="0" w:color="auto"/>
        <w:left w:val="none" w:sz="0" w:space="0" w:color="auto"/>
        <w:bottom w:val="none" w:sz="0" w:space="0" w:color="auto"/>
        <w:right w:val="none" w:sz="0" w:space="0" w:color="auto"/>
      </w:divBdr>
    </w:div>
    <w:div w:id="143551217">
      <w:bodyDiv w:val="1"/>
      <w:marLeft w:val="0"/>
      <w:marRight w:val="0"/>
      <w:marTop w:val="0"/>
      <w:marBottom w:val="0"/>
      <w:divBdr>
        <w:top w:val="none" w:sz="0" w:space="0" w:color="auto"/>
        <w:left w:val="none" w:sz="0" w:space="0" w:color="auto"/>
        <w:bottom w:val="none" w:sz="0" w:space="0" w:color="auto"/>
        <w:right w:val="none" w:sz="0" w:space="0" w:color="auto"/>
      </w:divBdr>
      <w:divsChild>
        <w:div w:id="2010211699">
          <w:marLeft w:val="446"/>
          <w:marRight w:val="0"/>
          <w:marTop w:val="0"/>
          <w:marBottom w:val="0"/>
          <w:divBdr>
            <w:top w:val="none" w:sz="0" w:space="0" w:color="auto"/>
            <w:left w:val="none" w:sz="0" w:space="0" w:color="auto"/>
            <w:bottom w:val="none" w:sz="0" w:space="0" w:color="auto"/>
            <w:right w:val="none" w:sz="0" w:space="0" w:color="auto"/>
          </w:divBdr>
        </w:div>
      </w:divsChild>
    </w:div>
    <w:div w:id="159660794">
      <w:bodyDiv w:val="1"/>
      <w:marLeft w:val="0"/>
      <w:marRight w:val="0"/>
      <w:marTop w:val="0"/>
      <w:marBottom w:val="0"/>
      <w:divBdr>
        <w:top w:val="none" w:sz="0" w:space="0" w:color="auto"/>
        <w:left w:val="none" w:sz="0" w:space="0" w:color="auto"/>
        <w:bottom w:val="none" w:sz="0" w:space="0" w:color="auto"/>
        <w:right w:val="none" w:sz="0" w:space="0" w:color="auto"/>
      </w:divBdr>
    </w:div>
    <w:div w:id="163865190">
      <w:bodyDiv w:val="1"/>
      <w:marLeft w:val="0"/>
      <w:marRight w:val="0"/>
      <w:marTop w:val="0"/>
      <w:marBottom w:val="0"/>
      <w:divBdr>
        <w:top w:val="none" w:sz="0" w:space="0" w:color="auto"/>
        <w:left w:val="none" w:sz="0" w:space="0" w:color="auto"/>
        <w:bottom w:val="none" w:sz="0" w:space="0" w:color="auto"/>
        <w:right w:val="none" w:sz="0" w:space="0" w:color="auto"/>
      </w:divBdr>
      <w:divsChild>
        <w:div w:id="1401488579">
          <w:marLeft w:val="274"/>
          <w:marRight w:val="0"/>
          <w:marTop w:val="0"/>
          <w:marBottom w:val="0"/>
          <w:divBdr>
            <w:top w:val="none" w:sz="0" w:space="0" w:color="auto"/>
            <w:left w:val="none" w:sz="0" w:space="0" w:color="auto"/>
            <w:bottom w:val="none" w:sz="0" w:space="0" w:color="auto"/>
            <w:right w:val="none" w:sz="0" w:space="0" w:color="auto"/>
          </w:divBdr>
        </w:div>
        <w:div w:id="1161701133">
          <w:marLeft w:val="274"/>
          <w:marRight w:val="0"/>
          <w:marTop w:val="0"/>
          <w:marBottom w:val="0"/>
          <w:divBdr>
            <w:top w:val="none" w:sz="0" w:space="0" w:color="auto"/>
            <w:left w:val="none" w:sz="0" w:space="0" w:color="auto"/>
            <w:bottom w:val="none" w:sz="0" w:space="0" w:color="auto"/>
            <w:right w:val="none" w:sz="0" w:space="0" w:color="auto"/>
          </w:divBdr>
        </w:div>
        <w:div w:id="1752580911">
          <w:marLeft w:val="274"/>
          <w:marRight w:val="0"/>
          <w:marTop w:val="0"/>
          <w:marBottom w:val="0"/>
          <w:divBdr>
            <w:top w:val="none" w:sz="0" w:space="0" w:color="auto"/>
            <w:left w:val="none" w:sz="0" w:space="0" w:color="auto"/>
            <w:bottom w:val="none" w:sz="0" w:space="0" w:color="auto"/>
            <w:right w:val="none" w:sz="0" w:space="0" w:color="auto"/>
          </w:divBdr>
        </w:div>
      </w:divsChild>
    </w:div>
    <w:div w:id="178395088">
      <w:bodyDiv w:val="1"/>
      <w:marLeft w:val="0"/>
      <w:marRight w:val="0"/>
      <w:marTop w:val="0"/>
      <w:marBottom w:val="0"/>
      <w:divBdr>
        <w:top w:val="none" w:sz="0" w:space="0" w:color="auto"/>
        <w:left w:val="none" w:sz="0" w:space="0" w:color="auto"/>
        <w:bottom w:val="none" w:sz="0" w:space="0" w:color="auto"/>
        <w:right w:val="none" w:sz="0" w:space="0" w:color="auto"/>
      </w:divBdr>
    </w:div>
    <w:div w:id="218784200">
      <w:bodyDiv w:val="1"/>
      <w:marLeft w:val="0"/>
      <w:marRight w:val="0"/>
      <w:marTop w:val="0"/>
      <w:marBottom w:val="0"/>
      <w:divBdr>
        <w:top w:val="none" w:sz="0" w:space="0" w:color="auto"/>
        <w:left w:val="none" w:sz="0" w:space="0" w:color="auto"/>
        <w:bottom w:val="none" w:sz="0" w:space="0" w:color="auto"/>
        <w:right w:val="none" w:sz="0" w:space="0" w:color="auto"/>
      </w:divBdr>
    </w:div>
    <w:div w:id="249043190">
      <w:bodyDiv w:val="1"/>
      <w:marLeft w:val="0"/>
      <w:marRight w:val="0"/>
      <w:marTop w:val="0"/>
      <w:marBottom w:val="0"/>
      <w:divBdr>
        <w:top w:val="none" w:sz="0" w:space="0" w:color="auto"/>
        <w:left w:val="none" w:sz="0" w:space="0" w:color="auto"/>
        <w:bottom w:val="none" w:sz="0" w:space="0" w:color="auto"/>
        <w:right w:val="none" w:sz="0" w:space="0" w:color="auto"/>
      </w:divBdr>
    </w:div>
    <w:div w:id="269817411">
      <w:bodyDiv w:val="1"/>
      <w:marLeft w:val="0"/>
      <w:marRight w:val="0"/>
      <w:marTop w:val="0"/>
      <w:marBottom w:val="0"/>
      <w:divBdr>
        <w:top w:val="none" w:sz="0" w:space="0" w:color="auto"/>
        <w:left w:val="none" w:sz="0" w:space="0" w:color="auto"/>
        <w:bottom w:val="none" w:sz="0" w:space="0" w:color="auto"/>
        <w:right w:val="none" w:sz="0" w:space="0" w:color="auto"/>
      </w:divBdr>
    </w:div>
    <w:div w:id="272594218">
      <w:bodyDiv w:val="1"/>
      <w:marLeft w:val="0"/>
      <w:marRight w:val="0"/>
      <w:marTop w:val="0"/>
      <w:marBottom w:val="0"/>
      <w:divBdr>
        <w:top w:val="none" w:sz="0" w:space="0" w:color="auto"/>
        <w:left w:val="none" w:sz="0" w:space="0" w:color="auto"/>
        <w:bottom w:val="none" w:sz="0" w:space="0" w:color="auto"/>
        <w:right w:val="none" w:sz="0" w:space="0" w:color="auto"/>
      </w:divBdr>
      <w:divsChild>
        <w:div w:id="229462049">
          <w:marLeft w:val="446"/>
          <w:marRight w:val="0"/>
          <w:marTop w:val="0"/>
          <w:marBottom w:val="0"/>
          <w:divBdr>
            <w:top w:val="none" w:sz="0" w:space="0" w:color="auto"/>
            <w:left w:val="none" w:sz="0" w:space="0" w:color="auto"/>
            <w:bottom w:val="none" w:sz="0" w:space="0" w:color="auto"/>
            <w:right w:val="none" w:sz="0" w:space="0" w:color="auto"/>
          </w:divBdr>
        </w:div>
      </w:divsChild>
    </w:div>
    <w:div w:id="287518430">
      <w:bodyDiv w:val="1"/>
      <w:marLeft w:val="0"/>
      <w:marRight w:val="0"/>
      <w:marTop w:val="0"/>
      <w:marBottom w:val="0"/>
      <w:divBdr>
        <w:top w:val="none" w:sz="0" w:space="0" w:color="auto"/>
        <w:left w:val="none" w:sz="0" w:space="0" w:color="auto"/>
        <w:bottom w:val="none" w:sz="0" w:space="0" w:color="auto"/>
        <w:right w:val="none" w:sz="0" w:space="0" w:color="auto"/>
      </w:divBdr>
    </w:div>
    <w:div w:id="305160751">
      <w:bodyDiv w:val="1"/>
      <w:marLeft w:val="0"/>
      <w:marRight w:val="0"/>
      <w:marTop w:val="0"/>
      <w:marBottom w:val="0"/>
      <w:divBdr>
        <w:top w:val="none" w:sz="0" w:space="0" w:color="auto"/>
        <w:left w:val="none" w:sz="0" w:space="0" w:color="auto"/>
        <w:bottom w:val="none" w:sz="0" w:space="0" w:color="auto"/>
        <w:right w:val="none" w:sz="0" w:space="0" w:color="auto"/>
      </w:divBdr>
    </w:div>
    <w:div w:id="305816194">
      <w:bodyDiv w:val="1"/>
      <w:marLeft w:val="0"/>
      <w:marRight w:val="0"/>
      <w:marTop w:val="0"/>
      <w:marBottom w:val="0"/>
      <w:divBdr>
        <w:top w:val="none" w:sz="0" w:space="0" w:color="auto"/>
        <w:left w:val="none" w:sz="0" w:space="0" w:color="auto"/>
        <w:bottom w:val="none" w:sz="0" w:space="0" w:color="auto"/>
        <w:right w:val="none" w:sz="0" w:space="0" w:color="auto"/>
      </w:divBdr>
    </w:div>
    <w:div w:id="312222648">
      <w:bodyDiv w:val="1"/>
      <w:marLeft w:val="0"/>
      <w:marRight w:val="0"/>
      <w:marTop w:val="0"/>
      <w:marBottom w:val="0"/>
      <w:divBdr>
        <w:top w:val="none" w:sz="0" w:space="0" w:color="auto"/>
        <w:left w:val="none" w:sz="0" w:space="0" w:color="auto"/>
        <w:bottom w:val="none" w:sz="0" w:space="0" w:color="auto"/>
        <w:right w:val="none" w:sz="0" w:space="0" w:color="auto"/>
      </w:divBdr>
      <w:divsChild>
        <w:div w:id="303780519">
          <w:marLeft w:val="274"/>
          <w:marRight w:val="0"/>
          <w:marTop w:val="120"/>
          <w:marBottom w:val="0"/>
          <w:divBdr>
            <w:top w:val="none" w:sz="0" w:space="0" w:color="auto"/>
            <w:left w:val="none" w:sz="0" w:space="0" w:color="auto"/>
            <w:bottom w:val="none" w:sz="0" w:space="0" w:color="auto"/>
            <w:right w:val="none" w:sz="0" w:space="0" w:color="auto"/>
          </w:divBdr>
        </w:div>
        <w:div w:id="185490538">
          <w:marLeft w:val="274"/>
          <w:marRight w:val="0"/>
          <w:marTop w:val="120"/>
          <w:marBottom w:val="0"/>
          <w:divBdr>
            <w:top w:val="none" w:sz="0" w:space="0" w:color="auto"/>
            <w:left w:val="none" w:sz="0" w:space="0" w:color="auto"/>
            <w:bottom w:val="none" w:sz="0" w:space="0" w:color="auto"/>
            <w:right w:val="none" w:sz="0" w:space="0" w:color="auto"/>
          </w:divBdr>
        </w:div>
        <w:div w:id="786267919">
          <w:marLeft w:val="274"/>
          <w:marRight w:val="0"/>
          <w:marTop w:val="120"/>
          <w:marBottom w:val="0"/>
          <w:divBdr>
            <w:top w:val="none" w:sz="0" w:space="0" w:color="auto"/>
            <w:left w:val="none" w:sz="0" w:space="0" w:color="auto"/>
            <w:bottom w:val="none" w:sz="0" w:space="0" w:color="auto"/>
            <w:right w:val="none" w:sz="0" w:space="0" w:color="auto"/>
          </w:divBdr>
        </w:div>
      </w:divsChild>
    </w:div>
    <w:div w:id="324365014">
      <w:bodyDiv w:val="1"/>
      <w:marLeft w:val="0"/>
      <w:marRight w:val="0"/>
      <w:marTop w:val="0"/>
      <w:marBottom w:val="0"/>
      <w:divBdr>
        <w:top w:val="none" w:sz="0" w:space="0" w:color="auto"/>
        <w:left w:val="none" w:sz="0" w:space="0" w:color="auto"/>
        <w:bottom w:val="none" w:sz="0" w:space="0" w:color="auto"/>
        <w:right w:val="none" w:sz="0" w:space="0" w:color="auto"/>
      </w:divBdr>
    </w:div>
    <w:div w:id="380789832">
      <w:bodyDiv w:val="1"/>
      <w:marLeft w:val="0"/>
      <w:marRight w:val="0"/>
      <w:marTop w:val="0"/>
      <w:marBottom w:val="0"/>
      <w:divBdr>
        <w:top w:val="none" w:sz="0" w:space="0" w:color="auto"/>
        <w:left w:val="none" w:sz="0" w:space="0" w:color="auto"/>
        <w:bottom w:val="none" w:sz="0" w:space="0" w:color="auto"/>
        <w:right w:val="none" w:sz="0" w:space="0" w:color="auto"/>
      </w:divBdr>
    </w:div>
    <w:div w:id="381056951">
      <w:bodyDiv w:val="1"/>
      <w:marLeft w:val="0"/>
      <w:marRight w:val="0"/>
      <w:marTop w:val="0"/>
      <w:marBottom w:val="0"/>
      <w:divBdr>
        <w:top w:val="none" w:sz="0" w:space="0" w:color="auto"/>
        <w:left w:val="none" w:sz="0" w:space="0" w:color="auto"/>
        <w:bottom w:val="none" w:sz="0" w:space="0" w:color="auto"/>
        <w:right w:val="none" w:sz="0" w:space="0" w:color="auto"/>
      </w:divBdr>
      <w:divsChild>
        <w:div w:id="1243877291">
          <w:marLeft w:val="274"/>
          <w:marRight w:val="0"/>
          <w:marTop w:val="120"/>
          <w:marBottom w:val="0"/>
          <w:divBdr>
            <w:top w:val="none" w:sz="0" w:space="0" w:color="auto"/>
            <w:left w:val="none" w:sz="0" w:space="0" w:color="auto"/>
            <w:bottom w:val="none" w:sz="0" w:space="0" w:color="auto"/>
            <w:right w:val="none" w:sz="0" w:space="0" w:color="auto"/>
          </w:divBdr>
        </w:div>
      </w:divsChild>
    </w:div>
    <w:div w:id="398283868">
      <w:bodyDiv w:val="1"/>
      <w:marLeft w:val="0"/>
      <w:marRight w:val="0"/>
      <w:marTop w:val="0"/>
      <w:marBottom w:val="0"/>
      <w:divBdr>
        <w:top w:val="none" w:sz="0" w:space="0" w:color="auto"/>
        <w:left w:val="none" w:sz="0" w:space="0" w:color="auto"/>
        <w:bottom w:val="none" w:sz="0" w:space="0" w:color="auto"/>
        <w:right w:val="none" w:sz="0" w:space="0" w:color="auto"/>
      </w:divBdr>
    </w:div>
    <w:div w:id="443354712">
      <w:bodyDiv w:val="1"/>
      <w:marLeft w:val="0"/>
      <w:marRight w:val="0"/>
      <w:marTop w:val="0"/>
      <w:marBottom w:val="0"/>
      <w:divBdr>
        <w:top w:val="none" w:sz="0" w:space="0" w:color="auto"/>
        <w:left w:val="none" w:sz="0" w:space="0" w:color="auto"/>
        <w:bottom w:val="none" w:sz="0" w:space="0" w:color="auto"/>
        <w:right w:val="none" w:sz="0" w:space="0" w:color="auto"/>
      </w:divBdr>
    </w:div>
    <w:div w:id="457072619">
      <w:bodyDiv w:val="1"/>
      <w:marLeft w:val="0"/>
      <w:marRight w:val="0"/>
      <w:marTop w:val="0"/>
      <w:marBottom w:val="0"/>
      <w:divBdr>
        <w:top w:val="none" w:sz="0" w:space="0" w:color="auto"/>
        <w:left w:val="none" w:sz="0" w:space="0" w:color="auto"/>
        <w:bottom w:val="none" w:sz="0" w:space="0" w:color="auto"/>
        <w:right w:val="none" w:sz="0" w:space="0" w:color="auto"/>
      </w:divBdr>
    </w:div>
    <w:div w:id="521667402">
      <w:bodyDiv w:val="1"/>
      <w:marLeft w:val="0"/>
      <w:marRight w:val="0"/>
      <w:marTop w:val="0"/>
      <w:marBottom w:val="0"/>
      <w:divBdr>
        <w:top w:val="none" w:sz="0" w:space="0" w:color="auto"/>
        <w:left w:val="none" w:sz="0" w:space="0" w:color="auto"/>
        <w:bottom w:val="none" w:sz="0" w:space="0" w:color="auto"/>
        <w:right w:val="none" w:sz="0" w:space="0" w:color="auto"/>
      </w:divBdr>
    </w:div>
    <w:div w:id="526719336">
      <w:bodyDiv w:val="1"/>
      <w:marLeft w:val="0"/>
      <w:marRight w:val="0"/>
      <w:marTop w:val="0"/>
      <w:marBottom w:val="0"/>
      <w:divBdr>
        <w:top w:val="none" w:sz="0" w:space="0" w:color="auto"/>
        <w:left w:val="none" w:sz="0" w:space="0" w:color="auto"/>
        <w:bottom w:val="none" w:sz="0" w:space="0" w:color="auto"/>
        <w:right w:val="none" w:sz="0" w:space="0" w:color="auto"/>
      </w:divBdr>
      <w:divsChild>
        <w:div w:id="1349989173">
          <w:marLeft w:val="446"/>
          <w:marRight w:val="0"/>
          <w:marTop w:val="0"/>
          <w:marBottom w:val="0"/>
          <w:divBdr>
            <w:top w:val="none" w:sz="0" w:space="0" w:color="auto"/>
            <w:left w:val="none" w:sz="0" w:space="0" w:color="auto"/>
            <w:bottom w:val="none" w:sz="0" w:space="0" w:color="auto"/>
            <w:right w:val="none" w:sz="0" w:space="0" w:color="auto"/>
          </w:divBdr>
        </w:div>
      </w:divsChild>
    </w:div>
    <w:div w:id="535898958">
      <w:bodyDiv w:val="1"/>
      <w:marLeft w:val="0"/>
      <w:marRight w:val="0"/>
      <w:marTop w:val="0"/>
      <w:marBottom w:val="0"/>
      <w:divBdr>
        <w:top w:val="none" w:sz="0" w:space="0" w:color="auto"/>
        <w:left w:val="none" w:sz="0" w:space="0" w:color="auto"/>
        <w:bottom w:val="none" w:sz="0" w:space="0" w:color="auto"/>
        <w:right w:val="none" w:sz="0" w:space="0" w:color="auto"/>
      </w:divBdr>
    </w:div>
    <w:div w:id="549994948">
      <w:bodyDiv w:val="1"/>
      <w:marLeft w:val="0"/>
      <w:marRight w:val="0"/>
      <w:marTop w:val="0"/>
      <w:marBottom w:val="0"/>
      <w:divBdr>
        <w:top w:val="none" w:sz="0" w:space="0" w:color="auto"/>
        <w:left w:val="none" w:sz="0" w:space="0" w:color="auto"/>
        <w:bottom w:val="none" w:sz="0" w:space="0" w:color="auto"/>
        <w:right w:val="none" w:sz="0" w:space="0" w:color="auto"/>
      </w:divBdr>
    </w:div>
    <w:div w:id="552620495">
      <w:bodyDiv w:val="1"/>
      <w:marLeft w:val="0"/>
      <w:marRight w:val="0"/>
      <w:marTop w:val="0"/>
      <w:marBottom w:val="0"/>
      <w:divBdr>
        <w:top w:val="none" w:sz="0" w:space="0" w:color="auto"/>
        <w:left w:val="none" w:sz="0" w:space="0" w:color="auto"/>
        <w:bottom w:val="none" w:sz="0" w:space="0" w:color="auto"/>
        <w:right w:val="none" w:sz="0" w:space="0" w:color="auto"/>
      </w:divBdr>
    </w:div>
    <w:div w:id="611127943">
      <w:bodyDiv w:val="1"/>
      <w:marLeft w:val="0"/>
      <w:marRight w:val="0"/>
      <w:marTop w:val="0"/>
      <w:marBottom w:val="0"/>
      <w:divBdr>
        <w:top w:val="none" w:sz="0" w:space="0" w:color="auto"/>
        <w:left w:val="none" w:sz="0" w:space="0" w:color="auto"/>
        <w:bottom w:val="none" w:sz="0" w:space="0" w:color="auto"/>
        <w:right w:val="none" w:sz="0" w:space="0" w:color="auto"/>
      </w:divBdr>
    </w:div>
    <w:div w:id="614169373">
      <w:bodyDiv w:val="1"/>
      <w:marLeft w:val="0"/>
      <w:marRight w:val="0"/>
      <w:marTop w:val="0"/>
      <w:marBottom w:val="0"/>
      <w:divBdr>
        <w:top w:val="none" w:sz="0" w:space="0" w:color="auto"/>
        <w:left w:val="none" w:sz="0" w:space="0" w:color="auto"/>
        <w:bottom w:val="none" w:sz="0" w:space="0" w:color="auto"/>
        <w:right w:val="none" w:sz="0" w:space="0" w:color="auto"/>
      </w:divBdr>
    </w:div>
    <w:div w:id="650603022">
      <w:bodyDiv w:val="1"/>
      <w:marLeft w:val="0"/>
      <w:marRight w:val="0"/>
      <w:marTop w:val="0"/>
      <w:marBottom w:val="0"/>
      <w:divBdr>
        <w:top w:val="none" w:sz="0" w:space="0" w:color="auto"/>
        <w:left w:val="none" w:sz="0" w:space="0" w:color="auto"/>
        <w:bottom w:val="none" w:sz="0" w:space="0" w:color="auto"/>
        <w:right w:val="none" w:sz="0" w:space="0" w:color="auto"/>
      </w:divBdr>
    </w:div>
    <w:div w:id="696660524">
      <w:bodyDiv w:val="1"/>
      <w:marLeft w:val="0"/>
      <w:marRight w:val="0"/>
      <w:marTop w:val="0"/>
      <w:marBottom w:val="0"/>
      <w:divBdr>
        <w:top w:val="none" w:sz="0" w:space="0" w:color="auto"/>
        <w:left w:val="none" w:sz="0" w:space="0" w:color="auto"/>
        <w:bottom w:val="none" w:sz="0" w:space="0" w:color="auto"/>
        <w:right w:val="none" w:sz="0" w:space="0" w:color="auto"/>
      </w:divBdr>
    </w:div>
    <w:div w:id="712078065">
      <w:bodyDiv w:val="1"/>
      <w:marLeft w:val="0"/>
      <w:marRight w:val="0"/>
      <w:marTop w:val="0"/>
      <w:marBottom w:val="0"/>
      <w:divBdr>
        <w:top w:val="none" w:sz="0" w:space="0" w:color="auto"/>
        <w:left w:val="none" w:sz="0" w:space="0" w:color="auto"/>
        <w:bottom w:val="none" w:sz="0" w:space="0" w:color="auto"/>
        <w:right w:val="none" w:sz="0" w:space="0" w:color="auto"/>
      </w:divBdr>
    </w:div>
    <w:div w:id="720833249">
      <w:bodyDiv w:val="1"/>
      <w:marLeft w:val="0"/>
      <w:marRight w:val="0"/>
      <w:marTop w:val="0"/>
      <w:marBottom w:val="0"/>
      <w:divBdr>
        <w:top w:val="none" w:sz="0" w:space="0" w:color="auto"/>
        <w:left w:val="none" w:sz="0" w:space="0" w:color="auto"/>
        <w:bottom w:val="none" w:sz="0" w:space="0" w:color="auto"/>
        <w:right w:val="none" w:sz="0" w:space="0" w:color="auto"/>
      </w:divBdr>
    </w:div>
    <w:div w:id="746458715">
      <w:bodyDiv w:val="1"/>
      <w:marLeft w:val="0"/>
      <w:marRight w:val="0"/>
      <w:marTop w:val="0"/>
      <w:marBottom w:val="0"/>
      <w:divBdr>
        <w:top w:val="none" w:sz="0" w:space="0" w:color="auto"/>
        <w:left w:val="none" w:sz="0" w:space="0" w:color="auto"/>
        <w:bottom w:val="none" w:sz="0" w:space="0" w:color="auto"/>
        <w:right w:val="none" w:sz="0" w:space="0" w:color="auto"/>
      </w:divBdr>
      <w:divsChild>
        <w:div w:id="208686813">
          <w:marLeft w:val="274"/>
          <w:marRight w:val="0"/>
          <w:marTop w:val="0"/>
          <w:marBottom w:val="0"/>
          <w:divBdr>
            <w:top w:val="none" w:sz="0" w:space="0" w:color="auto"/>
            <w:left w:val="none" w:sz="0" w:space="0" w:color="auto"/>
            <w:bottom w:val="none" w:sz="0" w:space="0" w:color="auto"/>
            <w:right w:val="none" w:sz="0" w:space="0" w:color="auto"/>
          </w:divBdr>
        </w:div>
        <w:div w:id="1202937081">
          <w:marLeft w:val="274"/>
          <w:marRight w:val="0"/>
          <w:marTop w:val="0"/>
          <w:marBottom w:val="0"/>
          <w:divBdr>
            <w:top w:val="none" w:sz="0" w:space="0" w:color="auto"/>
            <w:left w:val="none" w:sz="0" w:space="0" w:color="auto"/>
            <w:bottom w:val="none" w:sz="0" w:space="0" w:color="auto"/>
            <w:right w:val="none" w:sz="0" w:space="0" w:color="auto"/>
          </w:divBdr>
        </w:div>
        <w:div w:id="147985783">
          <w:marLeft w:val="274"/>
          <w:marRight w:val="0"/>
          <w:marTop w:val="0"/>
          <w:marBottom w:val="0"/>
          <w:divBdr>
            <w:top w:val="none" w:sz="0" w:space="0" w:color="auto"/>
            <w:left w:val="none" w:sz="0" w:space="0" w:color="auto"/>
            <w:bottom w:val="none" w:sz="0" w:space="0" w:color="auto"/>
            <w:right w:val="none" w:sz="0" w:space="0" w:color="auto"/>
          </w:divBdr>
        </w:div>
        <w:div w:id="819661636">
          <w:marLeft w:val="274"/>
          <w:marRight w:val="0"/>
          <w:marTop w:val="0"/>
          <w:marBottom w:val="0"/>
          <w:divBdr>
            <w:top w:val="none" w:sz="0" w:space="0" w:color="auto"/>
            <w:left w:val="none" w:sz="0" w:space="0" w:color="auto"/>
            <w:bottom w:val="none" w:sz="0" w:space="0" w:color="auto"/>
            <w:right w:val="none" w:sz="0" w:space="0" w:color="auto"/>
          </w:divBdr>
        </w:div>
      </w:divsChild>
    </w:div>
    <w:div w:id="766268833">
      <w:bodyDiv w:val="1"/>
      <w:marLeft w:val="0"/>
      <w:marRight w:val="0"/>
      <w:marTop w:val="0"/>
      <w:marBottom w:val="0"/>
      <w:divBdr>
        <w:top w:val="none" w:sz="0" w:space="0" w:color="auto"/>
        <w:left w:val="none" w:sz="0" w:space="0" w:color="auto"/>
        <w:bottom w:val="none" w:sz="0" w:space="0" w:color="auto"/>
        <w:right w:val="none" w:sz="0" w:space="0" w:color="auto"/>
      </w:divBdr>
    </w:div>
    <w:div w:id="768088281">
      <w:bodyDiv w:val="1"/>
      <w:marLeft w:val="0"/>
      <w:marRight w:val="0"/>
      <w:marTop w:val="0"/>
      <w:marBottom w:val="0"/>
      <w:divBdr>
        <w:top w:val="none" w:sz="0" w:space="0" w:color="auto"/>
        <w:left w:val="none" w:sz="0" w:space="0" w:color="auto"/>
        <w:bottom w:val="none" w:sz="0" w:space="0" w:color="auto"/>
        <w:right w:val="none" w:sz="0" w:space="0" w:color="auto"/>
      </w:divBdr>
    </w:div>
    <w:div w:id="798689669">
      <w:bodyDiv w:val="1"/>
      <w:marLeft w:val="0"/>
      <w:marRight w:val="0"/>
      <w:marTop w:val="0"/>
      <w:marBottom w:val="0"/>
      <w:divBdr>
        <w:top w:val="none" w:sz="0" w:space="0" w:color="auto"/>
        <w:left w:val="none" w:sz="0" w:space="0" w:color="auto"/>
        <w:bottom w:val="none" w:sz="0" w:space="0" w:color="auto"/>
        <w:right w:val="none" w:sz="0" w:space="0" w:color="auto"/>
      </w:divBdr>
    </w:div>
    <w:div w:id="804272126">
      <w:bodyDiv w:val="1"/>
      <w:marLeft w:val="0"/>
      <w:marRight w:val="0"/>
      <w:marTop w:val="0"/>
      <w:marBottom w:val="0"/>
      <w:divBdr>
        <w:top w:val="none" w:sz="0" w:space="0" w:color="auto"/>
        <w:left w:val="none" w:sz="0" w:space="0" w:color="auto"/>
        <w:bottom w:val="none" w:sz="0" w:space="0" w:color="auto"/>
        <w:right w:val="none" w:sz="0" w:space="0" w:color="auto"/>
      </w:divBdr>
    </w:div>
    <w:div w:id="814106218">
      <w:bodyDiv w:val="1"/>
      <w:marLeft w:val="0"/>
      <w:marRight w:val="0"/>
      <w:marTop w:val="0"/>
      <w:marBottom w:val="0"/>
      <w:divBdr>
        <w:top w:val="none" w:sz="0" w:space="0" w:color="auto"/>
        <w:left w:val="none" w:sz="0" w:space="0" w:color="auto"/>
        <w:bottom w:val="none" w:sz="0" w:space="0" w:color="auto"/>
        <w:right w:val="none" w:sz="0" w:space="0" w:color="auto"/>
      </w:divBdr>
    </w:div>
    <w:div w:id="826550928">
      <w:bodyDiv w:val="1"/>
      <w:marLeft w:val="0"/>
      <w:marRight w:val="0"/>
      <w:marTop w:val="0"/>
      <w:marBottom w:val="0"/>
      <w:divBdr>
        <w:top w:val="none" w:sz="0" w:space="0" w:color="auto"/>
        <w:left w:val="none" w:sz="0" w:space="0" w:color="auto"/>
        <w:bottom w:val="none" w:sz="0" w:space="0" w:color="auto"/>
        <w:right w:val="none" w:sz="0" w:space="0" w:color="auto"/>
      </w:divBdr>
    </w:div>
    <w:div w:id="853878816">
      <w:bodyDiv w:val="1"/>
      <w:marLeft w:val="0"/>
      <w:marRight w:val="0"/>
      <w:marTop w:val="0"/>
      <w:marBottom w:val="0"/>
      <w:divBdr>
        <w:top w:val="none" w:sz="0" w:space="0" w:color="auto"/>
        <w:left w:val="none" w:sz="0" w:space="0" w:color="auto"/>
        <w:bottom w:val="none" w:sz="0" w:space="0" w:color="auto"/>
        <w:right w:val="none" w:sz="0" w:space="0" w:color="auto"/>
      </w:divBdr>
    </w:div>
    <w:div w:id="856584371">
      <w:bodyDiv w:val="1"/>
      <w:marLeft w:val="0"/>
      <w:marRight w:val="0"/>
      <w:marTop w:val="0"/>
      <w:marBottom w:val="0"/>
      <w:divBdr>
        <w:top w:val="none" w:sz="0" w:space="0" w:color="auto"/>
        <w:left w:val="none" w:sz="0" w:space="0" w:color="auto"/>
        <w:bottom w:val="none" w:sz="0" w:space="0" w:color="auto"/>
        <w:right w:val="none" w:sz="0" w:space="0" w:color="auto"/>
      </w:divBdr>
    </w:div>
    <w:div w:id="888416727">
      <w:bodyDiv w:val="1"/>
      <w:marLeft w:val="0"/>
      <w:marRight w:val="0"/>
      <w:marTop w:val="0"/>
      <w:marBottom w:val="0"/>
      <w:divBdr>
        <w:top w:val="none" w:sz="0" w:space="0" w:color="auto"/>
        <w:left w:val="none" w:sz="0" w:space="0" w:color="auto"/>
        <w:bottom w:val="none" w:sz="0" w:space="0" w:color="auto"/>
        <w:right w:val="none" w:sz="0" w:space="0" w:color="auto"/>
      </w:divBdr>
      <w:divsChild>
        <w:div w:id="1465348145">
          <w:marLeft w:val="446"/>
          <w:marRight w:val="0"/>
          <w:marTop w:val="0"/>
          <w:marBottom w:val="0"/>
          <w:divBdr>
            <w:top w:val="none" w:sz="0" w:space="0" w:color="auto"/>
            <w:left w:val="none" w:sz="0" w:space="0" w:color="auto"/>
            <w:bottom w:val="none" w:sz="0" w:space="0" w:color="auto"/>
            <w:right w:val="none" w:sz="0" w:space="0" w:color="auto"/>
          </w:divBdr>
        </w:div>
      </w:divsChild>
    </w:div>
    <w:div w:id="895050794">
      <w:bodyDiv w:val="1"/>
      <w:marLeft w:val="0"/>
      <w:marRight w:val="0"/>
      <w:marTop w:val="0"/>
      <w:marBottom w:val="0"/>
      <w:divBdr>
        <w:top w:val="none" w:sz="0" w:space="0" w:color="auto"/>
        <w:left w:val="none" w:sz="0" w:space="0" w:color="auto"/>
        <w:bottom w:val="none" w:sz="0" w:space="0" w:color="auto"/>
        <w:right w:val="none" w:sz="0" w:space="0" w:color="auto"/>
      </w:divBdr>
    </w:div>
    <w:div w:id="927812874">
      <w:bodyDiv w:val="1"/>
      <w:marLeft w:val="0"/>
      <w:marRight w:val="0"/>
      <w:marTop w:val="0"/>
      <w:marBottom w:val="0"/>
      <w:divBdr>
        <w:top w:val="none" w:sz="0" w:space="0" w:color="auto"/>
        <w:left w:val="none" w:sz="0" w:space="0" w:color="auto"/>
        <w:bottom w:val="none" w:sz="0" w:space="0" w:color="auto"/>
        <w:right w:val="none" w:sz="0" w:space="0" w:color="auto"/>
      </w:divBdr>
    </w:div>
    <w:div w:id="952174603">
      <w:bodyDiv w:val="1"/>
      <w:marLeft w:val="0"/>
      <w:marRight w:val="0"/>
      <w:marTop w:val="0"/>
      <w:marBottom w:val="0"/>
      <w:divBdr>
        <w:top w:val="none" w:sz="0" w:space="0" w:color="auto"/>
        <w:left w:val="none" w:sz="0" w:space="0" w:color="auto"/>
        <w:bottom w:val="none" w:sz="0" w:space="0" w:color="auto"/>
        <w:right w:val="none" w:sz="0" w:space="0" w:color="auto"/>
      </w:divBdr>
    </w:div>
    <w:div w:id="976296668">
      <w:bodyDiv w:val="1"/>
      <w:marLeft w:val="0"/>
      <w:marRight w:val="0"/>
      <w:marTop w:val="0"/>
      <w:marBottom w:val="0"/>
      <w:divBdr>
        <w:top w:val="none" w:sz="0" w:space="0" w:color="auto"/>
        <w:left w:val="none" w:sz="0" w:space="0" w:color="auto"/>
        <w:bottom w:val="none" w:sz="0" w:space="0" w:color="auto"/>
        <w:right w:val="none" w:sz="0" w:space="0" w:color="auto"/>
      </w:divBdr>
    </w:div>
    <w:div w:id="1040400512">
      <w:bodyDiv w:val="1"/>
      <w:marLeft w:val="0"/>
      <w:marRight w:val="0"/>
      <w:marTop w:val="0"/>
      <w:marBottom w:val="0"/>
      <w:divBdr>
        <w:top w:val="none" w:sz="0" w:space="0" w:color="auto"/>
        <w:left w:val="none" w:sz="0" w:space="0" w:color="auto"/>
        <w:bottom w:val="none" w:sz="0" w:space="0" w:color="auto"/>
        <w:right w:val="none" w:sz="0" w:space="0" w:color="auto"/>
      </w:divBdr>
      <w:divsChild>
        <w:div w:id="1512530032">
          <w:marLeft w:val="274"/>
          <w:marRight w:val="0"/>
          <w:marTop w:val="120"/>
          <w:marBottom w:val="0"/>
          <w:divBdr>
            <w:top w:val="none" w:sz="0" w:space="0" w:color="auto"/>
            <w:left w:val="none" w:sz="0" w:space="0" w:color="auto"/>
            <w:bottom w:val="none" w:sz="0" w:space="0" w:color="auto"/>
            <w:right w:val="none" w:sz="0" w:space="0" w:color="auto"/>
          </w:divBdr>
        </w:div>
      </w:divsChild>
    </w:div>
    <w:div w:id="1047143558">
      <w:bodyDiv w:val="1"/>
      <w:marLeft w:val="0"/>
      <w:marRight w:val="0"/>
      <w:marTop w:val="0"/>
      <w:marBottom w:val="0"/>
      <w:divBdr>
        <w:top w:val="none" w:sz="0" w:space="0" w:color="auto"/>
        <w:left w:val="none" w:sz="0" w:space="0" w:color="auto"/>
        <w:bottom w:val="none" w:sz="0" w:space="0" w:color="auto"/>
        <w:right w:val="none" w:sz="0" w:space="0" w:color="auto"/>
      </w:divBdr>
    </w:div>
    <w:div w:id="1050693506">
      <w:bodyDiv w:val="1"/>
      <w:marLeft w:val="0"/>
      <w:marRight w:val="0"/>
      <w:marTop w:val="0"/>
      <w:marBottom w:val="0"/>
      <w:divBdr>
        <w:top w:val="none" w:sz="0" w:space="0" w:color="auto"/>
        <w:left w:val="none" w:sz="0" w:space="0" w:color="auto"/>
        <w:bottom w:val="none" w:sz="0" w:space="0" w:color="auto"/>
        <w:right w:val="none" w:sz="0" w:space="0" w:color="auto"/>
      </w:divBdr>
    </w:div>
    <w:div w:id="1101417462">
      <w:bodyDiv w:val="1"/>
      <w:marLeft w:val="0"/>
      <w:marRight w:val="0"/>
      <w:marTop w:val="0"/>
      <w:marBottom w:val="0"/>
      <w:divBdr>
        <w:top w:val="none" w:sz="0" w:space="0" w:color="auto"/>
        <w:left w:val="none" w:sz="0" w:space="0" w:color="auto"/>
        <w:bottom w:val="none" w:sz="0" w:space="0" w:color="auto"/>
        <w:right w:val="none" w:sz="0" w:space="0" w:color="auto"/>
      </w:divBdr>
    </w:div>
    <w:div w:id="1124690306">
      <w:bodyDiv w:val="1"/>
      <w:marLeft w:val="0"/>
      <w:marRight w:val="0"/>
      <w:marTop w:val="0"/>
      <w:marBottom w:val="0"/>
      <w:divBdr>
        <w:top w:val="none" w:sz="0" w:space="0" w:color="auto"/>
        <w:left w:val="none" w:sz="0" w:space="0" w:color="auto"/>
        <w:bottom w:val="none" w:sz="0" w:space="0" w:color="auto"/>
        <w:right w:val="none" w:sz="0" w:space="0" w:color="auto"/>
      </w:divBdr>
      <w:divsChild>
        <w:div w:id="1077167342">
          <w:marLeft w:val="274"/>
          <w:marRight w:val="0"/>
          <w:marTop w:val="0"/>
          <w:marBottom w:val="0"/>
          <w:divBdr>
            <w:top w:val="none" w:sz="0" w:space="0" w:color="auto"/>
            <w:left w:val="none" w:sz="0" w:space="0" w:color="auto"/>
            <w:bottom w:val="none" w:sz="0" w:space="0" w:color="auto"/>
            <w:right w:val="none" w:sz="0" w:space="0" w:color="auto"/>
          </w:divBdr>
        </w:div>
        <w:div w:id="269053446">
          <w:marLeft w:val="274"/>
          <w:marRight w:val="0"/>
          <w:marTop w:val="0"/>
          <w:marBottom w:val="0"/>
          <w:divBdr>
            <w:top w:val="none" w:sz="0" w:space="0" w:color="auto"/>
            <w:left w:val="none" w:sz="0" w:space="0" w:color="auto"/>
            <w:bottom w:val="none" w:sz="0" w:space="0" w:color="auto"/>
            <w:right w:val="none" w:sz="0" w:space="0" w:color="auto"/>
          </w:divBdr>
        </w:div>
        <w:div w:id="494734312">
          <w:marLeft w:val="274"/>
          <w:marRight w:val="0"/>
          <w:marTop w:val="0"/>
          <w:marBottom w:val="0"/>
          <w:divBdr>
            <w:top w:val="none" w:sz="0" w:space="0" w:color="auto"/>
            <w:left w:val="none" w:sz="0" w:space="0" w:color="auto"/>
            <w:bottom w:val="none" w:sz="0" w:space="0" w:color="auto"/>
            <w:right w:val="none" w:sz="0" w:space="0" w:color="auto"/>
          </w:divBdr>
        </w:div>
        <w:div w:id="1633704111">
          <w:marLeft w:val="274"/>
          <w:marRight w:val="0"/>
          <w:marTop w:val="0"/>
          <w:marBottom w:val="0"/>
          <w:divBdr>
            <w:top w:val="none" w:sz="0" w:space="0" w:color="auto"/>
            <w:left w:val="none" w:sz="0" w:space="0" w:color="auto"/>
            <w:bottom w:val="none" w:sz="0" w:space="0" w:color="auto"/>
            <w:right w:val="none" w:sz="0" w:space="0" w:color="auto"/>
          </w:divBdr>
        </w:div>
      </w:divsChild>
    </w:div>
    <w:div w:id="1179125324">
      <w:bodyDiv w:val="1"/>
      <w:marLeft w:val="0"/>
      <w:marRight w:val="0"/>
      <w:marTop w:val="0"/>
      <w:marBottom w:val="0"/>
      <w:divBdr>
        <w:top w:val="none" w:sz="0" w:space="0" w:color="auto"/>
        <w:left w:val="none" w:sz="0" w:space="0" w:color="auto"/>
        <w:bottom w:val="none" w:sz="0" w:space="0" w:color="auto"/>
        <w:right w:val="none" w:sz="0" w:space="0" w:color="auto"/>
      </w:divBdr>
    </w:div>
    <w:div w:id="1189610856">
      <w:bodyDiv w:val="1"/>
      <w:marLeft w:val="0"/>
      <w:marRight w:val="0"/>
      <w:marTop w:val="0"/>
      <w:marBottom w:val="0"/>
      <w:divBdr>
        <w:top w:val="none" w:sz="0" w:space="0" w:color="auto"/>
        <w:left w:val="none" w:sz="0" w:space="0" w:color="auto"/>
        <w:bottom w:val="none" w:sz="0" w:space="0" w:color="auto"/>
        <w:right w:val="none" w:sz="0" w:space="0" w:color="auto"/>
      </w:divBdr>
    </w:div>
    <w:div w:id="1216892309">
      <w:bodyDiv w:val="1"/>
      <w:marLeft w:val="0"/>
      <w:marRight w:val="0"/>
      <w:marTop w:val="0"/>
      <w:marBottom w:val="0"/>
      <w:divBdr>
        <w:top w:val="none" w:sz="0" w:space="0" w:color="auto"/>
        <w:left w:val="none" w:sz="0" w:space="0" w:color="auto"/>
        <w:bottom w:val="none" w:sz="0" w:space="0" w:color="auto"/>
        <w:right w:val="none" w:sz="0" w:space="0" w:color="auto"/>
      </w:divBdr>
    </w:div>
    <w:div w:id="1223717310">
      <w:bodyDiv w:val="1"/>
      <w:marLeft w:val="0"/>
      <w:marRight w:val="0"/>
      <w:marTop w:val="0"/>
      <w:marBottom w:val="0"/>
      <w:divBdr>
        <w:top w:val="none" w:sz="0" w:space="0" w:color="auto"/>
        <w:left w:val="none" w:sz="0" w:space="0" w:color="auto"/>
        <w:bottom w:val="none" w:sz="0" w:space="0" w:color="auto"/>
        <w:right w:val="none" w:sz="0" w:space="0" w:color="auto"/>
      </w:divBdr>
    </w:div>
    <w:div w:id="1315452491">
      <w:bodyDiv w:val="1"/>
      <w:marLeft w:val="0"/>
      <w:marRight w:val="0"/>
      <w:marTop w:val="0"/>
      <w:marBottom w:val="0"/>
      <w:divBdr>
        <w:top w:val="none" w:sz="0" w:space="0" w:color="auto"/>
        <w:left w:val="none" w:sz="0" w:space="0" w:color="auto"/>
        <w:bottom w:val="none" w:sz="0" w:space="0" w:color="auto"/>
        <w:right w:val="none" w:sz="0" w:space="0" w:color="auto"/>
      </w:divBdr>
    </w:div>
    <w:div w:id="1324162222">
      <w:bodyDiv w:val="1"/>
      <w:marLeft w:val="0"/>
      <w:marRight w:val="0"/>
      <w:marTop w:val="0"/>
      <w:marBottom w:val="0"/>
      <w:divBdr>
        <w:top w:val="none" w:sz="0" w:space="0" w:color="auto"/>
        <w:left w:val="none" w:sz="0" w:space="0" w:color="auto"/>
        <w:bottom w:val="none" w:sz="0" w:space="0" w:color="auto"/>
        <w:right w:val="none" w:sz="0" w:space="0" w:color="auto"/>
      </w:divBdr>
    </w:div>
    <w:div w:id="1338465581">
      <w:bodyDiv w:val="1"/>
      <w:marLeft w:val="0"/>
      <w:marRight w:val="0"/>
      <w:marTop w:val="0"/>
      <w:marBottom w:val="0"/>
      <w:divBdr>
        <w:top w:val="none" w:sz="0" w:space="0" w:color="auto"/>
        <w:left w:val="none" w:sz="0" w:space="0" w:color="auto"/>
        <w:bottom w:val="none" w:sz="0" w:space="0" w:color="auto"/>
        <w:right w:val="none" w:sz="0" w:space="0" w:color="auto"/>
      </w:divBdr>
    </w:div>
    <w:div w:id="1343051975">
      <w:bodyDiv w:val="1"/>
      <w:marLeft w:val="0"/>
      <w:marRight w:val="0"/>
      <w:marTop w:val="0"/>
      <w:marBottom w:val="0"/>
      <w:divBdr>
        <w:top w:val="none" w:sz="0" w:space="0" w:color="auto"/>
        <w:left w:val="none" w:sz="0" w:space="0" w:color="auto"/>
        <w:bottom w:val="none" w:sz="0" w:space="0" w:color="auto"/>
        <w:right w:val="none" w:sz="0" w:space="0" w:color="auto"/>
      </w:divBdr>
    </w:div>
    <w:div w:id="1352030505">
      <w:bodyDiv w:val="1"/>
      <w:marLeft w:val="0"/>
      <w:marRight w:val="0"/>
      <w:marTop w:val="0"/>
      <w:marBottom w:val="0"/>
      <w:divBdr>
        <w:top w:val="none" w:sz="0" w:space="0" w:color="auto"/>
        <w:left w:val="none" w:sz="0" w:space="0" w:color="auto"/>
        <w:bottom w:val="none" w:sz="0" w:space="0" w:color="auto"/>
        <w:right w:val="none" w:sz="0" w:space="0" w:color="auto"/>
      </w:divBdr>
    </w:div>
    <w:div w:id="1375542527">
      <w:bodyDiv w:val="1"/>
      <w:marLeft w:val="0"/>
      <w:marRight w:val="0"/>
      <w:marTop w:val="0"/>
      <w:marBottom w:val="0"/>
      <w:divBdr>
        <w:top w:val="none" w:sz="0" w:space="0" w:color="auto"/>
        <w:left w:val="none" w:sz="0" w:space="0" w:color="auto"/>
        <w:bottom w:val="none" w:sz="0" w:space="0" w:color="auto"/>
        <w:right w:val="none" w:sz="0" w:space="0" w:color="auto"/>
      </w:divBdr>
    </w:div>
    <w:div w:id="1387071313">
      <w:bodyDiv w:val="1"/>
      <w:marLeft w:val="0"/>
      <w:marRight w:val="0"/>
      <w:marTop w:val="0"/>
      <w:marBottom w:val="0"/>
      <w:divBdr>
        <w:top w:val="none" w:sz="0" w:space="0" w:color="auto"/>
        <w:left w:val="none" w:sz="0" w:space="0" w:color="auto"/>
        <w:bottom w:val="none" w:sz="0" w:space="0" w:color="auto"/>
        <w:right w:val="none" w:sz="0" w:space="0" w:color="auto"/>
      </w:divBdr>
    </w:div>
    <w:div w:id="1398505124">
      <w:bodyDiv w:val="1"/>
      <w:marLeft w:val="0"/>
      <w:marRight w:val="0"/>
      <w:marTop w:val="0"/>
      <w:marBottom w:val="0"/>
      <w:divBdr>
        <w:top w:val="none" w:sz="0" w:space="0" w:color="auto"/>
        <w:left w:val="none" w:sz="0" w:space="0" w:color="auto"/>
        <w:bottom w:val="none" w:sz="0" w:space="0" w:color="auto"/>
        <w:right w:val="none" w:sz="0" w:space="0" w:color="auto"/>
      </w:divBdr>
    </w:div>
    <w:div w:id="1412199775">
      <w:bodyDiv w:val="1"/>
      <w:marLeft w:val="0"/>
      <w:marRight w:val="0"/>
      <w:marTop w:val="0"/>
      <w:marBottom w:val="0"/>
      <w:divBdr>
        <w:top w:val="none" w:sz="0" w:space="0" w:color="auto"/>
        <w:left w:val="none" w:sz="0" w:space="0" w:color="auto"/>
        <w:bottom w:val="none" w:sz="0" w:space="0" w:color="auto"/>
        <w:right w:val="none" w:sz="0" w:space="0" w:color="auto"/>
      </w:divBdr>
    </w:div>
    <w:div w:id="1432893808">
      <w:bodyDiv w:val="1"/>
      <w:marLeft w:val="0"/>
      <w:marRight w:val="0"/>
      <w:marTop w:val="0"/>
      <w:marBottom w:val="0"/>
      <w:divBdr>
        <w:top w:val="none" w:sz="0" w:space="0" w:color="auto"/>
        <w:left w:val="none" w:sz="0" w:space="0" w:color="auto"/>
        <w:bottom w:val="none" w:sz="0" w:space="0" w:color="auto"/>
        <w:right w:val="none" w:sz="0" w:space="0" w:color="auto"/>
      </w:divBdr>
    </w:div>
    <w:div w:id="1454249186">
      <w:bodyDiv w:val="1"/>
      <w:marLeft w:val="0"/>
      <w:marRight w:val="0"/>
      <w:marTop w:val="0"/>
      <w:marBottom w:val="0"/>
      <w:divBdr>
        <w:top w:val="none" w:sz="0" w:space="0" w:color="auto"/>
        <w:left w:val="none" w:sz="0" w:space="0" w:color="auto"/>
        <w:bottom w:val="none" w:sz="0" w:space="0" w:color="auto"/>
        <w:right w:val="none" w:sz="0" w:space="0" w:color="auto"/>
      </w:divBdr>
    </w:div>
    <w:div w:id="1454985797">
      <w:bodyDiv w:val="1"/>
      <w:marLeft w:val="0"/>
      <w:marRight w:val="0"/>
      <w:marTop w:val="0"/>
      <w:marBottom w:val="0"/>
      <w:divBdr>
        <w:top w:val="none" w:sz="0" w:space="0" w:color="auto"/>
        <w:left w:val="none" w:sz="0" w:space="0" w:color="auto"/>
        <w:bottom w:val="none" w:sz="0" w:space="0" w:color="auto"/>
        <w:right w:val="none" w:sz="0" w:space="0" w:color="auto"/>
      </w:divBdr>
    </w:div>
    <w:div w:id="1488932352">
      <w:bodyDiv w:val="1"/>
      <w:marLeft w:val="0"/>
      <w:marRight w:val="0"/>
      <w:marTop w:val="0"/>
      <w:marBottom w:val="0"/>
      <w:divBdr>
        <w:top w:val="none" w:sz="0" w:space="0" w:color="auto"/>
        <w:left w:val="none" w:sz="0" w:space="0" w:color="auto"/>
        <w:bottom w:val="none" w:sz="0" w:space="0" w:color="auto"/>
        <w:right w:val="none" w:sz="0" w:space="0" w:color="auto"/>
      </w:divBdr>
    </w:div>
    <w:div w:id="1519004945">
      <w:bodyDiv w:val="1"/>
      <w:marLeft w:val="0"/>
      <w:marRight w:val="0"/>
      <w:marTop w:val="0"/>
      <w:marBottom w:val="0"/>
      <w:divBdr>
        <w:top w:val="none" w:sz="0" w:space="0" w:color="auto"/>
        <w:left w:val="none" w:sz="0" w:space="0" w:color="auto"/>
        <w:bottom w:val="none" w:sz="0" w:space="0" w:color="auto"/>
        <w:right w:val="none" w:sz="0" w:space="0" w:color="auto"/>
      </w:divBdr>
    </w:div>
    <w:div w:id="1550846840">
      <w:bodyDiv w:val="1"/>
      <w:marLeft w:val="0"/>
      <w:marRight w:val="0"/>
      <w:marTop w:val="0"/>
      <w:marBottom w:val="0"/>
      <w:divBdr>
        <w:top w:val="none" w:sz="0" w:space="0" w:color="auto"/>
        <w:left w:val="none" w:sz="0" w:space="0" w:color="auto"/>
        <w:bottom w:val="none" w:sz="0" w:space="0" w:color="auto"/>
        <w:right w:val="none" w:sz="0" w:space="0" w:color="auto"/>
      </w:divBdr>
      <w:divsChild>
        <w:div w:id="1737316898">
          <w:marLeft w:val="446"/>
          <w:marRight w:val="0"/>
          <w:marTop w:val="0"/>
          <w:marBottom w:val="0"/>
          <w:divBdr>
            <w:top w:val="none" w:sz="0" w:space="0" w:color="auto"/>
            <w:left w:val="none" w:sz="0" w:space="0" w:color="auto"/>
            <w:bottom w:val="none" w:sz="0" w:space="0" w:color="auto"/>
            <w:right w:val="none" w:sz="0" w:space="0" w:color="auto"/>
          </w:divBdr>
        </w:div>
      </w:divsChild>
    </w:div>
    <w:div w:id="1577205712">
      <w:bodyDiv w:val="1"/>
      <w:marLeft w:val="0"/>
      <w:marRight w:val="0"/>
      <w:marTop w:val="0"/>
      <w:marBottom w:val="0"/>
      <w:divBdr>
        <w:top w:val="none" w:sz="0" w:space="0" w:color="auto"/>
        <w:left w:val="none" w:sz="0" w:space="0" w:color="auto"/>
        <w:bottom w:val="none" w:sz="0" w:space="0" w:color="auto"/>
        <w:right w:val="none" w:sz="0" w:space="0" w:color="auto"/>
      </w:divBdr>
    </w:div>
    <w:div w:id="1614439648">
      <w:bodyDiv w:val="1"/>
      <w:marLeft w:val="0"/>
      <w:marRight w:val="0"/>
      <w:marTop w:val="0"/>
      <w:marBottom w:val="0"/>
      <w:divBdr>
        <w:top w:val="none" w:sz="0" w:space="0" w:color="auto"/>
        <w:left w:val="none" w:sz="0" w:space="0" w:color="auto"/>
        <w:bottom w:val="none" w:sz="0" w:space="0" w:color="auto"/>
        <w:right w:val="none" w:sz="0" w:space="0" w:color="auto"/>
      </w:divBdr>
    </w:div>
    <w:div w:id="1621379913">
      <w:bodyDiv w:val="1"/>
      <w:marLeft w:val="0"/>
      <w:marRight w:val="0"/>
      <w:marTop w:val="0"/>
      <w:marBottom w:val="0"/>
      <w:divBdr>
        <w:top w:val="none" w:sz="0" w:space="0" w:color="auto"/>
        <w:left w:val="none" w:sz="0" w:space="0" w:color="auto"/>
        <w:bottom w:val="none" w:sz="0" w:space="0" w:color="auto"/>
        <w:right w:val="none" w:sz="0" w:space="0" w:color="auto"/>
      </w:divBdr>
    </w:div>
    <w:div w:id="1628004538">
      <w:bodyDiv w:val="1"/>
      <w:marLeft w:val="0"/>
      <w:marRight w:val="0"/>
      <w:marTop w:val="0"/>
      <w:marBottom w:val="0"/>
      <w:divBdr>
        <w:top w:val="none" w:sz="0" w:space="0" w:color="auto"/>
        <w:left w:val="none" w:sz="0" w:space="0" w:color="auto"/>
        <w:bottom w:val="none" w:sz="0" w:space="0" w:color="auto"/>
        <w:right w:val="none" w:sz="0" w:space="0" w:color="auto"/>
      </w:divBdr>
    </w:div>
    <w:div w:id="1630672575">
      <w:bodyDiv w:val="1"/>
      <w:marLeft w:val="0"/>
      <w:marRight w:val="0"/>
      <w:marTop w:val="0"/>
      <w:marBottom w:val="0"/>
      <w:divBdr>
        <w:top w:val="none" w:sz="0" w:space="0" w:color="auto"/>
        <w:left w:val="none" w:sz="0" w:space="0" w:color="auto"/>
        <w:bottom w:val="none" w:sz="0" w:space="0" w:color="auto"/>
        <w:right w:val="none" w:sz="0" w:space="0" w:color="auto"/>
      </w:divBdr>
    </w:div>
    <w:div w:id="1643660452">
      <w:bodyDiv w:val="1"/>
      <w:marLeft w:val="0"/>
      <w:marRight w:val="0"/>
      <w:marTop w:val="0"/>
      <w:marBottom w:val="0"/>
      <w:divBdr>
        <w:top w:val="none" w:sz="0" w:space="0" w:color="auto"/>
        <w:left w:val="none" w:sz="0" w:space="0" w:color="auto"/>
        <w:bottom w:val="none" w:sz="0" w:space="0" w:color="auto"/>
        <w:right w:val="none" w:sz="0" w:space="0" w:color="auto"/>
      </w:divBdr>
    </w:div>
    <w:div w:id="1647970792">
      <w:bodyDiv w:val="1"/>
      <w:marLeft w:val="0"/>
      <w:marRight w:val="0"/>
      <w:marTop w:val="0"/>
      <w:marBottom w:val="0"/>
      <w:divBdr>
        <w:top w:val="none" w:sz="0" w:space="0" w:color="auto"/>
        <w:left w:val="none" w:sz="0" w:space="0" w:color="auto"/>
        <w:bottom w:val="none" w:sz="0" w:space="0" w:color="auto"/>
        <w:right w:val="none" w:sz="0" w:space="0" w:color="auto"/>
      </w:divBdr>
      <w:divsChild>
        <w:div w:id="1786538471">
          <w:marLeft w:val="274"/>
          <w:marRight w:val="0"/>
          <w:marTop w:val="0"/>
          <w:marBottom w:val="0"/>
          <w:divBdr>
            <w:top w:val="none" w:sz="0" w:space="0" w:color="auto"/>
            <w:left w:val="none" w:sz="0" w:space="0" w:color="auto"/>
            <w:bottom w:val="none" w:sz="0" w:space="0" w:color="auto"/>
            <w:right w:val="none" w:sz="0" w:space="0" w:color="auto"/>
          </w:divBdr>
        </w:div>
        <w:div w:id="805901516">
          <w:marLeft w:val="274"/>
          <w:marRight w:val="0"/>
          <w:marTop w:val="0"/>
          <w:marBottom w:val="0"/>
          <w:divBdr>
            <w:top w:val="none" w:sz="0" w:space="0" w:color="auto"/>
            <w:left w:val="none" w:sz="0" w:space="0" w:color="auto"/>
            <w:bottom w:val="none" w:sz="0" w:space="0" w:color="auto"/>
            <w:right w:val="none" w:sz="0" w:space="0" w:color="auto"/>
          </w:divBdr>
        </w:div>
      </w:divsChild>
    </w:div>
    <w:div w:id="1680541170">
      <w:bodyDiv w:val="1"/>
      <w:marLeft w:val="0"/>
      <w:marRight w:val="0"/>
      <w:marTop w:val="0"/>
      <w:marBottom w:val="0"/>
      <w:divBdr>
        <w:top w:val="none" w:sz="0" w:space="0" w:color="auto"/>
        <w:left w:val="none" w:sz="0" w:space="0" w:color="auto"/>
        <w:bottom w:val="none" w:sz="0" w:space="0" w:color="auto"/>
        <w:right w:val="none" w:sz="0" w:space="0" w:color="auto"/>
      </w:divBdr>
    </w:div>
    <w:div w:id="1712416222">
      <w:bodyDiv w:val="1"/>
      <w:marLeft w:val="0"/>
      <w:marRight w:val="0"/>
      <w:marTop w:val="0"/>
      <w:marBottom w:val="0"/>
      <w:divBdr>
        <w:top w:val="none" w:sz="0" w:space="0" w:color="auto"/>
        <w:left w:val="none" w:sz="0" w:space="0" w:color="auto"/>
        <w:bottom w:val="none" w:sz="0" w:space="0" w:color="auto"/>
        <w:right w:val="none" w:sz="0" w:space="0" w:color="auto"/>
      </w:divBdr>
    </w:div>
    <w:div w:id="1713268144">
      <w:bodyDiv w:val="1"/>
      <w:marLeft w:val="0"/>
      <w:marRight w:val="0"/>
      <w:marTop w:val="0"/>
      <w:marBottom w:val="0"/>
      <w:divBdr>
        <w:top w:val="none" w:sz="0" w:space="0" w:color="auto"/>
        <w:left w:val="none" w:sz="0" w:space="0" w:color="auto"/>
        <w:bottom w:val="none" w:sz="0" w:space="0" w:color="auto"/>
        <w:right w:val="none" w:sz="0" w:space="0" w:color="auto"/>
      </w:divBdr>
    </w:div>
    <w:div w:id="1832745372">
      <w:bodyDiv w:val="1"/>
      <w:marLeft w:val="0"/>
      <w:marRight w:val="0"/>
      <w:marTop w:val="0"/>
      <w:marBottom w:val="0"/>
      <w:divBdr>
        <w:top w:val="none" w:sz="0" w:space="0" w:color="auto"/>
        <w:left w:val="none" w:sz="0" w:space="0" w:color="auto"/>
        <w:bottom w:val="none" w:sz="0" w:space="0" w:color="auto"/>
        <w:right w:val="none" w:sz="0" w:space="0" w:color="auto"/>
      </w:divBdr>
    </w:div>
    <w:div w:id="1938832043">
      <w:bodyDiv w:val="1"/>
      <w:marLeft w:val="0"/>
      <w:marRight w:val="0"/>
      <w:marTop w:val="0"/>
      <w:marBottom w:val="0"/>
      <w:divBdr>
        <w:top w:val="none" w:sz="0" w:space="0" w:color="auto"/>
        <w:left w:val="none" w:sz="0" w:space="0" w:color="auto"/>
        <w:bottom w:val="none" w:sz="0" w:space="0" w:color="auto"/>
        <w:right w:val="none" w:sz="0" w:space="0" w:color="auto"/>
      </w:divBdr>
    </w:div>
    <w:div w:id="1940291111">
      <w:bodyDiv w:val="1"/>
      <w:marLeft w:val="0"/>
      <w:marRight w:val="0"/>
      <w:marTop w:val="0"/>
      <w:marBottom w:val="0"/>
      <w:divBdr>
        <w:top w:val="none" w:sz="0" w:space="0" w:color="auto"/>
        <w:left w:val="none" w:sz="0" w:space="0" w:color="auto"/>
        <w:bottom w:val="none" w:sz="0" w:space="0" w:color="auto"/>
        <w:right w:val="none" w:sz="0" w:space="0" w:color="auto"/>
      </w:divBdr>
    </w:div>
    <w:div w:id="1959023914">
      <w:bodyDiv w:val="1"/>
      <w:marLeft w:val="0"/>
      <w:marRight w:val="0"/>
      <w:marTop w:val="0"/>
      <w:marBottom w:val="0"/>
      <w:divBdr>
        <w:top w:val="none" w:sz="0" w:space="0" w:color="auto"/>
        <w:left w:val="none" w:sz="0" w:space="0" w:color="auto"/>
        <w:bottom w:val="none" w:sz="0" w:space="0" w:color="auto"/>
        <w:right w:val="none" w:sz="0" w:space="0" w:color="auto"/>
      </w:divBdr>
    </w:div>
    <w:div w:id="1965303266">
      <w:bodyDiv w:val="1"/>
      <w:marLeft w:val="0"/>
      <w:marRight w:val="0"/>
      <w:marTop w:val="0"/>
      <w:marBottom w:val="0"/>
      <w:divBdr>
        <w:top w:val="none" w:sz="0" w:space="0" w:color="auto"/>
        <w:left w:val="none" w:sz="0" w:space="0" w:color="auto"/>
        <w:bottom w:val="none" w:sz="0" w:space="0" w:color="auto"/>
        <w:right w:val="none" w:sz="0" w:space="0" w:color="auto"/>
      </w:divBdr>
    </w:div>
    <w:div w:id="2001928262">
      <w:bodyDiv w:val="1"/>
      <w:marLeft w:val="0"/>
      <w:marRight w:val="0"/>
      <w:marTop w:val="0"/>
      <w:marBottom w:val="0"/>
      <w:divBdr>
        <w:top w:val="none" w:sz="0" w:space="0" w:color="auto"/>
        <w:left w:val="none" w:sz="0" w:space="0" w:color="auto"/>
        <w:bottom w:val="none" w:sz="0" w:space="0" w:color="auto"/>
        <w:right w:val="none" w:sz="0" w:space="0" w:color="auto"/>
      </w:divBdr>
    </w:div>
    <w:div w:id="2012564979">
      <w:bodyDiv w:val="1"/>
      <w:marLeft w:val="0"/>
      <w:marRight w:val="0"/>
      <w:marTop w:val="0"/>
      <w:marBottom w:val="0"/>
      <w:divBdr>
        <w:top w:val="none" w:sz="0" w:space="0" w:color="auto"/>
        <w:left w:val="none" w:sz="0" w:space="0" w:color="auto"/>
        <w:bottom w:val="none" w:sz="0" w:space="0" w:color="auto"/>
        <w:right w:val="none" w:sz="0" w:space="0" w:color="auto"/>
      </w:divBdr>
    </w:div>
    <w:div w:id="2018343919">
      <w:bodyDiv w:val="1"/>
      <w:marLeft w:val="0"/>
      <w:marRight w:val="0"/>
      <w:marTop w:val="0"/>
      <w:marBottom w:val="0"/>
      <w:divBdr>
        <w:top w:val="none" w:sz="0" w:space="0" w:color="auto"/>
        <w:left w:val="none" w:sz="0" w:space="0" w:color="auto"/>
        <w:bottom w:val="none" w:sz="0" w:space="0" w:color="auto"/>
        <w:right w:val="none" w:sz="0" w:space="0" w:color="auto"/>
      </w:divBdr>
    </w:div>
    <w:div w:id="2028628431">
      <w:bodyDiv w:val="1"/>
      <w:marLeft w:val="0"/>
      <w:marRight w:val="0"/>
      <w:marTop w:val="0"/>
      <w:marBottom w:val="0"/>
      <w:divBdr>
        <w:top w:val="none" w:sz="0" w:space="0" w:color="auto"/>
        <w:left w:val="none" w:sz="0" w:space="0" w:color="auto"/>
        <w:bottom w:val="none" w:sz="0" w:space="0" w:color="auto"/>
        <w:right w:val="none" w:sz="0" w:space="0" w:color="auto"/>
      </w:divBdr>
      <w:divsChild>
        <w:div w:id="778257973">
          <w:marLeft w:val="274"/>
          <w:marRight w:val="0"/>
          <w:marTop w:val="0"/>
          <w:marBottom w:val="0"/>
          <w:divBdr>
            <w:top w:val="none" w:sz="0" w:space="0" w:color="auto"/>
            <w:left w:val="none" w:sz="0" w:space="0" w:color="auto"/>
            <w:bottom w:val="none" w:sz="0" w:space="0" w:color="auto"/>
            <w:right w:val="none" w:sz="0" w:space="0" w:color="auto"/>
          </w:divBdr>
        </w:div>
        <w:div w:id="1218585245">
          <w:marLeft w:val="274"/>
          <w:marRight w:val="0"/>
          <w:marTop w:val="0"/>
          <w:marBottom w:val="0"/>
          <w:divBdr>
            <w:top w:val="none" w:sz="0" w:space="0" w:color="auto"/>
            <w:left w:val="none" w:sz="0" w:space="0" w:color="auto"/>
            <w:bottom w:val="none" w:sz="0" w:space="0" w:color="auto"/>
            <w:right w:val="none" w:sz="0" w:space="0" w:color="auto"/>
          </w:divBdr>
        </w:div>
      </w:divsChild>
    </w:div>
    <w:div w:id="2028827155">
      <w:bodyDiv w:val="1"/>
      <w:marLeft w:val="0"/>
      <w:marRight w:val="0"/>
      <w:marTop w:val="0"/>
      <w:marBottom w:val="0"/>
      <w:divBdr>
        <w:top w:val="none" w:sz="0" w:space="0" w:color="auto"/>
        <w:left w:val="none" w:sz="0" w:space="0" w:color="auto"/>
        <w:bottom w:val="none" w:sz="0" w:space="0" w:color="auto"/>
        <w:right w:val="none" w:sz="0" w:space="0" w:color="auto"/>
      </w:divBdr>
    </w:div>
    <w:div w:id="2048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5.xml"/><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6.png"/><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613DB-D2D6-44EF-B9A4-27B26F420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2022</Words>
  <Characters>11527</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高峰光一</dc:creator>
  <cp:keywords/>
  <dc:description/>
  <cp:lastModifiedBy>田中　吉隆</cp:lastModifiedBy>
  <cp:revision>3</cp:revision>
  <cp:lastPrinted>2022-01-18T09:16:00Z</cp:lastPrinted>
  <dcterms:created xsi:type="dcterms:W3CDTF">2022-01-19T07:18:00Z</dcterms:created>
  <dcterms:modified xsi:type="dcterms:W3CDTF">2022-01-20T06:44:00Z</dcterms:modified>
</cp:coreProperties>
</file>