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1854" w:rsidRPr="00901C5B" w:rsidRDefault="007B4E3B" w:rsidP="00BB1854">
      <w:pPr>
        <w:snapToGrid w:val="0"/>
        <w:jc w:val="center"/>
        <w:rPr>
          <w:rFonts w:ascii="ＭＳ ゴシック" w:eastAsia="ＭＳ ゴシック" w:hAnsi="ＭＳ ゴシック" w:cs="Times New Roman"/>
          <w:sz w:val="32"/>
          <w:szCs w:val="32"/>
        </w:rPr>
      </w:pPr>
      <w:r w:rsidRPr="00901C5B">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331008" behindDoc="0" locked="0" layoutInCell="1" allowOverlap="1" wp14:anchorId="70E520B7" wp14:editId="2124FDB3">
                <wp:simplePos x="0" y="0"/>
                <wp:positionH relativeFrom="column">
                  <wp:posOffset>4888865</wp:posOffset>
                </wp:positionH>
                <wp:positionV relativeFrom="paragraph">
                  <wp:posOffset>-237490</wp:posOffset>
                </wp:positionV>
                <wp:extent cx="1117600" cy="304800"/>
                <wp:effectExtent l="0" t="0" r="25400" b="19050"/>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304800"/>
                        </a:xfrm>
                        <a:prstGeom prst="rect">
                          <a:avLst/>
                        </a:prstGeom>
                        <a:solidFill>
                          <a:srgbClr val="FFFFFF"/>
                        </a:solidFill>
                        <a:ln w="9525">
                          <a:solidFill>
                            <a:srgbClr val="000000"/>
                          </a:solidFill>
                          <a:miter lim="800000"/>
                          <a:headEnd/>
                          <a:tailEnd/>
                        </a:ln>
                      </wps:spPr>
                      <wps:txbx>
                        <w:txbxContent>
                          <w:p w:rsidR="00037705" w:rsidRPr="00DF7B6F" w:rsidRDefault="00037705" w:rsidP="007B4E3B">
                            <w:pPr>
                              <w:spacing w:line="280" w:lineRule="exact"/>
                              <w:jc w:val="center"/>
                              <w:rPr>
                                <w:rFonts w:asciiTheme="majorEastAsia" w:eastAsiaTheme="majorEastAsia" w:hAnsiTheme="majorEastAsia"/>
                                <w:sz w:val="24"/>
                                <w:szCs w:val="24"/>
                              </w:rPr>
                            </w:pPr>
                            <w:r w:rsidRPr="00DF7B6F">
                              <w:rPr>
                                <w:rFonts w:asciiTheme="majorEastAsia" w:eastAsiaTheme="majorEastAsia" w:hAnsiTheme="majorEastAsia" w:hint="eastAsia"/>
                                <w:sz w:val="24"/>
                                <w:szCs w:val="24"/>
                              </w:rPr>
                              <w:t xml:space="preserve">資料 </w:t>
                            </w:r>
                            <w:r w:rsidR="00EE1B6D">
                              <w:rPr>
                                <w:rFonts w:asciiTheme="majorEastAsia" w:eastAsiaTheme="majorEastAsia" w:hAnsiTheme="majorEastAsia" w:hint="eastAsia"/>
                                <w:sz w:val="24"/>
                                <w:szCs w:val="24"/>
                              </w:rPr>
                              <w:t>３</w:t>
                            </w:r>
                            <w:r w:rsidRPr="00DF7B6F">
                              <w:rPr>
                                <w:rFonts w:asciiTheme="majorEastAsia" w:eastAsiaTheme="majorEastAsia" w:hAnsiTheme="majorEastAsia" w:hint="eastAsia"/>
                                <w:sz w:val="24"/>
                                <w:szCs w:val="24"/>
                              </w:rPr>
                              <w:t>－２</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 o:spid="_x0000_s1026" type="#_x0000_t202" style="position:absolute;left:0;text-align:left;margin-left:384.95pt;margin-top:-18.7pt;width:88pt;height:24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">
                <v:textbox>
                  <w:txbxContent>
                    <w:p w:rsidR="00037705" w:rsidRPr="00DF7B6F" w:rsidRDefault="00037705" w:rsidP="007B4E3B">
                      <w:pPr>
                        <w:spacing w:line="280" w:lineRule="exact"/>
                        <w:jc w:val="center"/>
                        <w:rPr>
                          <w:rFonts w:asciiTheme="majorEastAsia" w:eastAsiaTheme="majorEastAsia" w:hAnsiTheme="majorEastAsia"/>
                          <w:sz w:val="24"/>
                          <w:szCs w:val="24"/>
                        </w:rPr>
                      </w:pPr>
                      <w:r w:rsidRPr="00DF7B6F">
                        <w:rPr>
                          <w:rFonts w:asciiTheme="majorEastAsia" w:eastAsiaTheme="majorEastAsia" w:hAnsiTheme="majorEastAsia" w:hint="eastAsia"/>
                          <w:sz w:val="24"/>
                          <w:szCs w:val="24"/>
                        </w:rPr>
                        <w:t xml:space="preserve">資料 </w:t>
                      </w:r>
                      <w:r w:rsidR="00EE1B6D">
                        <w:rPr>
                          <w:rFonts w:asciiTheme="majorEastAsia" w:eastAsiaTheme="majorEastAsia" w:hAnsiTheme="majorEastAsia" w:hint="eastAsia"/>
                          <w:sz w:val="24"/>
                          <w:szCs w:val="24"/>
                        </w:rPr>
                        <w:t>３</w:t>
                      </w:r>
                      <w:r w:rsidRPr="00DF7B6F">
                        <w:rPr>
                          <w:rFonts w:asciiTheme="majorEastAsia" w:eastAsiaTheme="majorEastAsia" w:hAnsiTheme="majorEastAsia" w:hint="eastAsia"/>
                          <w:sz w:val="24"/>
                          <w:szCs w:val="24"/>
                        </w:rPr>
                        <w:t>－２</w:t>
                      </w:r>
                    </w:p>
                  </w:txbxContent>
                </v:textbox>
              </v:shape>
            </w:pict>
          </mc:Fallback>
        </mc:AlternateContent>
      </w:r>
    </w:p>
    <w:p w:rsidR="00BB1854" w:rsidRPr="00901C5B" w:rsidRDefault="00BB1854" w:rsidP="00BB1854">
      <w:pPr>
        <w:snapToGrid w:val="0"/>
        <w:jc w:val="center"/>
        <w:rPr>
          <w:rFonts w:ascii="ＭＳ ゴシック" w:eastAsia="ＭＳ ゴシック" w:hAnsi="ＭＳ ゴシック" w:cs="Times New Roman"/>
          <w:sz w:val="32"/>
          <w:szCs w:val="32"/>
        </w:rPr>
      </w:pPr>
    </w:p>
    <w:p w:rsidR="00BB1854" w:rsidRPr="00901C5B" w:rsidRDefault="00BB1854" w:rsidP="00BB1854">
      <w:pPr>
        <w:snapToGrid w:val="0"/>
        <w:jc w:val="center"/>
        <w:rPr>
          <w:rFonts w:ascii="ＭＳ ゴシック" w:eastAsia="ＭＳ ゴシック" w:hAnsi="ＭＳ ゴシック" w:cs="Times New Roman"/>
          <w:sz w:val="32"/>
          <w:szCs w:val="32"/>
        </w:rPr>
      </w:pPr>
    </w:p>
    <w:p w:rsidR="00BB1854" w:rsidRPr="00901C5B" w:rsidRDefault="00BB1854" w:rsidP="00BB1854">
      <w:pPr>
        <w:snapToGrid w:val="0"/>
        <w:jc w:val="center"/>
        <w:rPr>
          <w:rFonts w:ascii="ＭＳ ゴシック" w:eastAsia="ＭＳ ゴシック" w:hAnsi="ＭＳ ゴシック" w:cs="Times New Roman"/>
          <w:sz w:val="32"/>
          <w:szCs w:val="32"/>
        </w:rPr>
      </w:pPr>
    </w:p>
    <w:p w:rsidR="003E6B15" w:rsidRPr="00901C5B" w:rsidRDefault="003E6B15" w:rsidP="00BB1854">
      <w:pPr>
        <w:snapToGrid w:val="0"/>
        <w:jc w:val="center"/>
        <w:rPr>
          <w:rFonts w:ascii="ＭＳ ゴシック" w:eastAsia="ＭＳ ゴシック" w:hAnsi="ＭＳ ゴシック" w:cs="Times New Roman"/>
          <w:sz w:val="32"/>
          <w:szCs w:val="32"/>
        </w:rPr>
      </w:pPr>
    </w:p>
    <w:p w:rsidR="00BB1854" w:rsidRPr="00901C5B" w:rsidRDefault="00BB1854" w:rsidP="00BB1854">
      <w:pPr>
        <w:snapToGrid w:val="0"/>
        <w:jc w:val="center"/>
        <w:rPr>
          <w:rFonts w:ascii="ＭＳ ゴシック" w:eastAsia="ＭＳ ゴシック" w:hAnsi="ＭＳ ゴシック" w:cs="Times New Roman"/>
          <w:sz w:val="32"/>
          <w:szCs w:val="32"/>
        </w:rPr>
      </w:pPr>
    </w:p>
    <w:p w:rsidR="00BB1854" w:rsidRPr="00901C5B" w:rsidRDefault="00BB1854" w:rsidP="00BB1854">
      <w:pPr>
        <w:snapToGrid w:val="0"/>
        <w:jc w:val="center"/>
        <w:rPr>
          <w:rFonts w:ascii="ＭＳ ゴシック" w:eastAsia="ＭＳ ゴシック" w:hAnsi="ＭＳ ゴシック" w:cs="Times New Roman"/>
          <w:sz w:val="32"/>
          <w:szCs w:val="32"/>
        </w:rPr>
      </w:pPr>
    </w:p>
    <w:p w:rsidR="00BB1854" w:rsidRPr="00901C5B" w:rsidRDefault="00BB1854" w:rsidP="002F662A">
      <w:pPr>
        <w:snapToGrid w:val="0"/>
        <w:rPr>
          <w:rFonts w:ascii="ＭＳ ゴシック" w:eastAsia="ＭＳ ゴシック" w:hAnsi="ＭＳ ゴシック" w:cs="Times New Roman"/>
          <w:sz w:val="32"/>
          <w:szCs w:val="32"/>
        </w:rPr>
      </w:pPr>
    </w:p>
    <w:p w:rsidR="005A6F1B" w:rsidRPr="00901C5B" w:rsidRDefault="008936CC" w:rsidP="008936CC">
      <w:pPr>
        <w:snapToGrid w:val="0"/>
        <w:ind w:firstLineChars="71" w:firstLine="256"/>
        <w:rPr>
          <w:rFonts w:asciiTheme="majorEastAsia" w:eastAsiaTheme="majorEastAsia" w:hAnsiTheme="majorEastAsia"/>
          <w:sz w:val="36"/>
          <w:szCs w:val="40"/>
        </w:rPr>
      </w:pPr>
      <w:r w:rsidRPr="00901C5B">
        <w:rPr>
          <w:rFonts w:asciiTheme="majorEastAsia" w:eastAsiaTheme="majorEastAsia" w:hAnsiTheme="majorEastAsia" w:hint="eastAsia"/>
          <w:sz w:val="36"/>
          <w:szCs w:val="40"/>
        </w:rPr>
        <w:t>化学的酸素要求量等に係る第８次総量削減計画のあり方及び総量規制基準について</w:t>
      </w:r>
      <w:r w:rsidR="00613F78" w:rsidRPr="00901C5B">
        <w:rPr>
          <w:rFonts w:asciiTheme="majorEastAsia" w:eastAsiaTheme="majorEastAsia" w:hAnsiTheme="majorEastAsia" w:hint="eastAsia"/>
          <w:sz w:val="36"/>
          <w:szCs w:val="40"/>
        </w:rPr>
        <w:t>（部会報告）</w:t>
      </w:r>
    </w:p>
    <w:p w:rsidR="00BB1854" w:rsidRPr="00901C5B" w:rsidRDefault="00BB1854" w:rsidP="00520CFD">
      <w:pPr>
        <w:snapToGrid w:val="0"/>
        <w:rPr>
          <w:rFonts w:ascii="ＭＳ ゴシック" w:eastAsia="ＭＳ ゴシック" w:hAnsi="ＭＳ ゴシック" w:cs="Times New Roman"/>
          <w:sz w:val="40"/>
          <w:szCs w:val="40"/>
        </w:rPr>
      </w:pPr>
    </w:p>
    <w:p w:rsidR="002F662A" w:rsidRPr="00901C5B" w:rsidRDefault="002F662A" w:rsidP="00520CFD">
      <w:pPr>
        <w:snapToGrid w:val="0"/>
        <w:rPr>
          <w:rFonts w:ascii="ＭＳ ゴシック" w:eastAsia="ＭＳ ゴシック" w:hAnsi="ＭＳ ゴシック" w:cs="Times New Roman"/>
          <w:sz w:val="40"/>
          <w:szCs w:val="40"/>
        </w:rPr>
      </w:pPr>
    </w:p>
    <w:p w:rsidR="002F662A" w:rsidRPr="00901C5B" w:rsidRDefault="002F662A" w:rsidP="00520CFD">
      <w:pPr>
        <w:snapToGrid w:val="0"/>
        <w:rPr>
          <w:rFonts w:ascii="ＭＳ ゴシック" w:eastAsia="ＭＳ ゴシック" w:hAnsi="ＭＳ ゴシック" w:cs="Times New Roman"/>
          <w:sz w:val="40"/>
          <w:szCs w:val="40"/>
        </w:rPr>
      </w:pPr>
    </w:p>
    <w:p w:rsidR="005D1A7A" w:rsidRPr="00901C5B" w:rsidRDefault="005D1A7A" w:rsidP="00520CFD">
      <w:pPr>
        <w:snapToGrid w:val="0"/>
        <w:rPr>
          <w:rFonts w:ascii="ＭＳ ゴシック" w:eastAsia="ＭＳ ゴシック" w:hAnsi="ＭＳ ゴシック" w:cs="Times New Roman"/>
          <w:sz w:val="40"/>
          <w:szCs w:val="40"/>
        </w:rPr>
      </w:pPr>
    </w:p>
    <w:p w:rsidR="005D1A7A" w:rsidRPr="00901C5B" w:rsidRDefault="005D1A7A" w:rsidP="00520CFD">
      <w:pPr>
        <w:snapToGrid w:val="0"/>
        <w:rPr>
          <w:rFonts w:ascii="ＭＳ ゴシック" w:eastAsia="ＭＳ ゴシック" w:hAnsi="ＭＳ ゴシック" w:cs="Times New Roman"/>
          <w:sz w:val="40"/>
          <w:szCs w:val="40"/>
        </w:rPr>
      </w:pPr>
    </w:p>
    <w:p w:rsidR="005D1A7A" w:rsidRPr="00901C5B" w:rsidRDefault="005D1A7A" w:rsidP="00520CFD">
      <w:pPr>
        <w:snapToGrid w:val="0"/>
        <w:rPr>
          <w:rFonts w:ascii="ＭＳ ゴシック" w:eastAsia="ＭＳ ゴシック" w:hAnsi="ＭＳ ゴシック" w:cs="Times New Roman"/>
          <w:sz w:val="40"/>
          <w:szCs w:val="40"/>
        </w:rPr>
      </w:pPr>
    </w:p>
    <w:p w:rsidR="00BB1854" w:rsidRPr="00901C5B" w:rsidRDefault="00BB1854" w:rsidP="00BB1854">
      <w:pPr>
        <w:snapToGrid w:val="0"/>
        <w:jc w:val="center"/>
        <w:rPr>
          <w:rFonts w:ascii="ＭＳ ゴシック" w:eastAsia="ＭＳ ゴシック" w:hAnsi="ＭＳ ゴシック" w:cs="Times New Roman"/>
          <w:sz w:val="32"/>
          <w:szCs w:val="32"/>
        </w:rPr>
      </w:pPr>
    </w:p>
    <w:p w:rsidR="00BB1854" w:rsidRPr="00901C5B" w:rsidRDefault="00BB1854" w:rsidP="00BB1854">
      <w:pPr>
        <w:snapToGrid w:val="0"/>
        <w:jc w:val="center"/>
        <w:rPr>
          <w:rFonts w:ascii="ＭＳ ゴシック" w:eastAsia="ＭＳ ゴシック" w:hAnsi="ＭＳ ゴシック" w:cs="Times New Roman"/>
          <w:sz w:val="32"/>
          <w:szCs w:val="32"/>
        </w:rPr>
      </w:pPr>
    </w:p>
    <w:p w:rsidR="00BB1854" w:rsidRPr="00901C5B" w:rsidRDefault="00BB1854" w:rsidP="00BB1854">
      <w:pPr>
        <w:snapToGrid w:val="0"/>
        <w:jc w:val="center"/>
        <w:rPr>
          <w:rFonts w:ascii="ＭＳ ゴシック" w:eastAsia="ＭＳ ゴシック" w:hAnsi="ＭＳ ゴシック" w:cs="Times New Roman"/>
          <w:sz w:val="32"/>
          <w:szCs w:val="32"/>
        </w:rPr>
      </w:pPr>
    </w:p>
    <w:p w:rsidR="00BB1854" w:rsidRPr="00901C5B" w:rsidRDefault="00BB1854" w:rsidP="00BB1854">
      <w:pPr>
        <w:snapToGrid w:val="0"/>
        <w:jc w:val="center"/>
        <w:rPr>
          <w:rFonts w:ascii="ＭＳ ゴシック" w:eastAsia="ＭＳ ゴシック" w:hAnsi="ＭＳ ゴシック" w:cs="Times New Roman"/>
          <w:sz w:val="32"/>
          <w:szCs w:val="32"/>
        </w:rPr>
      </w:pPr>
    </w:p>
    <w:p w:rsidR="00BB1854" w:rsidRPr="00901C5B" w:rsidRDefault="00BB1854" w:rsidP="00BB1854">
      <w:pPr>
        <w:snapToGrid w:val="0"/>
        <w:jc w:val="center"/>
        <w:rPr>
          <w:rFonts w:ascii="ＭＳ ゴシック" w:eastAsia="ＭＳ ゴシック" w:hAnsi="ＭＳ ゴシック" w:cs="Times New Roman"/>
          <w:sz w:val="32"/>
          <w:szCs w:val="32"/>
        </w:rPr>
      </w:pPr>
    </w:p>
    <w:p w:rsidR="00BB1854" w:rsidRPr="00901C5B" w:rsidRDefault="00BB1854" w:rsidP="00BB1854">
      <w:pPr>
        <w:snapToGrid w:val="0"/>
        <w:jc w:val="center"/>
        <w:rPr>
          <w:rFonts w:ascii="ＭＳ ゴシック" w:eastAsia="ＭＳ ゴシック" w:hAnsi="ＭＳ ゴシック" w:cs="Times New Roman"/>
          <w:sz w:val="32"/>
          <w:szCs w:val="32"/>
        </w:rPr>
      </w:pPr>
    </w:p>
    <w:p w:rsidR="00BB1854" w:rsidRPr="00901C5B" w:rsidRDefault="00BB1854" w:rsidP="00BB1854">
      <w:pPr>
        <w:snapToGrid w:val="0"/>
        <w:jc w:val="center"/>
        <w:rPr>
          <w:rFonts w:ascii="ＭＳ ゴシック" w:eastAsia="ＭＳ ゴシック" w:hAnsi="ＭＳ ゴシック" w:cs="Times New Roman"/>
          <w:sz w:val="32"/>
          <w:szCs w:val="32"/>
        </w:rPr>
      </w:pPr>
    </w:p>
    <w:p w:rsidR="00B60587" w:rsidRPr="00901C5B" w:rsidRDefault="00B60587" w:rsidP="00BB1854">
      <w:pPr>
        <w:snapToGrid w:val="0"/>
        <w:jc w:val="center"/>
        <w:rPr>
          <w:rFonts w:ascii="ＭＳ ゴシック" w:eastAsia="ＭＳ ゴシック" w:hAnsi="ＭＳ ゴシック" w:cs="Times New Roman"/>
          <w:sz w:val="32"/>
          <w:szCs w:val="32"/>
        </w:rPr>
      </w:pPr>
    </w:p>
    <w:p w:rsidR="00231C18" w:rsidRPr="00901C5B" w:rsidRDefault="00231C18" w:rsidP="00BB1854">
      <w:pPr>
        <w:snapToGrid w:val="0"/>
        <w:jc w:val="center"/>
        <w:rPr>
          <w:rFonts w:ascii="ＭＳ ゴシック" w:eastAsia="ＭＳ ゴシック" w:hAnsi="ＭＳ ゴシック" w:cs="Times New Roman"/>
          <w:sz w:val="32"/>
          <w:szCs w:val="32"/>
        </w:rPr>
      </w:pPr>
    </w:p>
    <w:p w:rsidR="00BB1854" w:rsidRPr="00901C5B" w:rsidRDefault="00BB1854" w:rsidP="00BB1854">
      <w:pPr>
        <w:snapToGrid w:val="0"/>
        <w:jc w:val="center"/>
        <w:rPr>
          <w:rFonts w:ascii="ＭＳ ゴシック" w:eastAsia="ＭＳ ゴシック" w:hAnsi="ＭＳ ゴシック" w:cs="Times New Roman"/>
          <w:sz w:val="32"/>
          <w:szCs w:val="32"/>
        </w:rPr>
      </w:pPr>
      <w:r w:rsidRPr="00901C5B">
        <w:rPr>
          <w:rFonts w:ascii="ＭＳ ゴシック" w:eastAsia="ＭＳ ゴシック" w:hAnsi="ＭＳ ゴシック" w:cs="Times New Roman" w:hint="eastAsia"/>
          <w:sz w:val="32"/>
          <w:szCs w:val="32"/>
        </w:rPr>
        <w:t>平成</w:t>
      </w:r>
      <w:r w:rsidR="00EC204D" w:rsidRPr="00901C5B">
        <w:rPr>
          <w:rFonts w:ascii="ＭＳ ゴシック" w:eastAsia="ＭＳ ゴシック" w:hAnsi="ＭＳ ゴシック" w:cs="Times New Roman" w:hint="eastAsia"/>
          <w:sz w:val="32"/>
          <w:szCs w:val="32"/>
        </w:rPr>
        <w:t>28</w:t>
      </w:r>
      <w:r w:rsidRPr="00901C5B">
        <w:rPr>
          <w:rFonts w:ascii="ＭＳ ゴシック" w:eastAsia="ＭＳ ゴシック" w:hAnsi="ＭＳ ゴシック" w:cs="Times New Roman" w:hint="eastAsia"/>
          <w:sz w:val="32"/>
          <w:szCs w:val="32"/>
        </w:rPr>
        <w:t>年</w:t>
      </w:r>
      <w:r w:rsidR="008936CC" w:rsidRPr="00901C5B">
        <w:rPr>
          <w:rFonts w:ascii="ＭＳ ゴシック" w:eastAsia="ＭＳ ゴシック" w:hAnsi="ＭＳ ゴシック" w:cs="Times New Roman" w:hint="eastAsia"/>
          <w:sz w:val="32"/>
          <w:szCs w:val="32"/>
        </w:rPr>
        <w:t>11</w:t>
      </w:r>
      <w:r w:rsidRPr="00901C5B">
        <w:rPr>
          <w:rFonts w:ascii="ＭＳ ゴシック" w:eastAsia="ＭＳ ゴシック" w:hAnsi="ＭＳ ゴシック" w:cs="Times New Roman" w:hint="eastAsia"/>
          <w:sz w:val="32"/>
          <w:szCs w:val="32"/>
        </w:rPr>
        <w:t>月</w:t>
      </w:r>
    </w:p>
    <w:p w:rsidR="00BB1854" w:rsidRPr="00901C5B" w:rsidRDefault="00BB1854" w:rsidP="00BB1854">
      <w:pPr>
        <w:snapToGrid w:val="0"/>
        <w:jc w:val="center"/>
        <w:rPr>
          <w:rFonts w:ascii="ＭＳ ゴシック" w:eastAsia="ＭＳ ゴシック" w:hAnsi="ＭＳ ゴシック" w:cs="Times New Roman"/>
          <w:sz w:val="32"/>
          <w:szCs w:val="32"/>
        </w:rPr>
      </w:pPr>
    </w:p>
    <w:p w:rsidR="00B60587" w:rsidRPr="00901C5B" w:rsidRDefault="00B60587" w:rsidP="00BB1854">
      <w:pPr>
        <w:snapToGrid w:val="0"/>
        <w:jc w:val="center"/>
        <w:rPr>
          <w:rFonts w:ascii="ＭＳ ゴシック" w:eastAsia="ＭＳ ゴシック" w:hAnsi="ＭＳ ゴシック" w:cs="Times New Roman"/>
          <w:sz w:val="32"/>
          <w:szCs w:val="32"/>
        </w:rPr>
      </w:pPr>
    </w:p>
    <w:p w:rsidR="00B60587" w:rsidRPr="00901C5B" w:rsidRDefault="00B60587" w:rsidP="00BB1854">
      <w:pPr>
        <w:snapToGrid w:val="0"/>
        <w:jc w:val="center"/>
        <w:rPr>
          <w:rFonts w:ascii="ＭＳ ゴシック" w:eastAsia="ＭＳ ゴシック" w:hAnsi="ＭＳ ゴシック" w:cs="Times New Roman"/>
          <w:sz w:val="32"/>
          <w:szCs w:val="32"/>
        </w:rPr>
      </w:pPr>
    </w:p>
    <w:p w:rsidR="00BB1854" w:rsidRPr="00901C5B" w:rsidRDefault="00BB1854" w:rsidP="00BB1854">
      <w:pPr>
        <w:snapToGrid w:val="0"/>
        <w:jc w:val="center"/>
        <w:rPr>
          <w:rFonts w:ascii="ＭＳ ゴシック" w:eastAsia="ＭＳ ゴシック" w:hAnsi="ＭＳ ゴシック" w:cs="Times New Roman"/>
          <w:sz w:val="32"/>
          <w:szCs w:val="32"/>
        </w:rPr>
      </w:pPr>
      <w:r w:rsidRPr="00901C5B">
        <w:rPr>
          <w:rFonts w:ascii="ＭＳ ゴシック" w:eastAsia="ＭＳ ゴシック" w:hAnsi="ＭＳ ゴシック" w:cs="Times New Roman" w:hint="eastAsia"/>
          <w:sz w:val="32"/>
          <w:szCs w:val="32"/>
        </w:rPr>
        <w:t>大阪府環境審議会</w:t>
      </w:r>
      <w:r w:rsidR="008936CC" w:rsidRPr="00901C5B">
        <w:rPr>
          <w:rFonts w:ascii="ＭＳ ゴシック" w:eastAsia="ＭＳ ゴシック" w:hAnsi="ＭＳ ゴシック" w:cs="Times New Roman" w:hint="eastAsia"/>
          <w:sz w:val="32"/>
          <w:szCs w:val="32"/>
        </w:rPr>
        <w:t>水質</w:t>
      </w:r>
      <w:r w:rsidRPr="00901C5B">
        <w:rPr>
          <w:rFonts w:ascii="ＭＳ ゴシック" w:eastAsia="ＭＳ ゴシック" w:hAnsi="ＭＳ ゴシック" w:cs="Times New Roman" w:hint="eastAsia"/>
          <w:sz w:val="32"/>
          <w:szCs w:val="32"/>
        </w:rPr>
        <w:t>部会</w:t>
      </w:r>
    </w:p>
    <w:p w:rsidR="005D1A7A" w:rsidRPr="00901C5B" w:rsidRDefault="005D1A7A">
      <w:pPr>
        <w:widowControl/>
        <w:jc w:val="left"/>
        <w:rPr>
          <w:rFonts w:ascii="ＭＳ ゴシック" w:eastAsia="ＭＳ ゴシック" w:hAnsi="ＭＳ ゴシック"/>
        </w:rPr>
      </w:pPr>
      <w:r w:rsidRPr="00901C5B">
        <w:rPr>
          <w:rFonts w:ascii="ＭＳ ゴシック" w:eastAsia="ＭＳ ゴシック" w:hAnsi="ＭＳ ゴシック"/>
        </w:rPr>
        <w:br w:type="page"/>
      </w:r>
    </w:p>
    <w:p w:rsidR="008766FF" w:rsidRPr="00901C5B" w:rsidRDefault="00D12002">
      <w:pPr>
        <w:widowControl/>
        <w:jc w:val="left"/>
        <w:rPr>
          <w:rFonts w:ascii="ＭＳ ゴシック" w:eastAsia="ＭＳ ゴシック" w:hAnsi="ＭＳ ゴシック"/>
        </w:rPr>
      </w:pPr>
      <w:r w:rsidRPr="00901C5B">
        <w:rPr>
          <w:rFonts w:ascii="ＭＳ ゴシック" w:eastAsia="ＭＳ ゴシック" w:hAnsi="ＭＳ ゴシック" w:cs="Times New Roman"/>
          <w:noProof/>
          <w:sz w:val="32"/>
          <w:szCs w:val="32"/>
        </w:rPr>
        <w:lastRenderedPageBreak/>
        <mc:AlternateContent>
          <mc:Choice Requires="wps">
            <w:drawing>
              <wp:anchor distT="0" distB="0" distL="114300" distR="114300" simplePos="0" relativeHeight="252192768" behindDoc="0" locked="0" layoutInCell="1" allowOverlap="1" wp14:anchorId="0033FF36" wp14:editId="65D25BE2">
                <wp:simplePos x="0" y="0"/>
                <wp:positionH relativeFrom="column">
                  <wp:posOffset>5120640</wp:posOffset>
                </wp:positionH>
                <wp:positionV relativeFrom="paragraph">
                  <wp:posOffset>146685</wp:posOffset>
                </wp:positionV>
                <wp:extent cx="90805" cy="3562350"/>
                <wp:effectExtent l="0" t="0" r="4445" b="0"/>
                <wp:wrapNone/>
                <wp:docPr id="159" name="Rectangl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56235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6" o:spid="_x0000_s1026" style="position:absolute;left:0;text-align:left;margin-left:403.2pt;margin-top:11.55pt;width:7.15pt;height:280.5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" fillcolor="white [3212]" stroked="f">
                <v:textbox inset="5.85pt,.7pt,5.85pt,.7pt"/>
              </v:rect>
            </w:pict>
          </mc:Fallback>
        </mc:AlternateContent>
      </w:r>
    </w:p>
    <w:sdt>
      <w:sdtPr>
        <w:rPr>
          <w:rFonts w:asciiTheme="minorHAnsi" w:eastAsiaTheme="minorEastAsia" w:hAnsiTheme="minorHAnsi" w:cstheme="minorBidi"/>
          <w:b w:val="0"/>
          <w:bCs w:val="0"/>
          <w:color w:val="auto"/>
          <w:kern w:val="2"/>
          <w:sz w:val="21"/>
          <w:szCs w:val="22"/>
          <w:lang w:val="ja-JP"/>
        </w:rPr>
        <w:id w:val="-1522072423"/>
        <w:docPartObj>
          <w:docPartGallery w:val="Table of Contents"/>
          <w:docPartUnique/>
        </w:docPartObj>
      </w:sdtPr>
      <w:sdtEndPr/>
      <w:sdtContent>
        <w:p w:rsidR="00901C5B" w:rsidRPr="00901C5B" w:rsidRDefault="002152BA" w:rsidP="00332132">
          <w:pPr>
            <w:pStyle w:val="aa"/>
            <w:spacing w:line="240" w:lineRule="auto"/>
            <w:jc w:val="center"/>
            <w:rPr>
              <w:noProof/>
            </w:rPr>
          </w:pPr>
          <w:r w:rsidRPr="00901C5B">
            <w:rPr>
              <w:rFonts w:ascii="ＭＳ ゴシック" w:eastAsia="ＭＳ ゴシック" w:hAnsi="ＭＳ ゴシック" w:cs="Times New Roman"/>
              <w:noProof/>
              <w:sz w:val="32"/>
              <w:szCs w:val="32"/>
            </w:rPr>
            <mc:AlternateContent>
              <mc:Choice Requires="wps">
                <w:drawing>
                  <wp:anchor distT="0" distB="0" distL="114300" distR="114300" simplePos="0" relativeHeight="252190720" behindDoc="0" locked="0" layoutInCell="1" allowOverlap="1" wp14:anchorId="134588E2" wp14:editId="6DA10CAE">
                    <wp:simplePos x="0" y="0"/>
                    <wp:positionH relativeFrom="column">
                      <wp:posOffset>5339715</wp:posOffset>
                    </wp:positionH>
                    <wp:positionV relativeFrom="paragraph">
                      <wp:posOffset>213360</wp:posOffset>
                    </wp:positionV>
                    <wp:extent cx="90805" cy="8743950"/>
                    <wp:effectExtent l="0" t="0" r="4445" b="0"/>
                    <wp:wrapNone/>
                    <wp:docPr id="158" name="Rectangle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74395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4" o:spid="_x0000_s1026" style="position:absolute;left:0;text-align:left;margin-left:420.45pt;margin-top:16.8pt;width:7.15pt;height:688.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" fillcolor="white [3212]" stroked="f">
                    <v:textbox inset="5.85pt,.7pt,5.85pt,.7pt"/>
                  </v:rect>
                </w:pict>
              </mc:Fallback>
            </mc:AlternateContent>
          </w:r>
          <w:r w:rsidRPr="00901C5B">
            <w:rPr>
              <w:rFonts w:ascii="ＭＳ ゴシック" w:eastAsia="ＭＳ ゴシック" w:hAnsi="ＭＳ ゴシック" w:cs="Times New Roman"/>
              <w:noProof/>
              <w:sz w:val="32"/>
              <w:szCs w:val="32"/>
            </w:rPr>
            <mc:AlternateContent>
              <mc:Choice Requires="wps">
                <w:drawing>
                  <wp:anchor distT="0" distB="0" distL="114300" distR="114300" simplePos="0" relativeHeight="252254208" behindDoc="0" locked="0" layoutInCell="1" allowOverlap="1" wp14:anchorId="7E18A6E6" wp14:editId="12C7BA5F">
                    <wp:simplePos x="0" y="0"/>
                    <wp:positionH relativeFrom="column">
                      <wp:posOffset>5025390</wp:posOffset>
                    </wp:positionH>
                    <wp:positionV relativeFrom="paragraph">
                      <wp:posOffset>31750</wp:posOffset>
                    </wp:positionV>
                    <wp:extent cx="95250" cy="8924925"/>
                    <wp:effectExtent l="0" t="0" r="0" b="9525"/>
                    <wp:wrapNone/>
                    <wp:docPr id="157" name="Rectangle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89249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1" o:spid="_x0000_s1026" style="position:absolute;left:0;text-align:left;margin-left:395.7pt;margin-top:2.5pt;width:7.5pt;height:702.75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" fillcolor="white [3212]" stroked="f">
                    <v:textbox inset="5.85pt,.7pt,5.85pt,.7pt"/>
                  </v:rect>
                </w:pict>
              </mc:Fallback>
            </mc:AlternateContent>
          </w:r>
          <w:r w:rsidR="007E512F" w:rsidRPr="00901C5B">
            <w:rPr>
              <w:color w:val="auto"/>
              <w:sz w:val="32"/>
              <w:lang w:val="ja-JP"/>
            </w:rPr>
            <w:t>目</w:t>
          </w:r>
          <w:r w:rsidR="007926D6" w:rsidRPr="00901C5B">
            <w:rPr>
              <w:rFonts w:hint="eastAsia"/>
              <w:color w:val="auto"/>
              <w:sz w:val="32"/>
              <w:lang w:val="ja-JP"/>
            </w:rPr>
            <w:t xml:space="preserve">　</w:t>
          </w:r>
          <w:r w:rsidR="007E512F" w:rsidRPr="00901C5B">
            <w:rPr>
              <w:color w:val="auto"/>
              <w:sz w:val="32"/>
              <w:lang w:val="ja-JP"/>
            </w:rPr>
            <w:t>次</w:t>
          </w:r>
          <w:r w:rsidR="00DE2481" w:rsidRPr="00901C5B">
            <w:rPr>
              <w:b w:val="0"/>
              <w:bCs w:val="0"/>
            </w:rPr>
            <w:fldChar w:fldCharType="begin"/>
          </w:r>
          <w:r w:rsidR="007E512F" w:rsidRPr="00901C5B">
            <w:instrText xml:space="preserve"> TOC \o "1-3" \h \z \u </w:instrText>
          </w:r>
          <w:r w:rsidR="00DE2481" w:rsidRPr="00901C5B">
            <w:rPr>
              <w:b w:val="0"/>
              <w:bCs w:val="0"/>
            </w:rPr>
            <w:fldChar w:fldCharType="separate"/>
          </w:r>
        </w:p>
        <w:p w:rsidR="00901C5B" w:rsidRPr="00901C5B" w:rsidRDefault="00575B18">
          <w:pPr>
            <w:pStyle w:val="12"/>
            <w:tabs>
              <w:tab w:val="right" w:leader="dot" w:pos="8494"/>
            </w:tabs>
            <w:rPr>
              <w:noProof/>
            </w:rPr>
          </w:pPr>
          <w:hyperlink w:anchor="_Toc466465208" w:history="1">
            <w:r w:rsidR="00901C5B" w:rsidRPr="00901C5B">
              <w:rPr>
                <w:rStyle w:val="ab"/>
                <w:rFonts w:hint="eastAsia"/>
                <w:b/>
                <w:noProof/>
              </w:rPr>
              <w:t>はじめに</w:t>
            </w:r>
            <w:r w:rsidR="00901C5B" w:rsidRPr="00901C5B">
              <w:rPr>
                <w:noProof/>
                <w:webHidden/>
              </w:rPr>
              <w:tab/>
            </w:r>
            <w:r w:rsidR="00901C5B" w:rsidRPr="00901C5B">
              <w:rPr>
                <w:noProof/>
                <w:webHidden/>
              </w:rPr>
              <w:fldChar w:fldCharType="begin"/>
            </w:r>
            <w:r w:rsidR="00901C5B" w:rsidRPr="00901C5B">
              <w:rPr>
                <w:noProof/>
                <w:webHidden/>
              </w:rPr>
              <w:instrText xml:space="preserve"> PAGEREF _Toc466465208 \h </w:instrText>
            </w:r>
            <w:r w:rsidR="00901C5B" w:rsidRPr="00901C5B">
              <w:rPr>
                <w:noProof/>
                <w:webHidden/>
              </w:rPr>
            </w:r>
            <w:r w:rsidR="00901C5B" w:rsidRPr="00901C5B">
              <w:rPr>
                <w:noProof/>
                <w:webHidden/>
              </w:rPr>
              <w:fldChar w:fldCharType="separate"/>
            </w:r>
            <w:r>
              <w:rPr>
                <w:noProof/>
                <w:webHidden/>
              </w:rPr>
              <w:t>- 1 -</w:t>
            </w:r>
            <w:r w:rsidR="00901C5B" w:rsidRPr="00901C5B">
              <w:rPr>
                <w:noProof/>
                <w:webHidden/>
              </w:rPr>
              <w:fldChar w:fldCharType="end"/>
            </w:r>
          </w:hyperlink>
        </w:p>
        <w:p w:rsidR="00901C5B" w:rsidRPr="00901C5B" w:rsidRDefault="00575B18">
          <w:pPr>
            <w:pStyle w:val="12"/>
            <w:tabs>
              <w:tab w:val="right" w:leader="dot" w:pos="8494"/>
            </w:tabs>
            <w:rPr>
              <w:noProof/>
            </w:rPr>
          </w:pPr>
          <w:hyperlink w:anchor="_Toc466465209" w:history="1">
            <w:r w:rsidR="00901C5B" w:rsidRPr="00901C5B">
              <w:rPr>
                <w:rStyle w:val="ab"/>
                <w:rFonts w:hint="eastAsia"/>
                <w:b/>
                <w:noProof/>
              </w:rPr>
              <w:t>Ⅰ　背景</w:t>
            </w:r>
            <w:r w:rsidR="00901C5B" w:rsidRPr="00901C5B">
              <w:rPr>
                <w:noProof/>
                <w:webHidden/>
              </w:rPr>
              <w:tab/>
            </w:r>
            <w:r w:rsidR="00901C5B" w:rsidRPr="00901C5B">
              <w:rPr>
                <w:noProof/>
                <w:webHidden/>
              </w:rPr>
              <w:fldChar w:fldCharType="begin"/>
            </w:r>
            <w:r w:rsidR="00901C5B" w:rsidRPr="00901C5B">
              <w:rPr>
                <w:noProof/>
                <w:webHidden/>
              </w:rPr>
              <w:instrText xml:space="preserve"> PAGEREF _Toc466465209 \h </w:instrText>
            </w:r>
            <w:r w:rsidR="00901C5B" w:rsidRPr="00901C5B">
              <w:rPr>
                <w:noProof/>
                <w:webHidden/>
              </w:rPr>
            </w:r>
            <w:r w:rsidR="00901C5B" w:rsidRPr="00901C5B">
              <w:rPr>
                <w:noProof/>
                <w:webHidden/>
              </w:rPr>
              <w:fldChar w:fldCharType="separate"/>
            </w:r>
            <w:r>
              <w:rPr>
                <w:noProof/>
                <w:webHidden/>
              </w:rPr>
              <w:t>- 2 -</w:t>
            </w:r>
            <w:r w:rsidR="00901C5B" w:rsidRPr="00901C5B">
              <w:rPr>
                <w:noProof/>
                <w:webHidden/>
              </w:rPr>
              <w:fldChar w:fldCharType="end"/>
            </w:r>
          </w:hyperlink>
        </w:p>
        <w:p w:rsidR="00901C5B" w:rsidRPr="00901C5B" w:rsidRDefault="00575B18">
          <w:pPr>
            <w:pStyle w:val="21"/>
            <w:tabs>
              <w:tab w:val="right" w:leader="dot" w:pos="8494"/>
            </w:tabs>
            <w:rPr>
              <w:noProof/>
            </w:rPr>
          </w:pPr>
          <w:hyperlink w:anchor="_Toc466465210" w:history="1">
            <w:r w:rsidR="00901C5B" w:rsidRPr="00901C5B">
              <w:rPr>
                <w:rStyle w:val="ab"/>
                <w:rFonts w:asciiTheme="majorEastAsia" w:hAnsiTheme="majorEastAsia" w:hint="eastAsia"/>
                <w:b/>
                <w:noProof/>
              </w:rPr>
              <w:t>１　水質総量削減制度及び総量規制基準の概要</w:t>
            </w:r>
            <w:r w:rsidR="00901C5B" w:rsidRPr="00901C5B">
              <w:rPr>
                <w:noProof/>
                <w:webHidden/>
              </w:rPr>
              <w:tab/>
            </w:r>
            <w:r w:rsidR="00901C5B" w:rsidRPr="00901C5B">
              <w:rPr>
                <w:noProof/>
                <w:webHidden/>
              </w:rPr>
              <w:fldChar w:fldCharType="begin"/>
            </w:r>
            <w:r w:rsidR="00901C5B" w:rsidRPr="00901C5B">
              <w:rPr>
                <w:noProof/>
                <w:webHidden/>
              </w:rPr>
              <w:instrText xml:space="preserve"> PAGEREF _Toc466465210 \h </w:instrText>
            </w:r>
            <w:r w:rsidR="00901C5B" w:rsidRPr="00901C5B">
              <w:rPr>
                <w:noProof/>
                <w:webHidden/>
              </w:rPr>
            </w:r>
            <w:r w:rsidR="00901C5B" w:rsidRPr="00901C5B">
              <w:rPr>
                <w:noProof/>
                <w:webHidden/>
              </w:rPr>
              <w:fldChar w:fldCharType="separate"/>
            </w:r>
            <w:r>
              <w:rPr>
                <w:noProof/>
                <w:webHidden/>
              </w:rPr>
              <w:t>- 2 -</w:t>
            </w:r>
            <w:r w:rsidR="00901C5B" w:rsidRPr="00901C5B">
              <w:rPr>
                <w:noProof/>
                <w:webHidden/>
              </w:rPr>
              <w:fldChar w:fldCharType="end"/>
            </w:r>
          </w:hyperlink>
        </w:p>
        <w:p w:rsidR="00901C5B" w:rsidRPr="00901C5B" w:rsidRDefault="00575B18">
          <w:pPr>
            <w:pStyle w:val="31"/>
            <w:rPr>
              <w:noProof/>
            </w:rPr>
          </w:pPr>
          <w:hyperlink w:anchor="_Toc466465211" w:history="1">
            <w:r w:rsidR="00901C5B" w:rsidRPr="00901C5B">
              <w:rPr>
                <w:rStyle w:val="ab"/>
                <w:rFonts w:asciiTheme="majorEastAsia" w:hAnsiTheme="majorEastAsia" w:hint="eastAsia"/>
                <w:b/>
                <w:noProof/>
              </w:rPr>
              <w:t>（１）水質総量削減制度</w:t>
            </w:r>
            <w:r w:rsidR="00901C5B" w:rsidRPr="00901C5B">
              <w:rPr>
                <w:noProof/>
                <w:webHidden/>
              </w:rPr>
              <w:tab/>
            </w:r>
            <w:r w:rsidR="00901C5B" w:rsidRPr="00901C5B">
              <w:rPr>
                <w:noProof/>
                <w:webHidden/>
              </w:rPr>
              <w:fldChar w:fldCharType="begin"/>
            </w:r>
            <w:r w:rsidR="00901C5B" w:rsidRPr="00901C5B">
              <w:rPr>
                <w:noProof/>
                <w:webHidden/>
              </w:rPr>
              <w:instrText xml:space="preserve"> PAGEREF _Toc466465211 \h </w:instrText>
            </w:r>
            <w:r w:rsidR="00901C5B" w:rsidRPr="00901C5B">
              <w:rPr>
                <w:noProof/>
                <w:webHidden/>
              </w:rPr>
            </w:r>
            <w:r w:rsidR="00901C5B" w:rsidRPr="00901C5B">
              <w:rPr>
                <w:noProof/>
                <w:webHidden/>
              </w:rPr>
              <w:fldChar w:fldCharType="separate"/>
            </w:r>
            <w:r>
              <w:rPr>
                <w:noProof/>
                <w:webHidden/>
              </w:rPr>
              <w:t>- 2 -</w:t>
            </w:r>
            <w:r w:rsidR="00901C5B" w:rsidRPr="00901C5B">
              <w:rPr>
                <w:noProof/>
                <w:webHidden/>
              </w:rPr>
              <w:fldChar w:fldCharType="end"/>
            </w:r>
          </w:hyperlink>
        </w:p>
        <w:p w:rsidR="00901C5B" w:rsidRPr="00901C5B" w:rsidRDefault="00575B18">
          <w:pPr>
            <w:pStyle w:val="31"/>
            <w:rPr>
              <w:noProof/>
            </w:rPr>
          </w:pPr>
          <w:hyperlink w:anchor="_Toc466465212" w:history="1">
            <w:r w:rsidR="00901C5B" w:rsidRPr="00901C5B">
              <w:rPr>
                <w:rStyle w:val="ab"/>
                <w:rFonts w:asciiTheme="majorEastAsia" w:hAnsiTheme="majorEastAsia" w:hint="eastAsia"/>
                <w:b/>
                <w:noProof/>
              </w:rPr>
              <w:t>（２）総量規制基準</w:t>
            </w:r>
            <w:r w:rsidR="00901C5B" w:rsidRPr="00901C5B">
              <w:rPr>
                <w:noProof/>
                <w:webHidden/>
              </w:rPr>
              <w:tab/>
            </w:r>
            <w:r w:rsidR="00901C5B" w:rsidRPr="00901C5B">
              <w:rPr>
                <w:noProof/>
                <w:webHidden/>
              </w:rPr>
              <w:fldChar w:fldCharType="begin"/>
            </w:r>
            <w:r w:rsidR="00901C5B" w:rsidRPr="00901C5B">
              <w:rPr>
                <w:noProof/>
                <w:webHidden/>
              </w:rPr>
              <w:instrText xml:space="preserve"> PAGEREF _Toc466465212 \h </w:instrText>
            </w:r>
            <w:r w:rsidR="00901C5B" w:rsidRPr="00901C5B">
              <w:rPr>
                <w:noProof/>
                <w:webHidden/>
              </w:rPr>
            </w:r>
            <w:r w:rsidR="00901C5B" w:rsidRPr="00901C5B">
              <w:rPr>
                <w:noProof/>
                <w:webHidden/>
              </w:rPr>
              <w:fldChar w:fldCharType="separate"/>
            </w:r>
            <w:r>
              <w:rPr>
                <w:noProof/>
                <w:webHidden/>
              </w:rPr>
              <w:t>- 3 -</w:t>
            </w:r>
            <w:r w:rsidR="00901C5B" w:rsidRPr="00901C5B">
              <w:rPr>
                <w:noProof/>
                <w:webHidden/>
              </w:rPr>
              <w:fldChar w:fldCharType="end"/>
            </w:r>
          </w:hyperlink>
        </w:p>
        <w:p w:rsidR="00901C5B" w:rsidRPr="00901C5B" w:rsidRDefault="00575B18">
          <w:pPr>
            <w:pStyle w:val="21"/>
            <w:tabs>
              <w:tab w:val="right" w:leader="dot" w:pos="8494"/>
            </w:tabs>
            <w:rPr>
              <w:noProof/>
            </w:rPr>
          </w:pPr>
          <w:hyperlink w:anchor="_Toc466465213" w:history="1">
            <w:r w:rsidR="00901C5B" w:rsidRPr="00901C5B">
              <w:rPr>
                <w:rStyle w:val="ab"/>
                <w:rFonts w:hint="eastAsia"/>
                <w:b/>
                <w:noProof/>
              </w:rPr>
              <w:t xml:space="preserve">２　</w:t>
            </w:r>
            <w:r w:rsidR="00901C5B" w:rsidRPr="00901C5B">
              <w:rPr>
                <w:rStyle w:val="ab"/>
                <w:rFonts w:asciiTheme="majorEastAsia" w:hAnsiTheme="majorEastAsia" w:hint="eastAsia"/>
                <w:b/>
                <w:noProof/>
              </w:rPr>
              <w:t>大阪府における第７次総量削減の実施状況</w:t>
            </w:r>
            <w:r w:rsidR="00901C5B" w:rsidRPr="00901C5B">
              <w:rPr>
                <w:noProof/>
                <w:webHidden/>
              </w:rPr>
              <w:tab/>
            </w:r>
            <w:r w:rsidR="00901C5B" w:rsidRPr="00901C5B">
              <w:rPr>
                <w:noProof/>
                <w:webHidden/>
              </w:rPr>
              <w:fldChar w:fldCharType="begin"/>
            </w:r>
            <w:r w:rsidR="00901C5B" w:rsidRPr="00901C5B">
              <w:rPr>
                <w:noProof/>
                <w:webHidden/>
              </w:rPr>
              <w:instrText xml:space="preserve"> PAGEREF _Toc466465213 \h </w:instrText>
            </w:r>
            <w:r w:rsidR="00901C5B" w:rsidRPr="00901C5B">
              <w:rPr>
                <w:noProof/>
                <w:webHidden/>
              </w:rPr>
            </w:r>
            <w:r w:rsidR="00901C5B" w:rsidRPr="00901C5B">
              <w:rPr>
                <w:noProof/>
                <w:webHidden/>
              </w:rPr>
              <w:fldChar w:fldCharType="separate"/>
            </w:r>
            <w:r>
              <w:rPr>
                <w:noProof/>
                <w:webHidden/>
              </w:rPr>
              <w:t>- 3 -</w:t>
            </w:r>
            <w:r w:rsidR="00901C5B" w:rsidRPr="00901C5B">
              <w:rPr>
                <w:noProof/>
                <w:webHidden/>
              </w:rPr>
              <w:fldChar w:fldCharType="end"/>
            </w:r>
          </w:hyperlink>
        </w:p>
        <w:p w:rsidR="00901C5B" w:rsidRPr="00901C5B" w:rsidRDefault="00575B18">
          <w:pPr>
            <w:pStyle w:val="31"/>
            <w:rPr>
              <w:noProof/>
            </w:rPr>
          </w:pPr>
          <w:hyperlink w:anchor="_Toc466465214" w:history="1">
            <w:r w:rsidR="00901C5B" w:rsidRPr="00901C5B">
              <w:rPr>
                <w:rStyle w:val="ab"/>
                <w:rFonts w:asciiTheme="majorEastAsia" w:hAnsiTheme="majorEastAsia" w:hint="eastAsia"/>
                <w:b/>
                <w:noProof/>
              </w:rPr>
              <w:t>（１）削減目標量の達成状況</w:t>
            </w:r>
            <w:r w:rsidR="00901C5B" w:rsidRPr="00901C5B">
              <w:rPr>
                <w:noProof/>
                <w:webHidden/>
              </w:rPr>
              <w:tab/>
            </w:r>
            <w:r w:rsidR="00901C5B" w:rsidRPr="00901C5B">
              <w:rPr>
                <w:noProof/>
                <w:webHidden/>
              </w:rPr>
              <w:fldChar w:fldCharType="begin"/>
            </w:r>
            <w:r w:rsidR="00901C5B" w:rsidRPr="00901C5B">
              <w:rPr>
                <w:noProof/>
                <w:webHidden/>
              </w:rPr>
              <w:instrText xml:space="preserve"> PAGEREF _Toc466465214 \h </w:instrText>
            </w:r>
            <w:r w:rsidR="00901C5B" w:rsidRPr="00901C5B">
              <w:rPr>
                <w:noProof/>
                <w:webHidden/>
              </w:rPr>
            </w:r>
            <w:r w:rsidR="00901C5B" w:rsidRPr="00901C5B">
              <w:rPr>
                <w:noProof/>
                <w:webHidden/>
              </w:rPr>
              <w:fldChar w:fldCharType="separate"/>
            </w:r>
            <w:r>
              <w:rPr>
                <w:noProof/>
                <w:webHidden/>
              </w:rPr>
              <w:t>- 3 -</w:t>
            </w:r>
            <w:r w:rsidR="00901C5B" w:rsidRPr="00901C5B">
              <w:rPr>
                <w:noProof/>
                <w:webHidden/>
              </w:rPr>
              <w:fldChar w:fldCharType="end"/>
            </w:r>
          </w:hyperlink>
        </w:p>
        <w:p w:rsidR="00901C5B" w:rsidRPr="00901C5B" w:rsidRDefault="00575B18">
          <w:pPr>
            <w:pStyle w:val="31"/>
            <w:rPr>
              <w:noProof/>
            </w:rPr>
          </w:pPr>
          <w:hyperlink w:anchor="_Toc466465215" w:history="1">
            <w:r w:rsidR="00901C5B" w:rsidRPr="00901C5B">
              <w:rPr>
                <w:rStyle w:val="ab"/>
                <w:rFonts w:asciiTheme="majorEastAsia" w:hAnsiTheme="majorEastAsia" w:hint="eastAsia"/>
                <w:b/>
                <w:noProof/>
              </w:rPr>
              <w:t>（２）削減目標量の達成のための方途の実施状況</w:t>
            </w:r>
            <w:r w:rsidR="00901C5B" w:rsidRPr="00901C5B">
              <w:rPr>
                <w:noProof/>
                <w:webHidden/>
              </w:rPr>
              <w:tab/>
            </w:r>
            <w:r w:rsidR="00901C5B" w:rsidRPr="00901C5B">
              <w:rPr>
                <w:noProof/>
                <w:webHidden/>
              </w:rPr>
              <w:fldChar w:fldCharType="begin"/>
            </w:r>
            <w:r w:rsidR="00901C5B" w:rsidRPr="00901C5B">
              <w:rPr>
                <w:noProof/>
                <w:webHidden/>
              </w:rPr>
              <w:instrText xml:space="preserve"> PAGEREF _Toc466465215 \h </w:instrText>
            </w:r>
            <w:r w:rsidR="00901C5B" w:rsidRPr="00901C5B">
              <w:rPr>
                <w:noProof/>
                <w:webHidden/>
              </w:rPr>
            </w:r>
            <w:r w:rsidR="00901C5B" w:rsidRPr="00901C5B">
              <w:rPr>
                <w:noProof/>
                <w:webHidden/>
              </w:rPr>
              <w:fldChar w:fldCharType="separate"/>
            </w:r>
            <w:r>
              <w:rPr>
                <w:noProof/>
                <w:webHidden/>
              </w:rPr>
              <w:t>- 4 -</w:t>
            </w:r>
            <w:r w:rsidR="00901C5B" w:rsidRPr="00901C5B">
              <w:rPr>
                <w:noProof/>
                <w:webHidden/>
              </w:rPr>
              <w:fldChar w:fldCharType="end"/>
            </w:r>
          </w:hyperlink>
        </w:p>
        <w:p w:rsidR="00901C5B" w:rsidRPr="00901C5B" w:rsidRDefault="00575B18">
          <w:pPr>
            <w:pStyle w:val="31"/>
            <w:rPr>
              <w:noProof/>
            </w:rPr>
          </w:pPr>
          <w:hyperlink w:anchor="_Toc466465216" w:history="1">
            <w:r w:rsidR="00901C5B" w:rsidRPr="00901C5B">
              <w:rPr>
                <w:rStyle w:val="ab"/>
                <w:rFonts w:asciiTheme="majorEastAsia" w:hAnsiTheme="majorEastAsia" w:hint="eastAsia"/>
                <w:b/>
                <w:noProof/>
              </w:rPr>
              <w:t>（３）環境基準の達成状況</w:t>
            </w:r>
            <w:r w:rsidR="00901C5B" w:rsidRPr="00901C5B">
              <w:rPr>
                <w:noProof/>
                <w:webHidden/>
              </w:rPr>
              <w:tab/>
            </w:r>
            <w:r w:rsidR="00901C5B" w:rsidRPr="00901C5B">
              <w:rPr>
                <w:noProof/>
                <w:webHidden/>
              </w:rPr>
              <w:fldChar w:fldCharType="begin"/>
            </w:r>
            <w:r w:rsidR="00901C5B" w:rsidRPr="00901C5B">
              <w:rPr>
                <w:noProof/>
                <w:webHidden/>
              </w:rPr>
              <w:instrText xml:space="preserve"> PAGEREF _Toc466465216 \h </w:instrText>
            </w:r>
            <w:r w:rsidR="00901C5B" w:rsidRPr="00901C5B">
              <w:rPr>
                <w:noProof/>
                <w:webHidden/>
              </w:rPr>
            </w:r>
            <w:r w:rsidR="00901C5B" w:rsidRPr="00901C5B">
              <w:rPr>
                <w:noProof/>
                <w:webHidden/>
              </w:rPr>
              <w:fldChar w:fldCharType="separate"/>
            </w:r>
            <w:r>
              <w:rPr>
                <w:noProof/>
                <w:webHidden/>
              </w:rPr>
              <w:t>- 6 -</w:t>
            </w:r>
            <w:r w:rsidR="00901C5B" w:rsidRPr="00901C5B">
              <w:rPr>
                <w:noProof/>
                <w:webHidden/>
              </w:rPr>
              <w:fldChar w:fldCharType="end"/>
            </w:r>
          </w:hyperlink>
        </w:p>
        <w:p w:rsidR="00901C5B" w:rsidRPr="00901C5B" w:rsidRDefault="00575B18">
          <w:pPr>
            <w:pStyle w:val="31"/>
            <w:rPr>
              <w:noProof/>
            </w:rPr>
          </w:pPr>
          <w:hyperlink w:anchor="_Toc466465217" w:history="1">
            <w:r w:rsidR="00901C5B" w:rsidRPr="00901C5B">
              <w:rPr>
                <w:rStyle w:val="ab"/>
                <w:rFonts w:asciiTheme="majorEastAsia" w:hAnsiTheme="majorEastAsia" w:hint="eastAsia"/>
                <w:b/>
                <w:noProof/>
              </w:rPr>
              <w:t>（４）総量規制基準の設定状況</w:t>
            </w:r>
            <w:r w:rsidR="00901C5B" w:rsidRPr="00901C5B">
              <w:rPr>
                <w:noProof/>
                <w:webHidden/>
              </w:rPr>
              <w:tab/>
            </w:r>
            <w:r w:rsidR="00901C5B" w:rsidRPr="00901C5B">
              <w:rPr>
                <w:noProof/>
                <w:webHidden/>
              </w:rPr>
              <w:fldChar w:fldCharType="begin"/>
            </w:r>
            <w:r w:rsidR="00901C5B" w:rsidRPr="00901C5B">
              <w:rPr>
                <w:noProof/>
                <w:webHidden/>
              </w:rPr>
              <w:instrText xml:space="preserve"> PAGEREF _Toc466465217 \h </w:instrText>
            </w:r>
            <w:r w:rsidR="00901C5B" w:rsidRPr="00901C5B">
              <w:rPr>
                <w:noProof/>
                <w:webHidden/>
              </w:rPr>
            </w:r>
            <w:r w:rsidR="00901C5B" w:rsidRPr="00901C5B">
              <w:rPr>
                <w:noProof/>
                <w:webHidden/>
              </w:rPr>
              <w:fldChar w:fldCharType="separate"/>
            </w:r>
            <w:r>
              <w:rPr>
                <w:noProof/>
                <w:webHidden/>
              </w:rPr>
              <w:t>- 8 -</w:t>
            </w:r>
            <w:r w:rsidR="00901C5B" w:rsidRPr="00901C5B">
              <w:rPr>
                <w:noProof/>
                <w:webHidden/>
              </w:rPr>
              <w:fldChar w:fldCharType="end"/>
            </w:r>
          </w:hyperlink>
        </w:p>
        <w:p w:rsidR="00901C5B" w:rsidRPr="00901C5B" w:rsidRDefault="00575B18">
          <w:pPr>
            <w:pStyle w:val="21"/>
            <w:tabs>
              <w:tab w:val="right" w:leader="dot" w:pos="8494"/>
            </w:tabs>
            <w:rPr>
              <w:noProof/>
            </w:rPr>
          </w:pPr>
          <w:hyperlink w:anchor="_Toc466465218" w:history="1">
            <w:r w:rsidR="00901C5B" w:rsidRPr="00901C5B">
              <w:rPr>
                <w:rStyle w:val="ab"/>
                <w:rFonts w:asciiTheme="majorEastAsia" w:hAnsiTheme="majorEastAsia" w:hint="eastAsia"/>
                <w:b/>
                <w:noProof/>
              </w:rPr>
              <w:t>３　国における第８次総量削減に係る答申の概要</w:t>
            </w:r>
            <w:r w:rsidR="00901C5B" w:rsidRPr="00901C5B">
              <w:rPr>
                <w:noProof/>
                <w:webHidden/>
              </w:rPr>
              <w:tab/>
            </w:r>
            <w:r w:rsidR="00901C5B" w:rsidRPr="00901C5B">
              <w:rPr>
                <w:noProof/>
                <w:webHidden/>
              </w:rPr>
              <w:fldChar w:fldCharType="begin"/>
            </w:r>
            <w:r w:rsidR="00901C5B" w:rsidRPr="00901C5B">
              <w:rPr>
                <w:noProof/>
                <w:webHidden/>
              </w:rPr>
              <w:instrText xml:space="preserve"> PAGEREF _Toc466465218 \h </w:instrText>
            </w:r>
            <w:r w:rsidR="00901C5B" w:rsidRPr="00901C5B">
              <w:rPr>
                <w:noProof/>
                <w:webHidden/>
              </w:rPr>
            </w:r>
            <w:r w:rsidR="00901C5B" w:rsidRPr="00901C5B">
              <w:rPr>
                <w:noProof/>
                <w:webHidden/>
              </w:rPr>
              <w:fldChar w:fldCharType="separate"/>
            </w:r>
            <w:r>
              <w:rPr>
                <w:noProof/>
                <w:webHidden/>
              </w:rPr>
              <w:t>- 9 -</w:t>
            </w:r>
            <w:r w:rsidR="00901C5B" w:rsidRPr="00901C5B">
              <w:rPr>
                <w:noProof/>
                <w:webHidden/>
              </w:rPr>
              <w:fldChar w:fldCharType="end"/>
            </w:r>
          </w:hyperlink>
        </w:p>
        <w:p w:rsidR="00901C5B" w:rsidRPr="00901C5B" w:rsidRDefault="00575B18">
          <w:pPr>
            <w:pStyle w:val="31"/>
            <w:rPr>
              <w:noProof/>
            </w:rPr>
          </w:pPr>
          <w:hyperlink w:anchor="_Toc466465219" w:history="1">
            <w:r w:rsidR="00901C5B" w:rsidRPr="00901C5B">
              <w:rPr>
                <w:rStyle w:val="ab"/>
                <w:rFonts w:asciiTheme="majorEastAsia" w:hAnsiTheme="majorEastAsia" w:hint="eastAsia"/>
                <w:b/>
                <w:noProof/>
              </w:rPr>
              <w:t>（１）あり方答申</w:t>
            </w:r>
            <w:r w:rsidR="00901C5B" w:rsidRPr="00901C5B">
              <w:rPr>
                <w:noProof/>
                <w:webHidden/>
              </w:rPr>
              <w:tab/>
            </w:r>
            <w:r w:rsidR="00901C5B" w:rsidRPr="00901C5B">
              <w:rPr>
                <w:noProof/>
                <w:webHidden/>
              </w:rPr>
              <w:fldChar w:fldCharType="begin"/>
            </w:r>
            <w:r w:rsidR="00901C5B" w:rsidRPr="00901C5B">
              <w:rPr>
                <w:noProof/>
                <w:webHidden/>
              </w:rPr>
              <w:instrText xml:space="preserve"> PAGEREF _Toc466465219 \h </w:instrText>
            </w:r>
            <w:r w:rsidR="00901C5B" w:rsidRPr="00901C5B">
              <w:rPr>
                <w:noProof/>
                <w:webHidden/>
              </w:rPr>
            </w:r>
            <w:r w:rsidR="00901C5B" w:rsidRPr="00901C5B">
              <w:rPr>
                <w:noProof/>
                <w:webHidden/>
              </w:rPr>
              <w:fldChar w:fldCharType="separate"/>
            </w:r>
            <w:r>
              <w:rPr>
                <w:noProof/>
                <w:webHidden/>
              </w:rPr>
              <w:t>- 9 -</w:t>
            </w:r>
            <w:r w:rsidR="00901C5B" w:rsidRPr="00901C5B">
              <w:rPr>
                <w:noProof/>
                <w:webHidden/>
              </w:rPr>
              <w:fldChar w:fldCharType="end"/>
            </w:r>
          </w:hyperlink>
        </w:p>
        <w:p w:rsidR="00901C5B" w:rsidRPr="00901C5B" w:rsidRDefault="00575B18">
          <w:pPr>
            <w:pStyle w:val="31"/>
            <w:rPr>
              <w:noProof/>
            </w:rPr>
          </w:pPr>
          <w:hyperlink w:anchor="_Toc466465220" w:history="1">
            <w:r w:rsidR="00901C5B" w:rsidRPr="00901C5B">
              <w:rPr>
                <w:rStyle w:val="ab"/>
                <w:rFonts w:asciiTheme="majorEastAsia" w:hAnsiTheme="majorEastAsia" w:hint="eastAsia"/>
                <w:b/>
                <w:noProof/>
              </w:rPr>
              <w:t>（２）総量規制基準の設定方法に関する答申</w:t>
            </w:r>
            <w:r w:rsidR="00901C5B" w:rsidRPr="00901C5B">
              <w:rPr>
                <w:noProof/>
                <w:webHidden/>
              </w:rPr>
              <w:tab/>
            </w:r>
            <w:r w:rsidR="00901C5B" w:rsidRPr="00901C5B">
              <w:rPr>
                <w:noProof/>
                <w:webHidden/>
              </w:rPr>
              <w:fldChar w:fldCharType="begin"/>
            </w:r>
            <w:r w:rsidR="00901C5B" w:rsidRPr="00901C5B">
              <w:rPr>
                <w:noProof/>
                <w:webHidden/>
              </w:rPr>
              <w:instrText xml:space="preserve"> PAGEREF _Toc466465220 \h </w:instrText>
            </w:r>
            <w:r w:rsidR="00901C5B" w:rsidRPr="00901C5B">
              <w:rPr>
                <w:noProof/>
                <w:webHidden/>
              </w:rPr>
            </w:r>
            <w:r w:rsidR="00901C5B" w:rsidRPr="00901C5B">
              <w:rPr>
                <w:noProof/>
                <w:webHidden/>
              </w:rPr>
              <w:fldChar w:fldCharType="separate"/>
            </w:r>
            <w:r>
              <w:rPr>
                <w:noProof/>
                <w:webHidden/>
              </w:rPr>
              <w:t>- 10 -</w:t>
            </w:r>
            <w:r w:rsidR="00901C5B" w:rsidRPr="00901C5B">
              <w:rPr>
                <w:noProof/>
                <w:webHidden/>
              </w:rPr>
              <w:fldChar w:fldCharType="end"/>
            </w:r>
          </w:hyperlink>
        </w:p>
        <w:p w:rsidR="00901C5B" w:rsidRPr="00901C5B" w:rsidRDefault="00575B18">
          <w:pPr>
            <w:pStyle w:val="12"/>
            <w:tabs>
              <w:tab w:val="right" w:leader="dot" w:pos="8494"/>
            </w:tabs>
            <w:rPr>
              <w:noProof/>
            </w:rPr>
          </w:pPr>
          <w:hyperlink w:anchor="_Toc466465221" w:history="1">
            <w:r w:rsidR="00901C5B" w:rsidRPr="00901C5B">
              <w:rPr>
                <w:rStyle w:val="ab"/>
                <w:rFonts w:hint="eastAsia"/>
                <w:b/>
                <w:noProof/>
              </w:rPr>
              <w:t>Ⅱ　第８次総量削減計画のあり方</w:t>
            </w:r>
            <w:r w:rsidR="00901C5B" w:rsidRPr="00901C5B">
              <w:rPr>
                <w:noProof/>
                <w:webHidden/>
              </w:rPr>
              <w:tab/>
            </w:r>
            <w:r w:rsidR="00901C5B" w:rsidRPr="00901C5B">
              <w:rPr>
                <w:noProof/>
                <w:webHidden/>
              </w:rPr>
              <w:fldChar w:fldCharType="begin"/>
            </w:r>
            <w:r w:rsidR="00901C5B" w:rsidRPr="00901C5B">
              <w:rPr>
                <w:noProof/>
                <w:webHidden/>
              </w:rPr>
              <w:instrText xml:space="preserve"> PAGEREF _Toc466465221 \h </w:instrText>
            </w:r>
            <w:r w:rsidR="00901C5B" w:rsidRPr="00901C5B">
              <w:rPr>
                <w:noProof/>
                <w:webHidden/>
              </w:rPr>
            </w:r>
            <w:r w:rsidR="00901C5B" w:rsidRPr="00901C5B">
              <w:rPr>
                <w:noProof/>
                <w:webHidden/>
              </w:rPr>
              <w:fldChar w:fldCharType="separate"/>
            </w:r>
            <w:r>
              <w:rPr>
                <w:noProof/>
                <w:webHidden/>
              </w:rPr>
              <w:t>- 11 -</w:t>
            </w:r>
            <w:r w:rsidR="00901C5B" w:rsidRPr="00901C5B">
              <w:rPr>
                <w:noProof/>
                <w:webHidden/>
              </w:rPr>
              <w:fldChar w:fldCharType="end"/>
            </w:r>
          </w:hyperlink>
        </w:p>
        <w:p w:rsidR="00901C5B" w:rsidRPr="00901C5B" w:rsidRDefault="00575B18">
          <w:pPr>
            <w:pStyle w:val="21"/>
            <w:tabs>
              <w:tab w:val="right" w:leader="dot" w:pos="8494"/>
            </w:tabs>
            <w:rPr>
              <w:noProof/>
            </w:rPr>
          </w:pPr>
          <w:hyperlink w:anchor="_Toc466465222" w:history="1">
            <w:r w:rsidR="00901C5B" w:rsidRPr="00901C5B">
              <w:rPr>
                <w:rStyle w:val="ab"/>
                <w:rFonts w:hint="eastAsia"/>
                <w:b/>
                <w:noProof/>
              </w:rPr>
              <w:t>１　検討にあたっての基本的な考え方</w:t>
            </w:r>
            <w:r w:rsidR="00901C5B" w:rsidRPr="00901C5B">
              <w:rPr>
                <w:noProof/>
                <w:webHidden/>
              </w:rPr>
              <w:tab/>
            </w:r>
            <w:r w:rsidR="00901C5B" w:rsidRPr="00901C5B">
              <w:rPr>
                <w:noProof/>
                <w:webHidden/>
              </w:rPr>
              <w:fldChar w:fldCharType="begin"/>
            </w:r>
            <w:r w:rsidR="00901C5B" w:rsidRPr="00901C5B">
              <w:rPr>
                <w:noProof/>
                <w:webHidden/>
              </w:rPr>
              <w:instrText xml:space="preserve"> PAGEREF _Toc466465222 \h </w:instrText>
            </w:r>
            <w:r w:rsidR="00901C5B" w:rsidRPr="00901C5B">
              <w:rPr>
                <w:noProof/>
                <w:webHidden/>
              </w:rPr>
            </w:r>
            <w:r w:rsidR="00901C5B" w:rsidRPr="00901C5B">
              <w:rPr>
                <w:noProof/>
                <w:webHidden/>
              </w:rPr>
              <w:fldChar w:fldCharType="separate"/>
            </w:r>
            <w:r>
              <w:rPr>
                <w:noProof/>
                <w:webHidden/>
              </w:rPr>
              <w:t>- 11 -</w:t>
            </w:r>
            <w:r w:rsidR="00901C5B" w:rsidRPr="00901C5B">
              <w:rPr>
                <w:noProof/>
                <w:webHidden/>
              </w:rPr>
              <w:fldChar w:fldCharType="end"/>
            </w:r>
          </w:hyperlink>
        </w:p>
        <w:p w:rsidR="00901C5B" w:rsidRPr="00901C5B" w:rsidRDefault="00575B18">
          <w:pPr>
            <w:pStyle w:val="21"/>
            <w:tabs>
              <w:tab w:val="right" w:leader="dot" w:pos="8494"/>
            </w:tabs>
            <w:rPr>
              <w:noProof/>
            </w:rPr>
          </w:pPr>
          <w:hyperlink w:anchor="_Toc466465223" w:history="1">
            <w:r w:rsidR="00901C5B" w:rsidRPr="00901C5B">
              <w:rPr>
                <w:rStyle w:val="ab"/>
                <w:rFonts w:hint="eastAsia"/>
                <w:b/>
                <w:noProof/>
              </w:rPr>
              <w:t>２　国の総量削減基本方針の内容</w:t>
            </w:r>
            <w:r w:rsidR="00901C5B" w:rsidRPr="00901C5B">
              <w:rPr>
                <w:noProof/>
                <w:webHidden/>
              </w:rPr>
              <w:tab/>
            </w:r>
            <w:r w:rsidR="00901C5B" w:rsidRPr="00901C5B">
              <w:rPr>
                <w:noProof/>
                <w:webHidden/>
              </w:rPr>
              <w:fldChar w:fldCharType="begin"/>
            </w:r>
            <w:r w:rsidR="00901C5B" w:rsidRPr="00901C5B">
              <w:rPr>
                <w:noProof/>
                <w:webHidden/>
              </w:rPr>
              <w:instrText xml:space="preserve"> PAGEREF _Toc466465223 \h </w:instrText>
            </w:r>
            <w:r w:rsidR="00901C5B" w:rsidRPr="00901C5B">
              <w:rPr>
                <w:noProof/>
                <w:webHidden/>
              </w:rPr>
            </w:r>
            <w:r w:rsidR="00901C5B" w:rsidRPr="00901C5B">
              <w:rPr>
                <w:noProof/>
                <w:webHidden/>
              </w:rPr>
              <w:fldChar w:fldCharType="separate"/>
            </w:r>
            <w:r>
              <w:rPr>
                <w:noProof/>
                <w:webHidden/>
              </w:rPr>
              <w:t>- 11 -</w:t>
            </w:r>
            <w:r w:rsidR="00901C5B" w:rsidRPr="00901C5B">
              <w:rPr>
                <w:noProof/>
                <w:webHidden/>
              </w:rPr>
              <w:fldChar w:fldCharType="end"/>
            </w:r>
          </w:hyperlink>
        </w:p>
        <w:p w:rsidR="00901C5B" w:rsidRPr="00901C5B" w:rsidRDefault="00575B18">
          <w:pPr>
            <w:pStyle w:val="31"/>
            <w:rPr>
              <w:noProof/>
            </w:rPr>
          </w:pPr>
          <w:hyperlink w:anchor="_Toc466465224" w:history="1">
            <w:r w:rsidR="00901C5B" w:rsidRPr="00901C5B">
              <w:rPr>
                <w:rStyle w:val="ab"/>
                <w:rFonts w:asciiTheme="majorEastAsia" w:hAnsiTheme="majorEastAsia" w:hint="eastAsia"/>
                <w:b/>
                <w:noProof/>
              </w:rPr>
              <w:t>（１）削減目標量</w:t>
            </w:r>
            <w:r w:rsidR="00901C5B" w:rsidRPr="00901C5B">
              <w:rPr>
                <w:noProof/>
                <w:webHidden/>
              </w:rPr>
              <w:tab/>
            </w:r>
            <w:r w:rsidR="00901C5B" w:rsidRPr="00901C5B">
              <w:rPr>
                <w:noProof/>
                <w:webHidden/>
              </w:rPr>
              <w:fldChar w:fldCharType="begin"/>
            </w:r>
            <w:r w:rsidR="00901C5B" w:rsidRPr="00901C5B">
              <w:rPr>
                <w:noProof/>
                <w:webHidden/>
              </w:rPr>
              <w:instrText xml:space="preserve"> PAGEREF _Toc466465224 \h </w:instrText>
            </w:r>
            <w:r w:rsidR="00901C5B" w:rsidRPr="00901C5B">
              <w:rPr>
                <w:noProof/>
                <w:webHidden/>
              </w:rPr>
            </w:r>
            <w:r w:rsidR="00901C5B" w:rsidRPr="00901C5B">
              <w:rPr>
                <w:noProof/>
                <w:webHidden/>
              </w:rPr>
              <w:fldChar w:fldCharType="separate"/>
            </w:r>
            <w:r>
              <w:rPr>
                <w:noProof/>
                <w:webHidden/>
              </w:rPr>
              <w:t>- 11 -</w:t>
            </w:r>
            <w:r w:rsidR="00901C5B" w:rsidRPr="00901C5B">
              <w:rPr>
                <w:noProof/>
                <w:webHidden/>
              </w:rPr>
              <w:fldChar w:fldCharType="end"/>
            </w:r>
          </w:hyperlink>
        </w:p>
        <w:p w:rsidR="00901C5B" w:rsidRPr="00901C5B" w:rsidRDefault="00575B18">
          <w:pPr>
            <w:pStyle w:val="31"/>
            <w:rPr>
              <w:noProof/>
            </w:rPr>
          </w:pPr>
          <w:hyperlink w:anchor="_Toc466465225" w:history="1">
            <w:r w:rsidR="00901C5B" w:rsidRPr="00901C5B">
              <w:rPr>
                <w:rStyle w:val="ab"/>
                <w:rFonts w:asciiTheme="majorEastAsia" w:hAnsiTheme="majorEastAsia" w:hint="eastAsia"/>
                <w:b/>
                <w:noProof/>
              </w:rPr>
              <w:t>（２）汚濁負荷量の削減の方途</w:t>
            </w:r>
            <w:r w:rsidR="00901C5B" w:rsidRPr="00901C5B">
              <w:rPr>
                <w:noProof/>
                <w:webHidden/>
              </w:rPr>
              <w:tab/>
            </w:r>
            <w:r w:rsidR="00901C5B" w:rsidRPr="00901C5B">
              <w:rPr>
                <w:noProof/>
                <w:webHidden/>
              </w:rPr>
              <w:fldChar w:fldCharType="begin"/>
            </w:r>
            <w:r w:rsidR="00901C5B" w:rsidRPr="00901C5B">
              <w:rPr>
                <w:noProof/>
                <w:webHidden/>
              </w:rPr>
              <w:instrText xml:space="preserve"> PAGEREF _Toc466465225 \h </w:instrText>
            </w:r>
            <w:r w:rsidR="00901C5B" w:rsidRPr="00901C5B">
              <w:rPr>
                <w:noProof/>
                <w:webHidden/>
              </w:rPr>
            </w:r>
            <w:r w:rsidR="00901C5B" w:rsidRPr="00901C5B">
              <w:rPr>
                <w:noProof/>
                <w:webHidden/>
              </w:rPr>
              <w:fldChar w:fldCharType="separate"/>
            </w:r>
            <w:r>
              <w:rPr>
                <w:noProof/>
                <w:webHidden/>
              </w:rPr>
              <w:t>- 11 -</w:t>
            </w:r>
            <w:r w:rsidR="00901C5B" w:rsidRPr="00901C5B">
              <w:rPr>
                <w:noProof/>
                <w:webHidden/>
              </w:rPr>
              <w:fldChar w:fldCharType="end"/>
            </w:r>
          </w:hyperlink>
        </w:p>
        <w:p w:rsidR="00901C5B" w:rsidRPr="00901C5B" w:rsidRDefault="00575B18">
          <w:pPr>
            <w:pStyle w:val="31"/>
            <w:rPr>
              <w:noProof/>
            </w:rPr>
          </w:pPr>
          <w:hyperlink w:anchor="_Toc466465226" w:history="1">
            <w:r w:rsidR="00901C5B" w:rsidRPr="00901C5B">
              <w:rPr>
                <w:rStyle w:val="ab"/>
                <w:rFonts w:asciiTheme="majorEastAsia" w:hAnsiTheme="majorEastAsia" w:hint="eastAsia"/>
                <w:b/>
                <w:noProof/>
              </w:rPr>
              <w:t>（３）その他汚濁負荷量の総量の削減及び水環境の改善に関し必要な事項</w:t>
            </w:r>
            <w:r w:rsidR="00901C5B" w:rsidRPr="00901C5B">
              <w:rPr>
                <w:noProof/>
                <w:webHidden/>
              </w:rPr>
              <w:tab/>
            </w:r>
            <w:r w:rsidR="00901C5B" w:rsidRPr="00901C5B">
              <w:rPr>
                <w:noProof/>
                <w:webHidden/>
              </w:rPr>
              <w:fldChar w:fldCharType="begin"/>
            </w:r>
            <w:r w:rsidR="00901C5B" w:rsidRPr="00901C5B">
              <w:rPr>
                <w:noProof/>
                <w:webHidden/>
              </w:rPr>
              <w:instrText xml:space="preserve"> PAGEREF _Toc466465226 \h </w:instrText>
            </w:r>
            <w:r w:rsidR="00901C5B" w:rsidRPr="00901C5B">
              <w:rPr>
                <w:noProof/>
                <w:webHidden/>
              </w:rPr>
            </w:r>
            <w:r w:rsidR="00901C5B" w:rsidRPr="00901C5B">
              <w:rPr>
                <w:noProof/>
                <w:webHidden/>
              </w:rPr>
              <w:fldChar w:fldCharType="separate"/>
            </w:r>
            <w:r>
              <w:rPr>
                <w:noProof/>
                <w:webHidden/>
              </w:rPr>
              <w:t>- 12 -</w:t>
            </w:r>
            <w:r w:rsidR="00901C5B" w:rsidRPr="00901C5B">
              <w:rPr>
                <w:noProof/>
                <w:webHidden/>
              </w:rPr>
              <w:fldChar w:fldCharType="end"/>
            </w:r>
          </w:hyperlink>
        </w:p>
        <w:p w:rsidR="00901C5B" w:rsidRPr="00901C5B" w:rsidRDefault="00575B18">
          <w:pPr>
            <w:pStyle w:val="21"/>
            <w:tabs>
              <w:tab w:val="right" w:leader="dot" w:pos="8494"/>
            </w:tabs>
            <w:rPr>
              <w:noProof/>
            </w:rPr>
          </w:pPr>
          <w:hyperlink w:anchor="_Toc466465227" w:history="1">
            <w:r w:rsidR="00901C5B" w:rsidRPr="00901C5B">
              <w:rPr>
                <w:rStyle w:val="ab"/>
                <w:rFonts w:hint="eastAsia"/>
                <w:b/>
                <w:noProof/>
              </w:rPr>
              <w:t xml:space="preserve">３　</w:t>
            </w:r>
            <w:r w:rsidR="00901C5B" w:rsidRPr="00901C5B">
              <w:rPr>
                <w:rStyle w:val="ab"/>
                <w:rFonts w:asciiTheme="majorEastAsia" w:hAnsiTheme="majorEastAsia" w:hint="eastAsia"/>
                <w:b/>
                <w:noProof/>
              </w:rPr>
              <w:t>発生源別の削減目標量</w:t>
            </w:r>
            <w:r w:rsidR="00901C5B" w:rsidRPr="00901C5B">
              <w:rPr>
                <w:noProof/>
                <w:webHidden/>
              </w:rPr>
              <w:tab/>
            </w:r>
            <w:r w:rsidR="00901C5B" w:rsidRPr="00901C5B">
              <w:rPr>
                <w:noProof/>
                <w:webHidden/>
              </w:rPr>
              <w:fldChar w:fldCharType="begin"/>
            </w:r>
            <w:r w:rsidR="00901C5B" w:rsidRPr="00901C5B">
              <w:rPr>
                <w:noProof/>
                <w:webHidden/>
              </w:rPr>
              <w:instrText xml:space="preserve"> PAGEREF _Toc466465227 \h </w:instrText>
            </w:r>
            <w:r w:rsidR="00901C5B" w:rsidRPr="00901C5B">
              <w:rPr>
                <w:noProof/>
                <w:webHidden/>
              </w:rPr>
            </w:r>
            <w:r w:rsidR="00901C5B" w:rsidRPr="00901C5B">
              <w:rPr>
                <w:noProof/>
                <w:webHidden/>
              </w:rPr>
              <w:fldChar w:fldCharType="separate"/>
            </w:r>
            <w:r>
              <w:rPr>
                <w:noProof/>
                <w:webHidden/>
              </w:rPr>
              <w:t>- 12 -</w:t>
            </w:r>
            <w:r w:rsidR="00901C5B" w:rsidRPr="00901C5B">
              <w:rPr>
                <w:noProof/>
                <w:webHidden/>
              </w:rPr>
              <w:fldChar w:fldCharType="end"/>
            </w:r>
          </w:hyperlink>
        </w:p>
        <w:p w:rsidR="00901C5B" w:rsidRPr="00901C5B" w:rsidRDefault="00575B18">
          <w:pPr>
            <w:pStyle w:val="31"/>
            <w:rPr>
              <w:noProof/>
            </w:rPr>
          </w:pPr>
          <w:hyperlink w:anchor="_Toc466465228" w:history="1">
            <w:r w:rsidR="00901C5B" w:rsidRPr="00901C5B">
              <w:rPr>
                <w:rStyle w:val="ab"/>
                <w:rFonts w:asciiTheme="majorEastAsia" w:hAnsiTheme="majorEastAsia" w:hint="eastAsia"/>
                <w:b/>
                <w:noProof/>
              </w:rPr>
              <w:t>（１）平成</w:t>
            </w:r>
            <w:r w:rsidR="00901C5B" w:rsidRPr="00901C5B">
              <w:rPr>
                <w:rStyle w:val="ab"/>
                <w:rFonts w:asciiTheme="majorEastAsia" w:hAnsiTheme="majorEastAsia"/>
                <w:b/>
                <w:noProof/>
              </w:rPr>
              <w:t>26</w:t>
            </w:r>
            <w:r w:rsidR="00901C5B" w:rsidRPr="00901C5B">
              <w:rPr>
                <w:rStyle w:val="ab"/>
                <w:rFonts w:asciiTheme="majorEastAsia" w:hAnsiTheme="majorEastAsia" w:hint="eastAsia"/>
                <w:b/>
                <w:noProof/>
              </w:rPr>
              <w:t>年度における発生源別の汚濁負荷量</w:t>
            </w:r>
            <w:r w:rsidR="00901C5B" w:rsidRPr="00901C5B">
              <w:rPr>
                <w:noProof/>
                <w:webHidden/>
              </w:rPr>
              <w:tab/>
            </w:r>
            <w:r w:rsidR="00901C5B" w:rsidRPr="00901C5B">
              <w:rPr>
                <w:noProof/>
                <w:webHidden/>
              </w:rPr>
              <w:fldChar w:fldCharType="begin"/>
            </w:r>
            <w:r w:rsidR="00901C5B" w:rsidRPr="00901C5B">
              <w:rPr>
                <w:noProof/>
                <w:webHidden/>
              </w:rPr>
              <w:instrText xml:space="preserve"> PAGEREF _Toc466465228 \h </w:instrText>
            </w:r>
            <w:r w:rsidR="00901C5B" w:rsidRPr="00901C5B">
              <w:rPr>
                <w:noProof/>
                <w:webHidden/>
              </w:rPr>
            </w:r>
            <w:r w:rsidR="00901C5B" w:rsidRPr="00901C5B">
              <w:rPr>
                <w:noProof/>
                <w:webHidden/>
              </w:rPr>
              <w:fldChar w:fldCharType="separate"/>
            </w:r>
            <w:r>
              <w:rPr>
                <w:noProof/>
                <w:webHidden/>
              </w:rPr>
              <w:t>- 12 -</w:t>
            </w:r>
            <w:r w:rsidR="00901C5B" w:rsidRPr="00901C5B">
              <w:rPr>
                <w:noProof/>
                <w:webHidden/>
              </w:rPr>
              <w:fldChar w:fldCharType="end"/>
            </w:r>
          </w:hyperlink>
        </w:p>
        <w:p w:rsidR="00901C5B" w:rsidRPr="00901C5B" w:rsidRDefault="00575B18">
          <w:pPr>
            <w:pStyle w:val="31"/>
            <w:rPr>
              <w:noProof/>
            </w:rPr>
          </w:pPr>
          <w:hyperlink w:anchor="_Toc466465229" w:history="1">
            <w:r w:rsidR="00901C5B" w:rsidRPr="00901C5B">
              <w:rPr>
                <w:rStyle w:val="ab"/>
                <w:rFonts w:asciiTheme="majorEastAsia" w:hAnsiTheme="majorEastAsia" w:hint="eastAsia"/>
                <w:b/>
                <w:noProof/>
              </w:rPr>
              <w:t>（２）発生源別の汚濁負荷量の試算</w:t>
            </w:r>
            <w:r w:rsidR="00901C5B" w:rsidRPr="00901C5B">
              <w:rPr>
                <w:noProof/>
                <w:webHidden/>
              </w:rPr>
              <w:tab/>
            </w:r>
            <w:r w:rsidR="00901C5B" w:rsidRPr="00901C5B">
              <w:rPr>
                <w:noProof/>
                <w:webHidden/>
              </w:rPr>
              <w:fldChar w:fldCharType="begin"/>
            </w:r>
            <w:r w:rsidR="00901C5B" w:rsidRPr="00901C5B">
              <w:rPr>
                <w:noProof/>
                <w:webHidden/>
              </w:rPr>
              <w:instrText xml:space="preserve"> PAGEREF _Toc466465229 \h </w:instrText>
            </w:r>
            <w:r w:rsidR="00901C5B" w:rsidRPr="00901C5B">
              <w:rPr>
                <w:noProof/>
                <w:webHidden/>
              </w:rPr>
            </w:r>
            <w:r w:rsidR="00901C5B" w:rsidRPr="00901C5B">
              <w:rPr>
                <w:noProof/>
                <w:webHidden/>
              </w:rPr>
              <w:fldChar w:fldCharType="separate"/>
            </w:r>
            <w:r>
              <w:rPr>
                <w:noProof/>
                <w:webHidden/>
              </w:rPr>
              <w:t>- 14 -</w:t>
            </w:r>
            <w:r w:rsidR="00901C5B" w:rsidRPr="00901C5B">
              <w:rPr>
                <w:noProof/>
                <w:webHidden/>
              </w:rPr>
              <w:fldChar w:fldCharType="end"/>
            </w:r>
          </w:hyperlink>
        </w:p>
        <w:p w:rsidR="00901C5B" w:rsidRPr="00901C5B" w:rsidRDefault="00575B18">
          <w:pPr>
            <w:pStyle w:val="21"/>
            <w:tabs>
              <w:tab w:val="right" w:leader="dot" w:pos="8494"/>
            </w:tabs>
            <w:rPr>
              <w:noProof/>
            </w:rPr>
          </w:pPr>
          <w:hyperlink w:anchor="_Toc466465230" w:history="1">
            <w:r w:rsidR="00901C5B" w:rsidRPr="00901C5B">
              <w:rPr>
                <w:rStyle w:val="ab"/>
                <w:rFonts w:hint="eastAsia"/>
                <w:b/>
                <w:noProof/>
              </w:rPr>
              <w:t xml:space="preserve">４　</w:t>
            </w:r>
            <w:r w:rsidR="00901C5B" w:rsidRPr="00901C5B">
              <w:rPr>
                <w:rStyle w:val="ab"/>
                <w:rFonts w:asciiTheme="majorEastAsia" w:hAnsiTheme="majorEastAsia" w:hint="eastAsia"/>
                <w:b/>
                <w:noProof/>
                <w:kern w:val="0"/>
              </w:rPr>
              <w:t>削減目標量</w:t>
            </w:r>
            <w:r w:rsidR="00901C5B" w:rsidRPr="00901C5B">
              <w:rPr>
                <w:rStyle w:val="ab"/>
                <w:rFonts w:asciiTheme="majorEastAsia" w:hAnsiTheme="majorEastAsia" w:hint="eastAsia"/>
                <w:b/>
                <w:noProof/>
              </w:rPr>
              <w:t>の達成の方途</w:t>
            </w:r>
            <w:r w:rsidR="00901C5B" w:rsidRPr="00901C5B">
              <w:rPr>
                <w:noProof/>
                <w:webHidden/>
              </w:rPr>
              <w:tab/>
            </w:r>
            <w:r w:rsidR="00901C5B" w:rsidRPr="00901C5B">
              <w:rPr>
                <w:noProof/>
                <w:webHidden/>
              </w:rPr>
              <w:fldChar w:fldCharType="begin"/>
            </w:r>
            <w:r w:rsidR="00901C5B" w:rsidRPr="00901C5B">
              <w:rPr>
                <w:noProof/>
                <w:webHidden/>
              </w:rPr>
              <w:instrText xml:space="preserve"> PAGEREF _Toc466465230 \h </w:instrText>
            </w:r>
            <w:r w:rsidR="00901C5B" w:rsidRPr="00901C5B">
              <w:rPr>
                <w:noProof/>
                <w:webHidden/>
              </w:rPr>
            </w:r>
            <w:r w:rsidR="00901C5B" w:rsidRPr="00901C5B">
              <w:rPr>
                <w:noProof/>
                <w:webHidden/>
              </w:rPr>
              <w:fldChar w:fldCharType="separate"/>
            </w:r>
            <w:r>
              <w:rPr>
                <w:noProof/>
                <w:webHidden/>
              </w:rPr>
              <w:t>- 16 -</w:t>
            </w:r>
            <w:r w:rsidR="00901C5B" w:rsidRPr="00901C5B">
              <w:rPr>
                <w:noProof/>
                <w:webHidden/>
              </w:rPr>
              <w:fldChar w:fldCharType="end"/>
            </w:r>
          </w:hyperlink>
        </w:p>
        <w:p w:rsidR="00901C5B" w:rsidRPr="00901C5B" w:rsidRDefault="00575B18">
          <w:pPr>
            <w:pStyle w:val="31"/>
            <w:rPr>
              <w:noProof/>
            </w:rPr>
          </w:pPr>
          <w:hyperlink w:anchor="_Toc466465231" w:history="1">
            <w:r w:rsidR="00901C5B" w:rsidRPr="00901C5B">
              <w:rPr>
                <w:rStyle w:val="ab"/>
                <w:rFonts w:asciiTheme="majorEastAsia" w:hAnsiTheme="majorEastAsia" w:hint="eastAsia"/>
                <w:b/>
                <w:noProof/>
              </w:rPr>
              <w:t>（１）生活排水</w:t>
            </w:r>
            <w:r w:rsidR="00901C5B" w:rsidRPr="00901C5B">
              <w:rPr>
                <w:noProof/>
                <w:webHidden/>
              </w:rPr>
              <w:tab/>
            </w:r>
            <w:r w:rsidR="00901C5B" w:rsidRPr="00901C5B">
              <w:rPr>
                <w:noProof/>
                <w:webHidden/>
              </w:rPr>
              <w:fldChar w:fldCharType="begin"/>
            </w:r>
            <w:r w:rsidR="00901C5B" w:rsidRPr="00901C5B">
              <w:rPr>
                <w:noProof/>
                <w:webHidden/>
              </w:rPr>
              <w:instrText xml:space="preserve"> PAGEREF _Toc466465231 \h </w:instrText>
            </w:r>
            <w:r w:rsidR="00901C5B" w:rsidRPr="00901C5B">
              <w:rPr>
                <w:noProof/>
                <w:webHidden/>
              </w:rPr>
            </w:r>
            <w:r w:rsidR="00901C5B" w:rsidRPr="00901C5B">
              <w:rPr>
                <w:noProof/>
                <w:webHidden/>
              </w:rPr>
              <w:fldChar w:fldCharType="separate"/>
            </w:r>
            <w:r>
              <w:rPr>
                <w:noProof/>
                <w:webHidden/>
              </w:rPr>
              <w:t>- 16 -</w:t>
            </w:r>
            <w:r w:rsidR="00901C5B" w:rsidRPr="00901C5B">
              <w:rPr>
                <w:noProof/>
                <w:webHidden/>
              </w:rPr>
              <w:fldChar w:fldCharType="end"/>
            </w:r>
          </w:hyperlink>
        </w:p>
        <w:p w:rsidR="00901C5B" w:rsidRPr="00901C5B" w:rsidRDefault="00575B18">
          <w:pPr>
            <w:pStyle w:val="31"/>
            <w:rPr>
              <w:noProof/>
            </w:rPr>
          </w:pPr>
          <w:hyperlink w:anchor="_Toc466465232" w:history="1">
            <w:r w:rsidR="00901C5B" w:rsidRPr="00901C5B">
              <w:rPr>
                <w:rStyle w:val="ab"/>
                <w:rFonts w:asciiTheme="majorEastAsia" w:hAnsiTheme="majorEastAsia" w:hint="eastAsia"/>
                <w:b/>
                <w:noProof/>
              </w:rPr>
              <w:t>（２）産業排水</w:t>
            </w:r>
            <w:r w:rsidR="00901C5B" w:rsidRPr="00901C5B">
              <w:rPr>
                <w:noProof/>
                <w:webHidden/>
              </w:rPr>
              <w:tab/>
            </w:r>
            <w:r w:rsidR="00901C5B" w:rsidRPr="00901C5B">
              <w:rPr>
                <w:noProof/>
                <w:webHidden/>
              </w:rPr>
              <w:fldChar w:fldCharType="begin"/>
            </w:r>
            <w:r w:rsidR="00901C5B" w:rsidRPr="00901C5B">
              <w:rPr>
                <w:noProof/>
                <w:webHidden/>
              </w:rPr>
              <w:instrText xml:space="preserve"> PAGEREF _Toc466465232 \h </w:instrText>
            </w:r>
            <w:r w:rsidR="00901C5B" w:rsidRPr="00901C5B">
              <w:rPr>
                <w:noProof/>
                <w:webHidden/>
              </w:rPr>
            </w:r>
            <w:r w:rsidR="00901C5B" w:rsidRPr="00901C5B">
              <w:rPr>
                <w:noProof/>
                <w:webHidden/>
              </w:rPr>
              <w:fldChar w:fldCharType="separate"/>
            </w:r>
            <w:r>
              <w:rPr>
                <w:noProof/>
                <w:webHidden/>
              </w:rPr>
              <w:t>- 16 -</w:t>
            </w:r>
            <w:r w:rsidR="00901C5B" w:rsidRPr="00901C5B">
              <w:rPr>
                <w:noProof/>
                <w:webHidden/>
              </w:rPr>
              <w:fldChar w:fldCharType="end"/>
            </w:r>
          </w:hyperlink>
        </w:p>
        <w:p w:rsidR="00901C5B" w:rsidRPr="00901C5B" w:rsidRDefault="00575B18">
          <w:pPr>
            <w:pStyle w:val="31"/>
            <w:rPr>
              <w:noProof/>
            </w:rPr>
          </w:pPr>
          <w:hyperlink w:anchor="_Toc466465233" w:history="1">
            <w:r w:rsidR="00901C5B" w:rsidRPr="00901C5B">
              <w:rPr>
                <w:rStyle w:val="ab"/>
                <w:rFonts w:asciiTheme="majorEastAsia" w:hAnsiTheme="majorEastAsia" w:hint="eastAsia"/>
                <w:b/>
                <w:noProof/>
              </w:rPr>
              <w:t>（３）</w:t>
            </w:r>
            <w:r w:rsidR="00901C5B" w:rsidRPr="00901C5B">
              <w:rPr>
                <w:rStyle w:val="ab"/>
                <w:rFonts w:asciiTheme="majorEastAsia" w:hAnsiTheme="majorEastAsia"/>
                <w:b/>
                <w:noProof/>
              </w:rPr>
              <w:t xml:space="preserve"> </w:t>
            </w:r>
            <w:r w:rsidR="00901C5B" w:rsidRPr="00901C5B">
              <w:rPr>
                <w:rStyle w:val="ab"/>
                <w:rFonts w:asciiTheme="majorEastAsia" w:hAnsiTheme="majorEastAsia" w:hint="eastAsia"/>
                <w:b/>
                <w:noProof/>
              </w:rPr>
              <w:t>その他</w:t>
            </w:r>
            <w:r w:rsidR="00901C5B" w:rsidRPr="00901C5B">
              <w:rPr>
                <w:noProof/>
                <w:webHidden/>
              </w:rPr>
              <w:tab/>
            </w:r>
            <w:r w:rsidR="00901C5B" w:rsidRPr="00901C5B">
              <w:rPr>
                <w:noProof/>
                <w:webHidden/>
              </w:rPr>
              <w:fldChar w:fldCharType="begin"/>
            </w:r>
            <w:r w:rsidR="00901C5B" w:rsidRPr="00901C5B">
              <w:rPr>
                <w:noProof/>
                <w:webHidden/>
              </w:rPr>
              <w:instrText xml:space="preserve"> PAGEREF _Toc466465233 \h </w:instrText>
            </w:r>
            <w:r w:rsidR="00901C5B" w:rsidRPr="00901C5B">
              <w:rPr>
                <w:noProof/>
                <w:webHidden/>
              </w:rPr>
            </w:r>
            <w:r w:rsidR="00901C5B" w:rsidRPr="00901C5B">
              <w:rPr>
                <w:noProof/>
                <w:webHidden/>
              </w:rPr>
              <w:fldChar w:fldCharType="separate"/>
            </w:r>
            <w:r>
              <w:rPr>
                <w:noProof/>
                <w:webHidden/>
              </w:rPr>
              <w:t>- 17 -</w:t>
            </w:r>
            <w:r w:rsidR="00901C5B" w:rsidRPr="00901C5B">
              <w:rPr>
                <w:noProof/>
                <w:webHidden/>
              </w:rPr>
              <w:fldChar w:fldCharType="end"/>
            </w:r>
          </w:hyperlink>
        </w:p>
        <w:p w:rsidR="00901C5B" w:rsidRPr="00901C5B" w:rsidRDefault="00575B18">
          <w:pPr>
            <w:pStyle w:val="31"/>
            <w:rPr>
              <w:noProof/>
            </w:rPr>
          </w:pPr>
          <w:hyperlink w:anchor="_Toc466465234" w:history="1">
            <w:r w:rsidR="00901C5B" w:rsidRPr="00901C5B">
              <w:rPr>
                <w:rStyle w:val="ab"/>
                <w:rFonts w:asciiTheme="majorEastAsia" w:hAnsiTheme="majorEastAsia" w:hint="eastAsia"/>
                <w:b/>
                <w:noProof/>
              </w:rPr>
              <w:t>（４）情報発信、普及・啓発等</w:t>
            </w:r>
            <w:r w:rsidR="00901C5B" w:rsidRPr="00901C5B">
              <w:rPr>
                <w:noProof/>
                <w:webHidden/>
              </w:rPr>
              <w:tab/>
            </w:r>
            <w:r w:rsidR="00901C5B" w:rsidRPr="00901C5B">
              <w:rPr>
                <w:noProof/>
                <w:webHidden/>
              </w:rPr>
              <w:fldChar w:fldCharType="begin"/>
            </w:r>
            <w:r w:rsidR="00901C5B" w:rsidRPr="00901C5B">
              <w:rPr>
                <w:noProof/>
                <w:webHidden/>
              </w:rPr>
              <w:instrText xml:space="preserve"> PAGEREF _Toc466465234 \h </w:instrText>
            </w:r>
            <w:r w:rsidR="00901C5B" w:rsidRPr="00901C5B">
              <w:rPr>
                <w:noProof/>
                <w:webHidden/>
              </w:rPr>
            </w:r>
            <w:r w:rsidR="00901C5B" w:rsidRPr="00901C5B">
              <w:rPr>
                <w:noProof/>
                <w:webHidden/>
              </w:rPr>
              <w:fldChar w:fldCharType="separate"/>
            </w:r>
            <w:r>
              <w:rPr>
                <w:noProof/>
                <w:webHidden/>
              </w:rPr>
              <w:t>- 17 -</w:t>
            </w:r>
            <w:r w:rsidR="00901C5B" w:rsidRPr="00901C5B">
              <w:rPr>
                <w:noProof/>
                <w:webHidden/>
              </w:rPr>
              <w:fldChar w:fldCharType="end"/>
            </w:r>
          </w:hyperlink>
        </w:p>
        <w:p w:rsidR="00901C5B" w:rsidRPr="00901C5B" w:rsidRDefault="00575B18">
          <w:pPr>
            <w:pStyle w:val="21"/>
            <w:tabs>
              <w:tab w:val="right" w:leader="dot" w:pos="8494"/>
            </w:tabs>
            <w:rPr>
              <w:noProof/>
            </w:rPr>
          </w:pPr>
          <w:hyperlink w:anchor="_Toc466465235" w:history="1">
            <w:r w:rsidR="00901C5B" w:rsidRPr="00901C5B">
              <w:rPr>
                <w:rStyle w:val="ab"/>
                <w:rFonts w:hint="eastAsia"/>
                <w:b/>
                <w:noProof/>
              </w:rPr>
              <w:t xml:space="preserve">５　</w:t>
            </w:r>
            <w:r w:rsidR="00901C5B" w:rsidRPr="00901C5B">
              <w:rPr>
                <w:rStyle w:val="ab"/>
                <w:rFonts w:asciiTheme="majorEastAsia" w:hAnsiTheme="majorEastAsia" w:hint="eastAsia"/>
                <w:b/>
                <w:noProof/>
              </w:rPr>
              <w:t>その他汚濁負荷量の総量の削減及び水環境の改善に関し必要な事項</w:t>
            </w:r>
            <w:r w:rsidR="00901C5B" w:rsidRPr="00901C5B">
              <w:rPr>
                <w:noProof/>
                <w:webHidden/>
              </w:rPr>
              <w:tab/>
            </w:r>
            <w:r w:rsidR="00901C5B" w:rsidRPr="00901C5B">
              <w:rPr>
                <w:noProof/>
                <w:webHidden/>
              </w:rPr>
              <w:fldChar w:fldCharType="begin"/>
            </w:r>
            <w:r w:rsidR="00901C5B" w:rsidRPr="00901C5B">
              <w:rPr>
                <w:noProof/>
                <w:webHidden/>
              </w:rPr>
              <w:instrText xml:space="preserve"> PAGEREF _Toc466465235 \h </w:instrText>
            </w:r>
            <w:r w:rsidR="00901C5B" w:rsidRPr="00901C5B">
              <w:rPr>
                <w:noProof/>
                <w:webHidden/>
              </w:rPr>
            </w:r>
            <w:r w:rsidR="00901C5B" w:rsidRPr="00901C5B">
              <w:rPr>
                <w:noProof/>
                <w:webHidden/>
              </w:rPr>
              <w:fldChar w:fldCharType="separate"/>
            </w:r>
            <w:r>
              <w:rPr>
                <w:noProof/>
                <w:webHidden/>
              </w:rPr>
              <w:t>- 17 -</w:t>
            </w:r>
            <w:r w:rsidR="00901C5B" w:rsidRPr="00901C5B">
              <w:rPr>
                <w:noProof/>
                <w:webHidden/>
              </w:rPr>
              <w:fldChar w:fldCharType="end"/>
            </w:r>
          </w:hyperlink>
        </w:p>
        <w:p w:rsidR="00901C5B" w:rsidRPr="00901C5B" w:rsidRDefault="00575B18">
          <w:pPr>
            <w:pStyle w:val="31"/>
            <w:rPr>
              <w:noProof/>
            </w:rPr>
          </w:pPr>
          <w:hyperlink w:anchor="_Toc466465236" w:history="1">
            <w:r w:rsidR="00901C5B" w:rsidRPr="00901C5B">
              <w:rPr>
                <w:rStyle w:val="ab"/>
                <w:rFonts w:asciiTheme="majorEastAsia" w:hAnsiTheme="majorEastAsia" w:hint="eastAsia"/>
                <w:b/>
                <w:noProof/>
              </w:rPr>
              <w:t>（１）</w:t>
            </w:r>
            <w:r w:rsidR="00901C5B" w:rsidRPr="00901C5B">
              <w:rPr>
                <w:rStyle w:val="ab"/>
                <w:rFonts w:asciiTheme="majorEastAsia" w:hAnsiTheme="majorEastAsia" w:cs="Meiryo UI" w:hint="eastAsia"/>
                <w:b/>
                <w:noProof/>
              </w:rPr>
              <w:t>湾奥部における生物が生息しやすい場の創出</w:t>
            </w:r>
            <w:r w:rsidR="00901C5B" w:rsidRPr="00901C5B">
              <w:rPr>
                <w:noProof/>
                <w:webHidden/>
              </w:rPr>
              <w:tab/>
            </w:r>
            <w:r w:rsidR="00901C5B" w:rsidRPr="00901C5B">
              <w:rPr>
                <w:noProof/>
                <w:webHidden/>
              </w:rPr>
              <w:fldChar w:fldCharType="begin"/>
            </w:r>
            <w:r w:rsidR="00901C5B" w:rsidRPr="00901C5B">
              <w:rPr>
                <w:noProof/>
                <w:webHidden/>
              </w:rPr>
              <w:instrText xml:space="preserve"> PAGEREF _Toc466465236 \h </w:instrText>
            </w:r>
            <w:r w:rsidR="00901C5B" w:rsidRPr="00901C5B">
              <w:rPr>
                <w:noProof/>
                <w:webHidden/>
              </w:rPr>
            </w:r>
            <w:r w:rsidR="00901C5B" w:rsidRPr="00901C5B">
              <w:rPr>
                <w:noProof/>
                <w:webHidden/>
              </w:rPr>
              <w:fldChar w:fldCharType="separate"/>
            </w:r>
            <w:r>
              <w:rPr>
                <w:noProof/>
                <w:webHidden/>
              </w:rPr>
              <w:t>- 17 -</w:t>
            </w:r>
            <w:r w:rsidR="00901C5B" w:rsidRPr="00901C5B">
              <w:rPr>
                <w:noProof/>
                <w:webHidden/>
              </w:rPr>
              <w:fldChar w:fldCharType="end"/>
            </w:r>
          </w:hyperlink>
        </w:p>
        <w:p w:rsidR="00901C5B" w:rsidRPr="00901C5B" w:rsidRDefault="00575B18">
          <w:pPr>
            <w:pStyle w:val="31"/>
            <w:rPr>
              <w:noProof/>
            </w:rPr>
          </w:pPr>
          <w:hyperlink w:anchor="_Toc466465237" w:history="1">
            <w:r w:rsidR="00901C5B" w:rsidRPr="00901C5B">
              <w:rPr>
                <w:rStyle w:val="ab"/>
                <w:rFonts w:asciiTheme="majorEastAsia" w:hAnsiTheme="majorEastAsia" w:hint="eastAsia"/>
                <w:b/>
                <w:noProof/>
              </w:rPr>
              <w:t>（２）沿岸における生物による水質浄化機能の向上</w:t>
            </w:r>
            <w:r w:rsidR="00901C5B" w:rsidRPr="00901C5B">
              <w:rPr>
                <w:noProof/>
                <w:webHidden/>
              </w:rPr>
              <w:tab/>
            </w:r>
            <w:r w:rsidR="00901C5B" w:rsidRPr="00901C5B">
              <w:rPr>
                <w:noProof/>
                <w:webHidden/>
              </w:rPr>
              <w:fldChar w:fldCharType="begin"/>
            </w:r>
            <w:r w:rsidR="00901C5B" w:rsidRPr="00901C5B">
              <w:rPr>
                <w:noProof/>
                <w:webHidden/>
              </w:rPr>
              <w:instrText xml:space="preserve"> PAGEREF _Toc466465237 \h </w:instrText>
            </w:r>
            <w:r w:rsidR="00901C5B" w:rsidRPr="00901C5B">
              <w:rPr>
                <w:noProof/>
                <w:webHidden/>
              </w:rPr>
            </w:r>
            <w:r w:rsidR="00901C5B" w:rsidRPr="00901C5B">
              <w:rPr>
                <w:noProof/>
                <w:webHidden/>
              </w:rPr>
              <w:fldChar w:fldCharType="separate"/>
            </w:r>
            <w:r>
              <w:rPr>
                <w:noProof/>
                <w:webHidden/>
              </w:rPr>
              <w:t>- 17 -</w:t>
            </w:r>
            <w:r w:rsidR="00901C5B" w:rsidRPr="00901C5B">
              <w:rPr>
                <w:noProof/>
                <w:webHidden/>
              </w:rPr>
              <w:fldChar w:fldCharType="end"/>
            </w:r>
          </w:hyperlink>
        </w:p>
        <w:p w:rsidR="00901C5B" w:rsidRPr="00901C5B" w:rsidRDefault="00575B18">
          <w:pPr>
            <w:pStyle w:val="31"/>
            <w:rPr>
              <w:noProof/>
            </w:rPr>
          </w:pPr>
          <w:hyperlink w:anchor="_Toc466465238" w:history="1">
            <w:r w:rsidR="00901C5B" w:rsidRPr="00901C5B">
              <w:rPr>
                <w:rStyle w:val="ab"/>
                <w:rFonts w:asciiTheme="majorEastAsia" w:hAnsiTheme="majorEastAsia" w:hint="eastAsia"/>
                <w:b/>
                <w:noProof/>
              </w:rPr>
              <w:t>（３）底質環境の改善に係る調査研究と対策の実施</w:t>
            </w:r>
            <w:r w:rsidR="00901C5B" w:rsidRPr="00901C5B">
              <w:rPr>
                <w:noProof/>
                <w:webHidden/>
              </w:rPr>
              <w:tab/>
            </w:r>
            <w:r w:rsidR="00901C5B" w:rsidRPr="00901C5B">
              <w:rPr>
                <w:noProof/>
                <w:webHidden/>
              </w:rPr>
              <w:fldChar w:fldCharType="begin"/>
            </w:r>
            <w:r w:rsidR="00901C5B" w:rsidRPr="00901C5B">
              <w:rPr>
                <w:noProof/>
                <w:webHidden/>
              </w:rPr>
              <w:instrText xml:space="preserve"> PAGEREF _Toc466465238 \h </w:instrText>
            </w:r>
            <w:r w:rsidR="00901C5B" w:rsidRPr="00901C5B">
              <w:rPr>
                <w:noProof/>
                <w:webHidden/>
              </w:rPr>
            </w:r>
            <w:r w:rsidR="00901C5B" w:rsidRPr="00901C5B">
              <w:rPr>
                <w:noProof/>
                <w:webHidden/>
              </w:rPr>
              <w:fldChar w:fldCharType="separate"/>
            </w:r>
            <w:r>
              <w:rPr>
                <w:noProof/>
                <w:webHidden/>
              </w:rPr>
              <w:t>- 18 -</w:t>
            </w:r>
            <w:r w:rsidR="00901C5B" w:rsidRPr="00901C5B">
              <w:rPr>
                <w:noProof/>
                <w:webHidden/>
              </w:rPr>
              <w:fldChar w:fldCharType="end"/>
            </w:r>
          </w:hyperlink>
        </w:p>
        <w:p w:rsidR="00901C5B" w:rsidRPr="00901C5B" w:rsidRDefault="00575B18">
          <w:pPr>
            <w:pStyle w:val="31"/>
            <w:rPr>
              <w:noProof/>
            </w:rPr>
          </w:pPr>
          <w:hyperlink w:anchor="_Toc466465239" w:history="1">
            <w:r w:rsidR="00901C5B" w:rsidRPr="00901C5B">
              <w:rPr>
                <w:rStyle w:val="ab"/>
                <w:rFonts w:asciiTheme="majorEastAsia" w:hAnsiTheme="majorEastAsia" w:hint="eastAsia"/>
                <w:b/>
                <w:noProof/>
              </w:rPr>
              <w:t>（４）</w:t>
            </w:r>
            <w:r w:rsidR="00901C5B" w:rsidRPr="00901C5B">
              <w:rPr>
                <w:rStyle w:val="ab"/>
                <w:rFonts w:asciiTheme="majorEastAsia" w:hAnsiTheme="majorEastAsia" w:cs="Meiryo UI" w:hint="eastAsia"/>
                <w:b/>
                <w:noProof/>
              </w:rPr>
              <w:t>窪地の埋め戻しの推進</w:t>
            </w:r>
            <w:r w:rsidR="00901C5B" w:rsidRPr="00901C5B">
              <w:rPr>
                <w:noProof/>
                <w:webHidden/>
              </w:rPr>
              <w:tab/>
            </w:r>
            <w:r w:rsidR="00901C5B" w:rsidRPr="00901C5B">
              <w:rPr>
                <w:noProof/>
                <w:webHidden/>
              </w:rPr>
              <w:fldChar w:fldCharType="begin"/>
            </w:r>
            <w:r w:rsidR="00901C5B" w:rsidRPr="00901C5B">
              <w:rPr>
                <w:noProof/>
                <w:webHidden/>
              </w:rPr>
              <w:instrText xml:space="preserve"> PAGEREF _Toc466465239 \h </w:instrText>
            </w:r>
            <w:r w:rsidR="00901C5B" w:rsidRPr="00901C5B">
              <w:rPr>
                <w:noProof/>
                <w:webHidden/>
              </w:rPr>
            </w:r>
            <w:r w:rsidR="00901C5B" w:rsidRPr="00901C5B">
              <w:rPr>
                <w:noProof/>
                <w:webHidden/>
              </w:rPr>
              <w:fldChar w:fldCharType="separate"/>
            </w:r>
            <w:r>
              <w:rPr>
                <w:noProof/>
                <w:webHidden/>
              </w:rPr>
              <w:t>- 18 -</w:t>
            </w:r>
            <w:r w:rsidR="00901C5B" w:rsidRPr="00901C5B">
              <w:rPr>
                <w:noProof/>
                <w:webHidden/>
              </w:rPr>
              <w:fldChar w:fldCharType="end"/>
            </w:r>
          </w:hyperlink>
        </w:p>
        <w:p w:rsidR="00901C5B" w:rsidRPr="00901C5B" w:rsidRDefault="00575B18">
          <w:pPr>
            <w:pStyle w:val="31"/>
            <w:rPr>
              <w:noProof/>
            </w:rPr>
          </w:pPr>
          <w:hyperlink w:anchor="_Toc466465240" w:history="1">
            <w:r w:rsidR="00901C5B" w:rsidRPr="00901C5B">
              <w:rPr>
                <w:rStyle w:val="ab"/>
                <w:rFonts w:asciiTheme="majorEastAsia" w:hAnsiTheme="majorEastAsia" w:hint="eastAsia"/>
                <w:b/>
                <w:noProof/>
              </w:rPr>
              <w:t>（５）貧酸素水塊の発生の抑制に向けた取り組みの推進</w:t>
            </w:r>
            <w:r w:rsidR="00901C5B" w:rsidRPr="00901C5B">
              <w:rPr>
                <w:noProof/>
                <w:webHidden/>
              </w:rPr>
              <w:tab/>
            </w:r>
            <w:r w:rsidR="00901C5B" w:rsidRPr="00901C5B">
              <w:rPr>
                <w:noProof/>
                <w:webHidden/>
              </w:rPr>
              <w:fldChar w:fldCharType="begin"/>
            </w:r>
            <w:r w:rsidR="00901C5B" w:rsidRPr="00901C5B">
              <w:rPr>
                <w:noProof/>
                <w:webHidden/>
              </w:rPr>
              <w:instrText xml:space="preserve"> PAGEREF _Toc466465240 \h </w:instrText>
            </w:r>
            <w:r w:rsidR="00901C5B" w:rsidRPr="00901C5B">
              <w:rPr>
                <w:noProof/>
                <w:webHidden/>
              </w:rPr>
            </w:r>
            <w:r w:rsidR="00901C5B" w:rsidRPr="00901C5B">
              <w:rPr>
                <w:noProof/>
                <w:webHidden/>
              </w:rPr>
              <w:fldChar w:fldCharType="separate"/>
            </w:r>
            <w:r>
              <w:rPr>
                <w:noProof/>
                <w:webHidden/>
              </w:rPr>
              <w:t>- 18 -</w:t>
            </w:r>
            <w:r w:rsidR="00901C5B" w:rsidRPr="00901C5B">
              <w:rPr>
                <w:noProof/>
                <w:webHidden/>
              </w:rPr>
              <w:fldChar w:fldCharType="end"/>
            </w:r>
          </w:hyperlink>
        </w:p>
        <w:p w:rsidR="00901C5B" w:rsidRPr="00901C5B" w:rsidRDefault="00575B18">
          <w:pPr>
            <w:pStyle w:val="31"/>
            <w:rPr>
              <w:noProof/>
            </w:rPr>
          </w:pPr>
          <w:hyperlink w:anchor="_Toc466465241" w:history="1">
            <w:r w:rsidR="00901C5B" w:rsidRPr="00901C5B">
              <w:rPr>
                <w:rStyle w:val="ab"/>
                <w:rFonts w:asciiTheme="majorEastAsia" w:hAnsiTheme="majorEastAsia" w:hint="eastAsia"/>
                <w:b/>
                <w:noProof/>
              </w:rPr>
              <w:t>（６）</w:t>
            </w:r>
            <w:r w:rsidR="00901C5B" w:rsidRPr="00901C5B">
              <w:rPr>
                <w:rStyle w:val="ab"/>
                <w:rFonts w:asciiTheme="majorEastAsia" w:hAnsiTheme="majorEastAsia" w:cs="Meiryo UI" w:hint="eastAsia"/>
                <w:b/>
                <w:noProof/>
              </w:rPr>
              <w:t>環境との調和に配慮した防災・減災対策の推進</w:t>
            </w:r>
            <w:r w:rsidR="00901C5B" w:rsidRPr="00901C5B">
              <w:rPr>
                <w:noProof/>
                <w:webHidden/>
              </w:rPr>
              <w:tab/>
            </w:r>
            <w:r w:rsidR="00901C5B" w:rsidRPr="00901C5B">
              <w:rPr>
                <w:noProof/>
                <w:webHidden/>
              </w:rPr>
              <w:fldChar w:fldCharType="begin"/>
            </w:r>
            <w:r w:rsidR="00901C5B" w:rsidRPr="00901C5B">
              <w:rPr>
                <w:noProof/>
                <w:webHidden/>
              </w:rPr>
              <w:instrText xml:space="preserve"> PAGEREF _Toc466465241 \h </w:instrText>
            </w:r>
            <w:r w:rsidR="00901C5B" w:rsidRPr="00901C5B">
              <w:rPr>
                <w:noProof/>
                <w:webHidden/>
              </w:rPr>
            </w:r>
            <w:r w:rsidR="00901C5B" w:rsidRPr="00901C5B">
              <w:rPr>
                <w:noProof/>
                <w:webHidden/>
              </w:rPr>
              <w:fldChar w:fldCharType="separate"/>
            </w:r>
            <w:r>
              <w:rPr>
                <w:noProof/>
                <w:webHidden/>
              </w:rPr>
              <w:t>- 18 -</w:t>
            </w:r>
            <w:r w:rsidR="00901C5B" w:rsidRPr="00901C5B">
              <w:rPr>
                <w:noProof/>
                <w:webHidden/>
              </w:rPr>
              <w:fldChar w:fldCharType="end"/>
            </w:r>
          </w:hyperlink>
        </w:p>
        <w:p w:rsidR="00901C5B" w:rsidRPr="00901C5B" w:rsidRDefault="00575B18">
          <w:pPr>
            <w:pStyle w:val="31"/>
            <w:rPr>
              <w:noProof/>
            </w:rPr>
          </w:pPr>
          <w:hyperlink w:anchor="_Toc466465242" w:history="1">
            <w:r w:rsidR="00901C5B" w:rsidRPr="00901C5B">
              <w:rPr>
                <w:rStyle w:val="ab"/>
                <w:rFonts w:asciiTheme="majorEastAsia" w:hAnsiTheme="majorEastAsia" w:hint="eastAsia"/>
                <w:b/>
                <w:noProof/>
              </w:rPr>
              <w:t>（７）</w:t>
            </w:r>
            <w:r w:rsidR="00901C5B" w:rsidRPr="00901C5B">
              <w:rPr>
                <w:rStyle w:val="ab"/>
                <w:rFonts w:asciiTheme="majorEastAsia" w:hAnsiTheme="majorEastAsia" w:cs="Meiryo UI" w:hint="eastAsia"/>
                <w:b/>
                <w:noProof/>
              </w:rPr>
              <w:t>湾南部における「里海づくり」の推進</w:t>
            </w:r>
            <w:r w:rsidR="00901C5B" w:rsidRPr="00901C5B">
              <w:rPr>
                <w:noProof/>
                <w:webHidden/>
              </w:rPr>
              <w:tab/>
            </w:r>
            <w:r w:rsidR="00901C5B" w:rsidRPr="00901C5B">
              <w:rPr>
                <w:noProof/>
                <w:webHidden/>
              </w:rPr>
              <w:fldChar w:fldCharType="begin"/>
            </w:r>
            <w:r w:rsidR="00901C5B" w:rsidRPr="00901C5B">
              <w:rPr>
                <w:noProof/>
                <w:webHidden/>
              </w:rPr>
              <w:instrText xml:space="preserve"> PAGEREF _Toc466465242 \h </w:instrText>
            </w:r>
            <w:r w:rsidR="00901C5B" w:rsidRPr="00901C5B">
              <w:rPr>
                <w:noProof/>
                <w:webHidden/>
              </w:rPr>
            </w:r>
            <w:r w:rsidR="00901C5B" w:rsidRPr="00901C5B">
              <w:rPr>
                <w:noProof/>
                <w:webHidden/>
              </w:rPr>
              <w:fldChar w:fldCharType="separate"/>
            </w:r>
            <w:r>
              <w:rPr>
                <w:noProof/>
                <w:webHidden/>
              </w:rPr>
              <w:t>- 18 -</w:t>
            </w:r>
            <w:r w:rsidR="00901C5B" w:rsidRPr="00901C5B">
              <w:rPr>
                <w:noProof/>
                <w:webHidden/>
              </w:rPr>
              <w:fldChar w:fldCharType="end"/>
            </w:r>
          </w:hyperlink>
        </w:p>
        <w:p w:rsidR="00901C5B" w:rsidRPr="00901C5B" w:rsidRDefault="00575B18">
          <w:pPr>
            <w:pStyle w:val="31"/>
            <w:rPr>
              <w:noProof/>
            </w:rPr>
          </w:pPr>
          <w:hyperlink w:anchor="_Toc466465243" w:history="1">
            <w:r w:rsidR="00901C5B" w:rsidRPr="00901C5B">
              <w:rPr>
                <w:rStyle w:val="ab"/>
                <w:rFonts w:asciiTheme="majorEastAsia" w:hAnsiTheme="majorEastAsia" w:hint="eastAsia"/>
                <w:b/>
                <w:noProof/>
              </w:rPr>
              <w:t>（８）</w:t>
            </w:r>
            <w:r w:rsidR="00901C5B" w:rsidRPr="00901C5B">
              <w:rPr>
                <w:rStyle w:val="ab"/>
                <w:rFonts w:asciiTheme="majorEastAsia" w:hAnsiTheme="majorEastAsia" w:cs="Meiryo UI" w:hint="eastAsia"/>
                <w:b/>
                <w:noProof/>
              </w:rPr>
              <w:t>湾奥部における海と親しめる場や機会の拡充</w:t>
            </w:r>
            <w:r w:rsidR="00901C5B" w:rsidRPr="00901C5B">
              <w:rPr>
                <w:noProof/>
                <w:webHidden/>
              </w:rPr>
              <w:tab/>
            </w:r>
            <w:r w:rsidR="00901C5B" w:rsidRPr="00901C5B">
              <w:rPr>
                <w:noProof/>
                <w:webHidden/>
              </w:rPr>
              <w:fldChar w:fldCharType="begin"/>
            </w:r>
            <w:r w:rsidR="00901C5B" w:rsidRPr="00901C5B">
              <w:rPr>
                <w:noProof/>
                <w:webHidden/>
              </w:rPr>
              <w:instrText xml:space="preserve"> PAGEREF _Toc466465243 \h </w:instrText>
            </w:r>
            <w:r w:rsidR="00901C5B" w:rsidRPr="00901C5B">
              <w:rPr>
                <w:noProof/>
                <w:webHidden/>
              </w:rPr>
            </w:r>
            <w:r w:rsidR="00901C5B" w:rsidRPr="00901C5B">
              <w:rPr>
                <w:noProof/>
                <w:webHidden/>
              </w:rPr>
              <w:fldChar w:fldCharType="separate"/>
            </w:r>
            <w:r>
              <w:rPr>
                <w:noProof/>
                <w:webHidden/>
              </w:rPr>
              <w:t>- 18 -</w:t>
            </w:r>
            <w:r w:rsidR="00901C5B" w:rsidRPr="00901C5B">
              <w:rPr>
                <w:noProof/>
                <w:webHidden/>
              </w:rPr>
              <w:fldChar w:fldCharType="end"/>
            </w:r>
          </w:hyperlink>
        </w:p>
        <w:p w:rsidR="00901C5B" w:rsidRPr="00901C5B" w:rsidRDefault="002152BA" w:rsidP="002152BA">
          <w:pPr>
            <w:pStyle w:val="31"/>
            <w:ind w:left="523" w:hanging="298"/>
            <w:rPr>
              <w:noProof/>
            </w:rPr>
          </w:pPr>
          <w:r w:rsidRPr="00901C5B">
            <w:rPr>
              <w:rFonts w:ascii="ＭＳ ゴシック" w:eastAsia="ＭＳ ゴシック" w:hAnsi="ＭＳ ゴシック" w:cs="Times New Roman"/>
              <w:noProof/>
              <w:sz w:val="32"/>
              <w:szCs w:val="32"/>
            </w:rPr>
            <w:lastRenderedPageBreak/>
            <mc:AlternateContent>
              <mc:Choice Requires="wps">
                <w:drawing>
                  <wp:anchor distT="0" distB="0" distL="114300" distR="114300" simplePos="0" relativeHeight="252343296" behindDoc="0" locked="0" layoutInCell="1" allowOverlap="1" wp14:anchorId="074DF0BA" wp14:editId="5418B76E">
                    <wp:simplePos x="0" y="0"/>
                    <wp:positionH relativeFrom="column">
                      <wp:posOffset>5330190</wp:posOffset>
                    </wp:positionH>
                    <wp:positionV relativeFrom="paragraph">
                      <wp:posOffset>-5715</wp:posOffset>
                    </wp:positionV>
                    <wp:extent cx="70485" cy="3768090"/>
                    <wp:effectExtent l="0" t="0" r="5715" b="3810"/>
                    <wp:wrapNone/>
                    <wp:docPr id="24" name="Rectangle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 cy="376809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1" o:spid="_x0000_s1026" style="position:absolute;left:0;text-align:left;margin-left:419.7pt;margin-top:-.45pt;width:5.55pt;height:296.7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" fillcolor="white [3212]" stroked="f">
                    <v:textbox inset="5.85pt,.7pt,5.85pt,.7pt"/>
                  </v:rect>
                </w:pict>
              </mc:Fallback>
            </mc:AlternateContent>
          </w:r>
          <w:r w:rsidRPr="00901C5B">
            <w:rPr>
              <w:rFonts w:ascii="ＭＳ ゴシック" w:eastAsia="ＭＳ ゴシック" w:hAnsi="ＭＳ ゴシック" w:cs="Times New Roman"/>
              <w:noProof/>
              <w:sz w:val="32"/>
              <w:szCs w:val="32"/>
            </w:rPr>
            <mc:AlternateContent>
              <mc:Choice Requires="wps">
                <w:drawing>
                  <wp:anchor distT="0" distB="0" distL="114300" distR="114300" simplePos="0" relativeHeight="252341248" behindDoc="0" locked="0" layoutInCell="1" allowOverlap="1" wp14:anchorId="2297703F" wp14:editId="26B9DB68">
                    <wp:simplePos x="0" y="0"/>
                    <wp:positionH relativeFrom="column">
                      <wp:posOffset>5063490</wp:posOffset>
                    </wp:positionH>
                    <wp:positionV relativeFrom="paragraph">
                      <wp:posOffset>3810</wp:posOffset>
                    </wp:positionV>
                    <wp:extent cx="70485" cy="3768090"/>
                    <wp:effectExtent l="0" t="0" r="5715" b="3810"/>
                    <wp:wrapNone/>
                    <wp:docPr id="19" name="Rectangle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 cy="376809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1" o:spid="_x0000_s1026" style="position:absolute;left:0;text-align:left;margin-left:398.7pt;margin-top:.3pt;width:5.55pt;height:296.7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" fillcolor="white [3212]" stroked="f">
                    <v:textbox inset="5.85pt,.7pt,5.85pt,.7pt"/>
                  </v:rect>
                </w:pict>
              </mc:Fallback>
            </mc:AlternateContent>
          </w:r>
          <w:hyperlink w:anchor="_Toc466465244" w:history="1">
            <w:r w:rsidR="00901C5B" w:rsidRPr="00901C5B">
              <w:rPr>
                <w:rStyle w:val="ab"/>
                <w:rFonts w:asciiTheme="majorEastAsia" w:hAnsiTheme="majorEastAsia" w:hint="eastAsia"/>
                <w:b/>
                <w:noProof/>
              </w:rPr>
              <w:t>（９）関係者と連携した施策の推進</w:t>
            </w:r>
            <w:r w:rsidR="00901C5B" w:rsidRPr="00901C5B">
              <w:rPr>
                <w:noProof/>
                <w:webHidden/>
              </w:rPr>
              <w:tab/>
            </w:r>
            <w:r w:rsidR="00901C5B" w:rsidRPr="00901C5B">
              <w:rPr>
                <w:noProof/>
                <w:webHidden/>
              </w:rPr>
              <w:fldChar w:fldCharType="begin"/>
            </w:r>
            <w:r w:rsidR="00901C5B" w:rsidRPr="00901C5B">
              <w:rPr>
                <w:noProof/>
                <w:webHidden/>
              </w:rPr>
              <w:instrText xml:space="preserve"> PAGEREF _Toc466465244 \h </w:instrText>
            </w:r>
            <w:r w:rsidR="00901C5B" w:rsidRPr="00901C5B">
              <w:rPr>
                <w:noProof/>
                <w:webHidden/>
              </w:rPr>
            </w:r>
            <w:r w:rsidR="00901C5B" w:rsidRPr="00901C5B">
              <w:rPr>
                <w:noProof/>
                <w:webHidden/>
              </w:rPr>
              <w:fldChar w:fldCharType="separate"/>
            </w:r>
            <w:r w:rsidR="00575B18">
              <w:rPr>
                <w:noProof/>
                <w:webHidden/>
              </w:rPr>
              <w:t>- 18 -</w:t>
            </w:r>
            <w:r w:rsidR="00901C5B" w:rsidRPr="00901C5B">
              <w:rPr>
                <w:noProof/>
                <w:webHidden/>
              </w:rPr>
              <w:fldChar w:fldCharType="end"/>
            </w:r>
          </w:hyperlink>
        </w:p>
        <w:p w:rsidR="00901C5B" w:rsidRPr="00901C5B" w:rsidRDefault="00575B18">
          <w:pPr>
            <w:pStyle w:val="31"/>
            <w:rPr>
              <w:noProof/>
            </w:rPr>
          </w:pPr>
          <w:hyperlink w:anchor="_Toc466465245" w:history="1">
            <w:r w:rsidR="00901C5B" w:rsidRPr="00901C5B">
              <w:rPr>
                <w:rStyle w:val="ab"/>
                <w:rFonts w:asciiTheme="majorEastAsia" w:hAnsiTheme="majorEastAsia" w:hint="eastAsia"/>
                <w:b/>
                <w:noProof/>
              </w:rPr>
              <w:t>（</w:t>
            </w:r>
            <w:r w:rsidR="00901C5B" w:rsidRPr="00901C5B">
              <w:rPr>
                <w:rStyle w:val="ab"/>
                <w:rFonts w:asciiTheme="majorEastAsia" w:hAnsiTheme="majorEastAsia"/>
                <w:b/>
                <w:noProof/>
              </w:rPr>
              <w:t>10</w:t>
            </w:r>
            <w:r w:rsidR="00901C5B" w:rsidRPr="00901C5B">
              <w:rPr>
                <w:rStyle w:val="ab"/>
                <w:rFonts w:asciiTheme="majorEastAsia" w:hAnsiTheme="majorEastAsia" w:hint="eastAsia"/>
                <w:b/>
                <w:noProof/>
              </w:rPr>
              <w:t>）　湾奥部における栄養塩類の過度な偏在の解消に向けた取組の推進</w:t>
            </w:r>
            <w:r w:rsidR="00901C5B" w:rsidRPr="00901C5B">
              <w:rPr>
                <w:noProof/>
                <w:webHidden/>
              </w:rPr>
              <w:tab/>
            </w:r>
            <w:r w:rsidR="00901C5B" w:rsidRPr="00901C5B">
              <w:rPr>
                <w:noProof/>
                <w:webHidden/>
              </w:rPr>
              <w:fldChar w:fldCharType="begin"/>
            </w:r>
            <w:r w:rsidR="00901C5B" w:rsidRPr="00901C5B">
              <w:rPr>
                <w:noProof/>
                <w:webHidden/>
              </w:rPr>
              <w:instrText xml:space="preserve"> PAGEREF _Toc466465245 \h </w:instrText>
            </w:r>
            <w:r w:rsidR="00901C5B" w:rsidRPr="00901C5B">
              <w:rPr>
                <w:noProof/>
                <w:webHidden/>
              </w:rPr>
            </w:r>
            <w:r w:rsidR="00901C5B" w:rsidRPr="00901C5B">
              <w:rPr>
                <w:noProof/>
                <w:webHidden/>
              </w:rPr>
              <w:fldChar w:fldCharType="separate"/>
            </w:r>
            <w:r>
              <w:rPr>
                <w:noProof/>
                <w:webHidden/>
              </w:rPr>
              <w:t>- 18 -</w:t>
            </w:r>
            <w:r w:rsidR="00901C5B" w:rsidRPr="00901C5B">
              <w:rPr>
                <w:noProof/>
                <w:webHidden/>
              </w:rPr>
              <w:fldChar w:fldCharType="end"/>
            </w:r>
          </w:hyperlink>
        </w:p>
        <w:p w:rsidR="00791B7B" w:rsidRDefault="00575B18" w:rsidP="00791B7B">
          <w:pPr>
            <w:pStyle w:val="31"/>
            <w:rPr>
              <w:noProof/>
            </w:rPr>
          </w:pPr>
          <w:hyperlink w:anchor="_Toc466465246" w:history="1">
            <w:r w:rsidR="00901C5B" w:rsidRPr="00901C5B">
              <w:rPr>
                <w:rStyle w:val="ab"/>
                <w:rFonts w:asciiTheme="majorEastAsia" w:hAnsiTheme="majorEastAsia" w:hint="eastAsia"/>
                <w:b/>
                <w:noProof/>
              </w:rPr>
              <w:t>（</w:t>
            </w:r>
            <w:r w:rsidR="00901C5B" w:rsidRPr="00901C5B">
              <w:rPr>
                <w:rStyle w:val="ab"/>
                <w:rFonts w:asciiTheme="majorEastAsia" w:hAnsiTheme="majorEastAsia"/>
                <w:b/>
                <w:noProof/>
              </w:rPr>
              <w:t>11</w:t>
            </w:r>
            <w:r w:rsidR="00901C5B" w:rsidRPr="00901C5B">
              <w:rPr>
                <w:rStyle w:val="ab"/>
                <w:rFonts w:asciiTheme="majorEastAsia" w:hAnsiTheme="majorEastAsia" w:hint="eastAsia"/>
                <w:b/>
                <w:noProof/>
              </w:rPr>
              <w:t>）　栄養塩類の適切な濃度レベル及び管理手法の調査研究と対策の実施</w:t>
            </w:r>
            <w:r w:rsidR="00901C5B" w:rsidRPr="00901C5B">
              <w:rPr>
                <w:noProof/>
                <w:webHidden/>
              </w:rPr>
              <w:tab/>
            </w:r>
            <w:r w:rsidR="00901C5B" w:rsidRPr="00901C5B">
              <w:rPr>
                <w:noProof/>
                <w:webHidden/>
              </w:rPr>
              <w:fldChar w:fldCharType="begin"/>
            </w:r>
            <w:r w:rsidR="00901C5B" w:rsidRPr="00901C5B">
              <w:rPr>
                <w:noProof/>
                <w:webHidden/>
              </w:rPr>
              <w:instrText xml:space="preserve"> PAGEREF _Toc466465246 \h </w:instrText>
            </w:r>
            <w:r w:rsidR="00901C5B" w:rsidRPr="00901C5B">
              <w:rPr>
                <w:noProof/>
                <w:webHidden/>
              </w:rPr>
            </w:r>
            <w:r w:rsidR="00901C5B" w:rsidRPr="00901C5B">
              <w:rPr>
                <w:noProof/>
                <w:webHidden/>
              </w:rPr>
              <w:fldChar w:fldCharType="separate"/>
            </w:r>
            <w:r>
              <w:rPr>
                <w:noProof/>
                <w:webHidden/>
              </w:rPr>
              <w:t>- 18 -</w:t>
            </w:r>
            <w:r w:rsidR="00901C5B" w:rsidRPr="00901C5B">
              <w:rPr>
                <w:noProof/>
                <w:webHidden/>
              </w:rPr>
              <w:fldChar w:fldCharType="end"/>
            </w:r>
          </w:hyperlink>
        </w:p>
        <w:p w:rsidR="00901C5B" w:rsidRPr="00901C5B" w:rsidRDefault="00575B18">
          <w:pPr>
            <w:pStyle w:val="12"/>
            <w:tabs>
              <w:tab w:val="right" w:leader="dot" w:pos="8494"/>
            </w:tabs>
            <w:rPr>
              <w:noProof/>
            </w:rPr>
          </w:pPr>
          <w:hyperlink w:anchor="_Toc466465247" w:history="1">
            <w:r w:rsidR="00901C5B" w:rsidRPr="00901C5B">
              <w:rPr>
                <w:rStyle w:val="ab"/>
                <w:rFonts w:hint="eastAsia"/>
                <w:b/>
                <w:noProof/>
              </w:rPr>
              <w:t>Ⅲ　総量規制基準</w:t>
            </w:r>
            <w:r w:rsidR="00901C5B" w:rsidRPr="00901C5B">
              <w:rPr>
                <w:noProof/>
                <w:webHidden/>
              </w:rPr>
              <w:tab/>
            </w:r>
            <w:r w:rsidR="00901C5B" w:rsidRPr="00901C5B">
              <w:rPr>
                <w:noProof/>
                <w:webHidden/>
              </w:rPr>
              <w:fldChar w:fldCharType="begin"/>
            </w:r>
            <w:r w:rsidR="00901C5B" w:rsidRPr="00901C5B">
              <w:rPr>
                <w:noProof/>
                <w:webHidden/>
              </w:rPr>
              <w:instrText xml:space="preserve"> PAGEREF _Toc466465247 \h </w:instrText>
            </w:r>
            <w:r w:rsidR="00901C5B" w:rsidRPr="00901C5B">
              <w:rPr>
                <w:noProof/>
                <w:webHidden/>
              </w:rPr>
            </w:r>
            <w:r w:rsidR="00901C5B" w:rsidRPr="00901C5B">
              <w:rPr>
                <w:noProof/>
                <w:webHidden/>
              </w:rPr>
              <w:fldChar w:fldCharType="separate"/>
            </w:r>
            <w:r>
              <w:rPr>
                <w:noProof/>
                <w:webHidden/>
              </w:rPr>
              <w:t>- 18 -</w:t>
            </w:r>
            <w:r w:rsidR="00901C5B" w:rsidRPr="00901C5B">
              <w:rPr>
                <w:noProof/>
                <w:webHidden/>
              </w:rPr>
              <w:fldChar w:fldCharType="end"/>
            </w:r>
          </w:hyperlink>
        </w:p>
        <w:p w:rsidR="00901C5B" w:rsidRPr="00901C5B" w:rsidRDefault="00575B18">
          <w:pPr>
            <w:pStyle w:val="21"/>
            <w:tabs>
              <w:tab w:val="right" w:leader="dot" w:pos="8494"/>
            </w:tabs>
            <w:rPr>
              <w:noProof/>
            </w:rPr>
          </w:pPr>
          <w:hyperlink w:anchor="_Toc466465248" w:history="1">
            <w:r w:rsidR="00901C5B" w:rsidRPr="00901C5B">
              <w:rPr>
                <w:rStyle w:val="ab"/>
                <w:rFonts w:hint="eastAsia"/>
                <w:b/>
                <w:noProof/>
              </w:rPr>
              <w:t>１　検討にあたっての基本的な考え方</w:t>
            </w:r>
            <w:r w:rsidR="00901C5B" w:rsidRPr="00901C5B">
              <w:rPr>
                <w:noProof/>
                <w:webHidden/>
              </w:rPr>
              <w:tab/>
            </w:r>
            <w:r w:rsidR="00901C5B" w:rsidRPr="00901C5B">
              <w:rPr>
                <w:noProof/>
                <w:webHidden/>
              </w:rPr>
              <w:fldChar w:fldCharType="begin"/>
            </w:r>
            <w:r w:rsidR="00901C5B" w:rsidRPr="00901C5B">
              <w:rPr>
                <w:noProof/>
                <w:webHidden/>
              </w:rPr>
              <w:instrText xml:space="preserve"> PAGEREF _Toc466465248 \h </w:instrText>
            </w:r>
            <w:r w:rsidR="00901C5B" w:rsidRPr="00901C5B">
              <w:rPr>
                <w:noProof/>
                <w:webHidden/>
              </w:rPr>
            </w:r>
            <w:r w:rsidR="00901C5B" w:rsidRPr="00901C5B">
              <w:rPr>
                <w:noProof/>
                <w:webHidden/>
              </w:rPr>
              <w:fldChar w:fldCharType="separate"/>
            </w:r>
            <w:r>
              <w:rPr>
                <w:noProof/>
                <w:webHidden/>
              </w:rPr>
              <w:t>- 18 -</w:t>
            </w:r>
            <w:r w:rsidR="00901C5B" w:rsidRPr="00901C5B">
              <w:rPr>
                <w:noProof/>
                <w:webHidden/>
              </w:rPr>
              <w:fldChar w:fldCharType="end"/>
            </w:r>
          </w:hyperlink>
        </w:p>
        <w:p w:rsidR="00901C5B" w:rsidRPr="00901C5B" w:rsidRDefault="00575B18">
          <w:pPr>
            <w:pStyle w:val="21"/>
            <w:tabs>
              <w:tab w:val="right" w:leader="dot" w:pos="8494"/>
            </w:tabs>
            <w:rPr>
              <w:noProof/>
            </w:rPr>
          </w:pPr>
          <w:hyperlink w:anchor="_Toc466465249" w:history="1">
            <w:r w:rsidR="00901C5B" w:rsidRPr="00901C5B">
              <w:rPr>
                <w:rStyle w:val="ab"/>
                <w:rFonts w:hint="eastAsia"/>
                <w:b/>
                <w:noProof/>
              </w:rPr>
              <w:t xml:space="preserve">２　</w:t>
            </w:r>
            <w:r w:rsidR="00901C5B" w:rsidRPr="00901C5B">
              <w:rPr>
                <w:rStyle w:val="ab"/>
                <w:rFonts w:asciiTheme="majorEastAsia" w:hAnsiTheme="majorEastAsia" w:hint="eastAsia"/>
                <w:b/>
                <w:noProof/>
                <w:kern w:val="0"/>
              </w:rPr>
              <w:t>国によるＣ値の範囲の告示</w:t>
            </w:r>
            <w:r w:rsidR="00901C5B" w:rsidRPr="00901C5B">
              <w:rPr>
                <w:noProof/>
                <w:webHidden/>
              </w:rPr>
              <w:tab/>
            </w:r>
            <w:r w:rsidR="00901C5B" w:rsidRPr="00901C5B">
              <w:rPr>
                <w:noProof/>
                <w:webHidden/>
              </w:rPr>
              <w:fldChar w:fldCharType="begin"/>
            </w:r>
            <w:r w:rsidR="00901C5B" w:rsidRPr="00901C5B">
              <w:rPr>
                <w:noProof/>
                <w:webHidden/>
              </w:rPr>
              <w:instrText xml:space="preserve"> PAGEREF _Toc466465249 \h </w:instrText>
            </w:r>
            <w:r w:rsidR="00901C5B" w:rsidRPr="00901C5B">
              <w:rPr>
                <w:noProof/>
                <w:webHidden/>
              </w:rPr>
            </w:r>
            <w:r w:rsidR="00901C5B" w:rsidRPr="00901C5B">
              <w:rPr>
                <w:noProof/>
                <w:webHidden/>
              </w:rPr>
              <w:fldChar w:fldCharType="separate"/>
            </w:r>
            <w:r>
              <w:rPr>
                <w:noProof/>
                <w:webHidden/>
              </w:rPr>
              <w:t>- 19 -</w:t>
            </w:r>
            <w:r w:rsidR="00901C5B" w:rsidRPr="00901C5B">
              <w:rPr>
                <w:noProof/>
                <w:webHidden/>
              </w:rPr>
              <w:fldChar w:fldCharType="end"/>
            </w:r>
          </w:hyperlink>
        </w:p>
        <w:p w:rsidR="00901C5B" w:rsidRPr="00901C5B" w:rsidRDefault="00575B18">
          <w:pPr>
            <w:pStyle w:val="21"/>
            <w:tabs>
              <w:tab w:val="right" w:leader="dot" w:pos="8494"/>
            </w:tabs>
            <w:rPr>
              <w:noProof/>
            </w:rPr>
          </w:pPr>
          <w:hyperlink w:anchor="_Toc466465250" w:history="1">
            <w:r w:rsidR="00901C5B" w:rsidRPr="00901C5B">
              <w:rPr>
                <w:rStyle w:val="ab"/>
                <w:rFonts w:hint="eastAsia"/>
                <w:b/>
                <w:noProof/>
              </w:rPr>
              <w:t>３　総量規制基準</w:t>
            </w:r>
            <w:r w:rsidR="00901C5B" w:rsidRPr="00901C5B">
              <w:rPr>
                <w:noProof/>
                <w:webHidden/>
              </w:rPr>
              <w:tab/>
            </w:r>
            <w:r w:rsidR="00901C5B" w:rsidRPr="00901C5B">
              <w:rPr>
                <w:noProof/>
                <w:webHidden/>
              </w:rPr>
              <w:fldChar w:fldCharType="begin"/>
            </w:r>
            <w:r w:rsidR="00901C5B" w:rsidRPr="00901C5B">
              <w:rPr>
                <w:noProof/>
                <w:webHidden/>
              </w:rPr>
              <w:instrText xml:space="preserve"> PAGEREF _Toc466465250 \h </w:instrText>
            </w:r>
            <w:r w:rsidR="00901C5B" w:rsidRPr="00901C5B">
              <w:rPr>
                <w:noProof/>
                <w:webHidden/>
              </w:rPr>
            </w:r>
            <w:r w:rsidR="00901C5B" w:rsidRPr="00901C5B">
              <w:rPr>
                <w:noProof/>
                <w:webHidden/>
              </w:rPr>
              <w:fldChar w:fldCharType="separate"/>
            </w:r>
            <w:r>
              <w:rPr>
                <w:noProof/>
                <w:webHidden/>
              </w:rPr>
              <w:t>- 19 -</w:t>
            </w:r>
            <w:r w:rsidR="00901C5B" w:rsidRPr="00901C5B">
              <w:rPr>
                <w:noProof/>
                <w:webHidden/>
              </w:rPr>
              <w:fldChar w:fldCharType="end"/>
            </w:r>
          </w:hyperlink>
        </w:p>
        <w:p w:rsidR="00901C5B" w:rsidRPr="00901C5B" w:rsidRDefault="00575B18">
          <w:pPr>
            <w:pStyle w:val="31"/>
            <w:rPr>
              <w:noProof/>
            </w:rPr>
          </w:pPr>
          <w:hyperlink w:anchor="_Toc466465251" w:history="1">
            <w:r w:rsidR="00901C5B" w:rsidRPr="00901C5B">
              <w:rPr>
                <w:rStyle w:val="ab"/>
                <w:rFonts w:asciiTheme="majorEastAsia" w:hAnsiTheme="majorEastAsia" w:hint="eastAsia"/>
                <w:b/>
                <w:noProof/>
              </w:rPr>
              <w:t>（１）ＣＯＤに係るＣ値について</w:t>
            </w:r>
            <w:r w:rsidR="00901C5B" w:rsidRPr="00901C5B">
              <w:rPr>
                <w:noProof/>
                <w:webHidden/>
              </w:rPr>
              <w:tab/>
            </w:r>
            <w:r w:rsidR="00901C5B" w:rsidRPr="00901C5B">
              <w:rPr>
                <w:noProof/>
                <w:webHidden/>
              </w:rPr>
              <w:fldChar w:fldCharType="begin"/>
            </w:r>
            <w:r w:rsidR="00901C5B" w:rsidRPr="00901C5B">
              <w:rPr>
                <w:noProof/>
                <w:webHidden/>
              </w:rPr>
              <w:instrText xml:space="preserve"> PAGEREF _Toc466465251 \h </w:instrText>
            </w:r>
            <w:r w:rsidR="00901C5B" w:rsidRPr="00901C5B">
              <w:rPr>
                <w:noProof/>
                <w:webHidden/>
              </w:rPr>
            </w:r>
            <w:r w:rsidR="00901C5B" w:rsidRPr="00901C5B">
              <w:rPr>
                <w:noProof/>
                <w:webHidden/>
              </w:rPr>
              <w:fldChar w:fldCharType="separate"/>
            </w:r>
            <w:r>
              <w:rPr>
                <w:noProof/>
                <w:webHidden/>
              </w:rPr>
              <w:t>- 19 -</w:t>
            </w:r>
            <w:r w:rsidR="00901C5B" w:rsidRPr="00901C5B">
              <w:rPr>
                <w:noProof/>
                <w:webHidden/>
              </w:rPr>
              <w:fldChar w:fldCharType="end"/>
            </w:r>
          </w:hyperlink>
        </w:p>
        <w:p w:rsidR="00901C5B" w:rsidRPr="00901C5B" w:rsidRDefault="00575B18">
          <w:pPr>
            <w:pStyle w:val="31"/>
            <w:rPr>
              <w:noProof/>
            </w:rPr>
          </w:pPr>
          <w:hyperlink w:anchor="_Toc466465252" w:history="1">
            <w:r w:rsidR="00901C5B" w:rsidRPr="00901C5B">
              <w:rPr>
                <w:rStyle w:val="ab"/>
                <w:rFonts w:asciiTheme="majorEastAsia" w:hAnsiTheme="majorEastAsia" w:hint="eastAsia"/>
                <w:b/>
                <w:noProof/>
              </w:rPr>
              <w:t>（２）窒素及びりんに係るＣ値について</w:t>
            </w:r>
            <w:r w:rsidR="00901C5B" w:rsidRPr="00901C5B">
              <w:rPr>
                <w:noProof/>
                <w:webHidden/>
              </w:rPr>
              <w:tab/>
            </w:r>
            <w:r w:rsidR="00901C5B" w:rsidRPr="00901C5B">
              <w:rPr>
                <w:noProof/>
                <w:webHidden/>
              </w:rPr>
              <w:fldChar w:fldCharType="begin"/>
            </w:r>
            <w:r w:rsidR="00901C5B" w:rsidRPr="00901C5B">
              <w:rPr>
                <w:noProof/>
                <w:webHidden/>
              </w:rPr>
              <w:instrText xml:space="preserve"> PAGEREF _Toc466465252 \h </w:instrText>
            </w:r>
            <w:r w:rsidR="00901C5B" w:rsidRPr="00901C5B">
              <w:rPr>
                <w:noProof/>
                <w:webHidden/>
              </w:rPr>
            </w:r>
            <w:r w:rsidR="00901C5B" w:rsidRPr="00901C5B">
              <w:rPr>
                <w:noProof/>
                <w:webHidden/>
              </w:rPr>
              <w:fldChar w:fldCharType="separate"/>
            </w:r>
            <w:r>
              <w:rPr>
                <w:noProof/>
                <w:webHidden/>
              </w:rPr>
              <w:t>- 21 -</w:t>
            </w:r>
            <w:r w:rsidR="00901C5B" w:rsidRPr="00901C5B">
              <w:rPr>
                <w:noProof/>
                <w:webHidden/>
              </w:rPr>
              <w:fldChar w:fldCharType="end"/>
            </w:r>
          </w:hyperlink>
        </w:p>
        <w:p w:rsidR="00901C5B" w:rsidRPr="00901C5B" w:rsidRDefault="00575B18">
          <w:pPr>
            <w:pStyle w:val="31"/>
            <w:rPr>
              <w:noProof/>
            </w:rPr>
          </w:pPr>
          <w:hyperlink w:anchor="_Toc466465253" w:history="1">
            <w:r w:rsidR="00901C5B" w:rsidRPr="00901C5B">
              <w:rPr>
                <w:rStyle w:val="ab"/>
                <w:rFonts w:asciiTheme="majorEastAsia" w:hAnsiTheme="majorEastAsia" w:hint="eastAsia"/>
                <w:b/>
                <w:noProof/>
              </w:rPr>
              <w:t>（３）大阪府独自の業種区分について</w:t>
            </w:r>
            <w:r w:rsidR="00901C5B" w:rsidRPr="00901C5B">
              <w:rPr>
                <w:noProof/>
                <w:webHidden/>
              </w:rPr>
              <w:tab/>
            </w:r>
            <w:r w:rsidR="00901C5B" w:rsidRPr="00901C5B">
              <w:rPr>
                <w:noProof/>
                <w:webHidden/>
              </w:rPr>
              <w:fldChar w:fldCharType="begin"/>
            </w:r>
            <w:r w:rsidR="00901C5B" w:rsidRPr="00901C5B">
              <w:rPr>
                <w:noProof/>
                <w:webHidden/>
              </w:rPr>
              <w:instrText xml:space="preserve"> PAGEREF _Toc466465253 \h </w:instrText>
            </w:r>
            <w:r w:rsidR="00901C5B" w:rsidRPr="00901C5B">
              <w:rPr>
                <w:noProof/>
                <w:webHidden/>
              </w:rPr>
            </w:r>
            <w:r w:rsidR="00901C5B" w:rsidRPr="00901C5B">
              <w:rPr>
                <w:noProof/>
                <w:webHidden/>
              </w:rPr>
              <w:fldChar w:fldCharType="separate"/>
            </w:r>
            <w:r>
              <w:rPr>
                <w:noProof/>
                <w:webHidden/>
              </w:rPr>
              <w:t>- 22 -</w:t>
            </w:r>
            <w:r w:rsidR="00901C5B" w:rsidRPr="00901C5B">
              <w:rPr>
                <w:noProof/>
                <w:webHidden/>
              </w:rPr>
              <w:fldChar w:fldCharType="end"/>
            </w:r>
          </w:hyperlink>
        </w:p>
        <w:p w:rsidR="00791B7B" w:rsidRDefault="00575B18" w:rsidP="00791B7B">
          <w:pPr>
            <w:pStyle w:val="31"/>
            <w:rPr>
              <w:noProof/>
            </w:rPr>
          </w:pPr>
          <w:hyperlink w:anchor="_Toc466465254" w:history="1">
            <w:r w:rsidR="00901C5B" w:rsidRPr="00901C5B">
              <w:rPr>
                <w:rStyle w:val="ab"/>
                <w:rFonts w:asciiTheme="majorEastAsia" w:hAnsiTheme="majorEastAsia" w:hint="eastAsia"/>
                <w:b/>
                <w:noProof/>
              </w:rPr>
              <w:t>（４）総量規制基準の見直し案</w:t>
            </w:r>
            <w:r w:rsidR="00901C5B" w:rsidRPr="00901C5B">
              <w:rPr>
                <w:noProof/>
                <w:webHidden/>
              </w:rPr>
              <w:tab/>
            </w:r>
            <w:r w:rsidR="00901C5B" w:rsidRPr="00901C5B">
              <w:rPr>
                <w:noProof/>
                <w:webHidden/>
              </w:rPr>
              <w:fldChar w:fldCharType="begin"/>
            </w:r>
            <w:r w:rsidR="00901C5B" w:rsidRPr="00901C5B">
              <w:rPr>
                <w:noProof/>
                <w:webHidden/>
              </w:rPr>
              <w:instrText xml:space="preserve"> PAGEREF _Toc466465254 \h </w:instrText>
            </w:r>
            <w:r w:rsidR="00901C5B" w:rsidRPr="00901C5B">
              <w:rPr>
                <w:noProof/>
                <w:webHidden/>
              </w:rPr>
            </w:r>
            <w:r w:rsidR="00901C5B" w:rsidRPr="00901C5B">
              <w:rPr>
                <w:noProof/>
                <w:webHidden/>
              </w:rPr>
              <w:fldChar w:fldCharType="separate"/>
            </w:r>
            <w:r>
              <w:rPr>
                <w:noProof/>
                <w:webHidden/>
              </w:rPr>
              <w:t>- 24 -</w:t>
            </w:r>
            <w:r w:rsidR="00901C5B" w:rsidRPr="00901C5B">
              <w:rPr>
                <w:noProof/>
                <w:webHidden/>
              </w:rPr>
              <w:fldChar w:fldCharType="end"/>
            </w:r>
          </w:hyperlink>
        </w:p>
        <w:p w:rsidR="00901C5B" w:rsidRPr="00901C5B" w:rsidRDefault="00575B18">
          <w:pPr>
            <w:pStyle w:val="12"/>
            <w:tabs>
              <w:tab w:val="right" w:leader="dot" w:pos="8494"/>
            </w:tabs>
            <w:rPr>
              <w:noProof/>
            </w:rPr>
          </w:pPr>
          <w:hyperlink w:anchor="_Toc466465255" w:history="1">
            <w:r w:rsidR="00901C5B" w:rsidRPr="00901C5B">
              <w:rPr>
                <w:rStyle w:val="ab"/>
                <w:rFonts w:asciiTheme="majorEastAsia" w:hAnsiTheme="majorEastAsia" w:hint="eastAsia"/>
                <w:b/>
                <w:noProof/>
              </w:rPr>
              <w:t>おわりに</w:t>
            </w:r>
            <w:r w:rsidR="00901C5B" w:rsidRPr="00901C5B">
              <w:rPr>
                <w:noProof/>
                <w:webHidden/>
              </w:rPr>
              <w:tab/>
            </w:r>
            <w:r w:rsidR="00901C5B" w:rsidRPr="00901C5B">
              <w:rPr>
                <w:noProof/>
                <w:webHidden/>
              </w:rPr>
              <w:fldChar w:fldCharType="begin"/>
            </w:r>
            <w:r w:rsidR="00901C5B" w:rsidRPr="00901C5B">
              <w:rPr>
                <w:noProof/>
                <w:webHidden/>
              </w:rPr>
              <w:instrText xml:space="preserve"> PAGEREF _Toc466465255 \h </w:instrText>
            </w:r>
            <w:r w:rsidR="00901C5B" w:rsidRPr="00901C5B">
              <w:rPr>
                <w:noProof/>
                <w:webHidden/>
              </w:rPr>
            </w:r>
            <w:r w:rsidR="00901C5B" w:rsidRPr="00901C5B">
              <w:rPr>
                <w:noProof/>
                <w:webHidden/>
              </w:rPr>
              <w:fldChar w:fldCharType="separate"/>
            </w:r>
            <w:r>
              <w:rPr>
                <w:noProof/>
                <w:webHidden/>
              </w:rPr>
              <w:t>- 26 -</w:t>
            </w:r>
            <w:r w:rsidR="00901C5B" w:rsidRPr="00901C5B">
              <w:rPr>
                <w:noProof/>
                <w:webHidden/>
              </w:rPr>
              <w:fldChar w:fldCharType="end"/>
            </w:r>
          </w:hyperlink>
        </w:p>
        <w:p w:rsidR="00791B7B" w:rsidRDefault="00791B7B">
          <w:pPr>
            <w:pStyle w:val="12"/>
            <w:tabs>
              <w:tab w:val="right" w:leader="dot" w:pos="8494"/>
            </w:tabs>
          </w:pPr>
        </w:p>
        <w:p w:rsidR="00901C5B" w:rsidRPr="00901C5B" w:rsidRDefault="00575B18">
          <w:pPr>
            <w:pStyle w:val="12"/>
            <w:tabs>
              <w:tab w:val="right" w:leader="dot" w:pos="8494"/>
            </w:tabs>
            <w:rPr>
              <w:noProof/>
            </w:rPr>
          </w:pPr>
          <w:hyperlink w:anchor="_Toc466465256" w:history="1">
            <w:r w:rsidR="00901C5B" w:rsidRPr="00901C5B">
              <w:rPr>
                <w:rStyle w:val="ab"/>
                <w:rFonts w:hint="eastAsia"/>
                <w:b/>
                <w:noProof/>
              </w:rPr>
              <w:t>参考資料１　大阪府環境審議会水質部会委員名簿</w:t>
            </w:r>
            <w:r w:rsidR="00901C5B" w:rsidRPr="00901C5B">
              <w:rPr>
                <w:noProof/>
                <w:webHidden/>
              </w:rPr>
              <w:tab/>
            </w:r>
            <w:r w:rsidR="00901C5B" w:rsidRPr="00901C5B">
              <w:rPr>
                <w:noProof/>
                <w:webHidden/>
              </w:rPr>
              <w:fldChar w:fldCharType="begin"/>
            </w:r>
            <w:r w:rsidR="00901C5B" w:rsidRPr="00901C5B">
              <w:rPr>
                <w:noProof/>
                <w:webHidden/>
              </w:rPr>
              <w:instrText xml:space="preserve"> PAGEREF _Toc466465256 \h </w:instrText>
            </w:r>
            <w:r w:rsidR="00901C5B" w:rsidRPr="00901C5B">
              <w:rPr>
                <w:noProof/>
                <w:webHidden/>
              </w:rPr>
            </w:r>
            <w:r w:rsidR="00901C5B" w:rsidRPr="00901C5B">
              <w:rPr>
                <w:noProof/>
                <w:webHidden/>
              </w:rPr>
              <w:fldChar w:fldCharType="separate"/>
            </w:r>
            <w:r>
              <w:rPr>
                <w:noProof/>
                <w:webHidden/>
              </w:rPr>
              <w:t>- 27 -</w:t>
            </w:r>
            <w:r w:rsidR="00901C5B" w:rsidRPr="00901C5B">
              <w:rPr>
                <w:noProof/>
                <w:webHidden/>
              </w:rPr>
              <w:fldChar w:fldCharType="end"/>
            </w:r>
          </w:hyperlink>
        </w:p>
        <w:p w:rsidR="00901C5B" w:rsidRPr="00901C5B" w:rsidRDefault="00575B18">
          <w:pPr>
            <w:pStyle w:val="12"/>
            <w:tabs>
              <w:tab w:val="right" w:leader="dot" w:pos="8494"/>
            </w:tabs>
            <w:rPr>
              <w:noProof/>
            </w:rPr>
          </w:pPr>
          <w:hyperlink w:anchor="_Toc466465257" w:history="1">
            <w:r w:rsidR="00901C5B" w:rsidRPr="00901C5B">
              <w:rPr>
                <w:rStyle w:val="ab"/>
                <w:rFonts w:asciiTheme="minorEastAsia" w:hAnsiTheme="minorEastAsia" w:hint="eastAsia"/>
                <w:b/>
                <w:noProof/>
              </w:rPr>
              <w:t>参考資料２　審議経過</w:t>
            </w:r>
            <w:r w:rsidR="00901C5B" w:rsidRPr="00901C5B">
              <w:rPr>
                <w:noProof/>
                <w:webHidden/>
              </w:rPr>
              <w:tab/>
            </w:r>
            <w:r w:rsidR="00901C5B" w:rsidRPr="00901C5B">
              <w:rPr>
                <w:noProof/>
                <w:webHidden/>
              </w:rPr>
              <w:fldChar w:fldCharType="begin"/>
            </w:r>
            <w:r w:rsidR="00901C5B" w:rsidRPr="00901C5B">
              <w:rPr>
                <w:noProof/>
                <w:webHidden/>
              </w:rPr>
              <w:instrText xml:space="preserve"> PAGEREF _Toc466465257 \h </w:instrText>
            </w:r>
            <w:r w:rsidR="00901C5B" w:rsidRPr="00901C5B">
              <w:rPr>
                <w:noProof/>
                <w:webHidden/>
              </w:rPr>
            </w:r>
            <w:r w:rsidR="00901C5B" w:rsidRPr="00901C5B">
              <w:rPr>
                <w:noProof/>
                <w:webHidden/>
              </w:rPr>
              <w:fldChar w:fldCharType="separate"/>
            </w:r>
            <w:r>
              <w:rPr>
                <w:noProof/>
                <w:webHidden/>
              </w:rPr>
              <w:t>- 27 -</w:t>
            </w:r>
            <w:r w:rsidR="00901C5B" w:rsidRPr="00901C5B">
              <w:rPr>
                <w:noProof/>
                <w:webHidden/>
              </w:rPr>
              <w:fldChar w:fldCharType="end"/>
            </w:r>
          </w:hyperlink>
        </w:p>
        <w:p w:rsidR="00901C5B" w:rsidRPr="00901C5B" w:rsidRDefault="00575B18">
          <w:pPr>
            <w:pStyle w:val="12"/>
            <w:tabs>
              <w:tab w:val="right" w:leader="dot" w:pos="8494"/>
            </w:tabs>
            <w:rPr>
              <w:noProof/>
            </w:rPr>
          </w:pPr>
          <w:hyperlink w:anchor="_Toc466465258" w:history="1">
            <w:r w:rsidR="00901C5B" w:rsidRPr="00901C5B">
              <w:rPr>
                <w:rStyle w:val="ab"/>
                <w:rFonts w:asciiTheme="minorEastAsia" w:hAnsiTheme="minorEastAsia" w:hint="eastAsia"/>
                <w:b/>
                <w:noProof/>
              </w:rPr>
              <w:t xml:space="preserve">参考資料３　</w:t>
            </w:r>
            <w:r w:rsidR="00901C5B" w:rsidRPr="00791B7B">
              <w:rPr>
                <w:rStyle w:val="ab"/>
                <w:rFonts w:asciiTheme="minorEastAsia" w:hAnsiTheme="minorEastAsia" w:hint="eastAsia"/>
                <w:b/>
                <w:noProof/>
                <w:w w:val="73"/>
                <w:kern w:val="0"/>
                <w:fitText w:val="6330" w:id="1263818500"/>
              </w:rPr>
              <w:t>化学的酸素要求量等に係る第８次総量削減計画のあり方及び総量規制基準について</w:t>
            </w:r>
            <w:r w:rsidR="00901C5B" w:rsidRPr="00791B7B">
              <w:rPr>
                <w:rStyle w:val="ab"/>
                <w:rFonts w:hint="eastAsia"/>
                <w:b/>
                <w:noProof/>
                <w:w w:val="73"/>
                <w:kern w:val="0"/>
                <w:fitText w:val="6330" w:id="1263818500"/>
              </w:rPr>
              <w:t>（諮問</w:t>
            </w:r>
            <w:r w:rsidR="00901C5B" w:rsidRPr="00791B7B">
              <w:rPr>
                <w:rStyle w:val="ab"/>
                <w:rFonts w:hint="eastAsia"/>
                <w:b/>
                <w:noProof/>
                <w:spacing w:val="-13"/>
                <w:w w:val="73"/>
                <w:kern w:val="0"/>
                <w:fitText w:val="6330" w:id="1263818500"/>
              </w:rPr>
              <w:t>）</w:t>
            </w:r>
            <w:r w:rsidR="00901C5B" w:rsidRPr="00901C5B">
              <w:rPr>
                <w:noProof/>
                <w:webHidden/>
              </w:rPr>
              <w:tab/>
            </w:r>
            <w:r w:rsidR="00901C5B" w:rsidRPr="00901C5B">
              <w:rPr>
                <w:noProof/>
                <w:webHidden/>
              </w:rPr>
              <w:fldChar w:fldCharType="begin"/>
            </w:r>
            <w:r w:rsidR="00901C5B" w:rsidRPr="00901C5B">
              <w:rPr>
                <w:noProof/>
                <w:webHidden/>
              </w:rPr>
              <w:instrText xml:space="preserve"> PAGEREF _Toc466465258 \h </w:instrText>
            </w:r>
            <w:r w:rsidR="00901C5B" w:rsidRPr="00901C5B">
              <w:rPr>
                <w:noProof/>
                <w:webHidden/>
              </w:rPr>
            </w:r>
            <w:r w:rsidR="00901C5B" w:rsidRPr="00901C5B">
              <w:rPr>
                <w:noProof/>
                <w:webHidden/>
              </w:rPr>
              <w:fldChar w:fldCharType="separate"/>
            </w:r>
            <w:r>
              <w:rPr>
                <w:noProof/>
                <w:webHidden/>
              </w:rPr>
              <w:t>- 28 -</w:t>
            </w:r>
            <w:r w:rsidR="00901C5B" w:rsidRPr="00901C5B">
              <w:rPr>
                <w:noProof/>
                <w:webHidden/>
              </w:rPr>
              <w:fldChar w:fldCharType="end"/>
            </w:r>
          </w:hyperlink>
        </w:p>
        <w:p w:rsidR="003E6B15" w:rsidRPr="00901C5B" w:rsidRDefault="00DE2481" w:rsidP="003E6B15">
          <w:pPr>
            <w:pStyle w:val="12"/>
            <w:rPr>
              <w:lang w:val="ja-JP"/>
            </w:rPr>
          </w:pPr>
          <w:r w:rsidRPr="00901C5B">
            <w:rPr>
              <w:b/>
              <w:bCs/>
              <w:lang w:val="ja-JP"/>
            </w:rPr>
            <w:fldChar w:fldCharType="end"/>
          </w:r>
        </w:p>
      </w:sdtContent>
    </w:sdt>
    <w:p w:rsidR="00BB1854" w:rsidRPr="00901C5B" w:rsidRDefault="00BB1854" w:rsidP="00C04380">
      <w:pPr>
        <w:pStyle w:val="12"/>
        <w:rPr>
          <w:lang w:val="ja-JP"/>
        </w:rPr>
        <w:sectPr w:rsidR="00BB1854" w:rsidRPr="00901C5B" w:rsidSect="002E767F">
          <w:footerReference w:type="default" r:id="rId9"/>
          <w:pgSz w:w="11906" w:h="16838"/>
          <w:pgMar w:top="1134" w:right="1701" w:bottom="1134" w:left="1701" w:header="851" w:footer="454" w:gutter="0"/>
          <w:cols w:space="425"/>
          <w:docGrid w:type="lines" w:linePitch="360"/>
        </w:sectPr>
      </w:pPr>
      <w:r w:rsidRPr="00901C5B">
        <w:rPr>
          <w:rFonts w:ascii="ＭＳ ゴシック" w:eastAsia="ＭＳ ゴシック" w:hAnsi="ＭＳ ゴシック"/>
        </w:rPr>
        <w:br w:type="page"/>
      </w:r>
    </w:p>
    <w:p w:rsidR="004003BF" w:rsidRPr="00901C5B" w:rsidRDefault="004003BF" w:rsidP="00EA09B2">
      <w:pPr>
        <w:pStyle w:val="1"/>
        <w:rPr>
          <w:b/>
        </w:rPr>
      </w:pPr>
      <w:bookmarkStart w:id="0" w:name="_Toc466465208"/>
      <w:r w:rsidRPr="00901C5B">
        <w:rPr>
          <w:rFonts w:hint="eastAsia"/>
          <w:b/>
        </w:rPr>
        <w:lastRenderedPageBreak/>
        <w:t>はじめに</w:t>
      </w:r>
      <w:bookmarkEnd w:id="0"/>
    </w:p>
    <w:p w:rsidR="00965704" w:rsidRPr="00901C5B" w:rsidRDefault="00965704" w:rsidP="00AE7F58">
      <w:pPr>
        <w:rPr>
          <w:sz w:val="22"/>
        </w:rPr>
      </w:pPr>
      <w:r w:rsidRPr="00901C5B">
        <w:rPr>
          <w:rFonts w:hint="eastAsia"/>
          <w:sz w:val="22"/>
        </w:rPr>
        <w:t xml:space="preserve">　</w:t>
      </w:r>
    </w:p>
    <w:p w:rsidR="008936CC" w:rsidRPr="00901C5B" w:rsidRDefault="008936CC" w:rsidP="008936CC">
      <w:pPr>
        <w:ind w:firstLineChars="100" w:firstLine="220"/>
        <w:rPr>
          <w:rFonts w:asciiTheme="minorEastAsia" w:hAnsiTheme="minorEastAsia"/>
          <w:sz w:val="22"/>
        </w:rPr>
      </w:pPr>
      <w:r w:rsidRPr="00901C5B">
        <w:rPr>
          <w:rFonts w:asciiTheme="minorEastAsia" w:hAnsiTheme="minorEastAsia" w:hint="eastAsia"/>
          <w:sz w:val="22"/>
        </w:rPr>
        <w:t>人口、産業が集中する広域的な閉鎖性海域である東京湾、伊勢湾及び大阪湾を含む瀬戸内海においては、昭和53年に、水質汚濁防止法及び瀬戸内海環境保全特別措置法の改正により水質総量削減制度が導入され、これまで５年ごとに７次にわたり水質総量削減を実施している。</w:t>
      </w:r>
    </w:p>
    <w:p w:rsidR="008936CC" w:rsidRPr="00901C5B" w:rsidRDefault="008936CC" w:rsidP="00B045AA">
      <w:pPr>
        <w:ind w:firstLineChars="100" w:firstLine="220"/>
        <w:rPr>
          <w:rFonts w:asciiTheme="minorEastAsia" w:hAnsiTheme="minorEastAsia"/>
          <w:sz w:val="22"/>
        </w:rPr>
      </w:pPr>
      <w:r w:rsidRPr="00901C5B">
        <w:rPr>
          <w:rFonts w:asciiTheme="minorEastAsia" w:hAnsiTheme="minorEastAsia" w:hint="eastAsia"/>
          <w:sz w:val="22"/>
        </w:rPr>
        <w:t>水質総量削減制度においては、環境大臣が、水域ごとに、化学的酸素要求量（ＣＯＤ）等の汚濁物質の総量を削減するための基本的な事項を総量削減基本方針として定め、これに基づき、関係都府県知事が、総量削減計画を定めることとされてい</w:t>
      </w:r>
      <w:r w:rsidR="00922C95" w:rsidRPr="00901C5B">
        <w:rPr>
          <w:rFonts w:asciiTheme="minorEastAsia" w:hAnsiTheme="minorEastAsia" w:hint="eastAsia"/>
          <w:sz w:val="22"/>
        </w:rPr>
        <w:t>る</w:t>
      </w:r>
      <w:r w:rsidRPr="00901C5B">
        <w:rPr>
          <w:rFonts w:asciiTheme="minorEastAsia" w:hAnsiTheme="minorEastAsia" w:hint="eastAsia"/>
          <w:sz w:val="22"/>
        </w:rPr>
        <w:t>。また、工場・事業場が排出する汚濁物質の総量を規制する総量規制を行っており、環境大臣が定める設定方法に基づき、関係都府県知事が総量規制基準を定めることとされてい</w:t>
      </w:r>
      <w:r w:rsidR="00922C95" w:rsidRPr="00901C5B">
        <w:rPr>
          <w:rFonts w:asciiTheme="minorEastAsia" w:hAnsiTheme="minorEastAsia" w:hint="eastAsia"/>
          <w:sz w:val="22"/>
        </w:rPr>
        <w:t>る</w:t>
      </w:r>
      <w:r w:rsidRPr="00901C5B">
        <w:rPr>
          <w:rFonts w:asciiTheme="minorEastAsia" w:hAnsiTheme="minorEastAsia" w:hint="eastAsia"/>
          <w:sz w:val="22"/>
        </w:rPr>
        <w:t>。</w:t>
      </w:r>
    </w:p>
    <w:p w:rsidR="008936CC" w:rsidRPr="00901C5B" w:rsidRDefault="008936CC" w:rsidP="008936CC">
      <w:pPr>
        <w:ind w:firstLineChars="100" w:firstLine="220"/>
        <w:rPr>
          <w:rFonts w:asciiTheme="minorEastAsia" w:hAnsiTheme="minorEastAsia"/>
          <w:sz w:val="22"/>
        </w:rPr>
      </w:pPr>
      <w:r w:rsidRPr="00901C5B">
        <w:rPr>
          <w:rFonts w:asciiTheme="minorEastAsia" w:hAnsiTheme="minorEastAsia" w:hint="eastAsia"/>
          <w:sz w:val="22"/>
        </w:rPr>
        <w:t>平成27年12月に、中</w:t>
      </w:r>
      <w:r w:rsidR="00922C95" w:rsidRPr="00901C5B">
        <w:rPr>
          <w:rFonts w:asciiTheme="minorEastAsia" w:hAnsiTheme="minorEastAsia" w:hint="eastAsia"/>
          <w:sz w:val="22"/>
        </w:rPr>
        <w:t>央環境審議会から、第８次水質総量削減のあり方について答申され</w:t>
      </w:r>
      <w:r w:rsidRPr="00901C5B">
        <w:rPr>
          <w:rFonts w:asciiTheme="minorEastAsia" w:hAnsiTheme="minorEastAsia" w:hint="eastAsia"/>
          <w:sz w:val="22"/>
        </w:rPr>
        <w:t>た。この答申においては、大阪湾は、窒素及びりんの環境基準が達成された状況が続いている一方でＣＯＤの環境基準達成率は低く、大規模な貧酸素水塊も発生しているため、窒素及びりんの環境基準の達成状況を勘案しつつ、</w:t>
      </w:r>
      <w:r w:rsidR="00922C95" w:rsidRPr="00901C5B">
        <w:rPr>
          <w:rFonts w:asciiTheme="minorEastAsia" w:hAnsiTheme="minorEastAsia" w:hint="eastAsia"/>
          <w:sz w:val="22"/>
        </w:rPr>
        <w:t>特に有機汚濁解消の観点から水環境改善を進める必要があるとされ</w:t>
      </w:r>
      <w:r w:rsidRPr="00901C5B">
        <w:rPr>
          <w:rFonts w:asciiTheme="minorEastAsia" w:hAnsiTheme="minorEastAsia" w:hint="eastAsia"/>
          <w:sz w:val="22"/>
        </w:rPr>
        <w:t>た。また、平成28年５月には</w:t>
      </w:r>
      <w:r w:rsidR="00922C95" w:rsidRPr="00901C5B">
        <w:rPr>
          <w:rFonts w:asciiTheme="minorEastAsia" w:hAnsiTheme="minorEastAsia" w:hint="eastAsia"/>
          <w:sz w:val="22"/>
        </w:rPr>
        <w:t>、中央環境審議会から、総量規制基準の設定方法について答申され</w:t>
      </w:r>
      <w:r w:rsidRPr="00901C5B">
        <w:rPr>
          <w:rFonts w:asciiTheme="minorEastAsia" w:hAnsiTheme="minorEastAsia" w:hint="eastAsia"/>
          <w:sz w:val="22"/>
        </w:rPr>
        <w:t>た。</w:t>
      </w:r>
    </w:p>
    <w:p w:rsidR="008936CC" w:rsidRPr="00901C5B" w:rsidRDefault="008936CC" w:rsidP="00922C95">
      <w:pPr>
        <w:ind w:firstLineChars="100" w:firstLine="220"/>
        <w:rPr>
          <w:rFonts w:asciiTheme="minorEastAsia" w:hAnsiTheme="minorEastAsia"/>
          <w:sz w:val="22"/>
        </w:rPr>
      </w:pPr>
      <w:r w:rsidRPr="00901C5B">
        <w:rPr>
          <w:rFonts w:asciiTheme="minorEastAsia" w:hAnsiTheme="minorEastAsia" w:hint="eastAsia"/>
          <w:sz w:val="22"/>
        </w:rPr>
        <w:t>これらの答申を踏まえ、</w:t>
      </w:r>
      <w:r w:rsidR="00922C95" w:rsidRPr="00901C5B">
        <w:rPr>
          <w:rFonts w:asciiTheme="minorEastAsia" w:hAnsiTheme="minorEastAsia" w:hint="eastAsia"/>
          <w:sz w:val="22"/>
        </w:rPr>
        <w:t>平成28年９月に総量規制基準の設定方法に係る告示がなされ、同月に</w:t>
      </w:r>
      <w:r w:rsidRPr="00901C5B">
        <w:rPr>
          <w:rFonts w:asciiTheme="minorEastAsia" w:hAnsiTheme="minorEastAsia" w:hint="eastAsia"/>
          <w:sz w:val="22"/>
        </w:rPr>
        <w:t>総量削減基本方針</w:t>
      </w:r>
      <w:r w:rsidR="00922C95" w:rsidRPr="00901C5B">
        <w:rPr>
          <w:rFonts w:asciiTheme="minorEastAsia" w:hAnsiTheme="minorEastAsia" w:hint="eastAsia"/>
          <w:sz w:val="22"/>
        </w:rPr>
        <w:t>が策定された。</w:t>
      </w:r>
    </w:p>
    <w:p w:rsidR="007E7C03" w:rsidRPr="00901C5B" w:rsidRDefault="007E7C03" w:rsidP="001B6CE6">
      <w:pPr>
        <w:ind w:firstLineChars="100" w:firstLine="220"/>
        <w:rPr>
          <w:rFonts w:asciiTheme="minorEastAsia" w:hAnsiTheme="minorEastAsia"/>
          <w:sz w:val="22"/>
        </w:rPr>
      </w:pPr>
      <w:r w:rsidRPr="00901C5B">
        <w:rPr>
          <w:rFonts w:asciiTheme="minorEastAsia" w:hAnsiTheme="minorEastAsia" w:hint="eastAsia"/>
          <w:sz w:val="22"/>
        </w:rPr>
        <w:t>本審議会は、平成</w:t>
      </w:r>
      <w:r w:rsidR="008936CC" w:rsidRPr="00901C5B">
        <w:rPr>
          <w:rFonts w:asciiTheme="minorEastAsia" w:hAnsiTheme="minorEastAsia" w:hint="eastAsia"/>
          <w:sz w:val="22"/>
        </w:rPr>
        <w:t>28</w:t>
      </w:r>
      <w:r w:rsidRPr="00901C5B">
        <w:rPr>
          <w:rFonts w:asciiTheme="minorEastAsia" w:hAnsiTheme="minorEastAsia" w:hint="eastAsia"/>
          <w:sz w:val="22"/>
        </w:rPr>
        <w:t>年６月</w:t>
      </w:r>
      <w:r w:rsidR="008936CC" w:rsidRPr="00901C5B">
        <w:rPr>
          <w:rFonts w:asciiTheme="minorEastAsia" w:hAnsiTheme="minorEastAsia" w:hint="eastAsia"/>
          <w:sz w:val="22"/>
        </w:rPr>
        <w:t>27</w:t>
      </w:r>
      <w:r w:rsidRPr="00901C5B">
        <w:rPr>
          <w:rFonts w:asciiTheme="minorEastAsia" w:hAnsiTheme="minorEastAsia" w:hint="eastAsia"/>
          <w:sz w:val="22"/>
        </w:rPr>
        <w:t>日に府から</w:t>
      </w:r>
      <w:r w:rsidR="00596D02" w:rsidRPr="00901C5B">
        <w:rPr>
          <w:rFonts w:asciiTheme="minorEastAsia" w:hAnsiTheme="minorEastAsia" w:hint="eastAsia"/>
          <w:sz w:val="22"/>
        </w:rPr>
        <w:t>、</w:t>
      </w:r>
      <w:r w:rsidR="008936CC" w:rsidRPr="00901C5B">
        <w:rPr>
          <w:rFonts w:asciiTheme="minorEastAsia" w:hAnsiTheme="minorEastAsia" w:hint="eastAsia"/>
          <w:sz w:val="22"/>
        </w:rPr>
        <w:t>「化学的酸素要求量等に係る第８次総量削減計画のあり方及び総量規制基準に</w:t>
      </w:r>
      <w:r w:rsidRPr="00901C5B">
        <w:rPr>
          <w:rFonts w:asciiTheme="minorEastAsia" w:hAnsiTheme="minorEastAsia" w:hint="eastAsia"/>
          <w:sz w:val="22"/>
        </w:rPr>
        <w:t>ついて」諮問を受け、</w:t>
      </w:r>
      <w:r w:rsidR="008936CC" w:rsidRPr="00901C5B">
        <w:rPr>
          <w:rFonts w:asciiTheme="minorEastAsia" w:hAnsiTheme="minorEastAsia" w:hint="eastAsia"/>
          <w:sz w:val="22"/>
        </w:rPr>
        <w:t>水質</w:t>
      </w:r>
      <w:r w:rsidR="0007145A" w:rsidRPr="00901C5B">
        <w:rPr>
          <w:rFonts w:asciiTheme="minorEastAsia" w:hAnsiTheme="minorEastAsia" w:hint="eastAsia"/>
          <w:sz w:val="22"/>
        </w:rPr>
        <w:t>部会において</w:t>
      </w:r>
      <w:r w:rsidR="00DF6787" w:rsidRPr="00901C5B">
        <w:rPr>
          <w:rFonts w:asciiTheme="minorEastAsia" w:hAnsiTheme="minorEastAsia" w:hint="eastAsia"/>
          <w:sz w:val="22"/>
        </w:rPr>
        <w:t>審議を行ってきた。</w:t>
      </w:r>
    </w:p>
    <w:p w:rsidR="00830CDF" w:rsidRPr="00901C5B" w:rsidRDefault="007E7C03" w:rsidP="001B6CE6">
      <w:pPr>
        <w:ind w:firstLineChars="100" w:firstLine="220"/>
        <w:rPr>
          <w:rFonts w:asciiTheme="minorEastAsia" w:hAnsiTheme="minorEastAsia"/>
          <w:sz w:val="22"/>
        </w:rPr>
      </w:pPr>
      <w:r w:rsidRPr="00901C5B">
        <w:rPr>
          <w:rFonts w:asciiTheme="minorEastAsia" w:hAnsiTheme="minorEastAsia" w:hint="eastAsia"/>
          <w:sz w:val="22"/>
        </w:rPr>
        <w:t>本報告は、</w:t>
      </w:r>
      <w:r w:rsidR="00596D02" w:rsidRPr="00901C5B">
        <w:rPr>
          <w:rFonts w:asciiTheme="minorEastAsia" w:hAnsiTheme="minorEastAsia" w:hint="eastAsia"/>
          <w:sz w:val="22"/>
        </w:rPr>
        <w:t>本</w:t>
      </w:r>
      <w:r w:rsidRPr="00901C5B">
        <w:rPr>
          <w:rFonts w:asciiTheme="minorEastAsia" w:hAnsiTheme="minorEastAsia" w:hint="eastAsia"/>
          <w:sz w:val="22"/>
        </w:rPr>
        <w:t>部会において、専門的な見地から慎重に審議した結果を取りまとめたものである。</w:t>
      </w:r>
    </w:p>
    <w:p w:rsidR="00830CDF" w:rsidRPr="00901C5B" w:rsidRDefault="00830CDF">
      <w:pPr>
        <w:widowControl/>
        <w:jc w:val="left"/>
        <w:rPr>
          <w:sz w:val="22"/>
        </w:rPr>
      </w:pPr>
      <w:r w:rsidRPr="00901C5B">
        <w:rPr>
          <w:sz w:val="22"/>
        </w:rPr>
        <w:br w:type="page"/>
      </w:r>
    </w:p>
    <w:p w:rsidR="00A455F1" w:rsidRPr="00901C5B" w:rsidRDefault="00852F7A" w:rsidP="00852F7A">
      <w:pPr>
        <w:pStyle w:val="1"/>
        <w:tabs>
          <w:tab w:val="left" w:pos="3686"/>
        </w:tabs>
        <w:rPr>
          <w:b/>
        </w:rPr>
      </w:pPr>
      <w:bookmarkStart w:id="1" w:name="_Toc466465209"/>
      <w:r w:rsidRPr="00901C5B">
        <w:rPr>
          <w:rFonts w:hint="eastAsia"/>
          <w:b/>
        </w:rPr>
        <w:lastRenderedPageBreak/>
        <w:t>Ⅰ</w:t>
      </w:r>
      <w:r w:rsidR="00A455F1" w:rsidRPr="00901C5B">
        <w:rPr>
          <w:rFonts w:hint="eastAsia"/>
          <w:b/>
        </w:rPr>
        <w:t xml:space="preserve">　</w:t>
      </w:r>
      <w:r w:rsidR="00424CEE" w:rsidRPr="00901C5B">
        <w:rPr>
          <w:rFonts w:hint="eastAsia"/>
          <w:b/>
        </w:rPr>
        <w:t>背景</w:t>
      </w:r>
      <w:bookmarkEnd w:id="1"/>
    </w:p>
    <w:p w:rsidR="00EA2D56" w:rsidRPr="00901C5B" w:rsidRDefault="00EA2D56" w:rsidP="00EA2D56">
      <w:pPr>
        <w:spacing w:line="80" w:lineRule="exact"/>
        <w:rPr>
          <w:rFonts w:asciiTheme="minorEastAsia" w:hAnsiTheme="minorEastAsia" w:cs="Meiryo UI"/>
          <w:sz w:val="22"/>
        </w:rPr>
      </w:pPr>
    </w:p>
    <w:p w:rsidR="00C04380" w:rsidRPr="00901C5B" w:rsidRDefault="00852F7A" w:rsidP="007627A5">
      <w:pPr>
        <w:pStyle w:val="2"/>
        <w:ind w:leftChars="67" w:left="218" w:hangingChars="35" w:hanging="77"/>
        <w:rPr>
          <w:rFonts w:asciiTheme="majorEastAsia" w:hAnsiTheme="majorEastAsia"/>
          <w:b/>
          <w:sz w:val="22"/>
        </w:rPr>
      </w:pPr>
      <w:bookmarkStart w:id="2" w:name="_Toc466465210"/>
      <w:r w:rsidRPr="00901C5B">
        <w:rPr>
          <w:rFonts w:asciiTheme="majorEastAsia" w:hAnsiTheme="majorEastAsia" w:hint="eastAsia"/>
          <w:b/>
          <w:sz w:val="22"/>
        </w:rPr>
        <w:t>１</w:t>
      </w:r>
      <w:r w:rsidR="00F929DE" w:rsidRPr="00901C5B">
        <w:rPr>
          <w:rFonts w:asciiTheme="majorEastAsia" w:hAnsiTheme="majorEastAsia" w:hint="eastAsia"/>
          <w:b/>
          <w:sz w:val="22"/>
        </w:rPr>
        <w:t xml:space="preserve">　</w:t>
      </w:r>
      <w:r w:rsidR="007627A5" w:rsidRPr="00901C5B">
        <w:rPr>
          <w:rFonts w:asciiTheme="majorEastAsia" w:hAnsiTheme="majorEastAsia" w:hint="eastAsia"/>
          <w:b/>
          <w:sz w:val="22"/>
          <w:szCs w:val="24"/>
        </w:rPr>
        <w:t>水質総量削減制度及び総量規制基準の概要</w:t>
      </w:r>
      <w:bookmarkEnd w:id="2"/>
    </w:p>
    <w:p w:rsidR="00E04B56" w:rsidRPr="00901C5B" w:rsidRDefault="00A55E55" w:rsidP="00A55E55">
      <w:pPr>
        <w:pStyle w:val="3"/>
        <w:ind w:leftChars="0" w:left="0"/>
        <w:rPr>
          <w:rFonts w:asciiTheme="majorEastAsia" w:hAnsiTheme="majorEastAsia"/>
          <w:sz w:val="22"/>
        </w:rPr>
      </w:pPr>
      <w:bookmarkStart w:id="3" w:name="_Toc466465211"/>
      <w:r w:rsidRPr="00901C5B">
        <w:rPr>
          <w:rFonts w:asciiTheme="majorEastAsia" w:hAnsiTheme="majorEastAsia" w:hint="eastAsia"/>
          <w:b/>
          <w:sz w:val="22"/>
        </w:rPr>
        <w:t>（１）</w:t>
      </w:r>
      <w:r w:rsidR="007627A5" w:rsidRPr="00901C5B">
        <w:rPr>
          <w:rFonts w:asciiTheme="majorEastAsia" w:hAnsiTheme="majorEastAsia" w:hint="eastAsia"/>
          <w:b/>
          <w:sz w:val="22"/>
          <w:szCs w:val="24"/>
        </w:rPr>
        <w:t>水質総量削減制度</w:t>
      </w:r>
      <w:bookmarkEnd w:id="3"/>
    </w:p>
    <w:p w:rsidR="007627A5" w:rsidRPr="00901C5B" w:rsidRDefault="007627A5" w:rsidP="007627A5">
      <w:pPr>
        <w:tabs>
          <w:tab w:val="left" w:pos="2595"/>
        </w:tabs>
        <w:ind w:leftChars="100" w:left="210" w:firstLineChars="100" w:firstLine="220"/>
        <w:rPr>
          <w:rFonts w:asciiTheme="minorEastAsia" w:hAnsiTheme="minorEastAsia"/>
          <w:sz w:val="22"/>
        </w:rPr>
      </w:pPr>
      <w:r w:rsidRPr="00901C5B">
        <w:rPr>
          <w:rFonts w:asciiTheme="minorEastAsia" w:hAnsiTheme="minorEastAsia" w:hint="eastAsia"/>
          <w:sz w:val="22"/>
        </w:rPr>
        <w:t>水質総量削減制度は､人口､産業の集中等により汚濁が著しい広域的な閉鎖性海域の水質汚濁を防止するための制度であり､昭和53 年に｢水質汚濁防止法｣及び｢瀬戸内海環境保全特別措置法｣の改正により導入され、これまで５年ごとに７次にわたり実施している｡</w:t>
      </w:r>
    </w:p>
    <w:p w:rsidR="00791B7B" w:rsidRDefault="007627A5" w:rsidP="00791B7B">
      <w:pPr>
        <w:tabs>
          <w:tab w:val="left" w:pos="2595"/>
        </w:tabs>
        <w:ind w:leftChars="100" w:left="210" w:firstLineChars="100" w:firstLine="220"/>
        <w:rPr>
          <w:rFonts w:asciiTheme="minorEastAsia" w:hAnsiTheme="minorEastAsia"/>
          <w:sz w:val="22"/>
        </w:rPr>
      </w:pPr>
      <w:r w:rsidRPr="00901C5B">
        <w:rPr>
          <w:rFonts w:asciiTheme="minorEastAsia" w:hAnsiTheme="minorEastAsia" w:hint="eastAsia"/>
          <w:sz w:val="22"/>
        </w:rPr>
        <w:t>水質総量削減制度においては､環境大臣が､指定水域ごとに、発生源別及び都府県別の削減目標量、目標年度その他汚濁負荷量の総量の削減に関する基本的な事項を総量削減基本方針として定め､これに基づき､関係都府県知事が､削減目標量を達成するための総量削減計画を定めることとされている｡なお、大阪府域は、全域が、指定水域の水質の汚濁に関係のある地域（指定地域）になっている。</w:t>
      </w:r>
    </w:p>
    <w:p w:rsidR="00F46D48" w:rsidRPr="00901C5B" w:rsidRDefault="007627A5" w:rsidP="00791B7B">
      <w:pPr>
        <w:tabs>
          <w:tab w:val="left" w:pos="2595"/>
        </w:tabs>
        <w:ind w:leftChars="100" w:left="210" w:firstLineChars="100" w:firstLine="220"/>
        <w:rPr>
          <w:rFonts w:asciiTheme="minorEastAsia" w:hAnsiTheme="minorEastAsia"/>
          <w:sz w:val="22"/>
        </w:rPr>
      </w:pPr>
      <w:r w:rsidRPr="00901C5B">
        <w:rPr>
          <w:rFonts w:asciiTheme="minorEastAsia" w:hAnsiTheme="minorEastAsia" w:hint="eastAsia"/>
          <w:sz w:val="22"/>
        </w:rPr>
        <w:t>総量削減計画に定められる削減目標量の達成方途としては､これまで、図１に示すとおり、下水道、浄化槽等の各種生活排水処理施設の整備等の生活系排水対策､指定地域内事業場（日平均排水量が</w:t>
      </w:r>
      <w:r w:rsidRPr="00901C5B">
        <w:rPr>
          <w:rFonts w:asciiTheme="minorEastAsia" w:hAnsiTheme="minorEastAsia"/>
          <w:sz w:val="22"/>
        </w:rPr>
        <w:t xml:space="preserve">50 </w:t>
      </w:r>
      <w:r w:rsidRPr="00901C5B">
        <w:rPr>
          <w:rFonts w:asciiTheme="minorEastAsia" w:hAnsiTheme="minorEastAsia" w:hint="eastAsia"/>
          <w:sz w:val="22"/>
        </w:rPr>
        <w:t>㎥以上の特定事業場）の排出水に対する総量規制基準の適用､小規模事業場、畜産業、農業等に対する削減指導等を実施している。</w:t>
      </w:r>
    </w:p>
    <w:p w:rsidR="00C04380" w:rsidRPr="00901C5B" w:rsidRDefault="00C04380" w:rsidP="00C04380">
      <w:pPr>
        <w:ind w:leftChars="135" w:left="283" w:firstLineChars="128" w:firstLine="282"/>
        <w:rPr>
          <w:rFonts w:asciiTheme="minorEastAsia" w:hAnsiTheme="minorEastAsia"/>
          <w:sz w:val="22"/>
        </w:rPr>
      </w:pPr>
    </w:p>
    <w:p w:rsidR="007627A5" w:rsidRPr="00901C5B" w:rsidRDefault="007627A5" w:rsidP="007627A5">
      <w:pPr>
        <w:tabs>
          <w:tab w:val="left" w:pos="2595"/>
        </w:tabs>
        <w:ind w:left="420" w:hangingChars="200" w:hanging="420"/>
        <w:rPr>
          <w:rFonts w:asciiTheme="majorEastAsia" w:eastAsiaTheme="majorEastAsia" w:hAnsiTheme="majorEastAsia"/>
          <w:b/>
          <w:sz w:val="22"/>
          <w:szCs w:val="24"/>
        </w:rPr>
      </w:pPr>
      <w:r w:rsidRPr="00901C5B">
        <w:rPr>
          <w:noProof/>
        </w:rPr>
        <w:drawing>
          <wp:anchor distT="0" distB="0" distL="114300" distR="114300" simplePos="0" relativeHeight="252257280" behindDoc="0" locked="0" layoutInCell="1" allowOverlap="1" wp14:anchorId="568025E3" wp14:editId="0D3A69E8">
            <wp:simplePos x="0" y="0"/>
            <wp:positionH relativeFrom="column">
              <wp:posOffset>593090</wp:posOffset>
            </wp:positionH>
            <wp:positionV relativeFrom="paragraph">
              <wp:posOffset>21713</wp:posOffset>
            </wp:positionV>
            <wp:extent cx="4592755" cy="3752850"/>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25976" t="14776" r="24788" b="13757"/>
                    <a:stretch/>
                  </pic:blipFill>
                  <pic:spPr bwMode="auto">
                    <a:xfrm>
                      <a:off x="0" y="0"/>
                      <a:ext cx="4592755" cy="3752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627A5" w:rsidRPr="00901C5B" w:rsidRDefault="007627A5" w:rsidP="007627A5">
      <w:pPr>
        <w:tabs>
          <w:tab w:val="left" w:pos="2595"/>
        </w:tabs>
        <w:ind w:left="442" w:hangingChars="200" w:hanging="442"/>
        <w:rPr>
          <w:rFonts w:asciiTheme="majorEastAsia" w:eastAsiaTheme="majorEastAsia" w:hAnsiTheme="majorEastAsia"/>
          <w:b/>
          <w:sz w:val="22"/>
          <w:szCs w:val="24"/>
        </w:rPr>
      </w:pPr>
    </w:p>
    <w:p w:rsidR="007627A5" w:rsidRPr="00901C5B" w:rsidRDefault="007627A5" w:rsidP="007627A5">
      <w:pPr>
        <w:tabs>
          <w:tab w:val="left" w:pos="2595"/>
        </w:tabs>
        <w:ind w:left="442" w:hangingChars="200" w:hanging="442"/>
        <w:rPr>
          <w:rFonts w:asciiTheme="majorEastAsia" w:eastAsiaTheme="majorEastAsia" w:hAnsiTheme="majorEastAsia"/>
          <w:b/>
          <w:sz w:val="22"/>
          <w:szCs w:val="24"/>
        </w:rPr>
      </w:pPr>
    </w:p>
    <w:p w:rsidR="007627A5" w:rsidRPr="00901C5B" w:rsidRDefault="007627A5" w:rsidP="007627A5">
      <w:pPr>
        <w:tabs>
          <w:tab w:val="left" w:pos="2595"/>
        </w:tabs>
        <w:ind w:left="442" w:hangingChars="200" w:hanging="442"/>
        <w:rPr>
          <w:rFonts w:asciiTheme="majorEastAsia" w:eastAsiaTheme="majorEastAsia" w:hAnsiTheme="majorEastAsia"/>
          <w:b/>
          <w:sz w:val="22"/>
          <w:szCs w:val="24"/>
        </w:rPr>
      </w:pPr>
    </w:p>
    <w:p w:rsidR="007627A5" w:rsidRPr="00901C5B" w:rsidRDefault="007627A5" w:rsidP="007627A5">
      <w:pPr>
        <w:tabs>
          <w:tab w:val="left" w:pos="2595"/>
        </w:tabs>
        <w:ind w:left="440" w:hangingChars="200" w:hanging="440"/>
        <w:rPr>
          <w:rFonts w:asciiTheme="minorEastAsia" w:hAnsiTheme="minorEastAsia"/>
          <w:sz w:val="22"/>
        </w:rPr>
      </w:pPr>
    </w:p>
    <w:p w:rsidR="007627A5" w:rsidRPr="00901C5B" w:rsidRDefault="007627A5" w:rsidP="007627A5">
      <w:pPr>
        <w:tabs>
          <w:tab w:val="left" w:pos="2595"/>
        </w:tabs>
        <w:ind w:left="440" w:hangingChars="200" w:hanging="440"/>
        <w:rPr>
          <w:rFonts w:asciiTheme="minorEastAsia" w:hAnsiTheme="minorEastAsia"/>
          <w:sz w:val="22"/>
        </w:rPr>
      </w:pPr>
    </w:p>
    <w:p w:rsidR="007627A5" w:rsidRPr="00901C5B" w:rsidRDefault="007627A5" w:rsidP="007627A5">
      <w:pPr>
        <w:tabs>
          <w:tab w:val="left" w:pos="2595"/>
        </w:tabs>
        <w:ind w:left="440" w:hangingChars="200" w:hanging="440"/>
        <w:rPr>
          <w:rFonts w:asciiTheme="minorEastAsia" w:hAnsiTheme="minorEastAsia"/>
          <w:sz w:val="22"/>
        </w:rPr>
      </w:pPr>
    </w:p>
    <w:p w:rsidR="007627A5" w:rsidRPr="00901C5B" w:rsidRDefault="007627A5" w:rsidP="007627A5">
      <w:pPr>
        <w:tabs>
          <w:tab w:val="left" w:pos="2595"/>
        </w:tabs>
        <w:ind w:left="440" w:hangingChars="200" w:hanging="440"/>
        <w:rPr>
          <w:rFonts w:asciiTheme="minorEastAsia" w:hAnsiTheme="minorEastAsia"/>
          <w:sz w:val="22"/>
        </w:rPr>
      </w:pPr>
    </w:p>
    <w:p w:rsidR="007627A5" w:rsidRPr="00901C5B" w:rsidRDefault="007627A5" w:rsidP="007627A5">
      <w:pPr>
        <w:tabs>
          <w:tab w:val="left" w:pos="2595"/>
        </w:tabs>
        <w:ind w:left="440" w:hangingChars="200" w:hanging="440"/>
        <w:rPr>
          <w:rFonts w:asciiTheme="minorEastAsia" w:hAnsiTheme="minorEastAsia"/>
          <w:sz w:val="22"/>
        </w:rPr>
      </w:pPr>
    </w:p>
    <w:p w:rsidR="007627A5" w:rsidRPr="00901C5B" w:rsidRDefault="007627A5" w:rsidP="007627A5">
      <w:pPr>
        <w:tabs>
          <w:tab w:val="left" w:pos="2595"/>
        </w:tabs>
        <w:ind w:left="440" w:hangingChars="200" w:hanging="440"/>
        <w:rPr>
          <w:rFonts w:asciiTheme="minorEastAsia" w:hAnsiTheme="minorEastAsia"/>
          <w:sz w:val="22"/>
        </w:rPr>
      </w:pPr>
    </w:p>
    <w:p w:rsidR="007627A5" w:rsidRPr="00901C5B" w:rsidRDefault="007627A5" w:rsidP="007627A5">
      <w:pPr>
        <w:tabs>
          <w:tab w:val="left" w:pos="2595"/>
        </w:tabs>
        <w:ind w:left="440" w:hangingChars="200" w:hanging="440"/>
        <w:rPr>
          <w:rFonts w:asciiTheme="minorEastAsia" w:hAnsiTheme="minorEastAsia"/>
          <w:sz w:val="22"/>
        </w:rPr>
      </w:pPr>
    </w:p>
    <w:p w:rsidR="007627A5" w:rsidRPr="00901C5B" w:rsidRDefault="007627A5" w:rsidP="007627A5">
      <w:pPr>
        <w:tabs>
          <w:tab w:val="left" w:pos="2595"/>
        </w:tabs>
        <w:ind w:left="440" w:hangingChars="200" w:hanging="440"/>
        <w:rPr>
          <w:rFonts w:asciiTheme="minorEastAsia" w:hAnsiTheme="minorEastAsia"/>
          <w:sz w:val="22"/>
        </w:rPr>
      </w:pPr>
    </w:p>
    <w:p w:rsidR="007627A5" w:rsidRPr="00901C5B" w:rsidRDefault="007627A5" w:rsidP="007627A5">
      <w:pPr>
        <w:tabs>
          <w:tab w:val="left" w:pos="2595"/>
        </w:tabs>
        <w:ind w:left="440" w:hangingChars="200" w:hanging="440"/>
        <w:rPr>
          <w:rFonts w:asciiTheme="minorEastAsia" w:hAnsiTheme="minorEastAsia"/>
          <w:sz w:val="22"/>
        </w:rPr>
      </w:pPr>
    </w:p>
    <w:p w:rsidR="007627A5" w:rsidRPr="00901C5B" w:rsidRDefault="007627A5" w:rsidP="007627A5">
      <w:pPr>
        <w:tabs>
          <w:tab w:val="left" w:pos="2595"/>
        </w:tabs>
        <w:ind w:left="440" w:hangingChars="200" w:hanging="440"/>
        <w:rPr>
          <w:rFonts w:asciiTheme="minorEastAsia" w:hAnsiTheme="minorEastAsia"/>
          <w:sz w:val="22"/>
        </w:rPr>
      </w:pPr>
    </w:p>
    <w:p w:rsidR="007627A5" w:rsidRPr="00901C5B" w:rsidRDefault="007627A5" w:rsidP="007627A5">
      <w:pPr>
        <w:tabs>
          <w:tab w:val="left" w:pos="2595"/>
        </w:tabs>
        <w:ind w:left="440" w:hangingChars="200" w:hanging="440"/>
        <w:rPr>
          <w:rFonts w:asciiTheme="minorEastAsia" w:hAnsiTheme="minorEastAsia"/>
          <w:sz w:val="22"/>
        </w:rPr>
      </w:pPr>
    </w:p>
    <w:p w:rsidR="007627A5" w:rsidRPr="00901C5B" w:rsidRDefault="007627A5" w:rsidP="007627A5">
      <w:pPr>
        <w:tabs>
          <w:tab w:val="left" w:pos="2595"/>
        </w:tabs>
        <w:ind w:left="440" w:hangingChars="200" w:hanging="440"/>
        <w:rPr>
          <w:rFonts w:asciiTheme="minorEastAsia" w:hAnsiTheme="minorEastAsia"/>
          <w:sz w:val="22"/>
        </w:rPr>
      </w:pPr>
    </w:p>
    <w:p w:rsidR="007627A5" w:rsidRPr="00901C5B" w:rsidRDefault="007627A5" w:rsidP="007627A5">
      <w:pPr>
        <w:tabs>
          <w:tab w:val="left" w:pos="2595"/>
        </w:tabs>
        <w:rPr>
          <w:rFonts w:asciiTheme="minorEastAsia" w:hAnsiTheme="minorEastAsia"/>
          <w:sz w:val="22"/>
        </w:rPr>
      </w:pPr>
    </w:p>
    <w:p w:rsidR="007627A5" w:rsidRPr="00901C5B" w:rsidRDefault="007627A5" w:rsidP="007627A5">
      <w:pPr>
        <w:tabs>
          <w:tab w:val="left" w:pos="2595"/>
        </w:tabs>
        <w:rPr>
          <w:rFonts w:asciiTheme="minorEastAsia" w:hAnsiTheme="minorEastAsia"/>
          <w:sz w:val="22"/>
        </w:rPr>
      </w:pPr>
    </w:p>
    <w:p w:rsidR="007627A5" w:rsidRPr="00901C5B" w:rsidRDefault="007627A5" w:rsidP="007627A5">
      <w:pPr>
        <w:ind w:leftChars="135" w:left="283" w:firstLineChars="128" w:firstLine="256"/>
        <w:jc w:val="center"/>
        <w:rPr>
          <w:rFonts w:asciiTheme="minorEastAsia" w:hAnsiTheme="minorEastAsia"/>
          <w:sz w:val="22"/>
        </w:rPr>
      </w:pPr>
      <w:r w:rsidRPr="00901C5B">
        <w:rPr>
          <w:rFonts w:asciiTheme="majorEastAsia" w:eastAsiaTheme="majorEastAsia" w:hAnsiTheme="majorEastAsia" w:hint="eastAsia"/>
          <w:sz w:val="20"/>
        </w:rPr>
        <w:t>図１　水質総量削減制度の概要</w:t>
      </w:r>
    </w:p>
    <w:p w:rsidR="007627A5" w:rsidRPr="00901C5B" w:rsidRDefault="007627A5" w:rsidP="00C04380">
      <w:pPr>
        <w:ind w:leftChars="135" w:left="283" w:firstLineChars="128" w:firstLine="282"/>
        <w:rPr>
          <w:rFonts w:asciiTheme="minorEastAsia" w:hAnsiTheme="minorEastAsia"/>
          <w:sz w:val="22"/>
        </w:rPr>
      </w:pPr>
    </w:p>
    <w:p w:rsidR="007627A5" w:rsidRPr="00901C5B" w:rsidRDefault="007627A5" w:rsidP="00C04380">
      <w:pPr>
        <w:ind w:leftChars="135" w:left="283" w:firstLineChars="128" w:firstLine="282"/>
        <w:rPr>
          <w:rFonts w:asciiTheme="minorEastAsia" w:hAnsiTheme="minorEastAsia"/>
          <w:sz w:val="22"/>
        </w:rPr>
      </w:pPr>
    </w:p>
    <w:p w:rsidR="007627A5" w:rsidRPr="00901C5B" w:rsidRDefault="007627A5" w:rsidP="00C04380">
      <w:pPr>
        <w:ind w:leftChars="135" w:left="283" w:firstLineChars="128" w:firstLine="282"/>
        <w:rPr>
          <w:rFonts w:asciiTheme="minorEastAsia" w:hAnsiTheme="minorEastAsia"/>
          <w:sz w:val="22"/>
        </w:rPr>
      </w:pPr>
    </w:p>
    <w:p w:rsidR="000A0DD1" w:rsidRPr="00901C5B" w:rsidRDefault="00A55E55" w:rsidP="0090080A">
      <w:pPr>
        <w:pStyle w:val="3"/>
        <w:ind w:leftChars="0" w:left="0"/>
        <w:rPr>
          <w:rFonts w:asciiTheme="majorEastAsia" w:hAnsiTheme="majorEastAsia"/>
          <w:b/>
          <w:sz w:val="22"/>
          <w:szCs w:val="24"/>
        </w:rPr>
      </w:pPr>
      <w:bookmarkStart w:id="4" w:name="_Toc466465212"/>
      <w:r w:rsidRPr="00901C5B">
        <w:rPr>
          <w:rFonts w:asciiTheme="majorEastAsia" w:hAnsiTheme="majorEastAsia" w:hint="eastAsia"/>
          <w:b/>
          <w:sz w:val="22"/>
        </w:rPr>
        <w:lastRenderedPageBreak/>
        <w:t>（２）</w:t>
      </w:r>
      <w:r w:rsidR="000A0DD1" w:rsidRPr="00901C5B">
        <w:rPr>
          <w:rFonts w:asciiTheme="majorEastAsia" w:hAnsiTheme="majorEastAsia" w:hint="eastAsia"/>
          <w:b/>
          <w:sz w:val="22"/>
          <w:szCs w:val="24"/>
        </w:rPr>
        <w:t>総量規制基準</w:t>
      </w:r>
      <w:bookmarkEnd w:id="4"/>
    </w:p>
    <w:p w:rsidR="000A0DD1" w:rsidRPr="00901C5B" w:rsidRDefault="000A0DD1" w:rsidP="000A0DD1">
      <w:pPr>
        <w:widowControl/>
        <w:ind w:leftChars="100" w:left="430" w:hangingChars="100" w:hanging="220"/>
        <w:jc w:val="left"/>
        <w:rPr>
          <w:rFonts w:asciiTheme="minorEastAsia" w:hAnsiTheme="minorEastAsia"/>
          <w:sz w:val="22"/>
        </w:rPr>
      </w:pPr>
      <w:r w:rsidRPr="00901C5B">
        <w:rPr>
          <w:rFonts w:asciiTheme="minorEastAsia" w:hAnsiTheme="minorEastAsia" w:hint="eastAsia"/>
          <w:sz w:val="22"/>
        </w:rPr>
        <w:t>・総量規制基準は、総量削減計画に基づいて、削減目標量の達成のための方途の一つとして知事が定めるものであり、指定地域内事業場に適用する、汚濁負荷量の排出の許容限度である。</w:t>
      </w:r>
    </w:p>
    <w:p w:rsidR="000A0DD1" w:rsidRPr="00901C5B" w:rsidRDefault="000A0DD1" w:rsidP="000A0DD1">
      <w:pPr>
        <w:widowControl/>
        <w:ind w:leftChars="100" w:left="430" w:hangingChars="100" w:hanging="220"/>
        <w:jc w:val="left"/>
        <w:rPr>
          <w:rFonts w:asciiTheme="minorEastAsia" w:hAnsiTheme="minorEastAsia"/>
          <w:sz w:val="22"/>
        </w:rPr>
      </w:pPr>
      <w:r w:rsidRPr="00901C5B">
        <w:rPr>
          <w:rFonts w:asciiTheme="minorEastAsia" w:hAnsiTheme="minorEastAsia" w:hint="eastAsia"/>
          <w:sz w:val="22"/>
        </w:rPr>
        <w:t>・基準値は、次の算式により定めている。同一の事業場内に複数の業種区分が存在する場合は、業種区分ごとに算出したものの総和が当該事業場の基準値となる｡</w:t>
      </w:r>
    </w:p>
    <w:p w:rsidR="000A0DD1" w:rsidRPr="00901C5B" w:rsidRDefault="000A0DD1" w:rsidP="000A0DD1">
      <w:pPr>
        <w:widowControl/>
        <w:spacing w:line="240" w:lineRule="exact"/>
        <w:ind w:leftChars="100" w:left="430" w:hangingChars="100" w:hanging="220"/>
        <w:jc w:val="left"/>
        <w:rPr>
          <w:rFonts w:asciiTheme="minorEastAsia" w:hAnsiTheme="minorEastAsia"/>
          <w:sz w:val="22"/>
        </w:rPr>
      </w:pPr>
      <w:r w:rsidRPr="00901C5B">
        <w:rPr>
          <w:rFonts w:asciiTheme="minorEastAsia" w:hAnsiTheme="minorEastAsia" w:hint="eastAsia"/>
          <w:noProof/>
          <w:sz w:val="22"/>
        </w:rPr>
        <mc:AlternateContent>
          <mc:Choice Requires="wps">
            <w:drawing>
              <wp:anchor distT="0" distB="0" distL="114300" distR="114300" simplePos="0" relativeHeight="252260352" behindDoc="0" locked="0" layoutInCell="1" allowOverlap="1" wp14:anchorId="14FDA71A" wp14:editId="62003E4D">
                <wp:simplePos x="0" y="0"/>
                <wp:positionH relativeFrom="column">
                  <wp:posOffset>394970</wp:posOffset>
                </wp:positionH>
                <wp:positionV relativeFrom="paragraph">
                  <wp:posOffset>90170</wp:posOffset>
                </wp:positionV>
                <wp:extent cx="5010150" cy="819150"/>
                <wp:effectExtent l="0" t="0" r="19050" b="19050"/>
                <wp:wrapNone/>
                <wp:docPr id="161" name="正方形/長方形 161"/>
                <wp:cNvGraphicFramePr/>
                <a:graphic xmlns:a="http://schemas.openxmlformats.org/drawingml/2006/main">
                  <a:graphicData uri="http://schemas.microsoft.com/office/word/2010/wordprocessingShape">
                    <wps:wsp>
                      <wps:cNvSpPr/>
                      <wps:spPr>
                        <a:xfrm>
                          <a:off x="0" y="0"/>
                          <a:ext cx="5010150" cy="81915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61" o:spid="_x0000_s1026" style="position:absolute;left:0;text-align:left;margin-left:31.1pt;margin-top:7.1pt;width:394.5pt;height:64.5pt;z-index:252260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" filled="f" strokecolor="black [3213]" strokeweight=".25pt"/>
            </w:pict>
          </mc:Fallback>
        </mc:AlternateContent>
      </w:r>
    </w:p>
    <w:p w:rsidR="000A0DD1" w:rsidRPr="00901C5B" w:rsidRDefault="000A0DD1" w:rsidP="000A0DD1">
      <w:pPr>
        <w:tabs>
          <w:tab w:val="left" w:pos="2595"/>
        </w:tabs>
        <w:ind w:firstLineChars="400" w:firstLine="880"/>
        <w:rPr>
          <w:rFonts w:asciiTheme="minorEastAsia" w:hAnsiTheme="minorEastAsia"/>
          <w:sz w:val="22"/>
        </w:rPr>
      </w:pPr>
      <w:r w:rsidRPr="00901C5B">
        <w:rPr>
          <w:rFonts w:asciiTheme="minorEastAsia" w:hAnsiTheme="minorEastAsia" w:hint="eastAsia"/>
          <w:kern w:val="0"/>
          <w:sz w:val="22"/>
          <w:fitText w:val="660" w:id="1262798848"/>
        </w:rPr>
        <w:t>ＣＯＤ</w:t>
      </w:r>
      <w:r w:rsidRPr="00901C5B">
        <w:rPr>
          <w:rFonts w:asciiTheme="minorEastAsia" w:hAnsiTheme="minorEastAsia" w:hint="eastAsia"/>
          <w:sz w:val="22"/>
        </w:rPr>
        <w:t xml:space="preserve">　 Ｌc　＝（Ｃ</w:t>
      </w:r>
      <w:proofErr w:type="spellStart"/>
      <w:r w:rsidRPr="00901C5B">
        <w:rPr>
          <w:rFonts w:asciiTheme="minorEastAsia" w:hAnsiTheme="minorEastAsia" w:hint="eastAsia"/>
          <w:sz w:val="22"/>
        </w:rPr>
        <w:t>cj</w:t>
      </w:r>
      <w:proofErr w:type="spellEnd"/>
      <w:r w:rsidRPr="00901C5B">
        <w:rPr>
          <w:rFonts w:asciiTheme="minorEastAsia" w:hAnsiTheme="minorEastAsia" w:hint="eastAsia"/>
          <w:sz w:val="22"/>
        </w:rPr>
        <w:t>・Ｑ</w:t>
      </w:r>
      <w:proofErr w:type="spellStart"/>
      <w:r w:rsidRPr="00901C5B">
        <w:rPr>
          <w:rFonts w:asciiTheme="minorEastAsia" w:hAnsiTheme="minorEastAsia" w:hint="eastAsia"/>
          <w:sz w:val="22"/>
        </w:rPr>
        <w:t>cj</w:t>
      </w:r>
      <w:proofErr w:type="spellEnd"/>
      <w:r w:rsidRPr="00901C5B">
        <w:rPr>
          <w:rFonts w:asciiTheme="minorEastAsia" w:hAnsiTheme="minorEastAsia" w:hint="eastAsia"/>
          <w:sz w:val="22"/>
        </w:rPr>
        <w:t>＋Ｃci・Ｑci＋Ｃco・Ｑco）×10</w:t>
      </w:r>
      <w:r w:rsidRPr="00901C5B">
        <w:rPr>
          <w:rFonts w:asciiTheme="minorEastAsia" w:hAnsiTheme="minorEastAsia" w:hint="eastAsia"/>
          <w:sz w:val="22"/>
          <w:vertAlign w:val="superscript"/>
        </w:rPr>
        <w:t>-3</w:t>
      </w:r>
    </w:p>
    <w:p w:rsidR="000A0DD1" w:rsidRPr="00901C5B" w:rsidRDefault="000A0DD1" w:rsidP="000A0DD1">
      <w:pPr>
        <w:tabs>
          <w:tab w:val="left" w:pos="2595"/>
        </w:tabs>
        <w:ind w:firstLineChars="200" w:firstLine="880"/>
        <w:rPr>
          <w:rFonts w:asciiTheme="minorEastAsia" w:hAnsiTheme="minorEastAsia"/>
          <w:sz w:val="22"/>
        </w:rPr>
      </w:pPr>
      <w:r w:rsidRPr="00901C5B">
        <w:rPr>
          <w:rFonts w:asciiTheme="minorEastAsia" w:hAnsiTheme="minorEastAsia" w:hint="eastAsia"/>
          <w:spacing w:val="110"/>
          <w:kern w:val="0"/>
          <w:sz w:val="22"/>
          <w:fitText w:val="660" w:id="1262798849"/>
        </w:rPr>
        <w:t>窒</w:t>
      </w:r>
      <w:r w:rsidRPr="00901C5B">
        <w:rPr>
          <w:rFonts w:asciiTheme="minorEastAsia" w:hAnsiTheme="minorEastAsia" w:hint="eastAsia"/>
          <w:kern w:val="0"/>
          <w:sz w:val="22"/>
          <w:fitText w:val="660" w:id="1262798849"/>
        </w:rPr>
        <w:t>素</w:t>
      </w:r>
      <w:r w:rsidRPr="00901C5B">
        <w:rPr>
          <w:rFonts w:asciiTheme="minorEastAsia" w:hAnsiTheme="minorEastAsia" w:hint="eastAsia"/>
          <w:sz w:val="22"/>
        </w:rPr>
        <w:t xml:space="preserve"> 　Ｌn　＝（Ｃ</w:t>
      </w:r>
      <w:proofErr w:type="spellStart"/>
      <w:r w:rsidRPr="00901C5B">
        <w:rPr>
          <w:rFonts w:asciiTheme="minorEastAsia" w:hAnsiTheme="minorEastAsia" w:hint="eastAsia"/>
          <w:sz w:val="22"/>
        </w:rPr>
        <w:t>ni</w:t>
      </w:r>
      <w:proofErr w:type="spellEnd"/>
      <w:r w:rsidRPr="00901C5B">
        <w:rPr>
          <w:rFonts w:asciiTheme="minorEastAsia" w:hAnsiTheme="minorEastAsia" w:hint="eastAsia"/>
          <w:sz w:val="22"/>
        </w:rPr>
        <w:t>・Ｑ</w:t>
      </w:r>
      <w:proofErr w:type="spellStart"/>
      <w:r w:rsidRPr="00901C5B">
        <w:rPr>
          <w:rFonts w:asciiTheme="minorEastAsia" w:hAnsiTheme="minorEastAsia" w:hint="eastAsia"/>
          <w:sz w:val="22"/>
        </w:rPr>
        <w:t>ni</w:t>
      </w:r>
      <w:proofErr w:type="spellEnd"/>
      <w:r w:rsidRPr="00901C5B">
        <w:rPr>
          <w:rFonts w:asciiTheme="minorEastAsia" w:hAnsiTheme="minorEastAsia" w:hint="eastAsia"/>
          <w:sz w:val="22"/>
        </w:rPr>
        <w:t>＋Ｃno・Ｑno）×10</w:t>
      </w:r>
      <w:r w:rsidRPr="00901C5B">
        <w:rPr>
          <w:rFonts w:asciiTheme="minorEastAsia" w:hAnsiTheme="minorEastAsia" w:hint="eastAsia"/>
          <w:sz w:val="22"/>
          <w:vertAlign w:val="superscript"/>
        </w:rPr>
        <w:t>-3</w:t>
      </w:r>
    </w:p>
    <w:p w:rsidR="000A0DD1" w:rsidRPr="00901C5B" w:rsidRDefault="000A0DD1" w:rsidP="000A0DD1">
      <w:pPr>
        <w:tabs>
          <w:tab w:val="left" w:pos="2595"/>
        </w:tabs>
        <w:ind w:firstLineChars="200" w:firstLine="880"/>
        <w:rPr>
          <w:rFonts w:asciiTheme="minorEastAsia" w:hAnsiTheme="minorEastAsia"/>
          <w:sz w:val="22"/>
        </w:rPr>
      </w:pPr>
      <w:r w:rsidRPr="00901C5B">
        <w:rPr>
          <w:rFonts w:asciiTheme="minorEastAsia" w:hAnsiTheme="minorEastAsia" w:hint="eastAsia"/>
          <w:spacing w:val="110"/>
          <w:kern w:val="0"/>
          <w:sz w:val="22"/>
          <w:fitText w:val="660" w:id="1262798850"/>
        </w:rPr>
        <w:t>り</w:t>
      </w:r>
      <w:r w:rsidRPr="00901C5B">
        <w:rPr>
          <w:rFonts w:asciiTheme="minorEastAsia" w:hAnsiTheme="minorEastAsia" w:hint="eastAsia"/>
          <w:kern w:val="0"/>
          <w:sz w:val="22"/>
          <w:fitText w:val="660" w:id="1262798850"/>
        </w:rPr>
        <w:t>ん</w:t>
      </w:r>
      <w:r w:rsidRPr="00901C5B">
        <w:rPr>
          <w:rFonts w:asciiTheme="minorEastAsia" w:hAnsiTheme="minorEastAsia" w:hint="eastAsia"/>
          <w:sz w:val="22"/>
        </w:rPr>
        <w:t xml:space="preserve"> 　Ｌp　＝（Ｃpi・Ｑpi＋Ｃ</w:t>
      </w:r>
      <w:proofErr w:type="spellStart"/>
      <w:r w:rsidRPr="00901C5B">
        <w:rPr>
          <w:rFonts w:asciiTheme="minorEastAsia" w:hAnsiTheme="minorEastAsia" w:hint="eastAsia"/>
          <w:sz w:val="22"/>
        </w:rPr>
        <w:t>po</w:t>
      </w:r>
      <w:proofErr w:type="spellEnd"/>
      <w:r w:rsidRPr="00901C5B">
        <w:rPr>
          <w:rFonts w:asciiTheme="minorEastAsia" w:hAnsiTheme="minorEastAsia" w:hint="eastAsia"/>
          <w:sz w:val="22"/>
        </w:rPr>
        <w:t>・Ｑ</w:t>
      </w:r>
      <w:proofErr w:type="spellStart"/>
      <w:r w:rsidRPr="00901C5B">
        <w:rPr>
          <w:rFonts w:asciiTheme="minorEastAsia" w:hAnsiTheme="minorEastAsia" w:hint="eastAsia"/>
          <w:sz w:val="22"/>
        </w:rPr>
        <w:t>po</w:t>
      </w:r>
      <w:proofErr w:type="spellEnd"/>
      <w:r w:rsidRPr="00901C5B">
        <w:rPr>
          <w:rFonts w:asciiTheme="minorEastAsia" w:hAnsiTheme="minorEastAsia" w:hint="eastAsia"/>
          <w:sz w:val="22"/>
        </w:rPr>
        <w:t>）×10</w:t>
      </w:r>
      <w:r w:rsidRPr="00901C5B">
        <w:rPr>
          <w:rFonts w:asciiTheme="minorEastAsia" w:hAnsiTheme="minorEastAsia" w:hint="eastAsia"/>
          <w:sz w:val="22"/>
          <w:vertAlign w:val="superscript"/>
        </w:rPr>
        <w:t>-3</w:t>
      </w:r>
    </w:p>
    <w:p w:rsidR="000A0DD1" w:rsidRPr="00901C5B" w:rsidRDefault="000A0DD1" w:rsidP="000A0DD1">
      <w:pPr>
        <w:tabs>
          <w:tab w:val="left" w:pos="2595"/>
        </w:tabs>
        <w:spacing w:line="240" w:lineRule="exact"/>
        <w:ind w:leftChars="100" w:left="210" w:firstLineChars="300" w:firstLine="660"/>
        <w:rPr>
          <w:rFonts w:asciiTheme="minorEastAsia" w:hAnsiTheme="minorEastAsia"/>
          <w:sz w:val="22"/>
        </w:rPr>
      </w:pPr>
    </w:p>
    <w:p w:rsidR="000A0DD1" w:rsidRPr="00901C5B" w:rsidRDefault="000A0DD1" w:rsidP="000A0DD1">
      <w:pPr>
        <w:tabs>
          <w:tab w:val="left" w:pos="2595"/>
        </w:tabs>
        <w:ind w:leftChars="100" w:left="210" w:firstLineChars="100" w:firstLine="220"/>
        <w:rPr>
          <w:rFonts w:asciiTheme="minorEastAsia" w:hAnsiTheme="minorEastAsia"/>
          <w:sz w:val="22"/>
        </w:rPr>
      </w:pPr>
      <w:r w:rsidRPr="00901C5B">
        <w:rPr>
          <w:rFonts w:asciiTheme="minorEastAsia" w:hAnsiTheme="minorEastAsia" w:hint="eastAsia"/>
          <w:sz w:val="22"/>
        </w:rPr>
        <w:t>Ｌ（kg／日）：排出が許容される汚濁負荷量</w:t>
      </w:r>
    </w:p>
    <w:p w:rsidR="000A0DD1" w:rsidRPr="00901C5B" w:rsidRDefault="000A0DD1" w:rsidP="000A0DD1">
      <w:pPr>
        <w:tabs>
          <w:tab w:val="left" w:pos="2595"/>
        </w:tabs>
        <w:ind w:leftChars="200" w:left="1850" w:hangingChars="650" w:hanging="1430"/>
        <w:rPr>
          <w:rFonts w:asciiTheme="minorEastAsia" w:hAnsiTheme="minorEastAsia"/>
          <w:sz w:val="22"/>
        </w:rPr>
      </w:pPr>
      <w:r w:rsidRPr="00901C5B">
        <w:rPr>
          <w:rFonts w:asciiTheme="minorEastAsia" w:hAnsiTheme="minorEastAsia" w:hint="eastAsia"/>
          <w:sz w:val="22"/>
        </w:rPr>
        <w:t>Ｑ（ｍ</w:t>
      </w:r>
      <w:r w:rsidRPr="00901C5B">
        <w:rPr>
          <w:rFonts w:asciiTheme="minorEastAsia" w:hAnsiTheme="minorEastAsia" w:hint="eastAsia"/>
          <w:sz w:val="22"/>
          <w:vertAlign w:val="superscript"/>
        </w:rPr>
        <w:t>3</w:t>
      </w:r>
      <w:r w:rsidRPr="00901C5B">
        <w:rPr>
          <w:rFonts w:asciiTheme="minorEastAsia" w:hAnsiTheme="minorEastAsia" w:hint="eastAsia"/>
          <w:sz w:val="22"/>
        </w:rPr>
        <w:t>／日）：表１の時期区分の特定排出水（排出水のうち、専ら冷却用、減圧用その他の用途でその用途に供することにより汚濁負荷量が増加しないものに供された水以外のもの。）の水量</w:t>
      </w:r>
    </w:p>
    <w:p w:rsidR="000A0DD1" w:rsidRPr="00901C5B" w:rsidRDefault="000A0DD1" w:rsidP="000A0DD1">
      <w:pPr>
        <w:tabs>
          <w:tab w:val="left" w:pos="2595"/>
        </w:tabs>
        <w:ind w:leftChars="200" w:left="1850" w:hangingChars="650" w:hanging="1430"/>
        <w:rPr>
          <w:rFonts w:asciiTheme="minorEastAsia" w:hAnsiTheme="minorEastAsia"/>
          <w:sz w:val="22"/>
        </w:rPr>
      </w:pPr>
      <w:r w:rsidRPr="00901C5B">
        <w:rPr>
          <w:rFonts w:asciiTheme="minorEastAsia" w:hAnsiTheme="minorEastAsia" w:hint="eastAsia"/>
          <w:sz w:val="22"/>
        </w:rPr>
        <w:t>Ｃ（mg／Ｌ）：Ｑの時期区分ごとの水量に対応して、環境大臣が業種その他の区分ごとに定める範囲内で、知事が定める値（濃度）</w:t>
      </w:r>
    </w:p>
    <w:p w:rsidR="00E100AF" w:rsidRPr="00901C5B" w:rsidRDefault="00E100AF" w:rsidP="00E100AF">
      <w:pPr>
        <w:tabs>
          <w:tab w:val="left" w:pos="2595"/>
        </w:tabs>
        <w:spacing w:line="80" w:lineRule="exact"/>
        <w:ind w:leftChars="200" w:left="1850" w:hangingChars="650" w:hanging="1430"/>
        <w:rPr>
          <w:rFonts w:asciiTheme="minorEastAsia" w:hAnsiTheme="minorEastAsia"/>
          <w:sz w:val="22"/>
        </w:rPr>
      </w:pPr>
    </w:p>
    <w:p w:rsidR="00E100AF" w:rsidRPr="00901C5B" w:rsidRDefault="00E100AF" w:rsidP="00E100AF">
      <w:pPr>
        <w:tabs>
          <w:tab w:val="left" w:pos="2595"/>
        </w:tabs>
        <w:spacing w:line="80" w:lineRule="exact"/>
        <w:ind w:leftChars="200" w:left="1850" w:hangingChars="650" w:hanging="1430"/>
        <w:rPr>
          <w:rFonts w:asciiTheme="minorEastAsia" w:hAnsiTheme="minorEastAsia"/>
          <w:sz w:val="22"/>
        </w:rPr>
      </w:pPr>
    </w:p>
    <w:p w:rsidR="000A0DD1" w:rsidRPr="00901C5B" w:rsidRDefault="000A0DD1" w:rsidP="00E100AF">
      <w:pPr>
        <w:tabs>
          <w:tab w:val="left" w:pos="3035"/>
        </w:tabs>
        <w:jc w:val="center"/>
        <w:rPr>
          <w:rFonts w:ascii="ＭＳ ゴシック" w:eastAsia="ＭＳ ゴシック" w:hAnsi="ＭＳ ゴシック"/>
          <w:sz w:val="20"/>
        </w:rPr>
      </w:pPr>
      <w:r w:rsidRPr="00901C5B">
        <w:rPr>
          <w:rFonts w:ascii="ＭＳ ゴシック" w:eastAsia="ＭＳ ゴシック" w:hAnsi="ＭＳ ゴシック" w:hint="eastAsia"/>
          <w:sz w:val="20"/>
        </w:rPr>
        <w:t>表１ Ｑ（特定排出水の量）の時期区分</w:t>
      </w:r>
    </w:p>
    <w:p w:rsidR="000A0DD1" w:rsidRPr="00901C5B" w:rsidRDefault="00E100AF" w:rsidP="000A0DD1">
      <w:pPr>
        <w:tabs>
          <w:tab w:val="left" w:pos="2595"/>
        </w:tabs>
        <w:rPr>
          <w:rFonts w:asciiTheme="minorEastAsia" w:hAnsiTheme="minorEastAsia"/>
          <w:sz w:val="22"/>
        </w:rPr>
      </w:pPr>
      <w:r w:rsidRPr="00901C5B">
        <w:rPr>
          <w:noProof/>
        </w:rPr>
        <w:drawing>
          <wp:anchor distT="0" distB="0" distL="114300" distR="114300" simplePos="0" relativeHeight="252259328" behindDoc="0" locked="0" layoutInCell="1" allowOverlap="1" wp14:anchorId="3E62F01B" wp14:editId="74A2175E">
            <wp:simplePos x="0" y="0"/>
            <wp:positionH relativeFrom="column">
              <wp:posOffset>842645</wp:posOffset>
            </wp:positionH>
            <wp:positionV relativeFrom="paragraph">
              <wp:posOffset>13970</wp:posOffset>
            </wp:positionV>
            <wp:extent cx="4038600" cy="1362710"/>
            <wp:effectExtent l="0" t="0" r="0" b="8890"/>
            <wp:wrapNone/>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18167" t="22616" r="13922" b="36675"/>
                    <a:stretch/>
                  </pic:blipFill>
                  <pic:spPr bwMode="auto">
                    <a:xfrm>
                      <a:off x="0" y="0"/>
                      <a:ext cx="4038600" cy="1362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0DD1" w:rsidRPr="00901C5B">
        <w:rPr>
          <w:rFonts w:asciiTheme="minorEastAsia" w:hAnsiTheme="minorEastAsia" w:hint="eastAsia"/>
          <w:sz w:val="22"/>
        </w:rPr>
        <w:t xml:space="preserve">　</w:t>
      </w:r>
    </w:p>
    <w:p w:rsidR="000A0DD1" w:rsidRPr="00901C5B" w:rsidRDefault="000A0DD1" w:rsidP="000A0DD1">
      <w:pPr>
        <w:tabs>
          <w:tab w:val="left" w:pos="2595"/>
        </w:tabs>
        <w:rPr>
          <w:rFonts w:asciiTheme="minorEastAsia" w:hAnsiTheme="minorEastAsia"/>
          <w:sz w:val="22"/>
        </w:rPr>
      </w:pPr>
    </w:p>
    <w:p w:rsidR="000A0DD1" w:rsidRPr="00901C5B" w:rsidRDefault="000A0DD1" w:rsidP="000A0DD1">
      <w:pPr>
        <w:tabs>
          <w:tab w:val="left" w:pos="2595"/>
        </w:tabs>
        <w:rPr>
          <w:rFonts w:asciiTheme="minorEastAsia" w:hAnsiTheme="minorEastAsia"/>
          <w:sz w:val="22"/>
        </w:rPr>
      </w:pPr>
    </w:p>
    <w:p w:rsidR="000A0DD1" w:rsidRPr="00901C5B" w:rsidRDefault="000A0DD1" w:rsidP="000A0DD1">
      <w:pPr>
        <w:tabs>
          <w:tab w:val="left" w:pos="2595"/>
        </w:tabs>
        <w:rPr>
          <w:rFonts w:asciiTheme="minorEastAsia" w:hAnsiTheme="minorEastAsia"/>
          <w:sz w:val="22"/>
        </w:rPr>
      </w:pPr>
    </w:p>
    <w:p w:rsidR="000A0DD1" w:rsidRPr="00901C5B" w:rsidRDefault="000A0DD1" w:rsidP="000A0DD1">
      <w:pPr>
        <w:tabs>
          <w:tab w:val="left" w:pos="2595"/>
        </w:tabs>
        <w:rPr>
          <w:rFonts w:asciiTheme="minorEastAsia" w:hAnsiTheme="minorEastAsia"/>
          <w:sz w:val="22"/>
        </w:rPr>
      </w:pPr>
    </w:p>
    <w:p w:rsidR="00860914" w:rsidRPr="00901C5B" w:rsidRDefault="00860914" w:rsidP="00860914">
      <w:pPr>
        <w:widowControl/>
        <w:jc w:val="left"/>
        <w:rPr>
          <w:rFonts w:asciiTheme="minorEastAsia" w:hAnsiTheme="minorEastAsia"/>
          <w:sz w:val="22"/>
        </w:rPr>
      </w:pPr>
    </w:p>
    <w:p w:rsidR="000A0DD1" w:rsidRPr="00901C5B" w:rsidRDefault="000A0DD1" w:rsidP="00860914">
      <w:pPr>
        <w:widowControl/>
        <w:jc w:val="left"/>
        <w:rPr>
          <w:sz w:val="22"/>
        </w:rPr>
      </w:pPr>
    </w:p>
    <w:p w:rsidR="00E100AF" w:rsidRPr="00901C5B" w:rsidRDefault="00E100AF" w:rsidP="00860914">
      <w:pPr>
        <w:widowControl/>
        <w:jc w:val="left"/>
        <w:rPr>
          <w:sz w:val="22"/>
        </w:rPr>
      </w:pPr>
    </w:p>
    <w:p w:rsidR="00986139" w:rsidRPr="00901C5B" w:rsidRDefault="00986139" w:rsidP="000A521B">
      <w:pPr>
        <w:pStyle w:val="2"/>
        <w:ind w:firstLineChars="64" w:firstLine="141"/>
        <w:rPr>
          <w:b/>
          <w:sz w:val="22"/>
        </w:rPr>
      </w:pPr>
      <w:bookmarkStart w:id="5" w:name="_Toc466465213"/>
      <w:r w:rsidRPr="00901C5B">
        <w:rPr>
          <w:rFonts w:hint="eastAsia"/>
          <w:b/>
          <w:sz w:val="22"/>
        </w:rPr>
        <w:t>２</w:t>
      </w:r>
      <w:r w:rsidR="00A455F1" w:rsidRPr="00901C5B">
        <w:rPr>
          <w:rFonts w:hint="eastAsia"/>
          <w:b/>
          <w:sz w:val="22"/>
        </w:rPr>
        <w:t xml:space="preserve">　</w:t>
      </w:r>
      <w:r w:rsidR="000A0DD1" w:rsidRPr="00901C5B">
        <w:rPr>
          <w:rFonts w:asciiTheme="majorEastAsia" w:hAnsiTheme="majorEastAsia" w:hint="eastAsia"/>
          <w:b/>
          <w:sz w:val="22"/>
          <w:szCs w:val="24"/>
        </w:rPr>
        <w:t>大阪府における第７次総量削減の実施状況</w:t>
      </w:r>
      <w:bookmarkEnd w:id="5"/>
    </w:p>
    <w:p w:rsidR="00986139" w:rsidRPr="00901C5B" w:rsidRDefault="00A55E55" w:rsidP="000A521B">
      <w:pPr>
        <w:pStyle w:val="3"/>
        <w:ind w:leftChars="0" w:left="0" w:firstLineChars="64" w:firstLine="141"/>
        <w:rPr>
          <w:rFonts w:asciiTheme="majorEastAsia" w:hAnsiTheme="majorEastAsia"/>
          <w:b/>
          <w:sz w:val="22"/>
        </w:rPr>
      </w:pPr>
      <w:bookmarkStart w:id="6" w:name="_Toc466465214"/>
      <w:r w:rsidRPr="00901C5B">
        <w:rPr>
          <w:rFonts w:asciiTheme="majorEastAsia" w:hAnsiTheme="majorEastAsia" w:hint="eastAsia"/>
          <w:b/>
          <w:sz w:val="22"/>
        </w:rPr>
        <w:t>（１）</w:t>
      </w:r>
      <w:r w:rsidR="000A0DD1" w:rsidRPr="00901C5B">
        <w:rPr>
          <w:rFonts w:asciiTheme="majorEastAsia" w:hAnsiTheme="majorEastAsia" w:hint="eastAsia"/>
          <w:b/>
          <w:sz w:val="22"/>
          <w:szCs w:val="24"/>
        </w:rPr>
        <w:t>削減目標量の達成状況</w:t>
      </w:r>
      <w:bookmarkEnd w:id="6"/>
    </w:p>
    <w:p w:rsidR="000A0DD1" w:rsidRPr="00901C5B" w:rsidRDefault="000A0DD1" w:rsidP="00E100AF">
      <w:pPr>
        <w:tabs>
          <w:tab w:val="left" w:pos="13230"/>
        </w:tabs>
        <w:ind w:leftChars="100" w:left="210" w:rightChars="-22" w:right="-46" w:firstLineChars="100" w:firstLine="220"/>
        <w:rPr>
          <w:rFonts w:asciiTheme="minorEastAsia" w:hAnsiTheme="minorEastAsia"/>
          <w:sz w:val="22"/>
          <w:szCs w:val="24"/>
        </w:rPr>
      </w:pPr>
      <w:r w:rsidRPr="00901C5B">
        <w:rPr>
          <w:rFonts w:asciiTheme="minorEastAsia" w:hAnsiTheme="minorEastAsia" w:hint="eastAsia"/>
          <w:sz w:val="22"/>
          <w:szCs w:val="24"/>
        </w:rPr>
        <w:t>第７次総量削減計画は、目標年度を平成26年度として、平成24年２月に策定している。平成26年度における汚濁負荷量は表２～４に示すとおりであり、ＣＯＤ、窒素、りんとも、第７次総量削減計画の削減目標量を達成している。</w:t>
      </w:r>
    </w:p>
    <w:p w:rsidR="000A0DD1" w:rsidRPr="00901C5B" w:rsidRDefault="000A0DD1" w:rsidP="000A0DD1">
      <w:pPr>
        <w:tabs>
          <w:tab w:val="left" w:pos="13230"/>
        </w:tabs>
        <w:spacing w:line="40" w:lineRule="exact"/>
        <w:ind w:left="440" w:rightChars="-22" w:right="-46" w:hangingChars="200" w:hanging="440"/>
        <w:rPr>
          <w:rFonts w:asciiTheme="minorEastAsia" w:hAnsiTheme="minorEastAsia"/>
          <w:sz w:val="22"/>
          <w:szCs w:val="24"/>
        </w:rPr>
      </w:pPr>
    </w:p>
    <w:p w:rsidR="000A0DD1" w:rsidRPr="00901C5B" w:rsidRDefault="000A0DD1" w:rsidP="000A0DD1">
      <w:pPr>
        <w:tabs>
          <w:tab w:val="left" w:pos="13230"/>
        </w:tabs>
        <w:spacing w:line="40" w:lineRule="exact"/>
        <w:ind w:left="440" w:rightChars="-22" w:right="-46" w:hangingChars="200" w:hanging="440"/>
        <w:rPr>
          <w:rFonts w:asciiTheme="minorEastAsia" w:hAnsiTheme="minorEastAsia"/>
          <w:sz w:val="22"/>
          <w:szCs w:val="24"/>
        </w:rPr>
      </w:pPr>
    </w:p>
    <w:p w:rsidR="000A0DD1" w:rsidRPr="00901C5B" w:rsidRDefault="000A0DD1" w:rsidP="000A0DD1">
      <w:pPr>
        <w:tabs>
          <w:tab w:val="left" w:pos="13230"/>
        </w:tabs>
        <w:spacing w:line="40" w:lineRule="exact"/>
        <w:ind w:left="440" w:rightChars="-22" w:right="-46" w:hangingChars="200" w:hanging="440"/>
        <w:rPr>
          <w:rFonts w:asciiTheme="minorEastAsia" w:hAnsiTheme="minorEastAsia"/>
          <w:sz w:val="22"/>
          <w:szCs w:val="24"/>
        </w:rPr>
      </w:pPr>
    </w:p>
    <w:p w:rsidR="000A0DD1" w:rsidRPr="00901C5B" w:rsidRDefault="000A0DD1" w:rsidP="000A0DD1">
      <w:pPr>
        <w:tabs>
          <w:tab w:val="left" w:pos="13230"/>
        </w:tabs>
        <w:spacing w:line="240" w:lineRule="exact"/>
        <w:ind w:left="402" w:rightChars="-22" w:right="-46" w:hangingChars="200" w:hanging="402"/>
        <w:jc w:val="center"/>
        <w:rPr>
          <w:rFonts w:asciiTheme="majorEastAsia" w:eastAsiaTheme="majorEastAsia" w:hAnsiTheme="majorEastAsia"/>
          <w:b/>
          <w:sz w:val="20"/>
          <w:szCs w:val="24"/>
        </w:rPr>
      </w:pPr>
      <w:r w:rsidRPr="00901C5B">
        <w:rPr>
          <w:rFonts w:asciiTheme="majorEastAsia" w:eastAsiaTheme="majorEastAsia" w:hAnsiTheme="majorEastAsia" w:hint="eastAsia"/>
          <w:b/>
          <w:sz w:val="20"/>
          <w:szCs w:val="24"/>
        </w:rPr>
        <w:t>表２　ＣＯＤに係る汚濁負荷量の推移</w:t>
      </w:r>
    </w:p>
    <w:p w:rsidR="000A0DD1" w:rsidRPr="00901C5B" w:rsidRDefault="000A0DD1" w:rsidP="000A0DD1">
      <w:pPr>
        <w:tabs>
          <w:tab w:val="left" w:pos="13230"/>
        </w:tabs>
        <w:spacing w:line="240" w:lineRule="exact"/>
        <w:ind w:rightChars="-22" w:right="-46"/>
        <w:jc w:val="right"/>
        <w:rPr>
          <w:rFonts w:asciiTheme="minorEastAsia" w:hAnsiTheme="minorEastAsia"/>
          <w:sz w:val="20"/>
          <w:szCs w:val="20"/>
        </w:rPr>
      </w:pPr>
      <w:r w:rsidRPr="00901C5B">
        <w:rPr>
          <w:rFonts w:asciiTheme="minorEastAsia" w:hAnsiTheme="minorEastAsia" w:hint="eastAsia"/>
          <w:sz w:val="20"/>
          <w:szCs w:val="20"/>
        </w:rPr>
        <w:t xml:space="preserve">（トン／日）　</w:t>
      </w:r>
    </w:p>
    <w:tbl>
      <w:tblPr>
        <w:tblStyle w:val="a3"/>
        <w:tblW w:w="9072" w:type="dxa"/>
        <w:tblInd w:w="108" w:type="dxa"/>
        <w:tblLook w:val="04A0" w:firstRow="1" w:lastRow="0" w:firstColumn="1" w:lastColumn="0" w:noHBand="0" w:noVBand="1"/>
      </w:tblPr>
      <w:tblGrid>
        <w:gridCol w:w="1276"/>
        <w:gridCol w:w="1990"/>
        <w:gridCol w:w="1990"/>
        <w:gridCol w:w="1990"/>
        <w:gridCol w:w="1826"/>
      </w:tblGrid>
      <w:tr w:rsidR="000A0DD1" w:rsidRPr="00901C5B" w:rsidTr="00853C9D">
        <w:tc>
          <w:tcPr>
            <w:tcW w:w="1276" w:type="dxa"/>
          </w:tcPr>
          <w:p w:rsidR="000A0DD1" w:rsidRPr="00901C5B" w:rsidRDefault="000A0DD1" w:rsidP="00853C9D">
            <w:pPr>
              <w:tabs>
                <w:tab w:val="left" w:pos="13230"/>
              </w:tabs>
              <w:spacing w:line="280" w:lineRule="exact"/>
              <w:ind w:rightChars="-22" w:right="-46"/>
              <w:jc w:val="center"/>
              <w:rPr>
                <w:rFonts w:asciiTheme="minorEastAsia" w:hAnsiTheme="minorEastAsia"/>
                <w:sz w:val="20"/>
                <w:szCs w:val="20"/>
              </w:rPr>
            </w:pPr>
          </w:p>
        </w:tc>
        <w:tc>
          <w:tcPr>
            <w:tcW w:w="1990" w:type="dxa"/>
          </w:tcPr>
          <w:p w:rsidR="000A0DD1" w:rsidRPr="00901C5B" w:rsidRDefault="000A0DD1" w:rsidP="00853C9D">
            <w:pPr>
              <w:tabs>
                <w:tab w:val="left" w:pos="13230"/>
              </w:tabs>
              <w:spacing w:line="280" w:lineRule="exact"/>
              <w:ind w:rightChars="-22" w:right="-46"/>
              <w:jc w:val="center"/>
              <w:rPr>
                <w:rFonts w:asciiTheme="minorEastAsia" w:hAnsiTheme="minorEastAsia"/>
                <w:sz w:val="20"/>
                <w:szCs w:val="20"/>
              </w:rPr>
            </w:pPr>
            <w:r w:rsidRPr="00901C5B">
              <w:rPr>
                <w:rFonts w:asciiTheme="minorEastAsia" w:hAnsiTheme="minorEastAsia" w:hint="eastAsia"/>
                <w:sz w:val="20"/>
                <w:szCs w:val="20"/>
              </w:rPr>
              <w:t>平成16年度</w:t>
            </w:r>
          </w:p>
          <w:p w:rsidR="000A0DD1" w:rsidRPr="00901C5B" w:rsidRDefault="000A0DD1" w:rsidP="00853C9D">
            <w:pPr>
              <w:tabs>
                <w:tab w:val="left" w:pos="13230"/>
              </w:tabs>
              <w:spacing w:line="280" w:lineRule="exact"/>
              <w:ind w:rightChars="-22" w:right="-46"/>
              <w:jc w:val="center"/>
              <w:rPr>
                <w:rFonts w:asciiTheme="minorEastAsia" w:hAnsiTheme="minorEastAsia"/>
                <w:sz w:val="20"/>
                <w:szCs w:val="20"/>
              </w:rPr>
            </w:pPr>
            <w:r w:rsidRPr="00901C5B">
              <w:rPr>
                <w:rFonts w:asciiTheme="minorEastAsia" w:hAnsiTheme="minorEastAsia" w:hint="eastAsia"/>
                <w:sz w:val="20"/>
                <w:szCs w:val="20"/>
              </w:rPr>
              <w:t>（第５次目標年度）</w:t>
            </w:r>
          </w:p>
        </w:tc>
        <w:tc>
          <w:tcPr>
            <w:tcW w:w="1990" w:type="dxa"/>
          </w:tcPr>
          <w:p w:rsidR="000A0DD1" w:rsidRPr="00901C5B" w:rsidRDefault="000A0DD1" w:rsidP="00853C9D">
            <w:pPr>
              <w:tabs>
                <w:tab w:val="left" w:pos="13230"/>
              </w:tabs>
              <w:spacing w:line="280" w:lineRule="exact"/>
              <w:ind w:rightChars="-22" w:right="-46"/>
              <w:jc w:val="center"/>
              <w:rPr>
                <w:rFonts w:asciiTheme="minorEastAsia" w:hAnsiTheme="minorEastAsia"/>
                <w:sz w:val="20"/>
                <w:szCs w:val="20"/>
              </w:rPr>
            </w:pPr>
            <w:r w:rsidRPr="00901C5B">
              <w:rPr>
                <w:rFonts w:asciiTheme="minorEastAsia" w:hAnsiTheme="minorEastAsia" w:hint="eastAsia"/>
                <w:sz w:val="20"/>
                <w:szCs w:val="20"/>
              </w:rPr>
              <w:t>平成21年度</w:t>
            </w:r>
          </w:p>
          <w:p w:rsidR="000A0DD1" w:rsidRPr="00901C5B" w:rsidRDefault="000A0DD1" w:rsidP="00853C9D">
            <w:pPr>
              <w:tabs>
                <w:tab w:val="left" w:pos="13230"/>
              </w:tabs>
              <w:spacing w:line="280" w:lineRule="exact"/>
              <w:ind w:rightChars="-22" w:right="-46"/>
              <w:jc w:val="center"/>
              <w:rPr>
                <w:rFonts w:asciiTheme="minorEastAsia" w:hAnsiTheme="minorEastAsia"/>
                <w:sz w:val="20"/>
                <w:szCs w:val="20"/>
              </w:rPr>
            </w:pPr>
            <w:r w:rsidRPr="00901C5B">
              <w:rPr>
                <w:rFonts w:asciiTheme="minorEastAsia" w:hAnsiTheme="minorEastAsia" w:hint="eastAsia"/>
                <w:sz w:val="20"/>
                <w:szCs w:val="20"/>
              </w:rPr>
              <w:t>（第６次目標年度）</w:t>
            </w:r>
          </w:p>
        </w:tc>
        <w:tc>
          <w:tcPr>
            <w:tcW w:w="1990" w:type="dxa"/>
          </w:tcPr>
          <w:p w:rsidR="000A0DD1" w:rsidRPr="00901C5B" w:rsidRDefault="000A0DD1" w:rsidP="00853C9D">
            <w:pPr>
              <w:tabs>
                <w:tab w:val="left" w:pos="13230"/>
              </w:tabs>
              <w:spacing w:line="280" w:lineRule="exact"/>
              <w:ind w:rightChars="-22" w:right="-46"/>
              <w:jc w:val="center"/>
              <w:rPr>
                <w:rFonts w:asciiTheme="minorEastAsia" w:hAnsiTheme="minorEastAsia"/>
                <w:sz w:val="20"/>
                <w:szCs w:val="20"/>
              </w:rPr>
            </w:pPr>
            <w:r w:rsidRPr="00901C5B">
              <w:rPr>
                <w:rFonts w:asciiTheme="minorEastAsia" w:hAnsiTheme="minorEastAsia" w:hint="eastAsia"/>
                <w:sz w:val="20"/>
                <w:szCs w:val="20"/>
              </w:rPr>
              <w:t>平成26年度</w:t>
            </w:r>
          </w:p>
          <w:p w:rsidR="000A0DD1" w:rsidRPr="00901C5B" w:rsidRDefault="000A0DD1" w:rsidP="00853C9D">
            <w:pPr>
              <w:tabs>
                <w:tab w:val="left" w:pos="13230"/>
              </w:tabs>
              <w:spacing w:line="280" w:lineRule="exact"/>
              <w:ind w:rightChars="-22" w:right="-46"/>
              <w:jc w:val="center"/>
              <w:rPr>
                <w:rFonts w:asciiTheme="minorEastAsia" w:hAnsiTheme="minorEastAsia"/>
                <w:sz w:val="20"/>
                <w:szCs w:val="20"/>
              </w:rPr>
            </w:pPr>
            <w:r w:rsidRPr="00901C5B">
              <w:rPr>
                <w:rFonts w:asciiTheme="minorEastAsia" w:hAnsiTheme="minorEastAsia" w:hint="eastAsia"/>
                <w:sz w:val="20"/>
                <w:szCs w:val="20"/>
              </w:rPr>
              <w:t>（第７次目標年度）</w:t>
            </w:r>
          </w:p>
        </w:tc>
        <w:tc>
          <w:tcPr>
            <w:tcW w:w="1826" w:type="dxa"/>
          </w:tcPr>
          <w:p w:rsidR="000A0DD1" w:rsidRPr="00901C5B" w:rsidRDefault="000A0DD1" w:rsidP="00853C9D">
            <w:pPr>
              <w:tabs>
                <w:tab w:val="left" w:pos="13230"/>
              </w:tabs>
              <w:spacing w:line="280" w:lineRule="exact"/>
              <w:ind w:rightChars="-22" w:right="-46"/>
              <w:jc w:val="center"/>
              <w:rPr>
                <w:rFonts w:asciiTheme="minorEastAsia" w:hAnsiTheme="minorEastAsia"/>
                <w:sz w:val="20"/>
                <w:szCs w:val="20"/>
              </w:rPr>
            </w:pPr>
            <w:r w:rsidRPr="00901C5B">
              <w:rPr>
                <w:rFonts w:asciiTheme="minorEastAsia" w:hAnsiTheme="minorEastAsia" w:hint="eastAsia"/>
                <w:sz w:val="20"/>
                <w:szCs w:val="20"/>
              </w:rPr>
              <w:t>第７次</w:t>
            </w:r>
          </w:p>
          <w:p w:rsidR="000A0DD1" w:rsidRPr="00901C5B" w:rsidRDefault="000A0DD1" w:rsidP="00853C9D">
            <w:pPr>
              <w:tabs>
                <w:tab w:val="left" w:pos="13230"/>
              </w:tabs>
              <w:spacing w:line="280" w:lineRule="exact"/>
              <w:ind w:rightChars="-22" w:right="-46"/>
              <w:jc w:val="center"/>
              <w:rPr>
                <w:rFonts w:asciiTheme="minorEastAsia" w:hAnsiTheme="minorEastAsia"/>
                <w:sz w:val="20"/>
                <w:szCs w:val="20"/>
              </w:rPr>
            </w:pPr>
            <w:r w:rsidRPr="00901C5B">
              <w:rPr>
                <w:rFonts w:asciiTheme="minorEastAsia" w:hAnsiTheme="minorEastAsia" w:hint="eastAsia"/>
                <w:sz w:val="20"/>
                <w:szCs w:val="20"/>
              </w:rPr>
              <w:t>削減目標量</w:t>
            </w:r>
          </w:p>
        </w:tc>
      </w:tr>
      <w:tr w:rsidR="000A0DD1" w:rsidRPr="00901C5B" w:rsidTr="00853C9D">
        <w:tc>
          <w:tcPr>
            <w:tcW w:w="1276" w:type="dxa"/>
          </w:tcPr>
          <w:p w:rsidR="000A0DD1" w:rsidRPr="00901C5B" w:rsidRDefault="000A0DD1" w:rsidP="00853C9D">
            <w:pPr>
              <w:tabs>
                <w:tab w:val="left" w:pos="13230"/>
              </w:tabs>
              <w:spacing w:line="280" w:lineRule="exact"/>
              <w:ind w:rightChars="-22" w:right="-46"/>
              <w:jc w:val="center"/>
              <w:rPr>
                <w:rFonts w:asciiTheme="minorEastAsia" w:hAnsiTheme="minorEastAsia"/>
                <w:sz w:val="20"/>
                <w:szCs w:val="20"/>
              </w:rPr>
            </w:pPr>
            <w:r w:rsidRPr="00901C5B">
              <w:rPr>
                <w:rFonts w:asciiTheme="minorEastAsia" w:hAnsiTheme="minorEastAsia" w:hint="eastAsia"/>
                <w:sz w:val="20"/>
                <w:szCs w:val="20"/>
              </w:rPr>
              <w:t>生活排水</w:t>
            </w:r>
          </w:p>
        </w:tc>
        <w:tc>
          <w:tcPr>
            <w:tcW w:w="1990" w:type="dxa"/>
          </w:tcPr>
          <w:p w:rsidR="000A0DD1" w:rsidRPr="00901C5B" w:rsidRDefault="000A0DD1" w:rsidP="00853C9D">
            <w:pPr>
              <w:tabs>
                <w:tab w:val="left" w:pos="13230"/>
              </w:tabs>
              <w:spacing w:line="280" w:lineRule="exact"/>
              <w:ind w:rightChars="288" w:right="605"/>
              <w:jc w:val="right"/>
              <w:rPr>
                <w:rFonts w:asciiTheme="minorEastAsia" w:hAnsiTheme="minorEastAsia"/>
                <w:sz w:val="20"/>
                <w:szCs w:val="20"/>
              </w:rPr>
            </w:pPr>
            <w:r w:rsidRPr="00901C5B">
              <w:rPr>
                <w:rFonts w:asciiTheme="minorEastAsia" w:hAnsiTheme="minorEastAsia" w:hint="eastAsia"/>
                <w:sz w:val="20"/>
                <w:szCs w:val="20"/>
              </w:rPr>
              <w:t>６３</w:t>
            </w:r>
          </w:p>
        </w:tc>
        <w:tc>
          <w:tcPr>
            <w:tcW w:w="1990" w:type="dxa"/>
          </w:tcPr>
          <w:p w:rsidR="000A0DD1" w:rsidRPr="00901C5B" w:rsidRDefault="000A0DD1" w:rsidP="00853C9D">
            <w:pPr>
              <w:tabs>
                <w:tab w:val="left" w:pos="13230"/>
              </w:tabs>
              <w:spacing w:line="280" w:lineRule="exact"/>
              <w:ind w:rightChars="291" w:right="611"/>
              <w:jc w:val="right"/>
              <w:rPr>
                <w:rFonts w:asciiTheme="minorEastAsia" w:hAnsiTheme="minorEastAsia"/>
                <w:sz w:val="20"/>
                <w:szCs w:val="20"/>
              </w:rPr>
            </w:pPr>
            <w:r w:rsidRPr="00901C5B">
              <w:rPr>
                <w:rFonts w:asciiTheme="minorEastAsia" w:hAnsiTheme="minorEastAsia" w:hint="eastAsia"/>
                <w:sz w:val="20"/>
                <w:szCs w:val="20"/>
              </w:rPr>
              <w:t>５２</w:t>
            </w:r>
          </w:p>
        </w:tc>
        <w:tc>
          <w:tcPr>
            <w:tcW w:w="1990" w:type="dxa"/>
          </w:tcPr>
          <w:p w:rsidR="000A0DD1" w:rsidRPr="00901C5B" w:rsidRDefault="000A0DD1" w:rsidP="00853C9D">
            <w:pPr>
              <w:tabs>
                <w:tab w:val="left" w:pos="13230"/>
              </w:tabs>
              <w:spacing w:line="280" w:lineRule="exact"/>
              <w:ind w:rightChars="293" w:right="615"/>
              <w:jc w:val="right"/>
              <w:rPr>
                <w:rFonts w:asciiTheme="minorEastAsia" w:hAnsiTheme="minorEastAsia"/>
                <w:sz w:val="20"/>
                <w:szCs w:val="20"/>
              </w:rPr>
            </w:pPr>
            <w:r w:rsidRPr="00901C5B">
              <w:rPr>
                <w:rFonts w:asciiTheme="minorEastAsia" w:hAnsiTheme="minorEastAsia" w:hint="eastAsia"/>
                <w:sz w:val="20"/>
                <w:szCs w:val="20"/>
              </w:rPr>
              <w:t>４６</w:t>
            </w:r>
          </w:p>
        </w:tc>
        <w:tc>
          <w:tcPr>
            <w:tcW w:w="1826" w:type="dxa"/>
          </w:tcPr>
          <w:p w:rsidR="000A0DD1" w:rsidRPr="00901C5B" w:rsidRDefault="000A0DD1" w:rsidP="00853C9D">
            <w:pPr>
              <w:tabs>
                <w:tab w:val="left" w:pos="13230"/>
              </w:tabs>
              <w:spacing w:line="280" w:lineRule="exact"/>
              <w:ind w:rightChars="218" w:right="458"/>
              <w:jc w:val="right"/>
              <w:rPr>
                <w:rFonts w:asciiTheme="minorEastAsia" w:hAnsiTheme="minorEastAsia"/>
              </w:rPr>
            </w:pPr>
            <w:r w:rsidRPr="00901C5B">
              <w:rPr>
                <w:rFonts w:asciiTheme="minorEastAsia" w:hAnsiTheme="minorEastAsia" w:hint="eastAsia"/>
              </w:rPr>
              <w:t>５１</w:t>
            </w:r>
          </w:p>
        </w:tc>
      </w:tr>
      <w:tr w:rsidR="000A0DD1" w:rsidRPr="00901C5B" w:rsidTr="00853C9D">
        <w:tc>
          <w:tcPr>
            <w:tcW w:w="1276" w:type="dxa"/>
          </w:tcPr>
          <w:p w:rsidR="000A0DD1" w:rsidRPr="00901C5B" w:rsidRDefault="000A0DD1" w:rsidP="00853C9D">
            <w:pPr>
              <w:tabs>
                <w:tab w:val="left" w:pos="13230"/>
              </w:tabs>
              <w:spacing w:line="280" w:lineRule="exact"/>
              <w:ind w:rightChars="-22" w:right="-46"/>
              <w:jc w:val="center"/>
              <w:rPr>
                <w:rFonts w:asciiTheme="minorEastAsia" w:hAnsiTheme="minorEastAsia"/>
                <w:sz w:val="20"/>
                <w:szCs w:val="20"/>
              </w:rPr>
            </w:pPr>
            <w:r w:rsidRPr="00901C5B">
              <w:rPr>
                <w:rFonts w:asciiTheme="minorEastAsia" w:hAnsiTheme="minorEastAsia" w:hint="eastAsia"/>
                <w:sz w:val="20"/>
                <w:szCs w:val="20"/>
              </w:rPr>
              <w:t>産業排水</w:t>
            </w:r>
          </w:p>
        </w:tc>
        <w:tc>
          <w:tcPr>
            <w:tcW w:w="1990" w:type="dxa"/>
          </w:tcPr>
          <w:p w:rsidR="000A0DD1" w:rsidRPr="00901C5B" w:rsidRDefault="000A0DD1" w:rsidP="00853C9D">
            <w:pPr>
              <w:tabs>
                <w:tab w:val="left" w:pos="13230"/>
              </w:tabs>
              <w:spacing w:line="280" w:lineRule="exact"/>
              <w:ind w:rightChars="288" w:right="605"/>
              <w:jc w:val="right"/>
              <w:rPr>
                <w:rFonts w:asciiTheme="minorEastAsia" w:hAnsiTheme="minorEastAsia"/>
                <w:sz w:val="20"/>
                <w:szCs w:val="20"/>
              </w:rPr>
            </w:pPr>
            <w:r w:rsidRPr="00901C5B">
              <w:rPr>
                <w:rFonts w:asciiTheme="minorEastAsia" w:hAnsiTheme="minorEastAsia" w:hint="eastAsia"/>
                <w:sz w:val="20"/>
                <w:szCs w:val="20"/>
              </w:rPr>
              <w:t>１５</w:t>
            </w:r>
          </w:p>
        </w:tc>
        <w:tc>
          <w:tcPr>
            <w:tcW w:w="1990" w:type="dxa"/>
          </w:tcPr>
          <w:p w:rsidR="000A0DD1" w:rsidRPr="00901C5B" w:rsidRDefault="000A0DD1" w:rsidP="00853C9D">
            <w:pPr>
              <w:tabs>
                <w:tab w:val="left" w:pos="13230"/>
              </w:tabs>
              <w:spacing w:line="280" w:lineRule="exact"/>
              <w:ind w:rightChars="291" w:right="611"/>
              <w:jc w:val="right"/>
              <w:rPr>
                <w:rFonts w:asciiTheme="minorEastAsia" w:hAnsiTheme="minorEastAsia"/>
                <w:sz w:val="20"/>
                <w:szCs w:val="20"/>
              </w:rPr>
            </w:pPr>
            <w:r w:rsidRPr="00901C5B">
              <w:rPr>
                <w:rFonts w:asciiTheme="minorEastAsia" w:hAnsiTheme="minorEastAsia" w:hint="eastAsia"/>
                <w:sz w:val="20"/>
                <w:szCs w:val="20"/>
              </w:rPr>
              <w:t>９</w:t>
            </w:r>
          </w:p>
        </w:tc>
        <w:tc>
          <w:tcPr>
            <w:tcW w:w="1990" w:type="dxa"/>
          </w:tcPr>
          <w:p w:rsidR="000A0DD1" w:rsidRPr="00901C5B" w:rsidRDefault="000A0DD1" w:rsidP="00853C9D">
            <w:pPr>
              <w:tabs>
                <w:tab w:val="left" w:pos="13230"/>
              </w:tabs>
              <w:spacing w:line="280" w:lineRule="exact"/>
              <w:ind w:rightChars="293" w:right="615"/>
              <w:jc w:val="right"/>
              <w:rPr>
                <w:rFonts w:asciiTheme="minorEastAsia" w:hAnsiTheme="minorEastAsia"/>
                <w:sz w:val="20"/>
                <w:szCs w:val="20"/>
              </w:rPr>
            </w:pPr>
            <w:r w:rsidRPr="00901C5B">
              <w:rPr>
                <w:rFonts w:asciiTheme="minorEastAsia" w:hAnsiTheme="minorEastAsia" w:hint="eastAsia"/>
                <w:sz w:val="20"/>
                <w:szCs w:val="20"/>
              </w:rPr>
              <w:t>７</w:t>
            </w:r>
          </w:p>
        </w:tc>
        <w:tc>
          <w:tcPr>
            <w:tcW w:w="1826" w:type="dxa"/>
          </w:tcPr>
          <w:p w:rsidR="000A0DD1" w:rsidRPr="00901C5B" w:rsidRDefault="000A0DD1" w:rsidP="00853C9D">
            <w:pPr>
              <w:tabs>
                <w:tab w:val="left" w:pos="13230"/>
              </w:tabs>
              <w:spacing w:line="280" w:lineRule="exact"/>
              <w:ind w:rightChars="218" w:right="458"/>
              <w:jc w:val="right"/>
              <w:rPr>
                <w:rFonts w:asciiTheme="minorEastAsia" w:hAnsiTheme="minorEastAsia"/>
              </w:rPr>
            </w:pPr>
            <w:r w:rsidRPr="00901C5B">
              <w:rPr>
                <w:rFonts w:asciiTheme="minorEastAsia" w:hAnsiTheme="minorEastAsia" w:hint="eastAsia"/>
              </w:rPr>
              <w:t>９</w:t>
            </w:r>
          </w:p>
        </w:tc>
      </w:tr>
      <w:tr w:rsidR="000A0DD1" w:rsidRPr="00901C5B" w:rsidTr="00853C9D">
        <w:tc>
          <w:tcPr>
            <w:tcW w:w="1276" w:type="dxa"/>
          </w:tcPr>
          <w:p w:rsidR="000A0DD1" w:rsidRPr="00901C5B" w:rsidRDefault="000A0DD1" w:rsidP="00853C9D">
            <w:pPr>
              <w:tabs>
                <w:tab w:val="left" w:pos="13230"/>
              </w:tabs>
              <w:spacing w:line="280" w:lineRule="exact"/>
              <w:ind w:rightChars="-22" w:right="-46"/>
              <w:jc w:val="center"/>
              <w:rPr>
                <w:rFonts w:asciiTheme="minorEastAsia" w:hAnsiTheme="minorEastAsia"/>
                <w:sz w:val="20"/>
                <w:szCs w:val="20"/>
              </w:rPr>
            </w:pPr>
            <w:r w:rsidRPr="00901C5B">
              <w:rPr>
                <w:rFonts w:asciiTheme="minorEastAsia" w:hAnsiTheme="minorEastAsia" w:hint="eastAsia"/>
                <w:sz w:val="20"/>
                <w:szCs w:val="20"/>
              </w:rPr>
              <w:t>その他</w:t>
            </w:r>
          </w:p>
        </w:tc>
        <w:tc>
          <w:tcPr>
            <w:tcW w:w="1990" w:type="dxa"/>
          </w:tcPr>
          <w:p w:rsidR="000A0DD1" w:rsidRPr="00901C5B" w:rsidRDefault="000A0DD1" w:rsidP="00853C9D">
            <w:pPr>
              <w:tabs>
                <w:tab w:val="left" w:pos="13230"/>
              </w:tabs>
              <w:spacing w:line="280" w:lineRule="exact"/>
              <w:ind w:rightChars="288" w:right="605"/>
              <w:jc w:val="right"/>
              <w:rPr>
                <w:rFonts w:asciiTheme="minorEastAsia" w:hAnsiTheme="minorEastAsia"/>
                <w:sz w:val="20"/>
                <w:szCs w:val="20"/>
              </w:rPr>
            </w:pPr>
            <w:r w:rsidRPr="00901C5B">
              <w:rPr>
                <w:rFonts w:asciiTheme="minorEastAsia" w:hAnsiTheme="minorEastAsia" w:hint="eastAsia"/>
                <w:sz w:val="20"/>
                <w:szCs w:val="20"/>
              </w:rPr>
              <w:t>５</w:t>
            </w:r>
          </w:p>
        </w:tc>
        <w:tc>
          <w:tcPr>
            <w:tcW w:w="1990" w:type="dxa"/>
          </w:tcPr>
          <w:p w:rsidR="000A0DD1" w:rsidRPr="00901C5B" w:rsidRDefault="000A0DD1" w:rsidP="00853C9D">
            <w:pPr>
              <w:tabs>
                <w:tab w:val="left" w:pos="13230"/>
              </w:tabs>
              <w:spacing w:line="280" w:lineRule="exact"/>
              <w:ind w:rightChars="291" w:right="611"/>
              <w:jc w:val="right"/>
              <w:rPr>
                <w:rFonts w:asciiTheme="minorEastAsia" w:hAnsiTheme="minorEastAsia"/>
                <w:sz w:val="20"/>
                <w:szCs w:val="20"/>
              </w:rPr>
            </w:pPr>
            <w:r w:rsidRPr="00901C5B">
              <w:rPr>
                <w:rFonts w:asciiTheme="minorEastAsia" w:hAnsiTheme="minorEastAsia" w:hint="eastAsia"/>
                <w:sz w:val="20"/>
                <w:szCs w:val="20"/>
              </w:rPr>
              <w:t>４</w:t>
            </w:r>
          </w:p>
        </w:tc>
        <w:tc>
          <w:tcPr>
            <w:tcW w:w="1990" w:type="dxa"/>
          </w:tcPr>
          <w:p w:rsidR="000A0DD1" w:rsidRPr="00901C5B" w:rsidRDefault="000A0DD1" w:rsidP="00853C9D">
            <w:pPr>
              <w:tabs>
                <w:tab w:val="left" w:pos="13230"/>
              </w:tabs>
              <w:spacing w:line="280" w:lineRule="exact"/>
              <w:ind w:rightChars="293" w:right="615"/>
              <w:jc w:val="right"/>
              <w:rPr>
                <w:rFonts w:asciiTheme="minorEastAsia" w:hAnsiTheme="minorEastAsia"/>
                <w:sz w:val="20"/>
                <w:szCs w:val="20"/>
              </w:rPr>
            </w:pPr>
            <w:r w:rsidRPr="00901C5B">
              <w:rPr>
                <w:rFonts w:asciiTheme="minorEastAsia" w:hAnsiTheme="minorEastAsia" w:hint="eastAsia"/>
                <w:sz w:val="20"/>
                <w:szCs w:val="20"/>
              </w:rPr>
              <w:t>４</w:t>
            </w:r>
          </w:p>
        </w:tc>
        <w:tc>
          <w:tcPr>
            <w:tcW w:w="1826" w:type="dxa"/>
          </w:tcPr>
          <w:p w:rsidR="000A0DD1" w:rsidRPr="00901C5B" w:rsidRDefault="000A0DD1" w:rsidP="00853C9D">
            <w:pPr>
              <w:tabs>
                <w:tab w:val="left" w:pos="13230"/>
              </w:tabs>
              <w:spacing w:line="280" w:lineRule="exact"/>
              <w:ind w:rightChars="218" w:right="458"/>
              <w:jc w:val="right"/>
              <w:rPr>
                <w:rFonts w:asciiTheme="minorEastAsia" w:hAnsiTheme="minorEastAsia"/>
              </w:rPr>
            </w:pPr>
            <w:r w:rsidRPr="00901C5B">
              <w:rPr>
                <w:rFonts w:asciiTheme="minorEastAsia" w:hAnsiTheme="minorEastAsia" w:hint="eastAsia"/>
              </w:rPr>
              <w:t>５</w:t>
            </w:r>
          </w:p>
        </w:tc>
      </w:tr>
      <w:tr w:rsidR="000A0DD1" w:rsidRPr="00901C5B" w:rsidTr="00853C9D">
        <w:tc>
          <w:tcPr>
            <w:tcW w:w="1276" w:type="dxa"/>
          </w:tcPr>
          <w:p w:rsidR="000A0DD1" w:rsidRPr="00901C5B" w:rsidRDefault="000A0DD1" w:rsidP="00853C9D">
            <w:pPr>
              <w:tabs>
                <w:tab w:val="left" w:pos="13230"/>
              </w:tabs>
              <w:spacing w:line="280" w:lineRule="exact"/>
              <w:ind w:rightChars="-22" w:right="-46"/>
              <w:jc w:val="center"/>
              <w:rPr>
                <w:rFonts w:asciiTheme="minorEastAsia" w:hAnsiTheme="minorEastAsia"/>
                <w:sz w:val="20"/>
                <w:szCs w:val="20"/>
              </w:rPr>
            </w:pPr>
            <w:r w:rsidRPr="00901C5B">
              <w:rPr>
                <w:rFonts w:asciiTheme="minorEastAsia" w:hAnsiTheme="minorEastAsia" w:hint="eastAsia"/>
                <w:sz w:val="20"/>
                <w:szCs w:val="20"/>
              </w:rPr>
              <w:t>合計</w:t>
            </w:r>
          </w:p>
        </w:tc>
        <w:tc>
          <w:tcPr>
            <w:tcW w:w="1990" w:type="dxa"/>
          </w:tcPr>
          <w:p w:rsidR="000A0DD1" w:rsidRPr="00901C5B" w:rsidRDefault="000A0DD1" w:rsidP="00853C9D">
            <w:pPr>
              <w:tabs>
                <w:tab w:val="left" w:pos="13230"/>
              </w:tabs>
              <w:spacing w:line="280" w:lineRule="exact"/>
              <w:ind w:rightChars="288" w:right="605"/>
              <w:jc w:val="right"/>
              <w:rPr>
                <w:rFonts w:asciiTheme="minorEastAsia" w:hAnsiTheme="minorEastAsia"/>
                <w:sz w:val="20"/>
                <w:szCs w:val="20"/>
              </w:rPr>
            </w:pPr>
            <w:r w:rsidRPr="00901C5B">
              <w:rPr>
                <w:rFonts w:asciiTheme="minorEastAsia" w:hAnsiTheme="minorEastAsia" w:hint="eastAsia"/>
                <w:sz w:val="20"/>
                <w:szCs w:val="20"/>
              </w:rPr>
              <w:t>８３</w:t>
            </w:r>
          </w:p>
        </w:tc>
        <w:tc>
          <w:tcPr>
            <w:tcW w:w="1990" w:type="dxa"/>
          </w:tcPr>
          <w:p w:rsidR="000A0DD1" w:rsidRPr="00901C5B" w:rsidRDefault="000A0DD1" w:rsidP="00853C9D">
            <w:pPr>
              <w:tabs>
                <w:tab w:val="left" w:pos="13230"/>
              </w:tabs>
              <w:spacing w:line="280" w:lineRule="exact"/>
              <w:ind w:rightChars="291" w:right="611"/>
              <w:jc w:val="right"/>
              <w:rPr>
                <w:rFonts w:asciiTheme="minorEastAsia" w:hAnsiTheme="minorEastAsia"/>
                <w:sz w:val="20"/>
                <w:szCs w:val="20"/>
              </w:rPr>
            </w:pPr>
            <w:r w:rsidRPr="00901C5B">
              <w:rPr>
                <w:rFonts w:asciiTheme="minorEastAsia" w:hAnsiTheme="minorEastAsia" w:hint="eastAsia"/>
                <w:sz w:val="20"/>
                <w:szCs w:val="20"/>
              </w:rPr>
              <w:t>６５</w:t>
            </w:r>
          </w:p>
        </w:tc>
        <w:tc>
          <w:tcPr>
            <w:tcW w:w="1990" w:type="dxa"/>
          </w:tcPr>
          <w:p w:rsidR="000A0DD1" w:rsidRPr="00901C5B" w:rsidRDefault="000A0DD1" w:rsidP="00853C9D">
            <w:pPr>
              <w:tabs>
                <w:tab w:val="left" w:pos="13230"/>
              </w:tabs>
              <w:spacing w:line="280" w:lineRule="exact"/>
              <w:ind w:rightChars="293" w:right="615"/>
              <w:jc w:val="right"/>
              <w:rPr>
                <w:rFonts w:asciiTheme="minorEastAsia" w:hAnsiTheme="minorEastAsia"/>
                <w:sz w:val="20"/>
                <w:szCs w:val="20"/>
              </w:rPr>
            </w:pPr>
            <w:r w:rsidRPr="00901C5B">
              <w:rPr>
                <w:rFonts w:asciiTheme="minorEastAsia" w:hAnsiTheme="minorEastAsia" w:hint="eastAsia"/>
                <w:sz w:val="20"/>
                <w:szCs w:val="20"/>
              </w:rPr>
              <w:t>５７</w:t>
            </w:r>
          </w:p>
        </w:tc>
        <w:tc>
          <w:tcPr>
            <w:tcW w:w="1826" w:type="dxa"/>
          </w:tcPr>
          <w:p w:rsidR="000A0DD1" w:rsidRPr="00901C5B" w:rsidRDefault="000A0DD1" w:rsidP="00853C9D">
            <w:pPr>
              <w:tabs>
                <w:tab w:val="left" w:pos="13230"/>
              </w:tabs>
              <w:spacing w:line="280" w:lineRule="exact"/>
              <w:ind w:rightChars="218" w:right="458"/>
              <w:jc w:val="right"/>
              <w:rPr>
                <w:rFonts w:asciiTheme="minorEastAsia" w:hAnsiTheme="minorEastAsia"/>
              </w:rPr>
            </w:pPr>
            <w:r w:rsidRPr="00901C5B">
              <w:rPr>
                <w:rFonts w:asciiTheme="minorEastAsia" w:hAnsiTheme="minorEastAsia" w:hint="eastAsia"/>
              </w:rPr>
              <w:t>６５</w:t>
            </w:r>
          </w:p>
        </w:tc>
      </w:tr>
    </w:tbl>
    <w:p w:rsidR="000A0DD1" w:rsidRPr="00901C5B" w:rsidRDefault="000A0DD1" w:rsidP="000A0DD1">
      <w:pPr>
        <w:tabs>
          <w:tab w:val="left" w:pos="13230"/>
        </w:tabs>
        <w:spacing w:line="240" w:lineRule="exact"/>
        <w:ind w:left="402" w:rightChars="-22" w:right="-46" w:hangingChars="200" w:hanging="402"/>
        <w:jc w:val="center"/>
        <w:rPr>
          <w:rFonts w:asciiTheme="majorEastAsia" w:eastAsiaTheme="majorEastAsia" w:hAnsiTheme="majorEastAsia"/>
          <w:b/>
          <w:sz w:val="20"/>
          <w:szCs w:val="24"/>
        </w:rPr>
      </w:pPr>
    </w:p>
    <w:p w:rsidR="000A0DD1" w:rsidRPr="00901C5B" w:rsidRDefault="000A0DD1" w:rsidP="000A0DD1">
      <w:pPr>
        <w:tabs>
          <w:tab w:val="left" w:pos="13230"/>
        </w:tabs>
        <w:spacing w:line="240" w:lineRule="exact"/>
        <w:ind w:left="402" w:rightChars="-22" w:right="-46" w:hangingChars="200" w:hanging="402"/>
        <w:jc w:val="center"/>
        <w:rPr>
          <w:rFonts w:asciiTheme="majorEastAsia" w:eastAsiaTheme="majorEastAsia" w:hAnsiTheme="majorEastAsia"/>
          <w:b/>
          <w:sz w:val="20"/>
          <w:szCs w:val="24"/>
        </w:rPr>
      </w:pPr>
    </w:p>
    <w:p w:rsidR="000A0DD1" w:rsidRPr="00901C5B" w:rsidRDefault="000A0DD1" w:rsidP="000A0DD1">
      <w:pPr>
        <w:tabs>
          <w:tab w:val="left" w:pos="13230"/>
        </w:tabs>
        <w:spacing w:line="240" w:lineRule="exact"/>
        <w:ind w:left="402" w:rightChars="-22" w:right="-46" w:hangingChars="200" w:hanging="402"/>
        <w:jc w:val="center"/>
        <w:rPr>
          <w:rFonts w:asciiTheme="majorEastAsia" w:eastAsiaTheme="majorEastAsia" w:hAnsiTheme="majorEastAsia"/>
          <w:b/>
          <w:sz w:val="20"/>
          <w:szCs w:val="24"/>
        </w:rPr>
      </w:pPr>
      <w:r w:rsidRPr="00901C5B">
        <w:rPr>
          <w:rFonts w:asciiTheme="majorEastAsia" w:eastAsiaTheme="majorEastAsia" w:hAnsiTheme="majorEastAsia" w:hint="eastAsia"/>
          <w:b/>
          <w:sz w:val="20"/>
          <w:szCs w:val="24"/>
        </w:rPr>
        <w:lastRenderedPageBreak/>
        <w:t>表３　窒素に係る汚濁負荷量の推移</w:t>
      </w:r>
    </w:p>
    <w:p w:rsidR="000A0DD1" w:rsidRPr="00901C5B" w:rsidRDefault="000A0DD1" w:rsidP="000A0DD1">
      <w:pPr>
        <w:tabs>
          <w:tab w:val="left" w:pos="13230"/>
        </w:tabs>
        <w:spacing w:line="240" w:lineRule="exact"/>
        <w:ind w:rightChars="-22" w:right="-46"/>
        <w:jc w:val="right"/>
        <w:rPr>
          <w:rFonts w:asciiTheme="minorEastAsia" w:hAnsiTheme="minorEastAsia"/>
          <w:sz w:val="20"/>
          <w:szCs w:val="20"/>
        </w:rPr>
      </w:pPr>
      <w:r w:rsidRPr="00901C5B">
        <w:rPr>
          <w:rFonts w:asciiTheme="minorEastAsia" w:hAnsiTheme="minorEastAsia" w:hint="eastAsia"/>
          <w:sz w:val="20"/>
          <w:szCs w:val="20"/>
        </w:rPr>
        <w:t xml:space="preserve">（トン／日）　</w:t>
      </w:r>
    </w:p>
    <w:tbl>
      <w:tblPr>
        <w:tblStyle w:val="a3"/>
        <w:tblW w:w="9072" w:type="dxa"/>
        <w:tblInd w:w="108" w:type="dxa"/>
        <w:tblLook w:val="04A0" w:firstRow="1" w:lastRow="0" w:firstColumn="1" w:lastColumn="0" w:noHBand="0" w:noVBand="1"/>
      </w:tblPr>
      <w:tblGrid>
        <w:gridCol w:w="1276"/>
        <w:gridCol w:w="1990"/>
        <w:gridCol w:w="1990"/>
        <w:gridCol w:w="1990"/>
        <w:gridCol w:w="1826"/>
      </w:tblGrid>
      <w:tr w:rsidR="000A0DD1" w:rsidRPr="00901C5B" w:rsidTr="00853C9D">
        <w:tc>
          <w:tcPr>
            <w:tcW w:w="1276" w:type="dxa"/>
          </w:tcPr>
          <w:p w:rsidR="000A0DD1" w:rsidRPr="00901C5B" w:rsidRDefault="000A0DD1" w:rsidP="00853C9D">
            <w:pPr>
              <w:tabs>
                <w:tab w:val="left" w:pos="13230"/>
              </w:tabs>
              <w:spacing w:line="280" w:lineRule="exact"/>
              <w:ind w:rightChars="-22" w:right="-46"/>
              <w:jc w:val="center"/>
              <w:rPr>
                <w:rFonts w:asciiTheme="minorEastAsia" w:hAnsiTheme="minorEastAsia"/>
                <w:sz w:val="20"/>
                <w:szCs w:val="20"/>
              </w:rPr>
            </w:pPr>
          </w:p>
        </w:tc>
        <w:tc>
          <w:tcPr>
            <w:tcW w:w="1990" w:type="dxa"/>
          </w:tcPr>
          <w:p w:rsidR="000A0DD1" w:rsidRPr="00901C5B" w:rsidRDefault="000A0DD1" w:rsidP="00853C9D">
            <w:pPr>
              <w:tabs>
                <w:tab w:val="left" w:pos="13230"/>
              </w:tabs>
              <w:spacing w:line="280" w:lineRule="exact"/>
              <w:ind w:rightChars="-22" w:right="-46"/>
              <w:jc w:val="center"/>
              <w:rPr>
                <w:rFonts w:asciiTheme="minorEastAsia" w:hAnsiTheme="minorEastAsia"/>
                <w:sz w:val="20"/>
                <w:szCs w:val="20"/>
              </w:rPr>
            </w:pPr>
            <w:r w:rsidRPr="00901C5B">
              <w:rPr>
                <w:rFonts w:asciiTheme="minorEastAsia" w:hAnsiTheme="minorEastAsia" w:hint="eastAsia"/>
                <w:sz w:val="20"/>
                <w:szCs w:val="20"/>
              </w:rPr>
              <w:t>平成16年度</w:t>
            </w:r>
          </w:p>
          <w:p w:rsidR="000A0DD1" w:rsidRPr="00901C5B" w:rsidRDefault="000A0DD1" w:rsidP="00853C9D">
            <w:pPr>
              <w:tabs>
                <w:tab w:val="left" w:pos="13230"/>
              </w:tabs>
              <w:spacing w:line="280" w:lineRule="exact"/>
              <w:ind w:rightChars="-22" w:right="-46"/>
              <w:jc w:val="center"/>
              <w:rPr>
                <w:rFonts w:asciiTheme="minorEastAsia" w:hAnsiTheme="minorEastAsia"/>
                <w:sz w:val="20"/>
                <w:szCs w:val="20"/>
              </w:rPr>
            </w:pPr>
            <w:r w:rsidRPr="00901C5B">
              <w:rPr>
                <w:rFonts w:asciiTheme="minorEastAsia" w:hAnsiTheme="minorEastAsia" w:hint="eastAsia"/>
                <w:sz w:val="20"/>
                <w:szCs w:val="20"/>
              </w:rPr>
              <w:t>（第５次目標年度）</w:t>
            </w:r>
          </w:p>
        </w:tc>
        <w:tc>
          <w:tcPr>
            <w:tcW w:w="1990" w:type="dxa"/>
          </w:tcPr>
          <w:p w:rsidR="000A0DD1" w:rsidRPr="00901C5B" w:rsidRDefault="000A0DD1" w:rsidP="00853C9D">
            <w:pPr>
              <w:tabs>
                <w:tab w:val="left" w:pos="13230"/>
              </w:tabs>
              <w:spacing w:line="280" w:lineRule="exact"/>
              <w:ind w:rightChars="-22" w:right="-46"/>
              <w:jc w:val="center"/>
              <w:rPr>
                <w:rFonts w:asciiTheme="minorEastAsia" w:hAnsiTheme="minorEastAsia"/>
                <w:sz w:val="20"/>
                <w:szCs w:val="20"/>
              </w:rPr>
            </w:pPr>
            <w:r w:rsidRPr="00901C5B">
              <w:rPr>
                <w:rFonts w:asciiTheme="minorEastAsia" w:hAnsiTheme="minorEastAsia" w:hint="eastAsia"/>
                <w:sz w:val="20"/>
                <w:szCs w:val="20"/>
              </w:rPr>
              <w:t>平成21年度</w:t>
            </w:r>
          </w:p>
          <w:p w:rsidR="000A0DD1" w:rsidRPr="00901C5B" w:rsidRDefault="000A0DD1" w:rsidP="00853C9D">
            <w:pPr>
              <w:tabs>
                <w:tab w:val="left" w:pos="13230"/>
              </w:tabs>
              <w:spacing w:line="280" w:lineRule="exact"/>
              <w:ind w:rightChars="-22" w:right="-46"/>
              <w:jc w:val="center"/>
              <w:rPr>
                <w:rFonts w:asciiTheme="minorEastAsia" w:hAnsiTheme="minorEastAsia"/>
                <w:sz w:val="20"/>
                <w:szCs w:val="20"/>
              </w:rPr>
            </w:pPr>
            <w:r w:rsidRPr="00901C5B">
              <w:rPr>
                <w:rFonts w:asciiTheme="minorEastAsia" w:hAnsiTheme="minorEastAsia" w:hint="eastAsia"/>
                <w:sz w:val="20"/>
                <w:szCs w:val="20"/>
              </w:rPr>
              <w:t>（第６次目標年度）</w:t>
            </w:r>
          </w:p>
        </w:tc>
        <w:tc>
          <w:tcPr>
            <w:tcW w:w="1990" w:type="dxa"/>
          </w:tcPr>
          <w:p w:rsidR="000A0DD1" w:rsidRPr="00901C5B" w:rsidRDefault="000A0DD1" w:rsidP="00853C9D">
            <w:pPr>
              <w:tabs>
                <w:tab w:val="left" w:pos="13230"/>
              </w:tabs>
              <w:spacing w:line="280" w:lineRule="exact"/>
              <w:ind w:rightChars="-22" w:right="-46"/>
              <w:jc w:val="center"/>
              <w:rPr>
                <w:rFonts w:asciiTheme="minorEastAsia" w:hAnsiTheme="minorEastAsia"/>
                <w:sz w:val="20"/>
                <w:szCs w:val="20"/>
              </w:rPr>
            </w:pPr>
            <w:r w:rsidRPr="00901C5B">
              <w:rPr>
                <w:rFonts w:asciiTheme="minorEastAsia" w:hAnsiTheme="minorEastAsia" w:hint="eastAsia"/>
                <w:sz w:val="20"/>
                <w:szCs w:val="20"/>
              </w:rPr>
              <w:t>平成26年度</w:t>
            </w:r>
          </w:p>
          <w:p w:rsidR="000A0DD1" w:rsidRPr="00901C5B" w:rsidRDefault="000A0DD1" w:rsidP="00853C9D">
            <w:pPr>
              <w:tabs>
                <w:tab w:val="left" w:pos="13230"/>
              </w:tabs>
              <w:spacing w:line="280" w:lineRule="exact"/>
              <w:ind w:rightChars="-22" w:right="-46"/>
              <w:jc w:val="center"/>
              <w:rPr>
                <w:rFonts w:asciiTheme="minorEastAsia" w:hAnsiTheme="minorEastAsia"/>
                <w:sz w:val="20"/>
                <w:szCs w:val="20"/>
              </w:rPr>
            </w:pPr>
            <w:r w:rsidRPr="00901C5B">
              <w:rPr>
                <w:rFonts w:asciiTheme="minorEastAsia" w:hAnsiTheme="minorEastAsia" w:hint="eastAsia"/>
                <w:sz w:val="20"/>
                <w:szCs w:val="20"/>
              </w:rPr>
              <w:t>（第７次目標年度）</w:t>
            </w:r>
          </w:p>
        </w:tc>
        <w:tc>
          <w:tcPr>
            <w:tcW w:w="1826" w:type="dxa"/>
          </w:tcPr>
          <w:p w:rsidR="000A0DD1" w:rsidRPr="00901C5B" w:rsidRDefault="000A0DD1" w:rsidP="00853C9D">
            <w:pPr>
              <w:tabs>
                <w:tab w:val="left" w:pos="13230"/>
              </w:tabs>
              <w:spacing w:line="280" w:lineRule="exact"/>
              <w:ind w:rightChars="-22" w:right="-46"/>
              <w:jc w:val="center"/>
              <w:rPr>
                <w:rFonts w:asciiTheme="minorEastAsia" w:hAnsiTheme="minorEastAsia"/>
                <w:sz w:val="20"/>
                <w:szCs w:val="20"/>
              </w:rPr>
            </w:pPr>
            <w:r w:rsidRPr="00901C5B">
              <w:rPr>
                <w:rFonts w:asciiTheme="minorEastAsia" w:hAnsiTheme="minorEastAsia" w:hint="eastAsia"/>
                <w:sz w:val="20"/>
                <w:szCs w:val="20"/>
              </w:rPr>
              <w:t>第７次</w:t>
            </w:r>
          </w:p>
          <w:p w:rsidR="000A0DD1" w:rsidRPr="00901C5B" w:rsidRDefault="000A0DD1" w:rsidP="00853C9D">
            <w:pPr>
              <w:tabs>
                <w:tab w:val="left" w:pos="13230"/>
              </w:tabs>
              <w:spacing w:line="280" w:lineRule="exact"/>
              <w:ind w:rightChars="-22" w:right="-46"/>
              <w:jc w:val="center"/>
              <w:rPr>
                <w:rFonts w:asciiTheme="minorEastAsia" w:hAnsiTheme="minorEastAsia"/>
                <w:sz w:val="20"/>
                <w:szCs w:val="20"/>
              </w:rPr>
            </w:pPr>
            <w:r w:rsidRPr="00901C5B">
              <w:rPr>
                <w:rFonts w:asciiTheme="minorEastAsia" w:hAnsiTheme="minorEastAsia" w:hint="eastAsia"/>
                <w:sz w:val="20"/>
                <w:szCs w:val="20"/>
              </w:rPr>
              <w:t>削減目標量</w:t>
            </w:r>
          </w:p>
        </w:tc>
      </w:tr>
      <w:tr w:rsidR="000A0DD1" w:rsidRPr="00901C5B" w:rsidTr="00853C9D">
        <w:tc>
          <w:tcPr>
            <w:tcW w:w="1276" w:type="dxa"/>
          </w:tcPr>
          <w:p w:rsidR="000A0DD1" w:rsidRPr="00901C5B" w:rsidRDefault="000A0DD1" w:rsidP="00853C9D">
            <w:pPr>
              <w:tabs>
                <w:tab w:val="left" w:pos="13230"/>
              </w:tabs>
              <w:spacing w:line="280" w:lineRule="exact"/>
              <w:ind w:rightChars="-22" w:right="-46"/>
              <w:jc w:val="center"/>
              <w:rPr>
                <w:rFonts w:asciiTheme="minorEastAsia" w:hAnsiTheme="minorEastAsia"/>
                <w:sz w:val="20"/>
                <w:szCs w:val="20"/>
              </w:rPr>
            </w:pPr>
            <w:r w:rsidRPr="00901C5B">
              <w:rPr>
                <w:rFonts w:asciiTheme="minorEastAsia" w:hAnsiTheme="minorEastAsia" w:hint="eastAsia"/>
                <w:sz w:val="20"/>
                <w:szCs w:val="20"/>
              </w:rPr>
              <w:t>生活排水</w:t>
            </w:r>
          </w:p>
        </w:tc>
        <w:tc>
          <w:tcPr>
            <w:tcW w:w="1990" w:type="dxa"/>
          </w:tcPr>
          <w:p w:rsidR="000A0DD1" w:rsidRPr="00901C5B" w:rsidRDefault="000A0DD1" w:rsidP="00853C9D">
            <w:pPr>
              <w:tabs>
                <w:tab w:val="left" w:pos="13230"/>
              </w:tabs>
              <w:spacing w:line="280" w:lineRule="exact"/>
              <w:ind w:rightChars="288" w:right="605"/>
              <w:jc w:val="right"/>
              <w:rPr>
                <w:rFonts w:asciiTheme="minorEastAsia" w:hAnsiTheme="minorEastAsia"/>
                <w:sz w:val="20"/>
                <w:szCs w:val="20"/>
              </w:rPr>
            </w:pPr>
            <w:r w:rsidRPr="00901C5B">
              <w:rPr>
                <w:rFonts w:asciiTheme="minorEastAsia" w:hAnsiTheme="minorEastAsia" w:hint="eastAsia"/>
                <w:sz w:val="20"/>
                <w:szCs w:val="20"/>
              </w:rPr>
              <w:t>４１</w:t>
            </w:r>
          </w:p>
        </w:tc>
        <w:tc>
          <w:tcPr>
            <w:tcW w:w="1990" w:type="dxa"/>
          </w:tcPr>
          <w:p w:rsidR="000A0DD1" w:rsidRPr="00901C5B" w:rsidRDefault="000A0DD1" w:rsidP="00853C9D">
            <w:pPr>
              <w:tabs>
                <w:tab w:val="left" w:pos="13230"/>
              </w:tabs>
              <w:spacing w:line="280" w:lineRule="exact"/>
              <w:ind w:rightChars="291" w:right="611"/>
              <w:jc w:val="right"/>
              <w:rPr>
                <w:rFonts w:asciiTheme="minorEastAsia" w:hAnsiTheme="minorEastAsia"/>
                <w:sz w:val="20"/>
                <w:szCs w:val="20"/>
              </w:rPr>
            </w:pPr>
            <w:r w:rsidRPr="00901C5B">
              <w:rPr>
                <w:rFonts w:asciiTheme="minorEastAsia" w:hAnsiTheme="minorEastAsia" w:hint="eastAsia"/>
                <w:sz w:val="20"/>
                <w:szCs w:val="20"/>
              </w:rPr>
              <w:t>３７</w:t>
            </w:r>
          </w:p>
        </w:tc>
        <w:tc>
          <w:tcPr>
            <w:tcW w:w="1990" w:type="dxa"/>
          </w:tcPr>
          <w:p w:rsidR="000A0DD1" w:rsidRPr="00901C5B" w:rsidRDefault="000A0DD1" w:rsidP="00853C9D">
            <w:pPr>
              <w:tabs>
                <w:tab w:val="left" w:pos="13230"/>
              </w:tabs>
              <w:spacing w:line="280" w:lineRule="exact"/>
              <w:ind w:rightChars="293" w:right="615"/>
              <w:jc w:val="right"/>
              <w:rPr>
                <w:rFonts w:asciiTheme="minorEastAsia" w:hAnsiTheme="minorEastAsia"/>
                <w:sz w:val="20"/>
                <w:szCs w:val="20"/>
              </w:rPr>
            </w:pPr>
            <w:r w:rsidRPr="00901C5B">
              <w:rPr>
                <w:rFonts w:asciiTheme="minorEastAsia" w:hAnsiTheme="minorEastAsia" w:hint="eastAsia"/>
                <w:sz w:val="20"/>
                <w:szCs w:val="20"/>
              </w:rPr>
              <w:t>３５</w:t>
            </w:r>
          </w:p>
        </w:tc>
        <w:tc>
          <w:tcPr>
            <w:tcW w:w="1826" w:type="dxa"/>
          </w:tcPr>
          <w:p w:rsidR="000A0DD1" w:rsidRPr="00901C5B" w:rsidRDefault="000A0DD1" w:rsidP="00853C9D">
            <w:pPr>
              <w:tabs>
                <w:tab w:val="left" w:pos="13230"/>
              </w:tabs>
              <w:spacing w:line="280" w:lineRule="exact"/>
              <w:ind w:rightChars="218" w:right="458"/>
              <w:jc w:val="right"/>
              <w:rPr>
                <w:rFonts w:asciiTheme="minorEastAsia" w:hAnsiTheme="minorEastAsia"/>
              </w:rPr>
            </w:pPr>
            <w:r w:rsidRPr="00901C5B">
              <w:rPr>
                <w:rFonts w:asciiTheme="minorEastAsia" w:hAnsiTheme="minorEastAsia" w:hint="eastAsia"/>
              </w:rPr>
              <w:t>３６</w:t>
            </w:r>
          </w:p>
        </w:tc>
      </w:tr>
      <w:tr w:rsidR="000A0DD1" w:rsidRPr="00901C5B" w:rsidTr="00853C9D">
        <w:tc>
          <w:tcPr>
            <w:tcW w:w="1276" w:type="dxa"/>
          </w:tcPr>
          <w:p w:rsidR="000A0DD1" w:rsidRPr="00901C5B" w:rsidRDefault="000A0DD1" w:rsidP="00853C9D">
            <w:pPr>
              <w:tabs>
                <w:tab w:val="left" w:pos="13230"/>
              </w:tabs>
              <w:spacing w:line="280" w:lineRule="exact"/>
              <w:ind w:rightChars="-22" w:right="-46"/>
              <w:jc w:val="center"/>
              <w:rPr>
                <w:rFonts w:asciiTheme="minorEastAsia" w:hAnsiTheme="minorEastAsia"/>
                <w:sz w:val="20"/>
                <w:szCs w:val="20"/>
              </w:rPr>
            </w:pPr>
            <w:r w:rsidRPr="00901C5B">
              <w:rPr>
                <w:rFonts w:asciiTheme="minorEastAsia" w:hAnsiTheme="minorEastAsia" w:hint="eastAsia"/>
                <w:sz w:val="20"/>
                <w:szCs w:val="20"/>
              </w:rPr>
              <w:t>産業排水</w:t>
            </w:r>
          </w:p>
        </w:tc>
        <w:tc>
          <w:tcPr>
            <w:tcW w:w="1990" w:type="dxa"/>
          </w:tcPr>
          <w:p w:rsidR="000A0DD1" w:rsidRPr="00901C5B" w:rsidRDefault="000A0DD1" w:rsidP="00853C9D">
            <w:pPr>
              <w:tabs>
                <w:tab w:val="left" w:pos="13230"/>
              </w:tabs>
              <w:spacing w:line="280" w:lineRule="exact"/>
              <w:ind w:rightChars="288" w:right="605"/>
              <w:jc w:val="right"/>
              <w:rPr>
                <w:rFonts w:asciiTheme="minorEastAsia" w:hAnsiTheme="minorEastAsia"/>
                <w:sz w:val="20"/>
                <w:szCs w:val="20"/>
              </w:rPr>
            </w:pPr>
            <w:r w:rsidRPr="00901C5B">
              <w:rPr>
                <w:rFonts w:asciiTheme="minorEastAsia" w:hAnsiTheme="minorEastAsia" w:hint="eastAsia"/>
                <w:sz w:val="20"/>
                <w:szCs w:val="20"/>
              </w:rPr>
              <w:t>１１</w:t>
            </w:r>
          </w:p>
        </w:tc>
        <w:tc>
          <w:tcPr>
            <w:tcW w:w="1990" w:type="dxa"/>
          </w:tcPr>
          <w:p w:rsidR="000A0DD1" w:rsidRPr="00901C5B" w:rsidRDefault="000A0DD1" w:rsidP="00853C9D">
            <w:pPr>
              <w:tabs>
                <w:tab w:val="left" w:pos="13230"/>
              </w:tabs>
              <w:spacing w:line="280" w:lineRule="exact"/>
              <w:ind w:rightChars="291" w:right="611"/>
              <w:jc w:val="right"/>
              <w:rPr>
                <w:rFonts w:asciiTheme="minorEastAsia" w:hAnsiTheme="minorEastAsia"/>
                <w:sz w:val="20"/>
                <w:szCs w:val="20"/>
              </w:rPr>
            </w:pPr>
            <w:r w:rsidRPr="00901C5B">
              <w:rPr>
                <w:rFonts w:asciiTheme="minorEastAsia" w:hAnsiTheme="minorEastAsia" w:hint="eastAsia"/>
                <w:sz w:val="20"/>
                <w:szCs w:val="20"/>
              </w:rPr>
              <w:t>８</w:t>
            </w:r>
          </w:p>
        </w:tc>
        <w:tc>
          <w:tcPr>
            <w:tcW w:w="1990" w:type="dxa"/>
          </w:tcPr>
          <w:p w:rsidR="000A0DD1" w:rsidRPr="00901C5B" w:rsidRDefault="000A0DD1" w:rsidP="00853C9D">
            <w:pPr>
              <w:tabs>
                <w:tab w:val="left" w:pos="13230"/>
              </w:tabs>
              <w:spacing w:line="280" w:lineRule="exact"/>
              <w:ind w:rightChars="293" w:right="615"/>
              <w:jc w:val="right"/>
              <w:rPr>
                <w:rFonts w:asciiTheme="minorEastAsia" w:hAnsiTheme="minorEastAsia"/>
                <w:sz w:val="20"/>
                <w:szCs w:val="20"/>
              </w:rPr>
            </w:pPr>
            <w:r w:rsidRPr="00901C5B">
              <w:rPr>
                <w:rFonts w:asciiTheme="minorEastAsia" w:hAnsiTheme="minorEastAsia" w:hint="eastAsia"/>
                <w:sz w:val="20"/>
                <w:szCs w:val="20"/>
              </w:rPr>
              <w:t>７</w:t>
            </w:r>
          </w:p>
        </w:tc>
        <w:tc>
          <w:tcPr>
            <w:tcW w:w="1826" w:type="dxa"/>
          </w:tcPr>
          <w:p w:rsidR="000A0DD1" w:rsidRPr="00901C5B" w:rsidRDefault="000A0DD1" w:rsidP="00853C9D">
            <w:pPr>
              <w:tabs>
                <w:tab w:val="left" w:pos="13230"/>
              </w:tabs>
              <w:spacing w:line="280" w:lineRule="exact"/>
              <w:ind w:rightChars="218" w:right="458"/>
              <w:jc w:val="right"/>
              <w:rPr>
                <w:rFonts w:asciiTheme="minorEastAsia" w:hAnsiTheme="minorEastAsia"/>
              </w:rPr>
            </w:pPr>
            <w:r w:rsidRPr="00901C5B">
              <w:rPr>
                <w:rFonts w:asciiTheme="minorEastAsia" w:hAnsiTheme="minorEastAsia" w:hint="eastAsia"/>
              </w:rPr>
              <w:t>８</w:t>
            </w:r>
          </w:p>
        </w:tc>
      </w:tr>
      <w:tr w:rsidR="000A0DD1" w:rsidRPr="00901C5B" w:rsidTr="00853C9D">
        <w:tc>
          <w:tcPr>
            <w:tcW w:w="1276" w:type="dxa"/>
          </w:tcPr>
          <w:p w:rsidR="000A0DD1" w:rsidRPr="00901C5B" w:rsidRDefault="000A0DD1" w:rsidP="00853C9D">
            <w:pPr>
              <w:tabs>
                <w:tab w:val="left" w:pos="13230"/>
              </w:tabs>
              <w:spacing w:line="280" w:lineRule="exact"/>
              <w:ind w:rightChars="-22" w:right="-46"/>
              <w:jc w:val="center"/>
              <w:rPr>
                <w:rFonts w:asciiTheme="minorEastAsia" w:hAnsiTheme="minorEastAsia"/>
                <w:sz w:val="20"/>
                <w:szCs w:val="20"/>
              </w:rPr>
            </w:pPr>
            <w:r w:rsidRPr="00901C5B">
              <w:rPr>
                <w:rFonts w:asciiTheme="minorEastAsia" w:hAnsiTheme="minorEastAsia" w:hint="eastAsia"/>
                <w:sz w:val="20"/>
                <w:szCs w:val="20"/>
              </w:rPr>
              <w:t>その他</w:t>
            </w:r>
          </w:p>
        </w:tc>
        <w:tc>
          <w:tcPr>
            <w:tcW w:w="1990" w:type="dxa"/>
          </w:tcPr>
          <w:p w:rsidR="000A0DD1" w:rsidRPr="00901C5B" w:rsidRDefault="000A0DD1" w:rsidP="00853C9D">
            <w:pPr>
              <w:tabs>
                <w:tab w:val="left" w:pos="13230"/>
              </w:tabs>
              <w:spacing w:line="280" w:lineRule="exact"/>
              <w:ind w:rightChars="288" w:right="605"/>
              <w:jc w:val="right"/>
              <w:rPr>
                <w:rFonts w:asciiTheme="minorEastAsia" w:hAnsiTheme="minorEastAsia"/>
                <w:sz w:val="20"/>
                <w:szCs w:val="20"/>
              </w:rPr>
            </w:pPr>
            <w:r w:rsidRPr="00901C5B">
              <w:rPr>
                <w:rFonts w:asciiTheme="minorEastAsia" w:hAnsiTheme="minorEastAsia" w:hint="eastAsia"/>
                <w:sz w:val="20"/>
                <w:szCs w:val="20"/>
              </w:rPr>
              <w:t>１９</w:t>
            </w:r>
          </w:p>
        </w:tc>
        <w:tc>
          <w:tcPr>
            <w:tcW w:w="1990" w:type="dxa"/>
          </w:tcPr>
          <w:p w:rsidR="000A0DD1" w:rsidRPr="00901C5B" w:rsidRDefault="000A0DD1" w:rsidP="00853C9D">
            <w:pPr>
              <w:tabs>
                <w:tab w:val="left" w:pos="13230"/>
              </w:tabs>
              <w:spacing w:line="280" w:lineRule="exact"/>
              <w:ind w:rightChars="291" w:right="611"/>
              <w:jc w:val="right"/>
              <w:rPr>
                <w:rFonts w:asciiTheme="minorEastAsia" w:hAnsiTheme="minorEastAsia"/>
                <w:sz w:val="20"/>
                <w:szCs w:val="20"/>
              </w:rPr>
            </w:pPr>
            <w:r w:rsidRPr="00901C5B">
              <w:rPr>
                <w:rFonts w:asciiTheme="minorEastAsia" w:hAnsiTheme="minorEastAsia" w:hint="eastAsia"/>
                <w:sz w:val="20"/>
                <w:szCs w:val="20"/>
              </w:rPr>
              <w:t>１６</w:t>
            </w:r>
          </w:p>
        </w:tc>
        <w:tc>
          <w:tcPr>
            <w:tcW w:w="1990" w:type="dxa"/>
          </w:tcPr>
          <w:p w:rsidR="000A0DD1" w:rsidRPr="00901C5B" w:rsidRDefault="000A0DD1" w:rsidP="00853C9D">
            <w:pPr>
              <w:tabs>
                <w:tab w:val="left" w:pos="13230"/>
              </w:tabs>
              <w:spacing w:line="280" w:lineRule="exact"/>
              <w:ind w:rightChars="293" w:right="615"/>
              <w:jc w:val="right"/>
              <w:rPr>
                <w:rFonts w:asciiTheme="minorEastAsia" w:hAnsiTheme="minorEastAsia"/>
                <w:sz w:val="20"/>
                <w:szCs w:val="20"/>
              </w:rPr>
            </w:pPr>
            <w:r w:rsidRPr="00901C5B">
              <w:rPr>
                <w:rFonts w:asciiTheme="minorEastAsia" w:hAnsiTheme="minorEastAsia" w:hint="eastAsia"/>
                <w:sz w:val="20"/>
                <w:szCs w:val="20"/>
              </w:rPr>
              <w:t>１６</w:t>
            </w:r>
          </w:p>
        </w:tc>
        <w:tc>
          <w:tcPr>
            <w:tcW w:w="1826" w:type="dxa"/>
          </w:tcPr>
          <w:p w:rsidR="000A0DD1" w:rsidRPr="00901C5B" w:rsidRDefault="000A0DD1" w:rsidP="00853C9D">
            <w:pPr>
              <w:tabs>
                <w:tab w:val="left" w:pos="13230"/>
              </w:tabs>
              <w:spacing w:line="280" w:lineRule="exact"/>
              <w:ind w:rightChars="218" w:right="458"/>
              <w:jc w:val="right"/>
              <w:rPr>
                <w:rFonts w:asciiTheme="minorEastAsia" w:hAnsiTheme="minorEastAsia"/>
              </w:rPr>
            </w:pPr>
            <w:r w:rsidRPr="00901C5B">
              <w:rPr>
                <w:rFonts w:asciiTheme="minorEastAsia" w:hAnsiTheme="minorEastAsia" w:hint="eastAsia"/>
              </w:rPr>
              <w:t>１７</w:t>
            </w:r>
          </w:p>
        </w:tc>
      </w:tr>
      <w:tr w:rsidR="000A0DD1" w:rsidRPr="00901C5B" w:rsidTr="00853C9D">
        <w:tc>
          <w:tcPr>
            <w:tcW w:w="1276" w:type="dxa"/>
          </w:tcPr>
          <w:p w:rsidR="000A0DD1" w:rsidRPr="00901C5B" w:rsidRDefault="000A0DD1" w:rsidP="00853C9D">
            <w:pPr>
              <w:tabs>
                <w:tab w:val="left" w:pos="13230"/>
              </w:tabs>
              <w:spacing w:line="280" w:lineRule="exact"/>
              <w:ind w:rightChars="-22" w:right="-46"/>
              <w:jc w:val="center"/>
              <w:rPr>
                <w:rFonts w:asciiTheme="minorEastAsia" w:hAnsiTheme="minorEastAsia"/>
                <w:sz w:val="20"/>
                <w:szCs w:val="20"/>
              </w:rPr>
            </w:pPr>
            <w:r w:rsidRPr="00901C5B">
              <w:rPr>
                <w:rFonts w:asciiTheme="minorEastAsia" w:hAnsiTheme="minorEastAsia" w:hint="eastAsia"/>
                <w:sz w:val="20"/>
                <w:szCs w:val="20"/>
              </w:rPr>
              <w:t>合計</w:t>
            </w:r>
          </w:p>
        </w:tc>
        <w:tc>
          <w:tcPr>
            <w:tcW w:w="1990" w:type="dxa"/>
          </w:tcPr>
          <w:p w:rsidR="000A0DD1" w:rsidRPr="00901C5B" w:rsidRDefault="000A0DD1" w:rsidP="00853C9D">
            <w:pPr>
              <w:tabs>
                <w:tab w:val="left" w:pos="13230"/>
              </w:tabs>
              <w:spacing w:line="280" w:lineRule="exact"/>
              <w:ind w:rightChars="288" w:right="605"/>
              <w:jc w:val="right"/>
              <w:rPr>
                <w:rFonts w:asciiTheme="minorEastAsia" w:hAnsiTheme="minorEastAsia"/>
                <w:sz w:val="20"/>
                <w:szCs w:val="20"/>
              </w:rPr>
            </w:pPr>
            <w:r w:rsidRPr="00901C5B">
              <w:rPr>
                <w:rFonts w:asciiTheme="minorEastAsia" w:hAnsiTheme="minorEastAsia" w:hint="eastAsia"/>
                <w:sz w:val="20"/>
                <w:szCs w:val="20"/>
              </w:rPr>
              <w:t>７１</w:t>
            </w:r>
          </w:p>
        </w:tc>
        <w:tc>
          <w:tcPr>
            <w:tcW w:w="1990" w:type="dxa"/>
          </w:tcPr>
          <w:p w:rsidR="000A0DD1" w:rsidRPr="00901C5B" w:rsidRDefault="000A0DD1" w:rsidP="00853C9D">
            <w:pPr>
              <w:tabs>
                <w:tab w:val="left" w:pos="13230"/>
              </w:tabs>
              <w:spacing w:line="280" w:lineRule="exact"/>
              <w:ind w:rightChars="291" w:right="611"/>
              <w:jc w:val="right"/>
              <w:rPr>
                <w:rFonts w:asciiTheme="minorEastAsia" w:hAnsiTheme="minorEastAsia"/>
                <w:sz w:val="20"/>
                <w:szCs w:val="20"/>
              </w:rPr>
            </w:pPr>
            <w:r w:rsidRPr="00901C5B">
              <w:rPr>
                <w:rFonts w:asciiTheme="minorEastAsia" w:hAnsiTheme="minorEastAsia" w:hint="eastAsia"/>
                <w:sz w:val="20"/>
                <w:szCs w:val="20"/>
              </w:rPr>
              <w:t>６１</w:t>
            </w:r>
          </w:p>
        </w:tc>
        <w:tc>
          <w:tcPr>
            <w:tcW w:w="1990" w:type="dxa"/>
          </w:tcPr>
          <w:p w:rsidR="000A0DD1" w:rsidRPr="00901C5B" w:rsidRDefault="000A0DD1" w:rsidP="00853C9D">
            <w:pPr>
              <w:tabs>
                <w:tab w:val="left" w:pos="13230"/>
              </w:tabs>
              <w:spacing w:line="280" w:lineRule="exact"/>
              <w:ind w:rightChars="293" w:right="615"/>
              <w:jc w:val="right"/>
              <w:rPr>
                <w:rFonts w:asciiTheme="minorEastAsia" w:hAnsiTheme="minorEastAsia"/>
                <w:sz w:val="20"/>
                <w:szCs w:val="20"/>
              </w:rPr>
            </w:pPr>
            <w:r w:rsidRPr="00901C5B">
              <w:rPr>
                <w:rFonts w:asciiTheme="minorEastAsia" w:hAnsiTheme="minorEastAsia" w:hint="eastAsia"/>
                <w:sz w:val="20"/>
                <w:szCs w:val="20"/>
              </w:rPr>
              <w:t>５８</w:t>
            </w:r>
          </w:p>
        </w:tc>
        <w:tc>
          <w:tcPr>
            <w:tcW w:w="1826" w:type="dxa"/>
          </w:tcPr>
          <w:p w:rsidR="000A0DD1" w:rsidRPr="00901C5B" w:rsidRDefault="000A0DD1" w:rsidP="00853C9D">
            <w:pPr>
              <w:tabs>
                <w:tab w:val="left" w:pos="13230"/>
              </w:tabs>
              <w:spacing w:line="280" w:lineRule="exact"/>
              <w:ind w:rightChars="218" w:right="458"/>
              <w:jc w:val="right"/>
              <w:rPr>
                <w:rFonts w:asciiTheme="minorEastAsia" w:hAnsiTheme="minorEastAsia"/>
              </w:rPr>
            </w:pPr>
            <w:r w:rsidRPr="00901C5B">
              <w:rPr>
                <w:rFonts w:asciiTheme="minorEastAsia" w:hAnsiTheme="minorEastAsia" w:hint="eastAsia"/>
              </w:rPr>
              <w:t>６１</w:t>
            </w:r>
          </w:p>
        </w:tc>
      </w:tr>
    </w:tbl>
    <w:p w:rsidR="000A0DD1" w:rsidRPr="00901C5B" w:rsidRDefault="000A0DD1" w:rsidP="000A0DD1">
      <w:pPr>
        <w:tabs>
          <w:tab w:val="left" w:pos="13230"/>
        </w:tabs>
        <w:ind w:rightChars="-22" w:right="-46"/>
        <w:rPr>
          <w:rFonts w:asciiTheme="minorEastAsia" w:hAnsiTheme="minorEastAsia"/>
          <w:sz w:val="22"/>
          <w:szCs w:val="24"/>
        </w:rPr>
      </w:pPr>
    </w:p>
    <w:p w:rsidR="000A0DD1" w:rsidRPr="00901C5B" w:rsidRDefault="000A0DD1" w:rsidP="000A0DD1">
      <w:pPr>
        <w:tabs>
          <w:tab w:val="left" w:pos="13230"/>
        </w:tabs>
        <w:spacing w:line="240" w:lineRule="exact"/>
        <w:ind w:left="402" w:rightChars="-22" w:right="-46" w:hangingChars="200" w:hanging="402"/>
        <w:jc w:val="center"/>
        <w:rPr>
          <w:rFonts w:asciiTheme="majorEastAsia" w:eastAsiaTheme="majorEastAsia" w:hAnsiTheme="majorEastAsia"/>
          <w:b/>
          <w:sz w:val="20"/>
          <w:szCs w:val="24"/>
        </w:rPr>
      </w:pPr>
      <w:r w:rsidRPr="00901C5B">
        <w:rPr>
          <w:rFonts w:asciiTheme="majorEastAsia" w:eastAsiaTheme="majorEastAsia" w:hAnsiTheme="majorEastAsia" w:hint="eastAsia"/>
          <w:b/>
          <w:sz w:val="20"/>
          <w:szCs w:val="24"/>
        </w:rPr>
        <w:t>表４　りんに係る汚濁負荷量の推移</w:t>
      </w:r>
    </w:p>
    <w:p w:rsidR="000A0DD1" w:rsidRPr="00901C5B" w:rsidRDefault="000A0DD1" w:rsidP="000A0DD1">
      <w:pPr>
        <w:tabs>
          <w:tab w:val="left" w:pos="13230"/>
        </w:tabs>
        <w:spacing w:line="240" w:lineRule="exact"/>
        <w:ind w:rightChars="-22" w:right="-46"/>
        <w:jc w:val="right"/>
        <w:rPr>
          <w:rFonts w:asciiTheme="minorEastAsia" w:hAnsiTheme="minorEastAsia"/>
          <w:sz w:val="20"/>
          <w:szCs w:val="20"/>
        </w:rPr>
      </w:pPr>
      <w:r w:rsidRPr="00901C5B">
        <w:rPr>
          <w:rFonts w:asciiTheme="minorEastAsia" w:hAnsiTheme="minorEastAsia" w:hint="eastAsia"/>
          <w:sz w:val="20"/>
          <w:szCs w:val="20"/>
        </w:rPr>
        <w:t xml:space="preserve">（トン／日）　</w:t>
      </w:r>
    </w:p>
    <w:tbl>
      <w:tblPr>
        <w:tblStyle w:val="a3"/>
        <w:tblW w:w="9072" w:type="dxa"/>
        <w:tblInd w:w="108" w:type="dxa"/>
        <w:tblLook w:val="04A0" w:firstRow="1" w:lastRow="0" w:firstColumn="1" w:lastColumn="0" w:noHBand="0" w:noVBand="1"/>
      </w:tblPr>
      <w:tblGrid>
        <w:gridCol w:w="1276"/>
        <w:gridCol w:w="1990"/>
        <w:gridCol w:w="1990"/>
        <w:gridCol w:w="1990"/>
        <w:gridCol w:w="1826"/>
      </w:tblGrid>
      <w:tr w:rsidR="000A0DD1" w:rsidRPr="00901C5B" w:rsidTr="00853C9D">
        <w:tc>
          <w:tcPr>
            <w:tcW w:w="1276" w:type="dxa"/>
          </w:tcPr>
          <w:p w:rsidR="000A0DD1" w:rsidRPr="00901C5B" w:rsidRDefault="000A0DD1" w:rsidP="00853C9D">
            <w:pPr>
              <w:tabs>
                <w:tab w:val="left" w:pos="13230"/>
              </w:tabs>
              <w:spacing w:line="280" w:lineRule="exact"/>
              <w:ind w:rightChars="-22" w:right="-46"/>
              <w:jc w:val="center"/>
              <w:rPr>
                <w:rFonts w:asciiTheme="minorEastAsia" w:hAnsiTheme="minorEastAsia"/>
                <w:sz w:val="20"/>
                <w:szCs w:val="20"/>
              </w:rPr>
            </w:pPr>
          </w:p>
        </w:tc>
        <w:tc>
          <w:tcPr>
            <w:tcW w:w="1990" w:type="dxa"/>
          </w:tcPr>
          <w:p w:rsidR="000A0DD1" w:rsidRPr="00901C5B" w:rsidRDefault="000A0DD1" w:rsidP="00853C9D">
            <w:pPr>
              <w:tabs>
                <w:tab w:val="left" w:pos="13230"/>
              </w:tabs>
              <w:spacing w:line="280" w:lineRule="exact"/>
              <w:ind w:rightChars="-22" w:right="-46"/>
              <w:jc w:val="center"/>
              <w:rPr>
                <w:rFonts w:asciiTheme="minorEastAsia" w:hAnsiTheme="minorEastAsia"/>
                <w:sz w:val="20"/>
                <w:szCs w:val="20"/>
              </w:rPr>
            </w:pPr>
            <w:r w:rsidRPr="00901C5B">
              <w:rPr>
                <w:rFonts w:asciiTheme="minorEastAsia" w:hAnsiTheme="minorEastAsia" w:hint="eastAsia"/>
                <w:sz w:val="20"/>
                <w:szCs w:val="20"/>
              </w:rPr>
              <w:t>平成16年度</w:t>
            </w:r>
          </w:p>
          <w:p w:rsidR="000A0DD1" w:rsidRPr="00901C5B" w:rsidRDefault="000A0DD1" w:rsidP="00853C9D">
            <w:pPr>
              <w:tabs>
                <w:tab w:val="left" w:pos="13230"/>
              </w:tabs>
              <w:spacing w:line="280" w:lineRule="exact"/>
              <w:ind w:rightChars="-22" w:right="-46"/>
              <w:jc w:val="center"/>
              <w:rPr>
                <w:rFonts w:asciiTheme="minorEastAsia" w:hAnsiTheme="minorEastAsia"/>
                <w:sz w:val="20"/>
                <w:szCs w:val="20"/>
              </w:rPr>
            </w:pPr>
            <w:r w:rsidRPr="00901C5B">
              <w:rPr>
                <w:rFonts w:asciiTheme="minorEastAsia" w:hAnsiTheme="minorEastAsia" w:hint="eastAsia"/>
                <w:sz w:val="20"/>
                <w:szCs w:val="20"/>
              </w:rPr>
              <w:t>（第５次目標年度）</w:t>
            </w:r>
          </w:p>
        </w:tc>
        <w:tc>
          <w:tcPr>
            <w:tcW w:w="1990" w:type="dxa"/>
          </w:tcPr>
          <w:p w:rsidR="000A0DD1" w:rsidRPr="00901C5B" w:rsidRDefault="000A0DD1" w:rsidP="00853C9D">
            <w:pPr>
              <w:tabs>
                <w:tab w:val="left" w:pos="13230"/>
              </w:tabs>
              <w:spacing w:line="280" w:lineRule="exact"/>
              <w:ind w:rightChars="-22" w:right="-46"/>
              <w:jc w:val="center"/>
              <w:rPr>
                <w:rFonts w:asciiTheme="minorEastAsia" w:hAnsiTheme="minorEastAsia"/>
                <w:sz w:val="20"/>
                <w:szCs w:val="20"/>
              </w:rPr>
            </w:pPr>
            <w:r w:rsidRPr="00901C5B">
              <w:rPr>
                <w:rFonts w:asciiTheme="minorEastAsia" w:hAnsiTheme="minorEastAsia" w:hint="eastAsia"/>
                <w:sz w:val="20"/>
                <w:szCs w:val="20"/>
              </w:rPr>
              <w:t>平成21年度</w:t>
            </w:r>
          </w:p>
          <w:p w:rsidR="000A0DD1" w:rsidRPr="00901C5B" w:rsidRDefault="000A0DD1" w:rsidP="00853C9D">
            <w:pPr>
              <w:tabs>
                <w:tab w:val="left" w:pos="13230"/>
              </w:tabs>
              <w:spacing w:line="280" w:lineRule="exact"/>
              <w:ind w:rightChars="-22" w:right="-46"/>
              <w:jc w:val="center"/>
              <w:rPr>
                <w:rFonts w:asciiTheme="minorEastAsia" w:hAnsiTheme="minorEastAsia"/>
                <w:sz w:val="20"/>
                <w:szCs w:val="20"/>
              </w:rPr>
            </w:pPr>
            <w:r w:rsidRPr="00901C5B">
              <w:rPr>
                <w:rFonts w:asciiTheme="minorEastAsia" w:hAnsiTheme="minorEastAsia" w:hint="eastAsia"/>
                <w:sz w:val="20"/>
                <w:szCs w:val="20"/>
              </w:rPr>
              <w:t>（第６次目標年度）</w:t>
            </w:r>
          </w:p>
        </w:tc>
        <w:tc>
          <w:tcPr>
            <w:tcW w:w="1990" w:type="dxa"/>
          </w:tcPr>
          <w:p w:rsidR="000A0DD1" w:rsidRPr="00901C5B" w:rsidRDefault="000A0DD1" w:rsidP="00853C9D">
            <w:pPr>
              <w:tabs>
                <w:tab w:val="left" w:pos="13230"/>
              </w:tabs>
              <w:spacing w:line="280" w:lineRule="exact"/>
              <w:ind w:rightChars="-22" w:right="-46"/>
              <w:jc w:val="center"/>
              <w:rPr>
                <w:rFonts w:asciiTheme="minorEastAsia" w:hAnsiTheme="minorEastAsia"/>
                <w:sz w:val="20"/>
                <w:szCs w:val="20"/>
              </w:rPr>
            </w:pPr>
            <w:r w:rsidRPr="00901C5B">
              <w:rPr>
                <w:rFonts w:asciiTheme="minorEastAsia" w:hAnsiTheme="minorEastAsia" w:hint="eastAsia"/>
                <w:sz w:val="20"/>
                <w:szCs w:val="20"/>
              </w:rPr>
              <w:t>平成26年度</w:t>
            </w:r>
          </w:p>
          <w:p w:rsidR="000A0DD1" w:rsidRPr="00901C5B" w:rsidRDefault="000A0DD1" w:rsidP="00853C9D">
            <w:pPr>
              <w:tabs>
                <w:tab w:val="left" w:pos="13230"/>
              </w:tabs>
              <w:spacing w:line="280" w:lineRule="exact"/>
              <w:ind w:rightChars="-22" w:right="-46"/>
              <w:jc w:val="center"/>
              <w:rPr>
                <w:rFonts w:asciiTheme="minorEastAsia" w:hAnsiTheme="minorEastAsia"/>
                <w:sz w:val="20"/>
                <w:szCs w:val="20"/>
              </w:rPr>
            </w:pPr>
            <w:r w:rsidRPr="00901C5B">
              <w:rPr>
                <w:rFonts w:asciiTheme="minorEastAsia" w:hAnsiTheme="minorEastAsia" w:hint="eastAsia"/>
                <w:sz w:val="20"/>
                <w:szCs w:val="20"/>
              </w:rPr>
              <w:t>（第７次目標年度）</w:t>
            </w:r>
          </w:p>
        </w:tc>
        <w:tc>
          <w:tcPr>
            <w:tcW w:w="1826" w:type="dxa"/>
          </w:tcPr>
          <w:p w:rsidR="000A0DD1" w:rsidRPr="00901C5B" w:rsidRDefault="000A0DD1" w:rsidP="00853C9D">
            <w:pPr>
              <w:tabs>
                <w:tab w:val="left" w:pos="13230"/>
              </w:tabs>
              <w:spacing w:line="280" w:lineRule="exact"/>
              <w:ind w:rightChars="-22" w:right="-46"/>
              <w:jc w:val="center"/>
              <w:rPr>
                <w:rFonts w:asciiTheme="minorEastAsia" w:hAnsiTheme="minorEastAsia"/>
                <w:sz w:val="20"/>
                <w:szCs w:val="20"/>
              </w:rPr>
            </w:pPr>
            <w:r w:rsidRPr="00901C5B">
              <w:rPr>
                <w:rFonts w:asciiTheme="minorEastAsia" w:hAnsiTheme="minorEastAsia" w:hint="eastAsia"/>
                <w:sz w:val="20"/>
                <w:szCs w:val="20"/>
              </w:rPr>
              <w:t>第７次</w:t>
            </w:r>
          </w:p>
          <w:p w:rsidR="000A0DD1" w:rsidRPr="00901C5B" w:rsidRDefault="000A0DD1" w:rsidP="00853C9D">
            <w:pPr>
              <w:tabs>
                <w:tab w:val="left" w:pos="13230"/>
              </w:tabs>
              <w:spacing w:line="280" w:lineRule="exact"/>
              <w:ind w:rightChars="-22" w:right="-46"/>
              <w:jc w:val="center"/>
              <w:rPr>
                <w:rFonts w:asciiTheme="minorEastAsia" w:hAnsiTheme="minorEastAsia"/>
                <w:sz w:val="20"/>
                <w:szCs w:val="20"/>
              </w:rPr>
            </w:pPr>
            <w:r w:rsidRPr="00901C5B">
              <w:rPr>
                <w:rFonts w:asciiTheme="minorEastAsia" w:hAnsiTheme="minorEastAsia" w:hint="eastAsia"/>
                <w:sz w:val="20"/>
                <w:szCs w:val="20"/>
              </w:rPr>
              <w:t>削減目標量</w:t>
            </w:r>
          </w:p>
        </w:tc>
      </w:tr>
      <w:tr w:rsidR="000A0DD1" w:rsidRPr="00901C5B" w:rsidTr="00853C9D">
        <w:tc>
          <w:tcPr>
            <w:tcW w:w="1276" w:type="dxa"/>
          </w:tcPr>
          <w:p w:rsidR="000A0DD1" w:rsidRPr="00901C5B" w:rsidRDefault="000A0DD1" w:rsidP="00853C9D">
            <w:pPr>
              <w:tabs>
                <w:tab w:val="left" w:pos="13230"/>
              </w:tabs>
              <w:spacing w:line="280" w:lineRule="exact"/>
              <w:ind w:rightChars="-22" w:right="-46"/>
              <w:jc w:val="center"/>
              <w:rPr>
                <w:rFonts w:asciiTheme="minorEastAsia" w:hAnsiTheme="minorEastAsia"/>
                <w:sz w:val="20"/>
                <w:szCs w:val="20"/>
              </w:rPr>
            </w:pPr>
            <w:r w:rsidRPr="00901C5B">
              <w:rPr>
                <w:rFonts w:asciiTheme="minorEastAsia" w:hAnsiTheme="minorEastAsia" w:hint="eastAsia"/>
                <w:sz w:val="20"/>
                <w:szCs w:val="20"/>
              </w:rPr>
              <w:t>生活排水</w:t>
            </w:r>
          </w:p>
        </w:tc>
        <w:tc>
          <w:tcPr>
            <w:tcW w:w="1990" w:type="dxa"/>
          </w:tcPr>
          <w:p w:rsidR="000A0DD1" w:rsidRPr="00901C5B" w:rsidRDefault="000A0DD1" w:rsidP="00853C9D">
            <w:pPr>
              <w:tabs>
                <w:tab w:val="left" w:pos="13230"/>
              </w:tabs>
              <w:spacing w:line="280" w:lineRule="exact"/>
              <w:ind w:rightChars="288" w:right="605"/>
              <w:jc w:val="right"/>
              <w:rPr>
                <w:rFonts w:asciiTheme="minorEastAsia" w:hAnsiTheme="minorEastAsia"/>
                <w:sz w:val="20"/>
                <w:szCs w:val="20"/>
              </w:rPr>
            </w:pPr>
            <w:r w:rsidRPr="00901C5B">
              <w:rPr>
                <w:rFonts w:asciiTheme="minorEastAsia" w:hAnsiTheme="minorEastAsia" w:hint="eastAsia"/>
                <w:sz w:val="20"/>
                <w:szCs w:val="20"/>
              </w:rPr>
              <w:t>２．８</w:t>
            </w:r>
          </w:p>
        </w:tc>
        <w:tc>
          <w:tcPr>
            <w:tcW w:w="1990" w:type="dxa"/>
          </w:tcPr>
          <w:p w:rsidR="000A0DD1" w:rsidRPr="00901C5B" w:rsidRDefault="000A0DD1" w:rsidP="00853C9D">
            <w:pPr>
              <w:tabs>
                <w:tab w:val="left" w:pos="13230"/>
              </w:tabs>
              <w:spacing w:line="280" w:lineRule="exact"/>
              <w:ind w:rightChars="291" w:right="611"/>
              <w:jc w:val="right"/>
              <w:rPr>
                <w:rFonts w:asciiTheme="minorEastAsia" w:hAnsiTheme="minorEastAsia"/>
                <w:sz w:val="20"/>
                <w:szCs w:val="20"/>
              </w:rPr>
            </w:pPr>
            <w:r w:rsidRPr="00901C5B">
              <w:rPr>
                <w:rFonts w:asciiTheme="minorEastAsia" w:hAnsiTheme="minorEastAsia" w:hint="eastAsia"/>
                <w:sz w:val="20"/>
                <w:szCs w:val="20"/>
              </w:rPr>
              <w:t>２．５</w:t>
            </w:r>
          </w:p>
        </w:tc>
        <w:tc>
          <w:tcPr>
            <w:tcW w:w="1990" w:type="dxa"/>
          </w:tcPr>
          <w:p w:rsidR="000A0DD1" w:rsidRPr="00901C5B" w:rsidRDefault="000A0DD1" w:rsidP="00853C9D">
            <w:pPr>
              <w:tabs>
                <w:tab w:val="left" w:pos="13230"/>
              </w:tabs>
              <w:spacing w:line="280" w:lineRule="exact"/>
              <w:ind w:rightChars="293" w:right="615"/>
              <w:jc w:val="right"/>
              <w:rPr>
                <w:rFonts w:asciiTheme="minorEastAsia" w:hAnsiTheme="minorEastAsia"/>
                <w:sz w:val="20"/>
                <w:szCs w:val="20"/>
              </w:rPr>
            </w:pPr>
            <w:r w:rsidRPr="00901C5B">
              <w:rPr>
                <w:rFonts w:asciiTheme="minorEastAsia" w:hAnsiTheme="minorEastAsia" w:hint="eastAsia"/>
                <w:sz w:val="20"/>
                <w:szCs w:val="20"/>
              </w:rPr>
              <w:t>２．１</w:t>
            </w:r>
          </w:p>
        </w:tc>
        <w:tc>
          <w:tcPr>
            <w:tcW w:w="1826" w:type="dxa"/>
          </w:tcPr>
          <w:p w:rsidR="000A0DD1" w:rsidRPr="00901C5B" w:rsidRDefault="000A0DD1" w:rsidP="00853C9D">
            <w:pPr>
              <w:tabs>
                <w:tab w:val="left" w:pos="13230"/>
              </w:tabs>
              <w:spacing w:line="280" w:lineRule="exact"/>
              <w:ind w:rightChars="218" w:right="458"/>
              <w:jc w:val="right"/>
              <w:rPr>
                <w:rFonts w:asciiTheme="minorEastAsia" w:hAnsiTheme="minorEastAsia"/>
              </w:rPr>
            </w:pPr>
            <w:r w:rsidRPr="00901C5B">
              <w:rPr>
                <w:rFonts w:asciiTheme="minorEastAsia" w:hAnsiTheme="minorEastAsia" w:hint="eastAsia"/>
              </w:rPr>
              <w:t>２．１</w:t>
            </w:r>
          </w:p>
        </w:tc>
      </w:tr>
      <w:tr w:rsidR="000A0DD1" w:rsidRPr="00901C5B" w:rsidTr="00853C9D">
        <w:tc>
          <w:tcPr>
            <w:tcW w:w="1276" w:type="dxa"/>
          </w:tcPr>
          <w:p w:rsidR="000A0DD1" w:rsidRPr="00901C5B" w:rsidRDefault="000A0DD1" w:rsidP="00853C9D">
            <w:pPr>
              <w:tabs>
                <w:tab w:val="left" w:pos="13230"/>
              </w:tabs>
              <w:spacing w:line="280" w:lineRule="exact"/>
              <w:ind w:rightChars="-22" w:right="-46"/>
              <w:jc w:val="center"/>
              <w:rPr>
                <w:rFonts w:asciiTheme="minorEastAsia" w:hAnsiTheme="minorEastAsia"/>
                <w:sz w:val="20"/>
                <w:szCs w:val="20"/>
              </w:rPr>
            </w:pPr>
            <w:r w:rsidRPr="00901C5B">
              <w:rPr>
                <w:rFonts w:asciiTheme="minorEastAsia" w:hAnsiTheme="minorEastAsia" w:hint="eastAsia"/>
                <w:sz w:val="20"/>
                <w:szCs w:val="20"/>
              </w:rPr>
              <w:t>産業排水</w:t>
            </w:r>
          </w:p>
        </w:tc>
        <w:tc>
          <w:tcPr>
            <w:tcW w:w="1990" w:type="dxa"/>
          </w:tcPr>
          <w:p w:rsidR="000A0DD1" w:rsidRPr="00901C5B" w:rsidRDefault="000A0DD1" w:rsidP="00853C9D">
            <w:pPr>
              <w:tabs>
                <w:tab w:val="left" w:pos="13230"/>
              </w:tabs>
              <w:spacing w:line="280" w:lineRule="exact"/>
              <w:ind w:rightChars="288" w:right="605"/>
              <w:jc w:val="right"/>
              <w:rPr>
                <w:rFonts w:asciiTheme="minorEastAsia" w:hAnsiTheme="minorEastAsia"/>
                <w:sz w:val="20"/>
                <w:szCs w:val="20"/>
              </w:rPr>
            </w:pPr>
            <w:r w:rsidRPr="00901C5B">
              <w:rPr>
                <w:rFonts w:asciiTheme="minorEastAsia" w:hAnsiTheme="minorEastAsia" w:hint="eastAsia"/>
                <w:sz w:val="20"/>
                <w:szCs w:val="20"/>
              </w:rPr>
              <w:t>０．９</w:t>
            </w:r>
          </w:p>
        </w:tc>
        <w:tc>
          <w:tcPr>
            <w:tcW w:w="1990" w:type="dxa"/>
          </w:tcPr>
          <w:p w:rsidR="000A0DD1" w:rsidRPr="00901C5B" w:rsidRDefault="000A0DD1" w:rsidP="00853C9D">
            <w:pPr>
              <w:tabs>
                <w:tab w:val="left" w:pos="13230"/>
              </w:tabs>
              <w:spacing w:line="280" w:lineRule="exact"/>
              <w:ind w:rightChars="291" w:right="611"/>
              <w:jc w:val="right"/>
              <w:rPr>
                <w:rFonts w:asciiTheme="minorEastAsia" w:hAnsiTheme="minorEastAsia"/>
                <w:sz w:val="20"/>
                <w:szCs w:val="20"/>
              </w:rPr>
            </w:pPr>
            <w:r w:rsidRPr="00901C5B">
              <w:rPr>
                <w:rFonts w:asciiTheme="minorEastAsia" w:hAnsiTheme="minorEastAsia" w:hint="eastAsia"/>
                <w:sz w:val="20"/>
                <w:szCs w:val="20"/>
              </w:rPr>
              <w:t>０．６</w:t>
            </w:r>
          </w:p>
        </w:tc>
        <w:tc>
          <w:tcPr>
            <w:tcW w:w="1990" w:type="dxa"/>
          </w:tcPr>
          <w:p w:rsidR="000A0DD1" w:rsidRPr="00901C5B" w:rsidRDefault="000A0DD1" w:rsidP="00853C9D">
            <w:pPr>
              <w:tabs>
                <w:tab w:val="left" w:pos="13230"/>
              </w:tabs>
              <w:spacing w:line="280" w:lineRule="exact"/>
              <w:ind w:rightChars="293" w:right="615"/>
              <w:jc w:val="right"/>
              <w:rPr>
                <w:rFonts w:asciiTheme="minorEastAsia" w:hAnsiTheme="minorEastAsia"/>
                <w:sz w:val="20"/>
                <w:szCs w:val="20"/>
              </w:rPr>
            </w:pPr>
            <w:r w:rsidRPr="00901C5B">
              <w:rPr>
                <w:rFonts w:asciiTheme="minorEastAsia" w:hAnsiTheme="minorEastAsia" w:hint="eastAsia"/>
                <w:sz w:val="20"/>
                <w:szCs w:val="20"/>
              </w:rPr>
              <w:t>０．４</w:t>
            </w:r>
          </w:p>
        </w:tc>
        <w:tc>
          <w:tcPr>
            <w:tcW w:w="1826" w:type="dxa"/>
          </w:tcPr>
          <w:p w:rsidR="000A0DD1" w:rsidRPr="00901C5B" w:rsidRDefault="000A0DD1" w:rsidP="00853C9D">
            <w:pPr>
              <w:tabs>
                <w:tab w:val="left" w:pos="13230"/>
              </w:tabs>
              <w:spacing w:line="280" w:lineRule="exact"/>
              <w:ind w:rightChars="218" w:right="458"/>
              <w:jc w:val="right"/>
              <w:rPr>
                <w:rFonts w:asciiTheme="minorEastAsia" w:hAnsiTheme="minorEastAsia"/>
              </w:rPr>
            </w:pPr>
            <w:r w:rsidRPr="00901C5B">
              <w:rPr>
                <w:rFonts w:asciiTheme="minorEastAsia" w:hAnsiTheme="minorEastAsia" w:hint="eastAsia"/>
              </w:rPr>
              <w:t>０．６</w:t>
            </w:r>
          </w:p>
        </w:tc>
      </w:tr>
      <w:tr w:rsidR="000A0DD1" w:rsidRPr="00901C5B" w:rsidTr="00853C9D">
        <w:tc>
          <w:tcPr>
            <w:tcW w:w="1276" w:type="dxa"/>
          </w:tcPr>
          <w:p w:rsidR="000A0DD1" w:rsidRPr="00901C5B" w:rsidRDefault="000A0DD1" w:rsidP="00853C9D">
            <w:pPr>
              <w:tabs>
                <w:tab w:val="left" w:pos="13230"/>
              </w:tabs>
              <w:spacing w:line="280" w:lineRule="exact"/>
              <w:ind w:rightChars="-22" w:right="-46"/>
              <w:jc w:val="center"/>
              <w:rPr>
                <w:rFonts w:asciiTheme="minorEastAsia" w:hAnsiTheme="minorEastAsia"/>
                <w:sz w:val="20"/>
                <w:szCs w:val="20"/>
              </w:rPr>
            </w:pPr>
            <w:r w:rsidRPr="00901C5B">
              <w:rPr>
                <w:rFonts w:asciiTheme="minorEastAsia" w:hAnsiTheme="minorEastAsia" w:hint="eastAsia"/>
                <w:sz w:val="20"/>
                <w:szCs w:val="20"/>
              </w:rPr>
              <w:t>その他</w:t>
            </w:r>
          </w:p>
        </w:tc>
        <w:tc>
          <w:tcPr>
            <w:tcW w:w="1990" w:type="dxa"/>
          </w:tcPr>
          <w:p w:rsidR="000A0DD1" w:rsidRPr="00901C5B" w:rsidRDefault="000A0DD1" w:rsidP="00853C9D">
            <w:pPr>
              <w:tabs>
                <w:tab w:val="left" w:pos="13230"/>
              </w:tabs>
              <w:spacing w:line="280" w:lineRule="exact"/>
              <w:ind w:rightChars="288" w:right="605"/>
              <w:jc w:val="right"/>
              <w:rPr>
                <w:rFonts w:asciiTheme="minorEastAsia" w:hAnsiTheme="minorEastAsia"/>
                <w:sz w:val="20"/>
                <w:szCs w:val="20"/>
              </w:rPr>
            </w:pPr>
            <w:r w:rsidRPr="00901C5B">
              <w:rPr>
                <w:rFonts w:asciiTheme="minorEastAsia" w:hAnsiTheme="minorEastAsia" w:hint="eastAsia"/>
                <w:sz w:val="20"/>
                <w:szCs w:val="20"/>
              </w:rPr>
              <w:t>１．１</w:t>
            </w:r>
          </w:p>
        </w:tc>
        <w:tc>
          <w:tcPr>
            <w:tcW w:w="1990" w:type="dxa"/>
          </w:tcPr>
          <w:p w:rsidR="000A0DD1" w:rsidRPr="00901C5B" w:rsidRDefault="000A0DD1" w:rsidP="00853C9D">
            <w:pPr>
              <w:tabs>
                <w:tab w:val="left" w:pos="13230"/>
              </w:tabs>
              <w:spacing w:line="280" w:lineRule="exact"/>
              <w:ind w:rightChars="291" w:right="611"/>
              <w:jc w:val="right"/>
              <w:rPr>
                <w:rFonts w:asciiTheme="minorEastAsia" w:hAnsiTheme="minorEastAsia"/>
                <w:sz w:val="20"/>
                <w:szCs w:val="20"/>
              </w:rPr>
            </w:pPr>
            <w:r w:rsidRPr="00901C5B">
              <w:rPr>
                <w:rFonts w:asciiTheme="minorEastAsia" w:hAnsiTheme="minorEastAsia" w:hint="eastAsia"/>
                <w:sz w:val="20"/>
                <w:szCs w:val="20"/>
              </w:rPr>
              <w:t>０．９</w:t>
            </w:r>
          </w:p>
        </w:tc>
        <w:tc>
          <w:tcPr>
            <w:tcW w:w="1990" w:type="dxa"/>
          </w:tcPr>
          <w:p w:rsidR="000A0DD1" w:rsidRPr="00901C5B" w:rsidRDefault="000A0DD1" w:rsidP="00853C9D">
            <w:pPr>
              <w:tabs>
                <w:tab w:val="left" w:pos="13230"/>
              </w:tabs>
              <w:spacing w:line="280" w:lineRule="exact"/>
              <w:ind w:rightChars="293" w:right="615"/>
              <w:jc w:val="right"/>
              <w:rPr>
                <w:rFonts w:asciiTheme="minorEastAsia" w:hAnsiTheme="minorEastAsia"/>
                <w:sz w:val="20"/>
                <w:szCs w:val="20"/>
              </w:rPr>
            </w:pPr>
            <w:r w:rsidRPr="00901C5B">
              <w:rPr>
                <w:rFonts w:asciiTheme="minorEastAsia" w:hAnsiTheme="minorEastAsia" w:hint="eastAsia"/>
                <w:sz w:val="20"/>
                <w:szCs w:val="20"/>
              </w:rPr>
              <w:t>０．９</w:t>
            </w:r>
          </w:p>
        </w:tc>
        <w:tc>
          <w:tcPr>
            <w:tcW w:w="1826" w:type="dxa"/>
          </w:tcPr>
          <w:p w:rsidR="000A0DD1" w:rsidRPr="00901C5B" w:rsidRDefault="000A0DD1" w:rsidP="00853C9D">
            <w:pPr>
              <w:tabs>
                <w:tab w:val="left" w:pos="13230"/>
              </w:tabs>
              <w:spacing w:line="280" w:lineRule="exact"/>
              <w:ind w:rightChars="218" w:right="458"/>
              <w:jc w:val="right"/>
              <w:rPr>
                <w:rFonts w:asciiTheme="minorEastAsia" w:hAnsiTheme="minorEastAsia"/>
              </w:rPr>
            </w:pPr>
            <w:r w:rsidRPr="00901C5B">
              <w:rPr>
                <w:rFonts w:asciiTheme="minorEastAsia" w:hAnsiTheme="minorEastAsia" w:hint="eastAsia"/>
              </w:rPr>
              <w:t>０．９</w:t>
            </w:r>
          </w:p>
        </w:tc>
      </w:tr>
      <w:tr w:rsidR="000A0DD1" w:rsidRPr="00901C5B" w:rsidTr="00853C9D">
        <w:tc>
          <w:tcPr>
            <w:tcW w:w="1276" w:type="dxa"/>
          </w:tcPr>
          <w:p w:rsidR="000A0DD1" w:rsidRPr="00901C5B" w:rsidRDefault="000A0DD1" w:rsidP="00853C9D">
            <w:pPr>
              <w:tabs>
                <w:tab w:val="left" w:pos="13230"/>
              </w:tabs>
              <w:spacing w:line="280" w:lineRule="exact"/>
              <w:ind w:rightChars="-22" w:right="-46"/>
              <w:jc w:val="center"/>
              <w:rPr>
                <w:rFonts w:asciiTheme="minorEastAsia" w:hAnsiTheme="minorEastAsia"/>
                <w:sz w:val="20"/>
                <w:szCs w:val="20"/>
              </w:rPr>
            </w:pPr>
            <w:r w:rsidRPr="00901C5B">
              <w:rPr>
                <w:rFonts w:asciiTheme="minorEastAsia" w:hAnsiTheme="minorEastAsia" w:hint="eastAsia"/>
                <w:sz w:val="20"/>
                <w:szCs w:val="20"/>
              </w:rPr>
              <w:t>合計</w:t>
            </w:r>
          </w:p>
        </w:tc>
        <w:tc>
          <w:tcPr>
            <w:tcW w:w="1990" w:type="dxa"/>
          </w:tcPr>
          <w:p w:rsidR="000A0DD1" w:rsidRPr="00901C5B" w:rsidRDefault="000A0DD1" w:rsidP="00853C9D">
            <w:pPr>
              <w:tabs>
                <w:tab w:val="left" w:pos="13230"/>
              </w:tabs>
              <w:spacing w:line="280" w:lineRule="exact"/>
              <w:ind w:rightChars="288" w:right="605"/>
              <w:jc w:val="right"/>
              <w:rPr>
                <w:rFonts w:asciiTheme="minorEastAsia" w:hAnsiTheme="minorEastAsia"/>
                <w:sz w:val="20"/>
                <w:szCs w:val="20"/>
              </w:rPr>
            </w:pPr>
            <w:r w:rsidRPr="00901C5B">
              <w:rPr>
                <w:rFonts w:asciiTheme="minorEastAsia" w:hAnsiTheme="minorEastAsia" w:hint="eastAsia"/>
                <w:sz w:val="20"/>
                <w:szCs w:val="20"/>
              </w:rPr>
              <w:t>４．８</w:t>
            </w:r>
          </w:p>
        </w:tc>
        <w:tc>
          <w:tcPr>
            <w:tcW w:w="1990" w:type="dxa"/>
          </w:tcPr>
          <w:p w:rsidR="000A0DD1" w:rsidRPr="00901C5B" w:rsidRDefault="000A0DD1" w:rsidP="00853C9D">
            <w:pPr>
              <w:tabs>
                <w:tab w:val="left" w:pos="13230"/>
              </w:tabs>
              <w:spacing w:line="280" w:lineRule="exact"/>
              <w:ind w:rightChars="291" w:right="611"/>
              <w:jc w:val="right"/>
              <w:rPr>
                <w:rFonts w:asciiTheme="minorEastAsia" w:hAnsiTheme="minorEastAsia"/>
                <w:sz w:val="20"/>
                <w:szCs w:val="20"/>
              </w:rPr>
            </w:pPr>
            <w:r w:rsidRPr="00901C5B">
              <w:rPr>
                <w:rFonts w:asciiTheme="minorEastAsia" w:hAnsiTheme="minorEastAsia" w:hint="eastAsia"/>
                <w:sz w:val="20"/>
                <w:szCs w:val="20"/>
              </w:rPr>
              <w:t>４．０</w:t>
            </w:r>
          </w:p>
        </w:tc>
        <w:tc>
          <w:tcPr>
            <w:tcW w:w="1990" w:type="dxa"/>
          </w:tcPr>
          <w:p w:rsidR="000A0DD1" w:rsidRPr="00901C5B" w:rsidRDefault="000A0DD1" w:rsidP="00853C9D">
            <w:pPr>
              <w:tabs>
                <w:tab w:val="left" w:pos="13230"/>
              </w:tabs>
              <w:spacing w:line="280" w:lineRule="exact"/>
              <w:ind w:rightChars="293" w:right="615"/>
              <w:jc w:val="right"/>
              <w:rPr>
                <w:rFonts w:asciiTheme="minorEastAsia" w:hAnsiTheme="minorEastAsia"/>
                <w:sz w:val="20"/>
                <w:szCs w:val="20"/>
              </w:rPr>
            </w:pPr>
            <w:r w:rsidRPr="00901C5B">
              <w:rPr>
                <w:rFonts w:asciiTheme="minorEastAsia" w:hAnsiTheme="minorEastAsia" w:hint="eastAsia"/>
                <w:sz w:val="20"/>
                <w:szCs w:val="20"/>
              </w:rPr>
              <w:t>３．４</w:t>
            </w:r>
          </w:p>
        </w:tc>
        <w:tc>
          <w:tcPr>
            <w:tcW w:w="1826" w:type="dxa"/>
          </w:tcPr>
          <w:p w:rsidR="000A0DD1" w:rsidRPr="00901C5B" w:rsidRDefault="000A0DD1" w:rsidP="00853C9D">
            <w:pPr>
              <w:tabs>
                <w:tab w:val="left" w:pos="13230"/>
              </w:tabs>
              <w:spacing w:line="280" w:lineRule="exact"/>
              <w:ind w:rightChars="218" w:right="458"/>
              <w:jc w:val="right"/>
              <w:rPr>
                <w:rFonts w:asciiTheme="minorEastAsia" w:hAnsiTheme="minorEastAsia"/>
              </w:rPr>
            </w:pPr>
            <w:r w:rsidRPr="00901C5B">
              <w:rPr>
                <w:rFonts w:asciiTheme="minorEastAsia" w:hAnsiTheme="minorEastAsia" w:hint="eastAsia"/>
              </w:rPr>
              <w:t>３．６</w:t>
            </w:r>
          </w:p>
        </w:tc>
      </w:tr>
    </w:tbl>
    <w:p w:rsidR="000A0DD1" w:rsidRPr="00901C5B" w:rsidRDefault="000A0DD1" w:rsidP="0030207C">
      <w:pPr>
        <w:spacing w:line="480" w:lineRule="exact"/>
        <w:rPr>
          <w:rFonts w:asciiTheme="minorEastAsia" w:hAnsiTheme="minorEastAsia"/>
          <w:sz w:val="22"/>
        </w:rPr>
      </w:pPr>
    </w:p>
    <w:p w:rsidR="00986139" w:rsidRPr="00901C5B" w:rsidRDefault="003C09CC" w:rsidP="000A521B">
      <w:pPr>
        <w:pStyle w:val="3"/>
        <w:ind w:leftChars="0" w:left="0" w:firstLineChars="64" w:firstLine="141"/>
        <w:rPr>
          <w:rFonts w:asciiTheme="majorEastAsia" w:hAnsiTheme="majorEastAsia"/>
          <w:b/>
          <w:sz w:val="22"/>
        </w:rPr>
      </w:pPr>
      <w:bookmarkStart w:id="7" w:name="_Toc466465215"/>
      <w:r w:rsidRPr="00901C5B">
        <w:rPr>
          <w:rFonts w:asciiTheme="majorEastAsia" w:hAnsiTheme="majorEastAsia" w:hint="eastAsia"/>
          <w:b/>
          <w:sz w:val="22"/>
        </w:rPr>
        <w:t>（２）</w:t>
      </w:r>
      <w:r w:rsidR="000A0DD1" w:rsidRPr="00901C5B">
        <w:rPr>
          <w:rFonts w:asciiTheme="majorEastAsia" w:hAnsiTheme="majorEastAsia" w:hint="eastAsia"/>
          <w:b/>
          <w:sz w:val="22"/>
          <w:szCs w:val="24"/>
        </w:rPr>
        <w:t>削減目標量の達成のための方途の実施状況</w:t>
      </w:r>
      <w:bookmarkEnd w:id="7"/>
    </w:p>
    <w:p w:rsidR="000A0DD1" w:rsidRPr="00901C5B" w:rsidRDefault="000A0DD1" w:rsidP="00E100AF">
      <w:pPr>
        <w:tabs>
          <w:tab w:val="left" w:pos="2595"/>
        </w:tabs>
        <w:ind w:leftChars="100" w:left="210" w:firstLineChars="100" w:firstLine="220"/>
        <w:rPr>
          <w:rFonts w:asciiTheme="minorEastAsia" w:hAnsiTheme="minorEastAsia"/>
          <w:sz w:val="22"/>
          <w:szCs w:val="24"/>
        </w:rPr>
      </w:pPr>
      <w:r w:rsidRPr="00901C5B">
        <w:rPr>
          <w:rFonts w:asciiTheme="minorEastAsia" w:hAnsiTheme="minorEastAsia" w:hint="eastAsia"/>
          <w:sz w:val="22"/>
          <w:szCs w:val="24"/>
        </w:rPr>
        <w:t>第７次総量削減計画においては、削減負荷量の達成のための方途として、生活系排水対策については下水道の整備等や一般家庭における生活排水対策を、産業系排水対策については総量規制基準の設定とその遵守の徹底等を、その他の汚濁発生源に係る対策については農地からの負荷削減や畜産排水対策等を掲げている。また、その他汚濁負荷量の総量の削減に関し必要な事項として、干潟等の造成・保全や窪地対策等を掲げている。これらの実施状況は次に示すとおりである。</w:t>
      </w:r>
    </w:p>
    <w:p w:rsidR="000A0DD1" w:rsidRPr="00901C5B" w:rsidRDefault="000A0DD1" w:rsidP="00E100AF">
      <w:pPr>
        <w:tabs>
          <w:tab w:val="left" w:pos="2595"/>
        </w:tabs>
        <w:ind w:firstLineChars="100" w:firstLine="221"/>
        <w:rPr>
          <w:rFonts w:asciiTheme="majorEastAsia" w:eastAsiaTheme="majorEastAsia" w:hAnsiTheme="majorEastAsia"/>
          <w:b/>
          <w:sz w:val="22"/>
          <w:szCs w:val="24"/>
        </w:rPr>
      </w:pPr>
      <w:r w:rsidRPr="00901C5B">
        <w:rPr>
          <w:rFonts w:asciiTheme="majorEastAsia" w:eastAsiaTheme="majorEastAsia" w:hAnsiTheme="majorEastAsia" w:hint="eastAsia"/>
          <w:b/>
          <w:sz w:val="22"/>
          <w:szCs w:val="24"/>
        </w:rPr>
        <w:t>①　生活系排水対策</w:t>
      </w:r>
    </w:p>
    <w:p w:rsidR="000A0DD1" w:rsidRPr="00901C5B" w:rsidRDefault="000A0DD1" w:rsidP="00E100AF">
      <w:pPr>
        <w:tabs>
          <w:tab w:val="left" w:pos="2595"/>
        </w:tabs>
        <w:ind w:firstLineChars="100" w:firstLine="221"/>
        <w:rPr>
          <w:rFonts w:asciiTheme="majorEastAsia" w:eastAsiaTheme="majorEastAsia" w:hAnsiTheme="majorEastAsia"/>
          <w:b/>
          <w:sz w:val="22"/>
          <w:szCs w:val="24"/>
        </w:rPr>
      </w:pPr>
      <w:r w:rsidRPr="00901C5B">
        <w:rPr>
          <w:rFonts w:asciiTheme="majorEastAsia" w:eastAsiaTheme="majorEastAsia" w:hAnsiTheme="majorEastAsia" w:hint="eastAsia"/>
          <w:b/>
          <w:sz w:val="22"/>
          <w:szCs w:val="24"/>
        </w:rPr>
        <w:t>（下水道等の整備等）</w:t>
      </w:r>
    </w:p>
    <w:p w:rsidR="0030207C" w:rsidRPr="00901C5B" w:rsidRDefault="000A0DD1" w:rsidP="00E100AF">
      <w:pPr>
        <w:ind w:leftChars="188" w:left="615" w:hangingChars="100" w:hanging="220"/>
        <w:rPr>
          <w:rFonts w:asciiTheme="majorEastAsia" w:eastAsiaTheme="majorEastAsia" w:hAnsiTheme="majorEastAsia" w:cs="Meiryo UI"/>
          <w:b/>
          <w:sz w:val="20"/>
          <w:szCs w:val="24"/>
        </w:rPr>
      </w:pPr>
      <w:r w:rsidRPr="00901C5B">
        <w:rPr>
          <w:rFonts w:asciiTheme="minorEastAsia" w:hAnsiTheme="minorEastAsia" w:hint="eastAsia"/>
          <w:sz w:val="22"/>
          <w:szCs w:val="24"/>
        </w:rPr>
        <w:t>・生活排水の100％適正処理を目指し、下水道の整備や下水道への接続を促進するとともに、下水道が整備されない地域においては、合併処理浄化槽等の普及の促進等を図ってきた結果、生活排水適正処理率は、表５に示すとおり、平成26年度末時点で、21年度末から比べて2.3ポイント増加し95.0％となった。また、未処理人口は、平成26年度末時点で、21年度末から比べて21万人減少し、44万人となった。</w:t>
      </w:r>
    </w:p>
    <w:p w:rsidR="000A0DD1" w:rsidRPr="00901C5B" w:rsidRDefault="000A0DD1" w:rsidP="000A0DD1">
      <w:pPr>
        <w:tabs>
          <w:tab w:val="left" w:pos="2595"/>
        </w:tabs>
        <w:spacing w:line="80" w:lineRule="exact"/>
        <w:ind w:leftChars="106" w:left="432" w:hangingChars="95" w:hanging="209"/>
        <w:rPr>
          <w:rFonts w:asciiTheme="minorEastAsia" w:hAnsiTheme="minorEastAsia"/>
          <w:sz w:val="22"/>
          <w:szCs w:val="24"/>
        </w:rPr>
      </w:pPr>
    </w:p>
    <w:p w:rsidR="000A0DD1" w:rsidRPr="00901C5B" w:rsidRDefault="000A0DD1" w:rsidP="000A0DD1">
      <w:pPr>
        <w:tabs>
          <w:tab w:val="left" w:pos="2595"/>
        </w:tabs>
        <w:ind w:left="402" w:hangingChars="200" w:hanging="402"/>
        <w:jc w:val="center"/>
        <w:rPr>
          <w:rFonts w:asciiTheme="minorEastAsia" w:hAnsiTheme="minorEastAsia"/>
          <w:sz w:val="22"/>
          <w:szCs w:val="24"/>
        </w:rPr>
      </w:pPr>
      <w:r w:rsidRPr="00901C5B">
        <w:rPr>
          <w:rFonts w:asciiTheme="majorEastAsia" w:eastAsiaTheme="majorEastAsia" w:hAnsiTheme="majorEastAsia" w:hint="eastAsia"/>
          <w:b/>
          <w:sz w:val="20"/>
          <w:szCs w:val="24"/>
        </w:rPr>
        <w:t>表５　生活排水処理の状況</w:t>
      </w:r>
    </w:p>
    <w:p w:rsidR="000A0DD1" w:rsidRPr="00901C5B" w:rsidRDefault="00791B7B" w:rsidP="00791B7B">
      <w:pPr>
        <w:tabs>
          <w:tab w:val="left" w:pos="2595"/>
        </w:tabs>
        <w:ind w:leftChars="106" w:left="422" w:hangingChars="95" w:hanging="199"/>
        <w:rPr>
          <w:rFonts w:ascii="ＭＳ 明朝" w:eastAsia="ＭＳ 明朝" w:hAnsi="ＭＳ 明朝"/>
          <w:sz w:val="22"/>
        </w:rPr>
      </w:pPr>
      <w:r w:rsidRPr="00791B7B">
        <w:rPr>
          <w:noProof/>
        </w:rPr>
        <w:drawing>
          <wp:anchor distT="0" distB="0" distL="114300" distR="114300" simplePos="0" relativeHeight="252339200" behindDoc="0" locked="0" layoutInCell="1" allowOverlap="1">
            <wp:simplePos x="0" y="0"/>
            <wp:positionH relativeFrom="column">
              <wp:posOffset>1214120</wp:posOffset>
            </wp:positionH>
            <wp:positionV relativeFrom="paragraph">
              <wp:posOffset>58420</wp:posOffset>
            </wp:positionV>
            <wp:extent cx="3295650" cy="1839216"/>
            <wp:effectExtent l="0" t="0" r="0" b="889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4584" t="26838" r="35484" b="13757"/>
                    <a:stretch/>
                  </pic:blipFill>
                  <pic:spPr bwMode="auto">
                    <a:xfrm>
                      <a:off x="0" y="0"/>
                      <a:ext cx="3295650" cy="18392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A0DD1" w:rsidRPr="00901C5B" w:rsidRDefault="000A0DD1" w:rsidP="000A0DD1">
      <w:pPr>
        <w:tabs>
          <w:tab w:val="left" w:pos="2595"/>
        </w:tabs>
        <w:ind w:leftChars="106" w:left="432" w:hangingChars="95" w:hanging="209"/>
        <w:rPr>
          <w:rFonts w:ascii="ＭＳ 明朝" w:eastAsia="ＭＳ 明朝" w:hAnsi="ＭＳ 明朝"/>
          <w:sz w:val="22"/>
        </w:rPr>
      </w:pPr>
    </w:p>
    <w:p w:rsidR="000A0DD1" w:rsidRPr="00901C5B" w:rsidRDefault="000A0DD1" w:rsidP="000A0DD1">
      <w:pPr>
        <w:tabs>
          <w:tab w:val="left" w:pos="2595"/>
        </w:tabs>
        <w:ind w:leftChars="106" w:left="432" w:hangingChars="95" w:hanging="209"/>
        <w:rPr>
          <w:rFonts w:ascii="ＭＳ 明朝" w:eastAsia="ＭＳ 明朝" w:hAnsi="ＭＳ 明朝"/>
          <w:sz w:val="22"/>
        </w:rPr>
      </w:pPr>
    </w:p>
    <w:p w:rsidR="000A0DD1" w:rsidRPr="00901C5B" w:rsidRDefault="000A0DD1" w:rsidP="000A0DD1">
      <w:pPr>
        <w:tabs>
          <w:tab w:val="left" w:pos="2595"/>
        </w:tabs>
        <w:ind w:leftChars="106" w:left="432" w:hangingChars="95" w:hanging="209"/>
        <w:rPr>
          <w:rFonts w:ascii="ＭＳ 明朝" w:eastAsia="ＭＳ 明朝" w:hAnsi="ＭＳ 明朝"/>
          <w:sz w:val="22"/>
        </w:rPr>
      </w:pPr>
    </w:p>
    <w:p w:rsidR="000A0DD1" w:rsidRPr="00901C5B" w:rsidRDefault="000A0DD1" w:rsidP="000A0DD1">
      <w:pPr>
        <w:tabs>
          <w:tab w:val="left" w:pos="2595"/>
        </w:tabs>
        <w:ind w:leftChars="106" w:left="432" w:hangingChars="95" w:hanging="209"/>
        <w:rPr>
          <w:rFonts w:ascii="ＭＳ 明朝" w:eastAsia="ＭＳ 明朝" w:hAnsi="ＭＳ 明朝"/>
          <w:sz w:val="22"/>
        </w:rPr>
      </w:pPr>
    </w:p>
    <w:p w:rsidR="000A0DD1" w:rsidRPr="00901C5B" w:rsidRDefault="000A0DD1" w:rsidP="000A0DD1">
      <w:pPr>
        <w:tabs>
          <w:tab w:val="left" w:pos="2595"/>
        </w:tabs>
        <w:ind w:leftChars="106" w:left="432" w:hangingChars="95" w:hanging="209"/>
        <w:rPr>
          <w:rFonts w:ascii="ＭＳ 明朝" w:eastAsia="ＭＳ 明朝" w:hAnsi="ＭＳ 明朝"/>
          <w:sz w:val="22"/>
        </w:rPr>
      </w:pPr>
    </w:p>
    <w:p w:rsidR="000A0DD1" w:rsidRPr="00901C5B" w:rsidRDefault="000A0DD1" w:rsidP="000A0DD1">
      <w:pPr>
        <w:tabs>
          <w:tab w:val="left" w:pos="2595"/>
        </w:tabs>
        <w:ind w:leftChars="106" w:left="432" w:hangingChars="95" w:hanging="209"/>
        <w:rPr>
          <w:rFonts w:ascii="ＭＳ 明朝" w:eastAsia="ＭＳ 明朝" w:hAnsi="ＭＳ 明朝"/>
          <w:sz w:val="22"/>
        </w:rPr>
      </w:pPr>
    </w:p>
    <w:p w:rsidR="000A0DD1" w:rsidRPr="00901C5B" w:rsidRDefault="00E100AF" w:rsidP="000A0DD1">
      <w:pPr>
        <w:tabs>
          <w:tab w:val="left" w:pos="2595"/>
        </w:tabs>
        <w:ind w:leftChars="106" w:left="432" w:hangingChars="95" w:hanging="209"/>
        <w:rPr>
          <w:rFonts w:ascii="ＭＳ 明朝" w:eastAsia="ＭＳ 明朝" w:hAnsi="ＭＳ 明朝"/>
          <w:sz w:val="22"/>
        </w:rPr>
      </w:pPr>
      <w:r w:rsidRPr="00901C5B">
        <w:rPr>
          <w:rFonts w:ascii="ＭＳ 明朝" w:eastAsia="ＭＳ 明朝" w:hAnsi="ＭＳ 明朝" w:hint="eastAsia"/>
          <w:sz w:val="22"/>
        </w:rPr>
        <w:t xml:space="preserve">　</w:t>
      </w:r>
    </w:p>
    <w:p w:rsidR="0097314B" w:rsidRPr="00901C5B" w:rsidRDefault="0097314B">
      <w:pPr>
        <w:widowControl/>
        <w:jc w:val="left"/>
        <w:rPr>
          <w:rFonts w:asciiTheme="majorEastAsia" w:eastAsiaTheme="majorEastAsia" w:hAnsiTheme="majorEastAsia" w:cs="Meiryo UI"/>
          <w:b/>
          <w:sz w:val="20"/>
          <w:szCs w:val="24"/>
        </w:rPr>
      </w:pPr>
    </w:p>
    <w:p w:rsidR="00E100AF" w:rsidRPr="00901C5B" w:rsidRDefault="00E100AF" w:rsidP="00E100AF">
      <w:pPr>
        <w:tabs>
          <w:tab w:val="left" w:pos="2595"/>
        </w:tabs>
        <w:ind w:leftChars="227" w:left="697" w:hangingChars="100" w:hanging="220"/>
        <w:rPr>
          <w:rFonts w:asciiTheme="minorEastAsia" w:hAnsiTheme="minorEastAsia"/>
          <w:sz w:val="22"/>
          <w:szCs w:val="24"/>
        </w:rPr>
      </w:pPr>
      <w:r w:rsidRPr="00901C5B">
        <w:rPr>
          <w:rFonts w:ascii="ＭＳ 明朝" w:eastAsia="ＭＳ 明朝" w:hAnsi="ＭＳ 明朝" w:hint="eastAsia"/>
          <w:sz w:val="22"/>
        </w:rPr>
        <w:lastRenderedPageBreak/>
        <w:t>・「水質汚濁防止法」に基づく生活排水対策重点地域として、平成26年度末時点で13市14地域を指定している。また、生活排水処理計画については、平成26年度末時点で、37市町村が策定している。</w:t>
      </w:r>
    </w:p>
    <w:p w:rsidR="00E100AF" w:rsidRPr="00901C5B" w:rsidRDefault="00E100AF" w:rsidP="00E100AF">
      <w:pPr>
        <w:tabs>
          <w:tab w:val="left" w:pos="2595"/>
        </w:tabs>
        <w:ind w:leftChars="227" w:left="697" w:hangingChars="100" w:hanging="220"/>
        <w:rPr>
          <w:rFonts w:asciiTheme="minorEastAsia" w:hAnsiTheme="minorEastAsia"/>
          <w:sz w:val="22"/>
          <w:szCs w:val="24"/>
        </w:rPr>
      </w:pPr>
      <w:r w:rsidRPr="00901C5B">
        <w:rPr>
          <w:rFonts w:ascii="ＭＳ 明朝" w:eastAsia="ＭＳ 明朝" w:hAnsi="ＭＳ 明朝" w:hint="eastAsia"/>
          <w:sz w:val="22"/>
        </w:rPr>
        <w:t>・府では、大阪府生活排水処理計画整備指針（平成24年３月）に基づき、大阪府域版コスト計算モデル（平成26年６月改定）の作成などを通じて、生活排水対策処理に係る事業主体である市町村の生活排水処理計画の策定・見直しを技術的に支援している。</w:t>
      </w:r>
    </w:p>
    <w:p w:rsidR="00E100AF" w:rsidRPr="00901C5B" w:rsidRDefault="00E100AF" w:rsidP="00E100AF">
      <w:pPr>
        <w:tabs>
          <w:tab w:val="left" w:pos="2595"/>
        </w:tabs>
        <w:ind w:leftChars="227" w:left="697" w:hangingChars="100" w:hanging="220"/>
        <w:rPr>
          <w:rFonts w:asciiTheme="minorEastAsia" w:hAnsiTheme="minorEastAsia"/>
          <w:sz w:val="22"/>
          <w:szCs w:val="24"/>
        </w:rPr>
      </w:pPr>
      <w:r w:rsidRPr="00901C5B">
        <w:rPr>
          <w:rFonts w:asciiTheme="minorEastAsia" w:hAnsiTheme="minorEastAsia" w:hint="eastAsia"/>
          <w:sz w:val="22"/>
          <w:szCs w:val="24"/>
        </w:rPr>
        <w:t>・下水道普及率については、平成26年度末時点で、21年度末から比べて1.9ポイント増加し95.6％となった。また、高度処理普及率については表６に示すとおり、平成22年度末に竜華水みらいセンターの供用を開始するなどの取組を進めた結果、平成26年度末時点で、21年度末から比べて9.3ポイント増加し、59.3％となった。</w:t>
      </w:r>
    </w:p>
    <w:p w:rsidR="00E100AF" w:rsidRPr="00901C5B" w:rsidRDefault="00E100AF" w:rsidP="00E100AF">
      <w:pPr>
        <w:tabs>
          <w:tab w:val="left" w:pos="2595"/>
        </w:tabs>
        <w:spacing w:line="80" w:lineRule="exact"/>
        <w:ind w:leftChars="106" w:left="432" w:hangingChars="95" w:hanging="209"/>
        <w:rPr>
          <w:rFonts w:asciiTheme="minorEastAsia" w:hAnsiTheme="minorEastAsia"/>
          <w:sz w:val="22"/>
          <w:szCs w:val="24"/>
        </w:rPr>
      </w:pPr>
    </w:p>
    <w:p w:rsidR="00E100AF" w:rsidRPr="00901C5B" w:rsidRDefault="00E100AF" w:rsidP="00E100AF">
      <w:pPr>
        <w:tabs>
          <w:tab w:val="left" w:pos="2595"/>
        </w:tabs>
        <w:ind w:left="402" w:hangingChars="200" w:hanging="402"/>
        <w:jc w:val="center"/>
        <w:rPr>
          <w:rFonts w:asciiTheme="minorEastAsia" w:hAnsiTheme="minorEastAsia"/>
          <w:sz w:val="22"/>
          <w:szCs w:val="24"/>
        </w:rPr>
      </w:pPr>
      <w:r w:rsidRPr="00901C5B">
        <w:rPr>
          <w:rFonts w:asciiTheme="majorEastAsia" w:eastAsiaTheme="majorEastAsia" w:hAnsiTheme="majorEastAsia" w:hint="eastAsia"/>
          <w:b/>
          <w:sz w:val="20"/>
          <w:szCs w:val="24"/>
        </w:rPr>
        <w:t>表６　大阪府域の高度処理普及率の推移</w:t>
      </w:r>
    </w:p>
    <w:p w:rsidR="00E100AF" w:rsidRPr="00901C5B" w:rsidRDefault="00E100AF" w:rsidP="00E100AF">
      <w:pPr>
        <w:tabs>
          <w:tab w:val="left" w:pos="2595"/>
        </w:tabs>
        <w:ind w:left="420" w:hangingChars="200" w:hanging="420"/>
        <w:rPr>
          <w:rFonts w:asciiTheme="minorEastAsia" w:hAnsiTheme="minorEastAsia"/>
          <w:sz w:val="22"/>
          <w:szCs w:val="24"/>
        </w:rPr>
      </w:pPr>
      <w:r w:rsidRPr="00901C5B">
        <w:rPr>
          <w:noProof/>
        </w:rPr>
        <w:drawing>
          <wp:anchor distT="0" distB="0" distL="114300" distR="114300" simplePos="0" relativeHeight="252280832" behindDoc="0" locked="0" layoutInCell="1" allowOverlap="1" wp14:anchorId="29F16C61" wp14:editId="2DD7889A">
            <wp:simplePos x="0" y="0"/>
            <wp:positionH relativeFrom="column">
              <wp:posOffset>1523365</wp:posOffset>
            </wp:positionH>
            <wp:positionV relativeFrom="paragraph">
              <wp:posOffset>12700</wp:posOffset>
            </wp:positionV>
            <wp:extent cx="2733040" cy="1771015"/>
            <wp:effectExtent l="0" t="0" r="0" b="635"/>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733040" cy="1771015"/>
                    </a:xfrm>
                    <a:prstGeom prst="rect">
                      <a:avLst/>
                    </a:prstGeom>
                  </pic:spPr>
                </pic:pic>
              </a:graphicData>
            </a:graphic>
            <wp14:sizeRelH relativeFrom="page">
              <wp14:pctWidth>0</wp14:pctWidth>
            </wp14:sizeRelH>
            <wp14:sizeRelV relativeFrom="page">
              <wp14:pctHeight>0</wp14:pctHeight>
            </wp14:sizeRelV>
          </wp:anchor>
        </w:drawing>
      </w:r>
    </w:p>
    <w:p w:rsidR="00E100AF" w:rsidRPr="00901C5B" w:rsidRDefault="00E100AF" w:rsidP="00E100AF">
      <w:pPr>
        <w:tabs>
          <w:tab w:val="left" w:pos="2595"/>
        </w:tabs>
        <w:ind w:left="440" w:hangingChars="200" w:hanging="440"/>
        <w:rPr>
          <w:rFonts w:asciiTheme="minorEastAsia" w:hAnsiTheme="minorEastAsia"/>
          <w:sz w:val="22"/>
          <w:szCs w:val="24"/>
        </w:rPr>
      </w:pPr>
    </w:p>
    <w:p w:rsidR="00E100AF" w:rsidRPr="00901C5B" w:rsidRDefault="00E100AF" w:rsidP="00E100AF">
      <w:pPr>
        <w:tabs>
          <w:tab w:val="left" w:pos="2595"/>
        </w:tabs>
        <w:ind w:left="440" w:hangingChars="200" w:hanging="440"/>
        <w:rPr>
          <w:rFonts w:asciiTheme="minorEastAsia" w:hAnsiTheme="minorEastAsia"/>
          <w:sz w:val="22"/>
          <w:szCs w:val="24"/>
        </w:rPr>
      </w:pPr>
    </w:p>
    <w:p w:rsidR="00E100AF" w:rsidRPr="00901C5B" w:rsidRDefault="00E100AF" w:rsidP="00E100AF">
      <w:pPr>
        <w:tabs>
          <w:tab w:val="left" w:pos="2595"/>
        </w:tabs>
        <w:ind w:left="440" w:hangingChars="200" w:hanging="440"/>
        <w:rPr>
          <w:rFonts w:asciiTheme="minorEastAsia" w:hAnsiTheme="minorEastAsia"/>
          <w:sz w:val="22"/>
          <w:szCs w:val="24"/>
        </w:rPr>
      </w:pPr>
    </w:p>
    <w:p w:rsidR="00E100AF" w:rsidRPr="00901C5B" w:rsidRDefault="00E100AF" w:rsidP="00E100AF">
      <w:pPr>
        <w:tabs>
          <w:tab w:val="left" w:pos="2595"/>
        </w:tabs>
        <w:ind w:left="440" w:hangingChars="200" w:hanging="440"/>
        <w:rPr>
          <w:rFonts w:asciiTheme="minorEastAsia" w:hAnsiTheme="minorEastAsia"/>
          <w:sz w:val="22"/>
          <w:szCs w:val="24"/>
        </w:rPr>
      </w:pPr>
    </w:p>
    <w:p w:rsidR="00E100AF" w:rsidRPr="00901C5B" w:rsidRDefault="00E100AF" w:rsidP="00E100AF">
      <w:pPr>
        <w:tabs>
          <w:tab w:val="left" w:pos="2595"/>
        </w:tabs>
        <w:ind w:left="440" w:hangingChars="200" w:hanging="440"/>
        <w:rPr>
          <w:rFonts w:asciiTheme="minorEastAsia" w:hAnsiTheme="minorEastAsia"/>
          <w:sz w:val="22"/>
          <w:szCs w:val="24"/>
        </w:rPr>
      </w:pPr>
    </w:p>
    <w:p w:rsidR="00E100AF" w:rsidRPr="00901C5B" w:rsidRDefault="00E100AF" w:rsidP="00E100AF">
      <w:pPr>
        <w:tabs>
          <w:tab w:val="left" w:pos="2595"/>
        </w:tabs>
        <w:ind w:left="440" w:hangingChars="200" w:hanging="440"/>
        <w:rPr>
          <w:rFonts w:asciiTheme="minorEastAsia" w:hAnsiTheme="minorEastAsia"/>
          <w:sz w:val="22"/>
          <w:szCs w:val="24"/>
        </w:rPr>
      </w:pPr>
    </w:p>
    <w:p w:rsidR="00E100AF" w:rsidRPr="00901C5B" w:rsidRDefault="00E100AF" w:rsidP="00E100AF">
      <w:pPr>
        <w:tabs>
          <w:tab w:val="left" w:pos="2595"/>
        </w:tabs>
        <w:ind w:left="440" w:hangingChars="200" w:hanging="440"/>
        <w:rPr>
          <w:rFonts w:asciiTheme="minorEastAsia" w:hAnsiTheme="minorEastAsia"/>
          <w:sz w:val="22"/>
          <w:szCs w:val="24"/>
        </w:rPr>
      </w:pPr>
    </w:p>
    <w:p w:rsidR="00E100AF" w:rsidRPr="00901C5B" w:rsidRDefault="00E100AF" w:rsidP="00E100AF">
      <w:pPr>
        <w:ind w:leftChars="200" w:left="640" w:rightChars="-68" w:right="-143" w:hangingChars="100" w:hanging="220"/>
        <w:rPr>
          <w:rFonts w:ascii="ＭＳ 明朝" w:eastAsia="ＭＳ 明朝" w:hAnsi="ＭＳ 明朝"/>
          <w:sz w:val="22"/>
        </w:rPr>
      </w:pPr>
      <w:r w:rsidRPr="00901C5B">
        <w:rPr>
          <w:rFonts w:asciiTheme="minorEastAsia" w:hAnsiTheme="minorEastAsia" w:hint="eastAsia"/>
          <w:sz w:val="22"/>
          <w:szCs w:val="24"/>
        </w:rPr>
        <w:t>・</w:t>
      </w:r>
      <w:r w:rsidRPr="00901C5B">
        <w:rPr>
          <w:rFonts w:asciiTheme="minorEastAsia" w:hAnsiTheme="minorEastAsia" w:hint="eastAsia"/>
          <w:sz w:val="22"/>
        </w:rPr>
        <w:t>合流式下水道の改善を図るため、各下水道管理者は、合流式下水道改善計画を策定し、分流並み負荷量の達成を目指して取組みを進めている。</w:t>
      </w:r>
      <w:r w:rsidRPr="00901C5B">
        <w:rPr>
          <w:rFonts w:ascii="ＭＳ 明朝" w:eastAsia="ＭＳ 明朝" w:hAnsi="ＭＳ 明朝" w:hint="eastAsia"/>
          <w:sz w:val="22"/>
        </w:rPr>
        <w:t>府流域下水道及び大阪市単独公共下水道では、平成35年度を目標年次として、分流並み負荷量の達成を目指して取組みを進めており、平成26年度末時点の進捗率は約50％である。</w:t>
      </w:r>
    </w:p>
    <w:p w:rsidR="00E100AF" w:rsidRPr="00901C5B" w:rsidRDefault="00E100AF" w:rsidP="00E100AF">
      <w:pPr>
        <w:tabs>
          <w:tab w:val="left" w:pos="2595"/>
        </w:tabs>
        <w:ind w:leftChars="200" w:left="640" w:hangingChars="100" w:hanging="220"/>
        <w:rPr>
          <w:rFonts w:ascii="ＭＳ Ｐ明朝" w:eastAsia="ＭＳ Ｐ明朝" w:hAnsi="ＭＳ Ｐ明朝"/>
          <w:sz w:val="22"/>
        </w:rPr>
      </w:pPr>
      <w:r w:rsidRPr="00901C5B">
        <w:rPr>
          <w:rFonts w:asciiTheme="minorEastAsia" w:hAnsiTheme="minorEastAsia" w:hint="eastAsia"/>
          <w:sz w:val="22"/>
        </w:rPr>
        <w:t>・</w:t>
      </w:r>
      <w:r w:rsidRPr="00901C5B">
        <w:rPr>
          <w:rFonts w:asciiTheme="minorEastAsia" w:hAnsiTheme="minorEastAsia" w:hint="eastAsia"/>
          <w:sz w:val="22"/>
          <w:szCs w:val="24"/>
        </w:rPr>
        <w:t>浄化槽については、合併処理浄化槽が、浄化槽設置整備事業等により、年間約1,500基が新設されている。</w:t>
      </w:r>
    </w:p>
    <w:p w:rsidR="00E100AF" w:rsidRPr="00901C5B" w:rsidRDefault="00E100AF" w:rsidP="00E100AF">
      <w:pPr>
        <w:tabs>
          <w:tab w:val="left" w:pos="2595"/>
        </w:tabs>
        <w:ind w:firstLineChars="100" w:firstLine="221"/>
        <w:rPr>
          <w:rFonts w:asciiTheme="majorEastAsia" w:eastAsiaTheme="majorEastAsia" w:hAnsiTheme="majorEastAsia"/>
          <w:b/>
          <w:sz w:val="22"/>
          <w:szCs w:val="24"/>
        </w:rPr>
      </w:pPr>
      <w:r w:rsidRPr="00901C5B">
        <w:rPr>
          <w:rFonts w:asciiTheme="majorEastAsia" w:eastAsiaTheme="majorEastAsia" w:hAnsiTheme="majorEastAsia" w:hint="eastAsia"/>
          <w:b/>
          <w:sz w:val="22"/>
          <w:szCs w:val="24"/>
        </w:rPr>
        <w:t>②　産業系排水対策</w:t>
      </w:r>
    </w:p>
    <w:p w:rsidR="00E100AF" w:rsidRPr="00901C5B" w:rsidRDefault="00E100AF" w:rsidP="00E100AF">
      <w:pPr>
        <w:ind w:leftChars="200" w:left="640" w:hangingChars="100" w:hanging="220"/>
        <w:rPr>
          <w:rFonts w:ascii="ＭＳ 明朝" w:eastAsia="ＭＳ 明朝" w:hAnsi="ＭＳ 明朝"/>
          <w:sz w:val="22"/>
        </w:rPr>
      </w:pPr>
      <w:r w:rsidRPr="00901C5B">
        <w:rPr>
          <w:rFonts w:ascii="ＭＳ 明朝" w:eastAsia="ＭＳ 明朝" w:hAnsi="ＭＳ 明朝" w:hint="eastAsia"/>
          <w:sz w:val="22"/>
        </w:rPr>
        <w:t>・府域では、平成26年度末時点で、3,974事業場に対し、「水質汚濁防止法」・「瀬戸内海環境保全特別措置法」・「大阪府生活環境の保全等に関する条例」に基づく排水規制を行っており、うち総量規制対象は474事業場であり、毎月汚濁負荷量の報告を求め、総量規制基準の遵守状況をチェックし、必要な指導を行っている。平成26年度は2,298事業場に立入検査を実施している。</w:t>
      </w:r>
    </w:p>
    <w:p w:rsidR="00E100AF" w:rsidRPr="00901C5B" w:rsidRDefault="00E100AF" w:rsidP="00E100AF">
      <w:pPr>
        <w:tabs>
          <w:tab w:val="left" w:pos="2595"/>
        </w:tabs>
        <w:ind w:firstLineChars="100" w:firstLine="221"/>
        <w:rPr>
          <w:rFonts w:asciiTheme="majorEastAsia" w:eastAsiaTheme="majorEastAsia" w:hAnsiTheme="majorEastAsia"/>
          <w:b/>
          <w:sz w:val="22"/>
          <w:szCs w:val="24"/>
        </w:rPr>
      </w:pPr>
      <w:r w:rsidRPr="00901C5B">
        <w:rPr>
          <w:rFonts w:asciiTheme="majorEastAsia" w:eastAsiaTheme="majorEastAsia" w:hAnsiTheme="majorEastAsia" w:hint="eastAsia"/>
          <w:b/>
          <w:sz w:val="22"/>
          <w:szCs w:val="24"/>
        </w:rPr>
        <w:t>③　その他の汚濁発生源に係る対策</w:t>
      </w:r>
    </w:p>
    <w:p w:rsidR="00E100AF" w:rsidRPr="00901C5B" w:rsidRDefault="00E100AF" w:rsidP="00E100AF">
      <w:pPr>
        <w:ind w:leftChars="200" w:left="640" w:rightChars="-68" w:right="-143" w:hangingChars="100" w:hanging="220"/>
        <w:rPr>
          <w:rFonts w:ascii="ＭＳ 明朝" w:eastAsia="ＭＳ 明朝" w:hAnsi="ＭＳ 明朝"/>
          <w:sz w:val="22"/>
        </w:rPr>
      </w:pPr>
      <w:r w:rsidRPr="00901C5B">
        <w:rPr>
          <w:rFonts w:ascii="ＭＳ 明朝" w:eastAsia="ＭＳ 明朝" w:hAnsi="ＭＳ 明朝" w:hint="eastAsia"/>
          <w:sz w:val="22"/>
        </w:rPr>
        <w:t>・農地からの負荷削減対策については、環境負荷の少ない農業を積極的に推進するため、農薬や化学肥料の使用を通常の半分以下に抑えて栽培された農産物を認証する「大阪エコ農産物認証制度」を推進している。平成26年度の認証面積は526.2haであった。</w:t>
      </w:r>
    </w:p>
    <w:p w:rsidR="00E100AF" w:rsidRPr="00901C5B" w:rsidRDefault="00E100AF" w:rsidP="00E100AF">
      <w:pPr>
        <w:ind w:leftChars="200" w:left="640" w:hangingChars="100" w:hanging="220"/>
        <w:rPr>
          <w:rFonts w:ascii="ＭＳ 明朝" w:eastAsia="ＭＳ 明朝" w:hAnsi="ＭＳ 明朝"/>
          <w:sz w:val="22"/>
        </w:rPr>
      </w:pPr>
      <w:r w:rsidRPr="00901C5B">
        <w:rPr>
          <w:rFonts w:ascii="ＭＳ 明朝" w:eastAsia="ＭＳ 明朝" w:hAnsi="ＭＳ 明朝" w:hint="eastAsia"/>
          <w:sz w:val="22"/>
        </w:rPr>
        <w:t>・畜産排水対策として、家畜排せつ物の適正処理及び有効利用を促進している。「家畜排せつ物の管理の適正化及び利用の促進に関する法律」に基づく管理基準は、平成26年12月1日現在、府域のすべての適用対象農家において遵守されている。</w:t>
      </w:r>
    </w:p>
    <w:p w:rsidR="002650F1" w:rsidRPr="00901C5B" w:rsidRDefault="002650F1" w:rsidP="00E100AF">
      <w:pPr>
        <w:ind w:leftChars="200" w:left="640" w:hangingChars="100" w:hanging="220"/>
        <w:rPr>
          <w:rFonts w:ascii="ＭＳ 明朝" w:eastAsia="ＭＳ 明朝" w:hAnsi="ＭＳ 明朝"/>
          <w:sz w:val="22"/>
        </w:rPr>
      </w:pPr>
      <w:r w:rsidRPr="00901C5B">
        <w:rPr>
          <w:rFonts w:ascii="ＭＳ 明朝" w:eastAsia="ＭＳ 明朝" w:hAnsi="ＭＳ 明朝" w:hint="eastAsia"/>
          <w:sz w:val="22"/>
        </w:rPr>
        <w:lastRenderedPageBreak/>
        <w:t>・</w:t>
      </w:r>
      <w:r w:rsidR="00090249" w:rsidRPr="00901C5B">
        <w:rPr>
          <w:rFonts w:ascii="ＭＳ 明朝" w:eastAsia="ＭＳ 明朝" w:hAnsi="ＭＳ 明朝" w:hint="eastAsia"/>
          <w:sz w:val="22"/>
        </w:rPr>
        <w:t>養殖漁場の環境改善を図るため、「持続的養殖生産確保法」（平成11年法律第51号）に基づき、給餌量の低減、汚濁負荷の少ない飼餌料の使用の促進等により、養殖漁場の環境管理の適正化等を推進している。</w:t>
      </w:r>
    </w:p>
    <w:p w:rsidR="00E100AF" w:rsidRPr="00901C5B" w:rsidRDefault="00E100AF" w:rsidP="00E100AF">
      <w:pPr>
        <w:tabs>
          <w:tab w:val="left" w:pos="2595"/>
        </w:tabs>
        <w:ind w:firstLineChars="100" w:firstLine="221"/>
        <w:rPr>
          <w:rFonts w:asciiTheme="majorEastAsia" w:eastAsiaTheme="majorEastAsia" w:hAnsiTheme="majorEastAsia"/>
          <w:b/>
          <w:sz w:val="22"/>
          <w:szCs w:val="24"/>
        </w:rPr>
      </w:pPr>
      <w:r w:rsidRPr="00901C5B">
        <w:rPr>
          <w:rFonts w:asciiTheme="majorEastAsia" w:eastAsiaTheme="majorEastAsia" w:hAnsiTheme="majorEastAsia" w:hint="eastAsia"/>
          <w:b/>
          <w:sz w:val="22"/>
          <w:szCs w:val="24"/>
        </w:rPr>
        <w:t>④　その他汚濁負荷量の総量の削減に関し必要な事項</w:t>
      </w:r>
    </w:p>
    <w:p w:rsidR="00E100AF" w:rsidRPr="00901C5B" w:rsidRDefault="00E100AF" w:rsidP="00E100AF">
      <w:pPr>
        <w:tabs>
          <w:tab w:val="left" w:pos="2595"/>
        </w:tabs>
        <w:ind w:left="663" w:hangingChars="300" w:hanging="663"/>
        <w:rPr>
          <w:rFonts w:asciiTheme="minorEastAsia" w:hAnsiTheme="minorEastAsia"/>
          <w:sz w:val="22"/>
        </w:rPr>
      </w:pPr>
      <w:r w:rsidRPr="00901C5B">
        <w:rPr>
          <w:rFonts w:asciiTheme="majorEastAsia" w:eastAsiaTheme="majorEastAsia" w:hAnsiTheme="majorEastAsia" w:hint="eastAsia"/>
          <w:b/>
          <w:sz w:val="22"/>
          <w:szCs w:val="24"/>
        </w:rPr>
        <w:t xml:space="preserve">　　</w:t>
      </w:r>
      <w:r w:rsidRPr="00901C5B">
        <w:rPr>
          <w:rFonts w:asciiTheme="minorEastAsia" w:hAnsiTheme="minorEastAsia" w:hint="eastAsia"/>
          <w:sz w:val="22"/>
          <w:szCs w:val="24"/>
        </w:rPr>
        <w:t>・</w:t>
      </w:r>
      <w:r w:rsidRPr="00901C5B">
        <w:rPr>
          <w:rFonts w:asciiTheme="minorEastAsia" w:hAnsiTheme="minorEastAsia" w:hint="eastAsia"/>
          <w:sz w:val="22"/>
        </w:rPr>
        <w:t>大阪湾再生推進会議や大阪湾環境保全協議会等の取組みを通じ、行政や民間企業、ＮＰＯ等の協働のもと、水質保全を図っている。例年８月には官・民が連携して大阪湾水質一斉調査を実施し、貧酸素水塊の発生状況等の把握に努めている。</w:t>
      </w:r>
    </w:p>
    <w:p w:rsidR="00E100AF" w:rsidRPr="00901C5B" w:rsidRDefault="00E100AF" w:rsidP="00E100AF">
      <w:pPr>
        <w:tabs>
          <w:tab w:val="left" w:pos="2595"/>
        </w:tabs>
        <w:ind w:left="660" w:rightChars="-68" w:right="-143" w:hangingChars="300" w:hanging="660"/>
        <w:rPr>
          <w:rFonts w:ascii="ＭＳ 明朝" w:eastAsia="ＭＳ 明朝" w:hAnsi="ＭＳ 明朝"/>
          <w:sz w:val="22"/>
        </w:rPr>
      </w:pPr>
      <w:r w:rsidRPr="00901C5B">
        <w:rPr>
          <w:rFonts w:asciiTheme="minorEastAsia" w:hAnsiTheme="minorEastAsia" w:hint="eastAsia"/>
          <w:sz w:val="22"/>
        </w:rPr>
        <w:t xml:space="preserve">　　・干潟の整備については、</w:t>
      </w:r>
      <w:r w:rsidRPr="00901C5B">
        <w:rPr>
          <w:rFonts w:ascii="ＭＳ 明朝" w:eastAsia="ＭＳ 明朝" w:hAnsi="ＭＳ 明朝" w:hint="eastAsia"/>
          <w:sz w:val="22"/>
        </w:rPr>
        <w:t>大和川河口部に隣接した堺泉北港堺２区において、平成９年度から人工干潟の整備を行っている。これまでに10haの干潟を整備し、平成26年度は干潟内の土砂敷均しを実施した。</w:t>
      </w:r>
    </w:p>
    <w:p w:rsidR="00E100AF" w:rsidRPr="00901C5B" w:rsidRDefault="00E100AF" w:rsidP="00E100AF">
      <w:pPr>
        <w:ind w:leftChars="200" w:left="640" w:rightChars="-203" w:right="-426" w:hangingChars="100" w:hanging="220"/>
        <w:rPr>
          <w:rFonts w:ascii="ＭＳ 明朝" w:eastAsia="ＭＳ 明朝" w:hAnsi="ＭＳ 明朝"/>
          <w:sz w:val="22"/>
        </w:rPr>
      </w:pPr>
      <w:r w:rsidRPr="00901C5B">
        <w:rPr>
          <w:rFonts w:asciiTheme="minorEastAsia" w:hAnsiTheme="minorEastAsia" w:hint="eastAsia"/>
          <w:sz w:val="22"/>
        </w:rPr>
        <w:t>・藻場の造成については、</w:t>
      </w:r>
      <w:r w:rsidRPr="00901C5B">
        <w:rPr>
          <w:rFonts w:ascii="ＭＳ 明朝" w:eastAsia="ＭＳ 明朝" w:hAnsi="ＭＳ 明朝" w:hint="eastAsia"/>
          <w:sz w:val="22"/>
        </w:rPr>
        <w:t>平成26年度は泉南市地先海域において藻場着生基質を設置した。府の区域における藻場面積は、平成21年度以降13ha増加し、平成26年度末時点で365</w:t>
      </w:r>
    </w:p>
    <w:p w:rsidR="00E100AF" w:rsidRPr="00901C5B" w:rsidRDefault="00E100AF" w:rsidP="00E100AF">
      <w:pPr>
        <w:ind w:leftChars="200" w:left="420" w:rightChars="-136" w:right="-286" w:firstLineChars="100" w:firstLine="220"/>
        <w:rPr>
          <w:rFonts w:ascii="ＭＳ 明朝" w:eastAsia="ＭＳ 明朝" w:hAnsi="ＭＳ 明朝"/>
          <w:sz w:val="22"/>
        </w:rPr>
      </w:pPr>
      <w:r w:rsidRPr="00901C5B">
        <w:rPr>
          <w:rFonts w:ascii="ＭＳ 明朝" w:eastAsia="ＭＳ 明朝" w:hAnsi="ＭＳ 明朝" w:hint="eastAsia"/>
          <w:sz w:val="22"/>
        </w:rPr>
        <w:t>haとなった。</w:t>
      </w:r>
      <w:r w:rsidRPr="00901C5B">
        <w:rPr>
          <w:rFonts w:ascii="ＭＳ 明朝" w:eastAsia="ＭＳ 明朝" w:hAnsi="ＭＳ 明朝"/>
          <w:noProof/>
          <w:sz w:val="22"/>
        </w:rPr>
        <w:drawing>
          <wp:anchor distT="0" distB="0" distL="114300" distR="114300" simplePos="0" relativeHeight="252267520" behindDoc="0" locked="0" layoutInCell="1" allowOverlap="1" wp14:anchorId="40A03ABC" wp14:editId="5DFA2060">
            <wp:simplePos x="0" y="0"/>
            <wp:positionH relativeFrom="column">
              <wp:posOffset>3324860</wp:posOffset>
            </wp:positionH>
            <wp:positionV relativeFrom="paragraph">
              <wp:posOffset>59690</wp:posOffset>
            </wp:positionV>
            <wp:extent cx="2554605" cy="1292225"/>
            <wp:effectExtent l="0" t="0" r="0" b="0"/>
            <wp:wrapNone/>
            <wp:docPr id="171" name="図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4605" cy="1292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00AF" w:rsidRPr="00901C5B" w:rsidRDefault="00E100AF" w:rsidP="00E100AF">
      <w:pPr>
        <w:ind w:leftChars="79" w:left="386" w:hangingChars="100" w:hanging="220"/>
        <w:rPr>
          <w:rFonts w:ascii="ＭＳ 明朝" w:eastAsia="ＭＳ 明朝" w:hAnsi="ＭＳ 明朝"/>
          <w:sz w:val="22"/>
        </w:rPr>
      </w:pPr>
      <w:r w:rsidRPr="00901C5B">
        <w:rPr>
          <w:rFonts w:ascii="ＭＳ 明朝" w:eastAsia="ＭＳ 明朝" w:hAnsi="ＭＳ 明朝"/>
          <w:noProof/>
          <w:sz w:val="22"/>
        </w:rPr>
        <w:drawing>
          <wp:anchor distT="0" distB="0" distL="114300" distR="114300" simplePos="0" relativeHeight="252266496" behindDoc="0" locked="0" layoutInCell="1" allowOverlap="1" wp14:anchorId="5FB8FA29" wp14:editId="5661D754">
            <wp:simplePos x="0" y="0"/>
            <wp:positionH relativeFrom="column">
              <wp:posOffset>336550</wp:posOffset>
            </wp:positionH>
            <wp:positionV relativeFrom="paragraph">
              <wp:posOffset>88265</wp:posOffset>
            </wp:positionV>
            <wp:extent cx="2715895" cy="914400"/>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15895"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00AF" w:rsidRPr="00901C5B" w:rsidRDefault="00E100AF" w:rsidP="00E100AF">
      <w:pPr>
        <w:ind w:leftChars="79" w:left="386" w:hangingChars="100" w:hanging="220"/>
        <w:rPr>
          <w:rFonts w:ascii="ＭＳ 明朝" w:eastAsia="ＭＳ 明朝" w:hAnsi="ＭＳ 明朝"/>
          <w:sz w:val="22"/>
        </w:rPr>
      </w:pPr>
    </w:p>
    <w:p w:rsidR="00E100AF" w:rsidRPr="00901C5B" w:rsidRDefault="00E100AF" w:rsidP="00E100AF">
      <w:pPr>
        <w:ind w:leftChars="79" w:left="386" w:hangingChars="100" w:hanging="220"/>
        <w:rPr>
          <w:rFonts w:ascii="ＭＳ 明朝" w:eastAsia="ＭＳ 明朝" w:hAnsi="ＭＳ 明朝"/>
          <w:sz w:val="22"/>
        </w:rPr>
      </w:pPr>
    </w:p>
    <w:p w:rsidR="00E100AF" w:rsidRPr="00901C5B" w:rsidRDefault="00E100AF" w:rsidP="00E100AF">
      <w:pPr>
        <w:ind w:leftChars="79" w:left="386" w:hangingChars="100" w:hanging="220"/>
        <w:rPr>
          <w:rFonts w:ascii="ＭＳ 明朝" w:eastAsia="ＭＳ 明朝" w:hAnsi="ＭＳ 明朝"/>
          <w:sz w:val="22"/>
        </w:rPr>
      </w:pPr>
    </w:p>
    <w:p w:rsidR="00E100AF" w:rsidRPr="00901C5B" w:rsidRDefault="00E100AF" w:rsidP="00E100AF">
      <w:pPr>
        <w:ind w:leftChars="79" w:left="386" w:hangingChars="100" w:hanging="220"/>
        <w:rPr>
          <w:rFonts w:ascii="ＭＳ 明朝" w:eastAsia="ＭＳ 明朝" w:hAnsi="ＭＳ 明朝"/>
          <w:sz w:val="22"/>
        </w:rPr>
      </w:pPr>
      <w:r w:rsidRPr="00901C5B">
        <w:rPr>
          <w:rFonts w:ascii="ＭＳ 明朝" w:eastAsia="ＭＳ 明朝" w:hAnsi="ＭＳ 明朝"/>
          <w:noProof/>
          <w:sz w:val="22"/>
        </w:rPr>
        <mc:AlternateContent>
          <mc:Choice Requires="wps">
            <w:drawing>
              <wp:anchor distT="0" distB="0" distL="114300" distR="114300" simplePos="0" relativeHeight="252269568" behindDoc="0" locked="0" layoutInCell="1" allowOverlap="1" wp14:anchorId="028E8298" wp14:editId="3034A2DD">
                <wp:simplePos x="0" y="0"/>
                <wp:positionH relativeFrom="column">
                  <wp:posOffset>3291205</wp:posOffset>
                </wp:positionH>
                <wp:positionV relativeFrom="paragraph">
                  <wp:posOffset>168275</wp:posOffset>
                </wp:positionV>
                <wp:extent cx="2476500" cy="285750"/>
                <wp:effectExtent l="0" t="0" r="0" b="0"/>
                <wp:wrapNone/>
                <wp:docPr id="164" name="テキスト ボックス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0" cy="285750"/>
                        </a:xfrm>
                        <a:prstGeom prst="rect">
                          <a:avLst/>
                        </a:prstGeom>
                        <a:noFill/>
                      </wps:spPr>
                      <wps:txbx>
                        <w:txbxContent>
                          <w:p w:rsidR="00037705" w:rsidRPr="00452096" w:rsidRDefault="00037705" w:rsidP="00E100AF">
                            <w:pPr>
                              <w:pStyle w:val="Web"/>
                              <w:spacing w:before="0" w:beforeAutospacing="0" w:after="0" w:afterAutospacing="0" w:line="280" w:lineRule="exact"/>
                              <w:ind w:left="706" w:hanging="706"/>
                              <w:jc w:val="center"/>
                              <w:rPr>
                                <w:rFonts w:eastAsia="ＭＳ ゴシック" w:hAnsi="ＭＳ ゴシック" w:cs="Meiryo UI"/>
                                <w:color w:val="000000"/>
                                <w:kern w:val="24"/>
                                <w:sz w:val="20"/>
                                <w:szCs w:val="20"/>
                              </w:rPr>
                            </w:pPr>
                            <w:r>
                              <w:rPr>
                                <w:rFonts w:eastAsia="ＭＳ ゴシック" w:hAnsi="ＭＳ ゴシック" w:cs="Meiryo UI" w:hint="eastAsia"/>
                                <w:color w:val="000000"/>
                                <w:kern w:val="24"/>
                                <w:sz w:val="20"/>
                                <w:szCs w:val="20"/>
                              </w:rPr>
                              <w:t>図３　堺２区における人工干潟の整備</w:t>
                            </w:r>
                          </w:p>
                        </w:txbxContent>
                      </wps:txbx>
                      <wps:bodyPr wrap="square" rtlCol="0">
                        <a:noAutofit/>
                      </wps:bodyPr>
                    </wps:wsp>
                  </a:graphicData>
                </a:graphic>
                <wp14:sizeRelH relativeFrom="margin">
                  <wp14:pctWidth>0</wp14:pctWidth>
                </wp14:sizeRelH>
                <wp14:sizeRelV relativeFrom="page">
                  <wp14:pctHeight>0</wp14:pctHeight>
                </wp14:sizeRelV>
              </wp:anchor>
            </w:drawing>
          </mc:Choice>
          <mc:Fallback>
            <w:pict>
              <v:shape id="テキスト ボックス 74" o:spid="_x0000_s1027" type="#_x0000_t202" style="position:absolute;left:0;text-align:left;margin-left:259.15pt;margin-top:13.25pt;width:195pt;height:22.5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" filled="f" stroked="f">
                <v:path arrowok="t"/>
                <v:textbox>
                  <w:txbxContent>
                    <w:p w:rsidR="00037705" w:rsidRPr="00452096" w:rsidRDefault="00037705" w:rsidP="00E100AF">
                      <w:pPr>
                        <w:pStyle w:val="Web"/>
                        <w:spacing w:before="0" w:beforeAutospacing="0" w:after="0" w:afterAutospacing="0" w:line="280" w:lineRule="exact"/>
                        <w:ind w:left="706" w:hanging="706"/>
                        <w:jc w:val="center"/>
                        <w:rPr>
                          <w:rFonts w:eastAsia="ＭＳ ゴシック" w:hAnsi="ＭＳ ゴシック" w:cs="Meiryo UI"/>
                          <w:color w:val="000000"/>
                          <w:kern w:val="24"/>
                          <w:sz w:val="20"/>
                          <w:szCs w:val="20"/>
                        </w:rPr>
                      </w:pPr>
                      <w:r>
                        <w:rPr>
                          <w:rFonts w:eastAsia="ＭＳ ゴシック" w:hAnsi="ＭＳ ゴシック" w:cs="Meiryo UI" w:hint="eastAsia"/>
                          <w:color w:val="000000"/>
                          <w:kern w:val="24"/>
                          <w:sz w:val="20"/>
                          <w:szCs w:val="20"/>
                        </w:rPr>
                        <w:t>図３　堺２区における人工干潟の整備</w:t>
                      </w:r>
                    </w:p>
                  </w:txbxContent>
                </v:textbox>
              </v:shape>
            </w:pict>
          </mc:Fallback>
        </mc:AlternateContent>
      </w:r>
      <w:r w:rsidRPr="00901C5B">
        <w:rPr>
          <w:rFonts w:ascii="ＭＳ 明朝" w:eastAsia="ＭＳ 明朝" w:hAnsi="ＭＳ 明朝"/>
          <w:noProof/>
          <w:sz w:val="22"/>
        </w:rPr>
        <mc:AlternateContent>
          <mc:Choice Requires="wps">
            <w:drawing>
              <wp:anchor distT="0" distB="0" distL="114300" distR="114300" simplePos="0" relativeHeight="252268544" behindDoc="0" locked="0" layoutInCell="1" allowOverlap="1" wp14:anchorId="6E58C11E" wp14:editId="5DF57BA8">
                <wp:simplePos x="0" y="0"/>
                <wp:positionH relativeFrom="column">
                  <wp:posOffset>724535</wp:posOffset>
                </wp:positionH>
                <wp:positionV relativeFrom="paragraph">
                  <wp:posOffset>149225</wp:posOffset>
                </wp:positionV>
                <wp:extent cx="2143125" cy="285750"/>
                <wp:effectExtent l="0" t="0" r="0" b="0"/>
                <wp:wrapNone/>
                <wp:docPr id="165" name="テキスト ボックス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3125" cy="285750"/>
                        </a:xfrm>
                        <a:prstGeom prst="rect">
                          <a:avLst/>
                        </a:prstGeom>
                        <a:noFill/>
                      </wps:spPr>
                      <wps:txbx>
                        <w:txbxContent>
                          <w:p w:rsidR="00037705" w:rsidRPr="00452096" w:rsidRDefault="00037705" w:rsidP="00E100AF">
                            <w:pPr>
                              <w:pStyle w:val="Web"/>
                              <w:spacing w:before="0" w:beforeAutospacing="0" w:after="0" w:afterAutospacing="0" w:line="280" w:lineRule="exact"/>
                              <w:ind w:left="706" w:hanging="706"/>
                              <w:jc w:val="center"/>
                              <w:rPr>
                                <w:rFonts w:eastAsia="ＭＳ ゴシック" w:hAnsi="ＭＳ ゴシック" w:cs="Meiryo UI"/>
                                <w:color w:val="000000"/>
                                <w:kern w:val="24"/>
                                <w:sz w:val="20"/>
                                <w:szCs w:val="20"/>
                              </w:rPr>
                            </w:pPr>
                            <w:r>
                              <w:rPr>
                                <w:rFonts w:eastAsia="ＭＳ ゴシック" w:hAnsi="ＭＳ ゴシック" w:cs="Meiryo UI" w:hint="eastAsia"/>
                                <w:color w:val="000000"/>
                                <w:kern w:val="24"/>
                                <w:sz w:val="20"/>
                                <w:szCs w:val="20"/>
                              </w:rPr>
                              <w:t>図２　造成した藻場の様子</w:t>
                            </w:r>
                          </w:p>
                        </w:txbxContent>
                      </wps:txbx>
                      <wps:bodyPr wrap="square" rtlCol="0">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57.05pt;margin-top:11.75pt;width:168.75pt;height:22.5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" filled="f" stroked="f">
                <v:path arrowok="t"/>
                <v:textbox>
                  <w:txbxContent>
                    <w:p w:rsidR="00037705" w:rsidRPr="00452096" w:rsidRDefault="00037705" w:rsidP="00E100AF">
                      <w:pPr>
                        <w:pStyle w:val="Web"/>
                        <w:spacing w:before="0" w:beforeAutospacing="0" w:after="0" w:afterAutospacing="0" w:line="280" w:lineRule="exact"/>
                        <w:ind w:left="706" w:hanging="706"/>
                        <w:jc w:val="center"/>
                        <w:rPr>
                          <w:rFonts w:eastAsia="ＭＳ ゴシック" w:hAnsi="ＭＳ ゴシック" w:cs="Meiryo UI"/>
                          <w:color w:val="000000"/>
                          <w:kern w:val="24"/>
                          <w:sz w:val="20"/>
                          <w:szCs w:val="20"/>
                        </w:rPr>
                      </w:pPr>
                      <w:r>
                        <w:rPr>
                          <w:rFonts w:eastAsia="ＭＳ ゴシック" w:hAnsi="ＭＳ ゴシック" w:cs="Meiryo UI" w:hint="eastAsia"/>
                          <w:color w:val="000000"/>
                          <w:kern w:val="24"/>
                          <w:sz w:val="20"/>
                          <w:szCs w:val="20"/>
                        </w:rPr>
                        <w:t>図２　造成した藻場の様子</w:t>
                      </w:r>
                    </w:p>
                  </w:txbxContent>
                </v:textbox>
              </v:shape>
            </w:pict>
          </mc:Fallback>
        </mc:AlternateContent>
      </w:r>
    </w:p>
    <w:p w:rsidR="00E100AF" w:rsidRPr="00901C5B" w:rsidRDefault="00E100AF" w:rsidP="00E100AF">
      <w:pPr>
        <w:rPr>
          <w:rFonts w:ascii="ＭＳ 明朝" w:eastAsia="ＭＳ 明朝" w:hAnsi="ＭＳ 明朝"/>
          <w:sz w:val="22"/>
        </w:rPr>
      </w:pPr>
    </w:p>
    <w:p w:rsidR="00E100AF" w:rsidRPr="00901C5B" w:rsidRDefault="00E100AF" w:rsidP="00E100AF">
      <w:pPr>
        <w:ind w:leftChars="136" w:left="517" w:hangingChars="105" w:hanging="231"/>
        <w:rPr>
          <w:rFonts w:ascii="ＭＳ 明朝" w:eastAsia="ＭＳ 明朝" w:hAnsi="ＭＳ 明朝"/>
          <w:sz w:val="22"/>
        </w:rPr>
      </w:pPr>
    </w:p>
    <w:p w:rsidR="00E100AF" w:rsidRPr="00901C5B" w:rsidRDefault="00E100AF" w:rsidP="00E100AF">
      <w:pPr>
        <w:ind w:leftChars="186" w:left="622" w:hangingChars="105" w:hanging="231"/>
        <w:rPr>
          <w:rFonts w:ascii="ＭＳ 明朝" w:eastAsia="ＭＳ 明朝" w:hAnsi="ＭＳ 明朝"/>
          <w:sz w:val="22"/>
        </w:rPr>
      </w:pPr>
      <w:r w:rsidRPr="00901C5B">
        <w:rPr>
          <w:rFonts w:ascii="ＭＳ 明朝" w:eastAsia="ＭＳ 明朝" w:hAnsi="ＭＳ 明朝" w:hint="eastAsia"/>
          <w:sz w:val="22"/>
        </w:rPr>
        <w:t>・窪地対策については、府が、漁業にとっての価値や施工性等を勘案して、優先的に埋め戻す必要がある窪地として国に提案した３か所において、埋戻しが実施されている。平成26年度は、国が、阪南２区沖において、大阪港主航路及び堺泉北港大津航路の浚渫土砂を活用した埋め戻しを実施した。阪南２区沖における進捗率は、平成26年度末で61％となっている。</w:t>
      </w:r>
    </w:p>
    <w:p w:rsidR="00E100AF" w:rsidRPr="00901C5B" w:rsidRDefault="00E100AF" w:rsidP="00E100AF">
      <w:pPr>
        <w:rPr>
          <w:rFonts w:ascii="ＭＳ 明朝" w:eastAsia="ＭＳ 明朝" w:hAnsi="ＭＳ 明朝"/>
          <w:sz w:val="22"/>
        </w:rPr>
      </w:pPr>
      <w:r w:rsidRPr="00901C5B">
        <w:rPr>
          <w:rFonts w:ascii="ＭＳ 明朝" w:eastAsia="ＭＳ 明朝" w:hAnsi="ＭＳ 明朝"/>
          <w:noProof/>
          <w:sz w:val="22"/>
        </w:rPr>
        <mc:AlternateContent>
          <mc:Choice Requires="wps">
            <w:drawing>
              <wp:anchor distT="0" distB="0" distL="114300" distR="114300" simplePos="0" relativeHeight="252273664" behindDoc="0" locked="0" layoutInCell="1" allowOverlap="1" wp14:anchorId="2D95BB44" wp14:editId="643DF45F">
                <wp:simplePos x="0" y="0"/>
                <wp:positionH relativeFrom="column">
                  <wp:posOffset>2758440</wp:posOffset>
                </wp:positionH>
                <wp:positionV relativeFrom="paragraph">
                  <wp:posOffset>27305</wp:posOffset>
                </wp:positionV>
                <wp:extent cx="2540000" cy="482600"/>
                <wp:effectExtent l="0" t="0" r="0" b="0"/>
                <wp:wrapNone/>
                <wp:docPr id="166" name="テキスト ボックス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0" cy="482600"/>
                        </a:xfrm>
                        <a:prstGeom prst="rect">
                          <a:avLst/>
                        </a:prstGeom>
                        <a:noFill/>
                      </wps:spPr>
                      <wps:txbx>
                        <w:txbxContent>
                          <w:p w:rsidR="00037705" w:rsidRDefault="00037705" w:rsidP="00E100AF">
                            <w:pPr>
                              <w:pStyle w:val="Web"/>
                              <w:spacing w:before="0" w:beforeAutospacing="0" w:after="0" w:afterAutospacing="0" w:line="280" w:lineRule="exact"/>
                              <w:ind w:left="706" w:hanging="706"/>
                              <w:jc w:val="center"/>
                              <w:rPr>
                                <w:rFonts w:asciiTheme="majorEastAsia" w:eastAsiaTheme="majorEastAsia" w:hAnsiTheme="majorEastAsia" w:cs="Meiryo UI"/>
                                <w:color w:val="000000"/>
                                <w:kern w:val="24"/>
                                <w:sz w:val="20"/>
                                <w:szCs w:val="20"/>
                              </w:rPr>
                            </w:pPr>
                            <w:r>
                              <w:rPr>
                                <w:rFonts w:eastAsia="ＭＳ ゴシック" w:hAnsi="ＭＳ ゴシック" w:cs="Meiryo UI" w:hint="eastAsia"/>
                                <w:color w:val="000000"/>
                                <w:kern w:val="24"/>
                                <w:sz w:val="20"/>
                                <w:szCs w:val="20"/>
                              </w:rPr>
                              <w:t xml:space="preserve">表７　</w:t>
                            </w:r>
                            <w:r w:rsidRPr="00176D6A">
                              <w:rPr>
                                <w:rFonts w:asciiTheme="majorEastAsia" w:eastAsiaTheme="majorEastAsia" w:hAnsiTheme="majorEastAsia" w:cs="Meiryo UI" w:hint="eastAsia"/>
                                <w:color w:val="000000"/>
                                <w:kern w:val="24"/>
                                <w:sz w:val="20"/>
                                <w:szCs w:val="20"/>
                              </w:rPr>
                              <w:t>優先して埋戻す窪地の規模と</w:t>
                            </w:r>
                          </w:p>
                          <w:p w:rsidR="00037705" w:rsidRPr="00452096" w:rsidRDefault="00037705" w:rsidP="00E100AF">
                            <w:pPr>
                              <w:pStyle w:val="Web"/>
                              <w:spacing w:before="0" w:beforeAutospacing="0" w:after="0" w:afterAutospacing="0" w:line="280" w:lineRule="exact"/>
                              <w:ind w:left="706" w:hanging="706"/>
                              <w:jc w:val="center"/>
                              <w:rPr>
                                <w:rFonts w:eastAsia="ＭＳ ゴシック" w:hAnsi="ＭＳ ゴシック" w:cs="Meiryo UI"/>
                                <w:color w:val="000000"/>
                                <w:kern w:val="24"/>
                                <w:sz w:val="20"/>
                                <w:szCs w:val="20"/>
                              </w:rPr>
                            </w:pPr>
                            <w:r w:rsidRPr="00176D6A">
                              <w:rPr>
                                <w:rFonts w:asciiTheme="majorEastAsia" w:eastAsiaTheme="majorEastAsia" w:hAnsiTheme="majorEastAsia" w:cs="Meiryo UI" w:hint="eastAsia"/>
                                <w:color w:val="000000"/>
                                <w:kern w:val="24"/>
                                <w:sz w:val="20"/>
                                <w:szCs w:val="20"/>
                              </w:rPr>
                              <w:t>進捗状況（</w:t>
                            </w:r>
                            <w:r>
                              <w:rPr>
                                <w:rFonts w:asciiTheme="majorEastAsia" w:eastAsiaTheme="majorEastAsia" w:hAnsiTheme="majorEastAsia" w:cs="Meiryo UI" w:hint="eastAsia"/>
                                <w:color w:val="000000"/>
                                <w:kern w:val="24"/>
                                <w:sz w:val="20"/>
                                <w:szCs w:val="20"/>
                              </w:rPr>
                              <w:t>平成26年度末</w:t>
                            </w:r>
                            <w:r w:rsidRPr="00176D6A">
                              <w:rPr>
                                <w:rFonts w:asciiTheme="majorEastAsia" w:eastAsiaTheme="majorEastAsia" w:hAnsiTheme="majorEastAsia" w:cs="Meiryo UI" w:hint="eastAsia"/>
                                <w:color w:val="000000"/>
                                <w:kern w:val="24"/>
                                <w:sz w:val="20"/>
                                <w:szCs w:val="20"/>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17.2pt;margin-top:2.15pt;width:200pt;height:38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" filled="f" stroked="f">
                <v:path arrowok="t"/>
                <v:textbox>
                  <w:txbxContent>
                    <w:p w:rsidR="00037705" w:rsidRDefault="00037705" w:rsidP="00E100AF">
                      <w:pPr>
                        <w:pStyle w:val="Web"/>
                        <w:spacing w:before="0" w:beforeAutospacing="0" w:after="0" w:afterAutospacing="0" w:line="280" w:lineRule="exact"/>
                        <w:ind w:left="706" w:hanging="706"/>
                        <w:jc w:val="center"/>
                        <w:rPr>
                          <w:rFonts w:asciiTheme="majorEastAsia" w:eastAsiaTheme="majorEastAsia" w:hAnsiTheme="majorEastAsia" w:cs="Meiryo UI"/>
                          <w:color w:val="000000"/>
                          <w:kern w:val="24"/>
                          <w:sz w:val="20"/>
                          <w:szCs w:val="20"/>
                        </w:rPr>
                      </w:pPr>
                      <w:r>
                        <w:rPr>
                          <w:rFonts w:eastAsia="ＭＳ ゴシック" w:hAnsi="ＭＳ ゴシック" w:cs="Meiryo UI" w:hint="eastAsia"/>
                          <w:color w:val="000000"/>
                          <w:kern w:val="24"/>
                          <w:sz w:val="20"/>
                          <w:szCs w:val="20"/>
                        </w:rPr>
                        <w:t xml:space="preserve">表７　</w:t>
                      </w:r>
                      <w:r w:rsidRPr="00176D6A">
                        <w:rPr>
                          <w:rFonts w:asciiTheme="majorEastAsia" w:eastAsiaTheme="majorEastAsia" w:hAnsiTheme="majorEastAsia" w:cs="Meiryo UI" w:hint="eastAsia"/>
                          <w:color w:val="000000"/>
                          <w:kern w:val="24"/>
                          <w:sz w:val="20"/>
                          <w:szCs w:val="20"/>
                        </w:rPr>
                        <w:t>優先して埋戻す窪地の規模と</w:t>
                      </w:r>
                    </w:p>
                    <w:p w:rsidR="00037705" w:rsidRPr="00452096" w:rsidRDefault="00037705" w:rsidP="00E100AF">
                      <w:pPr>
                        <w:pStyle w:val="Web"/>
                        <w:spacing w:before="0" w:beforeAutospacing="0" w:after="0" w:afterAutospacing="0" w:line="280" w:lineRule="exact"/>
                        <w:ind w:left="706" w:hanging="706"/>
                        <w:jc w:val="center"/>
                        <w:rPr>
                          <w:rFonts w:eastAsia="ＭＳ ゴシック" w:hAnsi="ＭＳ ゴシック" w:cs="Meiryo UI"/>
                          <w:color w:val="000000"/>
                          <w:kern w:val="24"/>
                          <w:sz w:val="20"/>
                          <w:szCs w:val="20"/>
                        </w:rPr>
                      </w:pPr>
                      <w:r w:rsidRPr="00176D6A">
                        <w:rPr>
                          <w:rFonts w:asciiTheme="majorEastAsia" w:eastAsiaTheme="majorEastAsia" w:hAnsiTheme="majorEastAsia" w:cs="Meiryo UI" w:hint="eastAsia"/>
                          <w:color w:val="000000"/>
                          <w:kern w:val="24"/>
                          <w:sz w:val="20"/>
                          <w:szCs w:val="20"/>
                        </w:rPr>
                        <w:t>進捗状況（</w:t>
                      </w:r>
                      <w:r>
                        <w:rPr>
                          <w:rFonts w:asciiTheme="majorEastAsia" w:eastAsiaTheme="majorEastAsia" w:hAnsiTheme="majorEastAsia" w:cs="Meiryo UI" w:hint="eastAsia"/>
                          <w:color w:val="000000"/>
                          <w:kern w:val="24"/>
                          <w:sz w:val="20"/>
                          <w:szCs w:val="20"/>
                        </w:rPr>
                        <w:t>平成26年度末</w:t>
                      </w:r>
                      <w:r w:rsidRPr="00176D6A">
                        <w:rPr>
                          <w:rFonts w:asciiTheme="majorEastAsia" w:eastAsiaTheme="majorEastAsia" w:hAnsiTheme="majorEastAsia" w:cs="Meiryo UI" w:hint="eastAsia"/>
                          <w:color w:val="000000"/>
                          <w:kern w:val="24"/>
                          <w:sz w:val="20"/>
                          <w:szCs w:val="20"/>
                        </w:rPr>
                        <w:t>）</w:t>
                      </w:r>
                    </w:p>
                  </w:txbxContent>
                </v:textbox>
              </v:shape>
            </w:pict>
          </mc:Fallback>
        </mc:AlternateContent>
      </w:r>
      <w:r w:rsidRPr="00901C5B">
        <w:rPr>
          <w:rFonts w:ascii="ＭＳ 明朝" w:eastAsia="ＭＳ 明朝" w:hAnsi="ＭＳ 明朝"/>
          <w:noProof/>
          <w:sz w:val="22"/>
        </w:rPr>
        <w:drawing>
          <wp:anchor distT="0" distB="0" distL="114300" distR="114300" simplePos="0" relativeHeight="252270592" behindDoc="0" locked="0" layoutInCell="1" allowOverlap="1" wp14:anchorId="37D4C418" wp14:editId="78738F8D">
            <wp:simplePos x="0" y="0"/>
            <wp:positionH relativeFrom="column">
              <wp:posOffset>737870</wp:posOffset>
            </wp:positionH>
            <wp:positionV relativeFrom="paragraph">
              <wp:posOffset>71755</wp:posOffset>
            </wp:positionV>
            <wp:extent cx="1393825" cy="2065020"/>
            <wp:effectExtent l="0" t="0" r="0" b="0"/>
            <wp:wrapNone/>
            <wp:docPr id="172" name="図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93825" cy="2065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00AF" w:rsidRPr="00901C5B" w:rsidRDefault="00E100AF" w:rsidP="00E100AF">
      <w:pPr>
        <w:rPr>
          <w:rFonts w:ascii="ＭＳ 明朝" w:eastAsia="ＭＳ 明朝" w:hAnsi="ＭＳ 明朝"/>
          <w:sz w:val="22"/>
        </w:rPr>
      </w:pPr>
    </w:p>
    <w:p w:rsidR="00E100AF" w:rsidRPr="00901C5B" w:rsidRDefault="00E100AF" w:rsidP="00E100AF">
      <w:pPr>
        <w:ind w:firstLineChars="100" w:firstLine="220"/>
        <w:rPr>
          <w:rFonts w:ascii="ＭＳ 明朝" w:eastAsia="ＭＳ 明朝" w:hAnsi="ＭＳ 明朝"/>
          <w:sz w:val="22"/>
        </w:rPr>
      </w:pPr>
      <w:r w:rsidRPr="00901C5B">
        <w:rPr>
          <w:rFonts w:ascii="ＭＳ 明朝" w:eastAsia="ＭＳ 明朝" w:hAnsi="ＭＳ 明朝"/>
          <w:noProof/>
          <w:sz w:val="22"/>
        </w:rPr>
        <w:drawing>
          <wp:anchor distT="0" distB="0" distL="114300" distR="114300" simplePos="0" relativeHeight="252271616" behindDoc="0" locked="0" layoutInCell="1" allowOverlap="1" wp14:anchorId="04571554" wp14:editId="1BD9E9CC">
            <wp:simplePos x="0" y="0"/>
            <wp:positionH relativeFrom="column">
              <wp:posOffset>2410506</wp:posOffset>
            </wp:positionH>
            <wp:positionV relativeFrom="paragraph">
              <wp:posOffset>26075</wp:posOffset>
            </wp:positionV>
            <wp:extent cx="3187700" cy="969645"/>
            <wp:effectExtent l="0" t="0" r="0" b="0"/>
            <wp:wrapNone/>
            <wp:docPr id="173" name="図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87700" cy="969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00AF" w:rsidRPr="00901C5B" w:rsidRDefault="00E100AF" w:rsidP="00E100AF">
      <w:pPr>
        <w:rPr>
          <w:rFonts w:ascii="ＭＳ 明朝" w:eastAsia="ＭＳ 明朝" w:hAnsi="ＭＳ 明朝"/>
          <w:sz w:val="22"/>
        </w:rPr>
      </w:pPr>
    </w:p>
    <w:p w:rsidR="00E100AF" w:rsidRPr="00901C5B" w:rsidRDefault="00E100AF" w:rsidP="00E100AF">
      <w:pPr>
        <w:rPr>
          <w:rFonts w:ascii="ＭＳ 明朝" w:eastAsia="ＭＳ 明朝" w:hAnsi="ＭＳ 明朝"/>
          <w:sz w:val="22"/>
        </w:rPr>
      </w:pPr>
    </w:p>
    <w:p w:rsidR="00E100AF" w:rsidRPr="00901C5B" w:rsidRDefault="00E100AF" w:rsidP="00E100AF">
      <w:pPr>
        <w:rPr>
          <w:rFonts w:ascii="ＭＳ 明朝" w:eastAsia="ＭＳ 明朝" w:hAnsi="ＭＳ 明朝"/>
          <w:sz w:val="22"/>
        </w:rPr>
      </w:pPr>
    </w:p>
    <w:p w:rsidR="00E100AF" w:rsidRPr="00901C5B" w:rsidRDefault="00E100AF" w:rsidP="00E100AF">
      <w:pPr>
        <w:rPr>
          <w:rFonts w:ascii="ＭＳ 明朝" w:eastAsia="ＭＳ 明朝" w:hAnsi="ＭＳ 明朝"/>
          <w:sz w:val="22"/>
        </w:rPr>
      </w:pPr>
    </w:p>
    <w:p w:rsidR="00E100AF" w:rsidRPr="00901C5B" w:rsidRDefault="00E100AF" w:rsidP="00E100AF">
      <w:pPr>
        <w:rPr>
          <w:rFonts w:ascii="ＭＳ 明朝" w:eastAsia="ＭＳ 明朝" w:hAnsi="ＭＳ 明朝"/>
          <w:sz w:val="22"/>
        </w:rPr>
      </w:pPr>
    </w:p>
    <w:p w:rsidR="00E100AF" w:rsidRPr="00901C5B" w:rsidRDefault="00E100AF" w:rsidP="00E100AF">
      <w:pPr>
        <w:rPr>
          <w:rFonts w:ascii="ＭＳ 明朝" w:eastAsia="ＭＳ 明朝" w:hAnsi="ＭＳ 明朝"/>
          <w:sz w:val="22"/>
        </w:rPr>
      </w:pPr>
      <w:r w:rsidRPr="00901C5B">
        <w:rPr>
          <w:rFonts w:ascii="ＭＳ 明朝" w:eastAsia="ＭＳ 明朝" w:hAnsi="ＭＳ 明朝"/>
          <w:noProof/>
          <w:sz w:val="22"/>
        </w:rPr>
        <mc:AlternateContent>
          <mc:Choice Requires="wps">
            <w:drawing>
              <wp:anchor distT="0" distB="0" distL="114300" distR="114300" simplePos="0" relativeHeight="252272640" behindDoc="0" locked="0" layoutInCell="1" allowOverlap="1" wp14:anchorId="11EAE605" wp14:editId="7B86F60D">
                <wp:simplePos x="0" y="0"/>
                <wp:positionH relativeFrom="column">
                  <wp:posOffset>2143125</wp:posOffset>
                </wp:positionH>
                <wp:positionV relativeFrom="paragraph">
                  <wp:posOffset>76200</wp:posOffset>
                </wp:positionV>
                <wp:extent cx="1651635" cy="285750"/>
                <wp:effectExtent l="0" t="0" r="0" b="0"/>
                <wp:wrapNone/>
                <wp:docPr id="167" name="テキスト ボックス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635" cy="285750"/>
                        </a:xfrm>
                        <a:prstGeom prst="rect">
                          <a:avLst/>
                        </a:prstGeom>
                        <a:noFill/>
                      </wps:spPr>
                      <wps:txbx>
                        <w:txbxContent>
                          <w:p w:rsidR="00037705" w:rsidRPr="00452096" w:rsidRDefault="00037705" w:rsidP="00E100AF">
                            <w:pPr>
                              <w:pStyle w:val="Web"/>
                              <w:spacing w:before="0" w:beforeAutospacing="0" w:after="0" w:afterAutospacing="0" w:line="280" w:lineRule="exact"/>
                              <w:ind w:left="706" w:hanging="706"/>
                              <w:rPr>
                                <w:rFonts w:eastAsia="ＭＳ ゴシック" w:hAnsi="ＭＳ ゴシック" w:cs="Meiryo UI"/>
                                <w:color w:val="000000"/>
                                <w:kern w:val="24"/>
                                <w:sz w:val="20"/>
                                <w:szCs w:val="20"/>
                              </w:rPr>
                            </w:pPr>
                            <w:r>
                              <w:rPr>
                                <w:rFonts w:eastAsia="ＭＳ ゴシック" w:hAnsi="ＭＳ ゴシック" w:cs="Meiryo UI" w:hint="eastAsia"/>
                                <w:color w:val="000000"/>
                                <w:kern w:val="24"/>
                                <w:sz w:val="20"/>
                                <w:szCs w:val="20"/>
                              </w:rPr>
                              <w:t>図４　窪地の位置図</w:t>
                            </w:r>
                          </w:p>
                        </w:txbxContent>
                      </wps:txbx>
                      <wps:bodyPr wrap="square" rtlCol="0">
                        <a:noAutofit/>
                      </wps:bodyPr>
                    </wps:wsp>
                  </a:graphicData>
                </a:graphic>
                <wp14:sizeRelH relativeFrom="margin">
                  <wp14:pctWidth>0</wp14:pctWidth>
                </wp14:sizeRelH>
                <wp14:sizeRelV relativeFrom="page">
                  <wp14:pctHeight>0</wp14:pctHeight>
                </wp14:sizeRelV>
              </wp:anchor>
            </w:drawing>
          </mc:Choice>
          <mc:Fallback>
            <w:pict>
              <v:shape id="_x0000_s1030" type="#_x0000_t202" style="position:absolute;left:0;text-align:left;margin-left:168.75pt;margin-top:6pt;width:130.05pt;height:22.5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" filled="f" stroked="f">
                <v:path arrowok="t"/>
                <v:textbox>
                  <w:txbxContent>
                    <w:p w:rsidR="00037705" w:rsidRPr="00452096" w:rsidRDefault="00037705" w:rsidP="00E100AF">
                      <w:pPr>
                        <w:pStyle w:val="Web"/>
                        <w:spacing w:before="0" w:beforeAutospacing="0" w:after="0" w:afterAutospacing="0" w:line="280" w:lineRule="exact"/>
                        <w:ind w:left="706" w:hanging="706"/>
                        <w:rPr>
                          <w:rFonts w:eastAsia="ＭＳ ゴシック" w:hAnsi="ＭＳ ゴシック" w:cs="Meiryo UI"/>
                          <w:color w:val="000000"/>
                          <w:kern w:val="24"/>
                          <w:sz w:val="20"/>
                          <w:szCs w:val="20"/>
                        </w:rPr>
                      </w:pPr>
                      <w:r>
                        <w:rPr>
                          <w:rFonts w:eastAsia="ＭＳ ゴシック" w:hAnsi="ＭＳ ゴシック" w:cs="Meiryo UI" w:hint="eastAsia"/>
                          <w:color w:val="000000"/>
                          <w:kern w:val="24"/>
                          <w:sz w:val="20"/>
                          <w:szCs w:val="20"/>
                        </w:rPr>
                        <w:t>図４　窪地の位置図</w:t>
                      </w:r>
                    </w:p>
                  </w:txbxContent>
                </v:textbox>
              </v:shape>
            </w:pict>
          </mc:Fallback>
        </mc:AlternateContent>
      </w:r>
    </w:p>
    <w:p w:rsidR="000A0DD1" w:rsidRPr="00901C5B" w:rsidRDefault="000A0DD1">
      <w:pPr>
        <w:widowControl/>
        <w:jc w:val="left"/>
        <w:rPr>
          <w:rFonts w:asciiTheme="majorEastAsia" w:hAnsiTheme="majorEastAsia"/>
          <w:b/>
          <w:sz w:val="22"/>
        </w:rPr>
      </w:pPr>
    </w:p>
    <w:p w:rsidR="00C42431" w:rsidRPr="00901C5B" w:rsidRDefault="003C09CC" w:rsidP="001B6CE6">
      <w:pPr>
        <w:pStyle w:val="3"/>
        <w:ind w:leftChars="0" w:left="0" w:firstLineChars="64" w:firstLine="141"/>
        <w:rPr>
          <w:rFonts w:asciiTheme="majorEastAsia" w:hAnsiTheme="majorEastAsia"/>
          <w:b/>
          <w:sz w:val="22"/>
        </w:rPr>
      </w:pPr>
      <w:bookmarkStart w:id="8" w:name="_Toc466465216"/>
      <w:r w:rsidRPr="00901C5B">
        <w:rPr>
          <w:rFonts w:asciiTheme="majorEastAsia" w:hAnsiTheme="majorEastAsia" w:hint="eastAsia"/>
          <w:b/>
          <w:sz w:val="22"/>
        </w:rPr>
        <w:t>（３）</w:t>
      </w:r>
      <w:r w:rsidR="00E100AF" w:rsidRPr="00901C5B">
        <w:rPr>
          <w:rFonts w:asciiTheme="majorEastAsia" w:hAnsiTheme="majorEastAsia" w:hint="eastAsia"/>
          <w:b/>
          <w:sz w:val="22"/>
          <w:szCs w:val="24"/>
        </w:rPr>
        <w:t>環境基準の達成状況</w:t>
      </w:r>
      <w:bookmarkEnd w:id="8"/>
    </w:p>
    <w:p w:rsidR="00E100AF" w:rsidRPr="00901C5B" w:rsidRDefault="00E100AF" w:rsidP="00E100AF">
      <w:pPr>
        <w:tabs>
          <w:tab w:val="left" w:pos="2595"/>
        </w:tabs>
        <w:ind w:leftChars="200" w:left="640" w:hangingChars="100" w:hanging="220"/>
        <w:rPr>
          <w:rFonts w:asciiTheme="minorEastAsia" w:hAnsiTheme="minorEastAsia"/>
          <w:sz w:val="22"/>
        </w:rPr>
      </w:pPr>
      <w:r w:rsidRPr="00901C5B">
        <w:rPr>
          <w:rFonts w:asciiTheme="minorEastAsia" w:hAnsiTheme="minorEastAsia" w:hint="eastAsia"/>
          <w:sz w:val="22"/>
        </w:rPr>
        <w:t>・ＣＯＤの環境基準達成率は、環境基準点における全層平均の年75％値が、水域ごとに全ての環境基準点で達成しているかどうかで評価している。近年の達成率は67％で横</w:t>
      </w:r>
      <w:r w:rsidRPr="00901C5B">
        <w:rPr>
          <w:rFonts w:asciiTheme="minorEastAsia" w:hAnsiTheme="minorEastAsia" w:hint="eastAsia"/>
          <w:sz w:val="22"/>
        </w:rPr>
        <w:lastRenderedPageBreak/>
        <w:t>ばいである。</w:t>
      </w:r>
    </w:p>
    <w:p w:rsidR="00E100AF" w:rsidRPr="00901C5B" w:rsidRDefault="00E100AF" w:rsidP="00E100AF">
      <w:pPr>
        <w:tabs>
          <w:tab w:val="left" w:pos="2595"/>
        </w:tabs>
        <w:ind w:leftChars="200" w:left="640" w:hangingChars="100" w:hanging="220"/>
        <w:rPr>
          <w:rFonts w:asciiTheme="minorEastAsia" w:hAnsiTheme="minorEastAsia"/>
          <w:sz w:val="22"/>
        </w:rPr>
      </w:pPr>
      <w:r w:rsidRPr="00901C5B">
        <w:rPr>
          <w:rFonts w:asciiTheme="minorEastAsia" w:hAnsiTheme="minorEastAsia" w:hint="eastAsia"/>
          <w:sz w:val="22"/>
        </w:rPr>
        <w:t>・平成21年度と26年度における、水域別の環境基準の達成状況は表８－１～３に示すとおりであり、ＣＯＤについては環境基準値を下回る地点数が増加している。</w:t>
      </w:r>
    </w:p>
    <w:p w:rsidR="00E100AF" w:rsidRPr="00901C5B" w:rsidRDefault="00E100AF" w:rsidP="00E100AF">
      <w:pPr>
        <w:tabs>
          <w:tab w:val="left" w:pos="2595"/>
        </w:tabs>
        <w:ind w:leftChars="200" w:left="640" w:hangingChars="100" w:hanging="220"/>
        <w:rPr>
          <w:rFonts w:asciiTheme="minorEastAsia" w:hAnsiTheme="minorEastAsia"/>
          <w:sz w:val="22"/>
        </w:rPr>
      </w:pPr>
      <w:r w:rsidRPr="00901C5B">
        <w:rPr>
          <w:rFonts w:asciiTheme="minorEastAsia" w:hAnsiTheme="minorEastAsia" w:hint="eastAsia"/>
          <w:sz w:val="22"/>
        </w:rPr>
        <w:t>・全窒素・全りんの環境基準達成率は、環境基準点における表層の年平均値を水域ごとに平均した値が達成しているかどうかで評価で評価している。達成率の推移は図５-１及び５-２に示すとおりであり、2010年度（平成22年度）以降達成している。</w:t>
      </w:r>
    </w:p>
    <w:p w:rsidR="00E100AF" w:rsidRPr="00901C5B" w:rsidRDefault="00E100AF" w:rsidP="00E100AF">
      <w:pPr>
        <w:tabs>
          <w:tab w:val="left" w:pos="2595"/>
        </w:tabs>
        <w:rPr>
          <w:rFonts w:asciiTheme="minorEastAsia" w:hAnsiTheme="minorEastAsia"/>
          <w:sz w:val="22"/>
        </w:rPr>
      </w:pPr>
      <w:r w:rsidRPr="00901C5B">
        <w:rPr>
          <w:noProof/>
        </w:rPr>
        <mc:AlternateContent>
          <mc:Choice Requires="wps">
            <w:drawing>
              <wp:anchor distT="0" distB="0" distL="114300" distR="114300" simplePos="0" relativeHeight="252289024" behindDoc="0" locked="0" layoutInCell="1" allowOverlap="1" wp14:anchorId="039A3F52" wp14:editId="4F7BE429">
                <wp:simplePos x="0" y="0"/>
                <wp:positionH relativeFrom="column">
                  <wp:posOffset>-24765</wp:posOffset>
                </wp:positionH>
                <wp:positionV relativeFrom="paragraph">
                  <wp:posOffset>220980</wp:posOffset>
                </wp:positionV>
                <wp:extent cx="2876550" cy="293370"/>
                <wp:effectExtent l="0" t="0" r="0" b="0"/>
                <wp:wrapNone/>
                <wp:docPr id="1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293370"/>
                        </a:xfrm>
                        <a:prstGeom prst="rect">
                          <a:avLst/>
                        </a:prstGeom>
                        <a:noFill/>
                        <a:ln w="9525">
                          <a:noFill/>
                          <a:miter lim="800000"/>
                          <a:headEnd/>
                          <a:tailEnd/>
                        </a:ln>
                      </wps:spPr>
                      <wps:txbx>
                        <w:txbxContent>
                          <w:p w:rsidR="00037705" w:rsidRPr="00861C4B" w:rsidRDefault="00037705" w:rsidP="00E100AF">
                            <w:pPr>
                              <w:spacing w:line="240" w:lineRule="exact"/>
                              <w:jc w:val="center"/>
                              <w:rPr>
                                <w:rFonts w:asciiTheme="majorEastAsia" w:eastAsiaTheme="majorEastAsia" w:hAnsiTheme="majorEastAsia"/>
                                <w:bCs/>
                                <w:sz w:val="20"/>
                              </w:rPr>
                            </w:pPr>
                            <w:r>
                              <w:rPr>
                                <w:rFonts w:asciiTheme="majorEastAsia" w:eastAsiaTheme="majorEastAsia" w:hAnsiTheme="majorEastAsia" w:hint="eastAsia"/>
                                <w:bCs/>
                                <w:sz w:val="20"/>
                              </w:rPr>
                              <w:t>表８</w:t>
                            </w:r>
                            <w:r w:rsidRPr="00861C4B">
                              <w:rPr>
                                <w:rFonts w:asciiTheme="majorEastAsia" w:eastAsiaTheme="majorEastAsia" w:hAnsiTheme="majorEastAsia" w:hint="eastAsia"/>
                                <w:bCs/>
                                <w:sz w:val="20"/>
                              </w:rPr>
                              <w:t xml:space="preserve">－１　</w:t>
                            </w:r>
                            <w:r w:rsidRPr="00861C4B">
                              <w:rPr>
                                <w:rFonts w:asciiTheme="majorEastAsia" w:eastAsiaTheme="majorEastAsia" w:hAnsiTheme="majorEastAsia" w:hint="eastAsia"/>
                                <w:sz w:val="20"/>
                              </w:rPr>
                              <w:t>ＣＯＤ</w:t>
                            </w:r>
                            <w:r>
                              <w:rPr>
                                <w:rFonts w:asciiTheme="majorEastAsia" w:eastAsiaTheme="majorEastAsia" w:hAnsiTheme="majorEastAsia" w:hint="eastAsia"/>
                                <w:sz w:val="20"/>
                              </w:rPr>
                              <w:t>の水域別の環境基準達成状況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31" type="#_x0000_t202" style="position:absolute;left:0;text-align:left;margin-left:-1.95pt;margin-top:17.4pt;width:226.5pt;height:23.1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" filled="f" stroked="f">
                <v:textbox>
                  <w:txbxContent>
                    <w:p w:rsidR="00037705" w:rsidRPr="00861C4B" w:rsidRDefault="00037705" w:rsidP="00E100AF">
                      <w:pPr>
                        <w:spacing w:line="240" w:lineRule="exact"/>
                        <w:jc w:val="center"/>
                        <w:rPr>
                          <w:rFonts w:asciiTheme="majorEastAsia" w:eastAsiaTheme="majorEastAsia" w:hAnsiTheme="majorEastAsia"/>
                          <w:bCs/>
                          <w:sz w:val="20"/>
                        </w:rPr>
                      </w:pPr>
                      <w:r>
                        <w:rPr>
                          <w:rFonts w:asciiTheme="majorEastAsia" w:eastAsiaTheme="majorEastAsia" w:hAnsiTheme="majorEastAsia" w:hint="eastAsia"/>
                          <w:bCs/>
                          <w:sz w:val="20"/>
                        </w:rPr>
                        <w:t>表８</w:t>
                      </w:r>
                      <w:r w:rsidRPr="00861C4B">
                        <w:rPr>
                          <w:rFonts w:asciiTheme="majorEastAsia" w:eastAsiaTheme="majorEastAsia" w:hAnsiTheme="majorEastAsia" w:hint="eastAsia"/>
                          <w:bCs/>
                          <w:sz w:val="20"/>
                        </w:rPr>
                        <w:t xml:space="preserve">－１　</w:t>
                      </w:r>
                      <w:r w:rsidRPr="00861C4B">
                        <w:rPr>
                          <w:rFonts w:asciiTheme="majorEastAsia" w:eastAsiaTheme="majorEastAsia" w:hAnsiTheme="majorEastAsia" w:hint="eastAsia"/>
                          <w:sz w:val="20"/>
                        </w:rPr>
                        <w:t>ＣＯＤ</w:t>
                      </w:r>
                      <w:r>
                        <w:rPr>
                          <w:rFonts w:asciiTheme="majorEastAsia" w:eastAsiaTheme="majorEastAsia" w:hAnsiTheme="majorEastAsia" w:hint="eastAsia"/>
                          <w:sz w:val="20"/>
                        </w:rPr>
                        <w:t>の水域別の環境基準達成状況</w:t>
                      </w:r>
                    </w:p>
                  </w:txbxContent>
                </v:textbox>
              </v:shape>
            </w:pict>
          </mc:Fallback>
        </mc:AlternateContent>
      </w:r>
      <w:r w:rsidRPr="00901C5B">
        <w:rPr>
          <w:noProof/>
        </w:rPr>
        <mc:AlternateContent>
          <mc:Choice Requires="wps">
            <w:drawing>
              <wp:anchor distT="0" distB="0" distL="114300" distR="114300" simplePos="0" relativeHeight="252290048" behindDoc="0" locked="0" layoutInCell="1" allowOverlap="1" wp14:anchorId="5EECDBA6" wp14:editId="3FB35894">
                <wp:simplePos x="0" y="0"/>
                <wp:positionH relativeFrom="column">
                  <wp:posOffset>3014980</wp:posOffset>
                </wp:positionH>
                <wp:positionV relativeFrom="paragraph">
                  <wp:posOffset>220980</wp:posOffset>
                </wp:positionV>
                <wp:extent cx="2876550" cy="293370"/>
                <wp:effectExtent l="0" t="0" r="0" b="0"/>
                <wp:wrapNone/>
                <wp:docPr id="1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293370"/>
                        </a:xfrm>
                        <a:prstGeom prst="rect">
                          <a:avLst/>
                        </a:prstGeom>
                        <a:noFill/>
                        <a:ln w="9525">
                          <a:noFill/>
                          <a:miter lim="800000"/>
                          <a:headEnd/>
                          <a:tailEnd/>
                        </a:ln>
                      </wps:spPr>
                      <wps:txbx>
                        <w:txbxContent>
                          <w:p w:rsidR="00037705" w:rsidRPr="00861C4B" w:rsidRDefault="00037705" w:rsidP="00E100AF">
                            <w:pPr>
                              <w:spacing w:line="240" w:lineRule="exact"/>
                              <w:jc w:val="center"/>
                              <w:rPr>
                                <w:rFonts w:asciiTheme="majorEastAsia" w:eastAsiaTheme="majorEastAsia" w:hAnsiTheme="majorEastAsia"/>
                                <w:bCs/>
                                <w:sz w:val="20"/>
                              </w:rPr>
                            </w:pPr>
                            <w:r>
                              <w:rPr>
                                <w:rFonts w:asciiTheme="majorEastAsia" w:eastAsiaTheme="majorEastAsia" w:hAnsiTheme="majorEastAsia" w:hint="eastAsia"/>
                                <w:bCs/>
                                <w:sz w:val="20"/>
                              </w:rPr>
                              <w:t>表８－２</w:t>
                            </w:r>
                            <w:r w:rsidRPr="00861C4B">
                              <w:rPr>
                                <w:rFonts w:asciiTheme="majorEastAsia" w:eastAsiaTheme="majorEastAsia" w:hAnsiTheme="majorEastAsia" w:hint="eastAsia"/>
                                <w:bCs/>
                                <w:sz w:val="20"/>
                              </w:rPr>
                              <w:t xml:space="preserve">　</w:t>
                            </w:r>
                            <w:r>
                              <w:rPr>
                                <w:rFonts w:asciiTheme="majorEastAsia" w:eastAsiaTheme="majorEastAsia" w:hAnsiTheme="majorEastAsia" w:hint="eastAsia"/>
                                <w:bCs/>
                                <w:sz w:val="20"/>
                              </w:rPr>
                              <w:t>全窒素の</w:t>
                            </w:r>
                            <w:r>
                              <w:rPr>
                                <w:rFonts w:asciiTheme="majorEastAsia" w:eastAsiaTheme="majorEastAsia" w:hAnsiTheme="majorEastAsia" w:hint="eastAsia"/>
                                <w:sz w:val="20"/>
                              </w:rPr>
                              <w:t>水域別の環境基準達成状況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37.4pt;margin-top:17.4pt;width:226.5pt;height:23.1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" filled="f" stroked="f">
                <v:textbox>
                  <w:txbxContent>
                    <w:p w:rsidR="00037705" w:rsidRPr="00861C4B" w:rsidRDefault="00037705" w:rsidP="00E100AF">
                      <w:pPr>
                        <w:spacing w:line="240" w:lineRule="exact"/>
                        <w:jc w:val="center"/>
                        <w:rPr>
                          <w:rFonts w:asciiTheme="majorEastAsia" w:eastAsiaTheme="majorEastAsia" w:hAnsiTheme="majorEastAsia"/>
                          <w:bCs/>
                          <w:sz w:val="20"/>
                        </w:rPr>
                      </w:pPr>
                      <w:r>
                        <w:rPr>
                          <w:rFonts w:asciiTheme="majorEastAsia" w:eastAsiaTheme="majorEastAsia" w:hAnsiTheme="majorEastAsia" w:hint="eastAsia"/>
                          <w:bCs/>
                          <w:sz w:val="20"/>
                        </w:rPr>
                        <w:t>表８－２</w:t>
                      </w:r>
                      <w:r w:rsidRPr="00861C4B">
                        <w:rPr>
                          <w:rFonts w:asciiTheme="majorEastAsia" w:eastAsiaTheme="majorEastAsia" w:hAnsiTheme="majorEastAsia" w:hint="eastAsia"/>
                          <w:bCs/>
                          <w:sz w:val="20"/>
                        </w:rPr>
                        <w:t xml:space="preserve">　</w:t>
                      </w:r>
                      <w:r>
                        <w:rPr>
                          <w:rFonts w:asciiTheme="majorEastAsia" w:eastAsiaTheme="majorEastAsia" w:hAnsiTheme="majorEastAsia" w:hint="eastAsia"/>
                          <w:bCs/>
                          <w:sz w:val="20"/>
                        </w:rPr>
                        <w:t>全窒素の</w:t>
                      </w:r>
                      <w:r>
                        <w:rPr>
                          <w:rFonts w:asciiTheme="majorEastAsia" w:eastAsiaTheme="majorEastAsia" w:hAnsiTheme="majorEastAsia" w:hint="eastAsia"/>
                          <w:sz w:val="20"/>
                        </w:rPr>
                        <w:t>水域別の環境基準達成状況</w:t>
                      </w:r>
                    </w:p>
                  </w:txbxContent>
                </v:textbox>
              </v:shape>
            </w:pict>
          </mc:Fallback>
        </mc:AlternateContent>
      </w:r>
    </w:p>
    <w:p w:rsidR="00E100AF" w:rsidRPr="00901C5B" w:rsidRDefault="00E100AF" w:rsidP="00E100AF">
      <w:pPr>
        <w:tabs>
          <w:tab w:val="left" w:pos="2595"/>
        </w:tabs>
        <w:rPr>
          <w:rFonts w:asciiTheme="minorEastAsia" w:hAnsiTheme="minorEastAsia"/>
          <w:sz w:val="22"/>
        </w:rPr>
      </w:pPr>
      <w:r w:rsidRPr="00901C5B">
        <w:rPr>
          <w:noProof/>
        </w:rPr>
        <w:drawing>
          <wp:anchor distT="0" distB="0" distL="114300" distR="114300" simplePos="0" relativeHeight="252288000" behindDoc="0" locked="0" layoutInCell="1" allowOverlap="1" wp14:anchorId="5E5A0778" wp14:editId="3EDD8167">
            <wp:simplePos x="0" y="0"/>
            <wp:positionH relativeFrom="column">
              <wp:posOffset>3162935</wp:posOffset>
            </wp:positionH>
            <wp:positionV relativeFrom="paragraph">
              <wp:posOffset>221615</wp:posOffset>
            </wp:positionV>
            <wp:extent cx="2638425" cy="1374775"/>
            <wp:effectExtent l="0" t="0" r="9525"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638425" cy="1374775"/>
                    </a:xfrm>
                    <a:prstGeom prst="rect">
                      <a:avLst/>
                    </a:prstGeom>
                  </pic:spPr>
                </pic:pic>
              </a:graphicData>
            </a:graphic>
            <wp14:sizeRelH relativeFrom="page">
              <wp14:pctWidth>0</wp14:pctWidth>
            </wp14:sizeRelH>
            <wp14:sizeRelV relativeFrom="page">
              <wp14:pctHeight>0</wp14:pctHeight>
            </wp14:sizeRelV>
          </wp:anchor>
        </w:drawing>
      </w:r>
      <w:r w:rsidRPr="00901C5B">
        <w:rPr>
          <w:noProof/>
        </w:rPr>
        <w:drawing>
          <wp:anchor distT="0" distB="0" distL="114300" distR="114300" simplePos="0" relativeHeight="252286976" behindDoc="0" locked="0" layoutInCell="1" allowOverlap="1" wp14:anchorId="52BA1B18" wp14:editId="48AE36EB">
            <wp:simplePos x="0" y="0"/>
            <wp:positionH relativeFrom="column">
              <wp:posOffset>179705</wp:posOffset>
            </wp:positionH>
            <wp:positionV relativeFrom="paragraph">
              <wp:posOffset>223520</wp:posOffset>
            </wp:positionV>
            <wp:extent cx="2533650" cy="1650365"/>
            <wp:effectExtent l="0" t="0" r="0" b="698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533650" cy="1650365"/>
                    </a:xfrm>
                    <a:prstGeom prst="rect">
                      <a:avLst/>
                    </a:prstGeom>
                  </pic:spPr>
                </pic:pic>
              </a:graphicData>
            </a:graphic>
            <wp14:sizeRelH relativeFrom="page">
              <wp14:pctWidth>0</wp14:pctWidth>
            </wp14:sizeRelH>
            <wp14:sizeRelV relativeFrom="page">
              <wp14:pctHeight>0</wp14:pctHeight>
            </wp14:sizeRelV>
          </wp:anchor>
        </w:drawing>
      </w:r>
    </w:p>
    <w:p w:rsidR="00E100AF" w:rsidRPr="00901C5B" w:rsidRDefault="00E100AF" w:rsidP="00E100AF">
      <w:pPr>
        <w:tabs>
          <w:tab w:val="left" w:pos="2595"/>
        </w:tabs>
        <w:rPr>
          <w:rFonts w:asciiTheme="minorEastAsia" w:hAnsiTheme="minorEastAsia"/>
          <w:sz w:val="22"/>
        </w:rPr>
      </w:pPr>
    </w:p>
    <w:p w:rsidR="00E100AF" w:rsidRPr="00901C5B" w:rsidRDefault="00E100AF" w:rsidP="00E100AF">
      <w:pPr>
        <w:tabs>
          <w:tab w:val="left" w:pos="2595"/>
        </w:tabs>
        <w:rPr>
          <w:rFonts w:asciiTheme="minorEastAsia" w:hAnsiTheme="minorEastAsia"/>
          <w:sz w:val="22"/>
        </w:rPr>
      </w:pPr>
    </w:p>
    <w:p w:rsidR="00E100AF" w:rsidRPr="00901C5B" w:rsidRDefault="00E100AF" w:rsidP="00E100AF">
      <w:pPr>
        <w:tabs>
          <w:tab w:val="left" w:pos="2595"/>
        </w:tabs>
        <w:rPr>
          <w:rFonts w:asciiTheme="minorEastAsia" w:hAnsiTheme="minorEastAsia"/>
          <w:sz w:val="22"/>
        </w:rPr>
      </w:pPr>
    </w:p>
    <w:p w:rsidR="00E100AF" w:rsidRPr="00901C5B" w:rsidRDefault="00E100AF" w:rsidP="00E100AF">
      <w:pPr>
        <w:tabs>
          <w:tab w:val="left" w:pos="2595"/>
        </w:tabs>
        <w:rPr>
          <w:rFonts w:asciiTheme="minorEastAsia" w:hAnsiTheme="minorEastAsia"/>
          <w:sz w:val="22"/>
        </w:rPr>
      </w:pPr>
    </w:p>
    <w:p w:rsidR="00E100AF" w:rsidRPr="00901C5B" w:rsidRDefault="00E100AF" w:rsidP="00E100AF">
      <w:pPr>
        <w:tabs>
          <w:tab w:val="left" w:pos="2595"/>
        </w:tabs>
        <w:rPr>
          <w:rFonts w:asciiTheme="minorEastAsia" w:hAnsiTheme="minorEastAsia"/>
          <w:sz w:val="22"/>
        </w:rPr>
      </w:pPr>
    </w:p>
    <w:p w:rsidR="00E100AF" w:rsidRPr="00901C5B" w:rsidRDefault="00E100AF" w:rsidP="00E100AF">
      <w:pPr>
        <w:tabs>
          <w:tab w:val="left" w:pos="2595"/>
        </w:tabs>
        <w:rPr>
          <w:rFonts w:asciiTheme="minorEastAsia" w:hAnsiTheme="minorEastAsia"/>
          <w:sz w:val="22"/>
        </w:rPr>
      </w:pPr>
    </w:p>
    <w:p w:rsidR="00E100AF" w:rsidRPr="00901C5B" w:rsidRDefault="00E100AF" w:rsidP="00E100AF">
      <w:pPr>
        <w:tabs>
          <w:tab w:val="left" w:pos="2595"/>
        </w:tabs>
        <w:rPr>
          <w:rFonts w:asciiTheme="minorEastAsia" w:hAnsiTheme="minorEastAsia"/>
          <w:sz w:val="22"/>
        </w:rPr>
      </w:pPr>
    </w:p>
    <w:p w:rsidR="00E100AF" w:rsidRPr="00901C5B" w:rsidRDefault="00E100AF" w:rsidP="00E100AF">
      <w:pPr>
        <w:tabs>
          <w:tab w:val="left" w:pos="2595"/>
        </w:tabs>
        <w:rPr>
          <w:rFonts w:asciiTheme="minorEastAsia" w:hAnsiTheme="minorEastAsia"/>
          <w:sz w:val="22"/>
        </w:rPr>
      </w:pPr>
      <w:r w:rsidRPr="00901C5B">
        <w:rPr>
          <w:noProof/>
        </w:rPr>
        <mc:AlternateContent>
          <mc:Choice Requires="wps">
            <w:drawing>
              <wp:anchor distT="0" distB="0" distL="114300" distR="114300" simplePos="0" relativeHeight="252292096" behindDoc="0" locked="0" layoutInCell="1" allowOverlap="1" wp14:anchorId="5E7DAEFC" wp14:editId="16AEDCAE">
                <wp:simplePos x="0" y="0"/>
                <wp:positionH relativeFrom="column">
                  <wp:posOffset>81280</wp:posOffset>
                </wp:positionH>
                <wp:positionV relativeFrom="paragraph">
                  <wp:posOffset>183515</wp:posOffset>
                </wp:positionV>
                <wp:extent cx="2876550" cy="293370"/>
                <wp:effectExtent l="0" t="0" r="0" b="0"/>
                <wp:wrapNone/>
                <wp:docPr id="1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293370"/>
                        </a:xfrm>
                        <a:prstGeom prst="rect">
                          <a:avLst/>
                        </a:prstGeom>
                        <a:noFill/>
                        <a:ln w="9525">
                          <a:noFill/>
                          <a:miter lim="800000"/>
                          <a:headEnd/>
                          <a:tailEnd/>
                        </a:ln>
                      </wps:spPr>
                      <wps:txbx>
                        <w:txbxContent>
                          <w:p w:rsidR="00037705" w:rsidRPr="00861C4B" w:rsidRDefault="00037705" w:rsidP="00E100AF">
                            <w:pPr>
                              <w:spacing w:line="240" w:lineRule="exact"/>
                              <w:jc w:val="center"/>
                              <w:rPr>
                                <w:rFonts w:asciiTheme="majorEastAsia" w:eastAsiaTheme="majorEastAsia" w:hAnsiTheme="majorEastAsia"/>
                                <w:bCs/>
                                <w:sz w:val="20"/>
                              </w:rPr>
                            </w:pPr>
                            <w:r>
                              <w:rPr>
                                <w:rFonts w:asciiTheme="majorEastAsia" w:eastAsiaTheme="majorEastAsia" w:hAnsiTheme="majorEastAsia" w:hint="eastAsia"/>
                                <w:bCs/>
                                <w:sz w:val="20"/>
                              </w:rPr>
                              <w:t>表８－３</w:t>
                            </w:r>
                            <w:r w:rsidRPr="00861C4B">
                              <w:rPr>
                                <w:rFonts w:asciiTheme="majorEastAsia" w:eastAsiaTheme="majorEastAsia" w:hAnsiTheme="majorEastAsia" w:hint="eastAsia"/>
                                <w:bCs/>
                                <w:sz w:val="20"/>
                              </w:rPr>
                              <w:t xml:space="preserve">　</w:t>
                            </w:r>
                            <w:r>
                              <w:rPr>
                                <w:rFonts w:asciiTheme="majorEastAsia" w:eastAsiaTheme="majorEastAsia" w:hAnsiTheme="majorEastAsia" w:hint="eastAsia"/>
                                <w:bCs/>
                                <w:sz w:val="20"/>
                              </w:rPr>
                              <w:t>全りんの</w:t>
                            </w:r>
                            <w:r>
                              <w:rPr>
                                <w:rFonts w:asciiTheme="majorEastAsia" w:eastAsiaTheme="majorEastAsia" w:hAnsiTheme="majorEastAsia" w:hint="eastAsia"/>
                                <w:sz w:val="20"/>
                              </w:rPr>
                              <w:t>水域別の環境基準達成状況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6.4pt;margin-top:14.45pt;width:226.5pt;height:23.1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" filled="f" stroked="f">
                <v:textbox>
                  <w:txbxContent>
                    <w:p w:rsidR="00037705" w:rsidRPr="00861C4B" w:rsidRDefault="00037705" w:rsidP="00E100AF">
                      <w:pPr>
                        <w:spacing w:line="240" w:lineRule="exact"/>
                        <w:jc w:val="center"/>
                        <w:rPr>
                          <w:rFonts w:asciiTheme="majorEastAsia" w:eastAsiaTheme="majorEastAsia" w:hAnsiTheme="majorEastAsia"/>
                          <w:bCs/>
                          <w:sz w:val="20"/>
                        </w:rPr>
                      </w:pPr>
                      <w:r>
                        <w:rPr>
                          <w:rFonts w:asciiTheme="majorEastAsia" w:eastAsiaTheme="majorEastAsia" w:hAnsiTheme="majorEastAsia" w:hint="eastAsia"/>
                          <w:bCs/>
                          <w:sz w:val="20"/>
                        </w:rPr>
                        <w:t>表８－３</w:t>
                      </w:r>
                      <w:r w:rsidRPr="00861C4B">
                        <w:rPr>
                          <w:rFonts w:asciiTheme="majorEastAsia" w:eastAsiaTheme="majorEastAsia" w:hAnsiTheme="majorEastAsia" w:hint="eastAsia"/>
                          <w:bCs/>
                          <w:sz w:val="20"/>
                        </w:rPr>
                        <w:t xml:space="preserve">　</w:t>
                      </w:r>
                      <w:r>
                        <w:rPr>
                          <w:rFonts w:asciiTheme="majorEastAsia" w:eastAsiaTheme="majorEastAsia" w:hAnsiTheme="majorEastAsia" w:hint="eastAsia"/>
                          <w:bCs/>
                          <w:sz w:val="20"/>
                        </w:rPr>
                        <w:t>全りんの</w:t>
                      </w:r>
                      <w:r>
                        <w:rPr>
                          <w:rFonts w:asciiTheme="majorEastAsia" w:eastAsiaTheme="majorEastAsia" w:hAnsiTheme="majorEastAsia" w:hint="eastAsia"/>
                          <w:sz w:val="20"/>
                        </w:rPr>
                        <w:t>水域別の環境基準達成状況</w:t>
                      </w:r>
                    </w:p>
                  </w:txbxContent>
                </v:textbox>
              </v:shape>
            </w:pict>
          </mc:Fallback>
        </mc:AlternateContent>
      </w:r>
    </w:p>
    <w:p w:rsidR="00E100AF" w:rsidRPr="00901C5B" w:rsidRDefault="00E100AF" w:rsidP="00E100AF">
      <w:pPr>
        <w:tabs>
          <w:tab w:val="left" w:pos="2595"/>
        </w:tabs>
        <w:rPr>
          <w:rFonts w:asciiTheme="minorEastAsia" w:hAnsiTheme="minorEastAsia"/>
          <w:sz w:val="22"/>
        </w:rPr>
      </w:pPr>
      <w:r w:rsidRPr="00901C5B">
        <w:rPr>
          <w:noProof/>
        </w:rPr>
        <w:drawing>
          <wp:anchor distT="0" distB="0" distL="114300" distR="114300" simplePos="0" relativeHeight="252291072" behindDoc="0" locked="0" layoutInCell="1" allowOverlap="1" wp14:anchorId="4D54BE9A" wp14:editId="4720E70C">
            <wp:simplePos x="0" y="0"/>
            <wp:positionH relativeFrom="column">
              <wp:posOffset>223520</wp:posOffset>
            </wp:positionH>
            <wp:positionV relativeFrom="paragraph">
              <wp:posOffset>176530</wp:posOffset>
            </wp:positionV>
            <wp:extent cx="2628900" cy="1322705"/>
            <wp:effectExtent l="0" t="0" r="0" b="0"/>
            <wp:wrapNone/>
            <wp:docPr id="182" name="図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628900" cy="1322705"/>
                    </a:xfrm>
                    <a:prstGeom prst="rect">
                      <a:avLst/>
                    </a:prstGeom>
                  </pic:spPr>
                </pic:pic>
              </a:graphicData>
            </a:graphic>
            <wp14:sizeRelH relativeFrom="page">
              <wp14:pctWidth>0</wp14:pctWidth>
            </wp14:sizeRelH>
            <wp14:sizeRelV relativeFrom="page">
              <wp14:pctHeight>0</wp14:pctHeight>
            </wp14:sizeRelV>
          </wp:anchor>
        </w:drawing>
      </w:r>
    </w:p>
    <w:p w:rsidR="00E100AF" w:rsidRPr="00901C5B" w:rsidRDefault="00E100AF" w:rsidP="00E100AF">
      <w:pPr>
        <w:tabs>
          <w:tab w:val="left" w:pos="2595"/>
        </w:tabs>
        <w:rPr>
          <w:rFonts w:asciiTheme="minorEastAsia" w:hAnsiTheme="minorEastAsia"/>
          <w:sz w:val="22"/>
        </w:rPr>
      </w:pPr>
    </w:p>
    <w:p w:rsidR="00E100AF" w:rsidRPr="00901C5B" w:rsidRDefault="00E100AF" w:rsidP="00E100AF">
      <w:pPr>
        <w:tabs>
          <w:tab w:val="left" w:pos="2595"/>
        </w:tabs>
        <w:rPr>
          <w:rFonts w:asciiTheme="minorEastAsia" w:hAnsiTheme="minorEastAsia"/>
          <w:sz w:val="22"/>
        </w:rPr>
      </w:pPr>
    </w:p>
    <w:p w:rsidR="00E100AF" w:rsidRPr="00901C5B" w:rsidRDefault="00E100AF" w:rsidP="00E100AF">
      <w:pPr>
        <w:tabs>
          <w:tab w:val="left" w:pos="2595"/>
        </w:tabs>
        <w:rPr>
          <w:rFonts w:asciiTheme="minorEastAsia" w:hAnsiTheme="minorEastAsia"/>
          <w:sz w:val="22"/>
        </w:rPr>
      </w:pPr>
    </w:p>
    <w:p w:rsidR="00E100AF" w:rsidRPr="00901C5B" w:rsidRDefault="00E100AF" w:rsidP="00E100AF">
      <w:pPr>
        <w:tabs>
          <w:tab w:val="left" w:pos="2595"/>
        </w:tabs>
        <w:rPr>
          <w:rFonts w:asciiTheme="minorEastAsia" w:hAnsiTheme="minorEastAsia"/>
          <w:sz w:val="22"/>
        </w:rPr>
      </w:pPr>
    </w:p>
    <w:p w:rsidR="00E100AF" w:rsidRPr="00901C5B" w:rsidRDefault="00E100AF" w:rsidP="00E100AF">
      <w:pPr>
        <w:tabs>
          <w:tab w:val="left" w:pos="2595"/>
        </w:tabs>
        <w:rPr>
          <w:rFonts w:asciiTheme="minorEastAsia" w:hAnsiTheme="minorEastAsia"/>
          <w:sz w:val="22"/>
        </w:rPr>
      </w:pPr>
    </w:p>
    <w:p w:rsidR="00E100AF" w:rsidRPr="00901C5B" w:rsidRDefault="00E100AF" w:rsidP="00E100AF">
      <w:pPr>
        <w:tabs>
          <w:tab w:val="left" w:pos="2595"/>
        </w:tabs>
        <w:rPr>
          <w:rFonts w:asciiTheme="minorEastAsia" w:hAnsiTheme="minorEastAsia"/>
          <w:sz w:val="22"/>
        </w:rPr>
      </w:pPr>
    </w:p>
    <w:p w:rsidR="00E100AF" w:rsidRPr="00901C5B" w:rsidRDefault="00E100AF" w:rsidP="00E100AF">
      <w:pPr>
        <w:tabs>
          <w:tab w:val="left" w:pos="2595"/>
        </w:tabs>
        <w:rPr>
          <w:rFonts w:asciiTheme="majorEastAsia" w:eastAsiaTheme="majorEastAsia" w:hAnsiTheme="majorEastAsia"/>
          <w:b/>
          <w:sz w:val="22"/>
          <w:szCs w:val="24"/>
        </w:rPr>
      </w:pPr>
    </w:p>
    <w:p w:rsidR="00E100AF" w:rsidRPr="00901C5B" w:rsidRDefault="00E100AF" w:rsidP="00E100AF">
      <w:pPr>
        <w:spacing w:line="360" w:lineRule="exact"/>
        <w:rPr>
          <w:rFonts w:ascii="Meiryo UI" w:eastAsia="Meiryo UI" w:hAnsi="Meiryo UI" w:cs="Meiryo UI"/>
          <w:sz w:val="24"/>
          <w:szCs w:val="24"/>
        </w:rPr>
      </w:pPr>
      <w:r w:rsidRPr="00901C5B">
        <w:rPr>
          <w:rFonts w:ascii="ＭＳ 明朝" w:eastAsia="ＭＳ 明朝" w:hAnsi="ＭＳ 明朝"/>
          <w:noProof/>
          <w:sz w:val="24"/>
          <w:szCs w:val="24"/>
        </w:rPr>
        <w:drawing>
          <wp:anchor distT="0" distB="0" distL="114300" distR="114300" simplePos="0" relativeHeight="252282880" behindDoc="1" locked="0" layoutInCell="1" allowOverlap="1" wp14:anchorId="544C8DAD" wp14:editId="17E40948">
            <wp:simplePos x="0" y="0"/>
            <wp:positionH relativeFrom="column">
              <wp:posOffset>1004570</wp:posOffset>
            </wp:positionH>
            <wp:positionV relativeFrom="paragraph">
              <wp:posOffset>46355</wp:posOffset>
            </wp:positionV>
            <wp:extent cx="3810000" cy="1261711"/>
            <wp:effectExtent l="0" t="0" r="0" b="0"/>
            <wp:wrapNone/>
            <wp:docPr id="183" name="図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00" cy="126171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00AF" w:rsidRPr="00901C5B" w:rsidRDefault="00E100AF" w:rsidP="00E100AF">
      <w:pPr>
        <w:spacing w:line="360" w:lineRule="exact"/>
        <w:rPr>
          <w:rFonts w:ascii="Meiryo UI" w:eastAsia="Meiryo UI" w:hAnsi="Meiryo UI" w:cs="Meiryo UI"/>
          <w:sz w:val="24"/>
          <w:szCs w:val="24"/>
        </w:rPr>
      </w:pPr>
    </w:p>
    <w:p w:rsidR="00E100AF" w:rsidRPr="00901C5B" w:rsidRDefault="00E100AF" w:rsidP="00E100AF">
      <w:pPr>
        <w:spacing w:line="360" w:lineRule="exact"/>
        <w:rPr>
          <w:rFonts w:ascii="Meiryo UI" w:eastAsia="Meiryo UI" w:hAnsi="Meiryo UI" w:cs="Meiryo UI"/>
          <w:sz w:val="24"/>
          <w:szCs w:val="24"/>
        </w:rPr>
      </w:pPr>
    </w:p>
    <w:p w:rsidR="00E100AF" w:rsidRPr="00901C5B" w:rsidRDefault="00E100AF" w:rsidP="00E100AF">
      <w:pPr>
        <w:spacing w:line="360" w:lineRule="exact"/>
        <w:rPr>
          <w:rFonts w:ascii="Meiryo UI" w:eastAsia="Meiryo UI" w:hAnsi="Meiryo UI" w:cs="Meiryo UI"/>
          <w:sz w:val="24"/>
          <w:szCs w:val="24"/>
        </w:rPr>
      </w:pPr>
    </w:p>
    <w:p w:rsidR="00E100AF" w:rsidRPr="00901C5B" w:rsidRDefault="00E100AF" w:rsidP="00E100AF">
      <w:pPr>
        <w:spacing w:line="360" w:lineRule="exact"/>
        <w:rPr>
          <w:rFonts w:ascii="Meiryo UI" w:eastAsia="Meiryo UI" w:hAnsi="Meiryo UI" w:cs="Meiryo UI"/>
          <w:sz w:val="24"/>
          <w:szCs w:val="24"/>
        </w:rPr>
      </w:pPr>
    </w:p>
    <w:p w:rsidR="00E100AF" w:rsidRPr="00901C5B" w:rsidRDefault="00E100AF" w:rsidP="00E100AF">
      <w:pPr>
        <w:spacing w:line="360" w:lineRule="exact"/>
        <w:jc w:val="center"/>
        <w:rPr>
          <w:rFonts w:ascii="Meiryo UI" w:eastAsia="Meiryo UI" w:hAnsi="Meiryo UI" w:cs="Meiryo UI"/>
          <w:sz w:val="24"/>
          <w:szCs w:val="24"/>
        </w:rPr>
      </w:pPr>
      <w:r w:rsidRPr="00901C5B">
        <w:rPr>
          <w:rFonts w:asciiTheme="majorEastAsia" w:eastAsiaTheme="majorEastAsia" w:hAnsiTheme="majorEastAsia" w:hint="eastAsia"/>
          <w:sz w:val="20"/>
        </w:rPr>
        <w:t>図５－１　全窒素の環境基準達成率の推移</w:t>
      </w:r>
    </w:p>
    <w:p w:rsidR="00E100AF" w:rsidRPr="00901C5B" w:rsidRDefault="00E100AF" w:rsidP="00E100AF">
      <w:pPr>
        <w:spacing w:line="360" w:lineRule="exact"/>
        <w:rPr>
          <w:rFonts w:ascii="Meiryo UI" w:eastAsia="Meiryo UI" w:hAnsi="Meiryo UI" w:cs="Meiryo UI"/>
          <w:sz w:val="24"/>
          <w:szCs w:val="24"/>
        </w:rPr>
      </w:pPr>
      <w:r w:rsidRPr="00901C5B">
        <w:rPr>
          <w:rFonts w:ascii="ＭＳ 明朝" w:eastAsia="ＭＳ 明朝" w:hAnsi="ＭＳ 明朝"/>
          <w:noProof/>
          <w:sz w:val="24"/>
          <w:szCs w:val="24"/>
        </w:rPr>
        <w:drawing>
          <wp:anchor distT="0" distB="0" distL="114300" distR="114300" simplePos="0" relativeHeight="252283904" behindDoc="1" locked="0" layoutInCell="1" allowOverlap="1" wp14:anchorId="2244C40F" wp14:editId="43223011">
            <wp:simplePos x="0" y="0"/>
            <wp:positionH relativeFrom="column">
              <wp:posOffset>1004569</wp:posOffset>
            </wp:positionH>
            <wp:positionV relativeFrom="paragraph">
              <wp:posOffset>103505</wp:posOffset>
            </wp:positionV>
            <wp:extent cx="3743325" cy="1173166"/>
            <wp:effectExtent l="0" t="0" r="0" b="8255"/>
            <wp:wrapNone/>
            <wp:docPr id="184" name="図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48408" cy="117475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00AF" w:rsidRPr="00901C5B" w:rsidRDefault="00E100AF" w:rsidP="00E100AF">
      <w:pPr>
        <w:spacing w:line="360" w:lineRule="exact"/>
        <w:rPr>
          <w:rFonts w:ascii="Meiryo UI" w:eastAsia="Meiryo UI" w:hAnsi="Meiryo UI" w:cs="Meiryo UI"/>
          <w:sz w:val="24"/>
          <w:szCs w:val="24"/>
        </w:rPr>
      </w:pPr>
    </w:p>
    <w:p w:rsidR="00E100AF" w:rsidRPr="00901C5B" w:rsidRDefault="00E100AF" w:rsidP="00E100AF">
      <w:pPr>
        <w:spacing w:line="360" w:lineRule="exact"/>
        <w:rPr>
          <w:rFonts w:ascii="Meiryo UI" w:eastAsia="Meiryo UI" w:hAnsi="Meiryo UI" w:cs="Meiryo UI"/>
          <w:sz w:val="24"/>
          <w:szCs w:val="24"/>
        </w:rPr>
      </w:pPr>
    </w:p>
    <w:p w:rsidR="00E100AF" w:rsidRPr="00901C5B" w:rsidRDefault="00E100AF" w:rsidP="00E100AF">
      <w:pPr>
        <w:spacing w:line="360" w:lineRule="exact"/>
        <w:rPr>
          <w:rFonts w:asciiTheme="minorEastAsia" w:hAnsiTheme="minorEastAsia"/>
          <w:sz w:val="22"/>
        </w:rPr>
      </w:pPr>
      <w:r w:rsidRPr="00901C5B">
        <w:rPr>
          <w:rFonts w:asciiTheme="minorEastAsia" w:hAnsiTheme="minorEastAsia" w:hint="eastAsia"/>
          <w:sz w:val="22"/>
        </w:rPr>
        <w:t xml:space="preserve">　</w:t>
      </w:r>
    </w:p>
    <w:p w:rsidR="00E100AF" w:rsidRPr="00901C5B" w:rsidRDefault="00E100AF" w:rsidP="00E100AF">
      <w:pPr>
        <w:spacing w:line="360" w:lineRule="exact"/>
        <w:rPr>
          <w:rFonts w:asciiTheme="minorEastAsia" w:hAnsiTheme="minorEastAsia"/>
          <w:sz w:val="22"/>
        </w:rPr>
      </w:pPr>
    </w:p>
    <w:p w:rsidR="00E100AF" w:rsidRPr="00901C5B" w:rsidRDefault="00E100AF" w:rsidP="00E100AF">
      <w:pPr>
        <w:spacing w:line="360" w:lineRule="exact"/>
        <w:jc w:val="center"/>
        <w:rPr>
          <w:rFonts w:asciiTheme="majorEastAsia" w:eastAsiaTheme="majorEastAsia" w:hAnsiTheme="majorEastAsia"/>
          <w:sz w:val="20"/>
        </w:rPr>
      </w:pPr>
      <w:r w:rsidRPr="00901C5B">
        <w:rPr>
          <w:rFonts w:asciiTheme="majorEastAsia" w:eastAsiaTheme="majorEastAsia" w:hAnsiTheme="majorEastAsia" w:hint="eastAsia"/>
          <w:sz w:val="20"/>
        </w:rPr>
        <w:t>図５－２　全りんの環境基準達成率の推移</w:t>
      </w:r>
    </w:p>
    <w:p w:rsidR="00E100AF" w:rsidRPr="00901C5B" w:rsidRDefault="00E100AF" w:rsidP="00E100AF">
      <w:pPr>
        <w:widowControl/>
        <w:jc w:val="left"/>
        <w:rPr>
          <w:rFonts w:asciiTheme="minorEastAsia" w:hAnsiTheme="minorEastAsia"/>
          <w:sz w:val="22"/>
        </w:rPr>
      </w:pPr>
      <w:r w:rsidRPr="00901C5B">
        <w:rPr>
          <w:rFonts w:asciiTheme="minorEastAsia" w:hAnsiTheme="minorEastAsia"/>
          <w:sz w:val="22"/>
        </w:rPr>
        <w:br w:type="page"/>
      </w:r>
    </w:p>
    <w:p w:rsidR="00E100AF" w:rsidRPr="00901C5B" w:rsidRDefault="00E100AF" w:rsidP="00E100AF">
      <w:pPr>
        <w:tabs>
          <w:tab w:val="left" w:pos="2595"/>
        </w:tabs>
        <w:rPr>
          <w:rFonts w:asciiTheme="minorEastAsia" w:hAnsiTheme="minorEastAsia"/>
          <w:sz w:val="22"/>
        </w:rPr>
      </w:pPr>
      <w:r w:rsidRPr="00901C5B">
        <w:rPr>
          <w:rFonts w:asciiTheme="minorEastAsia" w:hAnsiTheme="minorEastAsia"/>
          <w:noProof/>
          <w:sz w:val="22"/>
        </w:rPr>
        <w:lastRenderedPageBreak/>
        <w:drawing>
          <wp:anchor distT="0" distB="0" distL="114300" distR="114300" simplePos="0" relativeHeight="252285952" behindDoc="0" locked="0" layoutInCell="1" allowOverlap="1" wp14:anchorId="119AD3FF" wp14:editId="7BC38C9D">
            <wp:simplePos x="0" y="0"/>
            <wp:positionH relativeFrom="column">
              <wp:posOffset>3147695</wp:posOffset>
            </wp:positionH>
            <wp:positionV relativeFrom="paragraph">
              <wp:posOffset>-68580</wp:posOffset>
            </wp:positionV>
            <wp:extent cx="2659380" cy="2171065"/>
            <wp:effectExtent l="0" t="0" r="7620" b="635"/>
            <wp:wrapNone/>
            <wp:docPr id="185" name="図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t="13992"/>
                    <a:stretch>
                      <a:fillRect/>
                    </a:stretch>
                  </pic:blipFill>
                  <pic:spPr bwMode="auto">
                    <a:xfrm>
                      <a:off x="0" y="0"/>
                      <a:ext cx="2659380" cy="2171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1C5B">
        <w:rPr>
          <w:rFonts w:asciiTheme="minorEastAsia" w:hAnsiTheme="minorEastAsia"/>
          <w:noProof/>
          <w:sz w:val="22"/>
        </w:rPr>
        <w:drawing>
          <wp:anchor distT="0" distB="0" distL="114300" distR="114300" simplePos="0" relativeHeight="252284928" behindDoc="0" locked="0" layoutInCell="1" allowOverlap="1" wp14:anchorId="17F65EF8" wp14:editId="61A6145A">
            <wp:simplePos x="0" y="0"/>
            <wp:positionH relativeFrom="column">
              <wp:posOffset>452120</wp:posOffset>
            </wp:positionH>
            <wp:positionV relativeFrom="paragraph">
              <wp:posOffset>-5080</wp:posOffset>
            </wp:positionV>
            <wp:extent cx="2507615" cy="2105025"/>
            <wp:effectExtent l="0" t="0" r="6985" b="9525"/>
            <wp:wrapNone/>
            <wp:docPr id="186" name="図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07615" cy="2105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00AF" w:rsidRPr="00901C5B" w:rsidRDefault="00E100AF" w:rsidP="00E100AF">
      <w:pPr>
        <w:spacing w:line="360" w:lineRule="exact"/>
        <w:rPr>
          <w:rFonts w:asciiTheme="minorEastAsia" w:hAnsiTheme="minorEastAsia"/>
          <w:sz w:val="22"/>
        </w:rPr>
      </w:pPr>
    </w:p>
    <w:p w:rsidR="00E100AF" w:rsidRPr="00901C5B" w:rsidRDefault="00E100AF" w:rsidP="00E100AF">
      <w:pPr>
        <w:widowControl/>
        <w:jc w:val="left"/>
        <w:rPr>
          <w:rFonts w:asciiTheme="majorEastAsia" w:eastAsiaTheme="majorEastAsia" w:hAnsiTheme="majorEastAsia"/>
          <w:b/>
          <w:sz w:val="22"/>
          <w:szCs w:val="24"/>
        </w:rPr>
      </w:pPr>
    </w:p>
    <w:p w:rsidR="00E100AF" w:rsidRPr="00901C5B" w:rsidRDefault="00E100AF" w:rsidP="00E100AF">
      <w:pPr>
        <w:widowControl/>
        <w:jc w:val="left"/>
        <w:rPr>
          <w:rFonts w:asciiTheme="majorEastAsia" w:eastAsiaTheme="majorEastAsia" w:hAnsiTheme="majorEastAsia"/>
          <w:b/>
          <w:sz w:val="22"/>
          <w:szCs w:val="24"/>
        </w:rPr>
      </w:pPr>
    </w:p>
    <w:p w:rsidR="00E100AF" w:rsidRPr="00901C5B" w:rsidRDefault="00E100AF" w:rsidP="00E100AF">
      <w:pPr>
        <w:widowControl/>
        <w:jc w:val="left"/>
        <w:rPr>
          <w:rFonts w:asciiTheme="majorEastAsia" w:eastAsiaTheme="majorEastAsia" w:hAnsiTheme="majorEastAsia"/>
          <w:b/>
          <w:sz w:val="22"/>
          <w:szCs w:val="24"/>
        </w:rPr>
      </w:pPr>
    </w:p>
    <w:p w:rsidR="00E100AF" w:rsidRPr="00901C5B" w:rsidRDefault="00E100AF" w:rsidP="00E100AF">
      <w:pPr>
        <w:widowControl/>
        <w:jc w:val="left"/>
        <w:rPr>
          <w:rFonts w:asciiTheme="majorEastAsia" w:eastAsiaTheme="majorEastAsia" w:hAnsiTheme="majorEastAsia"/>
          <w:b/>
          <w:sz w:val="22"/>
          <w:szCs w:val="24"/>
        </w:rPr>
      </w:pPr>
    </w:p>
    <w:p w:rsidR="00E100AF" w:rsidRPr="00901C5B" w:rsidRDefault="00E100AF" w:rsidP="00E100AF">
      <w:pPr>
        <w:widowControl/>
        <w:jc w:val="left"/>
        <w:rPr>
          <w:rFonts w:asciiTheme="majorEastAsia" w:eastAsiaTheme="majorEastAsia" w:hAnsiTheme="majorEastAsia"/>
          <w:b/>
          <w:sz w:val="22"/>
          <w:szCs w:val="24"/>
        </w:rPr>
      </w:pPr>
    </w:p>
    <w:p w:rsidR="00E100AF" w:rsidRPr="00901C5B" w:rsidRDefault="00E100AF" w:rsidP="00E100AF">
      <w:pPr>
        <w:widowControl/>
        <w:jc w:val="left"/>
        <w:rPr>
          <w:rFonts w:asciiTheme="majorEastAsia" w:eastAsiaTheme="majorEastAsia" w:hAnsiTheme="majorEastAsia"/>
          <w:b/>
          <w:sz w:val="22"/>
          <w:szCs w:val="24"/>
        </w:rPr>
      </w:pPr>
    </w:p>
    <w:p w:rsidR="00E100AF" w:rsidRPr="00901C5B" w:rsidRDefault="00E100AF" w:rsidP="00E100AF">
      <w:pPr>
        <w:ind w:leftChars="135" w:left="503" w:hangingChars="100" w:hanging="220"/>
        <w:rPr>
          <w:rFonts w:asciiTheme="minorEastAsia" w:hAnsiTheme="minorEastAsia"/>
          <w:sz w:val="22"/>
        </w:rPr>
      </w:pPr>
    </w:p>
    <w:p w:rsidR="00E100AF" w:rsidRPr="00901C5B" w:rsidRDefault="00E100AF" w:rsidP="00E100AF">
      <w:pPr>
        <w:ind w:leftChars="135" w:left="283" w:firstLineChars="128" w:firstLine="282"/>
        <w:rPr>
          <w:rFonts w:asciiTheme="minorEastAsia" w:hAnsiTheme="minorEastAsia"/>
          <w:sz w:val="22"/>
        </w:rPr>
      </w:pPr>
      <w:r w:rsidRPr="00901C5B">
        <w:rPr>
          <w:rFonts w:asciiTheme="minorEastAsia" w:hAnsiTheme="minorEastAsia"/>
          <w:noProof/>
          <w:sz w:val="22"/>
        </w:rPr>
        <mc:AlternateContent>
          <mc:Choice Requires="wps">
            <w:drawing>
              <wp:anchor distT="0" distB="0" distL="114300" distR="114300" simplePos="0" relativeHeight="252294144" behindDoc="0" locked="0" layoutInCell="1" allowOverlap="1" wp14:anchorId="3B67ACBE" wp14:editId="135ACC05">
                <wp:simplePos x="0" y="0"/>
                <wp:positionH relativeFrom="column">
                  <wp:posOffset>503555</wp:posOffset>
                </wp:positionH>
                <wp:positionV relativeFrom="paragraph">
                  <wp:posOffset>217805</wp:posOffset>
                </wp:positionV>
                <wp:extent cx="2675890" cy="396240"/>
                <wp:effectExtent l="0" t="0" r="0" b="0"/>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5890" cy="396240"/>
                        </a:xfrm>
                        <a:prstGeom prst="rect">
                          <a:avLst/>
                        </a:prstGeom>
                        <a:solidFill>
                          <a:srgbClr val="FFFFFF"/>
                        </a:solidFill>
                        <a:ln w="9525">
                          <a:noFill/>
                          <a:miter lim="800000"/>
                          <a:headEnd/>
                          <a:tailEnd/>
                        </a:ln>
                      </wps:spPr>
                      <wps:txbx>
                        <w:txbxContent>
                          <w:p w:rsidR="00037705" w:rsidRDefault="00037705" w:rsidP="00E100AF">
                            <w:pPr>
                              <w:spacing w:line="240" w:lineRule="exact"/>
                              <w:rPr>
                                <w:rFonts w:asciiTheme="majorEastAsia" w:eastAsiaTheme="majorEastAsia" w:hAnsiTheme="majorEastAsia"/>
                                <w:sz w:val="20"/>
                              </w:rPr>
                            </w:pPr>
                            <w:r w:rsidRPr="00F95FE1">
                              <w:rPr>
                                <w:rFonts w:asciiTheme="majorEastAsia" w:eastAsiaTheme="majorEastAsia" w:hAnsiTheme="majorEastAsia" w:hint="eastAsia"/>
                                <w:sz w:val="20"/>
                              </w:rPr>
                              <w:t>図</w:t>
                            </w:r>
                            <w:r>
                              <w:rPr>
                                <w:rFonts w:asciiTheme="majorEastAsia" w:eastAsiaTheme="majorEastAsia" w:hAnsiTheme="majorEastAsia" w:hint="eastAsia"/>
                                <w:sz w:val="20"/>
                              </w:rPr>
                              <w:t>６-１　ＣＯＤの環境基準の水域類型の</w:t>
                            </w:r>
                          </w:p>
                          <w:p w:rsidR="00037705" w:rsidRPr="00F95FE1" w:rsidRDefault="00037705" w:rsidP="00E100AF">
                            <w:pPr>
                              <w:spacing w:line="240" w:lineRule="exact"/>
                              <w:rPr>
                                <w:rFonts w:asciiTheme="majorEastAsia" w:eastAsiaTheme="majorEastAsia" w:hAnsiTheme="majorEastAsia"/>
                                <w:sz w:val="20"/>
                              </w:rPr>
                            </w:pPr>
                            <w:r>
                              <w:rPr>
                                <w:rFonts w:asciiTheme="majorEastAsia" w:eastAsiaTheme="majorEastAsia" w:hAnsiTheme="majorEastAsia" w:hint="eastAsia"/>
                                <w:sz w:val="20"/>
                              </w:rPr>
                              <w:t>指定状況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39.65pt;margin-top:17.15pt;width:210.7pt;height:31.2pt;z-index:252294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" stroked="f">
                <v:textbox style="mso-fit-shape-to-text:t">
                  <w:txbxContent>
                    <w:p w:rsidR="00037705" w:rsidRDefault="00037705" w:rsidP="00E100AF">
                      <w:pPr>
                        <w:spacing w:line="240" w:lineRule="exact"/>
                        <w:rPr>
                          <w:rFonts w:asciiTheme="majorEastAsia" w:eastAsiaTheme="majorEastAsia" w:hAnsiTheme="majorEastAsia"/>
                          <w:sz w:val="20"/>
                        </w:rPr>
                      </w:pPr>
                      <w:r w:rsidRPr="00F95FE1">
                        <w:rPr>
                          <w:rFonts w:asciiTheme="majorEastAsia" w:eastAsiaTheme="majorEastAsia" w:hAnsiTheme="majorEastAsia" w:hint="eastAsia"/>
                          <w:sz w:val="20"/>
                        </w:rPr>
                        <w:t>図</w:t>
                      </w:r>
                      <w:r>
                        <w:rPr>
                          <w:rFonts w:asciiTheme="majorEastAsia" w:eastAsiaTheme="majorEastAsia" w:hAnsiTheme="majorEastAsia" w:hint="eastAsia"/>
                          <w:sz w:val="20"/>
                        </w:rPr>
                        <w:t>６-１　ＣＯＤの環境基準の水域類型の</w:t>
                      </w:r>
                    </w:p>
                    <w:p w:rsidR="00037705" w:rsidRPr="00F95FE1" w:rsidRDefault="00037705" w:rsidP="00E100AF">
                      <w:pPr>
                        <w:spacing w:line="240" w:lineRule="exact"/>
                        <w:rPr>
                          <w:rFonts w:asciiTheme="majorEastAsia" w:eastAsiaTheme="majorEastAsia" w:hAnsiTheme="majorEastAsia"/>
                          <w:sz w:val="20"/>
                        </w:rPr>
                      </w:pPr>
                      <w:r>
                        <w:rPr>
                          <w:rFonts w:asciiTheme="majorEastAsia" w:eastAsiaTheme="majorEastAsia" w:hAnsiTheme="majorEastAsia" w:hint="eastAsia"/>
                          <w:sz w:val="20"/>
                        </w:rPr>
                        <w:t>指定状況</w:t>
                      </w:r>
                    </w:p>
                  </w:txbxContent>
                </v:textbox>
              </v:shape>
            </w:pict>
          </mc:Fallback>
        </mc:AlternateContent>
      </w:r>
      <w:r w:rsidRPr="00901C5B">
        <w:rPr>
          <w:rFonts w:asciiTheme="minorEastAsia" w:hAnsiTheme="minorEastAsia"/>
          <w:noProof/>
          <w:sz w:val="22"/>
        </w:rPr>
        <mc:AlternateContent>
          <mc:Choice Requires="wps">
            <w:drawing>
              <wp:anchor distT="0" distB="0" distL="114300" distR="114300" simplePos="0" relativeHeight="252295168" behindDoc="0" locked="0" layoutInCell="1" allowOverlap="1" wp14:anchorId="1D518AE0" wp14:editId="5C49698C">
                <wp:simplePos x="0" y="0"/>
                <wp:positionH relativeFrom="column">
                  <wp:posOffset>3285490</wp:posOffset>
                </wp:positionH>
                <wp:positionV relativeFrom="paragraph">
                  <wp:posOffset>269240</wp:posOffset>
                </wp:positionV>
                <wp:extent cx="2646680" cy="396240"/>
                <wp:effectExtent l="0" t="0" r="1270" b="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6680" cy="396240"/>
                        </a:xfrm>
                        <a:prstGeom prst="rect">
                          <a:avLst/>
                        </a:prstGeom>
                        <a:solidFill>
                          <a:srgbClr val="FFFFFF"/>
                        </a:solidFill>
                        <a:ln w="9525">
                          <a:noFill/>
                          <a:miter lim="800000"/>
                          <a:headEnd/>
                          <a:tailEnd/>
                        </a:ln>
                      </wps:spPr>
                      <wps:txbx>
                        <w:txbxContent>
                          <w:p w:rsidR="00037705" w:rsidRDefault="00037705" w:rsidP="00E100AF">
                            <w:pPr>
                              <w:spacing w:line="240" w:lineRule="exact"/>
                              <w:rPr>
                                <w:rFonts w:asciiTheme="majorEastAsia" w:eastAsiaTheme="majorEastAsia" w:hAnsiTheme="majorEastAsia"/>
                                <w:sz w:val="20"/>
                              </w:rPr>
                            </w:pPr>
                            <w:r>
                              <w:rPr>
                                <w:rFonts w:asciiTheme="majorEastAsia" w:eastAsiaTheme="majorEastAsia" w:hAnsiTheme="majorEastAsia" w:hint="eastAsia"/>
                                <w:sz w:val="20"/>
                              </w:rPr>
                              <w:t>図６-２　全窒素・全りんの環境基準の</w:t>
                            </w:r>
                          </w:p>
                          <w:p w:rsidR="00037705" w:rsidRPr="00F95FE1" w:rsidRDefault="00037705" w:rsidP="00E100AF">
                            <w:pPr>
                              <w:spacing w:line="240" w:lineRule="exact"/>
                              <w:rPr>
                                <w:rFonts w:asciiTheme="majorEastAsia" w:eastAsiaTheme="majorEastAsia" w:hAnsiTheme="majorEastAsia"/>
                                <w:sz w:val="20"/>
                              </w:rPr>
                            </w:pPr>
                            <w:r>
                              <w:rPr>
                                <w:rFonts w:asciiTheme="majorEastAsia" w:eastAsiaTheme="majorEastAsia" w:hAnsiTheme="majorEastAsia" w:hint="eastAsia"/>
                                <w:sz w:val="20"/>
                              </w:rPr>
                              <w:t>水域類型の指定状況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258.7pt;margin-top:21.2pt;width:208.4pt;height:31.2pt;z-index:25229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" stroked="f">
                <v:textbox style="mso-fit-shape-to-text:t">
                  <w:txbxContent>
                    <w:p w:rsidR="00037705" w:rsidRDefault="00037705" w:rsidP="00E100AF">
                      <w:pPr>
                        <w:spacing w:line="240" w:lineRule="exact"/>
                        <w:rPr>
                          <w:rFonts w:asciiTheme="majorEastAsia" w:eastAsiaTheme="majorEastAsia" w:hAnsiTheme="majorEastAsia"/>
                          <w:sz w:val="20"/>
                        </w:rPr>
                      </w:pPr>
                      <w:r>
                        <w:rPr>
                          <w:rFonts w:asciiTheme="majorEastAsia" w:eastAsiaTheme="majorEastAsia" w:hAnsiTheme="majorEastAsia" w:hint="eastAsia"/>
                          <w:sz w:val="20"/>
                        </w:rPr>
                        <w:t>図６-２　全窒素・全りんの環境基準の</w:t>
                      </w:r>
                    </w:p>
                    <w:p w:rsidR="00037705" w:rsidRPr="00F95FE1" w:rsidRDefault="00037705" w:rsidP="00E100AF">
                      <w:pPr>
                        <w:spacing w:line="240" w:lineRule="exact"/>
                        <w:rPr>
                          <w:rFonts w:asciiTheme="majorEastAsia" w:eastAsiaTheme="majorEastAsia" w:hAnsiTheme="majorEastAsia"/>
                          <w:sz w:val="20"/>
                        </w:rPr>
                      </w:pPr>
                      <w:r>
                        <w:rPr>
                          <w:rFonts w:asciiTheme="majorEastAsia" w:eastAsiaTheme="majorEastAsia" w:hAnsiTheme="majorEastAsia" w:hint="eastAsia"/>
                          <w:sz w:val="20"/>
                        </w:rPr>
                        <w:t>水域類型の指定状況</w:t>
                      </w:r>
                    </w:p>
                  </w:txbxContent>
                </v:textbox>
              </v:shape>
            </w:pict>
          </mc:Fallback>
        </mc:AlternateContent>
      </w:r>
    </w:p>
    <w:p w:rsidR="00E100AF" w:rsidRPr="00901C5B" w:rsidRDefault="00E100AF" w:rsidP="00E100AF">
      <w:pPr>
        <w:ind w:leftChars="135" w:left="283" w:firstLineChars="128" w:firstLine="282"/>
        <w:rPr>
          <w:rFonts w:asciiTheme="minorEastAsia" w:hAnsiTheme="minorEastAsia"/>
          <w:sz w:val="22"/>
        </w:rPr>
      </w:pPr>
    </w:p>
    <w:p w:rsidR="00E100AF" w:rsidRPr="00901C5B" w:rsidRDefault="00E100AF" w:rsidP="00E100AF">
      <w:pPr>
        <w:rPr>
          <w:rFonts w:asciiTheme="minorEastAsia" w:hAnsiTheme="minorEastAsia"/>
          <w:sz w:val="22"/>
        </w:rPr>
      </w:pPr>
    </w:p>
    <w:p w:rsidR="00E100AF" w:rsidRPr="00901C5B" w:rsidRDefault="00E100AF" w:rsidP="00E100AF">
      <w:pPr>
        <w:rPr>
          <w:rFonts w:asciiTheme="minorEastAsia" w:hAnsiTheme="minorEastAsia"/>
          <w:sz w:val="22"/>
        </w:rPr>
      </w:pPr>
    </w:p>
    <w:p w:rsidR="005D47F2" w:rsidRPr="00901C5B" w:rsidRDefault="004D6EC1" w:rsidP="005458BD">
      <w:pPr>
        <w:pStyle w:val="3"/>
        <w:ind w:leftChars="0" w:left="0" w:firstLineChars="64" w:firstLine="141"/>
        <w:rPr>
          <w:rFonts w:asciiTheme="majorEastAsia" w:hAnsiTheme="majorEastAsia"/>
          <w:b/>
          <w:sz w:val="22"/>
        </w:rPr>
      </w:pPr>
      <w:bookmarkStart w:id="9" w:name="_Toc466465217"/>
      <w:r w:rsidRPr="00901C5B">
        <w:rPr>
          <w:rFonts w:asciiTheme="majorEastAsia" w:hAnsiTheme="majorEastAsia" w:hint="eastAsia"/>
          <w:b/>
          <w:sz w:val="22"/>
        </w:rPr>
        <w:t>（４）</w:t>
      </w:r>
      <w:r w:rsidR="00E100AF" w:rsidRPr="00901C5B">
        <w:rPr>
          <w:rFonts w:asciiTheme="majorEastAsia" w:hAnsiTheme="majorEastAsia" w:hint="eastAsia"/>
          <w:b/>
          <w:sz w:val="22"/>
          <w:szCs w:val="24"/>
        </w:rPr>
        <w:t>総量規制基準の設定状況</w:t>
      </w:r>
      <w:bookmarkEnd w:id="9"/>
    </w:p>
    <w:p w:rsidR="00E100AF" w:rsidRPr="00901C5B" w:rsidRDefault="00E100AF" w:rsidP="00E100AF">
      <w:pPr>
        <w:widowControl/>
        <w:jc w:val="left"/>
        <w:rPr>
          <w:rFonts w:asciiTheme="majorEastAsia" w:eastAsiaTheme="majorEastAsia" w:hAnsiTheme="majorEastAsia"/>
          <w:b/>
          <w:sz w:val="22"/>
          <w:szCs w:val="24"/>
        </w:rPr>
      </w:pPr>
      <w:r w:rsidRPr="00901C5B">
        <w:rPr>
          <w:rFonts w:asciiTheme="majorEastAsia" w:eastAsiaTheme="majorEastAsia" w:hAnsiTheme="majorEastAsia" w:hint="eastAsia"/>
          <w:b/>
          <w:sz w:val="22"/>
          <w:szCs w:val="24"/>
        </w:rPr>
        <w:t xml:space="preserve">　① 検討にあたっての基本的な考え方</w:t>
      </w:r>
    </w:p>
    <w:p w:rsidR="00E100AF" w:rsidRPr="00901C5B" w:rsidRDefault="00E100AF" w:rsidP="00E100AF">
      <w:pPr>
        <w:tabs>
          <w:tab w:val="left" w:pos="2595"/>
        </w:tabs>
        <w:spacing w:line="360" w:lineRule="exact"/>
        <w:ind w:leftChars="100" w:left="210" w:firstLineChars="50" w:firstLine="110"/>
        <w:rPr>
          <w:rFonts w:asciiTheme="minorEastAsia" w:hAnsiTheme="minorEastAsia"/>
          <w:sz w:val="22"/>
          <w:szCs w:val="24"/>
        </w:rPr>
      </w:pPr>
      <w:r w:rsidRPr="00901C5B">
        <w:rPr>
          <w:rFonts w:asciiTheme="minorEastAsia" w:hAnsiTheme="minorEastAsia" w:hint="eastAsia"/>
          <w:sz w:val="22"/>
          <w:szCs w:val="24"/>
        </w:rPr>
        <w:t>第７次の総量規制基準の設定にあたっては、府環境審議会に諮問し、その答申を踏まえて設定している。環境審議会の検討における基本的な考え方は次に示すとおりである。</w:t>
      </w:r>
    </w:p>
    <w:p w:rsidR="00E100AF" w:rsidRPr="00901C5B" w:rsidRDefault="00E100AF" w:rsidP="00E100AF">
      <w:pPr>
        <w:tabs>
          <w:tab w:val="left" w:pos="2595"/>
        </w:tabs>
        <w:spacing w:line="360" w:lineRule="exact"/>
        <w:ind w:firstLineChars="100" w:firstLine="221"/>
        <w:rPr>
          <w:rFonts w:asciiTheme="minorEastAsia" w:hAnsiTheme="minorEastAsia"/>
          <w:sz w:val="22"/>
          <w:szCs w:val="24"/>
        </w:rPr>
      </w:pPr>
      <w:r w:rsidRPr="00901C5B">
        <w:rPr>
          <w:rFonts w:asciiTheme="majorEastAsia" w:eastAsiaTheme="majorEastAsia" w:hAnsiTheme="majorEastAsia" w:hint="eastAsia"/>
          <w:b/>
          <w:sz w:val="22"/>
          <w:szCs w:val="24"/>
        </w:rPr>
        <w:t>（業種区分について）</w:t>
      </w:r>
    </w:p>
    <w:p w:rsidR="00E100AF" w:rsidRPr="00901C5B" w:rsidRDefault="00E100AF" w:rsidP="00E100AF">
      <w:pPr>
        <w:tabs>
          <w:tab w:val="left" w:pos="2595"/>
        </w:tabs>
        <w:spacing w:line="360" w:lineRule="exact"/>
        <w:ind w:leftChars="200" w:left="640" w:hangingChars="100" w:hanging="220"/>
        <w:rPr>
          <w:rFonts w:asciiTheme="minorEastAsia" w:hAnsiTheme="minorEastAsia"/>
          <w:sz w:val="22"/>
          <w:szCs w:val="24"/>
        </w:rPr>
      </w:pPr>
      <w:r w:rsidRPr="00901C5B">
        <w:rPr>
          <w:rFonts w:asciiTheme="minorEastAsia" w:hAnsiTheme="minorEastAsia" w:hint="eastAsia"/>
          <w:sz w:val="22"/>
          <w:szCs w:val="24"/>
        </w:rPr>
        <w:t>・業種区分については、環境省告示において、窒素及びりんについて畜産農業に「総面積が50m</w:t>
      </w:r>
      <w:r w:rsidRPr="00901C5B">
        <w:rPr>
          <w:rFonts w:asciiTheme="minorEastAsia" w:hAnsiTheme="minorEastAsia" w:hint="eastAsia"/>
          <w:sz w:val="22"/>
          <w:szCs w:val="24"/>
          <w:vertAlign w:val="superscript"/>
        </w:rPr>
        <w:t>2</w:t>
      </w:r>
      <w:r w:rsidRPr="00901C5B">
        <w:rPr>
          <w:rFonts w:asciiTheme="minorEastAsia" w:hAnsiTheme="minorEastAsia" w:hint="eastAsia"/>
          <w:sz w:val="22"/>
          <w:szCs w:val="24"/>
        </w:rPr>
        <w:t>以上の豚房施設を有するもの」という備考が設けられたことに併せ、１区分追加することが適当である。</w:t>
      </w:r>
    </w:p>
    <w:p w:rsidR="00E100AF" w:rsidRPr="00901C5B" w:rsidRDefault="00E100AF" w:rsidP="00E100AF">
      <w:pPr>
        <w:tabs>
          <w:tab w:val="left" w:pos="2595"/>
        </w:tabs>
        <w:spacing w:line="360" w:lineRule="exact"/>
        <w:ind w:leftChars="200" w:left="640" w:right="-43" w:hangingChars="100" w:hanging="220"/>
        <w:rPr>
          <w:rFonts w:asciiTheme="minorEastAsia" w:hAnsiTheme="minorEastAsia"/>
          <w:sz w:val="22"/>
          <w:szCs w:val="24"/>
        </w:rPr>
      </w:pPr>
      <w:r w:rsidRPr="00901C5B">
        <w:rPr>
          <w:rFonts w:asciiTheme="minorEastAsia" w:hAnsiTheme="minorEastAsia" w:hint="eastAsia"/>
          <w:sz w:val="22"/>
          <w:szCs w:val="24"/>
        </w:rPr>
        <w:t>・また、大阪府独自の業種区分については、大阪府域における排出実態等を踏まえ、細分化をすることでより効果的な削減を図る観点から、例えば、ＣＯＤに係る区分について、洗濯業を敷地面積400m</w:t>
      </w:r>
      <w:r w:rsidRPr="00901C5B">
        <w:rPr>
          <w:rFonts w:asciiTheme="minorEastAsia" w:hAnsiTheme="minorEastAsia" w:hint="eastAsia"/>
          <w:sz w:val="22"/>
          <w:szCs w:val="24"/>
          <w:vertAlign w:val="superscript"/>
        </w:rPr>
        <w:t>2</w:t>
      </w:r>
      <w:r w:rsidRPr="00901C5B">
        <w:rPr>
          <w:rFonts w:asciiTheme="minorEastAsia" w:hAnsiTheme="minorEastAsia" w:hint="eastAsia"/>
          <w:sz w:val="22"/>
          <w:szCs w:val="24"/>
        </w:rPr>
        <w:t>以上と未満で２つの区分に細分化するなど、ＣＯＤについては12業種区分、窒素については４業種区分、りんについては４業種区分をそれぞれ細分化しており、第７次総量規制基準においても引き続き採用することが適当である。</w:t>
      </w:r>
    </w:p>
    <w:p w:rsidR="00E100AF" w:rsidRPr="00901C5B" w:rsidRDefault="00E100AF" w:rsidP="00E100AF">
      <w:pPr>
        <w:tabs>
          <w:tab w:val="left" w:pos="2595"/>
        </w:tabs>
        <w:spacing w:line="360" w:lineRule="exact"/>
        <w:ind w:firstLineChars="100" w:firstLine="221"/>
        <w:rPr>
          <w:rFonts w:asciiTheme="minorEastAsia" w:hAnsiTheme="minorEastAsia"/>
          <w:sz w:val="22"/>
          <w:szCs w:val="24"/>
        </w:rPr>
      </w:pPr>
      <w:r w:rsidRPr="00901C5B">
        <w:rPr>
          <w:rFonts w:asciiTheme="majorEastAsia" w:eastAsiaTheme="majorEastAsia" w:hAnsiTheme="majorEastAsia" w:hint="eastAsia"/>
          <w:b/>
          <w:sz w:val="22"/>
          <w:szCs w:val="24"/>
        </w:rPr>
        <w:t>（Ｃ値の設定について）</w:t>
      </w:r>
    </w:p>
    <w:p w:rsidR="00E100AF" w:rsidRPr="00901C5B" w:rsidRDefault="00E100AF" w:rsidP="00E100AF">
      <w:pPr>
        <w:tabs>
          <w:tab w:val="left" w:pos="2595"/>
        </w:tabs>
        <w:spacing w:line="360" w:lineRule="exact"/>
        <w:ind w:leftChars="200" w:left="640" w:rightChars="-27" w:right="-57" w:hangingChars="100" w:hanging="220"/>
        <w:rPr>
          <w:rFonts w:asciiTheme="minorEastAsia" w:hAnsiTheme="minorEastAsia"/>
          <w:sz w:val="22"/>
          <w:szCs w:val="24"/>
        </w:rPr>
      </w:pPr>
      <w:r w:rsidRPr="00901C5B">
        <w:rPr>
          <w:rFonts w:asciiTheme="minorEastAsia" w:hAnsiTheme="minorEastAsia" w:hint="eastAsia"/>
          <w:sz w:val="22"/>
        </w:rPr>
        <w:t>・既設事業場に係るＣ値(Ｃo)については、Ｃ値の範囲の上限値あるいは下限値の引下げ状況を勘案し、更に、現状の水質、処理方法、許容排出量(Ｌ値)の適合状況等を考慮して、その見直しを行う。</w:t>
      </w:r>
    </w:p>
    <w:p w:rsidR="00E100AF" w:rsidRPr="00901C5B" w:rsidRDefault="00E100AF" w:rsidP="00E100AF">
      <w:pPr>
        <w:tabs>
          <w:tab w:val="left" w:pos="2595"/>
        </w:tabs>
        <w:spacing w:line="360" w:lineRule="exact"/>
        <w:ind w:leftChars="200" w:left="640" w:rightChars="-27" w:right="-57" w:hangingChars="100" w:hanging="220"/>
        <w:rPr>
          <w:rFonts w:asciiTheme="minorEastAsia" w:hAnsiTheme="minorEastAsia"/>
          <w:sz w:val="22"/>
          <w:szCs w:val="24"/>
        </w:rPr>
      </w:pPr>
      <w:r w:rsidRPr="00901C5B">
        <w:rPr>
          <w:rFonts w:asciiTheme="minorEastAsia" w:hAnsiTheme="minorEastAsia" w:hint="eastAsia"/>
          <w:sz w:val="22"/>
          <w:szCs w:val="24"/>
        </w:rPr>
        <w:t>・</w:t>
      </w:r>
      <w:r w:rsidRPr="00901C5B">
        <w:rPr>
          <w:rFonts w:asciiTheme="minorEastAsia" w:hAnsiTheme="minorEastAsia" w:hint="eastAsia"/>
          <w:sz w:val="22"/>
        </w:rPr>
        <w:t>新・増設に係るＣ値(Ｃ</w:t>
      </w:r>
      <w:proofErr w:type="spellStart"/>
      <w:r w:rsidRPr="00901C5B">
        <w:rPr>
          <w:rFonts w:asciiTheme="minorEastAsia" w:hAnsiTheme="minorEastAsia" w:hint="eastAsia"/>
          <w:sz w:val="22"/>
        </w:rPr>
        <w:t>i</w:t>
      </w:r>
      <w:proofErr w:type="spellEnd"/>
      <w:r w:rsidRPr="00901C5B">
        <w:rPr>
          <w:rFonts w:asciiTheme="minorEastAsia" w:hAnsiTheme="minorEastAsia" w:hint="eastAsia"/>
          <w:sz w:val="22"/>
        </w:rPr>
        <w:t>,Ｃj)については、新たな処理施設の導入が可能であること等から、原則として、Ｃ値の範囲内の下限値を採用する。ただし、府域の工場等の処理技術の水準などからみて、下限値の設定が特に困難な場合にあっては、技術水準等を考慮してＣ値を設定する。</w:t>
      </w:r>
    </w:p>
    <w:p w:rsidR="00E100AF" w:rsidRPr="00901C5B" w:rsidRDefault="00E100AF" w:rsidP="00E100AF">
      <w:pPr>
        <w:tabs>
          <w:tab w:val="left" w:pos="2595"/>
        </w:tabs>
        <w:spacing w:line="360" w:lineRule="exact"/>
        <w:ind w:leftChars="200" w:left="640" w:hangingChars="100" w:hanging="220"/>
        <w:rPr>
          <w:rFonts w:asciiTheme="minorEastAsia" w:hAnsiTheme="minorEastAsia"/>
          <w:sz w:val="22"/>
        </w:rPr>
      </w:pPr>
      <w:r w:rsidRPr="00901C5B">
        <w:rPr>
          <w:rFonts w:asciiTheme="minorEastAsia" w:hAnsiTheme="minorEastAsia" w:hint="eastAsia"/>
          <w:sz w:val="22"/>
          <w:szCs w:val="24"/>
        </w:rPr>
        <w:t>・</w:t>
      </w:r>
      <w:r w:rsidRPr="00901C5B">
        <w:rPr>
          <w:rFonts w:asciiTheme="minorEastAsia" w:hAnsiTheme="minorEastAsia" w:hint="eastAsia"/>
          <w:sz w:val="22"/>
        </w:rPr>
        <w:t>現在府域にない業種及び著しく負荷量の小さな業種については、原則として、Ｃ値の範囲内の下限値を採用する。</w:t>
      </w:r>
    </w:p>
    <w:p w:rsidR="00E100AF" w:rsidRPr="00901C5B" w:rsidRDefault="00E100AF" w:rsidP="00E100AF">
      <w:pPr>
        <w:widowControl/>
        <w:ind w:firstLineChars="100" w:firstLine="221"/>
        <w:jc w:val="left"/>
        <w:rPr>
          <w:rFonts w:asciiTheme="majorEastAsia" w:eastAsiaTheme="majorEastAsia" w:hAnsiTheme="majorEastAsia"/>
          <w:b/>
          <w:sz w:val="22"/>
          <w:szCs w:val="24"/>
        </w:rPr>
      </w:pPr>
    </w:p>
    <w:p w:rsidR="00E100AF" w:rsidRPr="00901C5B" w:rsidRDefault="00E100AF" w:rsidP="00E100AF">
      <w:pPr>
        <w:widowControl/>
        <w:ind w:firstLineChars="100" w:firstLine="221"/>
        <w:jc w:val="left"/>
        <w:rPr>
          <w:rFonts w:asciiTheme="majorEastAsia" w:eastAsiaTheme="majorEastAsia" w:hAnsiTheme="majorEastAsia"/>
          <w:b/>
          <w:sz w:val="22"/>
          <w:szCs w:val="24"/>
        </w:rPr>
      </w:pPr>
      <w:r w:rsidRPr="00901C5B">
        <w:rPr>
          <w:rFonts w:asciiTheme="majorEastAsia" w:eastAsiaTheme="majorEastAsia" w:hAnsiTheme="majorEastAsia" w:hint="eastAsia"/>
          <w:b/>
          <w:sz w:val="22"/>
          <w:szCs w:val="24"/>
        </w:rPr>
        <w:t>② 設定状況</w:t>
      </w:r>
    </w:p>
    <w:p w:rsidR="00E100AF" w:rsidRPr="00901C5B" w:rsidRDefault="00E100AF" w:rsidP="00E100AF">
      <w:pPr>
        <w:tabs>
          <w:tab w:val="left" w:pos="2595"/>
        </w:tabs>
        <w:spacing w:line="360" w:lineRule="exact"/>
        <w:ind w:leftChars="100" w:left="210" w:firstLineChars="100" w:firstLine="220"/>
        <w:rPr>
          <w:rFonts w:asciiTheme="minorEastAsia" w:hAnsiTheme="minorEastAsia"/>
          <w:sz w:val="22"/>
          <w:szCs w:val="24"/>
        </w:rPr>
      </w:pPr>
      <w:r w:rsidRPr="00901C5B">
        <w:rPr>
          <w:rFonts w:asciiTheme="minorEastAsia" w:hAnsiTheme="minorEastAsia" w:hint="eastAsia"/>
          <w:sz w:val="22"/>
        </w:rPr>
        <w:lastRenderedPageBreak/>
        <w:t>Ｃ値の設定の</w:t>
      </w:r>
      <w:r w:rsidRPr="00901C5B">
        <w:rPr>
          <w:rFonts w:asciiTheme="minorEastAsia" w:hAnsiTheme="minorEastAsia" w:hint="eastAsia"/>
          <w:sz w:val="22"/>
          <w:szCs w:val="24"/>
        </w:rPr>
        <w:t>概要は表９に示すとおりである。</w:t>
      </w:r>
    </w:p>
    <w:p w:rsidR="00E100AF" w:rsidRPr="00901C5B" w:rsidRDefault="00E100AF" w:rsidP="00E100AF">
      <w:pPr>
        <w:tabs>
          <w:tab w:val="left" w:pos="13230"/>
        </w:tabs>
        <w:spacing w:line="240" w:lineRule="exact"/>
        <w:ind w:left="402" w:rightChars="-22" w:right="-46" w:hangingChars="200" w:hanging="402"/>
        <w:jc w:val="center"/>
        <w:rPr>
          <w:rFonts w:asciiTheme="majorEastAsia" w:eastAsiaTheme="majorEastAsia" w:hAnsiTheme="majorEastAsia"/>
          <w:b/>
          <w:sz w:val="20"/>
          <w:szCs w:val="24"/>
        </w:rPr>
      </w:pPr>
    </w:p>
    <w:p w:rsidR="00E100AF" w:rsidRPr="00901C5B" w:rsidRDefault="00E100AF" w:rsidP="00E100AF">
      <w:pPr>
        <w:tabs>
          <w:tab w:val="left" w:pos="13230"/>
        </w:tabs>
        <w:spacing w:line="240" w:lineRule="exact"/>
        <w:ind w:left="402" w:rightChars="-22" w:right="-46" w:hangingChars="200" w:hanging="402"/>
        <w:jc w:val="center"/>
        <w:rPr>
          <w:rFonts w:asciiTheme="majorEastAsia" w:eastAsiaTheme="majorEastAsia" w:hAnsiTheme="majorEastAsia"/>
          <w:b/>
          <w:sz w:val="20"/>
          <w:szCs w:val="24"/>
        </w:rPr>
      </w:pPr>
      <w:r w:rsidRPr="00901C5B">
        <w:rPr>
          <w:rFonts w:asciiTheme="majorEastAsia" w:eastAsiaTheme="majorEastAsia" w:hAnsiTheme="majorEastAsia" w:hint="eastAsia"/>
          <w:b/>
          <w:sz w:val="20"/>
          <w:szCs w:val="24"/>
        </w:rPr>
        <w:t>表９　第７次におけるＣ値設定の概要</w:t>
      </w:r>
    </w:p>
    <w:p w:rsidR="00E100AF" w:rsidRPr="00901C5B" w:rsidRDefault="00E100AF" w:rsidP="00E100AF">
      <w:pPr>
        <w:tabs>
          <w:tab w:val="left" w:pos="13230"/>
        </w:tabs>
        <w:spacing w:line="120" w:lineRule="exact"/>
        <w:ind w:left="402" w:rightChars="-22" w:right="-46" w:hangingChars="200" w:hanging="402"/>
        <w:jc w:val="center"/>
        <w:rPr>
          <w:rFonts w:asciiTheme="majorEastAsia" w:eastAsiaTheme="majorEastAsia" w:hAnsiTheme="majorEastAsia"/>
          <w:b/>
          <w:sz w:val="20"/>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1E0" w:firstRow="1" w:lastRow="1" w:firstColumn="1" w:lastColumn="1" w:noHBand="0" w:noVBand="0"/>
      </w:tblPr>
      <w:tblGrid>
        <w:gridCol w:w="390"/>
        <w:gridCol w:w="2853"/>
        <w:gridCol w:w="846"/>
        <w:gridCol w:w="852"/>
        <w:gridCol w:w="847"/>
        <w:gridCol w:w="849"/>
        <w:gridCol w:w="846"/>
        <w:gridCol w:w="852"/>
        <w:gridCol w:w="10"/>
        <w:gridCol w:w="846"/>
      </w:tblGrid>
      <w:tr w:rsidR="00E100AF" w:rsidRPr="00901C5B" w:rsidTr="00853C9D">
        <w:trPr>
          <w:jc w:val="center"/>
        </w:trPr>
        <w:tc>
          <w:tcPr>
            <w:tcW w:w="3243" w:type="dxa"/>
            <w:gridSpan w:val="2"/>
            <w:vMerge w:val="restart"/>
            <w:tcBorders>
              <w:top w:val="single" w:sz="4" w:space="0" w:color="auto"/>
              <w:left w:val="single" w:sz="4" w:space="0" w:color="auto"/>
              <w:bottom w:val="single" w:sz="4" w:space="0" w:color="auto"/>
              <w:right w:val="single" w:sz="4" w:space="0" w:color="auto"/>
            </w:tcBorders>
            <w:vAlign w:val="center"/>
          </w:tcPr>
          <w:p w:rsidR="00E100AF" w:rsidRPr="00901C5B" w:rsidRDefault="00E100AF" w:rsidP="00853C9D">
            <w:pPr>
              <w:autoSpaceDE w:val="0"/>
              <w:autoSpaceDN w:val="0"/>
              <w:snapToGrid w:val="0"/>
              <w:jc w:val="center"/>
              <w:rPr>
                <w:rFonts w:ascii="ＭＳ ゴシック" w:eastAsia="ＭＳ ゴシック" w:hAnsi="ＭＳ ゴシック"/>
              </w:rPr>
            </w:pPr>
          </w:p>
        </w:tc>
        <w:tc>
          <w:tcPr>
            <w:tcW w:w="2545" w:type="dxa"/>
            <w:gridSpan w:val="3"/>
            <w:tcBorders>
              <w:top w:val="single" w:sz="4" w:space="0" w:color="auto"/>
              <w:left w:val="single" w:sz="4" w:space="0" w:color="auto"/>
              <w:bottom w:val="single" w:sz="4" w:space="0" w:color="auto"/>
              <w:right w:val="single" w:sz="4" w:space="0" w:color="auto"/>
            </w:tcBorders>
            <w:vAlign w:val="center"/>
            <w:hideMark/>
          </w:tcPr>
          <w:p w:rsidR="00E100AF" w:rsidRPr="00901C5B" w:rsidRDefault="00E100AF" w:rsidP="00853C9D">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ＣＯＤ</w:t>
            </w:r>
          </w:p>
        </w:tc>
        <w:tc>
          <w:tcPr>
            <w:tcW w:w="1695" w:type="dxa"/>
            <w:gridSpan w:val="2"/>
            <w:tcBorders>
              <w:top w:val="single" w:sz="4" w:space="0" w:color="auto"/>
              <w:left w:val="single" w:sz="4" w:space="0" w:color="auto"/>
              <w:bottom w:val="single" w:sz="4" w:space="0" w:color="auto"/>
              <w:right w:val="single" w:sz="4" w:space="0" w:color="auto"/>
            </w:tcBorders>
            <w:vAlign w:val="center"/>
            <w:hideMark/>
          </w:tcPr>
          <w:p w:rsidR="00E100AF" w:rsidRPr="00901C5B" w:rsidRDefault="00E100AF" w:rsidP="00853C9D">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窒素</w:t>
            </w:r>
          </w:p>
        </w:tc>
        <w:tc>
          <w:tcPr>
            <w:tcW w:w="1708" w:type="dxa"/>
            <w:gridSpan w:val="3"/>
            <w:tcBorders>
              <w:top w:val="single" w:sz="4" w:space="0" w:color="auto"/>
              <w:left w:val="single" w:sz="4" w:space="0" w:color="auto"/>
              <w:bottom w:val="single" w:sz="4" w:space="0" w:color="auto"/>
              <w:right w:val="single" w:sz="4" w:space="0" w:color="auto"/>
            </w:tcBorders>
            <w:vAlign w:val="center"/>
            <w:hideMark/>
          </w:tcPr>
          <w:p w:rsidR="00E100AF" w:rsidRPr="00901C5B" w:rsidRDefault="00E100AF" w:rsidP="00853C9D">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りん</w:t>
            </w:r>
          </w:p>
        </w:tc>
      </w:tr>
      <w:tr w:rsidR="00E100AF" w:rsidRPr="00901C5B" w:rsidTr="00853C9D">
        <w:trPr>
          <w:jc w:val="center"/>
        </w:trPr>
        <w:tc>
          <w:tcPr>
            <w:tcW w:w="3183" w:type="dxa"/>
            <w:gridSpan w:val="2"/>
            <w:vMerge/>
            <w:tcBorders>
              <w:top w:val="single" w:sz="4" w:space="0" w:color="auto"/>
              <w:left w:val="single" w:sz="4" w:space="0" w:color="auto"/>
              <w:bottom w:val="single" w:sz="4" w:space="0" w:color="auto"/>
              <w:right w:val="single" w:sz="4" w:space="0" w:color="auto"/>
            </w:tcBorders>
            <w:vAlign w:val="center"/>
            <w:hideMark/>
          </w:tcPr>
          <w:p w:rsidR="00E100AF" w:rsidRPr="00901C5B" w:rsidRDefault="00E100AF" w:rsidP="00853C9D">
            <w:pPr>
              <w:widowControl/>
              <w:jc w:val="left"/>
              <w:rPr>
                <w:rFonts w:ascii="ＭＳ ゴシック" w:eastAsia="ＭＳ ゴシック" w:hAnsi="ＭＳ ゴシック"/>
              </w:rPr>
            </w:pPr>
          </w:p>
        </w:tc>
        <w:tc>
          <w:tcPr>
            <w:tcW w:w="846" w:type="dxa"/>
            <w:tcBorders>
              <w:top w:val="single" w:sz="4" w:space="0" w:color="auto"/>
              <w:left w:val="single" w:sz="4" w:space="0" w:color="auto"/>
              <w:bottom w:val="single" w:sz="4" w:space="0" w:color="auto"/>
              <w:right w:val="single" w:sz="4" w:space="0" w:color="auto"/>
            </w:tcBorders>
            <w:vAlign w:val="center"/>
            <w:hideMark/>
          </w:tcPr>
          <w:p w:rsidR="00E100AF" w:rsidRPr="00901C5B" w:rsidRDefault="00E100AF" w:rsidP="00853C9D">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Ｃo</w:t>
            </w:r>
          </w:p>
        </w:tc>
        <w:tc>
          <w:tcPr>
            <w:tcW w:w="852" w:type="dxa"/>
            <w:tcBorders>
              <w:top w:val="single" w:sz="4" w:space="0" w:color="auto"/>
              <w:left w:val="single" w:sz="4" w:space="0" w:color="auto"/>
              <w:bottom w:val="single" w:sz="4" w:space="0" w:color="auto"/>
              <w:right w:val="single" w:sz="4" w:space="0" w:color="auto"/>
            </w:tcBorders>
            <w:vAlign w:val="center"/>
            <w:hideMark/>
          </w:tcPr>
          <w:p w:rsidR="00E100AF" w:rsidRPr="00901C5B" w:rsidRDefault="00E100AF" w:rsidP="00853C9D">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Ｃ</w:t>
            </w:r>
            <w:proofErr w:type="spellStart"/>
            <w:r w:rsidRPr="00901C5B">
              <w:rPr>
                <w:rFonts w:ascii="ＭＳ ゴシック" w:eastAsia="ＭＳ ゴシック" w:hAnsi="ＭＳ ゴシック" w:hint="eastAsia"/>
              </w:rPr>
              <w:t>i</w:t>
            </w:r>
            <w:proofErr w:type="spellEnd"/>
          </w:p>
        </w:tc>
        <w:tc>
          <w:tcPr>
            <w:tcW w:w="847" w:type="dxa"/>
            <w:tcBorders>
              <w:top w:val="single" w:sz="4" w:space="0" w:color="auto"/>
              <w:left w:val="single" w:sz="4" w:space="0" w:color="auto"/>
              <w:bottom w:val="single" w:sz="4" w:space="0" w:color="auto"/>
              <w:right w:val="single" w:sz="4" w:space="0" w:color="auto"/>
            </w:tcBorders>
            <w:vAlign w:val="center"/>
            <w:hideMark/>
          </w:tcPr>
          <w:p w:rsidR="00E100AF" w:rsidRPr="00901C5B" w:rsidRDefault="00E100AF" w:rsidP="00853C9D">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Ｃj</w:t>
            </w:r>
          </w:p>
        </w:tc>
        <w:tc>
          <w:tcPr>
            <w:tcW w:w="849" w:type="dxa"/>
            <w:tcBorders>
              <w:top w:val="single" w:sz="4" w:space="0" w:color="auto"/>
              <w:left w:val="single" w:sz="4" w:space="0" w:color="auto"/>
              <w:bottom w:val="single" w:sz="4" w:space="0" w:color="auto"/>
              <w:right w:val="single" w:sz="4" w:space="0" w:color="auto"/>
            </w:tcBorders>
            <w:vAlign w:val="center"/>
            <w:hideMark/>
          </w:tcPr>
          <w:p w:rsidR="00E100AF" w:rsidRPr="00901C5B" w:rsidRDefault="00E100AF" w:rsidP="00853C9D">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Ｃo</w:t>
            </w:r>
          </w:p>
        </w:tc>
        <w:tc>
          <w:tcPr>
            <w:tcW w:w="846" w:type="dxa"/>
            <w:tcBorders>
              <w:top w:val="single" w:sz="4" w:space="0" w:color="auto"/>
              <w:left w:val="single" w:sz="4" w:space="0" w:color="auto"/>
              <w:bottom w:val="single" w:sz="4" w:space="0" w:color="auto"/>
              <w:right w:val="single" w:sz="4" w:space="0" w:color="auto"/>
            </w:tcBorders>
            <w:vAlign w:val="center"/>
            <w:hideMark/>
          </w:tcPr>
          <w:p w:rsidR="00E100AF" w:rsidRPr="00901C5B" w:rsidRDefault="00E100AF" w:rsidP="00853C9D">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Ｃ</w:t>
            </w:r>
            <w:proofErr w:type="spellStart"/>
            <w:r w:rsidRPr="00901C5B">
              <w:rPr>
                <w:rFonts w:ascii="ＭＳ ゴシック" w:eastAsia="ＭＳ ゴシック" w:hAnsi="ＭＳ ゴシック" w:hint="eastAsia"/>
              </w:rPr>
              <w:t>i</w:t>
            </w:r>
            <w:proofErr w:type="spellEnd"/>
          </w:p>
        </w:tc>
        <w:tc>
          <w:tcPr>
            <w:tcW w:w="862" w:type="dxa"/>
            <w:gridSpan w:val="2"/>
            <w:tcBorders>
              <w:top w:val="single" w:sz="4" w:space="0" w:color="auto"/>
              <w:left w:val="single" w:sz="4" w:space="0" w:color="auto"/>
              <w:bottom w:val="single" w:sz="4" w:space="0" w:color="auto"/>
              <w:right w:val="single" w:sz="4" w:space="0" w:color="auto"/>
            </w:tcBorders>
            <w:vAlign w:val="center"/>
            <w:hideMark/>
          </w:tcPr>
          <w:p w:rsidR="00E100AF" w:rsidRPr="00901C5B" w:rsidRDefault="00E100AF" w:rsidP="00853C9D">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Ｃo</w:t>
            </w:r>
          </w:p>
        </w:tc>
        <w:tc>
          <w:tcPr>
            <w:tcW w:w="846" w:type="dxa"/>
            <w:tcBorders>
              <w:top w:val="single" w:sz="4" w:space="0" w:color="auto"/>
              <w:left w:val="single" w:sz="4" w:space="0" w:color="auto"/>
              <w:bottom w:val="single" w:sz="4" w:space="0" w:color="auto"/>
              <w:right w:val="single" w:sz="4" w:space="0" w:color="auto"/>
            </w:tcBorders>
            <w:vAlign w:val="center"/>
            <w:hideMark/>
          </w:tcPr>
          <w:p w:rsidR="00E100AF" w:rsidRPr="00901C5B" w:rsidRDefault="00E100AF" w:rsidP="00853C9D">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Ｃ</w:t>
            </w:r>
            <w:proofErr w:type="spellStart"/>
            <w:r w:rsidRPr="00901C5B">
              <w:rPr>
                <w:rFonts w:ascii="ＭＳ ゴシック" w:eastAsia="ＭＳ ゴシック" w:hAnsi="ＭＳ ゴシック" w:hint="eastAsia"/>
              </w:rPr>
              <w:t>i</w:t>
            </w:r>
            <w:proofErr w:type="spellEnd"/>
          </w:p>
        </w:tc>
      </w:tr>
      <w:tr w:rsidR="00E100AF" w:rsidRPr="00901C5B" w:rsidTr="00853C9D">
        <w:trPr>
          <w:jc w:val="center"/>
        </w:trPr>
        <w:tc>
          <w:tcPr>
            <w:tcW w:w="390" w:type="dxa"/>
            <w:vMerge w:val="restart"/>
            <w:tcBorders>
              <w:top w:val="single" w:sz="4" w:space="0" w:color="auto"/>
              <w:left w:val="single" w:sz="4" w:space="0" w:color="auto"/>
              <w:right w:val="single" w:sz="4" w:space="0" w:color="auto"/>
            </w:tcBorders>
            <w:vAlign w:val="center"/>
            <w:hideMark/>
          </w:tcPr>
          <w:p w:rsidR="00E100AF" w:rsidRPr="00901C5B" w:rsidRDefault="00E100AF" w:rsidP="00853C9D">
            <w:pPr>
              <w:autoSpaceDE w:val="0"/>
              <w:autoSpaceDN w:val="0"/>
              <w:snapToGrid w:val="0"/>
              <w:spacing w:line="240" w:lineRule="exact"/>
              <w:jc w:val="center"/>
              <w:rPr>
                <w:rFonts w:ascii="ＭＳ ゴシック" w:eastAsia="ＭＳ ゴシック" w:hAnsi="ＭＳ ゴシック"/>
                <w:w w:val="80"/>
              </w:rPr>
            </w:pPr>
            <w:r w:rsidRPr="00901C5B">
              <w:rPr>
                <w:rFonts w:ascii="ＭＳ ゴシック" w:eastAsia="ＭＳ ゴシック" w:hAnsi="ＭＳ ゴシック" w:hint="eastAsia"/>
                <w:w w:val="80"/>
              </w:rPr>
              <w:t>既存の業種区分</w:t>
            </w:r>
          </w:p>
        </w:tc>
        <w:tc>
          <w:tcPr>
            <w:tcW w:w="2793" w:type="dxa"/>
            <w:tcBorders>
              <w:top w:val="single" w:sz="4" w:space="0" w:color="auto"/>
              <w:left w:val="single" w:sz="4" w:space="0" w:color="auto"/>
              <w:bottom w:val="single" w:sz="4" w:space="0" w:color="auto"/>
              <w:right w:val="single" w:sz="4" w:space="0" w:color="auto"/>
            </w:tcBorders>
            <w:vAlign w:val="center"/>
          </w:tcPr>
          <w:p w:rsidR="00E100AF" w:rsidRPr="00901C5B" w:rsidRDefault="00E100AF" w:rsidP="00853C9D">
            <w:pPr>
              <w:autoSpaceDE w:val="0"/>
              <w:autoSpaceDN w:val="0"/>
              <w:snapToGrid w:val="0"/>
              <w:ind w:leftChars="-39" w:left="-82"/>
              <w:jc w:val="center"/>
              <w:rPr>
                <w:rFonts w:ascii="ＭＳ ゴシック" w:eastAsia="ＭＳ ゴシック" w:hAnsi="ＭＳ ゴシック"/>
                <w:w w:val="80"/>
                <w:szCs w:val="21"/>
              </w:rPr>
            </w:pPr>
            <w:r w:rsidRPr="00901C5B">
              <w:rPr>
                <w:rFonts w:ascii="ＭＳ ゴシック" w:eastAsia="ＭＳ ゴシック" w:hAnsi="ＭＳ ゴシック" w:hint="eastAsia"/>
                <w:w w:val="80"/>
                <w:szCs w:val="21"/>
              </w:rPr>
              <w:t>６次Ｃ値が既に国の７次の下限値</w:t>
            </w:r>
          </w:p>
        </w:tc>
        <w:tc>
          <w:tcPr>
            <w:tcW w:w="846" w:type="dxa"/>
            <w:tcBorders>
              <w:top w:val="single" w:sz="4" w:space="0" w:color="auto"/>
              <w:left w:val="single" w:sz="4" w:space="0" w:color="auto"/>
              <w:bottom w:val="single" w:sz="4" w:space="0" w:color="auto"/>
              <w:right w:val="single" w:sz="4" w:space="0" w:color="auto"/>
            </w:tcBorders>
            <w:vAlign w:val="center"/>
            <w:hideMark/>
          </w:tcPr>
          <w:p w:rsidR="00E100AF" w:rsidRPr="00901C5B" w:rsidRDefault="00E100AF" w:rsidP="00853C9D">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241</w:t>
            </w:r>
          </w:p>
        </w:tc>
        <w:tc>
          <w:tcPr>
            <w:tcW w:w="852" w:type="dxa"/>
            <w:tcBorders>
              <w:top w:val="single" w:sz="4" w:space="0" w:color="auto"/>
              <w:left w:val="single" w:sz="4" w:space="0" w:color="auto"/>
              <w:bottom w:val="single" w:sz="4" w:space="0" w:color="auto"/>
              <w:right w:val="single" w:sz="4" w:space="0" w:color="auto"/>
            </w:tcBorders>
            <w:vAlign w:val="center"/>
            <w:hideMark/>
          </w:tcPr>
          <w:p w:rsidR="00E100AF" w:rsidRPr="00901C5B" w:rsidRDefault="00E100AF" w:rsidP="00853C9D">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263</w:t>
            </w:r>
          </w:p>
        </w:tc>
        <w:tc>
          <w:tcPr>
            <w:tcW w:w="847" w:type="dxa"/>
            <w:tcBorders>
              <w:top w:val="single" w:sz="4" w:space="0" w:color="auto"/>
              <w:left w:val="single" w:sz="4" w:space="0" w:color="auto"/>
              <w:bottom w:val="single" w:sz="4" w:space="0" w:color="auto"/>
              <w:right w:val="single" w:sz="4" w:space="0" w:color="auto"/>
            </w:tcBorders>
            <w:vAlign w:val="center"/>
            <w:hideMark/>
          </w:tcPr>
          <w:p w:rsidR="00E100AF" w:rsidRPr="00901C5B" w:rsidRDefault="00E100AF" w:rsidP="00853C9D">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266</w:t>
            </w:r>
          </w:p>
        </w:tc>
        <w:tc>
          <w:tcPr>
            <w:tcW w:w="849" w:type="dxa"/>
            <w:tcBorders>
              <w:top w:val="single" w:sz="4" w:space="0" w:color="auto"/>
              <w:left w:val="single" w:sz="4" w:space="0" w:color="auto"/>
              <w:bottom w:val="single" w:sz="4" w:space="0" w:color="auto"/>
              <w:right w:val="single" w:sz="4" w:space="0" w:color="auto"/>
            </w:tcBorders>
            <w:vAlign w:val="center"/>
            <w:hideMark/>
          </w:tcPr>
          <w:p w:rsidR="00E100AF" w:rsidRPr="00901C5B" w:rsidRDefault="00E100AF" w:rsidP="00853C9D">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237</w:t>
            </w:r>
          </w:p>
        </w:tc>
        <w:tc>
          <w:tcPr>
            <w:tcW w:w="846" w:type="dxa"/>
            <w:tcBorders>
              <w:top w:val="single" w:sz="4" w:space="0" w:color="auto"/>
              <w:left w:val="single" w:sz="4" w:space="0" w:color="auto"/>
              <w:bottom w:val="single" w:sz="4" w:space="0" w:color="auto"/>
              <w:right w:val="single" w:sz="4" w:space="0" w:color="auto"/>
            </w:tcBorders>
            <w:vAlign w:val="center"/>
            <w:hideMark/>
          </w:tcPr>
          <w:p w:rsidR="00E100AF" w:rsidRPr="00901C5B" w:rsidRDefault="00E100AF" w:rsidP="00853C9D">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264</w:t>
            </w:r>
          </w:p>
        </w:tc>
        <w:tc>
          <w:tcPr>
            <w:tcW w:w="852" w:type="dxa"/>
            <w:tcBorders>
              <w:top w:val="single" w:sz="4" w:space="0" w:color="auto"/>
              <w:left w:val="single" w:sz="4" w:space="0" w:color="auto"/>
              <w:bottom w:val="single" w:sz="4" w:space="0" w:color="auto"/>
              <w:right w:val="single" w:sz="4" w:space="0" w:color="auto"/>
            </w:tcBorders>
            <w:vAlign w:val="center"/>
            <w:hideMark/>
          </w:tcPr>
          <w:p w:rsidR="00E100AF" w:rsidRPr="00901C5B" w:rsidRDefault="00E100AF" w:rsidP="00853C9D">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213</w:t>
            </w:r>
          </w:p>
        </w:tc>
        <w:tc>
          <w:tcPr>
            <w:tcW w:w="856" w:type="dxa"/>
            <w:gridSpan w:val="2"/>
            <w:tcBorders>
              <w:top w:val="single" w:sz="4" w:space="0" w:color="auto"/>
              <w:left w:val="single" w:sz="4" w:space="0" w:color="auto"/>
              <w:bottom w:val="single" w:sz="4" w:space="0" w:color="auto"/>
              <w:right w:val="single" w:sz="4" w:space="0" w:color="auto"/>
            </w:tcBorders>
            <w:vAlign w:val="center"/>
            <w:hideMark/>
          </w:tcPr>
          <w:p w:rsidR="00E100AF" w:rsidRPr="00901C5B" w:rsidRDefault="00E100AF" w:rsidP="00853C9D">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241</w:t>
            </w:r>
          </w:p>
        </w:tc>
      </w:tr>
      <w:tr w:rsidR="00E100AF" w:rsidRPr="00901C5B" w:rsidTr="00853C9D">
        <w:trPr>
          <w:jc w:val="center"/>
        </w:trPr>
        <w:tc>
          <w:tcPr>
            <w:tcW w:w="390" w:type="dxa"/>
            <w:vMerge/>
            <w:tcBorders>
              <w:left w:val="single" w:sz="4" w:space="0" w:color="auto"/>
              <w:right w:val="single" w:sz="4" w:space="0" w:color="auto"/>
            </w:tcBorders>
            <w:vAlign w:val="center"/>
            <w:hideMark/>
          </w:tcPr>
          <w:p w:rsidR="00E100AF" w:rsidRPr="00901C5B" w:rsidRDefault="00E100AF" w:rsidP="00853C9D">
            <w:pPr>
              <w:autoSpaceDE w:val="0"/>
              <w:autoSpaceDN w:val="0"/>
              <w:snapToGrid w:val="0"/>
              <w:jc w:val="center"/>
              <w:rPr>
                <w:rFonts w:ascii="ＭＳ ゴシック" w:eastAsia="ＭＳ ゴシック" w:hAnsi="ＭＳ ゴシック"/>
              </w:rPr>
            </w:pPr>
          </w:p>
        </w:tc>
        <w:tc>
          <w:tcPr>
            <w:tcW w:w="2793" w:type="dxa"/>
            <w:tcBorders>
              <w:top w:val="single" w:sz="4" w:space="0" w:color="auto"/>
              <w:left w:val="single" w:sz="4" w:space="0" w:color="auto"/>
              <w:bottom w:val="single" w:sz="4" w:space="0" w:color="auto"/>
              <w:right w:val="single" w:sz="4" w:space="0" w:color="auto"/>
            </w:tcBorders>
            <w:vAlign w:val="center"/>
          </w:tcPr>
          <w:p w:rsidR="00E100AF" w:rsidRPr="00901C5B" w:rsidRDefault="00E100AF" w:rsidP="00853C9D">
            <w:pPr>
              <w:autoSpaceDE w:val="0"/>
              <w:autoSpaceDN w:val="0"/>
              <w:snapToGrid w:val="0"/>
              <w:jc w:val="center"/>
              <w:rPr>
                <w:rFonts w:ascii="ＭＳ ゴシック" w:eastAsia="ＭＳ ゴシック" w:hAnsi="ＭＳ ゴシック"/>
                <w:w w:val="80"/>
              </w:rPr>
            </w:pPr>
            <w:r w:rsidRPr="00901C5B">
              <w:rPr>
                <w:rFonts w:ascii="ＭＳ ゴシック" w:eastAsia="ＭＳ ゴシック" w:hAnsi="ＭＳ ゴシック" w:hint="eastAsia"/>
                <w:w w:val="80"/>
              </w:rPr>
              <w:t>６次Ｃ値から強化</w:t>
            </w:r>
          </w:p>
          <w:p w:rsidR="00E100AF" w:rsidRPr="00901C5B" w:rsidRDefault="00E100AF" w:rsidP="00853C9D">
            <w:pPr>
              <w:autoSpaceDE w:val="0"/>
              <w:autoSpaceDN w:val="0"/>
              <w:snapToGrid w:val="0"/>
              <w:ind w:leftChars="-42" w:left="-88"/>
              <w:jc w:val="center"/>
              <w:rPr>
                <w:rFonts w:ascii="ＭＳ ゴシック" w:eastAsia="ＭＳ ゴシック" w:hAnsi="ＭＳ ゴシック"/>
                <w:w w:val="80"/>
              </w:rPr>
            </w:pPr>
            <w:r w:rsidRPr="00901C5B">
              <w:rPr>
                <w:rFonts w:ascii="ＭＳ ゴシック" w:eastAsia="ＭＳ ゴシック" w:hAnsi="ＭＳ ゴシック" w:hint="eastAsia"/>
                <w:w w:val="80"/>
              </w:rPr>
              <w:t>(うち下限値まで強化)</w:t>
            </w:r>
          </w:p>
        </w:tc>
        <w:tc>
          <w:tcPr>
            <w:tcW w:w="846" w:type="dxa"/>
            <w:tcBorders>
              <w:top w:val="single" w:sz="4" w:space="0" w:color="auto"/>
              <w:left w:val="single" w:sz="4" w:space="0" w:color="auto"/>
              <w:bottom w:val="single" w:sz="4" w:space="0" w:color="auto"/>
              <w:right w:val="single" w:sz="4" w:space="0" w:color="auto"/>
            </w:tcBorders>
            <w:vAlign w:val="center"/>
            <w:hideMark/>
          </w:tcPr>
          <w:p w:rsidR="00E100AF" w:rsidRPr="00901C5B" w:rsidRDefault="00E100AF" w:rsidP="00853C9D">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 xml:space="preserve"> 18</w:t>
            </w:r>
          </w:p>
          <w:p w:rsidR="00E100AF" w:rsidRPr="00901C5B" w:rsidRDefault="00E100AF" w:rsidP="00853C9D">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(14)</w:t>
            </w:r>
          </w:p>
        </w:tc>
        <w:tc>
          <w:tcPr>
            <w:tcW w:w="852" w:type="dxa"/>
            <w:tcBorders>
              <w:top w:val="single" w:sz="4" w:space="0" w:color="auto"/>
              <w:left w:val="single" w:sz="4" w:space="0" w:color="auto"/>
              <w:bottom w:val="single" w:sz="4" w:space="0" w:color="auto"/>
              <w:right w:val="single" w:sz="4" w:space="0" w:color="auto"/>
            </w:tcBorders>
            <w:vAlign w:val="center"/>
            <w:hideMark/>
          </w:tcPr>
          <w:p w:rsidR="00E100AF" w:rsidRPr="00901C5B" w:rsidRDefault="00E100AF" w:rsidP="00853C9D">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 xml:space="preserve">8 </w:t>
            </w:r>
          </w:p>
          <w:p w:rsidR="00E100AF" w:rsidRPr="00901C5B" w:rsidRDefault="00E100AF" w:rsidP="00853C9D">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(7)</w:t>
            </w:r>
          </w:p>
        </w:tc>
        <w:tc>
          <w:tcPr>
            <w:tcW w:w="847" w:type="dxa"/>
            <w:tcBorders>
              <w:top w:val="single" w:sz="4" w:space="0" w:color="auto"/>
              <w:left w:val="single" w:sz="4" w:space="0" w:color="auto"/>
              <w:bottom w:val="single" w:sz="4" w:space="0" w:color="auto"/>
              <w:right w:val="single" w:sz="4" w:space="0" w:color="auto"/>
            </w:tcBorders>
            <w:vAlign w:val="center"/>
            <w:hideMark/>
          </w:tcPr>
          <w:p w:rsidR="00E100AF" w:rsidRPr="00901C5B" w:rsidRDefault="00E100AF" w:rsidP="00853C9D">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8</w:t>
            </w:r>
          </w:p>
          <w:p w:rsidR="00E100AF" w:rsidRPr="00901C5B" w:rsidRDefault="00E100AF" w:rsidP="00853C9D">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(7)</w:t>
            </w:r>
          </w:p>
        </w:tc>
        <w:tc>
          <w:tcPr>
            <w:tcW w:w="849" w:type="dxa"/>
            <w:tcBorders>
              <w:top w:val="single" w:sz="4" w:space="0" w:color="auto"/>
              <w:left w:val="single" w:sz="4" w:space="0" w:color="auto"/>
              <w:bottom w:val="single" w:sz="4" w:space="0" w:color="auto"/>
              <w:right w:val="single" w:sz="4" w:space="0" w:color="auto"/>
            </w:tcBorders>
            <w:vAlign w:val="center"/>
            <w:hideMark/>
          </w:tcPr>
          <w:p w:rsidR="00E100AF" w:rsidRPr="00901C5B" w:rsidRDefault="00E100AF" w:rsidP="00853C9D">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14</w:t>
            </w:r>
          </w:p>
          <w:p w:rsidR="00E100AF" w:rsidRPr="00901C5B" w:rsidRDefault="00E100AF" w:rsidP="00853C9D">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(11)</w:t>
            </w:r>
          </w:p>
        </w:tc>
        <w:tc>
          <w:tcPr>
            <w:tcW w:w="846" w:type="dxa"/>
            <w:tcBorders>
              <w:top w:val="single" w:sz="4" w:space="0" w:color="auto"/>
              <w:left w:val="single" w:sz="4" w:space="0" w:color="auto"/>
              <w:bottom w:val="single" w:sz="4" w:space="0" w:color="auto"/>
              <w:right w:val="single" w:sz="4" w:space="0" w:color="auto"/>
            </w:tcBorders>
            <w:vAlign w:val="center"/>
            <w:hideMark/>
          </w:tcPr>
          <w:p w:rsidR="00E100AF" w:rsidRPr="00901C5B" w:rsidRDefault="00E100AF" w:rsidP="00853C9D">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5</w:t>
            </w:r>
          </w:p>
          <w:p w:rsidR="00E100AF" w:rsidRPr="00901C5B" w:rsidRDefault="00E100AF" w:rsidP="00853C9D">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(5)</w:t>
            </w:r>
          </w:p>
        </w:tc>
        <w:tc>
          <w:tcPr>
            <w:tcW w:w="852" w:type="dxa"/>
            <w:tcBorders>
              <w:top w:val="single" w:sz="4" w:space="0" w:color="auto"/>
              <w:left w:val="single" w:sz="4" w:space="0" w:color="auto"/>
              <w:bottom w:val="single" w:sz="4" w:space="0" w:color="auto"/>
              <w:right w:val="single" w:sz="4" w:space="0" w:color="auto"/>
            </w:tcBorders>
            <w:vAlign w:val="center"/>
            <w:hideMark/>
          </w:tcPr>
          <w:p w:rsidR="00E100AF" w:rsidRPr="00901C5B" w:rsidRDefault="00E100AF" w:rsidP="00853C9D">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9</w:t>
            </w:r>
          </w:p>
          <w:p w:rsidR="00E100AF" w:rsidRPr="00901C5B" w:rsidRDefault="00E100AF" w:rsidP="00853C9D">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(4)</w:t>
            </w:r>
          </w:p>
        </w:tc>
        <w:tc>
          <w:tcPr>
            <w:tcW w:w="856" w:type="dxa"/>
            <w:gridSpan w:val="2"/>
            <w:tcBorders>
              <w:top w:val="single" w:sz="4" w:space="0" w:color="auto"/>
              <w:left w:val="single" w:sz="4" w:space="0" w:color="auto"/>
              <w:bottom w:val="single" w:sz="4" w:space="0" w:color="auto"/>
              <w:right w:val="single" w:sz="4" w:space="0" w:color="auto"/>
            </w:tcBorders>
            <w:vAlign w:val="center"/>
            <w:hideMark/>
          </w:tcPr>
          <w:p w:rsidR="00E100AF" w:rsidRPr="00901C5B" w:rsidRDefault="00E100AF" w:rsidP="00853C9D">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2</w:t>
            </w:r>
          </w:p>
          <w:p w:rsidR="00E100AF" w:rsidRPr="00901C5B" w:rsidRDefault="00E100AF" w:rsidP="00853C9D">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(2)</w:t>
            </w:r>
          </w:p>
        </w:tc>
      </w:tr>
      <w:tr w:rsidR="00E100AF" w:rsidRPr="00901C5B" w:rsidTr="00853C9D">
        <w:trPr>
          <w:jc w:val="center"/>
        </w:trPr>
        <w:tc>
          <w:tcPr>
            <w:tcW w:w="420" w:type="dxa"/>
            <w:vMerge/>
            <w:tcBorders>
              <w:left w:val="single" w:sz="4" w:space="0" w:color="auto"/>
              <w:bottom w:val="single" w:sz="4" w:space="0" w:color="auto"/>
              <w:right w:val="single" w:sz="4" w:space="0" w:color="auto"/>
            </w:tcBorders>
            <w:vAlign w:val="center"/>
            <w:hideMark/>
          </w:tcPr>
          <w:p w:rsidR="00E100AF" w:rsidRPr="00901C5B" w:rsidRDefault="00E100AF" w:rsidP="00853C9D">
            <w:pPr>
              <w:widowControl/>
              <w:jc w:val="left"/>
              <w:rPr>
                <w:rFonts w:ascii="ＭＳ ゴシック" w:eastAsia="ＭＳ ゴシック" w:hAnsi="ＭＳ ゴシック"/>
              </w:rPr>
            </w:pPr>
          </w:p>
        </w:tc>
        <w:tc>
          <w:tcPr>
            <w:tcW w:w="2823" w:type="dxa"/>
            <w:tcBorders>
              <w:top w:val="single" w:sz="4" w:space="0" w:color="auto"/>
              <w:left w:val="single" w:sz="4" w:space="0" w:color="auto"/>
              <w:bottom w:val="single" w:sz="4" w:space="0" w:color="auto"/>
              <w:right w:val="single" w:sz="4" w:space="0" w:color="auto"/>
            </w:tcBorders>
            <w:vAlign w:val="center"/>
          </w:tcPr>
          <w:p w:rsidR="00E100AF" w:rsidRPr="00901C5B" w:rsidRDefault="00E100AF" w:rsidP="00853C9D">
            <w:pPr>
              <w:autoSpaceDE w:val="0"/>
              <w:autoSpaceDN w:val="0"/>
              <w:snapToGrid w:val="0"/>
              <w:jc w:val="center"/>
              <w:rPr>
                <w:rFonts w:ascii="ＭＳ ゴシック" w:eastAsia="ＭＳ ゴシック" w:hAnsi="ＭＳ ゴシック"/>
                <w:w w:val="80"/>
              </w:rPr>
            </w:pPr>
            <w:r w:rsidRPr="00901C5B">
              <w:rPr>
                <w:rFonts w:ascii="ＭＳ ゴシック" w:eastAsia="ＭＳ ゴシック" w:hAnsi="ＭＳ ゴシック" w:hint="eastAsia"/>
                <w:w w:val="80"/>
              </w:rPr>
              <w:t>６次Ｃ値を据置き</w:t>
            </w:r>
          </w:p>
        </w:tc>
        <w:tc>
          <w:tcPr>
            <w:tcW w:w="846" w:type="dxa"/>
            <w:tcBorders>
              <w:top w:val="single" w:sz="4" w:space="0" w:color="auto"/>
              <w:left w:val="single" w:sz="4" w:space="0" w:color="auto"/>
              <w:bottom w:val="single" w:sz="4" w:space="0" w:color="auto"/>
              <w:right w:val="single" w:sz="4" w:space="0" w:color="auto"/>
            </w:tcBorders>
            <w:vAlign w:val="center"/>
            <w:hideMark/>
          </w:tcPr>
          <w:p w:rsidR="00E100AF" w:rsidRPr="00901C5B" w:rsidRDefault="00E100AF" w:rsidP="00853C9D">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22</w:t>
            </w:r>
          </w:p>
        </w:tc>
        <w:tc>
          <w:tcPr>
            <w:tcW w:w="852" w:type="dxa"/>
            <w:tcBorders>
              <w:top w:val="single" w:sz="4" w:space="0" w:color="auto"/>
              <w:left w:val="single" w:sz="4" w:space="0" w:color="auto"/>
              <w:bottom w:val="single" w:sz="4" w:space="0" w:color="auto"/>
              <w:right w:val="single" w:sz="4" w:space="0" w:color="auto"/>
            </w:tcBorders>
            <w:vAlign w:val="center"/>
            <w:hideMark/>
          </w:tcPr>
          <w:p w:rsidR="00E100AF" w:rsidRPr="00901C5B" w:rsidRDefault="00E100AF" w:rsidP="00853C9D">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10</w:t>
            </w:r>
          </w:p>
        </w:tc>
        <w:tc>
          <w:tcPr>
            <w:tcW w:w="847" w:type="dxa"/>
            <w:tcBorders>
              <w:top w:val="single" w:sz="4" w:space="0" w:color="auto"/>
              <w:left w:val="single" w:sz="4" w:space="0" w:color="auto"/>
              <w:bottom w:val="single" w:sz="4" w:space="0" w:color="auto"/>
              <w:right w:val="single" w:sz="4" w:space="0" w:color="auto"/>
            </w:tcBorders>
            <w:vAlign w:val="center"/>
            <w:hideMark/>
          </w:tcPr>
          <w:p w:rsidR="00E100AF" w:rsidRPr="00901C5B" w:rsidRDefault="00E100AF" w:rsidP="00853C9D">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7</w:t>
            </w:r>
          </w:p>
        </w:tc>
        <w:tc>
          <w:tcPr>
            <w:tcW w:w="849" w:type="dxa"/>
            <w:tcBorders>
              <w:top w:val="single" w:sz="4" w:space="0" w:color="auto"/>
              <w:left w:val="single" w:sz="4" w:space="0" w:color="auto"/>
              <w:bottom w:val="single" w:sz="4" w:space="0" w:color="auto"/>
              <w:right w:val="single" w:sz="4" w:space="0" w:color="auto"/>
            </w:tcBorders>
            <w:vAlign w:val="center"/>
            <w:hideMark/>
          </w:tcPr>
          <w:p w:rsidR="00E100AF" w:rsidRPr="00901C5B" w:rsidRDefault="00E100AF" w:rsidP="00853C9D">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29</w:t>
            </w:r>
          </w:p>
        </w:tc>
        <w:tc>
          <w:tcPr>
            <w:tcW w:w="846" w:type="dxa"/>
            <w:tcBorders>
              <w:top w:val="single" w:sz="4" w:space="0" w:color="auto"/>
              <w:left w:val="single" w:sz="4" w:space="0" w:color="auto"/>
              <w:bottom w:val="single" w:sz="4" w:space="0" w:color="auto"/>
              <w:right w:val="single" w:sz="4" w:space="0" w:color="auto"/>
            </w:tcBorders>
            <w:vAlign w:val="center"/>
            <w:hideMark/>
          </w:tcPr>
          <w:p w:rsidR="00E100AF" w:rsidRPr="00901C5B" w:rsidRDefault="00E100AF" w:rsidP="00853C9D">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11</w:t>
            </w:r>
          </w:p>
        </w:tc>
        <w:tc>
          <w:tcPr>
            <w:tcW w:w="852" w:type="dxa"/>
            <w:tcBorders>
              <w:top w:val="single" w:sz="4" w:space="0" w:color="auto"/>
              <w:left w:val="single" w:sz="4" w:space="0" w:color="auto"/>
              <w:bottom w:val="single" w:sz="4" w:space="0" w:color="auto"/>
              <w:right w:val="single" w:sz="4" w:space="0" w:color="auto"/>
            </w:tcBorders>
            <w:vAlign w:val="center"/>
            <w:hideMark/>
          </w:tcPr>
          <w:p w:rsidR="00E100AF" w:rsidRPr="00901C5B" w:rsidRDefault="00E100AF" w:rsidP="00853C9D">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23</w:t>
            </w:r>
          </w:p>
        </w:tc>
        <w:tc>
          <w:tcPr>
            <w:tcW w:w="856" w:type="dxa"/>
            <w:gridSpan w:val="2"/>
            <w:tcBorders>
              <w:top w:val="single" w:sz="4" w:space="0" w:color="auto"/>
              <w:left w:val="single" w:sz="4" w:space="0" w:color="auto"/>
              <w:bottom w:val="single" w:sz="4" w:space="0" w:color="auto"/>
              <w:right w:val="single" w:sz="4" w:space="0" w:color="auto"/>
            </w:tcBorders>
            <w:vAlign w:val="center"/>
            <w:hideMark/>
          </w:tcPr>
          <w:p w:rsidR="00E100AF" w:rsidRPr="00901C5B" w:rsidRDefault="00E100AF" w:rsidP="00853C9D">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2</w:t>
            </w:r>
          </w:p>
        </w:tc>
      </w:tr>
      <w:tr w:rsidR="00E100AF" w:rsidRPr="00901C5B" w:rsidTr="00853C9D">
        <w:trPr>
          <w:jc w:val="center"/>
        </w:trPr>
        <w:tc>
          <w:tcPr>
            <w:tcW w:w="3243" w:type="dxa"/>
            <w:gridSpan w:val="2"/>
            <w:tcBorders>
              <w:top w:val="single" w:sz="4" w:space="0" w:color="auto"/>
              <w:left w:val="single" w:sz="4" w:space="0" w:color="auto"/>
              <w:bottom w:val="single" w:sz="4" w:space="0" w:color="auto"/>
              <w:right w:val="single" w:sz="4" w:space="0" w:color="auto"/>
            </w:tcBorders>
            <w:vAlign w:val="center"/>
            <w:hideMark/>
          </w:tcPr>
          <w:p w:rsidR="00E100AF" w:rsidRPr="00901C5B" w:rsidRDefault="00E100AF" w:rsidP="00853C9D">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業種区分の追加</w:t>
            </w:r>
          </w:p>
        </w:tc>
        <w:tc>
          <w:tcPr>
            <w:tcW w:w="846" w:type="dxa"/>
            <w:tcBorders>
              <w:top w:val="single" w:sz="4" w:space="0" w:color="auto"/>
              <w:left w:val="single" w:sz="4" w:space="0" w:color="auto"/>
              <w:bottom w:val="single" w:sz="4" w:space="0" w:color="auto"/>
              <w:right w:val="single" w:sz="4" w:space="0" w:color="auto"/>
            </w:tcBorders>
            <w:vAlign w:val="center"/>
            <w:hideMark/>
          </w:tcPr>
          <w:p w:rsidR="00E100AF" w:rsidRPr="00901C5B" w:rsidRDefault="00E100AF" w:rsidP="00853C9D">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0</w:t>
            </w:r>
          </w:p>
        </w:tc>
        <w:tc>
          <w:tcPr>
            <w:tcW w:w="852" w:type="dxa"/>
            <w:tcBorders>
              <w:top w:val="single" w:sz="4" w:space="0" w:color="auto"/>
              <w:left w:val="single" w:sz="4" w:space="0" w:color="auto"/>
              <w:bottom w:val="single" w:sz="4" w:space="0" w:color="auto"/>
              <w:right w:val="single" w:sz="4" w:space="0" w:color="auto"/>
            </w:tcBorders>
            <w:vAlign w:val="center"/>
            <w:hideMark/>
          </w:tcPr>
          <w:p w:rsidR="00E100AF" w:rsidRPr="00901C5B" w:rsidRDefault="00E100AF" w:rsidP="00853C9D">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0</w:t>
            </w:r>
          </w:p>
        </w:tc>
        <w:tc>
          <w:tcPr>
            <w:tcW w:w="847" w:type="dxa"/>
            <w:tcBorders>
              <w:top w:val="single" w:sz="4" w:space="0" w:color="auto"/>
              <w:left w:val="single" w:sz="4" w:space="0" w:color="auto"/>
              <w:bottom w:val="single" w:sz="4" w:space="0" w:color="auto"/>
              <w:right w:val="single" w:sz="4" w:space="0" w:color="auto"/>
            </w:tcBorders>
            <w:vAlign w:val="center"/>
            <w:hideMark/>
          </w:tcPr>
          <w:p w:rsidR="00E100AF" w:rsidRPr="00901C5B" w:rsidRDefault="00E100AF" w:rsidP="00853C9D">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0</w:t>
            </w:r>
          </w:p>
        </w:tc>
        <w:tc>
          <w:tcPr>
            <w:tcW w:w="849" w:type="dxa"/>
            <w:tcBorders>
              <w:top w:val="single" w:sz="4" w:space="0" w:color="auto"/>
              <w:left w:val="single" w:sz="4" w:space="0" w:color="auto"/>
              <w:bottom w:val="single" w:sz="4" w:space="0" w:color="auto"/>
              <w:right w:val="single" w:sz="4" w:space="0" w:color="auto"/>
            </w:tcBorders>
            <w:vAlign w:val="center"/>
            <w:hideMark/>
          </w:tcPr>
          <w:p w:rsidR="00E100AF" w:rsidRPr="00901C5B" w:rsidRDefault="00E100AF" w:rsidP="00853C9D">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1</w:t>
            </w:r>
          </w:p>
        </w:tc>
        <w:tc>
          <w:tcPr>
            <w:tcW w:w="846" w:type="dxa"/>
            <w:tcBorders>
              <w:top w:val="single" w:sz="4" w:space="0" w:color="auto"/>
              <w:left w:val="single" w:sz="4" w:space="0" w:color="auto"/>
              <w:bottom w:val="single" w:sz="4" w:space="0" w:color="auto"/>
              <w:right w:val="single" w:sz="4" w:space="0" w:color="auto"/>
            </w:tcBorders>
            <w:vAlign w:val="center"/>
            <w:hideMark/>
          </w:tcPr>
          <w:p w:rsidR="00E100AF" w:rsidRPr="00901C5B" w:rsidRDefault="00E100AF" w:rsidP="00853C9D">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1</w:t>
            </w:r>
          </w:p>
        </w:tc>
        <w:tc>
          <w:tcPr>
            <w:tcW w:w="862" w:type="dxa"/>
            <w:gridSpan w:val="2"/>
            <w:tcBorders>
              <w:top w:val="single" w:sz="4" w:space="0" w:color="auto"/>
              <w:left w:val="single" w:sz="4" w:space="0" w:color="auto"/>
              <w:bottom w:val="single" w:sz="4" w:space="0" w:color="auto"/>
              <w:right w:val="single" w:sz="4" w:space="0" w:color="auto"/>
            </w:tcBorders>
            <w:vAlign w:val="center"/>
            <w:hideMark/>
          </w:tcPr>
          <w:p w:rsidR="00E100AF" w:rsidRPr="00901C5B" w:rsidRDefault="00E100AF" w:rsidP="00853C9D">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1</w:t>
            </w:r>
          </w:p>
        </w:tc>
        <w:tc>
          <w:tcPr>
            <w:tcW w:w="846" w:type="dxa"/>
            <w:tcBorders>
              <w:top w:val="single" w:sz="4" w:space="0" w:color="auto"/>
              <w:left w:val="single" w:sz="4" w:space="0" w:color="auto"/>
              <w:bottom w:val="single" w:sz="4" w:space="0" w:color="auto"/>
              <w:right w:val="single" w:sz="4" w:space="0" w:color="auto"/>
            </w:tcBorders>
            <w:vAlign w:val="center"/>
            <w:hideMark/>
          </w:tcPr>
          <w:p w:rsidR="00E100AF" w:rsidRPr="00901C5B" w:rsidRDefault="00E100AF" w:rsidP="00853C9D">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1</w:t>
            </w:r>
          </w:p>
        </w:tc>
      </w:tr>
      <w:tr w:rsidR="00E100AF" w:rsidRPr="00901C5B" w:rsidTr="00853C9D">
        <w:trPr>
          <w:jc w:val="center"/>
        </w:trPr>
        <w:tc>
          <w:tcPr>
            <w:tcW w:w="3243" w:type="dxa"/>
            <w:gridSpan w:val="2"/>
            <w:tcBorders>
              <w:top w:val="single" w:sz="4" w:space="0" w:color="auto"/>
              <w:left w:val="single" w:sz="4" w:space="0" w:color="auto"/>
              <w:bottom w:val="single" w:sz="4" w:space="0" w:color="auto"/>
              <w:right w:val="single" w:sz="4" w:space="0" w:color="auto"/>
            </w:tcBorders>
            <w:vAlign w:val="center"/>
            <w:hideMark/>
          </w:tcPr>
          <w:p w:rsidR="00E100AF" w:rsidRPr="00901C5B" w:rsidRDefault="00E100AF" w:rsidP="00853C9D">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合　　　計</w:t>
            </w:r>
          </w:p>
          <w:p w:rsidR="00E100AF" w:rsidRPr="00901C5B" w:rsidRDefault="00E100AF" w:rsidP="00853C9D">
            <w:pPr>
              <w:autoSpaceDE w:val="0"/>
              <w:autoSpaceDN w:val="0"/>
              <w:snapToGrid w:val="0"/>
              <w:jc w:val="center"/>
              <w:rPr>
                <w:rFonts w:ascii="ＭＳ ゴシック" w:eastAsia="ＭＳ ゴシック" w:hAnsi="ＭＳ ゴシック"/>
              </w:rPr>
            </w:pPr>
            <w:r w:rsidRPr="00901C5B">
              <w:rPr>
                <w:noProof/>
              </w:rPr>
              <mc:AlternateContent>
                <mc:Choice Requires="wps">
                  <w:drawing>
                    <wp:anchor distT="0" distB="0" distL="114300" distR="114300" simplePos="0" relativeHeight="252297216" behindDoc="0" locked="0" layoutInCell="1" allowOverlap="1" wp14:anchorId="67224EF4" wp14:editId="2A3BE3B3">
                      <wp:simplePos x="0" y="0"/>
                      <wp:positionH relativeFrom="column">
                        <wp:posOffset>-138430</wp:posOffset>
                      </wp:positionH>
                      <wp:positionV relativeFrom="paragraph">
                        <wp:posOffset>210820</wp:posOffset>
                      </wp:positionV>
                      <wp:extent cx="3171190" cy="337820"/>
                      <wp:effectExtent l="0" t="0" r="0" b="3810"/>
                      <wp:wrapNone/>
                      <wp:docPr id="22"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19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7705" w:rsidRPr="000B5BBE" w:rsidRDefault="00037705" w:rsidP="00E100AF">
                                  <w:pPr>
                                    <w:autoSpaceDE w:val="0"/>
                                    <w:autoSpaceDN w:val="0"/>
                                  </w:pPr>
                                  <w:r>
                                    <w:rPr>
                                      <w:rFonts w:ascii="ＭＳ ゴシック" w:eastAsia="ＭＳ ゴシック" w:hAnsi="ＭＳ ゴシック" w:hint="eastAsia"/>
                                      <w:sz w:val="20"/>
                                      <w:szCs w:val="20"/>
                                    </w:rPr>
                                    <w:t>注）Ｃ</w:t>
                                  </w:r>
                                  <w:r>
                                    <w:rPr>
                                      <w:rFonts w:ascii="ＭＳ ゴシック" w:eastAsia="ＭＳ ゴシック" w:hAnsi="ＭＳ ゴシック" w:hint="eastAsia"/>
                                      <w:sz w:val="20"/>
                                      <w:szCs w:val="20"/>
                                      <w:vertAlign w:val="subscript"/>
                                    </w:rPr>
                                    <w:t>０</w:t>
                                  </w:r>
                                  <w:r>
                                    <w:rPr>
                                      <w:rFonts w:ascii="ＭＳ ゴシック" w:eastAsia="ＭＳ ゴシック" w:hAnsi="ＭＳ ゴシック" w:hint="eastAsia"/>
                                      <w:sz w:val="20"/>
                                      <w:szCs w:val="20"/>
                                    </w:rPr>
                                    <w:t>、Ｃｉ、Ｃｊ：時期区分ごとのＣ</w:t>
                                  </w:r>
                                  <w:r w:rsidRPr="000B5BBE">
                                    <w:rPr>
                                      <w:rFonts w:ascii="ＭＳ ゴシック" w:eastAsia="ＭＳ ゴシック" w:hAnsi="ＭＳ ゴシック" w:hint="eastAsia"/>
                                      <w:sz w:val="20"/>
                                      <w:szCs w:val="20"/>
                                    </w:rPr>
                                    <w:t>値</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テキスト ボックス 22" o:spid="_x0000_s1036" type="#_x0000_t202" style="position:absolute;left:0;text-align:left;margin-left:-10.9pt;margin-top:16.6pt;width:249.7pt;height:26.6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" filled="f" stroked="f">
                      <v:textbox style="mso-fit-shape-to-text:t">
                        <w:txbxContent>
                          <w:p w:rsidR="00037705" w:rsidRPr="000B5BBE" w:rsidRDefault="00037705" w:rsidP="00E100AF">
                            <w:pPr>
                              <w:autoSpaceDE w:val="0"/>
                              <w:autoSpaceDN w:val="0"/>
                            </w:pPr>
                            <w:r>
                              <w:rPr>
                                <w:rFonts w:ascii="ＭＳ ゴシック" w:eastAsia="ＭＳ ゴシック" w:hAnsi="ＭＳ ゴシック" w:hint="eastAsia"/>
                                <w:sz w:val="20"/>
                                <w:szCs w:val="20"/>
                              </w:rPr>
                              <w:t>注）Ｃ</w:t>
                            </w:r>
                            <w:r>
                              <w:rPr>
                                <w:rFonts w:ascii="ＭＳ ゴシック" w:eastAsia="ＭＳ ゴシック" w:hAnsi="ＭＳ ゴシック" w:hint="eastAsia"/>
                                <w:sz w:val="20"/>
                                <w:szCs w:val="20"/>
                                <w:vertAlign w:val="subscript"/>
                              </w:rPr>
                              <w:t>０</w:t>
                            </w:r>
                            <w:r>
                              <w:rPr>
                                <w:rFonts w:ascii="ＭＳ ゴシック" w:eastAsia="ＭＳ ゴシック" w:hAnsi="ＭＳ ゴシック" w:hint="eastAsia"/>
                                <w:sz w:val="20"/>
                                <w:szCs w:val="20"/>
                              </w:rPr>
                              <w:t>、Ｃｉ、Ｃｊ：時期区分ごとのＣ</w:t>
                            </w:r>
                            <w:r w:rsidRPr="000B5BBE">
                              <w:rPr>
                                <w:rFonts w:ascii="ＭＳ ゴシック" w:eastAsia="ＭＳ ゴシック" w:hAnsi="ＭＳ ゴシック" w:hint="eastAsia"/>
                                <w:sz w:val="20"/>
                                <w:szCs w:val="20"/>
                              </w:rPr>
                              <w:t>値</w:t>
                            </w:r>
                          </w:p>
                        </w:txbxContent>
                      </v:textbox>
                    </v:shape>
                  </w:pict>
                </mc:Fallback>
              </mc:AlternateContent>
            </w:r>
            <w:r w:rsidRPr="00901C5B">
              <w:rPr>
                <w:rFonts w:ascii="ＭＳ ゴシック" w:eastAsia="ＭＳ ゴシック" w:hAnsi="ＭＳ ゴシック" w:hint="eastAsia"/>
              </w:rPr>
              <w:t>（うち下限値を採用）</w:t>
            </w:r>
          </w:p>
        </w:tc>
        <w:tc>
          <w:tcPr>
            <w:tcW w:w="846" w:type="dxa"/>
            <w:tcBorders>
              <w:top w:val="single" w:sz="4" w:space="0" w:color="auto"/>
              <w:left w:val="single" w:sz="4" w:space="0" w:color="auto"/>
              <w:bottom w:val="single" w:sz="4" w:space="0" w:color="auto"/>
              <w:right w:val="single" w:sz="4" w:space="0" w:color="auto"/>
            </w:tcBorders>
            <w:vAlign w:val="center"/>
            <w:hideMark/>
          </w:tcPr>
          <w:p w:rsidR="00E100AF" w:rsidRPr="00901C5B" w:rsidRDefault="00E100AF" w:rsidP="00853C9D">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281</w:t>
            </w:r>
          </w:p>
          <w:p w:rsidR="00E100AF" w:rsidRPr="00901C5B" w:rsidRDefault="00E100AF" w:rsidP="00853C9D">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(255)</w:t>
            </w:r>
          </w:p>
        </w:tc>
        <w:tc>
          <w:tcPr>
            <w:tcW w:w="852" w:type="dxa"/>
            <w:tcBorders>
              <w:top w:val="single" w:sz="4" w:space="0" w:color="auto"/>
              <w:left w:val="single" w:sz="4" w:space="0" w:color="auto"/>
              <w:bottom w:val="single" w:sz="4" w:space="0" w:color="auto"/>
              <w:right w:val="single" w:sz="4" w:space="0" w:color="auto"/>
            </w:tcBorders>
            <w:vAlign w:val="center"/>
            <w:hideMark/>
          </w:tcPr>
          <w:p w:rsidR="00E100AF" w:rsidRPr="00901C5B" w:rsidRDefault="00E100AF" w:rsidP="00853C9D">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281</w:t>
            </w:r>
          </w:p>
          <w:p w:rsidR="00E100AF" w:rsidRPr="00901C5B" w:rsidRDefault="00E100AF" w:rsidP="00853C9D">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(270)</w:t>
            </w:r>
          </w:p>
        </w:tc>
        <w:tc>
          <w:tcPr>
            <w:tcW w:w="847" w:type="dxa"/>
            <w:tcBorders>
              <w:top w:val="single" w:sz="4" w:space="0" w:color="auto"/>
              <w:left w:val="single" w:sz="4" w:space="0" w:color="auto"/>
              <w:bottom w:val="single" w:sz="4" w:space="0" w:color="auto"/>
              <w:right w:val="single" w:sz="4" w:space="0" w:color="auto"/>
            </w:tcBorders>
            <w:vAlign w:val="center"/>
            <w:hideMark/>
          </w:tcPr>
          <w:p w:rsidR="00E100AF" w:rsidRPr="00901C5B" w:rsidRDefault="00E100AF" w:rsidP="00853C9D">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281</w:t>
            </w:r>
          </w:p>
          <w:p w:rsidR="00E100AF" w:rsidRPr="00901C5B" w:rsidRDefault="00E100AF" w:rsidP="00853C9D">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(273)</w:t>
            </w:r>
          </w:p>
        </w:tc>
        <w:tc>
          <w:tcPr>
            <w:tcW w:w="849" w:type="dxa"/>
            <w:tcBorders>
              <w:top w:val="single" w:sz="4" w:space="0" w:color="auto"/>
              <w:left w:val="single" w:sz="4" w:space="0" w:color="auto"/>
              <w:bottom w:val="single" w:sz="4" w:space="0" w:color="auto"/>
              <w:right w:val="single" w:sz="4" w:space="0" w:color="auto"/>
            </w:tcBorders>
            <w:vAlign w:val="center"/>
            <w:hideMark/>
          </w:tcPr>
          <w:p w:rsidR="00E100AF" w:rsidRPr="00901C5B" w:rsidRDefault="00E100AF" w:rsidP="00853C9D">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281</w:t>
            </w:r>
          </w:p>
          <w:p w:rsidR="00E100AF" w:rsidRPr="00901C5B" w:rsidRDefault="00E100AF" w:rsidP="00853C9D">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(249)</w:t>
            </w:r>
          </w:p>
        </w:tc>
        <w:tc>
          <w:tcPr>
            <w:tcW w:w="846" w:type="dxa"/>
            <w:tcBorders>
              <w:top w:val="single" w:sz="4" w:space="0" w:color="auto"/>
              <w:left w:val="single" w:sz="4" w:space="0" w:color="auto"/>
              <w:bottom w:val="single" w:sz="4" w:space="0" w:color="auto"/>
              <w:right w:val="single" w:sz="4" w:space="0" w:color="auto"/>
            </w:tcBorders>
            <w:vAlign w:val="center"/>
            <w:hideMark/>
          </w:tcPr>
          <w:p w:rsidR="00E100AF" w:rsidRPr="00901C5B" w:rsidRDefault="00E100AF" w:rsidP="00853C9D">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281</w:t>
            </w:r>
          </w:p>
          <w:p w:rsidR="00E100AF" w:rsidRPr="00901C5B" w:rsidRDefault="00E100AF" w:rsidP="00853C9D">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(270)</w:t>
            </w:r>
          </w:p>
        </w:tc>
        <w:tc>
          <w:tcPr>
            <w:tcW w:w="862" w:type="dxa"/>
            <w:gridSpan w:val="2"/>
            <w:tcBorders>
              <w:top w:val="single" w:sz="4" w:space="0" w:color="auto"/>
              <w:left w:val="single" w:sz="4" w:space="0" w:color="auto"/>
              <w:bottom w:val="single" w:sz="4" w:space="0" w:color="auto"/>
              <w:right w:val="single" w:sz="4" w:space="0" w:color="auto"/>
            </w:tcBorders>
            <w:vAlign w:val="center"/>
            <w:hideMark/>
          </w:tcPr>
          <w:p w:rsidR="00E100AF" w:rsidRPr="00901C5B" w:rsidRDefault="00E100AF" w:rsidP="00853C9D">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246</w:t>
            </w:r>
          </w:p>
          <w:p w:rsidR="00E100AF" w:rsidRPr="00901C5B" w:rsidRDefault="00E100AF" w:rsidP="00853C9D">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(218)</w:t>
            </w:r>
          </w:p>
        </w:tc>
        <w:tc>
          <w:tcPr>
            <w:tcW w:w="846" w:type="dxa"/>
            <w:tcBorders>
              <w:top w:val="single" w:sz="4" w:space="0" w:color="auto"/>
              <w:left w:val="single" w:sz="4" w:space="0" w:color="auto"/>
              <w:bottom w:val="single" w:sz="4" w:space="0" w:color="auto"/>
              <w:right w:val="single" w:sz="4" w:space="0" w:color="auto"/>
            </w:tcBorders>
            <w:vAlign w:val="center"/>
            <w:hideMark/>
          </w:tcPr>
          <w:p w:rsidR="00E100AF" w:rsidRPr="00901C5B" w:rsidRDefault="00E100AF" w:rsidP="00853C9D">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246</w:t>
            </w:r>
          </w:p>
          <w:p w:rsidR="00E100AF" w:rsidRPr="00901C5B" w:rsidRDefault="00E100AF" w:rsidP="00853C9D">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(244)</w:t>
            </w:r>
          </w:p>
        </w:tc>
      </w:tr>
    </w:tbl>
    <w:p w:rsidR="00E100AF" w:rsidRPr="00901C5B" w:rsidRDefault="00E100AF" w:rsidP="00E100AF">
      <w:pPr>
        <w:tabs>
          <w:tab w:val="left" w:pos="2595"/>
        </w:tabs>
        <w:spacing w:line="360" w:lineRule="exact"/>
        <w:ind w:leftChars="100" w:left="210" w:firstLineChars="100" w:firstLine="220"/>
        <w:rPr>
          <w:rFonts w:asciiTheme="minorEastAsia" w:hAnsiTheme="minorEastAsia"/>
          <w:sz w:val="22"/>
          <w:szCs w:val="24"/>
        </w:rPr>
      </w:pPr>
    </w:p>
    <w:p w:rsidR="00E100AF" w:rsidRPr="00901C5B" w:rsidRDefault="00E100AF" w:rsidP="00E100AF">
      <w:pPr>
        <w:widowControl/>
        <w:jc w:val="left"/>
        <w:rPr>
          <w:rFonts w:asciiTheme="majorEastAsia" w:eastAsiaTheme="majorEastAsia" w:hAnsiTheme="majorEastAsia"/>
          <w:b/>
          <w:sz w:val="22"/>
          <w:szCs w:val="24"/>
        </w:rPr>
      </w:pPr>
    </w:p>
    <w:p w:rsidR="00E81BB9" w:rsidRPr="00901C5B" w:rsidRDefault="00E81BB9" w:rsidP="00E81BB9">
      <w:pPr>
        <w:pStyle w:val="2"/>
        <w:rPr>
          <w:rFonts w:asciiTheme="majorEastAsia" w:hAnsiTheme="majorEastAsia"/>
          <w:b/>
          <w:sz w:val="22"/>
          <w:szCs w:val="24"/>
        </w:rPr>
      </w:pPr>
      <w:bookmarkStart w:id="10" w:name="_Toc466465218"/>
      <w:r w:rsidRPr="00901C5B">
        <w:rPr>
          <w:rFonts w:asciiTheme="majorEastAsia" w:hAnsiTheme="majorEastAsia" w:hint="eastAsia"/>
          <w:b/>
          <w:sz w:val="22"/>
          <w:szCs w:val="24"/>
        </w:rPr>
        <w:t>３　国における第８次総量削減に係る答申の概要</w:t>
      </w:r>
      <w:bookmarkEnd w:id="10"/>
    </w:p>
    <w:p w:rsidR="00E81BB9" w:rsidRPr="00901C5B" w:rsidRDefault="00E81BB9" w:rsidP="00E81BB9">
      <w:pPr>
        <w:pStyle w:val="3"/>
        <w:ind w:leftChars="0" w:left="0"/>
        <w:rPr>
          <w:rFonts w:asciiTheme="majorEastAsia" w:hAnsiTheme="majorEastAsia"/>
          <w:b/>
          <w:sz w:val="22"/>
          <w:szCs w:val="24"/>
        </w:rPr>
      </w:pPr>
      <w:bookmarkStart w:id="11" w:name="_Toc466465219"/>
      <w:r w:rsidRPr="00901C5B">
        <w:rPr>
          <w:rFonts w:asciiTheme="majorEastAsia" w:hAnsiTheme="majorEastAsia" w:hint="eastAsia"/>
          <w:b/>
          <w:sz w:val="22"/>
          <w:szCs w:val="24"/>
        </w:rPr>
        <w:t>（１）あり方答申</w:t>
      </w:r>
      <w:bookmarkEnd w:id="11"/>
    </w:p>
    <w:p w:rsidR="00E81BB9" w:rsidRPr="00901C5B" w:rsidRDefault="00E81BB9" w:rsidP="00E81BB9">
      <w:pPr>
        <w:tabs>
          <w:tab w:val="left" w:pos="2595"/>
        </w:tabs>
        <w:ind w:leftChars="100" w:left="210" w:firstLineChars="100" w:firstLine="220"/>
        <w:rPr>
          <w:rFonts w:asciiTheme="minorEastAsia" w:hAnsiTheme="minorEastAsia"/>
          <w:sz w:val="22"/>
        </w:rPr>
      </w:pPr>
      <w:r w:rsidRPr="00901C5B">
        <w:rPr>
          <w:rFonts w:asciiTheme="minorEastAsia" w:hAnsiTheme="minorEastAsia" w:hint="eastAsia"/>
          <w:sz w:val="22"/>
        </w:rPr>
        <w:t>国においては、平成26年９月に中央環境審議会に「第８次総量削減のあり方について」諮問され、平成27年12月に答申がなされた。大阪湾に係る概要は次のとおりである。</w:t>
      </w:r>
    </w:p>
    <w:p w:rsidR="00E81BB9" w:rsidRPr="00901C5B" w:rsidRDefault="00E81BB9" w:rsidP="00E81BB9">
      <w:pPr>
        <w:tabs>
          <w:tab w:val="left" w:pos="2595"/>
        </w:tabs>
        <w:spacing w:line="80" w:lineRule="exact"/>
        <w:ind w:firstLineChars="100" w:firstLine="220"/>
        <w:rPr>
          <w:rFonts w:asciiTheme="minorEastAsia" w:hAnsiTheme="minorEastAsia"/>
          <w:sz w:val="22"/>
        </w:rPr>
      </w:pPr>
    </w:p>
    <w:p w:rsidR="00E81BB9" w:rsidRPr="00901C5B" w:rsidRDefault="00E81BB9" w:rsidP="00E81BB9">
      <w:pPr>
        <w:tabs>
          <w:tab w:val="left" w:pos="2595"/>
        </w:tabs>
        <w:ind w:left="110" w:hangingChars="50" w:hanging="110"/>
        <w:rPr>
          <w:rFonts w:asciiTheme="minorEastAsia" w:hAnsiTheme="minorEastAsia"/>
          <w:sz w:val="22"/>
        </w:rPr>
      </w:pPr>
      <w:r w:rsidRPr="00901C5B">
        <w:rPr>
          <w:rFonts w:asciiTheme="majorEastAsia" w:eastAsiaTheme="majorEastAsia" w:hAnsiTheme="majorEastAsia" w:hint="eastAsia"/>
          <w:b/>
          <w:sz w:val="22"/>
          <w:szCs w:val="24"/>
        </w:rPr>
        <w:t>（指定水域における水環境改善の必要性）</w:t>
      </w:r>
    </w:p>
    <w:p w:rsidR="00E81BB9" w:rsidRPr="00901C5B" w:rsidRDefault="00E81BB9" w:rsidP="00E81BB9">
      <w:pPr>
        <w:tabs>
          <w:tab w:val="left" w:pos="2595"/>
        </w:tabs>
        <w:ind w:left="110" w:firstLineChars="100" w:firstLine="220"/>
        <w:rPr>
          <w:rFonts w:asciiTheme="minorEastAsia" w:hAnsiTheme="minorEastAsia"/>
          <w:sz w:val="22"/>
        </w:rPr>
      </w:pPr>
      <w:r w:rsidRPr="00901C5B">
        <w:rPr>
          <w:rFonts w:asciiTheme="minorEastAsia" w:hAnsiTheme="minorEastAsia" w:hint="eastAsia"/>
          <w:sz w:val="22"/>
        </w:rPr>
        <w:t>大阪湾においては、窒素及びりんについて、平成22 年度から環境基準の類型指定が行われている３水域のすべてで環境基準が達成された状況が続いている。一方で、ＣＯＤの環境基準達成率は低く、大規模な貧酸素水塊も発生している。</w:t>
      </w:r>
    </w:p>
    <w:p w:rsidR="00E81BB9" w:rsidRPr="00901C5B" w:rsidRDefault="00E81BB9" w:rsidP="00E81BB9">
      <w:pPr>
        <w:tabs>
          <w:tab w:val="left" w:pos="2595"/>
        </w:tabs>
        <w:ind w:left="110" w:firstLineChars="100" w:firstLine="220"/>
        <w:rPr>
          <w:rFonts w:asciiTheme="minorEastAsia" w:hAnsiTheme="minorEastAsia"/>
          <w:sz w:val="22"/>
        </w:rPr>
      </w:pPr>
      <w:r w:rsidRPr="00901C5B">
        <w:rPr>
          <w:rFonts w:asciiTheme="minorEastAsia" w:hAnsiTheme="minorEastAsia" w:hint="eastAsia"/>
          <w:sz w:val="22"/>
        </w:rPr>
        <w:t>このため､窒素及びりんの環境基準の達成状況を勘案しつつ、特に有機汚濁解消の観点から水環境改善を進める必要があると考えられる。</w:t>
      </w:r>
    </w:p>
    <w:p w:rsidR="00E81BB9" w:rsidRPr="00901C5B" w:rsidRDefault="00E81BB9" w:rsidP="00E81BB9">
      <w:pPr>
        <w:tabs>
          <w:tab w:val="left" w:pos="2595"/>
        </w:tabs>
        <w:ind w:left="110" w:hangingChars="50" w:hanging="110"/>
        <w:rPr>
          <w:rFonts w:asciiTheme="majorEastAsia" w:eastAsiaTheme="majorEastAsia" w:hAnsiTheme="majorEastAsia"/>
          <w:b/>
          <w:sz w:val="22"/>
          <w:szCs w:val="24"/>
        </w:rPr>
      </w:pPr>
      <w:r w:rsidRPr="00901C5B">
        <w:rPr>
          <w:rFonts w:asciiTheme="majorEastAsia" w:eastAsiaTheme="majorEastAsia" w:hAnsiTheme="majorEastAsia" w:hint="eastAsia"/>
          <w:b/>
          <w:sz w:val="22"/>
          <w:szCs w:val="24"/>
        </w:rPr>
        <w:t>（対策のあり方）</w:t>
      </w:r>
    </w:p>
    <w:p w:rsidR="00E81BB9" w:rsidRPr="00901C5B" w:rsidRDefault="00E81BB9" w:rsidP="00E81BB9">
      <w:pPr>
        <w:ind w:leftChars="67" w:left="141" w:firstLineChars="80" w:firstLine="176"/>
        <w:rPr>
          <w:sz w:val="22"/>
        </w:rPr>
      </w:pPr>
      <w:r w:rsidRPr="00901C5B">
        <w:rPr>
          <w:rFonts w:hint="eastAsia"/>
          <w:sz w:val="22"/>
        </w:rPr>
        <w:t>きれいで豊かな海の観点から、総合的な水環境改善対策を進めていくことが必要である。なお、平成</w:t>
      </w:r>
      <w:r w:rsidRPr="00901C5B">
        <w:rPr>
          <w:rFonts w:hint="eastAsia"/>
          <w:sz w:val="22"/>
        </w:rPr>
        <w:t>27</w:t>
      </w:r>
      <w:r w:rsidRPr="00901C5B">
        <w:rPr>
          <w:rFonts w:hint="eastAsia"/>
          <w:sz w:val="22"/>
        </w:rPr>
        <w:t>年</w:t>
      </w:r>
      <w:r w:rsidRPr="00901C5B">
        <w:rPr>
          <w:rFonts w:hint="eastAsia"/>
          <w:sz w:val="22"/>
        </w:rPr>
        <w:t>10</w:t>
      </w:r>
      <w:r w:rsidRPr="00901C5B">
        <w:rPr>
          <w:rFonts w:hint="eastAsia"/>
          <w:sz w:val="22"/>
        </w:rPr>
        <w:t>月に改正された瀬戸内海環境保全特別措置法と、平成</w:t>
      </w:r>
      <w:r w:rsidRPr="00901C5B">
        <w:rPr>
          <w:rFonts w:hint="eastAsia"/>
          <w:sz w:val="22"/>
        </w:rPr>
        <w:t>27</w:t>
      </w:r>
      <w:r w:rsidRPr="00901C5B">
        <w:rPr>
          <w:rFonts w:hint="eastAsia"/>
          <w:sz w:val="22"/>
        </w:rPr>
        <w:t>年２月に変更された瀬戸内海環境保全基本計画において、瀬戸内海の環境保全は、多面的価値及び機能が最大限に発揮された豊かな海とすることを旨として行うこと、湾灘ごとや季節ごとの課題に対応する必要があることが示されている。</w:t>
      </w:r>
    </w:p>
    <w:p w:rsidR="00E81BB9" w:rsidRPr="00901C5B" w:rsidRDefault="00E81BB9" w:rsidP="00E81BB9">
      <w:pPr>
        <w:tabs>
          <w:tab w:val="left" w:pos="2595"/>
        </w:tabs>
        <w:ind w:left="110" w:hangingChars="50" w:hanging="110"/>
        <w:rPr>
          <w:rFonts w:asciiTheme="majorEastAsia" w:eastAsiaTheme="majorEastAsia" w:hAnsiTheme="majorEastAsia"/>
          <w:b/>
          <w:sz w:val="22"/>
          <w:szCs w:val="24"/>
        </w:rPr>
      </w:pPr>
      <w:r w:rsidRPr="00901C5B">
        <w:rPr>
          <w:rFonts w:asciiTheme="majorEastAsia" w:eastAsiaTheme="majorEastAsia" w:hAnsiTheme="majorEastAsia" w:hint="eastAsia"/>
          <w:b/>
          <w:sz w:val="22"/>
          <w:szCs w:val="24"/>
        </w:rPr>
        <w:t xml:space="preserve">　汚濁負荷削減対策</w:t>
      </w:r>
    </w:p>
    <w:p w:rsidR="00E81BB9" w:rsidRPr="00901C5B" w:rsidRDefault="00E81BB9" w:rsidP="00E81BB9">
      <w:pPr>
        <w:tabs>
          <w:tab w:val="left" w:pos="2595"/>
        </w:tabs>
        <w:ind w:leftChars="100" w:left="430" w:hangingChars="100" w:hanging="220"/>
        <w:rPr>
          <w:rFonts w:asciiTheme="minorEastAsia" w:hAnsiTheme="minorEastAsia"/>
          <w:sz w:val="22"/>
        </w:rPr>
      </w:pPr>
      <w:r w:rsidRPr="00901C5B">
        <w:rPr>
          <w:rFonts w:asciiTheme="minorEastAsia" w:hAnsiTheme="minorEastAsia" w:hint="eastAsia"/>
          <w:sz w:val="22"/>
        </w:rPr>
        <w:t>・水環境の改善が必要な東京湾、伊勢湾及び大阪湾においては、第８次水質総量削減における削減目標量の設定に当たって、これまでにとられた対策の内容と難易度、費用対効果、除去率の季節変動等も勘案し、効率的にＣＯＤ、窒素及びりんに係る汚濁負荷量の削減が図られるよう各発生源に係る対策を検討すべきである。なお、大阪湾においては、窒素及びりんの環境基準の達成状況を勘案しつつ、特に有機汚濁解消の観点から必要な対策を推進することが必要である。</w:t>
      </w:r>
    </w:p>
    <w:p w:rsidR="00E81BB9" w:rsidRPr="00901C5B" w:rsidRDefault="00E81BB9" w:rsidP="00E81BB9">
      <w:pPr>
        <w:tabs>
          <w:tab w:val="left" w:pos="2595"/>
        </w:tabs>
        <w:ind w:left="110" w:hangingChars="50" w:hanging="110"/>
        <w:rPr>
          <w:rFonts w:asciiTheme="majorEastAsia" w:eastAsiaTheme="majorEastAsia" w:hAnsiTheme="majorEastAsia"/>
          <w:b/>
          <w:sz w:val="22"/>
          <w:szCs w:val="24"/>
        </w:rPr>
      </w:pPr>
      <w:r w:rsidRPr="00901C5B">
        <w:rPr>
          <w:rFonts w:asciiTheme="majorEastAsia" w:eastAsiaTheme="majorEastAsia" w:hAnsiTheme="majorEastAsia" w:hint="eastAsia"/>
          <w:b/>
          <w:sz w:val="22"/>
          <w:szCs w:val="24"/>
        </w:rPr>
        <w:lastRenderedPageBreak/>
        <w:t xml:space="preserve">　干潟・藻場の保全・再生、底質環境の改善等</w:t>
      </w:r>
    </w:p>
    <w:p w:rsidR="00E81BB9" w:rsidRPr="00901C5B" w:rsidRDefault="00E81BB9" w:rsidP="00E81BB9">
      <w:pPr>
        <w:tabs>
          <w:tab w:val="left" w:pos="2595"/>
        </w:tabs>
        <w:ind w:leftChars="100" w:left="430" w:hangingChars="100" w:hanging="220"/>
        <w:rPr>
          <w:rFonts w:asciiTheme="minorEastAsia" w:hAnsiTheme="minorEastAsia"/>
          <w:sz w:val="22"/>
        </w:rPr>
      </w:pPr>
      <w:r w:rsidRPr="00901C5B">
        <w:rPr>
          <w:rFonts w:asciiTheme="minorEastAsia" w:hAnsiTheme="minorEastAsia" w:hint="eastAsia"/>
          <w:sz w:val="22"/>
        </w:rPr>
        <w:t>・干潟・藻場の保全・再生等を通じた水質浄化及び生物多様性・生物生産性の確保等の重要性にかんがみ、湾・灘ごとなどの実情に応じた総合的な取組を推進していくことが必要である。</w:t>
      </w:r>
    </w:p>
    <w:p w:rsidR="00E81BB9" w:rsidRPr="00901C5B" w:rsidRDefault="00E81BB9" w:rsidP="00E81BB9">
      <w:pPr>
        <w:tabs>
          <w:tab w:val="left" w:pos="2595"/>
        </w:tabs>
        <w:ind w:leftChars="100" w:left="430" w:hangingChars="100" w:hanging="220"/>
        <w:rPr>
          <w:rFonts w:asciiTheme="minorEastAsia" w:hAnsiTheme="minorEastAsia"/>
          <w:sz w:val="22"/>
        </w:rPr>
      </w:pPr>
    </w:p>
    <w:p w:rsidR="00E81BB9" w:rsidRPr="00901C5B" w:rsidRDefault="00E81BB9" w:rsidP="00E81BB9">
      <w:pPr>
        <w:pStyle w:val="3"/>
        <w:ind w:leftChars="0" w:left="0"/>
        <w:rPr>
          <w:rFonts w:asciiTheme="majorEastAsia" w:hAnsiTheme="majorEastAsia"/>
          <w:b/>
          <w:sz w:val="22"/>
          <w:szCs w:val="24"/>
        </w:rPr>
      </w:pPr>
      <w:bookmarkStart w:id="12" w:name="_Toc466465220"/>
      <w:r w:rsidRPr="00901C5B">
        <w:rPr>
          <w:rFonts w:asciiTheme="majorEastAsia" w:hAnsiTheme="majorEastAsia" w:hint="eastAsia"/>
          <w:b/>
          <w:sz w:val="22"/>
          <w:szCs w:val="24"/>
        </w:rPr>
        <w:t>（２）総量規制基準の設定方法に関する答申</w:t>
      </w:r>
      <w:bookmarkEnd w:id="12"/>
    </w:p>
    <w:p w:rsidR="00E81BB9" w:rsidRPr="00901C5B" w:rsidRDefault="00E81BB9" w:rsidP="00E81BB9">
      <w:pPr>
        <w:tabs>
          <w:tab w:val="left" w:pos="2595"/>
        </w:tabs>
        <w:ind w:leftChars="100" w:left="210" w:firstLineChars="100" w:firstLine="220"/>
        <w:rPr>
          <w:rFonts w:asciiTheme="minorEastAsia" w:hAnsiTheme="minorEastAsia"/>
          <w:sz w:val="22"/>
        </w:rPr>
      </w:pPr>
      <w:r w:rsidRPr="00901C5B">
        <w:rPr>
          <w:rFonts w:asciiTheme="minorEastAsia" w:hAnsiTheme="minorEastAsia" w:hint="eastAsia"/>
          <w:sz w:val="22"/>
        </w:rPr>
        <w:t>国においては、あり方答申を受けて、平成27年12月に中央環境審議会に「水質に係る化学的酸素要求量、窒素含有量及びりん含有量の総量規制基準の設定方法について」諮問され、平成28年５月に答申がなされた。大阪湾に係る概要は次のとおりである。</w:t>
      </w:r>
    </w:p>
    <w:p w:rsidR="00E81BB9" w:rsidRPr="00901C5B" w:rsidRDefault="00E81BB9" w:rsidP="00E81BB9">
      <w:pPr>
        <w:tabs>
          <w:tab w:val="left" w:pos="2595"/>
        </w:tabs>
        <w:spacing w:line="80" w:lineRule="exact"/>
        <w:ind w:left="110" w:hangingChars="50" w:hanging="110"/>
        <w:rPr>
          <w:rFonts w:asciiTheme="majorEastAsia" w:eastAsiaTheme="majorEastAsia" w:hAnsiTheme="majorEastAsia"/>
          <w:b/>
          <w:sz w:val="22"/>
          <w:szCs w:val="24"/>
        </w:rPr>
      </w:pPr>
    </w:p>
    <w:p w:rsidR="00E81BB9" w:rsidRPr="00901C5B" w:rsidRDefault="00E81BB9" w:rsidP="00E81BB9">
      <w:pPr>
        <w:tabs>
          <w:tab w:val="left" w:pos="2595"/>
        </w:tabs>
        <w:ind w:left="110" w:hangingChars="50" w:hanging="110"/>
        <w:rPr>
          <w:rFonts w:asciiTheme="minorEastAsia" w:hAnsiTheme="minorEastAsia"/>
          <w:sz w:val="22"/>
        </w:rPr>
      </w:pPr>
      <w:r w:rsidRPr="00901C5B">
        <w:rPr>
          <w:rFonts w:asciiTheme="majorEastAsia" w:eastAsiaTheme="majorEastAsia" w:hAnsiTheme="majorEastAsia" w:hint="eastAsia"/>
          <w:b/>
          <w:sz w:val="22"/>
          <w:szCs w:val="24"/>
        </w:rPr>
        <w:t>（規制基準の設定方法）</w:t>
      </w:r>
    </w:p>
    <w:p w:rsidR="00E81BB9" w:rsidRPr="00901C5B" w:rsidRDefault="00E81BB9" w:rsidP="00E81BB9">
      <w:pPr>
        <w:tabs>
          <w:tab w:val="left" w:pos="2595"/>
        </w:tabs>
        <w:ind w:leftChars="100" w:left="210"/>
        <w:rPr>
          <w:rFonts w:asciiTheme="minorEastAsia" w:hAnsiTheme="minorEastAsia"/>
          <w:sz w:val="22"/>
        </w:rPr>
      </w:pPr>
      <w:r w:rsidRPr="00901C5B">
        <w:rPr>
          <w:rFonts w:asciiTheme="minorEastAsia" w:hAnsiTheme="minorEastAsia" w:hint="eastAsia"/>
          <w:sz w:val="22"/>
        </w:rPr>
        <w:t>・時期区分は、変更しない。</w:t>
      </w:r>
    </w:p>
    <w:p w:rsidR="00E81BB9" w:rsidRPr="00901C5B" w:rsidRDefault="00E81BB9" w:rsidP="00E81BB9">
      <w:pPr>
        <w:tabs>
          <w:tab w:val="left" w:pos="2595"/>
        </w:tabs>
        <w:ind w:leftChars="100" w:left="210"/>
        <w:rPr>
          <w:rFonts w:asciiTheme="minorEastAsia" w:hAnsiTheme="minorEastAsia"/>
          <w:sz w:val="22"/>
        </w:rPr>
      </w:pPr>
      <w:r w:rsidRPr="00901C5B">
        <w:rPr>
          <w:rFonts w:asciiTheme="minorEastAsia" w:hAnsiTheme="minorEastAsia" w:hint="eastAsia"/>
          <w:sz w:val="22"/>
        </w:rPr>
        <w:t>・業種区分は、変更しない。</w:t>
      </w:r>
    </w:p>
    <w:p w:rsidR="00E81BB9" w:rsidRPr="00901C5B" w:rsidRDefault="00E81BB9" w:rsidP="00E81BB9">
      <w:pPr>
        <w:tabs>
          <w:tab w:val="left" w:pos="2595"/>
        </w:tabs>
        <w:ind w:leftChars="100" w:left="210"/>
        <w:rPr>
          <w:rFonts w:asciiTheme="minorEastAsia" w:hAnsiTheme="minorEastAsia"/>
          <w:sz w:val="22"/>
        </w:rPr>
      </w:pPr>
      <w:r w:rsidRPr="00901C5B">
        <w:rPr>
          <w:rFonts w:asciiTheme="minorEastAsia" w:hAnsiTheme="minorEastAsia" w:hint="eastAsia"/>
          <w:sz w:val="22"/>
        </w:rPr>
        <w:t>・Ｃ値の範囲は、ＣＯＤについては、15業種区分において上限値を下げる。</w:t>
      </w:r>
    </w:p>
    <w:p w:rsidR="00E81BB9" w:rsidRPr="00901C5B" w:rsidRDefault="00E81BB9" w:rsidP="00E81BB9">
      <w:pPr>
        <w:tabs>
          <w:tab w:val="left" w:pos="2595"/>
        </w:tabs>
        <w:ind w:leftChars="100" w:left="210" w:firstLineChars="100" w:firstLine="220"/>
        <w:rPr>
          <w:rFonts w:asciiTheme="minorEastAsia" w:hAnsiTheme="minorEastAsia"/>
          <w:sz w:val="22"/>
        </w:rPr>
      </w:pPr>
      <w:r w:rsidRPr="00901C5B">
        <w:rPr>
          <w:rFonts w:asciiTheme="minorEastAsia" w:hAnsiTheme="minorEastAsia" w:hint="eastAsia"/>
          <w:sz w:val="22"/>
        </w:rPr>
        <w:t>窒素及びりんについては、あり方答申を踏まえ、変更しない。</w:t>
      </w:r>
    </w:p>
    <w:p w:rsidR="00E81BB9" w:rsidRPr="00901C5B" w:rsidRDefault="00E81BB9" w:rsidP="00E81BB9">
      <w:pPr>
        <w:tabs>
          <w:tab w:val="left" w:pos="2595"/>
        </w:tabs>
        <w:spacing w:line="80" w:lineRule="exact"/>
        <w:ind w:leftChars="100" w:left="210" w:firstLineChars="100" w:firstLine="220"/>
        <w:rPr>
          <w:rFonts w:asciiTheme="minorEastAsia" w:hAnsiTheme="minorEastAsia"/>
          <w:sz w:val="22"/>
        </w:rPr>
      </w:pPr>
    </w:p>
    <w:p w:rsidR="00E81BB9" w:rsidRPr="00901C5B" w:rsidRDefault="00E81BB9" w:rsidP="00E81BB9">
      <w:pPr>
        <w:tabs>
          <w:tab w:val="left" w:pos="2595"/>
        </w:tabs>
        <w:spacing w:line="240" w:lineRule="exact"/>
        <w:ind w:firstLineChars="250" w:firstLine="500"/>
        <w:rPr>
          <w:rFonts w:asciiTheme="minorEastAsia" w:hAnsiTheme="minorEastAsia"/>
          <w:sz w:val="20"/>
          <w:szCs w:val="20"/>
        </w:rPr>
      </w:pPr>
      <w:r w:rsidRPr="00901C5B">
        <w:rPr>
          <w:rFonts w:asciiTheme="minorEastAsia" w:hAnsiTheme="minorEastAsia" w:hint="eastAsia"/>
          <w:sz w:val="20"/>
          <w:szCs w:val="20"/>
        </w:rPr>
        <w:t>（ＣＯＤのＣ値の上限値が変更された15業種区分）</w:t>
      </w:r>
    </w:p>
    <w:p w:rsidR="00E81BB9" w:rsidRPr="00901C5B" w:rsidRDefault="00E81BB9" w:rsidP="00E81BB9">
      <w:pPr>
        <w:tabs>
          <w:tab w:val="left" w:pos="2595"/>
        </w:tabs>
        <w:spacing w:line="240" w:lineRule="exact"/>
        <w:ind w:leftChars="100" w:left="210" w:firstLineChars="300" w:firstLine="600"/>
        <w:rPr>
          <w:rFonts w:asciiTheme="minorEastAsia" w:hAnsiTheme="minorEastAsia"/>
          <w:sz w:val="20"/>
        </w:rPr>
      </w:pPr>
      <w:r w:rsidRPr="00901C5B">
        <w:rPr>
          <w:rFonts w:asciiTheme="minorEastAsia" w:hAnsiTheme="minorEastAsia" w:hint="eastAsia"/>
          <w:sz w:val="20"/>
        </w:rPr>
        <w:t>・野菜漬物製造業</w:t>
      </w:r>
    </w:p>
    <w:p w:rsidR="00E81BB9" w:rsidRPr="00901C5B" w:rsidRDefault="00E81BB9" w:rsidP="00E81BB9">
      <w:pPr>
        <w:tabs>
          <w:tab w:val="left" w:pos="2595"/>
        </w:tabs>
        <w:spacing w:line="240" w:lineRule="exact"/>
        <w:ind w:leftChars="100" w:left="210" w:firstLineChars="300" w:firstLine="600"/>
        <w:rPr>
          <w:rFonts w:asciiTheme="minorEastAsia" w:hAnsiTheme="minorEastAsia"/>
          <w:sz w:val="20"/>
        </w:rPr>
      </w:pPr>
      <w:r w:rsidRPr="00901C5B">
        <w:rPr>
          <w:rFonts w:asciiTheme="minorEastAsia" w:hAnsiTheme="minorEastAsia" w:hint="eastAsia"/>
          <w:sz w:val="20"/>
        </w:rPr>
        <w:t>・ぶどう糖・水あめ・異性化糖製造業</w:t>
      </w:r>
    </w:p>
    <w:p w:rsidR="00E81BB9" w:rsidRPr="00901C5B" w:rsidRDefault="00E81BB9" w:rsidP="00E81BB9">
      <w:pPr>
        <w:tabs>
          <w:tab w:val="left" w:pos="2595"/>
        </w:tabs>
        <w:spacing w:line="240" w:lineRule="exact"/>
        <w:ind w:leftChars="100" w:left="210" w:firstLineChars="300" w:firstLine="600"/>
        <w:rPr>
          <w:rFonts w:asciiTheme="minorEastAsia" w:hAnsiTheme="minorEastAsia"/>
          <w:sz w:val="20"/>
        </w:rPr>
      </w:pPr>
      <w:r w:rsidRPr="00901C5B">
        <w:rPr>
          <w:rFonts w:asciiTheme="minorEastAsia" w:hAnsiTheme="minorEastAsia" w:hint="eastAsia"/>
          <w:sz w:val="20"/>
        </w:rPr>
        <w:t>・機械すき和紙製造業</w:t>
      </w:r>
    </w:p>
    <w:p w:rsidR="00E81BB9" w:rsidRPr="00901C5B" w:rsidRDefault="00E81BB9" w:rsidP="00E81BB9">
      <w:pPr>
        <w:tabs>
          <w:tab w:val="left" w:pos="2595"/>
        </w:tabs>
        <w:spacing w:line="240" w:lineRule="exact"/>
        <w:ind w:leftChars="100" w:left="210" w:firstLineChars="300" w:firstLine="600"/>
        <w:rPr>
          <w:rFonts w:asciiTheme="minorEastAsia" w:hAnsiTheme="minorEastAsia"/>
          <w:sz w:val="20"/>
        </w:rPr>
      </w:pPr>
      <w:r w:rsidRPr="00901C5B">
        <w:rPr>
          <w:rFonts w:asciiTheme="minorEastAsia" w:hAnsiTheme="minorEastAsia" w:hint="eastAsia"/>
          <w:sz w:val="20"/>
        </w:rPr>
        <w:t>・機械すき和紙製造業 備考(パルプ製造工程)</w:t>
      </w:r>
    </w:p>
    <w:p w:rsidR="00E81BB9" w:rsidRPr="00901C5B" w:rsidRDefault="00E81BB9" w:rsidP="00E81BB9">
      <w:pPr>
        <w:tabs>
          <w:tab w:val="left" w:pos="2595"/>
        </w:tabs>
        <w:spacing w:line="240" w:lineRule="exact"/>
        <w:ind w:leftChars="100" w:left="210" w:firstLineChars="300" w:firstLine="600"/>
        <w:rPr>
          <w:rFonts w:asciiTheme="minorEastAsia" w:hAnsiTheme="minorEastAsia"/>
          <w:sz w:val="20"/>
        </w:rPr>
      </w:pPr>
      <w:r w:rsidRPr="00901C5B">
        <w:rPr>
          <w:rFonts w:asciiTheme="minorEastAsia" w:hAnsiTheme="minorEastAsia" w:hint="eastAsia"/>
          <w:sz w:val="20"/>
        </w:rPr>
        <w:t>・段ボール製造業</w:t>
      </w:r>
    </w:p>
    <w:p w:rsidR="00E81BB9" w:rsidRPr="00901C5B" w:rsidRDefault="00E81BB9" w:rsidP="00E81BB9">
      <w:pPr>
        <w:tabs>
          <w:tab w:val="left" w:pos="2595"/>
        </w:tabs>
        <w:spacing w:line="240" w:lineRule="exact"/>
        <w:ind w:leftChars="100" w:left="210" w:firstLineChars="300" w:firstLine="600"/>
        <w:rPr>
          <w:rFonts w:asciiTheme="minorEastAsia" w:hAnsiTheme="minorEastAsia"/>
          <w:sz w:val="20"/>
        </w:rPr>
      </w:pPr>
      <w:r w:rsidRPr="00901C5B">
        <w:rPr>
          <w:rFonts w:asciiTheme="minorEastAsia" w:hAnsiTheme="minorEastAsia" w:hint="eastAsia"/>
          <w:sz w:val="20"/>
        </w:rPr>
        <w:t>・脂肪族系中間物製造業 備考(青酸誘導品含有排水を排出する工程)</w:t>
      </w:r>
    </w:p>
    <w:p w:rsidR="00E81BB9" w:rsidRPr="00901C5B" w:rsidRDefault="00E81BB9" w:rsidP="00E81BB9">
      <w:pPr>
        <w:tabs>
          <w:tab w:val="left" w:pos="2595"/>
        </w:tabs>
        <w:spacing w:line="240" w:lineRule="exact"/>
        <w:ind w:leftChars="100" w:left="210" w:firstLineChars="300" w:firstLine="600"/>
        <w:rPr>
          <w:rFonts w:asciiTheme="minorEastAsia" w:hAnsiTheme="minorEastAsia"/>
          <w:sz w:val="20"/>
        </w:rPr>
      </w:pPr>
      <w:r w:rsidRPr="00901C5B">
        <w:rPr>
          <w:rFonts w:asciiTheme="minorEastAsia" w:hAnsiTheme="minorEastAsia" w:hint="eastAsia"/>
          <w:sz w:val="20"/>
        </w:rPr>
        <w:t>・環式中間物・合成染料・有機顔料製造業</w:t>
      </w:r>
    </w:p>
    <w:p w:rsidR="00E81BB9" w:rsidRPr="00901C5B" w:rsidRDefault="00E81BB9" w:rsidP="00E81BB9">
      <w:pPr>
        <w:tabs>
          <w:tab w:val="left" w:pos="2595"/>
        </w:tabs>
        <w:spacing w:line="240" w:lineRule="exact"/>
        <w:ind w:leftChars="100" w:left="210" w:firstLineChars="300" w:firstLine="600"/>
        <w:rPr>
          <w:rFonts w:asciiTheme="minorEastAsia" w:hAnsiTheme="minorEastAsia"/>
          <w:sz w:val="20"/>
        </w:rPr>
      </w:pPr>
      <w:r w:rsidRPr="00901C5B">
        <w:rPr>
          <w:rFonts w:asciiTheme="minorEastAsia" w:hAnsiTheme="minorEastAsia" w:hint="eastAsia"/>
          <w:sz w:val="20"/>
        </w:rPr>
        <w:t>・その他の電子部品・デバイス・電子回路製造業等</w:t>
      </w:r>
      <w:r w:rsidRPr="00901C5B">
        <w:rPr>
          <w:rFonts w:asciiTheme="minorEastAsia" w:hAnsiTheme="minorEastAsia"/>
          <w:sz w:val="20"/>
        </w:rPr>
        <w:tab/>
      </w:r>
    </w:p>
    <w:p w:rsidR="00E81BB9" w:rsidRPr="00901C5B" w:rsidRDefault="00E81BB9" w:rsidP="00E81BB9">
      <w:pPr>
        <w:tabs>
          <w:tab w:val="left" w:pos="2595"/>
        </w:tabs>
        <w:spacing w:line="240" w:lineRule="exact"/>
        <w:ind w:leftChars="100" w:left="210" w:firstLineChars="300" w:firstLine="600"/>
        <w:rPr>
          <w:rFonts w:asciiTheme="minorEastAsia" w:hAnsiTheme="minorEastAsia"/>
          <w:sz w:val="20"/>
        </w:rPr>
      </w:pPr>
      <w:r w:rsidRPr="00901C5B">
        <w:rPr>
          <w:rFonts w:asciiTheme="minorEastAsia" w:hAnsiTheme="minorEastAsia" w:hint="eastAsia"/>
          <w:sz w:val="20"/>
        </w:rPr>
        <w:t>・病院</w:t>
      </w:r>
    </w:p>
    <w:p w:rsidR="00E81BB9" w:rsidRPr="00901C5B" w:rsidRDefault="00E81BB9" w:rsidP="00E81BB9">
      <w:pPr>
        <w:tabs>
          <w:tab w:val="left" w:pos="2595"/>
        </w:tabs>
        <w:spacing w:line="240" w:lineRule="exact"/>
        <w:ind w:leftChars="100" w:left="210" w:firstLineChars="300" w:firstLine="600"/>
        <w:rPr>
          <w:rFonts w:asciiTheme="minorEastAsia" w:hAnsiTheme="minorEastAsia"/>
          <w:sz w:val="20"/>
        </w:rPr>
      </w:pPr>
      <w:r w:rsidRPr="00901C5B">
        <w:rPr>
          <w:rFonts w:asciiTheme="minorEastAsia" w:hAnsiTheme="minorEastAsia" w:hint="eastAsia"/>
          <w:sz w:val="20"/>
        </w:rPr>
        <w:t>・し尿浄化槽(501人以上)</w:t>
      </w:r>
      <w:r w:rsidRPr="00901C5B">
        <w:rPr>
          <w:rFonts w:asciiTheme="minorEastAsia" w:hAnsiTheme="minorEastAsia"/>
          <w:sz w:val="20"/>
        </w:rPr>
        <w:tab/>
      </w:r>
      <w:r w:rsidRPr="00901C5B">
        <w:rPr>
          <w:rFonts w:asciiTheme="minorEastAsia" w:hAnsiTheme="minorEastAsia"/>
          <w:sz w:val="20"/>
        </w:rPr>
        <w:tab/>
      </w:r>
    </w:p>
    <w:p w:rsidR="00E81BB9" w:rsidRPr="00901C5B" w:rsidRDefault="00E81BB9" w:rsidP="00E81BB9">
      <w:pPr>
        <w:tabs>
          <w:tab w:val="left" w:pos="2595"/>
        </w:tabs>
        <w:spacing w:line="240" w:lineRule="exact"/>
        <w:ind w:leftChars="100" w:left="210" w:firstLineChars="300" w:firstLine="600"/>
        <w:rPr>
          <w:rFonts w:asciiTheme="minorEastAsia" w:hAnsiTheme="minorEastAsia"/>
          <w:sz w:val="20"/>
        </w:rPr>
      </w:pPr>
      <w:r w:rsidRPr="00901C5B">
        <w:rPr>
          <w:rFonts w:asciiTheme="minorEastAsia" w:hAnsiTheme="minorEastAsia" w:hint="eastAsia"/>
          <w:sz w:val="20"/>
        </w:rPr>
        <w:t>・し尿浄化槽(501人以上) 備考(平成18年1月31日以前、5000人以下、(3)以外)</w:t>
      </w:r>
    </w:p>
    <w:p w:rsidR="00E81BB9" w:rsidRPr="00901C5B" w:rsidRDefault="00E81BB9" w:rsidP="00E81BB9">
      <w:pPr>
        <w:tabs>
          <w:tab w:val="left" w:pos="2595"/>
        </w:tabs>
        <w:spacing w:line="240" w:lineRule="exact"/>
        <w:ind w:leftChars="100" w:left="210" w:firstLineChars="300" w:firstLine="600"/>
        <w:rPr>
          <w:rFonts w:asciiTheme="minorEastAsia" w:hAnsiTheme="minorEastAsia"/>
          <w:sz w:val="20"/>
        </w:rPr>
      </w:pPr>
      <w:r w:rsidRPr="00901C5B">
        <w:rPr>
          <w:rFonts w:asciiTheme="minorEastAsia" w:hAnsiTheme="minorEastAsia" w:hint="eastAsia"/>
          <w:sz w:val="20"/>
        </w:rPr>
        <w:t>・し尿浄化槽(501人以上) 備考((1)のうち昭和55年以前)</w:t>
      </w:r>
      <w:r w:rsidRPr="00901C5B">
        <w:rPr>
          <w:rFonts w:asciiTheme="minorEastAsia" w:hAnsiTheme="minorEastAsia"/>
          <w:sz w:val="20"/>
        </w:rPr>
        <w:tab/>
      </w:r>
    </w:p>
    <w:p w:rsidR="00E81BB9" w:rsidRPr="00901C5B" w:rsidRDefault="00E81BB9" w:rsidP="00E81BB9">
      <w:pPr>
        <w:tabs>
          <w:tab w:val="left" w:pos="2595"/>
        </w:tabs>
        <w:spacing w:line="240" w:lineRule="exact"/>
        <w:ind w:leftChars="100" w:left="210" w:firstLineChars="300" w:firstLine="600"/>
        <w:rPr>
          <w:rFonts w:asciiTheme="minorEastAsia" w:hAnsiTheme="minorEastAsia"/>
          <w:sz w:val="20"/>
        </w:rPr>
      </w:pPr>
      <w:r w:rsidRPr="00901C5B">
        <w:rPr>
          <w:rFonts w:asciiTheme="minorEastAsia" w:hAnsiTheme="minorEastAsia" w:hint="eastAsia"/>
          <w:sz w:val="20"/>
        </w:rPr>
        <w:t>・し尿浄化槽(500人以下201人以上) 備考(昭和55年以前のもの)</w:t>
      </w:r>
      <w:r w:rsidRPr="00901C5B">
        <w:rPr>
          <w:rFonts w:asciiTheme="minorEastAsia" w:hAnsiTheme="minorEastAsia"/>
          <w:sz w:val="20"/>
        </w:rPr>
        <w:tab/>
      </w:r>
    </w:p>
    <w:p w:rsidR="00E81BB9" w:rsidRPr="00901C5B" w:rsidRDefault="00E81BB9" w:rsidP="00E81BB9">
      <w:pPr>
        <w:tabs>
          <w:tab w:val="left" w:pos="2595"/>
        </w:tabs>
        <w:spacing w:line="240" w:lineRule="exact"/>
        <w:ind w:leftChars="100" w:left="210" w:firstLineChars="300" w:firstLine="600"/>
        <w:rPr>
          <w:rFonts w:asciiTheme="minorEastAsia" w:hAnsiTheme="minorEastAsia"/>
          <w:sz w:val="20"/>
        </w:rPr>
      </w:pPr>
      <w:r w:rsidRPr="00901C5B">
        <w:rPr>
          <w:rFonts w:asciiTheme="minorEastAsia" w:hAnsiTheme="minorEastAsia" w:hint="eastAsia"/>
          <w:sz w:val="20"/>
        </w:rPr>
        <w:t>・し尿処理業 備考(昭和62年6月30日以前、高度処理以外)</w:t>
      </w:r>
    </w:p>
    <w:p w:rsidR="00E81BB9" w:rsidRPr="00901C5B" w:rsidRDefault="00E81BB9" w:rsidP="00E81BB9">
      <w:pPr>
        <w:tabs>
          <w:tab w:val="left" w:pos="2595"/>
        </w:tabs>
        <w:spacing w:line="240" w:lineRule="exact"/>
        <w:ind w:leftChars="100" w:left="210" w:firstLineChars="300" w:firstLine="600"/>
        <w:rPr>
          <w:rFonts w:asciiTheme="minorEastAsia" w:hAnsiTheme="minorEastAsia"/>
          <w:sz w:val="20"/>
        </w:rPr>
      </w:pPr>
      <w:r w:rsidRPr="00901C5B">
        <w:rPr>
          <w:rFonts w:asciiTheme="minorEastAsia" w:hAnsiTheme="minorEastAsia" w:hint="eastAsia"/>
          <w:sz w:val="20"/>
        </w:rPr>
        <w:t>・し尿処理業 備考(嫌気性消化法等＋凝集処理法より高度処理)</w:t>
      </w:r>
    </w:p>
    <w:p w:rsidR="00E81BB9" w:rsidRPr="00901C5B" w:rsidRDefault="00E81BB9" w:rsidP="00E81BB9">
      <w:pPr>
        <w:tabs>
          <w:tab w:val="left" w:pos="2595"/>
          <w:tab w:val="left" w:pos="3209"/>
          <w:tab w:val="left" w:pos="6042"/>
        </w:tabs>
        <w:spacing w:line="240" w:lineRule="exact"/>
        <w:rPr>
          <w:rFonts w:asciiTheme="minorEastAsia" w:hAnsiTheme="minorEastAsia"/>
          <w:sz w:val="20"/>
        </w:rPr>
      </w:pPr>
    </w:p>
    <w:p w:rsidR="00E81BB9" w:rsidRPr="00901C5B" w:rsidRDefault="00E81BB9" w:rsidP="00E81BB9">
      <w:pPr>
        <w:tabs>
          <w:tab w:val="left" w:pos="2595"/>
        </w:tabs>
        <w:spacing w:line="240" w:lineRule="exact"/>
        <w:rPr>
          <w:rFonts w:asciiTheme="minorEastAsia" w:hAnsiTheme="minorEastAsia"/>
          <w:sz w:val="20"/>
        </w:rPr>
      </w:pPr>
    </w:p>
    <w:p w:rsidR="00E81BB9" w:rsidRPr="00901C5B" w:rsidRDefault="00E81BB9" w:rsidP="00E81BB9">
      <w:pPr>
        <w:tabs>
          <w:tab w:val="left" w:pos="2595"/>
        </w:tabs>
        <w:ind w:left="110" w:hangingChars="50" w:hanging="110"/>
        <w:rPr>
          <w:rFonts w:asciiTheme="minorEastAsia" w:hAnsiTheme="minorEastAsia"/>
          <w:sz w:val="22"/>
        </w:rPr>
      </w:pPr>
      <w:r w:rsidRPr="00901C5B">
        <w:rPr>
          <w:rFonts w:asciiTheme="majorEastAsia" w:eastAsiaTheme="majorEastAsia" w:hAnsiTheme="majorEastAsia" w:hint="eastAsia"/>
          <w:b/>
          <w:sz w:val="22"/>
          <w:szCs w:val="24"/>
        </w:rPr>
        <w:t>（府県が総量規制基準を定める際の留意事項）</w:t>
      </w:r>
    </w:p>
    <w:p w:rsidR="00E81BB9" w:rsidRPr="00901C5B" w:rsidRDefault="00E81BB9" w:rsidP="00E81BB9">
      <w:pPr>
        <w:tabs>
          <w:tab w:val="left" w:pos="2595"/>
        </w:tabs>
        <w:ind w:leftChars="100" w:left="430" w:hangingChars="100" w:hanging="220"/>
        <w:rPr>
          <w:rFonts w:asciiTheme="minorEastAsia" w:hAnsiTheme="minorEastAsia"/>
          <w:sz w:val="22"/>
        </w:rPr>
      </w:pPr>
      <w:r w:rsidRPr="00901C5B">
        <w:rPr>
          <w:rFonts w:asciiTheme="minorEastAsia" w:hAnsiTheme="minorEastAsia" w:hint="eastAsia"/>
          <w:sz w:val="22"/>
        </w:rPr>
        <w:t>・あり方答申では、大阪湾においては特に有機汚濁解消の観点から水環境改善を進める必要があるとされた。その上で、指定地域内事業場に係る負荷量に関しては､７次にわたる水質総量規制基準によりかなりの削減が図られてきており、こうした実績を踏まえ、最新の処理技術動向も考慮しつつ、これまでの取組が継続されていく必要があるとされた。</w:t>
      </w:r>
    </w:p>
    <w:p w:rsidR="00E81BB9" w:rsidRPr="00901C5B" w:rsidRDefault="00E81BB9" w:rsidP="00E81BB9">
      <w:pPr>
        <w:tabs>
          <w:tab w:val="left" w:pos="2595"/>
        </w:tabs>
        <w:ind w:leftChars="100" w:left="430" w:hangingChars="100" w:hanging="220"/>
        <w:rPr>
          <w:rFonts w:asciiTheme="minorEastAsia" w:hAnsiTheme="minorEastAsia"/>
          <w:sz w:val="22"/>
        </w:rPr>
      </w:pPr>
      <w:r w:rsidRPr="00901C5B">
        <w:rPr>
          <w:rFonts w:asciiTheme="minorEastAsia" w:hAnsiTheme="minorEastAsia" w:hint="eastAsia"/>
          <w:sz w:val="22"/>
        </w:rPr>
        <w:t>・今回はこうした考え方に基づき、以下の観点でＣ値の範囲の見直しを行うものであり、総量規制基準の設定については、十分留意する必要がある。</w:t>
      </w:r>
    </w:p>
    <w:p w:rsidR="00E81BB9" w:rsidRPr="00901C5B" w:rsidRDefault="00E81BB9" w:rsidP="00E81BB9">
      <w:pPr>
        <w:tabs>
          <w:tab w:val="left" w:pos="2595"/>
        </w:tabs>
        <w:ind w:leftChars="300" w:left="850" w:hangingChars="100" w:hanging="220"/>
        <w:rPr>
          <w:rFonts w:asciiTheme="minorEastAsia" w:hAnsiTheme="minorEastAsia"/>
          <w:sz w:val="22"/>
        </w:rPr>
      </w:pPr>
      <w:r w:rsidRPr="00901C5B">
        <w:rPr>
          <w:rFonts w:asciiTheme="minorEastAsia" w:hAnsiTheme="minorEastAsia" w:hint="eastAsia"/>
          <w:sz w:val="22"/>
        </w:rPr>
        <w:t>・特定排出水の水質を現状よりも悪化させない観点から、Ｃ値の上限値を都府県が定めたＣ値の最大値まで引き下げる</w:t>
      </w:r>
    </w:p>
    <w:p w:rsidR="00E81BB9" w:rsidRPr="00901C5B" w:rsidRDefault="00E81BB9" w:rsidP="00E81BB9">
      <w:pPr>
        <w:tabs>
          <w:tab w:val="left" w:pos="2595"/>
        </w:tabs>
        <w:ind w:leftChars="300" w:left="850" w:hangingChars="100" w:hanging="220"/>
        <w:rPr>
          <w:rFonts w:asciiTheme="minorEastAsia" w:hAnsiTheme="minorEastAsia"/>
          <w:sz w:val="22"/>
        </w:rPr>
      </w:pPr>
      <w:r w:rsidRPr="00901C5B">
        <w:rPr>
          <w:rFonts w:asciiTheme="minorEastAsia" w:hAnsiTheme="minorEastAsia" w:hint="eastAsia"/>
          <w:sz w:val="22"/>
        </w:rPr>
        <w:t>・Ｃ値の範囲が強化されていない業種区分及び既存施設と新増設に係るＣ値の範囲の設定の差が大きな業種区分について、特定排出水の濃度が特に高い指定地域内事業場の水質改善を進める観点から、それぞれ平成26年度における負荷量最大日濃度の</w:t>
      </w:r>
      <w:r w:rsidRPr="00901C5B">
        <w:rPr>
          <w:rFonts w:asciiTheme="minorEastAsia" w:hAnsiTheme="minorEastAsia" w:hint="eastAsia"/>
          <w:sz w:val="22"/>
        </w:rPr>
        <w:lastRenderedPageBreak/>
        <w:t>95%値までＣoの上限値を引き下げる。</w:t>
      </w:r>
    </w:p>
    <w:p w:rsidR="00E81BB9" w:rsidRPr="00901C5B" w:rsidRDefault="00E81BB9" w:rsidP="00E81BB9">
      <w:pPr>
        <w:tabs>
          <w:tab w:val="left" w:pos="2595"/>
        </w:tabs>
        <w:ind w:leftChars="300" w:left="850" w:hangingChars="100" w:hanging="220"/>
        <w:rPr>
          <w:rFonts w:asciiTheme="minorEastAsia" w:hAnsiTheme="minorEastAsia"/>
          <w:sz w:val="22"/>
        </w:rPr>
      </w:pPr>
      <w:r w:rsidRPr="00901C5B">
        <w:rPr>
          <w:rFonts w:asciiTheme="minorEastAsia" w:hAnsiTheme="minorEastAsia" w:hint="eastAsia"/>
          <w:sz w:val="22"/>
        </w:rPr>
        <w:t>・なお、大阪湾においてはあり方答申を踏まえ、窒素及びりんのＣ値の範囲は変更しないこととした。</w:t>
      </w:r>
    </w:p>
    <w:p w:rsidR="00E100AF" w:rsidRPr="00901C5B" w:rsidRDefault="00E81BB9" w:rsidP="00E81BB9">
      <w:pPr>
        <w:tabs>
          <w:tab w:val="left" w:pos="2595"/>
        </w:tabs>
        <w:ind w:leftChars="100" w:left="430" w:hangingChars="100" w:hanging="220"/>
        <w:rPr>
          <w:rFonts w:asciiTheme="minorEastAsia" w:hAnsiTheme="minorEastAsia"/>
          <w:sz w:val="22"/>
        </w:rPr>
      </w:pPr>
      <w:r w:rsidRPr="00901C5B">
        <w:rPr>
          <w:rFonts w:asciiTheme="minorEastAsia" w:hAnsiTheme="minorEastAsia" w:hint="eastAsia"/>
          <w:sz w:val="22"/>
        </w:rPr>
        <w:t>・総量規制基準の設定に当たっては、指定地域内事業場において行われた汚濁負荷削減の取組と難易度、費用対効果、除去率の季節変動等にも配慮することが必要である。また、汚濁負荷削減の手段としては、濃度の改善だけではなく、水量の削減も重要である。</w:t>
      </w:r>
    </w:p>
    <w:p w:rsidR="00E100AF" w:rsidRPr="00901C5B" w:rsidRDefault="00E100AF" w:rsidP="00E100AF">
      <w:pPr>
        <w:ind w:leftChars="135" w:left="283" w:firstLineChars="128" w:firstLine="269"/>
      </w:pPr>
    </w:p>
    <w:p w:rsidR="00891719" w:rsidRPr="00901C5B" w:rsidRDefault="00891719" w:rsidP="00AC70B2">
      <w:pPr>
        <w:pStyle w:val="1"/>
        <w:spacing w:line="360" w:lineRule="exact"/>
        <w:rPr>
          <w:b/>
        </w:rPr>
      </w:pPr>
      <w:bookmarkStart w:id="13" w:name="_Toc466465221"/>
      <w:r w:rsidRPr="00901C5B">
        <w:rPr>
          <w:rFonts w:hint="eastAsia"/>
          <w:b/>
        </w:rPr>
        <w:t xml:space="preserve">Ⅱ　</w:t>
      </w:r>
      <w:r w:rsidR="00E81BB9" w:rsidRPr="00901C5B">
        <w:rPr>
          <w:rFonts w:hint="eastAsia"/>
          <w:b/>
        </w:rPr>
        <w:t>第８次総量削減計画のあり方</w:t>
      </w:r>
      <w:bookmarkEnd w:id="13"/>
    </w:p>
    <w:p w:rsidR="00E81BB9" w:rsidRPr="00901C5B" w:rsidRDefault="00E81BB9" w:rsidP="00E81BB9">
      <w:pPr>
        <w:spacing w:line="40" w:lineRule="exact"/>
        <w:rPr>
          <w:sz w:val="22"/>
        </w:rPr>
      </w:pPr>
    </w:p>
    <w:p w:rsidR="00E81BB9" w:rsidRPr="00901C5B" w:rsidRDefault="00E81BB9" w:rsidP="00E81BB9">
      <w:pPr>
        <w:spacing w:line="40" w:lineRule="exact"/>
        <w:rPr>
          <w:sz w:val="22"/>
        </w:rPr>
      </w:pPr>
    </w:p>
    <w:p w:rsidR="00CC1D2A" w:rsidRPr="00901C5B" w:rsidRDefault="00E81BB9" w:rsidP="00CC1D2A">
      <w:pPr>
        <w:pStyle w:val="2"/>
        <w:rPr>
          <w:b/>
          <w:sz w:val="22"/>
        </w:rPr>
      </w:pPr>
      <w:bookmarkStart w:id="14" w:name="_Toc466465222"/>
      <w:r w:rsidRPr="00901C5B">
        <w:rPr>
          <w:rFonts w:hint="eastAsia"/>
          <w:b/>
          <w:sz w:val="22"/>
        </w:rPr>
        <w:t xml:space="preserve">１　</w:t>
      </w:r>
      <w:r w:rsidR="00CC1D2A" w:rsidRPr="00901C5B">
        <w:rPr>
          <w:rFonts w:hint="eastAsia"/>
          <w:b/>
          <w:sz w:val="22"/>
        </w:rPr>
        <w:t>検討にあたっての</w:t>
      </w:r>
      <w:r w:rsidRPr="00901C5B">
        <w:rPr>
          <w:rFonts w:hint="eastAsia"/>
          <w:b/>
          <w:sz w:val="22"/>
        </w:rPr>
        <w:t>基本的な考え方</w:t>
      </w:r>
      <w:bookmarkEnd w:id="14"/>
    </w:p>
    <w:p w:rsidR="00CC1D2A" w:rsidRPr="00901C5B" w:rsidRDefault="00CC1D2A" w:rsidP="00CC1D2A">
      <w:pPr>
        <w:ind w:leftChars="100" w:left="430" w:hangingChars="100" w:hanging="220"/>
        <w:rPr>
          <w:rFonts w:asciiTheme="minorEastAsia" w:hAnsiTheme="minorEastAsia"/>
          <w:sz w:val="22"/>
        </w:rPr>
      </w:pPr>
      <w:r w:rsidRPr="00901C5B">
        <w:rPr>
          <w:rFonts w:asciiTheme="minorEastAsia" w:hAnsiTheme="minorEastAsia" w:hint="eastAsia"/>
          <w:sz w:val="22"/>
        </w:rPr>
        <w:t>・国の総量削減基本方針と、大阪湾においては、窒素及びりんについて、平成22 年度から環境基準が達成された状況が続いている一方で、ＣＯＤの環境基準達成率が低いことや、汚濁負荷量に占める生活排水の割合が高いことを踏まえ検討する。</w:t>
      </w:r>
    </w:p>
    <w:p w:rsidR="00E81BB9" w:rsidRPr="00037705" w:rsidRDefault="00CC1D2A" w:rsidP="00CC1D2A">
      <w:pPr>
        <w:ind w:leftChars="100" w:left="430" w:hangingChars="100" w:hanging="220"/>
        <w:rPr>
          <w:rFonts w:asciiTheme="minorEastAsia" w:hAnsiTheme="minorEastAsia"/>
          <w:sz w:val="22"/>
        </w:rPr>
      </w:pPr>
      <w:r w:rsidRPr="00901C5B">
        <w:rPr>
          <w:rFonts w:asciiTheme="minorEastAsia" w:hAnsiTheme="minorEastAsia" w:hint="eastAsia"/>
          <w:sz w:val="22"/>
        </w:rPr>
        <w:t>・具体的には、削減</w:t>
      </w:r>
      <w:r w:rsidRPr="00037705">
        <w:rPr>
          <w:rFonts w:asciiTheme="minorEastAsia" w:hAnsiTheme="minorEastAsia" w:hint="eastAsia"/>
          <w:sz w:val="22"/>
        </w:rPr>
        <w:t>目標量と、その達成の方途のあり方について、発生源別（生活排水・産業排水・その他）に検討する。また、その他汚濁負荷量の</w:t>
      </w:r>
      <w:r w:rsidR="00037705" w:rsidRPr="00037705">
        <w:rPr>
          <w:rFonts w:asciiTheme="minorEastAsia" w:hAnsiTheme="minorEastAsia" w:hint="eastAsia"/>
          <w:sz w:val="22"/>
        </w:rPr>
        <w:t>総量の</w:t>
      </w:r>
      <w:r w:rsidRPr="00037705">
        <w:rPr>
          <w:rFonts w:asciiTheme="minorEastAsia" w:hAnsiTheme="minorEastAsia" w:hint="eastAsia"/>
          <w:sz w:val="22"/>
        </w:rPr>
        <w:t>削減</w:t>
      </w:r>
      <w:r w:rsidR="00037705" w:rsidRPr="00037705">
        <w:rPr>
          <w:rFonts w:asciiTheme="minorEastAsia" w:hAnsiTheme="minorEastAsia" w:hint="eastAsia"/>
          <w:sz w:val="22"/>
        </w:rPr>
        <w:t>及び水環境の改善</w:t>
      </w:r>
      <w:r w:rsidRPr="00037705">
        <w:rPr>
          <w:rFonts w:asciiTheme="minorEastAsia" w:hAnsiTheme="minorEastAsia" w:hint="eastAsia"/>
          <w:sz w:val="22"/>
        </w:rPr>
        <w:t>に関し必要な事項について、瀬戸内海の環境の保全に関する大阪府計画のあり方に係る答申を勘案して検討する。</w:t>
      </w:r>
    </w:p>
    <w:p w:rsidR="00774E7C" w:rsidRPr="00901C5B" w:rsidRDefault="00774E7C" w:rsidP="00CC1D2A">
      <w:pPr>
        <w:ind w:leftChars="100" w:left="430" w:hangingChars="100" w:hanging="220"/>
        <w:rPr>
          <w:rFonts w:asciiTheme="minorEastAsia" w:hAnsiTheme="minorEastAsia"/>
          <w:sz w:val="22"/>
        </w:rPr>
      </w:pPr>
    </w:p>
    <w:p w:rsidR="00CC1D2A" w:rsidRPr="00901C5B" w:rsidRDefault="00CC1D2A" w:rsidP="00CC1D2A">
      <w:pPr>
        <w:pStyle w:val="2"/>
        <w:rPr>
          <w:b/>
          <w:sz w:val="22"/>
        </w:rPr>
      </w:pPr>
      <w:bookmarkStart w:id="15" w:name="_Toc466465223"/>
      <w:r w:rsidRPr="00901C5B">
        <w:rPr>
          <w:rFonts w:hint="eastAsia"/>
          <w:b/>
          <w:sz w:val="22"/>
        </w:rPr>
        <w:t>２　国の総量削減基本方針の内容</w:t>
      </w:r>
      <w:bookmarkEnd w:id="15"/>
    </w:p>
    <w:p w:rsidR="00CC1D2A" w:rsidRPr="00901C5B" w:rsidRDefault="00CC1D2A" w:rsidP="00CC1D2A">
      <w:pPr>
        <w:ind w:firstLineChars="100" w:firstLine="220"/>
        <w:rPr>
          <w:rFonts w:asciiTheme="minorEastAsia" w:hAnsiTheme="minorEastAsia"/>
          <w:sz w:val="22"/>
        </w:rPr>
      </w:pPr>
      <w:r w:rsidRPr="00901C5B">
        <w:rPr>
          <w:rFonts w:asciiTheme="minorEastAsia" w:hAnsiTheme="minorEastAsia" w:hint="eastAsia"/>
          <w:sz w:val="22"/>
        </w:rPr>
        <w:t>国の第８次の「化学的酸素要求量、窒素含有量及びりん含有量に係る総量削減基本方針（瀬戸内海）」における、大阪湾に係る内容は次に示すとおりである。</w:t>
      </w:r>
    </w:p>
    <w:p w:rsidR="00E26289" w:rsidRPr="00901C5B" w:rsidRDefault="00E26289" w:rsidP="00E26289">
      <w:pPr>
        <w:spacing w:line="40" w:lineRule="exact"/>
        <w:rPr>
          <w:rFonts w:asciiTheme="majorEastAsia" w:eastAsiaTheme="majorEastAsia" w:hAnsiTheme="majorEastAsia"/>
          <w:b/>
          <w:sz w:val="22"/>
          <w:szCs w:val="24"/>
        </w:rPr>
      </w:pPr>
    </w:p>
    <w:p w:rsidR="00E26289" w:rsidRPr="00901C5B" w:rsidRDefault="00E26289" w:rsidP="00E26289">
      <w:pPr>
        <w:spacing w:line="40" w:lineRule="exact"/>
        <w:rPr>
          <w:rFonts w:asciiTheme="majorEastAsia" w:eastAsiaTheme="majorEastAsia" w:hAnsiTheme="majorEastAsia"/>
          <w:b/>
          <w:sz w:val="22"/>
          <w:szCs w:val="24"/>
        </w:rPr>
      </w:pPr>
    </w:p>
    <w:p w:rsidR="00CC1D2A" w:rsidRPr="00901C5B" w:rsidRDefault="00CC1D2A" w:rsidP="00E26289">
      <w:pPr>
        <w:pStyle w:val="3"/>
        <w:ind w:leftChars="0" w:left="0"/>
        <w:rPr>
          <w:rFonts w:asciiTheme="majorEastAsia" w:hAnsiTheme="majorEastAsia"/>
          <w:b/>
          <w:sz w:val="22"/>
          <w:szCs w:val="24"/>
        </w:rPr>
      </w:pPr>
      <w:bookmarkStart w:id="16" w:name="_Toc466465224"/>
      <w:r w:rsidRPr="00901C5B">
        <w:rPr>
          <w:rFonts w:asciiTheme="majorEastAsia" w:hAnsiTheme="majorEastAsia" w:hint="eastAsia"/>
          <w:b/>
          <w:sz w:val="22"/>
          <w:szCs w:val="24"/>
        </w:rPr>
        <w:t>（１）削減目標量</w:t>
      </w:r>
      <w:bookmarkEnd w:id="16"/>
    </w:p>
    <w:p w:rsidR="00CC1D2A" w:rsidRPr="00901C5B" w:rsidRDefault="00CC1D2A" w:rsidP="00E26289">
      <w:pPr>
        <w:spacing w:line="320" w:lineRule="exact"/>
        <w:ind w:left="220" w:hangingChars="100" w:hanging="220"/>
        <w:rPr>
          <w:rFonts w:asciiTheme="majorEastAsia" w:eastAsiaTheme="majorEastAsia" w:hAnsiTheme="majorEastAsia"/>
          <w:b/>
          <w:sz w:val="22"/>
          <w:szCs w:val="24"/>
        </w:rPr>
      </w:pPr>
      <w:r w:rsidRPr="00901C5B">
        <w:rPr>
          <w:rFonts w:asciiTheme="minorEastAsia" w:hAnsiTheme="minorEastAsia" w:hint="eastAsia"/>
          <w:sz w:val="22"/>
          <w:szCs w:val="24"/>
        </w:rPr>
        <w:t xml:space="preserve">　　平成31年度を目標年度とする大阪湾と大阪府の削減目標量は、表1</w:t>
      </w:r>
      <w:r w:rsidR="00AA61CD" w:rsidRPr="00901C5B">
        <w:rPr>
          <w:rFonts w:asciiTheme="minorEastAsia" w:hAnsiTheme="minorEastAsia" w:hint="eastAsia"/>
          <w:sz w:val="22"/>
          <w:szCs w:val="24"/>
        </w:rPr>
        <w:t>0</w:t>
      </w:r>
      <w:r w:rsidR="00E26289" w:rsidRPr="00901C5B">
        <w:rPr>
          <w:rFonts w:asciiTheme="minorEastAsia" w:hAnsiTheme="minorEastAsia" w:hint="eastAsia"/>
          <w:sz w:val="22"/>
          <w:szCs w:val="24"/>
        </w:rPr>
        <w:t>に示すとおり</w:t>
      </w:r>
      <w:r w:rsidRPr="00901C5B">
        <w:rPr>
          <w:rFonts w:asciiTheme="minorEastAsia" w:hAnsiTheme="minorEastAsia" w:hint="eastAsia"/>
          <w:sz w:val="22"/>
          <w:szCs w:val="24"/>
        </w:rPr>
        <w:t>であり、ＣＯＤは引き続き削減を図る一方で、窒素及びりんの削減量は小さく見込まれている。</w:t>
      </w:r>
    </w:p>
    <w:p w:rsidR="00CC1D2A" w:rsidRPr="00901C5B" w:rsidRDefault="00CC1D2A" w:rsidP="00CC1D2A">
      <w:pPr>
        <w:ind w:leftChars="200" w:left="642" w:hangingChars="101" w:hanging="222"/>
        <w:rPr>
          <w:rFonts w:asciiTheme="minorEastAsia" w:hAnsiTheme="minorEastAsia"/>
          <w:sz w:val="22"/>
          <w:szCs w:val="24"/>
        </w:rPr>
      </w:pPr>
    </w:p>
    <w:p w:rsidR="00CC1D2A" w:rsidRPr="00901C5B" w:rsidRDefault="00AA61CD" w:rsidP="00CC1D2A">
      <w:pPr>
        <w:tabs>
          <w:tab w:val="left" w:pos="2595"/>
        </w:tabs>
        <w:ind w:leftChars="100" w:left="210"/>
        <w:jc w:val="center"/>
        <w:rPr>
          <w:rFonts w:ascii="ＭＳ ゴシック" w:eastAsia="ＭＳ ゴシック" w:hAnsi="ＭＳ ゴシック"/>
          <w:b/>
          <w:sz w:val="22"/>
        </w:rPr>
      </w:pPr>
      <w:r w:rsidRPr="00901C5B">
        <w:rPr>
          <w:rFonts w:ascii="ＭＳ ゴシック" w:eastAsia="ＭＳ ゴシック" w:hAnsi="ＭＳ ゴシック" w:hint="eastAsia"/>
          <w:b/>
          <w:sz w:val="22"/>
        </w:rPr>
        <w:t>表10</w:t>
      </w:r>
      <w:r w:rsidR="00CC1D2A" w:rsidRPr="00901C5B">
        <w:rPr>
          <w:rFonts w:ascii="ＭＳ ゴシック" w:eastAsia="ＭＳ ゴシック" w:hAnsi="ＭＳ ゴシック" w:hint="eastAsia"/>
          <w:b/>
          <w:sz w:val="22"/>
        </w:rPr>
        <w:t xml:space="preserve"> 大阪湾に係る削減目標量</w:t>
      </w:r>
    </w:p>
    <w:p w:rsidR="00CC1D2A" w:rsidRPr="00901C5B" w:rsidRDefault="00CC1D2A" w:rsidP="00CC1D2A">
      <w:pPr>
        <w:tabs>
          <w:tab w:val="left" w:pos="2595"/>
        </w:tabs>
        <w:ind w:right="220"/>
        <w:jc w:val="left"/>
        <w:rPr>
          <w:rFonts w:asciiTheme="minorEastAsia" w:hAnsiTheme="minorEastAsia"/>
        </w:rPr>
      </w:pPr>
      <w:r w:rsidRPr="00901C5B">
        <w:rPr>
          <w:rFonts w:asciiTheme="minorEastAsia" w:hAnsiTheme="minorEastAsia" w:hint="eastAsia"/>
        </w:rPr>
        <w:t xml:space="preserve">　　　　　　　　　　　　　　　　　　　　　　　　　　　　　　　　 （単位：トン／日）</w:t>
      </w:r>
    </w:p>
    <w:tbl>
      <w:tblPr>
        <w:tblStyle w:val="a3"/>
        <w:tblW w:w="8234" w:type="dxa"/>
        <w:tblInd w:w="675" w:type="dxa"/>
        <w:tblLook w:val="04A0" w:firstRow="1" w:lastRow="0" w:firstColumn="1" w:lastColumn="0" w:noHBand="0" w:noVBand="1"/>
      </w:tblPr>
      <w:tblGrid>
        <w:gridCol w:w="2094"/>
        <w:gridCol w:w="1449"/>
        <w:gridCol w:w="1560"/>
        <w:gridCol w:w="1559"/>
        <w:gridCol w:w="1572"/>
      </w:tblGrid>
      <w:tr w:rsidR="00CC1D2A" w:rsidRPr="00901C5B" w:rsidTr="00E26289">
        <w:tc>
          <w:tcPr>
            <w:tcW w:w="2094" w:type="dxa"/>
            <w:vMerge w:val="restart"/>
            <w:tcBorders>
              <w:top w:val="single" w:sz="4" w:space="0" w:color="auto"/>
              <w:left w:val="single" w:sz="4" w:space="0" w:color="auto"/>
              <w:bottom w:val="single" w:sz="4" w:space="0" w:color="auto"/>
              <w:right w:val="single" w:sz="4" w:space="0" w:color="auto"/>
            </w:tcBorders>
          </w:tcPr>
          <w:p w:rsidR="00CC1D2A" w:rsidRPr="00901C5B" w:rsidRDefault="00CC1D2A" w:rsidP="00853C9D">
            <w:pPr>
              <w:tabs>
                <w:tab w:val="left" w:pos="2595"/>
              </w:tabs>
              <w:rPr>
                <w:rFonts w:asciiTheme="minorEastAsia" w:hAnsiTheme="minorEastAsia"/>
                <w:sz w:val="22"/>
              </w:rPr>
            </w:pPr>
          </w:p>
        </w:tc>
        <w:tc>
          <w:tcPr>
            <w:tcW w:w="3009" w:type="dxa"/>
            <w:gridSpan w:val="2"/>
            <w:tcBorders>
              <w:top w:val="single" w:sz="4" w:space="0" w:color="auto"/>
              <w:left w:val="single" w:sz="4" w:space="0" w:color="auto"/>
              <w:bottom w:val="single" w:sz="4" w:space="0" w:color="auto"/>
              <w:right w:val="single" w:sz="4" w:space="0" w:color="auto"/>
            </w:tcBorders>
            <w:vAlign w:val="center"/>
            <w:hideMark/>
          </w:tcPr>
          <w:p w:rsidR="00CC1D2A" w:rsidRPr="00901C5B" w:rsidRDefault="00CC1D2A" w:rsidP="00853C9D">
            <w:pPr>
              <w:tabs>
                <w:tab w:val="left" w:pos="2595"/>
              </w:tabs>
              <w:spacing w:line="280" w:lineRule="exact"/>
              <w:jc w:val="center"/>
              <w:rPr>
                <w:rFonts w:asciiTheme="minorEastAsia" w:hAnsiTheme="minorEastAsia"/>
                <w:sz w:val="22"/>
              </w:rPr>
            </w:pPr>
            <w:r w:rsidRPr="00901C5B">
              <w:rPr>
                <w:rFonts w:asciiTheme="minorEastAsia" w:hAnsiTheme="minorEastAsia" w:hint="eastAsia"/>
                <w:sz w:val="22"/>
              </w:rPr>
              <w:t>削減目標量</w:t>
            </w:r>
          </w:p>
        </w:tc>
        <w:tc>
          <w:tcPr>
            <w:tcW w:w="3131" w:type="dxa"/>
            <w:gridSpan w:val="2"/>
            <w:tcBorders>
              <w:top w:val="single" w:sz="4" w:space="0" w:color="auto"/>
              <w:left w:val="single" w:sz="4" w:space="0" w:color="auto"/>
              <w:bottom w:val="single" w:sz="4" w:space="0" w:color="auto"/>
              <w:right w:val="single" w:sz="4" w:space="0" w:color="auto"/>
            </w:tcBorders>
            <w:hideMark/>
          </w:tcPr>
          <w:p w:rsidR="00CC1D2A" w:rsidRPr="00901C5B" w:rsidRDefault="00CC1D2A" w:rsidP="00853C9D">
            <w:pPr>
              <w:tabs>
                <w:tab w:val="left" w:pos="2595"/>
              </w:tabs>
              <w:spacing w:line="280" w:lineRule="exact"/>
              <w:rPr>
                <w:rFonts w:asciiTheme="minorEastAsia" w:hAnsiTheme="minorEastAsia"/>
                <w:sz w:val="22"/>
              </w:rPr>
            </w:pPr>
            <w:r w:rsidRPr="00901C5B">
              <w:rPr>
                <w:rFonts w:asciiTheme="minorEastAsia" w:hAnsiTheme="minorEastAsia" w:hint="eastAsia"/>
                <w:sz w:val="22"/>
              </w:rPr>
              <w:t>（参考）</w:t>
            </w:r>
          </w:p>
          <w:p w:rsidR="00CC1D2A" w:rsidRPr="00901C5B" w:rsidRDefault="00CC1D2A" w:rsidP="00853C9D">
            <w:pPr>
              <w:tabs>
                <w:tab w:val="left" w:pos="2595"/>
              </w:tabs>
              <w:spacing w:line="280" w:lineRule="exact"/>
              <w:ind w:firstLineChars="100" w:firstLine="220"/>
              <w:rPr>
                <w:rFonts w:asciiTheme="minorEastAsia" w:hAnsiTheme="minorEastAsia"/>
                <w:sz w:val="22"/>
              </w:rPr>
            </w:pPr>
            <w:r w:rsidRPr="00901C5B">
              <w:rPr>
                <w:rFonts w:asciiTheme="minorEastAsia" w:hAnsiTheme="minorEastAsia" w:hint="eastAsia"/>
                <w:sz w:val="22"/>
              </w:rPr>
              <w:t>平成26年度における量</w:t>
            </w:r>
          </w:p>
        </w:tc>
      </w:tr>
      <w:tr w:rsidR="00CC1D2A" w:rsidRPr="00901C5B" w:rsidTr="00E26289">
        <w:trPr>
          <w:trHeight w:val="2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C1D2A" w:rsidRPr="00901C5B" w:rsidRDefault="00CC1D2A" w:rsidP="00853C9D">
            <w:pPr>
              <w:widowControl/>
              <w:jc w:val="left"/>
              <w:rPr>
                <w:rFonts w:asciiTheme="minorEastAsia" w:hAnsiTheme="minorEastAsia"/>
                <w:sz w:val="22"/>
              </w:rPr>
            </w:pPr>
          </w:p>
        </w:tc>
        <w:tc>
          <w:tcPr>
            <w:tcW w:w="1449" w:type="dxa"/>
            <w:vMerge w:val="restart"/>
            <w:tcBorders>
              <w:top w:val="single" w:sz="4" w:space="0" w:color="auto"/>
              <w:left w:val="single" w:sz="4" w:space="0" w:color="auto"/>
              <w:bottom w:val="single" w:sz="4" w:space="0" w:color="auto"/>
              <w:right w:val="nil"/>
            </w:tcBorders>
            <w:vAlign w:val="center"/>
            <w:hideMark/>
          </w:tcPr>
          <w:p w:rsidR="00CC1D2A" w:rsidRPr="00901C5B" w:rsidRDefault="00CC1D2A" w:rsidP="00853C9D">
            <w:pPr>
              <w:tabs>
                <w:tab w:val="left" w:pos="2595"/>
              </w:tabs>
              <w:spacing w:line="280" w:lineRule="exact"/>
              <w:jc w:val="center"/>
              <w:rPr>
                <w:rFonts w:asciiTheme="minorEastAsia" w:hAnsiTheme="minorEastAsia"/>
                <w:sz w:val="22"/>
              </w:rPr>
            </w:pPr>
            <w:r w:rsidRPr="00901C5B">
              <w:rPr>
                <w:rFonts w:asciiTheme="minorEastAsia" w:hAnsiTheme="minorEastAsia" w:hint="eastAsia"/>
                <w:sz w:val="22"/>
              </w:rPr>
              <w:t>大阪湾</w:t>
            </w:r>
          </w:p>
        </w:tc>
        <w:tc>
          <w:tcPr>
            <w:tcW w:w="1560" w:type="dxa"/>
            <w:tcBorders>
              <w:top w:val="single" w:sz="4" w:space="0" w:color="auto"/>
              <w:left w:val="nil"/>
              <w:bottom w:val="single" w:sz="4" w:space="0" w:color="auto"/>
              <w:right w:val="single" w:sz="4" w:space="0" w:color="auto"/>
            </w:tcBorders>
          </w:tcPr>
          <w:p w:rsidR="00CC1D2A" w:rsidRPr="00901C5B" w:rsidRDefault="00CC1D2A" w:rsidP="00853C9D">
            <w:pPr>
              <w:tabs>
                <w:tab w:val="left" w:pos="2595"/>
              </w:tabs>
              <w:spacing w:line="280" w:lineRule="exact"/>
              <w:jc w:val="center"/>
              <w:rPr>
                <w:rFonts w:asciiTheme="minorEastAsia" w:hAnsiTheme="minorEastAsia"/>
                <w:sz w:val="22"/>
              </w:rPr>
            </w:pPr>
          </w:p>
        </w:tc>
        <w:tc>
          <w:tcPr>
            <w:tcW w:w="1559" w:type="dxa"/>
            <w:vMerge w:val="restart"/>
            <w:tcBorders>
              <w:top w:val="single" w:sz="4" w:space="0" w:color="auto"/>
              <w:left w:val="single" w:sz="4" w:space="0" w:color="auto"/>
              <w:bottom w:val="single" w:sz="4" w:space="0" w:color="auto"/>
              <w:right w:val="nil"/>
            </w:tcBorders>
            <w:vAlign w:val="center"/>
            <w:hideMark/>
          </w:tcPr>
          <w:p w:rsidR="00CC1D2A" w:rsidRPr="00901C5B" w:rsidRDefault="00CC1D2A" w:rsidP="00853C9D">
            <w:pPr>
              <w:tabs>
                <w:tab w:val="left" w:pos="2595"/>
              </w:tabs>
              <w:spacing w:line="280" w:lineRule="exact"/>
              <w:jc w:val="center"/>
              <w:rPr>
                <w:rFonts w:asciiTheme="minorEastAsia" w:hAnsiTheme="minorEastAsia"/>
                <w:sz w:val="22"/>
              </w:rPr>
            </w:pPr>
            <w:r w:rsidRPr="00901C5B">
              <w:rPr>
                <w:rFonts w:asciiTheme="minorEastAsia" w:hAnsiTheme="minorEastAsia" w:hint="eastAsia"/>
                <w:sz w:val="22"/>
              </w:rPr>
              <w:t>大阪湾</w:t>
            </w:r>
          </w:p>
        </w:tc>
        <w:tc>
          <w:tcPr>
            <w:tcW w:w="1572" w:type="dxa"/>
            <w:tcBorders>
              <w:top w:val="single" w:sz="4" w:space="0" w:color="auto"/>
              <w:left w:val="nil"/>
              <w:bottom w:val="single" w:sz="4" w:space="0" w:color="auto"/>
              <w:right w:val="single" w:sz="4" w:space="0" w:color="auto"/>
            </w:tcBorders>
          </w:tcPr>
          <w:p w:rsidR="00CC1D2A" w:rsidRPr="00901C5B" w:rsidRDefault="00CC1D2A" w:rsidP="00853C9D">
            <w:pPr>
              <w:tabs>
                <w:tab w:val="left" w:pos="2595"/>
              </w:tabs>
              <w:spacing w:line="280" w:lineRule="exact"/>
              <w:jc w:val="center"/>
              <w:rPr>
                <w:rFonts w:asciiTheme="minorEastAsia" w:hAnsiTheme="minorEastAsia"/>
                <w:sz w:val="22"/>
              </w:rPr>
            </w:pPr>
          </w:p>
        </w:tc>
      </w:tr>
      <w:tr w:rsidR="00CC1D2A" w:rsidRPr="00901C5B" w:rsidTr="00E26289">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C1D2A" w:rsidRPr="00901C5B" w:rsidRDefault="00CC1D2A" w:rsidP="00853C9D">
            <w:pPr>
              <w:widowControl/>
              <w:jc w:val="left"/>
              <w:rPr>
                <w:rFonts w:asciiTheme="minorEastAsia" w:hAnsiTheme="minorEastAsia"/>
                <w:sz w:val="22"/>
              </w:rPr>
            </w:pPr>
          </w:p>
        </w:tc>
        <w:tc>
          <w:tcPr>
            <w:tcW w:w="0" w:type="auto"/>
            <w:vMerge/>
            <w:tcBorders>
              <w:top w:val="single" w:sz="4" w:space="0" w:color="auto"/>
              <w:left w:val="single" w:sz="4" w:space="0" w:color="auto"/>
              <w:bottom w:val="single" w:sz="4" w:space="0" w:color="auto"/>
              <w:right w:val="nil"/>
            </w:tcBorders>
            <w:vAlign w:val="center"/>
            <w:hideMark/>
          </w:tcPr>
          <w:p w:rsidR="00CC1D2A" w:rsidRPr="00901C5B" w:rsidRDefault="00CC1D2A" w:rsidP="00853C9D">
            <w:pPr>
              <w:widowControl/>
              <w:jc w:val="left"/>
              <w:rPr>
                <w:rFonts w:asciiTheme="minorEastAsia" w:hAnsiTheme="minorEastAsia"/>
                <w:sz w:val="22"/>
              </w:rPr>
            </w:pPr>
          </w:p>
        </w:tc>
        <w:tc>
          <w:tcPr>
            <w:tcW w:w="1560" w:type="dxa"/>
            <w:tcBorders>
              <w:top w:val="single" w:sz="4" w:space="0" w:color="auto"/>
              <w:left w:val="single" w:sz="4" w:space="0" w:color="auto"/>
              <w:bottom w:val="single" w:sz="4" w:space="0" w:color="auto"/>
              <w:right w:val="single" w:sz="4" w:space="0" w:color="auto"/>
            </w:tcBorders>
            <w:hideMark/>
          </w:tcPr>
          <w:p w:rsidR="00CC1D2A" w:rsidRPr="00901C5B" w:rsidRDefault="00CC1D2A" w:rsidP="00853C9D">
            <w:pPr>
              <w:tabs>
                <w:tab w:val="left" w:pos="2595"/>
              </w:tabs>
              <w:spacing w:line="280" w:lineRule="exact"/>
              <w:jc w:val="center"/>
              <w:rPr>
                <w:rFonts w:asciiTheme="minorEastAsia" w:hAnsiTheme="minorEastAsia"/>
                <w:sz w:val="22"/>
              </w:rPr>
            </w:pPr>
            <w:r w:rsidRPr="00901C5B">
              <w:rPr>
                <w:rFonts w:asciiTheme="minorEastAsia" w:hAnsiTheme="minorEastAsia" w:hint="eastAsia"/>
                <w:sz w:val="22"/>
              </w:rPr>
              <w:t>大阪府</w:t>
            </w:r>
          </w:p>
        </w:tc>
        <w:tc>
          <w:tcPr>
            <w:tcW w:w="0" w:type="auto"/>
            <w:vMerge/>
            <w:tcBorders>
              <w:top w:val="single" w:sz="4" w:space="0" w:color="auto"/>
              <w:left w:val="single" w:sz="4" w:space="0" w:color="auto"/>
              <w:bottom w:val="single" w:sz="4" w:space="0" w:color="auto"/>
              <w:right w:val="nil"/>
            </w:tcBorders>
            <w:vAlign w:val="center"/>
            <w:hideMark/>
          </w:tcPr>
          <w:p w:rsidR="00CC1D2A" w:rsidRPr="00901C5B" w:rsidRDefault="00CC1D2A" w:rsidP="00853C9D">
            <w:pPr>
              <w:widowControl/>
              <w:jc w:val="left"/>
              <w:rPr>
                <w:rFonts w:asciiTheme="minorEastAsia" w:hAnsiTheme="minorEastAsia"/>
                <w:sz w:val="22"/>
              </w:rPr>
            </w:pPr>
          </w:p>
        </w:tc>
        <w:tc>
          <w:tcPr>
            <w:tcW w:w="1572" w:type="dxa"/>
            <w:tcBorders>
              <w:top w:val="single" w:sz="4" w:space="0" w:color="auto"/>
              <w:left w:val="single" w:sz="4" w:space="0" w:color="auto"/>
              <w:bottom w:val="single" w:sz="4" w:space="0" w:color="auto"/>
              <w:right w:val="single" w:sz="4" w:space="0" w:color="auto"/>
            </w:tcBorders>
            <w:hideMark/>
          </w:tcPr>
          <w:p w:rsidR="00CC1D2A" w:rsidRPr="00901C5B" w:rsidRDefault="00CC1D2A" w:rsidP="00853C9D">
            <w:pPr>
              <w:tabs>
                <w:tab w:val="left" w:pos="2595"/>
              </w:tabs>
              <w:spacing w:line="280" w:lineRule="exact"/>
              <w:jc w:val="center"/>
              <w:rPr>
                <w:rFonts w:asciiTheme="minorEastAsia" w:hAnsiTheme="minorEastAsia"/>
                <w:sz w:val="22"/>
              </w:rPr>
            </w:pPr>
            <w:r w:rsidRPr="00901C5B">
              <w:rPr>
                <w:rFonts w:asciiTheme="minorEastAsia" w:hAnsiTheme="minorEastAsia" w:hint="eastAsia"/>
                <w:sz w:val="22"/>
              </w:rPr>
              <w:t>大阪府</w:t>
            </w:r>
          </w:p>
        </w:tc>
      </w:tr>
      <w:tr w:rsidR="00CC1D2A" w:rsidRPr="00901C5B" w:rsidTr="00E26289">
        <w:tc>
          <w:tcPr>
            <w:tcW w:w="2094" w:type="dxa"/>
            <w:tcBorders>
              <w:top w:val="single" w:sz="4" w:space="0" w:color="auto"/>
              <w:left w:val="single" w:sz="4" w:space="0" w:color="auto"/>
              <w:bottom w:val="single" w:sz="4" w:space="0" w:color="auto"/>
              <w:right w:val="single" w:sz="4" w:space="0" w:color="auto"/>
            </w:tcBorders>
            <w:hideMark/>
          </w:tcPr>
          <w:p w:rsidR="00CC1D2A" w:rsidRPr="00901C5B" w:rsidRDefault="00CC1D2A" w:rsidP="00853C9D">
            <w:pPr>
              <w:tabs>
                <w:tab w:val="left" w:pos="2595"/>
              </w:tabs>
              <w:rPr>
                <w:rFonts w:asciiTheme="minorEastAsia" w:hAnsiTheme="minorEastAsia"/>
                <w:sz w:val="22"/>
              </w:rPr>
            </w:pPr>
            <w:r w:rsidRPr="00901C5B">
              <w:rPr>
                <w:rFonts w:asciiTheme="minorEastAsia" w:hAnsiTheme="minorEastAsia" w:hint="eastAsia"/>
                <w:sz w:val="22"/>
              </w:rPr>
              <w:t>化学的酸素要求量</w:t>
            </w:r>
          </w:p>
        </w:tc>
        <w:tc>
          <w:tcPr>
            <w:tcW w:w="1449" w:type="dxa"/>
            <w:tcBorders>
              <w:top w:val="single" w:sz="4" w:space="0" w:color="auto"/>
              <w:left w:val="single" w:sz="4" w:space="0" w:color="auto"/>
              <w:bottom w:val="single" w:sz="4" w:space="0" w:color="auto"/>
              <w:right w:val="single" w:sz="4" w:space="0" w:color="auto"/>
            </w:tcBorders>
            <w:hideMark/>
          </w:tcPr>
          <w:p w:rsidR="00CC1D2A" w:rsidRPr="00901C5B" w:rsidRDefault="00CC1D2A" w:rsidP="00853C9D">
            <w:pPr>
              <w:tabs>
                <w:tab w:val="left" w:pos="2595"/>
              </w:tabs>
              <w:jc w:val="center"/>
              <w:rPr>
                <w:rFonts w:asciiTheme="minorEastAsia" w:hAnsiTheme="minorEastAsia"/>
                <w:sz w:val="22"/>
              </w:rPr>
            </w:pPr>
            <w:r w:rsidRPr="00901C5B">
              <w:rPr>
                <w:rFonts w:asciiTheme="minorEastAsia" w:hAnsiTheme="minorEastAsia" w:hint="eastAsia"/>
                <w:sz w:val="22"/>
              </w:rPr>
              <w:t>85</w:t>
            </w:r>
          </w:p>
        </w:tc>
        <w:tc>
          <w:tcPr>
            <w:tcW w:w="1560" w:type="dxa"/>
            <w:tcBorders>
              <w:top w:val="single" w:sz="4" w:space="0" w:color="auto"/>
              <w:left w:val="single" w:sz="4" w:space="0" w:color="auto"/>
              <w:bottom w:val="single" w:sz="4" w:space="0" w:color="auto"/>
              <w:right w:val="single" w:sz="4" w:space="0" w:color="auto"/>
            </w:tcBorders>
            <w:hideMark/>
          </w:tcPr>
          <w:p w:rsidR="00CC1D2A" w:rsidRPr="00901C5B" w:rsidRDefault="00CC1D2A" w:rsidP="00853C9D">
            <w:pPr>
              <w:tabs>
                <w:tab w:val="left" w:pos="2595"/>
              </w:tabs>
              <w:jc w:val="center"/>
              <w:rPr>
                <w:rFonts w:asciiTheme="minorEastAsia" w:hAnsiTheme="minorEastAsia"/>
                <w:sz w:val="22"/>
              </w:rPr>
            </w:pPr>
            <w:r w:rsidRPr="00901C5B">
              <w:rPr>
                <w:rFonts w:asciiTheme="minorEastAsia" w:hAnsiTheme="minorEastAsia" w:hint="eastAsia"/>
                <w:sz w:val="22"/>
              </w:rPr>
              <w:t>46</w:t>
            </w:r>
          </w:p>
        </w:tc>
        <w:tc>
          <w:tcPr>
            <w:tcW w:w="1559" w:type="dxa"/>
            <w:tcBorders>
              <w:top w:val="single" w:sz="4" w:space="0" w:color="auto"/>
              <w:left w:val="single" w:sz="4" w:space="0" w:color="auto"/>
              <w:bottom w:val="single" w:sz="4" w:space="0" w:color="auto"/>
              <w:right w:val="single" w:sz="4" w:space="0" w:color="auto"/>
            </w:tcBorders>
            <w:hideMark/>
          </w:tcPr>
          <w:p w:rsidR="00CC1D2A" w:rsidRPr="00901C5B" w:rsidRDefault="00CC1D2A" w:rsidP="00853C9D">
            <w:pPr>
              <w:tabs>
                <w:tab w:val="left" w:pos="2595"/>
              </w:tabs>
              <w:jc w:val="center"/>
              <w:rPr>
                <w:rFonts w:asciiTheme="minorEastAsia" w:hAnsiTheme="minorEastAsia"/>
                <w:sz w:val="22"/>
              </w:rPr>
            </w:pPr>
            <w:r w:rsidRPr="00901C5B">
              <w:rPr>
                <w:rFonts w:asciiTheme="minorEastAsia" w:hAnsiTheme="minorEastAsia" w:hint="eastAsia"/>
                <w:sz w:val="22"/>
              </w:rPr>
              <w:t>91</w:t>
            </w:r>
          </w:p>
        </w:tc>
        <w:tc>
          <w:tcPr>
            <w:tcW w:w="1572" w:type="dxa"/>
            <w:tcBorders>
              <w:top w:val="single" w:sz="4" w:space="0" w:color="auto"/>
              <w:left w:val="single" w:sz="4" w:space="0" w:color="auto"/>
              <w:bottom w:val="single" w:sz="4" w:space="0" w:color="auto"/>
              <w:right w:val="single" w:sz="4" w:space="0" w:color="auto"/>
            </w:tcBorders>
            <w:hideMark/>
          </w:tcPr>
          <w:p w:rsidR="00CC1D2A" w:rsidRPr="00901C5B" w:rsidRDefault="00CC1D2A" w:rsidP="00853C9D">
            <w:pPr>
              <w:tabs>
                <w:tab w:val="left" w:pos="2595"/>
              </w:tabs>
              <w:jc w:val="center"/>
              <w:rPr>
                <w:rFonts w:asciiTheme="minorEastAsia" w:hAnsiTheme="minorEastAsia"/>
                <w:sz w:val="22"/>
              </w:rPr>
            </w:pPr>
            <w:r w:rsidRPr="00901C5B">
              <w:rPr>
                <w:rFonts w:asciiTheme="minorEastAsia" w:hAnsiTheme="minorEastAsia" w:hint="eastAsia"/>
                <w:sz w:val="22"/>
              </w:rPr>
              <w:t>49</w:t>
            </w:r>
          </w:p>
        </w:tc>
      </w:tr>
      <w:tr w:rsidR="00CC1D2A" w:rsidRPr="00901C5B" w:rsidTr="00E26289">
        <w:tc>
          <w:tcPr>
            <w:tcW w:w="2094" w:type="dxa"/>
            <w:tcBorders>
              <w:top w:val="single" w:sz="4" w:space="0" w:color="auto"/>
              <w:left w:val="single" w:sz="4" w:space="0" w:color="auto"/>
              <w:bottom w:val="single" w:sz="4" w:space="0" w:color="auto"/>
              <w:right w:val="single" w:sz="4" w:space="0" w:color="auto"/>
            </w:tcBorders>
            <w:hideMark/>
          </w:tcPr>
          <w:p w:rsidR="00CC1D2A" w:rsidRPr="00901C5B" w:rsidRDefault="00CC1D2A" w:rsidP="00853C9D">
            <w:pPr>
              <w:tabs>
                <w:tab w:val="left" w:pos="2595"/>
              </w:tabs>
              <w:rPr>
                <w:rFonts w:asciiTheme="minorEastAsia" w:hAnsiTheme="minorEastAsia"/>
                <w:sz w:val="22"/>
              </w:rPr>
            </w:pPr>
            <w:r w:rsidRPr="00901C5B">
              <w:rPr>
                <w:rFonts w:asciiTheme="minorEastAsia" w:hAnsiTheme="minorEastAsia" w:hint="eastAsia"/>
                <w:sz w:val="22"/>
              </w:rPr>
              <w:t>窒素含有量</w:t>
            </w:r>
          </w:p>
        </w:tc>
        <w:tc>
          <w:tcPr>
            <w:tcW w:w="1449" w:type="dxa"/>
            <w:tcBorders>
              <w:top w:val="single" w:sz="4" w:space="0" w:color="auto"/>
              <w:left w:val="single" w:sz="4" w:space="0" w:color="auto"/>
              <w:bottom w:val="single" w:sz="4" w:space="0" w:color="auto"/>
              <w:right w:val="single" w:sz="4" w:space="0" w:color="auto"/>
            </w:tcBorders>
            <w:hideMark/>
          </w:tcPr>
          <w:p w:rsidR="00CC1D2A" w:rsidRPr="00901C5B" w:rsidRDefault="00CC1D2A" w:rsidP="00853C9D">
            <w:pPr>
              <w:tabs>
                <w:tab w:val="left" w:pos="2595"/>
              </w:tabs>
              <w:jc w:val="center"/>
              <w:rPr>
                <w:rFonts w:asciiTheme="minorEastAsia" w:hAnsiTheme="minorEastAsia"/>
                <w:sz w:val="22"/>
              </w:rPr>
            </w:pPr>
            <w:r w:rsidRPr="00901C5B">
              <w:rPr>
                <w:rFonts w:asciiTheme="minorEastAsia" w:hAnsiTheme="minorEastAsia" w:hint="eastAsia"/>
                <w:sz w:val="22"/>
              </w:rPr>
              <w:t>87</w:t>
            </w:r>
          </w:p>
        </w:tc>
        <w:tc>
          <w:tcPr>
            <w:tcW w:w="1560" w:type="dxa"/>
            <w:tcBorders>
              <w:top w:val="single" w:sz="4" w:space="0" w:color="auto"/>
              <w:left w:val="single" w:sz="4" w:space="0" w:color="auto"/>
              <w:bottom w:val="single" w:sz="4" w:space="0" w:color="auto"/>
              <w:right w:val="single" w:sz="4" w:space="0" w:color="auto"/>
            </w:tcBorders>
            <w:hideMark/>
          </w:tcPr>
          <w:p w:rsidR="00CC1D2A" w:rsidRPr="00901C5B" w:rsidRDefault="00CC1D2A" w:rsidP="00853C9D">
            <w:pPr>
              <w:tabs>
                <w:tab w:val="left" w:pos="2595"/>
              </w:tabs>
              <w:jc w:val="center"/>
              <w:rPr>
                <w:rFonts w:asciiTheme="minorEastAsia" w:hAnsiTheme="minorEastAsia"/>
                <w:sz w:val="22"/>
              </w:rPr>
            </w:pPr>
            <w:r w:rsidRPr="00901C5B">
              <w:rPr>
                <w:rFonts w:asciiTheme="minorEastAsia" w:hAnsiTheme="minorEastAsia" w:hint="eastAsia"/>
                <w:sz w:val="22"/>
              </w:rPr>
              <w:t>48</w:t>
            </w:r>
          </w:p>
        </w:tc>
        <w:tc>
          <w:tcPr>
            <w:tcW w:w="1559" w:type="dxa"/>
            <w:tcBorders>
              <w:top w:val="single" w:sz="4" w:space="0" w:color="auto"/>
              <w:left w:val="single" w:sz="4" w:space="0" w:color="auto"/>
              <w:bottom w:val="single" w:sz="4" w:space="0" w:color="auto"/>
              <w:right w:val="single" w:sz="4" w:space="0" w:color="auto"/>
            </w:tcBorders>
            <w:hideMark/>
          </w:tcPr>
          <w:p w:rsidR="00CC1D2A" w:rsidRPr="00901C5B" w:rsidRDefault="00CC1D2A" w:rsidP="00853C9D">
            <w:pPr>
              <w:tabs>
                <w:tab w:val="left" w:pos="2595"/>
              </w:tabs>
              <w:jc w:val="center"/>
              <w:rPr>
                <w:rFonts w:asciiTheme="minorEastAsia" w:hAnsiTheme="minorEastAsia"/>
                <w:sz w:val="22"/>
              </w:rPr>
            </w:pPr>
            <w:r w:rsidRPr="00901C5B">
              <w:rPr>
                <w:rFonts w:asciiTheme="minorEastAsia" w:hAnsiTheme="minorEastAsia" w:hint="eastAsia"/>
                <w:sz w:val="22"/>
              </w:rPr>
              <w:t>88</w:t>
            </w:r>
          </w:p>
        </w:tc>
        <w:tc>
          <w:tcPr>
            <w:tcW w:w="1572" w:type="dxa"/>
            <w:tcBorders>
              <w:top w:val="single" w:sz="4" w:space="0" w:color="auto"/>
              <w:left w:val="single" w:sz="4" w:space="0" w:color="auto"/>
              <w:bottom w:val="single" w:sz="4" w:space="0" w:color="auto"/>
              <w:right w:val="single" w:sz="4" w:space="0" w:color="auto"/>
            </w:tcBorders>
            <w:hideMark/>
          </w:tcPr>
          <w:p w:rsidR="00CC1D2A" w:rsidRPr="00901C5B" w:rsidRDefault="00CC1D2A" w:rsidP="00853C9D">
            <w:pPr>
              <w:tabs>
                <w:tab w:val="left" w:pos="2595"/>
              </w:tabs>
              <w:jc w:val="center"/>
              <w:rPr>
                <w:rFonts w:asciiTheme="minorEastAsia" w:hAnsiTheme="minorEastAsia"/>
                <w:sz w:val="22"/>
              </w:rPr>
            </w:pPr>
            <w:r w:rsidRPr="00901C5B">
              <w:rPr>
                <w:rFonts w:asciiTheme="minorEastAsia" w:hAnsiTheme="minorEastAsia" w:hint="eastAsia"/>
                <w:sz w:val="22"/>
              </w:rPr>
              <w:t>49</w:t>
            </w:r>
          </w:p>
        </w:tc>
      </w:tr>
      <w:tr w:rsidR="00CC1D2A" w:rsidRPr="00901C5B" w:rsidTr="00E26289">
        <w:tc>
          <w:tcPr>
            <w:tcW w:w="2094" w:type="dxa"/>
            <w:tcBorders>
              <w:top w:val="single" w:sz="4" w:space="0" w:color="auto"/>
              <w:left w:val="single" w:sz="4" w:space="0" w:color="auto"/>
              <w:bottom w:val="single" w:sz="4" w:space="0" w:color="auto"/>
              <w:right w:val="single" w:sz="4" w:space="0" w:color="auto"/>
            </w:tcBorders>
            <w:hideMark/>
          </w:tcPr>
          <w:p w:rsidR="00CC1D2A" w:rsidRPr="00901C5B" w:rsidRDefault="00CC1D2A" w:rsidP="00853C9D">
            <w:pPr>
              <w:tabs>
                <w:tab w:val="left" w:pos="2595"/>
              </w:tabs>
              <w:rPr>
                <w:rFonts w:asciiTheme="minorEastAsia" w:hAnsiTheme="minorEastAsia"/>
                <w:sz w:val="22"/>
              </w:rPr>
            </w:pPr>
            <w:r w:rsidRPr="00901C5B">
              <w:rPr>
                <w:rFonts w:asciiTheme="minorEastAsia" w:hAnsiTheme="minorEastAsia" w:hint="eastAsia"/>
                <w:sz w:val="22"/>
              </w:rPr>
              <w:t>りん含有量</w:t>
            </w:r>
          </w:p>
        </w:tc>
        <w:tc>
          <w:tcPr>
            <w:tcW w:w="1449" w:type="dxa"/>
            <w:tcBorders>
              <w:top w:val="single" w:sz="4" w:space="0" w:color="auto"/>
              <w:left w:val="single" w:sz="4" w:space="0" w:color="auto"/>
              <w:bottom w:val="single" w:sz="4" w:space="0" w:color="auto"/>
              <w:right w:val="single" w:sz="4" w:space="0" w:color="auto"/>
            </w:tcBorders>
            <w:hideMark/>
          </w:tcPr>
          <w:p w:rsidR="00CC1D2A" w:rsidRPr="00901C5B" w:rsidRDefault="00CC1D2A" w:rsidP="00853C9D">
            <w:pPr>
              <w:tabs>
                <w:tab w:val="left" w:pos="2595"/>
              </w:tabs>
              <w:jc w:val="center"/>
              <w:rPr>
                <w:rFonts w:asciiTheme="minorEastAsia" w:hAnsiTheme="minorEastAsia"/>
                <w:sz w:val="22"/>
              </w:rPr>
            </w:pPr>
            <w:r w:rsidRPr="00901C5B">
              <w:rPr>
                <w:rFonts w:asciiTheme="minorEastAsia" w:hAnsiTheme="minorEastAsia" w:hint="eastAsia"/>
                <w:sz w:val="22"/>
              </w:rPr>
              <w:t>5.6</w:t>
            </w:r>
          </w:p>
        </w:tc>
        <w:tc>
          <w:tcPr>
            <w:tcW w:w="1560" w:type="dxa"/>
            <w:tcBorders>
              <w:top w:val="single" w:sz="4" w:space="0" w:color="auto"/>
              <w:left w:val="single" w:sz="4" w:space="0" w:color="auto"/>
              <w:bottom w:val="single" w:sz="4" w:space="0" w:color="auto"/>
              <w:right w:val="single" w:sz="4" w:space="0" w:color="auto"/>
            </w:tcBorders>
            <w:hideMark/>
          </w:tcPr>
          <w:p w:rsidR="00CC1D2A" w:rsidRPr="00901C5B" w:rsidRDefault="00CC1D2A" w:rsidP="00853C9D">
            <w:pPr>
              <w:tabs>
                <w:tab w:val="left" w:pos="2595"/>
              </w:tabs>
              <w:jc w:val="center"/>
              <w:rPr>
                <w:rFonts w:asciiTheme="minorEastAsia" w:hAnsiTheme="minorEastAsia"/>
                <w:sz w:val="22"/>
              </w:rPr>
            </w:pPr>
            <w:r w:rsidRPr="00901C5B">
              <w:rPr>
                <w:rFonts w:asciiTheme="minorEastAsia" w:hAnsiTheme="minorEastAsia" w:hint="eastAsia"/>
                <w:sz w:val="22"/>
              </w:rPr>
              <w:t>2.9</w:t>
            </w:r>
          </w:p>
        </w:tc>
        <w:tc>
          <w:tcPr>
            <w:tcW w:w="1559" w:type="dxa"/>
            <w:tcBorders>
              <w:top w:val="single" w:sz="4" w:space="0" w:color="auto"/>
              <w:left w:val="single" w:sz="4" w:space="0" w:color="auto"/>
              <w:bottom w:val="single" w:sz="4" w:space="0" w:color="auto"/>
              <w:right w:val="single" w:sz="4" w:space="0" w:color="auto"/>
            </w:tcBorders>
            <w:hideMark/>
          </w:tcPr>
          <w:p w:rsidR="00CC1D2A" w:rsidRPr="00901C5B" w:rsidRDefault="00CC1D2A" w:rsidP="00853C9D">
            <w:pPr>
              <w:tabs>
                <w:tab w:val="left" w:pos="2595"/>
              </w:tabs>
              <w:jc w:val="center"/>
              <w:rPr>
                <w:rFonts w:asciiTheme="minorEastAsia" w:hAnsiTheme="minorEastAsia"/>
                <w:sz w:val="22"/>
              </w:rPr>
            </w:pPr>
            <w:r w:rsidRPr="00901C5B">
              <w:rPr>
                <w:rFonts w:asciiTheme="minorEastAsia" w:hAnsiTheme="minorEastAsia" w:hint="eastAsia"/>
                <w:sz w:val="22"/>
              </w:rPr>
              <w:t>5.8</w:t>
            </w:r>
          </w:p>
        </w:tc>
        <w:tc>
          <w:tcPr>
            <w:tcW w:w="1572" w:type="dxa"/>
            <w:tcBorders>
              <w:top w:val="single" w:sz="4" w:space="0" w:color="auto"/>
              <w:left w:val="single" w:sz="4" w:space="0" w:color="auto"/>
              <w:bottom w:val="single" w:sz="4" w:space="0" w:color="auto"/>
              <w:right w:val="single" w:sz="4" w:space="0" w:color="auto"/>
            </w:tcBorders>
            <w:hideMark/>
          </w:tcPr>
          <w:p w:rsidR="00CC1D2A" w:rsidRPr="00901C5B" w:rsidRDefault="00CC1D2A" w:rsidP="00853C9D">
            <w:pPr>
              <w:tabs>
                <w:tab w:val="left" w:pos="2595"/>
              </w:tabs>
              <w:jc w:val="center"/>
              <w:rPr>
                <w:rFonts w:asciiTheme="minorEastAsia" w:hAnsiTheme="minorEastAsia"/>
                <w:sz w:val="22"/>
              </w:rPr>
            </w:pPr>
            <w:r w:rsidRPr="00901C5B">
              <w:rPr>
                <w:rFonts w:asciiTheme="minorEastAsia" w:hAnsiTheme="minorEastAsia" w:hint="eastAsia"/>
                <w:sz w:val="22"/>
              </w:rPr>
              <w:t>3.0</w:t>
            </w:r>
          </w:p>
        </w:tc>
      </w:tr>
    </w:tbl>
    <w:p w:rsidR="00CC1D2A" w:rsidRPr="00901C5B" w:rsidRDefault="00CC1D2A" w:rsidP="00E26289">
      <w:pPr>
        <w:tabs>
          <w:tab w:val="left" w:pos="2595"/>
        </w:tabs>
        <w:spacing w:line="280" w:lineRule="exact"/>
        <w:ind w:firstLineChars="283" w:firstLine="566"/>
        <w:jc w:val="left"/>
        <w:rPr>
          <w:rFonts w:asciiTheme="minorEastAsia" w:hAnsiTheme="minorEastAsia"/>
          <w:sz w:val="20"/>
        </w:rPr>
      </w:pPr>
      <w:r w:rsidRPr="00901C5B">
        <w:rPr>
          <w:rFonts w:asciiTheme="minorEastAsia" w:hAnsiTheme="minorEastAsia" w:hint="eastAsia"/>
          <w:sz w:val="20"/>
        </w:rPr>
        <w:t>注１：大阪湾に係る府県は、京都府、大阪府、兵庫県、奈良県、和歌山県である。</w:t>
      </w:r>
    </w:p>
    <w:p w:rsidR="00CC1D2A" w:rsidRPr="00901C5B" w:rsidRDefault="00CC1D2A" w:rsidP="00E26289">
      <w:pPr>
        <w:tabs>
          <w:tab w:val="left" w:pos="2595"/>
        </w:tabs>
        <w:spacing w:line="280" w:lineRule="exact"/>
        <w:ind w:firstLineChars="283" w:firstLine="566"/>
        <w:jc w:val="left"/>
        <w:rPr>
          <w:rFonts w:asciiTheme="minorEastAsia" w:hAnsiTheme="minorEastAsia"/>
          <w:sz w:val="20"/>
        </w:rPr>
      </w:pPr>
      <w:r w:rsidRPr="00901C5B">
        <w:rPr>
          <w:rFonts w:asciiTheme="minorEastAsia" w:hAnsiTheme="minorEastAsia" w:hint="eastAsia"/>
          <w:sz w:val="20"/>
        </w:rPr>
        <w:t>注２：今回、汚濁負荷量の算定方法が第７次以前における方法から一部変更されたため、</w:t>
      </w:r>
    </w:p>
    <w:p w:rsidR="00CC1D2A" w:rsidRPr="00901C5B" w:rsidRDefault="00CC1D2A" w:rsidP="00E26289">
      <w:pPr>
        <w:tabs>
          <w:tab w:val="left" w:pos="2595"/>
        </w:tabs>
        <w:spacing w:line="280" w:lineRule="exact"/>
        <w:ind w:firstLineChars="283" w:firstLine="566"/>
        <w:jc w:val="left"/>
        <w:rPr>
          <w:rFonts w:asciiTheme="minorEastAsia" w:hAnsiTheme="minorEastAsia"/>
          <w:sz w:val="20"/>
        </w:rPr>
      </w:pPr>
      <w:r w:rsidRPr="00901C5B">
        <w:rPr>
          <w:rFonts w:asciiTheme="minorEastAsia" w:hAnsiTheme="minorEastAsia" w:hint="eastAsia"/>
          <w:sz w:val="20"/>
        </w:rPr>
        <w:t xml:space="preserve">　　　平成26年度における量についても変更された方法により再算定されている。</w:t>
      </w:r>
    </w:p>
    <w:p w:rsidR="00E81BB9" w:rsidRPr="00901C5B" w:rsidRDefault="00E81BB9" w:rsidP="00E81BB9">
      <w:pPr>
        <w:rPr>
          <w:sz w:val="22"/>
        </w:rPr>
      </w:pPr>
    </w:p>
    <w:p w:rsidR="00E26289" w:rsidRPr="00901C5B" w:rsidRDefault="00E26289" w:rsidP="00E26289">
      <w:pPr>
        <w:spacing w:line="40" w:lineRule="exact"/>
        <w:rPr>
          <w:rFonts w:asciiTheme="majorEastAsia" w:eastAsiaTheme="majorEastAsia" w:hAnsiTheme="majorEastAsia"/>
          <w:b/>
          <w:sz w:val="22"/>
          <w:szCs w:val="24"/>
        </w:rPr>
      </w:pPr>
    </w:p>
    <w:p w:rsidR="00952CCD" w:rsidRPr="00901C5B" w:rsidRDefault="00E26289" w:rsidP="00952CCD">
      <w:pPr>
        <w:pStyle w:val="3"/>
        <w:ind w:leftChars="0" w:left="0"/>
        <w:rPr>
          <w:rFonts w:asciiTheme="majorEastAsia" w:hAnsiTheme="majorEastAsia"/>
          <w:b/>
          <w:sz w:val="22"/>
          <w:szCs w:val="24"/>
        </w:rPr>
      </w:pPr>
      <w:bookmarkStart w:id="17" w:name="_Toc466465225"/>
      <w:r w:rsidRPr="00901C5B">
        <w:rPr>
          <w:rFonts w:asciiTheme="majorEastAsia" w:hAnsiTheme="majorEastAsia" w:hint="eastAsia"/>
          <w:b/>
          <w:sz w:val="22"/>
          <w:szCs w:val="24"/>
        </w:rPr>
        <w:t>（２）汚濁負荷量の削減の方途</w:t>
      </w:r>
      <w:bookmarkEnd w:id="17"/>
    </w:p>
    <w:p w:rsidR="00952CCD" w:rsidRPr="00901C5B" w:rsidRDefault="00952CCD" w:rsidP="00952CCD">
      <w:pPr>
        <w:ind w:leftChars="44" w:left="92" w:firstLineChars="100" w:firstLine="220"/>
        <w:rPr>
          <w:rFonts w:asciiTheme="minorEastAsia" w:hAnsiTheme="minorEastAsia"/>
          <w:sz w:val="22"/>
          <w:szCs w:val="24"/>
        </w:rPr>
      </w:pPr>
      <w:r w:rsidRPr="00901C5B">
        <w:rPr>
          <w:rFonts w:asciiTheme="minorEastAsia" w:hAnsiTheme="minorEastAsia" w:hint="eastAsia"/>
          <w:sz w:val="22"/>
          <w:szCs w:val="24"/>
        </w:rPr>
        <w:t>大阪湾においては、窒素及びりんの環境基準の達成状況を勘案しつつ、特に有機汚濁を解消することを目途として、次の施策を推進することにより、削減目標量の達成を図る</w:t>
      </w:r>
      <w:r w:rsidR="00774E7C" w:rsidRPr="00901C5B">
        <w:rPr>
          <w:rFonts w:asciiTheme="minorEastAsia" w:hAnsiTheme="minorEastAsia" w:hint="eastAsia"/>
          <w:sz w:val="22"/>
          <w:szCs w:val="24"/>
        </w:rPr>
        <w:t>ことと</w:t>
      </w:r>
      <w:r w:rsidR="00774E7C" w:rsidRPr="00901C5B">
        <w:rPr>
          <w:rFonts w:asciiTheme="minorEastAsia" w:hAnsiTheme="minorEastAsia" w:hint="eastAsia"/>
          <w:sz w:val="22"/>
          <w:szCs w:val="24"/>
        </w:rPr>
        <w:lastRenderedPageBreak/>
        <w:t>されている</w:t>
      </w:r>
      <w:r w:rsidRPr="00901C5B">
        <w:rPr>
          <w:rFonts w:asciiTheme="minorEastAsia" w:hAnsiTheme="minorEastAsia" w:hint="eastAsia"/>
          <w:sz w:val="22"/>
          <w:szCs w:val="24"/>
        </w:rPr>
        <w:t>。</w:t>
      </w:r>
    </w:p>
    <w:p w:rsidR="00952CCD" w:rsidRPr="00901C5B" w:rsidRDefault="00952CCD" w:rsidP="00952CCD">
      <w:pPr>
        <w:ind w:leftChars="99" w:left="459" w:hangingChars="114" w:hanging="251"/>
        <w:rPr>
          <w:rFonts w:asciiTheme="minorEastAsia" w:hAnsiTheme="minorEastAsia"/>
          <w:sz w:val="22"/>
          <w:szCs w:val="24"/>
        </w:rPr>
      </w:pPr>
      <w:r w:rsidRPr="00901C5B">
        <w:rPr>
          <w:rFonts w:asciiTheme="minorEastAsia" w:hAnsiTheme="minorEastAsia" w:hint="eastAsia"/>
          <w:sz w:val="22"/>
          <w:szCs w:val="24"/>
        </w:rPr>
        <w:t>①　生活排水について、地域の実状に応じ、下水道、浄化槽、農業集落排水施設、コミュニティ・プラント等の生活排水処理施設の整備及び高度処理化、適正な施設維持管理等の対策を計画的に推進すること。</w:t>
      </w:r>
    </w:p>
    <w:p w:rsidR="00952CCD" w:rsidRPr="00901C5B" w:rsidRDefault="00952CCD" w:rsidP="00774E7C">
      <w:pPr>
        <w:ind w:leftChars="199" w:left="418" w:firstLineChars="100" w:firstLine="220"/>
        <w:rPr>
          <w:rFonts w:asciiTheme="minorEastAsia" w:hAnsiTheme="minorEastAsia"/>
          <w:sz w:val="22"/>
          <w:szCs w:val="24"/>
        </w:rPr>
      </w:pPr>
      <w:r w:rsidRPr="00901C5B">
        <w:rPr>
          <w:rFonts w:asciiTheme="minorEastAsia" w:hAnsiTheme="minorEastAsia" w:hint="eastAsia"/>
          <w:sz w:val="22"/>
          <w:szCs w:val="24"/>
        </w:rPr>
        <w:t>加えて、合流式下水道の改善の取組を推進すること。</w:t>
      </w:r>
    </w:p>
    <w:p w:rsidR="00774E7C" w:rsidRPr="00901C5B" w:rsidRDefault="00952CCD" w:rsidP="00774E7C">
      <w:pPr>
        <w:ind w:leftChars="99" w:left="459" w:hangingChars="114" w:hanging="251"/>
        <w:rPr>
          <w:rFonts w:asciiTheme="minorEastAsia" w:hAnsiTheme="minorEastAsia"/>
          <w:sz w:val="22"/>
          <w:szCs w:val="24"/>
        </w:rPr>
      </w:pPr>
      <w:r w:rsidRPr="00901C5B">
        <w:rPr>
          <w:rFonts w:asciiTheme="minorEastAsia" w:hAnsiTheme="minorEastAsia" w:hint="eastAsia"/>
          <w:sz w:val="22"/>
          <w:szCs w:val="24"/>
        </w:rPr>
        <w:t>②　指定地域内事業場について、これまで行われてきた汚濁負荷量削減対策の実績、難易度、費用対効果、除去率の既設変動等に配慮した適切な総量規制基準を定め、その遵守を図ること。</w:t>
      </w:r>
    </w:p>
    <w:p w:rsidR="00952CCD" w:rsidRPr="00901C5B" w:rsidRDefault="00952CCD" w:rsidP="00774E7C">
      <w:pPr>
        <w:ind w:leftChars="199" w:left="418" w:firstLineChars="100" w:firstLine="220"/>
        <w:rPr>
          <w:rFonts w:asciiTheme="minorEastAsia" w:hAnsiTheme="minorEastAsia"/>
          <w:sz w:val="22"/>
          <w:szCs w:val="24"/>
        </w:rPr>
      </w:pPr>
      <w:r w:rsidRPr="00901C5B">
        <w:rPr>
          <w:rFonts w:asciiTheme="minorEastAsia" w:hAnsiTheme="minorEastAsia" w:hint="eastAsia"/>
          <w:sz w:val="22"/>
          <w:szCs w:val="24"/>
        </w:rPr>
        <w:t>また、小規模特定事業場、未規制事業場等について、上乗せ排水基準の設定等による排水規制、汚濁負荷の削減指導等を行うこと。</w:t>
      </w:r>
    </w:p>
    <w:p w:rsidR="00952CCD" w:rsidRPr="00901C5B" w:rsidRDefault="00952CCD" w:rsidP="00952CCD">
      <w:pPr>
        <w:ind w:leftChars="99" w:left="459" w:hangingChars="114" w:hanging="251"/>
        <w:rPr>
          <w:rFonts w:asciiTheme="minorEastAsia" w:hAnsiTheme="minorEastAsia"/>
          <w:sz w:val="22"/>
          <w:szCs w:val="24"/>
        </w:rPr>
      </w:pPr>
      <w:r w:rsidRPr="00901C5B">
        <w:rPr>
          <w:rFonts w:asciiTheme="minorEastAsia" w:hAnsiTheme="minorEastAsia" w:hint="eastAsia"/>
          <w:sz w:val="22"/>
          <w:szCs w:val="24"/>
        </w:rPr>
        <w:t>③　過剰な化学肥料の使用を抑えること等による環境負荷の軽減等に配慮した環境保全型農業の推進、家畜排せつ物の適正管理及びエネルギー利用の推進、養殖漁場の環境改善等の施策を推進すること。</w:t>
      </w:r>
    </w:p>
    <w:p w:rsidR="00952CCD" w:rsidRPr="00901C5B" w:rsidRDefault="00952CCD" w:rsidP="00952CCD">
      <w:pPr>
        <w:ind w:leftChars="99" w:left="459" w:hangingChars="114" w:hanging="251"/>
        <w:rPr>
          <w:rFonts w:asciiTheme="minorEastAsia" w:hAnsiTheme="minorEastAsia"/>
          <w:sz w:val="22"/>
          <w:szCs w:val="24"/>
        </w:rPr>
      </w:pPr>
      <w:r w:rsidRPr="00901C5B">
        <w:rPr>
          <w:rFonts w:asciiTheme="minorEastAsia" w:hAnsiTheme="minorEastAsia" w:hint="eastAsia"/>
          <w:sz w:val="22"/>
          <w:szCs w:val="24"/>
        </w:rPr>
        <w:t>④　情報発信、普及・啓発等を通じて広範な理解と協力を得ること。</w:t>
      </w:r>
    </w:p>
    <w:p w:rsidR="00774E7C" w:rsidRPr="00901C5B" w:rsidRDefault="00774E7C" w:rsidP="00952CCD">
      <w:pPr>
        <w:ind w:leftChars="99" w:left="459" w:hangingChars="114" w:hanging="251"/>
        <w:rPr>
          <w:rFonts w:asciiTheme="minorEastAsia" w:hAnsiTheme="minorEastAsia"/>
          <w:sz w:val="22"/>
          <w:szCs w:val="24"/>
        </w:rPr>
      </w:pPr>
    </w:p>
    <w:p w:rsidR="00952CCD" w:rsidRPr="00901C5B" w:rsidRDefault="00952CCD" w:rsidP="00774E7C">
      <w:pPr>
        <w:pStyle w:val="3"/>
        <w:ind w:leftChars="0" w:left="0"/>
        <w:rPr>
          <w:rFonts w:asciiTheme="majorEastAsia" w:hAnsiTheme="majorEastAsia"/>
          <w:b/>
          <w:sz w:val="22"/>
          <w:szCs w:val="24"/>
        </w:rPr>
      </w:pPr>
      <w:bookmarkStart w:id="18" w:name="_Toc466465226"/>
      <w:r w:rsidRPr="00901C5B">
        <w:rPr>
          <w:rFonts w:asciiTheme="majorEastAsia" w:hAnsiTheme="majorEastAsia" w:hint="eastAsia"/>
          <w:b/>
          <w:sz w:val="22"/>
          <w:szCs w:val="24"/>
        </w:rPr>
        <w:t>（３）その他汚濁負荷量の総量の削減及び水環境の改善に関し必要な事項</w:t>
      </w:r>
      <w:bookmarkEnd w:id="18"/>
    </w:p>
    <w:p w:rsidR="00774E7C" w:rsidRPr="00901C5B" w:rsidRDefault="00774E7C" w:rsidP="00774E7C">
      <w:pPr>
        <w:ind w:leftChars="144" w:left="302" w:firstLineChars="100" w:firstLine="220"/>
        <w:rPr>
          <w:rFonts w:asciiTheme="minorEastAsia" w:hAnsiTheme="minorEastAsia"/>
          <w:sz w:val="22"/>
          <w:szCs w:val="24"/>
        </w:rPr>
      </w:pPr>
      <w:r w:rsidRPr="00901C5B">
        <w:rPr>
          <w:rFonts w:asciiTheme="minorEastAsia" w:hAnsiTheme="minorEastAsia" w:hint="eastAsia"/>
          <w:sz w:val="22"/>
          <w:szCs w:val="24"/>
        </w:rPr>
        <w:t>その他汚濁負荷量の総量の削減及び水環境の改善に関し必要な事項として、次に掲げる事項が示されている。</w:t>
      </w:r>
    </w:p>
    <w:p w:rsidR="00952CCD" w:rsidRPr="00901C5B" w:rsidRDefault="00952CCD" w:rsidP="00952CCD">
      <w:pPr>
        <w:ind w:leftChars="99" w:left="459" w:hangingChars="114" w:hanging="251"/>
        <w:rPr>
          <w:rFonts w:asciiTheme="minorEastAsia" w:hAnsiTheme="minorEastAsia"/>
          <w:sz w:val="22"/>
          <w:szCs w:val="24"/>
        </w:rPr>
      </w:pPr>
      <w:r w:rsidRPr="00901C5B">
        <w:rPr>
          <w:rFonts w:asciiTheme="minorEastAsia" w:hAnsiTheme="minorEastAsia" w:hint="eastAsia"/>
          <w:sz w:val="22"/>
          <w:szCs w:val="24"/>
        </w:rPr>
        <w:t>①　干潟・藻場の分布状況把握などの基礎情報の整備を進めつつ、残された干潟・藻場を保全するとともに、失われた干潟・藻場の再生・創出の推進を図ること。</w:t>
      </w:r>
    </w:p>
    <w:p w:rsidR="00952CCD" w:rsidRPr="00901C5B" w:rsidRDefault="00952CCD" w:rsidP="00952CCD">
      <w:pPr>
        <w:ind w:leftChars="99" w:left="459" w:hangingChars="114" w:hanging="251"/>
        <w:rPr>
          <w:rFonts w:asciiTheme="minorEastAsia" w:hAnsiTheme="minorEastAsia"/>
          <w:sz w:val="22"/>
          <w:szCs w:val="24"/>
        </w:rPr>
      </w:pPr>
      <w:r w:rsidRPr="00901C5B">
        <w:rPr>
          <w:rFonts w:asciiTheme="minorEastAsia" w:hAnsiTheme="minorEastAsia" w:hint="eastAsia"/>
          <w:sz w:val="22"/>
          <w:szCs w:val="24"/>
        </w:rPr>
        <w:t>②　水質改善に資する取組として、自然にある栄養塩類や餌を利用して行う藻類養殖、貝類養殖等を推進するとともに、水生生物の安定的な漁獲を一層推進すること。</w:t>
      </w:r>
    </w:p>
    <w:p w:rsidR="00952CCD" w:rsidRPr="00901C5B" w:rsidRDefault="00952CCD" w:rsidP="00952CCD">
      <w:pPr>
        <w:ind w:leftChars="99" w:left="459" w:hangingChars="114" w:hanging="251"/>
        <w:rPr>
          <w:rFonts w:asciiTheme="minorEastAsia" w:hAnsiTheme="minorEastAsia"/>
          <w:sz w:val="22"/>
          <w:szCs w:val="24"/>
        </w:rPr>
      </w:pPr>
      <w:r w:rsidRPr="00901C5B">
        <w:rPr>
          <w:rFonts w:asciiTheme="minorEastAsia" w:hAnsiTheme="minorEastAsia" w:hint="eastAsia"/>
          <w:sz w:val="22"/>
          <w:szCs w:val="24"/>
        </w:rPr>
        <w:t>③　底質からの窒素及びりんの溶出を抑制するため、浚渫、覆砂等の底質改善対策について、周辺海域の水環境の改善効果を把握・影響評価しつつ推進を図ること。</w:t>
      </w:r>
    </w:p>
    <w:p w:rsidR="00952CCD" w:rsidRPr="00901C5B" w:rsidRDefault="00952CCD" w:rsidP="00952CCD">
      <w:pPr>
        <w:ind w:leftChars="99" w:left="459" w:hangingChars="114" w:hanging="251"/>
        <w:rPr>
          <w:rFonts w:asciiTheme="minorEastAsia" w:hAnsiTheme="minorEastAsia"/>
          <w:sz w:val="22"/>
          <w:szCs w:val="24"/>
        </w:rPr>
      </w:pPr>
      <w:r w:rsidRPr="00901C5B">
        <w:rPr>
          <w:rFonts w:asciiTheme="minorEastAsia" w:hAnsiTheme="minorEastAsia" w:hint="eastAsia"/>
          <w:sz w:val="22"/>
          <w:szCs w:val="24"/>
        </w:rPr>
        <w:t>④　貧酸素水塊が発生する原因の一つとなっている窪地について、周辺海域の水環境の現状や改善効果を把握・影響評価しつつ埋戻し等の対策に努めること。</w:t>
      </w:r>
    </w:p>
    <w:p w:rsidR="00952CCD" w:rsidRPr="00901C5B" w:rsidRDefault="00952CCD" w:rsidP="00952CCD">
      <w:pPr>
        <w:ind w:leftChars="99" w:left="459" w:hangingChars="114" w:hanging="251"/>
        <w:rPr>
          <w:rFonts w:asciiTheme="minorEastAsia" w:hAnsiTheme="minorEastAsia"/>
          <w:sz w:val="22"/>
          <w:szCs w:val="24"/>
        </w:rPr>
      </w:pPr>
      <w:r w:rsidRPr="00901C5B">
        <w:rPr>
          <w:rFonts w:asciiTheme="minorEastAsia" w:hAnsiTheme="minorEastAsia" w:hint="eastAsia"/>
          <w:sz w:val="22"/>
          <w:szCs w:val="24"/>
        </w:rPr>
        <w:t>⑤　新たな護岸等の整備や既存の護岸等の補修・更新時には、生物共生型護岸等の環境配慮型構造物の採用に努めること。</w:t>
      </w:r>
    </w:p>
    <w:p w:rsidR="00952CCD" w:rsidRPr="00901C5B" w:rsidRDefault="00952CCD" w:rsidP="00952CCD">
      <w:pPr>
        <w:ind w:leftChars="99" w:left="459" w:hangingChars="114" w:hanging="251"/>
        <w:rPr>
          <w:rFonts w:asciiTheme="minorEastAsia" w:hAnsiTheme="minorEastAsia"/>
          <w:sz w:val="22"/>
          <w:szCs w:val="24"/>
        </w:rPr>
      </w:pPr>
      <w:r w:rsidRPr="00901C5B">
        <w:rPr>
          <w:rFonts w:asciiTheme="minorEastAsia" w:hAnsiTheme="minorEastAsia" w:hint="eastAsia"/>
          <w:sz w:val="22"/>
          <w:szCs w:val="24"/>
        </w:rPr>
        <w:t>⑥　このような対策の実施に当たっては、行政機関、ＮＰＯ、漁業者、民間企業等の地域の多様な主体が有機的に連携して取り組むことが重要であり、地域の実情に応じて、そのための仕組みづくり等の推進を図ること。</w:t>
      </w:r>
    </w:p>
    <w:p w:rsidR="00774E7C" w:rsidRPr="00901C5B" w:rsidRDefault="00952CCD" w:rsidP="00774E7C">
      <w:pPr>
        <w:ind w:leftChars="99" w:left="459" w:hangingChars="114" w:hanging="251"/>
        <w:rPr>
          <w:rFonts w:asciiTheme="minorEastAsia" w:hAnsiTheme="minorEastAsia"/>
          <w:sz w:val="22"/>
          <w:szCs w:val="24"/>
        </w:rPr>
      </w:pPr>
      <w:r w:rsidRPr="00901C5B">
        <w:rPr>
          <w:rFonts w:asciiTheme="minorEastAsia" w:hAnsiTheme="minorEastAsia" w:hint="eastAsia"/>
          <w:sz w:val="22"/>
          <w:szCs w:val="24"/>
        </w:rPr>
        <w:t>⑦　その他汚濁負荷量の総量の削減及び水環境の改善に関し必要な諸施策を講ずること。</w:t>
      </w:r>
    </w:p>
    <w:p w:rsidR="00774E7C" w:rsidRPr="00901C5B" w:rsidRDefault="00774E7C" w:rsidP="00774E7C">
      <w:pPr>
        <w:ind w:leftChars="99" w:left="459" w:hangingChars="114" w:hanging="251"/>
        <w:rPr>
          <w:rFonts w:asciiTheme="minorEastAsia" w:hAnsiTheme="minorEastAsia"/>
          <w:sz w:val="22"/>
          <w:szCs w:val="24"/>
        </w:rPr>
      </w:pPr>
    </w:p>
    <w:p w:rsidR="00853C9D" w:rsidRPr="00901C5B" w:rsidRDefault="00853C9D" w:rsidP="00853C9D">
      <w:pPr>
        <w:pStyle w:val="2"/>
        <w:rPr>
          <w:b/>
          <w:sz w:val="22"/>
        </w:rPr>
      </w:pPr>
      <w:bookmarkStart w:id="19" w:name="_Toc466465227"/>
      <w:r w:rsidRPr="00901C5B">
        <w:rPr>
          <w:rFonts w:hint="eastAsia"/>
          <w:b/>
          <w:sz w:val="22"/>
        </w:rPr>
        <w:t xml:space="preserve">３　</w:t>
      </w:r>
      <w:r w:rsidR="002F7F42" w:rsidRPr="00901C5B">
        <w:rPr>
          <w:rFonts w:asciiTheme="majorEastAsia" w:hAnsiTheme="majorEastAsia" w:hint="eastAsia"/>
          <w:b/>
          <w:sz w:val="22"/>
          <w:szCs w:val="24"/>
        </w:rPr>
        <w:t>発生源別の削減目標量</w:t>
      </w:r>
      <w:bookmarkEnd w:id="19"/>
    </w:p>
    <w:p w:rsidR="00853C9D" w:rsidRPr="00901C5B" w:rsidRDefault="00853C9D" w:rsidP="00853C9D">
      <w:pPr>
        <w:spacing w:line="80" w:lineRule="exact"/>
        <w:rPr>
          <w:rFonts w:asciiTheme="majorEastAsia" w:eastAsiaTheme="majorEastAsia" w:hAnsiTheme="majorEastAsia"/>
          <w:b/>
          <w:sz w:val="22"/>
          <w:szCs w:val="24"/>
        </w:rPr>
      </w:pPr>
    </w:p>
    <w:p w:rsidR="00853C9D" w:rsidRPr="00901C5B" w:rsidRDefault="00853C9D" w:rsidP="00853C9D">
      <w:pPr>
        <w:pStyle w:val="3"/>
        <w:ind w:leftChars="0" w:left="0"/>
        <w:rPr>
          <w:rFonts w:asciiTheme="majorEastAsia" w:hAnsiTheme="majorEastAsia"/>
          <w:b/>
          <w:sz w:val="22"/>
          <w:szCs w:val="24"/>
        </w:rPr>
      </w:pPr>
      <w:bookmarkStart w:id="20" w:name="_Toc466465228"/>
      <w:r w:rsidRPr="00901C5B">
        <w:rPr>
          <w:rFonts w:asciiTheme="majorEastAsia" w:hAnsiTheme="majorEastAsia" w:hint="eastAsia"/>
          <w:b/>
          <w:sz w:val="22"/>
          <w:szCs w:val="24"/>
        </w:rPr>
        <w:t>（１）平成26年度における発生源別の汚濁負荷量</w:t>
      </w:r>
      <w:bookmarkEnd w:id="20"/>
    </w:p>
    <w:p w:rsidR="00853C9D" w:rsidRPr="00901C5B" w:rsidRDefault="00853C9D" w:rsidP="00853C9D">
      <w:pPr>
        <w:spacing w:line="80" w:lineRule="exact"/>
        <w:rPr>
          <w:rFonts w:asciiTheme="majorEastAsia" w:eastAsiaTheme="majorEastAsia" w:hAnsiTheme="majorEastAsia"/>
          <w:b/>
          <w:sz w:val="22"/>
          <w:szCs w:val="24"/>
        </w:rPr>
      </w:pPr>
    </w:p>
    <w:p w:rsidR="00853C9D" w:rsidRPr="00901C5B" w:rsidRDefault="00853C9D" w:rsidP="00853C9D">
      <w:pPr>
        <w:ind w:leftChars="100" w:left="210" w:firstLineChars="100" w:firstLine="220"/>
        <w:rPr>
          <w:rFonts w:asciiTheme="minorEastAsia" w:hAnsiTheme="minorEastAsia"/>
          <w:sz w:val="22"/>
        </w:rPr>
      </w:pPr>
      <w:r w:rsidRPr="00901C5B">
        <w:rPr>
          <w:rFonts w:asciiTheme="minorEastAsia" w:hAnsiTheme="minorEastAsia" w:hint="eastAsia"/>
          <w:sz w:val="22"/>
        </w:rPr>
        <w:t>大阪府の平成26</w:t>
      </w:r>
      <w:r w:rsidR="00AA61CD" w:rsidRPr="00901C5B">
        <w:rPr>
          <w:rFonts w:asciiTheme="minorEastAsia" w:hAnsiTheme="minorEastAsia" w:hint="eastAsia"/>
          <w:sz w:val="22"/>
        </w:rPr>
        <w:t>年度における発生源別の汚濁負荷量は図７</w:t>
      </w:r>
      <w:r w:rsidRPr="00901C5B">
        <w:rPr>
          <w:rFonts w:asciiTheme="minorEastAsia" w:hAnsiTheme="minorEastAsia" w:hint="eastAsia"/>
          <w:sz w:val="22"/>
        </w:rPr>
        <w:t>に示すとおりである。</w:t>
      </w:r>
    </w:p>
    <w:p w:rsidR="00774E7C" w:rsidRPr="00901C5B" w:rsidRDefault="00853C9D" w:rsidP="00774E7C">
      <w:pPr>
        <w:ind w:leftChars="100" w:left="210" w:firstLineChars="100" w:firstLine="220"/>
        <w:rPr>
          <w:rFonts w:asciiTheme="minorEastAsia" w:hAnsiTheme="minorEastAsia"/>
          <w:sz w:val="22"/>
        </w:rPr>
      </w:pPr>
      <w:r w:rsidRPr="00901C5B">
        <w:rPr>
          <w:rFonts w:asciiTheme="minorEastAsia" w:hAnsiTheme="minorEastAsia" w:hint="eastAsia"/>
          <w:sz w:val="22"/>
        </w:rPr>
        <w:t>いずれの項目も、生活排水の占める割合が60～79％と高く、また、産業排水も一定の割合を占めている。</w:t>
      </w:r>
    </w:p>
    <w:p w:rsidR="00774E7C" w:rsidRPr="00901C5B" w:rsidRDefault="00AA61CD">
      <w:pPr>
        <w:widowControl/>
        <w:jc w:val="left"/>
        <w:rPr>
          <w:rFonts w:ascii="ＭＳ ゴシック" w:eastAsia="ＭＳ ゴシック" w:hAnsi="ＭＳ ゴシック"/>
          <w:sz w:val="20"/>
        </w:rPr>
      </w:pPr>
      <w:r w:rsidRPr="00901C5B">
        <w:rPr>
          <w:rFonts w:ascii="ＭＳ ゴシック" w:eastAsia="ＭＳ ゴシック" w:hAnsi="ＭＳ ゴシック"/>
          <w:noProof/>
          <w:sz w:val="20"/>
        </w:rPr>
        <w:lastRenderedPageBreak/>
        <mc:AlternateContent>
          <mc:Choice Requires="wpg">
            <w:drawing>
              <wp:anchor distT="0" distB="0" distL="114300" distR="114300" simplePos="0" relativeHeight="252303360" behindDoc="0" locked="0" layoutInCell="1" allowOverlap="1" wp14:anchorId="14C5B659" wp14:editId="7FF12362">
                <wp:simplePos x="0" y="0"/>
                <wp:positionH relativeFrom="column">
                  <wp:posOffset>1071245</wp:posOffset>
                </wp:positionH>
                <wp:positionV relativeFrom="paragraph">
                  <wp:posOffset>-176530</wp:posOffset>
                </wp:positionV>
                <wp:extent cx="3286125" cy="2466975"/>
                <wp:effectExtent l="0" t="0" r="9525" b="9525"/>
                <wp:wrapNone/>
                <wp:docPr id="4" name="グループ化 4"/>
                <wp:cNvGraphicFramePr/>
                <a:graphic xmlns:a="http://schemas.openxmlformats.org/drawingml/2006/main">
                  <a:graphicData uri="http://schemas.microsoft.com/office/word/2010/wordprocessingGroup">
                    <wpg:wgp>
                      <wpg:cNvGrpSpPr/>
                      <wpg:grpSpPr>
                        <a:xfrm>
                          <a:off x="0" y="0"/>
                          <a:ext cx="3286125" cy="2466975"/>
                          <a:chOff x="0" y="0"/>
                          <a:chExt cx="3286125" cy="2466975"/>
                        </a:xfrm>
                      </wpg:grpSpPr>
                      <pic:pic xmlns:pic="http://schemas.openxmlformats.org/drawingml/2006/picture">
                        <pic:nvPicPr>
                          <pic:cNvPr id="5129" name="図 5129"/>
                          <pic:cNvPicPr>
                            <a:picLocks noChangeAspect="1"/>
                          </pic:cNvPicPr>
                        </pic:nvPicPr>
                        <pic:blipFill rotWithShape="1">
                          <a:blip r:embed="rId25">
                            <a:extLst>
                              <a:ext uri="{28A0092B-C50C-407E-A947-70E740481C1C}">
                                <a14:useLocalDpi xmlns:a14="http://schemas.microsoft.com/office/drawing/2010/main" val="0"/>
                              </a:ext>
                            </a:extLst>
                          </a:blip>
                          <a:srcRect l="13363" r="20117" b="13339"/>
                          <a:stretch/>
                        </pic:blipFill>
                        <pic:spPr bwMode="auto">
                          <a:xfrm>
                            <a:off x="0" y="0"/>
                            <a:ext cx="3286125" cy="2466975"/>
                          </a:xfrm>
                          <a:prstGeom prst="rect">
                            <a:avLst/>
                          </a:prstGeom>
                          <a:noFill/>
                          <a:ln>
                            <a:noFill/>
                          </a:ln>
                          <a:extLst>
                            <a:ext uri="{53640926-AAD7-44D8-BBD7-CCE9431645EC}">
                              <a14:shadowObscured xmlns:a14="http://schemas.microsoft.com/office/drawing/2010/main"/>
                            </a:ext>
                          </a:extLst>
                        </pic:spPr>
                      </pic:pic>
                      <wps:wsp>
                        <wps:cNvPr id="191" name="テキスト ボックス 2"/>
                        <wps:cNvSpPr txBox="1">
                          <a:spLocks noChangeArrowheads="1"/>
                        </wps:cNvSpPr>
                        <wps:spPr bwMode="auto">
                          <a:xfrm>
                            <a:off x="1666875" y="1590675"/>
                            <a:ext cx="847725" cy="409575"/>
                          </a:xfrm>
                          <a:prstGeom prst="rect">
                            <a:avLst/>
                          </a:prstGeom>
                          <a:noFill/>
                          <a:ln w="9525">
                            <a:noFill/>
                            <a:miter lim="800000"/>
                            <a:headEnd/>
                            <a:tailEnd/>
                          </a:ln>
                        </wps:spPr>
                        <wps:txbx>
                          <w:txbxContent>
                            <w:p w:rsidR="00037705" w:rsidRPr="000A60B2" w:rsidRDefault="00037705" w:rsidP="00853C9D">
                              <w:pPr>
                                <w:spacing w:line="240" w:lineRule="exact"/>
                                <w:jc w:val="center"/>
                                <w:rPr>
                                  <w:rFonts w:ascii="Meiryo UI" w:eastAsia="Meiryo UI" w:hAnsi="Meiryo UI" w:cs="Meiryo UI"/>
                                </w:rPr>
                              </w:pPr>
                              <w:r w:rsidRPr="000A60B2">
                                <w:rPr>
                                  <w:rFonts w:ascii="Meiryo UI" w:eastAsia="Meiryo UI" w:hAnsi="Meiryo UI" w:cs="Meiryo UI" w:hint="eastAsia"/>
                                </w:rPr>
                                <w:t>生活排水</w:t>
                              </w:r>
                            </w:p>
                            <w:p w:rsidR="00037705" w:rsidRPr="000A60B2" w:rsidRDefault="00037705" w:rsidP="00853C9D">
                              <w:pPr>
                                <w:spacing w:line="240" w:lineRule="exact"/>
                                <w:jc w:val="center"/>
                                <w:rPr>
                                  <w:rFonts w:ascii="Meiryo UI" w:eastAsia="Meiryo UI" w:hAnsi="Meiryo UI" w:cs="Meiryo UI"/>
                                </w:rPr>
                              </w:pPr>
                              <w:r w:rsidRPr="000A60B2">
                                <w:rPr>
                                  <w:rFonts w:ascii="Meiryo UI" w:eastAsia="Meiryo UI" w:hAnsi="Meiryo UI" w:cs="Meiryo UI" w:hint="eastAsia"/>
                                </w:rPr>
                                <w:t>79％</w:t>
                              </w:r>
                            </w:p>
                          </w:txbxContent>
                        </wps:txbx>
                        <wps:bodyPr rot="0" vert="horz" wrap="square" lIns="91440" tIns="45720" rIns="91440" bIns="45720" anchor="t" anchorCtr="0">
                          <a:spAutoFit/>
                        </wps:bodyPr>
                      </wps:wsp>
                      <wps:wsp>
                        <wps:cNvPr id="189" name="テキスト ボックス 2"/>
                        <wps:cNvSpPr txBox="1">
                          <a:spLocks noChangeArrowheads="1"/>
                        </wps:cNvSpPr>
                        <wps:spPr bwMode="auto">
                          <a:xfrm>
                            <a:off x="895350" y="866775"/>
                            <a:ext cx="847725" cy="409575"/>
                          </a:xfrm>
                          <a:prstGeom prst="rect">
                            <a:avLst/>
                          </a:prstGeom>
                          <a:noFill/>
                          <a:ln w="9525">
                            <a:noFill/>
                            <a:miter lim="800000"/>
                            <a:headEnd/>
                            <a:tailEnd/>
                          </a:ln>
                        </wps:spPr>
                        <wps:txbx>
                          <w:txbxContent>
                            <w:p w:rsidR="00037705" w:rsidRPr="000A60B2" w:rsidRDefault="00037705" w:rsidP="00853C9D">
                              <w:pPr>
                                <w:spacing w:line="240" w:lineRule="exact"/>
                                <w:jc w:val="center"/>
                                <w:rPr>
                                  <w:rFonts w:ascii="Meiryo UI" w:eastAsia="Meiryo UI" w:hAnsi="Meiryo UI" w:cs="Meiryo UI"/>
                                </w:rPr>
                              </w:pPr>
                              <w:r w:rsidRPr="000A60B2">
                                <w:rPr>
                                  <w:rFonts w:ascii="Meiryo UI" w:eastAsia="Meiryo UI" w:hAnsi="Meiryo UI" w:cs="Meiryo UI" w:hint="eastAsia"/>
                                </w:rPr>
                                <w:t>産業排水</w:t>
                              </w:r>
                            </w:p>
                            <w:p w:rsidR="00037705" w:rsidRPr="000A60B2" w:rsidRDefault="00037705" w:rsidP="00853C9D">
                              <w:pPr>
                                <w:spacing w:line="240" w:lineRule="exact"/>
                                <w:jc w:val="center"/>
                                <w:rPr>
                                  <w:rFonts w:ascii="Meiryo UI" w:eastAsia="Meiryo UI" w:hAnsi="Meiryo UI" w:cs="Meiryo UI"/>
                                </w:rPr>
                              </w:pPr>
                              <w:r w:rsidRPr="000A60B2">
                                <w:rPr>
                                  <w:rFonts w:ascii="Meiryo UI" w:eastAsia="Meiryo UI" w:hAnsi="Meiryo UI" w:cs="Meiryo UI" w:hint="eastAsia"/>
                                </w:rPr>
                                <w:t>13％</w:t>
                              </w:r>
                            </w:p>
                          </w:txbxContent>
                        </wps:txbx>
                        <wps:bodyPr rot="0" vert="horz" wrap="square" lIns="91440" tIns="45720" rIns="91440" bIns="45720" anchor="t" anchorCtr="0">
                          <a:spAutoFit/>
                        </wps:bodyPr>
                      </wps:wsp>
                      <wps:wsp>
                        <wps:cNvPr id="188" name="テキスト ボックス 2"/>
                        <wps:cNvSpPr txBox="1">
                          <a:spLocks noChangeArrowheads="1"/>
                        </wps:cNvSpPr>
                        <wps:spPr bwMode="auto">
                          <a:xfrm>
                            <a:off x="1143000" y="552450"/>
                            <a:ext cx="847725" cy="409575"/>
                          </a:xfrm>
                          <a:prstGeom prst="rect">
                            <a:avLst/>
                          </a:prstGeom>
                          <a:noFill/>
                          <a:ln w="9525">
                            <a:noFill/>
                            <a:miter lim="800000"/>
                            <a:headEnd/>
                            <a:tailEnd/>
                          </a:ln>
                        </wps:spPr>
                        <wps:txbx>
                          <w:txbxContent>
                            <w:p w:rsidR="00037705" w:rsidRPr="000A60B2" w:rsidRDefault="00037705" w:rsidP="00853C9D">
                              <w:pPr>
                                <w:spacing w:line="240" w:lineRule="exact"/>
                                <w:jc w:val="center"/>
                                <w:rPr>
                                  <w:rFonts w:ascii="Meiryo UI" w:eastAsia="Meiryo UI" w:hAnsi="Meiryo UI" w:cs="Meiryo UI"/>
                                </w:rPr>
                              </w:pPr>
                              <w:r w:rsidRPr="000A60B2">
                                <w:rPr>
                                  <w:rFonts w:ascii="Meiryo UI" w:eastAsia="Meiryo UI" w:hAnsi="Meiryo UI" w:cs="Meiryo UI" w:hint="eastAsia"/>
                                </w:rPr>
                                <w:t>その他</w:t>
                              </w:r>
                            </w:p>
                            <w:p w:rsidR="00037705" w:rsidRPr="000A60B2" w:rsidRDefault="00037705" w:rsidP="00853C9D">
                              <w:pPr>
                                <w:spacing w:line="240" w:lineRule="exact"/>
                                <w:jc w:val="center"/>
                                <w:rPr>
                                  <w:rFonts w:ascii="Meiryo UI" w:eastAsia="Meiryo UI" w:hAnsi="Meiryo UI" w:cs="Meiryo UI"/>
                                </w:rPr>
                              </w:pPr>
                              <w:r w:rsidRPr="000A60B2">
                                <w:rPr>
                                  <w:rFonts w:ascii="Meiryo UI" w:eastAsia="Meiryo UI" w:hAnsi="Meiryo UI" w:cs="Meiryo UI" w:hint="eastAsia"/>
                                </w:rPr>
                                <w:t>８％</w:t>
                              </w:r>
                            </w:p>
                          </w:txbxContent>
                        </wps:txbx>
                        <wps:bodyPr rot="0" vert="horz" wrap="square" lIns="91440" tIns="45720" rIns="91440" bIns="45720" anchor="t" anchorCtr="0">
                          <a:spAutoFit/>
                        </wps:bodyPr>
                      </wps:wsp>
                    </wpg:wgp>
                  </a:graphicData>
                </a:graphic>
              </wp:anchor>
            </w:drawing>
          </mc:Choice>
          <mc:Fallback>
            <w:pict>
              <v:group id="グループ化 4" o:spid="_x0000_s1037" style="position:absolute;margin-left:84.35pt;margin-top:-13.9pt;width:258.75pt;height:194.25pt;z-index:252303360" coordsize="32861,24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129" o:spid="_x0000_s1038" type="#_x0000_t75" style="position:absolute;width:32861;height:24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8EIDHAAAA3QAAAA8AAABkcnMvZG93bnJldi54bWxEj81qwzAQhO+FvIPYQG+NbENK40YxTmkb&#10;X/ND6XFrbWwTa2UsOXH79FGgkOMwM98wy2w0rThT7xrLCuJZBIK4tLrhSsFh//H0AsJ5ZI2tZVLw&#10;Sw6y1eRhiam2F97SeecrESDsUlRQe9+lUrqyJoNuZjvi4B1tb9AH2VdS93gJcNPKJIqepcGGw0KN&#10;Hb3VVJ52g1Hws8ltPt/8Hbfde3FYD99fBUWfSj1Ox/wVhKfR38P/7UIrmMfJAm5vwhOQq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g8EIDHAAAA3QAAAA8AAAAAAAAAAAAA&#10;AAAAnwIAAGRycy9kb3ducmV2LnhtbFBLBQYAAAAABAAEAPcAAACTAwAAAAA=&#10;">
                  <v:imagedata r:id="rId26" o:title="" cropbottom="8742f" cropleft="8758f" cropright="13184f"/>
                  <v:path arrowok="t"/>
                </v:shape>
                <v:shape id="_x0000_s1039" type="#_x0000_t202" style="position:absolute;left:16668;top:15906;width:847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KC5cAA&#10;AADcAAAADwAAAGRycy9kb3ducmV2LnhtbERPS2vCQBC+F/oflin0VjcRWmx0FfEBHnrRxvuQnWZD&#10;s7MhO5r4712h0Nt8fM9ZrEbfqiv1sQlsIJ9koIirYBuuDZTf+7cZqCjIFtvAZOBGEVbL56cFFjYM&#10;fKTrSWqVQjgWaMCJdIXWsXLkMU5CR5y4n9B7lAT7WtsehxTuWz3Nsg/tseHU4LCjjaPq93TxBkTs&#10;Or+VOx8P5/FrO7isesfSmNeXcT0HJTTKv/jPfbBp/mc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ZKC5cAAAADcAAAADwAAAAAAAAAAAAAAAACYAgAAZHJzL2Rvd25y&#10;ZXYueG1sUEsFBgAAAAAEAAQA9QAAAIUDAAAAAA==&#10;" filled="f" stroked="f">
                  <v:textbox style="mso-fit-shape-to-text:t">
                    <w:txbxContent>
                      <w:p w:rsidR="00037705" w:rsidRPr="000A60B2" w:rsidRDefault="00037705" w:rsidP="00853C9D">
                        <w:pPr>
                          <w:spacing w:line="240" w:lineRule="exact"/>
                          <w:jc w:val="center"/>
                          <w:rPr>
                            <w:rFonts w:ascii="Meiryo UI" w:eastAsia="Meiryo UI" w:hAnsi="Meiryo UI" w:cs="Meiryo UI"/>
                          </w:rPr>
                        </w:pPr>
                        <w:r w:rsidRPr="000A60B2">
                          <w:rPr>
                            <w:rFonts w:ascii="Meiryo UI" w:eastAsia="Meiryo UI" w:hAnsi="Meiryo UI" w:cs="Meiryo UI" w:hint="eastAsia"/>
                          </w:rPr>
                          <w:t>生活排水</w:t>
                        </w:r>
                      </w:p>
                      <w:p w:rsidR="00037705" w:rsidRPr="000A60B2" w:rsidRDefault="00037705" w:rsidP="00853C9D">
                        <w:pPr>
                          <w:spacing w:line="240" w:lineRule="exact"/>
                          <w:jc w:val="center"/>
                          <w:rPr>
                            <w:rFonts w:ascii="Meiryo UI" w:eastAsia="Meiryo UI" w:hAnsi="Meiryo UI" w:cs="Meiryo UI"/>
                          </w:rPr>
                        </w:pPr>
                        <w:r w:rsidRPr="000A60B2">
                          <w:rPr>
                            <w:rFonts w:ascii="Meiryo UI" w:eastAsia="Meiryo UI" w:hAnsi="Meiryo UI" w:cs="Meiryo UI" w:hint="eastAsia"/>
                          </w:rPr>
                          <w:t>79％</w:t>
                        </w:r>
                      </w:p>
                    </w:txbxContent>
                  </v:textbox>
                </v:shape>
                <v:shape id="_x0000_s1040" type="#_x0000_t202" style="position:absolute;left:8953;top:8667;width:8477;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0YPsAA&#10;AADcAAAADwAAAGRycy9kb3ducmV2LnhtbERPTWvCQBC9F/wPyxS81Y0Fi6auIraCBy9qvA/ZaTY0&#10;OxuyUxP/vSsUvM3jfc5yPfhGXamLdWAD00kGirgMtubKQHHevc1BRUG22AQmAzeKsF6NXpaY29Dz&#10;ka4nqVQK4ZijASfS5lrH0pHHOAktceJ+QudREuwqbTvsU7hv9HuWfWiPNacGhy1tHZW/pz9vQMRu&#10;prfi28f9ZTh89S4rZ1gYM34dNp+ghAZ5iv/de5vmzxfweCZdoF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0YPsAAAADcAAAADwAAAAAAAAAAAAAAAACYAgAAZHJzL2Rvd25y&#10;ZXYueG1sUEsFBgAAAAAEAAQA9QAAAIUDAAAAAA==&#10;" filled="f" stroked="f">
                  <v:textbox style="mso-fit-shape-to-text:t">
                    <w:txbxContent>
                      <w:p w:rsidR="00037705" w:rsidRPr="000A60B2" w:rsidRDefault="00037705" w:rsidP="00853C9D">
                        <w:pPr>
                          <w:spacing w:line="240" w:lineRule="exact"/>
                          <w:jc w:val="center"/>
                          <w:rPr>
                            <w:rFonts w:ascii="Meiryo UI" w:eastAsia="Meiryo UI" w:hAnsi="Meiryo UI" w:cs="Meiryo UI"/>
                          </w:rPr>
                        </w:pPr>
                        <w:r w:rsidRPr="000A60B2">
                          <w:rPr>
                            <w:rFonts w:ascii="Meiryo UI" w:eastAsia="Meiryo UI" w:hAnsi="Meiryo UI" w:cs="Meiryo UI" w:hint="eastAsia"/>
                          </w:rPr>
                          <w:t>産業排水</w:t>
                        </w:r>
                      </w:p>
                      <w:p w:rsidR="00037705" w:rsidRPr="000A60B2" w:rsidRDefault="00037705" w:rsidP="00853C9D">
                        <w:pPr>
                          <w:spacing w:line="240" w:lineRule="exact"/>
                          <w:jc w:val="center"/>
                          <w:rPr>
                            <w:rFonts w:ascii="Meiryo UI" w:eastAsia="Meiryo UI" w:hAnsi="Meiryo UI" w:cs="Meiryo UI"/>
                          </w:rPr>
                        </w:pPr>
                        <w:r w:rsidRPr="000A60B2">
                          <w:rPr>
                            <w:rFonts w:ascii="Meiryo UI" w:eastAsia="Meiryo UI" w:hAnsi="Meiryo UI" w:cs="Meiryo UI" w:hint="eastAsia"/>
                          </w:rPr>
                          <w:t>13％</w:t>
                        </w:r>
                      </w:p>
                    </w:txbxContent>
                  </v:textbox>
                </v:shape>
                <v:shape id="_x0000_s1041" type="#_x0000_t202" style="position:absolute;left:11430;top:5524;width:8477;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9pcMA&#10;AADcAAAADwAAAGRycy9kb3ducmV2LnhtbESPQWvDMAyF74P9B6PBbqvTQUdJ65bSrdDDLuvSu4jV&#10;ODSWQ6w16b+fDoPdJN7Te5/W2yl25kZDbhM7mM8KMMR18i03Dqrvw8sSTBZkj11icnCnDNvN48Ma&#10;S59G/qLbSRqjIZxLdBBE+tLaXAeKmGepJ1btkoaIouvQWD/gqOGxs69F8WYjtqwNAXvaB6qvp5/o&#10;QMTv5vfqI+bjefp8H0NRL7By7vlp2q3ACE3yb/67PnrFXyqtPqMT2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G9pcMAAADcAAAADwAAAAAAAAAAAAAAAACYAgAAZHJzL2Rv&#10;d25yZXYueG1sUEsFBgAAAAAEAAQA9QAAAIgDAAAAAA==&#10;" filled="f" stroked="f">
                  <v:textbox style="mso-fit-shape-to-text:t">
                    <w:txbxContent>
                      <w:p w:rsidR="00037705" w:rsidRPr="000A60B2" w:rsidRDefault="00037705" w:rsidP="00853C9D">
                        <w:pPr>
                          <w:spacing w:line="240" w:lineRule="exact"/>
                          <w:jc w:val="center"/>
                          <w:rPr>
                            <w:rFonts w:ascii="Meiryo UI" w:eastAsia="Meiryo UI" w:hAnsi="Meiryo UI" w:cs="Meiryo UI"/>
                          </w:rPr>
                        </w:pPr>
                        <w:r w:rsidRPr="000A60B2">
                          <w:rPr>
                            <w:rFonts w:ascii="Meiryo UI" w:eastAsia="Meiryo UI" w:hAnsi="Meiryo UI" w:cs="Meiryo UI" w:hint="eastAsia"/>
                          </w:rPr>
                          <w:t>その他</w:t>
                        </w:r>
                      </w:p>
                      <w:p w:rsidR="00037705" w:rsidRPr="000A60B2" w:rsidRDefault="00037705" w:rsidP="00853C9D">
                        <w:pPr>
                          <w:spacing w:line="240" w:lineRule="exact"/>
                          <w:jc w:val="center"/>
                          <w:rPr>
                            <w:rFonts w:ascii="Meiryo UI" w:eastAsia="Meiryo UI" w:hAnsi="Meiryo UI" w:cs="Meiryo UI"/>
                          </w:rPr>
                        </w:pPr>
                        <w:r w:rsidRPr="000A60B2">
                          <w:rPr>
                            <w:rFonts w:ascii="Meiryo UI" w:eastAsia="Meiryo UI" w:hAnsi="Meiryo UI" w:cs="Meiryo UI" w:hint="eastAsia"/>
                          </w:rPr>
                          <w:t>８％</w:t>
                        </w:r>
                      </w:p>
                    </w:txbxContent>
                  </v:textbox>
                </v:shape>
              </v:group>
            </w:pict>
          </mc:Fallback>
        </mc:AlternateContent>
      </w:r>
    </w:p>
    <w:p w:rsidR="00774E7C" w:rsidRPr="00901C5B" w:rsidRDefault="00774E7C">
      <w:pPr>
        <w:widowControl/>
        <w:jc w:val="left"/>
        <w:rPr>
          <w:rFonts w:ascii="ＭＳ ゴシック" w:eastAsia="ＭＳ ゴシック" w:hAnsi="ＭＳ ゴシック"/>
          <w:sz w:val="20"/>
        </w:rPr>
      </w:pPr>
    </w:p>
    <w:p w:rsidR="00853C9D" w:rsidRPr="00901C5B" w:rsidRDefault="00853C9D" w:rsidP="00853C9D">
      <w:pPr>
        <w:tabs>
          <w:tab w:val="left" w:pos="2595"/>
        </w:tabs>
        <w:ind w:leftChars="68" w:left="211" w:hangingChars="34" w:hanging="68"/>
        <w:jc w:val="left"/>
        <w:rPr>
          <w:rFonts w:ascii="ＭＳ ゴシック" w:eastAsia="ＭＳ ゴシック" w:hAnsi="ＭＳ ゴシック"/>
          <w:sz w:val="20"/>
        </w:rPr>
      </w:pPr>
    </w:p>
    <w:p w:rsidR="00853C9D" w:rsidRPr="00901C5B" w:rsidRDefault="00AA61CD" w:rsidP="00853C9D">
      <w:pPr>
        <w:tabs>
          <w:tab w:val="left" w:pos="2595"/>
        </w:tabs>
        <w:ind w:leftChars="68" w:left="211" w:hangingChars="34" w:hanging="68"/>
        <w:jc w:val="left"/>
        <w:rPr>
          <w:rFonts w:ascii="ＭＳ ゴシック" w:eastAsia="ＭＳ ゴシック" w:hAnsi="ＭＳ ゴシック"/>
          <w:sz w:val="20"/>
        </w:rPr>
      </w:pPr>
      <w:r w:rsidRPr="00901C5B">
        <w:rPr>
          <w:rFonts w:ascii="ＭＳ ゴシック" w:eastAsia="ＭＳ ゴシック" w:hAnsi="ＭＳ ゴシック"/>
          <w:noProof/>
          <w:sz w:val="20"/>
        </w:rPr>
        <mc:AlternateContent>
          <mc:Choice Requires="wps">
            <w:drawing>
              <wp:anchor distT="0" distB="0" distL="114300" distR="114300" simplePos="0" relativeHeight="252304384" behindDoc="0" locked="0" layoutInCell="1" allowOverlap="1" wp14:anchorId="60E76980" wp14:editId="28C739EE">
                <wp:simplePos x="0" y="0"/>
                <wp:positionH relativeFrom="column">
                  <wp:posOffset>2268855</wp:posOffset>
                </wp:positionH>
                <wp:positionV relativeFrom="paragraph">
                  <wp:posOffset>227330</wp:posOffset>
                </wp:positionV>
                <wp:extent cx="1009650" cy="1403985"/>
                <wp:effectExtent l="0" t="0" r="0" b="1270"/>
                <wp:wrapNone/>
                <wp:docPr id="1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403985"/>
                        </a:xfrm>
                        <a:prstGeom prst="rect">
                          <a:avLst/>
                        </a:prstGeom>
                        <a:noFill/>
                        <a:ln w="9525">
                          <a:noFill/>
                          <a:miter lim="800000"/>
                          <a:headEnd/>
                          <a:tailEnd/>
                        </a:ln>
                      </wps:spPr>
                      <wps:txbx>
                        <w:txbxContent>
                          <w:p w:rsidR="00037705" w:rsidRPr="00C9505F" w:rsidRDefault="00037705" w:rsidP="00853C9D">
                            <w:pPr>
                              <w:spacing w:line="280" w:lineRule="exact"/>
                              <w:jc w:val="center"/>
                              <w:rPr>
                                <w:rFonts w:ascii="Meiryo UI" w:eastAsia="Meiryo UI" w:hAnsi="Meiryo UI" w:cs="Meiryo UI"/>
                                <w:b/>
                                <w:sz w:val="24"/>
                              </w:rPr>
                            </w:pPr>
                            <w:r w:rsidRPr="00C9505F">
                              <w:rPr>
                                <w:rFonts w:ascii="Meiryo UI" w:eastAsia="Meiryo UI" w:hAnsi="Meiryo UI" w:cs="Meiryo UI" w:hint="eastAsia"/>
                                <w:b/>
                                <w:sz w:val="24"/>
                              </w:rPr>
                              <w:t>ＣＯＤ</w:t>
                            </w:r>
                          </w:p>
                          <w:p w:rsidR="00037705" w:rsidRPr="00C9505F" w:rsidRDefault="00037705" w:rsidP="00853C9D">
                            <w:pPr>
                              <w:spacing w:line="280" w:lineRule="exact"/>
                              <w:jc w:val="center"/>
                              <w:rPr>
                                <w:rFonts w:ascii="Meiryo UI" w:eastAsia="Meiryo UI" w:hAnsi="Meiryo UI" w:cs="Meiryo UI"/>
                                <w:b/>
                                <w:sz w:val="24"/>
                              </w:rPr>
                            </w:pPr>
                            <w:r>
                              <w:rPr>
                                <w:rFonts w:ascii="Meiryo UI" w:eastAsia="Meiryo UI" w:hAnsi="Meiryo UI" w:cs="Meiryo UI" w:hint="eastAsia"/>
                                <w:b/>
                                <w:sz w:val="24"/>
                              </w:rPr>
                              <w:t>49</w:t>
                            </w:r>
                            <w:r w:rsidRPr="000A60B2">
                              <w:rPr>
                                <w:rFonts w:ascii="Meiryo UI" w:eastAsia="Meiryo UI" w:hAnsi="Meiryo UI" w:cs="Meiryo UI" w:hint="eastAsia"/>
                                <w:b/>
                                <w:sz w:val="18"/>
                              </w:rPr>
                              <w:t>トン／日</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left:0;text-align:left;margin-left:178.65pt;margin-top:17.9pt;width:79.5pt;height:110.55pt;z-index:25230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" filled="f" stroked="f">
                <v:textbox style="mso-fit-shape-to-text:t">
                  <w:txbxContent>
                    <w:p w:rsidR="00037705" w:rsidRPr="00C9505F" w:rsidRDefault="00037705" w:rsidP="00853C9D">
                      <w:pPr>
                        <w:spacing w:line="280" w:lineRule="exact"/>
                        <w:jc w:val="center"/>
                        <w:rPr>
                          <w:rFonts w:ascii="Meiryo UI" w:eastAsia="Meiryo UI" w:hAnsi="Meiryo UI" w:cs="Meiryo UI"/>
                          <w:b/>
                          <w:sz w:val="24"/>
                        </w:rPr>
                      </w:pPr>
                      <w:r w:rsidRPr="00C9505F">
                        <w:rPr>
                          <w:rFonts w:ascii="Meiryo UI" w:eastAsia="Meiryo UI" w:hAnsi="Meiryo UI" w:cs="Meiryo UI" w:hint="eastAsia"/>
                          <w:b/>
                          <w:sz w:val="24"/>
                        </w:rPr>
                        <w:t>ＣＯＤ</w:t>
                      </w:r>
                    </w:p>
                    <w:p w:rsidR="00037705" w:rsidRPr="00C9505F" w:rsidRDefault="00037705" w:rsidP="00853C9D">
                      <w:pPr>
                        <w:spacing w:line="280" w:lineRule="exact"/>
                        <w:jc w:val="center"/>
                        <w:rPr>
                          <w:rFonts w:ascii="Meiryo UI" w:eastAsia="Meiryo UI" w:hAnsi="Meiryo UI" w:cs="Meiryo UI"/>
                          <w:b/>
                          <w:sz w:val="24"/>
                        </w:rPr>
                      </w:pPr>
                      <w:r>
                        <w:rPr>
                          <w:rFonts w:ascii="Meiryo UI" w:eastAsia="Meiryo UI" w:hAnsi="Meiryo UI" w:cs="Meiryo UI" w:hint="eastAsia"/>
                          <w:b/>
                          <w:sz w:val="24"/>
                        </w:rPr>
                        <w:t>49</w:t>
                      </w:r>
                      <w:r w:rsidRPr="000A60B2">
                        <w:rPr>
                          <w:rFonts w:ascii="Meiryo UI" w:eastAsia="Meiryo UI" w:hAnsi="Meiryo UI" w:cs="Meiryo UI" w:hint="eastAsia"/>
                          <w:b/>
                          <w:sz w:val="18"/>
                        </w:rPr>
                        <w:t>トン／日</w:t>
                      </w:r>
                    </w:p>
                  </w:txbxContent>
                </v:textbox>
              </v:shape>
            </w:pict>
          </mc:Fallback>
        </mc:AlternateContent>
      </w:r>
    </w:p>
    <w:p w:rsidR="00853C9D" w:rsidRPr="00901C5B" w:rsidRDefault="00853C9D" w:rsidP="00853C9D">
      <w:pPr>
        <w:tabs>
          <w:tab w:val="left" w:pos="2595"/>
        </w:tabs>
        <w:ind w:leftChars="68" w:left="211" w:hangingChars="34" w:hanging="68"/>
        <w:jc w:val="left"/>
        <w:rPr>
          <w:rFonts w:ascii="ＭＳ ゴシック" w:eastAsia="ＭＳ ゴシック" w:hAnsi="ＭＳ ゴシック"/>
          <w:sz w:val="20"/>
        </w:rPr>
      </w:pPr>
    </w:p>
    <w:p w:rsidR="00853C9D" w:rsidRPr="00901C5B" w:rsidRDefault="00853C9D" w:rsidP="00853C9D">
      <w:pPr>
        <w:tabs>
          <w:tab w:val="left" w:pos="2595"/>
        </w:tabs>
        <w:ind w:leftChars="68" w:left="211" w:hangingChars="34" w:hanging="68"/>
        <w:jc w:val="left"/>
        <w:rPr>
          <w:rFonts w:ascii="ＭＳ ゴシック" w:eastAsia="ＭＳ ゴシック" w:hAnsi="ＭＳ ゴシック"/>
          <w:sz w:val="20"/>
        </w:rPr>
      </w:pPr>
    </w:p>
    <w:p w:rsidR="00853C9D" w:rsidRPr="00901C5B" w:rsidRDefault="00853C9D" w:rsidP="00853C9D">
      <w:pPr>
        <w:tabs>
          <w:tab w:val="left" w:pos="2595"/>
        </w:tabs>
        <w:ind w:leftChars="68" w:left="211" w:hangingChars="34" w:hanging="68"/>
        <w:jc w:val="left"/>
        <w:rPr>
          <w:rFonts w:ascii="ＭＳ ゴシック" w:eastAsia="ＭＳ ゴシック" w:hAnsi="ＭＳ ゴシック"/>
          <w:sz w:val="20"/>
        </w:rPr>
      </w:pPr>
    </w:p>
    <w:p w:rsidR="00853C9D" w:rsidRPr="00901C5B" w:rsidRDefault="00853C9D" w:rsidP="00853C9D">
      <w:pPr>
        <w:tabs>
          <w:tab w:val="left" w:pos="2595"/>
        </w:tabs>
        <w:ind w:leftChars="68" w:left="211" w:hangingChars="34" w:hanging="68"/>
        <w:jc w:val="left"/>
        <w:rPr>
          <w:rFonts w:ascii="ＭＳ ゴシック" w:eastAsia="ＭＳ ゴシック" w:hAnsi="ＭＳ ゴシック"/>
          <w:sz w:val="20"/>
        </w:rPr>
      </w:pPr>
    </w:p>
    <w:p w:rsidR="00853C9D" w:rsidRPr="00901C5B" w:rsidRDefault="00853C9D" w:rsidP="00853C9D">
      <w:pPr>
        <w:tabs>
          <w:tab w:val="left" w:pos="2595"/>
        </w:tabs>
        <w:ind w:leftChars="68" w:left="211" w:hangingChars="34" w:hanging="68"/>
        <w:jc w:val="left"/>
        <w:rPr>
          <w:rFonts w:ascii="ＭＳ ゴシック" w:eastAsia="ＭＳ ゴシック" w:hAnsi="ＭＳ ゴシック"/>
          <w:sz w:val="20"/>
        </w:rPr>
      </w:pPr>
    </w:p>
    <w:p w:rsidR="00774E7C" w:rsidRPr="00901C5B" w:rsidRDefault="00774E7C" w:rsidP="00853C9D">
      <w:pPr>
        <w:tabs>
          <w:tab w:val="left" w:pos="2595"/>
        </w:tabs>
        <w:jc w:val="left"/>
        <w:rPr>
          <w:rFonts w:ascii="ＭＳ ゴシック" w:eastAsia="ＭＳ ゴシック" w:hAnsi="ＭＳ ゴシック"/>
          <w:sz w:val="20"/>
        </w:rPr>
      </w:pPr>
    </w:p>
    <w:p w:rsidR="00853C9D" w:rsidRPr="00901C5B" w:rsidRDefault="00853C9D" w:rsidP="00853C9D">
      <w:pPr>
        <w:tabs>
          <w:tab w:val="left" w:pos="2595"/>
        </w:tabs>
        <w:ind w:leftChars="68" w:left="218" w:hangingChars="34" w:hanging="75"/>
        <w:jc w:val="center"/>
        <w:rPr>
          <w:rFonts w:ascii="ＭＳ ゴシック" w:eastAsia="ＭＳ ゴシック" w:hAnsi="ＭＳ ゴシック"/>
          <w:b/>
          <w:sz w:val="22"/>
        </w:rPr>
      </w:pPr>
      <w:r w:rsidRPr="00901C5B">
        <w:rPr>
          <w:rFonts w:ascii="ＭＳ ゴシック" w:eastAsia="ＭＳ ゴシック" w:hAnsi="ＭＳ ゴシック" w:hint="eastAsia"/>
          <w:b/>
          <w:sz w:val="22"/>
        </w:rPr>
        <w:t>図</w:t>
      </w:r>
      <w:r w:rsidR="00AA61CD" w:rsidRPr="00901C5B">
        <w:rPr>
          <w:rFonts w:ascii="ＭＳ ゴシック" w:eastAsia="ＭＳ ゴシック" w:hAnsi="ＭＳ ゴシック" w:hint="eastAsia"/>
          <w:b/>
          <w:sz w:val="22"/>
        </w:rPr>
        <w:t>７</w:t>
      </w:r>
      <w:r w:rsidRPr="00901C5B">
        <w:rPr>
          <w:rFonts w:ascii="ＭＳ ゴシック" w:eastAsia="ＭＳ ゴシック" w:hAnsi="ＭＳ ゴシック" w:hint="eastAsia"/>
          <w:b/>
          <w:sz w:val="22"/>
        </w:rPr>
        <w:t>（１） ＣＯＤの発生源別の汚濁負荷量（平成26年度）</w:t>
      </w:r>
    </w:p>
    <w:p w:rsidR="00853C9D" w:rsidRPr="00901C5B" w:rsidRDefault="00AA61CD" w:rsidP="00AA61CD">
      <w:pPr>
        <w:tabs>
          <w:tab w:val="left" w:pos="2595"/>
        </w:tabs>
        <w:ind w:leftChars="68" w:left="218" w:hangingChars="34" w:hanging="75"/>
        <w:jc w:val="center"/>
        <w:rPr>
          <w:rFonts w:ascii="ＭＳ ゴシック" w:eastAsia="ＭＳ ゴシック" w:hAnsi="ＭＳ ゴシック"/>
          <w:b/>
          <w:sz w:val="22"/>
        </w:rPr>
      </w:pPr>
      <w:r w:rsidRPr="00901C5B">
        <w:rPr>
          <w:rFonts w:ascii="ＭＳ ゴシック" w:eastAsia="ＭＳ ゴシック" w:hAnsi="ＭＳ ゴシック"/>
          <w:b/>
          <w:noProof/>
          <w:sz w:val="22"/>
        </w:rPr>
        <mc:AlternateContent>
          <mc:Choice Requires="wpg">
            <w:drawing>
              <wp:anchor distT="0" distB="0" distL="114300" distR="114300" simplePos="0" relativeHeight="252309504" behindDoc="0" locked="0" layoutInCell="1" allowOverlap="1" wp14:anchorId="7E061E8C" wp14:editId="4BCEDED0">
                <wp:simplePos x="0" y="0"/>
                <wp:positionH relativeFrom="column">
                  <wp:posOffset>347345</wp:posOffset>
                </wp:positionH>
                <wp:positionV relativeFrom="paragraph">
                  <wp:posOffset>156845</wp:posOffset>
                </wp:positionV>
                <wp:extent cx="5295900" cy="2609850"/>
                <wp:effectExtent l="0" t="0" r="0" b="0"/>
                <wp:wrapNone/>
                <wp:docPr id="5" name="グループ化 5"/>
                <wp:cNvGraphicFramePr/>
                <a:graphic xmlns:a="http://schemas.openxmlformats.org/drawingml/2006/main">
                  <a:graphicData uri="http://schemas.microsoft.com/office/word/2010/wordprocessingGroup">
                    <wpg:wgp>
                      <wpg:cNvGrpSpPr/>
                      <wpg:grpSpPr>
                        <a:xfrm>
                          <a:off x="0" y="0"/>
                          <a:ext cx="5295900" cy="2609850"/>
                          <a:chOff x="0" y="0"/>
                          <a:chExt cx="5295900" cy="2609850"/>
                        </a:xfrm>
                      </wpg:grpSpPr>
                      <pic:pic xmlns:pic="http://schemas.openxmlformats.org/drawingml/2006/picture">
                        <pic:nvPicPr>
                          <pic:cNvPr id="5130" name="図 5130"/>
                          <pic:cNvPicPr>
                            <a:picLocks noChangeAspect="1"/>
                          </pic:cNvPicPr>
                        </pic:nvPicPr>
                        <pic:blipFill rotWithShape="1">
                          <a:blip r:embed="rId27">
                            <a:extLst>
                              <a:ext uri="{28A0092B-C50C-407E-A947-70E740481C1C}">
                                <a14:useLocalDpi xmlns:a14="http://schemas.microsoft.com/office/drawing/2010/main" val="0"/>
                              </a:ext>
                            </a:extLst>
                          </a:blip>
                          <a:srcRect t="4921" b="8240"/>
                          <a:stretch/>
                        </pic:blipFill>
                        <pic:spPr bwMode="auto">
                          <a:xfrm>
                            <a:off x="0" y="0"/>
                            <a:ext cx="5295900" cy="2609850"/>
                          </a:xfrm>
                          <a:prstGeom prst="rect">
                            <a:avLst/>
                          </a:prstGeom>
                          <a:ln>
                            <a:noFill/>
                          </a:ln>
                          <a:extLst>
                            <a:ext uri="{53640926-AAD7-44D8-BBD7-CCE9431645EC}">
                              <a14:shadowObscured xmlns:a14="http://schemas.microsoft.com/office/drawing/2010/main"/>
                            </a:ext>
                          </a:extLst>
                        </pic:spPr>
                      </pic:pic>
                      <wps:wsp>
                        <wps:cNvPr id="5124" name="テキスト ボックス 2"/>
                        <wps:cNvSpPr txBox="1">
                          <a:spLocks noChangeArrowheads="1"/>
                        </wps:cNvSpPr>
                        <wps:spPr bwMode="auto">
                          <a:xfrm>
                            <a:off x="2543175" y="1476375"/>
                            <a:ext cx="847725" cy="409575"/>
                          </a:xfrm>
                          <a:prstGeom prst="rect">
                            <a:avLst/>
                          </a:prstGeom>
                          <a:noFill/>
                          <a:ln w="9525">
                            <a:noFill/>
                            <a:miter lim="800000"/>
                            <a:headEnd/>
                            <a:tailEnd/>
                          </a:ln>
                        </wps:spPr>
                        <wps:txbx>
                          <w:txbxContent>
                            <w:p w:rsidR="00037705" w:rsidRPr="000A60B2" w:rsidRDefault="00037705" w:rsidP="00853C9D">
                              <w:pPr>
                                <w:spacing w:line="240" w:lineRule="exact"/>
                                <w:jc w:val="center"/>
                                <w:rPr>
                                  <w:rFonts w:ascii="Meiryo UI" w:eastAsia="Meiryo UI" w:hAnsi="Meiryo UI" w:cs="Meiryo UI"/>
                                </w:rPr>
                              </w:pPr>
                              <w:r w:rsidRPr="000A60B2">
                                <w:rPr>
                                  <w:rFonts w:ascii="Meiryo UI" w:eastAsia="Meiryo UI" w:hAnsi="Meiryo UI" w:cs="Meiryo UI" w:hint="eastAsia"/>
                                </w:rPr>
                                <w:t>生活排水</w:t>
                              </w:r>
                            </w:p>
                            <w:p w:rsidR="00037705" w:rsidRPr="000A60B2" w:rsidRDefault="00037705" w:rsidP="00853C9D">
                              <w:pPr>
                                <w:spacing w:line="240" w:lineRule="exact"/>
                                <w:jc w:val="center"/>
                                <w:rPr>
                                  <w:rFonts w:ascii="Meiryo UI" w:eastAsia="Meiryo UI" w:hAnsi="Meiryo UI" w:cs="Meiryo UI"/>
                                </w:rPr>
                              </w:pPr>
                              <w:r>
                                <w:rPr>
                                  <w:rFonts w:ascii="Meiryo UI" w:eastAsia="Meiryo UI" w:hAnsi="Meiryo UI" w:cs="Meiryo UI" w:hint="eastAsia"/>
                                </w:rPr>
                                <w:t>6０</w:t>
                              </w:r>
                              <w:r w:rsidRPr="000A60B2">
                                <w:rPr>
                                  <w:rFonts w:ascii="Meiryo UI" w:eastAsia="Meiryo UI" w:hAnsi="Meiryo UI" w:cs="Meiryo UI" w:hint="eastAsia"/>
                                </w:rPr>
                                <w:t>％</w:t>
                              </w:r>
                            </w:p>
                          </w:txbxContent>
                        </wps:txbx>
                        <wps:bodyPr rot="0" vert="horz" wrap="square" lIns="91440" tIns="45720" rIns="91440" bIns="45720" anchor="t" anchorCtr="0">
                          <a:spAutoFit/>
                        </wps:bodyPr>
                      </wps:wsp>
                      <wps:wsp>
                        <wps:cNvPr id="5123" name="テキスト ボックス 2"/>
                        <wps:cNvSpPr txBox="1">
                          <a:spLocks noChangeArrowheads="1"/>
                        </wps:cNvSpPr>
                        <wps:spPr bwMode="auto">
                          <a:xfrm>
                            <a:off x="1714500" y="1438275"/>
                            <a:ext cx="847725" cy="409575"/>
                          </a:xfrm>
                          <a:prstGeom prst="rect">
                            <a:avLst/>
                          </a:prstGeom>
                          <a:noFill/>
                          <a:ln w="9525">
                            <a:noFill/>
                            <a:miter lim="800000"/>
                            <a:headEnd/>
                            <a:tailEnd/>
                          </a:ln>
                        </wps:spPr>
                        <wps:txbx>
                          <w:txbxContent>
                            <w:p w:rsidR="00037705" w:rsidRPr="000A60B2" w:rsidRDefault="00037705" w:rsidP="00853C9D">
                              <w:pPr>
                                <w:spacing w:line="240" w:lineRule="exact"/>
                                <w:jc w:val="center"/>
                                <w:rPr>
                                  <w:rFonts w:ascii="Meiryo UI" w:eastAsia="Meiryo UI" w:hAnsi="Meiryo UI" w:cs="Meiryo UI"/>
                                </w:rPr>
                              </w:pPr>
                              <w:r w:rsidRPr="000A60B2">
                                <w:rPr>
                                  <w:rFonts w:ascii="Meiryo UI" w:eastAsia="Meiryo UI" w:hAnsi="Meiryo UI" w:cs="Meiryo UI" w:hint="eastAsia"/>
                                </w:rPr>
                                <w:t>産業排水</w:t>
                              </w:r>
                            </w:p>
                            <w:p w:rsidR="00037705" w:rsidRPr="000A60B2" w:rsidRDefault="00037705" w:rsidP="00853C9D">
                              <w:pPr>
                                <w:spacing w:line="240" w:lineRule="exact"/>
                                <w:jc w:val="center"/>
                                <w:rPr>
                                  <w:rFonts w:ascii="Meiryo UI" w:eastAsia="Meiryo UI" w:hAnsi="Meiryo UI" w:cs="Meiryo UI"/>
                                </w:rPr>
                              </w:pPr>
                              <w:r>
                                <w:rPr>
                                  <w:rFonts w:ascii="Meiryo UI" w:eastAsia="Meiryo UI" w:hAnsi="Meiryo UI" w:cs="Meiryo UI" w:hint="eastAsia"/>
                                </w:rPr>
                                <w:t>13</w:t>
                              </w:r>
                              <w:r w:rsidRPr="000A60B2">
                                <w:rPr>
                                  <w:rFonts w:ascii="Meiryo UI" w:eastAsia="Meiryo UI" w:hAnsi="Meiryo UI" w:cs="Meiryo UI" w:hint="eastAsia"/>
                                </w:rPr>
                                <w:t>％</w:t>
                              </w:r>
                            </w:p>
                          </w:txbxContent>
                        </wps:txbx>
                        <wps:bodyPr rot="0" vert="horz" wrap="square" lIns="91440" tIns="45720" rIns="91440" bIns="45720" anchor="t" anchorCtr="0">
                          <a:spAutoFit/>
                        </wps:bodyPr>
                      </wps:wsp>
                      <wps:wsp>
                        <wps:cNvPr id="5120" name="テキスト ボックス 2"/>
                        <wps:cNvSpPr txBox="1">
                          <a:spLocks noChangeArrowheads="1"/>
                        </wps:cNvSpPr>
                        <wps:spPr bwMode="auto">
                          <a:xfrm>
                            <a:off x="1800225" y="638175"/>
                            <a:ext cx="847725" cy="409575"/>
                          </a:xfrm>
                          <a:prstGeom prst="rect">
                            <a:avLst/>
                          </a:prstGeom>
                          <a:noFill/>
                          <a:ln w="9525">
                            <a:noFill/>
                            <a:miter lim="800000"/>
                            <a:headEnd/>
                            <a:tailEnd/>
                          </a:ln>
                        </wps:spPr>
                        <wps:txbx>
                          <w:txbxContent>
                            <w:p w:rsidR="00037705" w:rsidRPr="000A60B2" w:rsidRDefault="00037705" w:rsidP="00853C9D">
                              <w:pPr>
                                <w:spacing w:line="240" w:lineRule="exact"/>
                                <w:jc w:val="center"/>
                                <w:rPr>
                                  <w:rFonts w:ascii="Meiryo UI" w:eastAsia="Meiryo UI" w:hAnsi="Meiryo UI" w:cs="Meiryo UI"/>
                                </w:rPr>
                              </w:pPr>
                              <w:r w:rsidRPr="000A60B2">
                                <w:rPr>
                                  <w:rFonts w:ascii="Meiryo UI" w:eastAsia="Meiryo UI" w:hAnsi="Meiryo UI" w:cs="Meiryo UI" w:hint="eastAsia"/>
                                </w:rPr>
                                <w:t>その他</w:t>
                              </w:r>
                            </w:p>
                            <w:p w:rsidR="00037705" w:rsidRPr="000A60B2" w:rsidRDefault="00037705" w:rsidP="00853C9D">
                              <w:pPr>
                                <w:spacing w:line="240" w:lineRule="exact"/>
                                <w:jc w:val="center"/>
                                <w:rPr>
                                  <w:rFonts w:ascii="Meiryo UI" w:eastAsia="Meiryo UI" w:hAnsi="Meiryo UI" w:cs="Meiryo UI"/>
                                </w:rPr>
                              </w:pPr>
                              <w:r>
                                <w:rPr>
                                  <w:rFonts w:ascii="Meiryo UI" w:eastAsia="Meiryo UI" w:hAnsi="Meiryo UI" w:cs="Meiryo UI" w:hint="eastAsia"/>
                                </w:rPr>
                                <w:t>28</w:t>
                              </w:r>
                              <w:r w:rsidRPr="000A60B2">
                                <w:rPr>
                                  <w:rFonts w:ascii="Meiryo UI" w:eastAsia="Meiryo UI" w:hAnsi="Meiryo UI" w:cs="Meiryo UI" w:hint="eastAsia"/>
                                </w:rPr>
                                <w:t>％</w:t>
                              </w:r>
                            </w:p>
                          </w:txbxContent>
                        </wps:txbx>
                        <wps:bodyPr rot="0" vert="horz" wrap="square" lIns="91440" tIns="45720" rIns="91440" bIns="45720" anchor="t" anchorCtr="0">
                          <a:spAutoFit/>
                        </wps:bodyPr>
                      </wps:wsp>
                      <wps:wsp>
                        <wps:cNvPr id="5121" name="テキスト ボックス 2"/>
                        <wps:cNvSpPr txBox="1">
                          <a:spLocks noChangeArrowheads="1"/>
                        </wps:cNvSpPr>
                        <wps:spPr bwMode="auto">
                          <a:xfrm>
                            <a:off x="2057400" y="981075"/>
                            <a:ext cx="1009650" cy="457200"/>
                          </a:xfrm>
                          <a:prstGeom prst="rect">
                            <a:avLst/>
                          </a:prstGeom>
                          <a:noFill/>
                          <a:ln w="9525">
                            <a:noFill/>
                            <a:miter lim="800000"/>
                            <a:headEnd/>
                            <a:tailEnd/>
                          </a:ln>
                        </wps:spPr>
                        <wps:txbx>
                          <w:txbxContent>
                            <w:p w:rsidR="00037705" w:rsidRPr="00C9505F" w:rsidRDefault="00037705" w:rsidP="00853C9D">
                              <w:pPr>
                                <w:spacing w:line="280" w:lineRule="exact"/>
                                <w:jc w:val="center"/>
                                <w:rPr>
                                  <w:rFonts w:ascii="Meiryo UI" w:eastAsia="Meiryo UI" w:hAnsi="Meiryo UI" w:cs="Meiryo UI"/>
                                  <w:b/>
                                  <w:sz w:val="24"/>
                                </w:rPr>
                              </w:pPr>
                              <w:r>
                                <w:rPr>
                                  <w:rFonts w:ascii="Meiryo UI" w:eastAsia="Meiryo UI" w:hAnsi="Meiryo UI" w:cs="Meiryo UI" w:hint="eastAsia"/>
                                  <w:b/>
                                  <w:sz w:val="24"/>
                                </w:rPr>
                                <w:t>窒素</w:t>
                              </w:r>
                            </w:p>
                            <w:p w:rsidR="00037705" w:rsidRPr="00C9505F" w:rsidRDefault="00037705" w:rsidP="00853C9D">
                              <w:pPr>
                                <w:spacing w:line="280" w:lineRule="exact"/>
                                <w:jc w:val="center"/>
                                <w:rPr>
                                  <w:rFonts w:ascii="Meiryo UI" w:eastAsia="Meiryo UI" w:hAnsi="Meiryo UI" w:cs="Meiryo UI"/>
                                  <w:b/>
                                  <w:sz w:val="24"/>
                                </w:rPr>
                              </w:pPr>
                              <w:r>
                                <w:rPr>
                                  <w:rFonts w:ascii="Meiryo UI" w:eastAsia="Meiryo UI" w:hAnsi="Meiryo UI" w:cs="Meiryo UI" w:hint="eastAsia"/>
                                  <w:b/>
                                  <w:sz w:val="24"/>
                                </w:rPr>
                                <w:t>49</w:t>
                              </w:r>
                              <w:r w:rsidRPr="000A60B2">
                                <w:rPr>
                                  <w:rFonts w:ascii="Meiryo UI" w:eastAsia="Meiryo UI" w:hAnsi="Meiryo UI" w:cs="Meiryo UI" w:hint="eastAsia"/>
                                  <w:b/>
                                  <w:sz w:val="18"/>
                                </w:rPr>
                                <w:t>トン／日</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id="グループ化 5" o:spid="_x0000_s1043" style="position:absolute;left:0;text-align:left;margin-left:27.35pt;margin-top:12.35pt;width:417pt;height:205.5pt;z-index:252309504;mso-height-relative:margin" coordsize="52959,26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">
                <v:shape id="図 5130" o:spid="_x0000_s1044" type="#_x0000_t75" style="position:absolute;width:52959;height:26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YJyHEAAAA3QAAAA8AAABkcnMvZG93bnJldi54bWxET91qwjAUvh/4DuEMvClrqmVDuqYiwkDB&#10;wXR7gLPm9Gc2J6XJ2vr25mKwy4/vP9/OphMjDa61rGAVJyCIS6tbrhV8fb49bUA4j6yxs0wKbuRg&#10;Wywecsy0nfhM48XXIoSwy1BB432fSenKhgy62PbEgavsYNAHONRSDziFcNPJdZK8SIMth4YGe9o3&#10;VF4vv0bB5huvUVdFx5+P3SmS7Tun/SlVavk4715BeJr9v/jPfdAKnldp2B/ehCcgi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rYJyHEAAAA3QAAAA8AAAAAAAAAAAAAAAAA&#10;nwIAAGRycy9kb3ducmV2LnhtbFBLBQYAAAAABAAEAPcAAACQAwAAAAA=&#10;">
                  <v:imagedata r:id="rId28" o:title="" croptop="3225f" cropbottom="5400f"/>
                  <v:path arrowok="t"/>
                </v:shape>
                <v:shape id="_x0000_s1045" type="#_x0000_t202" style="position:absolute;left:25431;top:14763;width:847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5c4cQA&#10;AADdAAAADwAAAGRycy9kb3ducmV2LnhtbESPQWvCQBSE70L/w/IKvZlNpEpJXUVaCx68aNP7I/ua&#10;Dc2+Ddmnif++KxR6HGbmG2a9nXynrjTENrCBIstBEdfBttwYqD4/5i+goiBb7AKTgRtF2G4eZmss&#10;bRj5RNezNCpBOJZowIn0pdaxduQxZqEnTt53GDxKkkOj7YBjgvtOL/J8pT22nBYc9vTmqP45X7wB&#10;EbsrbtXex8PXdHwfXV4vsTLm6XHavYISmuQ//Nc+WAPLYvEM9zfpC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eXOHEAAAA3QAAAA8AAAAAAAAAAAAAAAAAmAIAAGRycy9k&#10;b3ducmV2LnhtbFBLBQYAAAAABAAEAPUAAACJAwAAAAA=&#10;" filled="f" stroked="f">
                  <v:textbox style="mso-fit-shape-to-text:t">
                    <w:txbxContent>
                      <w:p w:rsidR="00037705" w:rsidRPr="000A60B2" w:rsidRDefault="00037705" w:rsidP="00853C9D">
                        <w:pPr>
                          <w:spacing w:line="240" w:lineRule="exact"/>
                          <w:jc w:val="center"/>
                          <w:rPr>
                            <w:rFonts w:ascii="Meiryo UI" w:eastAsia="Meiryo UI" w:hAnsi="Meiryo UI" w:cs="Meiryo UI"/>
                          </w:rPr>
                        </w:pPr>
                        <w:r w:rsidRPr="000A60B2">
                          <w:rPr>
                            <w:rFonts w:ascii="Meiryo UI" w:eastAsia="Meiryo UI" w:hAnsi="Meiryo UI" w:cs="Meiryo UI" w:hint="eastAsia"/>
                          </w:rPr>
                          <w:t>生活排水</w:t>
                        </w:r>
                      </w:p>
                      <w:p w:rsidR="00037705" w:rsidRPr="000A60B2" w:rsidRDefault="00037705" w:rsidP="00853C9D">
                        <w:pPr>
                          <w:spacing w:line="240" w:lineRule="exact"/>
                          <w:jc w:val="center"/>
                          <w:rPr>
                            <w:rFonts w:ascii="Meiryo UI" w:eastAsia="Meiryo UI" w:hAnsi="Meiryo UI" w:cs="Meiryo UI"/>
                          </w:rPr>
                        </w:pPr>
                        <w:r>
                          <w:rPr>
                            <w:rFonts w:ascii="Meiryo UI" w:eastAsia="Meiryo UI" w:hAnsi="Meiryo UI" w:cs="Meiryo UI" w:hint="eastAsia"/>
                          </w:rPr>
                          <w:t>6０</w:t>
                        </w:r>
                        <w:r w:rsidRPr="000A60B2">
                          <w:rPr>
                            <w:rFonts w:ascii="Meiryo UI" w:eastAsia="Meiryo UI" w:hAnsi="Meiryo UI" w:cs="Meiryo UI" w:hint="eastAsia"/>
                          </w:rPr>
                          <w:t>％</w:t>
                        </w:r>
                      </w:p>
                    </w:txbxContent>
                  </v:textbox>
                </v:shape>
                <v:shape id="_x0000_s1046" type="#_x0000_t202" style="position:absolute;left:17145;top:14382;width:8477;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fElcQA&#10;AADdAAAADwAAAGRycy9kb3ducmV2LnhtbESPQWvCQBSE70L/w/IKvZlNLEpJXUVaCx68aNP7I/ua&#10;Dc2+Ddmnif++KxR6HGbmG2a9nXynrjTENrCBIstBEdfBttwYqD4/5i+goiBb7AKTgRtF2G4eZmss&#10;bRj5RNezNCpBOJZowIn0pdaxduQxZqEnTt53GDxKkkOj7YBjgvtOL/J8pT22nBYc9vTmqP45X7wB&#10;EbsrbtXex8PXdHwfXV4vsTLm6XHavYISmuQ//Nc+WAPLYvEM9zfpC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3xJXEAAAA3QAAAA8AAAAAAAAAAAAAAAAAmAIAAGRycy9k&#10;b3ducmV2LnhtbFBLBQYAAAAABAAEAPUAAACJAwAAAAA=&#10;" filled="f" stroked="f">
                  <v:textbox style="mso-fit-shape-to-text:t">
                    <w:txbxContent>
                      <w:p w:rsidR="00037705" w:rsidRPr="000A60B2" w:rsidRDefault="00037705" w:rsidP="00853C9D">
                        <w:pPr>
                          <w:spacing w:line="240" w:lineRule="exact"/>
                          <w:jc w:val="center"/>
                          <w:rPr>
                            <w:rFonts w:ascii="Meiryo UI" w:eastAsia="Meiryo UI" w:hAnsi="Meiryo UI" w:cs="Meiryo UI"/>
                          </w:rPr>
                        </w:pPr>
                        <w:r w:rsidRPr="000A60B2">
                          <w:rPr>
                            <w:rFonts w:ascii="Meiryo UI" w:eastAsia="Meiryo UI" w:hAnsi="Meiryo UI" w:cs="Meiryo UI" w:hint="eastAsia"/>
                          </w:rPr>
                          <w:t>産業排水</w:t>
                        </w:r>
                      </w:p>
                      <w:p w:rsidR="00037705" w:rsidRPr="000A60B2" w:rsidRDefault="00037705" w:rsidP="00853C9D">
                        <w:pPr>
                          <w:spacing w:line="240" w:lineRule="exact"/>
                          <w:jc w:val="center"/>
                          <w:rPr>
                            <w:rFonts w:ascii="Meiryo UI" w:eastAsia="Meiryo UI" w:hAnsi="Meiryo UI" w:cs="Meiryo UI"/>
                          </w:rPr>
                        </w:pPr>
                        <w:r>
                          <w:rPr>
                            <w:rFonts w:ascii="Meiryo UI" w:eastAsia="Meiryo UI" w:hAnsi="Meiryo UI" w:cs="Meiryo UI" w:hint="eastAsia"/>
                          </w:rPr>
                          <w:t>13</w:t>
                        </w:r>
                        <w:r w:rsidRPr="000A60B2">
                          <w:rPr>
                            <w:rFonts w:ascii="Meiryo UI" w:eastAsia="Meiryo UI" w:hAnsi="Meiryo UI" w:cs="Meiryo UI" w:hint="eastAsia"/>
                          </w:rPr>
                          <w:t>％</w:t>
                        </w:r>
                      </w:p>
                    </w:txbxContent>
                  </v:textbox>
                </v:shape>
                <v:shape id="_x0000_s1047" type="#_x0000_t202" style="position:absolute;left:18002;top:6381;width:8477;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Va4sAA&#10;AADdAAAADwAAAGRycy9kb3ducmV2LnhtbERPTWvCQBC9F/wPyxS86SaCRaKrSK3gwUs13ofsNBua&#10;nQ3ZqYn/3j0IPT7e92Y3+lbdqY9NYAP5PANFXAXbcG2gvB5nK1BRkC22gcnAgyLstpO3DRY2DPxN&#10;94vUKoVwLNCAE+kKrWPlyGOch444cT+h9ygJ9rW2PQ4p3Ld6kWUf2mPDqcFhR5+Oqt/LnzcgYvf5&#10;o/zy8XQbz4fBZdUSS2Om7+N+DUpolH/xy32yBpb5Iu1Pb9IT0N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qVa4sAAAADdAAAADwAAAAAAAAAAAAAAAACYAgAAZHJzL2Rvd25y&#10;ZXYueG1sUEsFBgAAAAAEAAQA9QAAAIUDAAAAAA==&#10;" filled="f" stroked="f">
                  <v:textbox style="mso-fit-shape-to-text:t">
                    <w:txbxContent>
                      <w:p w:rsidR="00037705" w:rsidRPr="000A60B2" w:rsidRDefault="00037705" w:rsidP="00853C9D">
                        <w:pPr>
                          <w:spacing w:line="240" w:lineRule="exact"/>
                          <w:jc w:val="center"/>
                          <w:rPr>
                            <w:rFonts w:ascii="Meiryo UI" w:eastAsia="Meiryo UI" w:hAnsi="Meiryo UI" w:cs="Meiryo UI"/>
                          </w:rPr>
                        </w:pPr>
                        <w:r w:rsidRPr="000A60B2">
                          <w:rPr>
                            <w:rFonts w:ascii="Meiryo UI" w:eastAsia="Meiryo UI" w:hAnsi="Meiryo UI" w:cs="Meiryo UI" w:hint="eastAsia"/>
                          </w:rPr>
                          <w:t>その他</w:t>
                        </w:r>
                      </w:p>
                      <w:p w:rsidR="00037705" w:rsidRPr="000A60B2" w:rsidRDefault="00037705" w:rsidP="00853C9D">
                        <w:pPr>
                          <w:spacing w:line="240" w:lineRule="exact"/>
                          <w:jc w:val="center"/>
                          <w:rPr>
                            <w:rFonts w:ascii="Meiryo UI" w:eastAsia="Meiryo UI" w:hAnsi="Meiryo UI" w:cs="Meiryo UI"/>
                          </w:rPr>
                        </w:pPr>
                        <w:r>
                          <w:rPr>
                            <w:rFonts w:ascii="Meiryo UI" w:eastAsia="Meiryo UI" w:hAnsi="Meiryo UI" w:cs="Meiryo UI" w:hint="eastAsia"/>
                          </w:rPr>
                          <w:t>28</w:t>
                        </w:r>
                        <w:r w:rsidRPr="000A60B2">
                          <w:rPr>
                            <w:rFonts w:ascii="Meiryo UI" w:eastAsia="Meiryo UI" w:hAnsi="Meiryo UI" w:cs="Meiryo UI" w:hint="eastAsia"/>
                          </w:rPr>
                          <w:t>％</w:t>
                        </w:r>
                      </w:p>
                    </w:txbxContent>
                  </v:textbox>
                </v:shape>
                <v:shape id="_x0000_s1048" type="#_x0000_t202" style="position:absolute;left:20574;top:9810;width:1009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n/ecMA&#10;AADdAAAADwAAAGRycy9kb3ducmV2LnhtbESPwWrDMBBE74H+g9hCb4nsQEJxI5uQtpBDL0md+2Jt&#10;LRNrZaxt7Px9VSj0OMzMG2ZXzb5XNxpjF9hAvspAETfBdtwaqD/fl8+goiBb7AOTgTtFqMqHxQ4L&#10;GyY+0e0srUoQjgUacCJDoXVsHHmMqzAQJ+8rjB4lybHVdsQpwX2v11m21R47TgsOBzo4aq7nb29A&#10;xO7ze/3m4/Eyf7xOLms2WBvz9DjvX0AJzfIf/msfrYFNvs7h9016Arr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n/ecMAAADdAAAADwAAAAAAAAAAAAAAAACYAgAAZHJzL2Rv&#10;d25yZXYueG1sUEsFBgAAAAAEAAQA9QAAAIgDAAAAAA==&#10;" filled="f" stroked="f">
                  <v:textbox style="mso-fit-shape-to-text:t">
                    <w:txbxContent>
                      <w:p w:rsidR="00037705" w:rsidRPr="00C9505F" w:rsidRDefault="00037705" w:rsidP="00853C9D">
                        <w:pPr>
                          <w:spacing w:line="280" w:lineRule="exact"/>
                          <w:jc w:val="center"/>
                          <w:rPr>
                            <w:rFonts w:ascii="Meiryo UI" w:eastAsia="Meiryo UI" w:hAnsi="Meiryo UI" w:cs="Meiryo UI"/>
                            <w:b/>
                            <w:sz w:val="24"/>
                          </w:rPr>
                        </w:pPr>
                        <w:r>
                          <w:rPr>
                            <w:rFonts w:ascii="Meiryo UI" w:eastAsia="Meiryo UI" w:hAnsi="Meiryo UI" w:cs="Meiryo UI" w:hint="eastAsia"/>
                            <w:b/>
                            <w:sz w:val="24"/>
                          </w:rPr>
                          <w:t>窒素</w:t>
                        </w:r>
                      </w:p>
                      <w:p w:rsidR="00037705" w:rsidRPr="00C9505F" w:rsidRDefault="00037705" w:rsidP="00853C9D">
                        <w:pPr>
                          <w:spacing w:line="280" w:lineRule="exact"/>
                          <w:jc w:val="center"/>
                          <w:rPr>
                            <w:rFonts w:ascii="Meiryo UI" w:eastAsia="Meiryo UI" w:hAnsi="Meiryo UI" w:cs="Meiryo UI"/>
                            <w:b/>
                            <w:sz w:val="24"/>
                          </w:rPr>
                        </w:pPr>
                        <w:r>
                          <w:rPr>
                            <w:rFonts w:ascii="Meiryo UI" w:eastAsia="Meiryo UI" w:hAnsi="Meiryo UI" w:cs="Meiryo UI" w:hint="eastAsia"/>
                            <w:b/>
                            <w:sz w:val="24"/>
                          </w:rPr>
                          <w:t>49</w:t>
                        </w:r>
                        <w:r w:rsidRPr="000A60B2">
                          <w:rPr>
                            <w:rFonts w:ascii="Meiryo UI" w:eastAsia="Meiryo UI" w:hAnsi="Meiryo UI" w:cs="Meiryo UI" w:hint="eastAsia"/>
                            <w:b/>
                            <w:sz w:val="18"/>
                          </w:rPr>
                          <w:t>トン／日</w:t>
                        </w:r>
                      </w:p>
                    </w:txbxContent>
                  </v:textbox>
                </v:shape>
              </v:group>
            </w:pict>
          </mc:Fallback>
        </mc:AlternateContent>
      </w:r>
    </w:p>
    <w:p w:rsidR="00853C9D" w:rsidRPr="00901C5B" w:rsidRDefault="00853C9D" w:rsidP="00AA61CD">
      <w:pPr>
        <w:tabs>
          <w:tab w:val="left" w:pos="2595"/>
        </w:tabs>
        <w:ind w:leftChars="68" w:left="218" w:hangingChars="34" w:hanging="75"/>
        <w:jc w:val="center"/>
        <w:rPr>
          <w:rFonts w:ascii="ＭＳ ゴシック" w:eastAsia="ＭＳ ゴシック" w:hAnsi="ＭＳ ゴシック"/>
          <w:b/>
          <w:sz w:val="22"/>
        </w:rPr>
      </w:pPr>
    </w:p>
    <w:p w:rsidR="00853C9D" w:rsidRPr="00901C5B" w:rsidRDefault="00853C9D" w:rsidP="00853C9D">
      <w:pPr>
        <w:tabs>
          <w:tab w:val="left" w:pos="2595"/>
        </w:tabs>
        <w:ind w:leftChars="68" w:left="211" w:hangingChars="34" w:hanging="68"/>
        <w:jc w:val="center"/>
        <w:rPr>
          <w:rFonts w:ascii="ＭＳ ゴシック" w:eastAsia="ＭＳ ゴシック" w:hAnsi="ＭＳ ゴシック"/>
          <w:sz w:val="20"/>
        </w:rPr>
      </w:pPr>
    </w:p>
    <w:p w:rsidR="00853C9D" w:rsidRPr="00901C5B" w:rsidRDefault="00853C9D" w:rsidP="00853C9D">
      <w:pPr>
        <w:tabs>
          <w:tab w:val="left" w:pos="2595"/>
        </w:tabs>
        <w:ind w:leftChars="68" w:left="211" w:hangingChars="34" w:hanging="68"/>
        <w:jc w:val="center"/>
        <w:rPr>
          <w:rFonts w:ascii="ＭＳ ゴシック" w:eastAsia="ＭＳ ゴシック" w:hAnsi="ＭＳ ゴシック"/>
          <w:sz w:val="20"/>
        </w:rPr>
      </w:pPr>
    </w:p>
    <w:p w:rsidR="00853C9D" w:rsidRPr="00901C5B" w:rsidRDefault="00853C9D" w:rsidP="00853C9D">
      <w:pPr>
        <w:tabs>
          <w:tab w:val="left" w:pos="2595"/>
        </w:tabs>
        <w:ind w:leftChars="68" w:left="211" w:hangingChars="34" w:hanging="68"/>
        <w:jc w:val="center"/>
        <w:rPr>
          <w:rFonts w:ascii="ＭＳ ゴシック" w:eastAsia="ＭＳ ゴシック" w:hAnsi="ＭＳ ゴシック"/>
          <w:sz w:val="20"/>
        </w:rPr>
      </w:pPr>
    </w:p>
    <w:p w:rsidR="00853C9D" w:rsidRPr="00901C5B" w:rsidRDefault="00853C9D" w:rsidP="00853C9D">
      <w:pPr>
        <w:tabs>
          <w:tab w:val="left" w:pos="2595"/>
        </w:tabs>
        <w:ind w:leftChars="68" w:left="211" w:hangingChars="34" w:hanging="68"/>
        <w:jc w:val="center"/>
        <w:rPr>
          <w:rFonts w:ascii="ＭＳ ゴシック" w:eastAsia="ＭＳ ゴシック" w:hAnsi="ＭＳ ゴシック"/>
          <w:sz w:val="20"/>
        </w:rPr>
      </w:pPr>
    </w:p>
    <w:p w:rsidR="00853C9D" w:rsidRPr="00901C5B" w:rsidRDefault="00853C9D" w:rsidP="00853C9D">
      <w:pPr>
        <w:tabs>
          <w:tab w:val="left" w:pos="2595"/>
        </w:tabs>
        <w:ind w:leftChars="68" w:left="211" w:hangingChars="34" w:hanging="68"/>
        <w:jc w:val="center"/>
        <w:rPr>
          <w:rFonts w:ascii="ＭＳ ゴシック" w:eastAsia="ＭＳ ゴシック" w:hAnsi="ＭＳ ゴシック"/>
          <w:sz w:val="20"/>
        </w:rPr>
      </w:pPr>
    </w:p>
    <w:p w:rsidR="00853C9D" w:rsidRPr="00901C5B" w:rsidRDefault="00853C9D" w:rsidP="00853C9D">
      <w:pPr>
        <w:tabs>
          <w:tab w:val="left" w:pos="2595"/>
        </w:tabs>
        <w:ind w:leftChars="68" w:left="211" w:hangingChars="34" w:hanging="68"/>
        <w:jc w:val="center"/>
        <w:rPr>
          <w:rFonts w:ascii="ＭＳ ゴシック" w:eastAsia="ＭＳ ゴシック" w:hAnsi="ＭＳ ゴシック"/>
          <w:sz w:val="20"/>
        </w:rPr>
      </w:pPr>
    </w:p>
    <w:p w:rsidR="00853C9D" w:rsidRPr="00901C5B" w:rsidRDefault="00853C9D" w:rsidP="00853C9D">
      <w:pPr>
        <w:tabs>
          <w:tab w:val="left" w:pos="2595"/>
        </w:tabs>
        <w:ind w:leftChars="68" w:left="211" w:hangingChars="34" w:hanging="68"/>
        <w:jc w:val="center"/>
        <w:rPr>
          <w:rFonts w:ascii="ＭＳ ゴシック" w:eastAsia="ＭＳ ゴシック" w:hAnsi="ＭＳ ゴシック"/>
          <w:sz w:val="20"/>
        </w:rPr>
      </w:pPr>
    </w:p>
    <w:p w:rsidR="00853C9D" w:rsidRPr="00901C5B" w:rsidRDefault="00853C9D" w:rsidP="00853C9D">
      <w:pPr>
        <w:tabs>
          <w:tab w:val="left" w:pos="2595"/>
        </w:tabs>
        <w:rPr>
          <w:rFonts w:ascii="ＭＳ ゴシック" w:eastAsia="ＭＳ ゴシック" w:hAnsi="ＭＳ ゴシック"/>
          <w:sz w:val="20"/>
        </w:rPr>
      </w:pPr>
    </w:p>
    <w:p w:rsidR="00853C9D" w:rsidRPr="00901C5B" w:rsidRDefault="00853C9D" w:rsidP="00853C9D">
      <w:pPr>
        <w:tabs>
          <w:tab w:val="left" w:pos="2595"/>
        </w:tabs>
        <w:ind w:leftChars="68" w:left="211" w:hangingChars="34" w:hanging="68"/>
        <w:jc w:val="center"/>
        <w:rPr>
          <w:rFonts w:ascii="ＭＳ ゴシック" w:eastAsia="ＭＳ ゴシック" w:hAnsi="ＭＳ ゴシック"/>
          <w:sz w:val="20"/>
        </w:rPr>
      </w:pPr>
    </w:p>
    <w:p w:rsidR="00AA61CD" w:rsidRPr="00901C5B" w:rsidRDefault="00AA61CD" w:rsidP="00853C9D">
      <w:pPr>
        <w:tabs>
          <w:tab w:val="left" w:pos="2595"/>
        </w:tabs>
        <w:spacing w:line="140" w:lineRule="exact"/>
        <w:jc w:val="left"/>
        <w:rPr>
          <w:rFonts w:ascii="ＭＳ ゴシック" w:eastAsia="ＭＳ ゴシック" w:hAnsi="ＭＳ ゴシック"/>
          <w:sz w:val="20"/>
        </w:rPr>
      </w:pPr>
    </w:p>
    <w:p w:rsidR="00AA61CD" w:rsidRPr="00901C5B" w:rsidRDefault="00AA61CD" w:rsidP="00853C9D">
      <w:pPr>
        <w:tabs>
          <w:tab w:val="left" w:pos="2595"/>
        </w:tabs>
        <w:spacing w:line="140" w:lineRule="exact"/>
        <w:jc w:val="left"/>
        <w:rPr>
          <w:rFonts w:ascii="ＭＳ ゴシック" w:eastAsia="ＭＳ ゴシック" w:hAnsi="ＭＳ ゴシック"/>
          <w:sz w:val="20"/>
        </w:rPr>
      </w:pPr>
    </w:p>
    <w:p w:rsidR="00AA61CD" w:rsidRPr="00901C5B" w:rsidRDefault="00AA61CD" w:rsidP="00853C9D">
      <w:pPr>
        <w:tabs>
          <w:tab w:val="left" w:pos="2595"/>
        </w:tabs>
        <w:spacing w:line="140" w:lineRule="exact"/>
        <w:jc w:val="left"/>
        <w:rPr>
          <w:rFonts w:ascii="ＭＳ ゴシック" w:eastAsia="ＭＳ ゴシック" w:hAnsi="ＭＳ ゴシック"/>
          <w:sz w:val="20"/>
        </w:rPr>
      </w:pPr>
    </w:p>
    <w:p w:rsidR="00853C9D" w:rsidRPr="00901C5B" w:rsidRDefault="00853C9D" w:rsidP="00853C9D">
      <w:pPr>
        <w:tabs>
          <w:tab w:val="left" w:pos="2595"/>
        </w:tabs>
        <w:ind w:leftChars="68" w:left="218" w:hangingChars="34" w:hanging="75"/>
        <w:jc w:val="center"/>
        <w:rPr>
          <w:rFonts w:ascii="ＭＳ ゴシック" w:eastAsia="ＭＳ ゴシック" w:hAnsi="ＭＳ ゴシック"/>
          <w:b/>
          <w:sz w:val="22"/>
        </w:rPr>
      </w:pPr>
      <w:r w:rsidRPr="00901C5B">
        <w:rPr>
          <w:rFonts w:ascii="ＭＳ ゴシック" w:eastAsia="ＭＳ ゴシック" w:hAnsi="ＭＳ ゴシック" w:hint="eastAsia"/>
          <w:b/>
          <w:sz w:val="22"/>
        </w:rPr>
        <w:t>図</w:t>
      </w:r>
      <w:r w:rsidR="00AA61CD" w:rsidRPr="00901C5B">
        <w:rPr>
          <w:rFonts w:ascii="ＭＳ ゴシック" w:eastAsia="ＭＳ ゴシック" w:hAnsi="ＭＳ ゴシック" w:hint="eastAsia"/>
          <w:b/>
          <w:sz w:val="22"/>
        </w:rPr>
        <w:t>７</w:t>
      </w:r>
      <w:r w:rsidRPr="00901C5B">
        <w:rPr>
          <w:rFonts w:ascii="ＭＳ ゴシック" w:eastAsia="ＭＳ ゴシック" w:hAnsi="ＭＳ ゴシック" w:hint="eastAsia"/>
          <w:b/>
          <w:sz w:val="22"/>
        </w:rPr>
        <w:t>（２） 窒素の発生源別の汚濁負荷量（平成26年度）</w:t>
      </w:r>
    </w:p>
    <w:p w:rsidR="00AA61CD" w:rsidRPr="00901C5B" w:rsidRDefault="00AA61CD" w:rsidP="00AA61CD">
      <w:pPr>
        <w:tabs>
          <w:tab w:val="left" w:pos="2595"/>
        </w:tabs>
        <w:ind w:leftChars="68" w:left="211" w:hangingChars="34" w:hanging="68"/>
        <w:jc w:val="center"/>
        <w:rPr>
          <w:rFonts w:ascii="ＭＳ ゴシック" w:eastAsia="ＭＳ ゴシック" w:hAnsi="ＭＳ ゴシック"/>
          <w:sz w:val="20"/>
        </w:rPr>
      </w:pPr>
    </w:p>
    <w:p w:rsidR="00AA61CD" w:rsidRPr="00901C5B" w:rsidRDefault="002650F1" w:rsidP="00AA61CD">
      <w:pPr>
        <w:tabs>
          <w:tab w:val="left" w:pos="2595"/>
        </w:tabs>
        <w:rPr>
          <w:rFonts w:ascii="ＭＳ ゴシック" w:eastAsia="ＭＳ ゴシック" w:hAnsi="ＭＳ ゴシック"/>
          <w:sz w:val="20"/>
        </w:rPr>
      </w:pPr>
      <w:r w:rsidRPr="00901C5B">
        <w:rPr>
          <w:rFonts w:ascii="ＭＳ ゴシック" w:eastAsia="ＭＳ ゴシック" w:hAnsi="ＭＳ ゴシック"/>
          <w:noProof/>
          <w:sz w:val="20"/>
        </w:rPr>
        <mc:AlternateContent>
          <mc:Choice Requires="wpg">
            <w:drawing>
              <wp:anchor distT="0" distB="0" distL="114300" distR="114300" simplePos="0" relativeHeight="252337152" behindDoc="0" locked="0" layoutInCell="1" allowOverlap="1" wp14:anchorId="5A46B870" wp14:editId="661E8996">
                <wp:simplePos x="0" y="0"/>
                <wp:positionH relativeFrom="column">
                  <wp:posOffset>909320</wp:posOffset>
                </wp:positionH>
                <wp:positionV relativeFrom="paragraph">
                  <wp:posOffset>90170</wp:posOffset>
                </wp:positionV>
                <wp:extent cx="3533775" cy="2457450"/>
                <wp:effectExtent l="0" t="0" r="9525" b="0"/>
                <wp:wrapNone/>
                <wp:docPr id="13" name="グループ化 13"/>
                <wp:cNvGraphicFramePr/>
                <a:graphic xmlns:a="http://schemas.openxmlformats.org/drawingml/2006/main">
                  <a:graphicData uri="http://schemas.microsoft.com/office/word/2010/wordprocessingGroup">
                    <wpg:wgp>
                      <wpg:cNvGrpSpPr/>
                      <wpg:grpSpPr>
                        <a:xfrm>
                          <a:off x="0" y="0"/>
                          <a:ext cx="3533775" cy="2457450"/>
                          <a:chOff x="0" y="0"/>
                          <a:chExt cx="3533775" cy="2457450"/>
                        </a:xfrm>
                      </wpg:grpSpPr>
                      <pic:pic xmlns:pic="http://schemas.openxmlformats.org/drawingml/2006/picture">
                        <pic:nvPicPr>
                          <pic:cNvPr id="12" name="図 12"/>
                          <pic:cNvPicPr>
                            <a:picLocks noChangeAspect="1"/>
                          </pic:cNvPicPr>
                        </pic:nvPicPr>
                        <pic:blipFill rotWithShape="1">
                          <a:blip r:embed="rId29">
                            <a:extLst>
                              <a:ext uri="{28A0092B-C50C-407E-A947-70E740481C1C}">
                                <a14:useLocalDpi xmlns:a14="http://schemas.microsoft.com/office/drawing/2010/main" val="0"/>
                              </a:ext>
                            </a:extLst>
                          </a:blip>
                          <a:srcRect l="10468" t="7022" r="20524" b="9962"/>
                          <a:stretch/>
                        </pic:blipFill>
                        <pic:spPr bwMode="auto">
                          <a:xfrm>
                            <a:off x="0" y="0"/>
                            <a:ext cx="3533775" cy="2457450"/>
                          </a:xfrm>
                          <a:prstGeom prst="rect">
                            <a:avLst/>
                          </a:prstGeom>
                          <a:noFill/>
                          <a:ln>
                            <a:noFill/>
                          </a:ln>
                          <a:extLst>
                            <a:ext uri="{53640926-AAD7-44D8-BBD7-CCE9431645EC}">
                              <a14:shadowObscured xmlns:a14="http://schemas.microsoft.com/office/drawing/2010/main"/>
                            </a:ext>
                          </a:extLst>
                        </pic:spPr>
                      </pic:pic>
                      <wps:wsp>
                        <wps:cNvPr id="7" name="テキスト ボックス 2"/>
                        <wps:cNvSpPr txBox="1">
                          <a:spLocks noChangeArrowheads="1"/>
                        </wps:cNvSpPr>
                        <wps:spPr bwMode="auto">
                          <a:xfrm>
                            <a:off x="1485900" y="895350"/>
                            <a:ext cx="971550" cy="438150"/>
                          </a:xfrm>
                          <a:prstGeom prst="rect">
                            <a:avLst/>
                          </a:prstGeom>
                          <a:noFill/>
                          <a:ln w="9525">
                            <a:noFill/>
                            <a:miter lim="800000"/>
                            <a:headEnd/>
                            <a:tailEnd/>
                          </a:ln>
                        </wps:spPr>
                        <wps:txbx>
                          <w:txbxContent>
                            <w:p w:rsidR="00037705" w:rsidRPr="00C9505F" w:rsidRDefault="00037705" w:rsidP="00AA61CD">
                              <w:pPr>
                                <w:spacing w:line="280" w:lineRule="exact"/>
                                <w:jc w:val="center"/>
                                <w:rPr>
                                  <w:rFonts w:ascii="Meiryo UI" w:eastAsia="Meiryo UI" w:hAnsi="Meiryo UI" w:cs="Meiryo UI"/>
                                  <w:b/>
                                  <w:sz w:val="24"/>
                                </w:rPr>
                              </w:pPr>
                              <w:r>
                                <w:rPr>
                                  <w:rFonts w:ascii="Meiryo UI" w:eastAsia="Meiryo UI" w:hAnsi="Meiryo UI" w:cs="Meiryo UI" w:hint="eastAsia"/>
                                  <w:b/>
                                  <w:sz w:val="24"/>
                                </w:rPr>
                                <w:t>りん</w:t>
                              </w:r>
                            </w:p>
                            <w:p w:rsidR="00037705" w:rsidRPr="00C9505F" w:rsidRDefault="00037705" w:rsidP="00AA61CD">
                              <w:pPr>
                                <w:spacing w:line="280" w:lineRule="exact"/>
                                <w:jc w:val="center"/>
                                <w:rPr>
                                  <w:rFonts w:ascii="Meiryo UI" w:eastAsia="Meiryo UI" w:hAnsi="Meiryo UI" w:cs="Meiryo UI"/>
                                  <w:b/>
                                  <w:sz w:val="24"/>
                                </w:rPr>
                              </w:pPr>
                              <w:r>
                                <w:rPr>
                                  <w:rFonts w:ascii="Meiryo UI" w:eastAsia="Meiryo UI" w:hAnsi="Meiryo UI" w:cs="Meiryo UI" w:hint="eastAsia"/>
                                  <w:b/>
                                  <w:sz w:val="24"/>
                                </w:rPr>
                                <w:t>3.0</w:t>
                              </w:r>
                              <w:r w:rsidRPr="000A60B2">
                                <w:rPr>
                                  <w:rFonts w:ascii="Meiryo UI" w:eastAsia="Meiryo UI" w:hAnsi="Meiryo UI" w:cs="Meiryo UI" w:hint="eastAsia"/>
                                  <w:b/>
                                  <w:sz w:val="18"/>
                                </w:rPr>
                                <w:t>トン／日</w:t>
                              </w:r>
                            </w:p>
                          </w:txbxContent>
                        </wps:txbx>
                        <wps:bodyPr rot="0" vert="horz" wrap="square" lIns="91440" tIns="45720" rIns="91440" bIns="45720" anchor="t" anchorCtr="0">
                          <a:noAutofit/>
                        </wps:bodyPr>
                      </wps:wsp>
                      <wps:wsp>
                        <wps:cNvPr id="11" name="テキスト ボックス 2"/>
                        <wps:cNvSpPr txBox="1">
                          <a:spLocks noChangeArrowheads="1"/>
                        </wps:cNvSpPr>
                        <wps:spPr bwMode="auto">
                          <a:xfrm>
                            <a:off x="1905000" y="1333500"/>
                            <a:ext cx="847725" cy="409575"/>
                          </a:xfrm>
                          <a:prstGeom prst="rect">
                            <a:avLst/>
                          </a:prstGeom>
                          <a:noFill/>
                          <a:ln w="9525">
                            <a:noFill/>
                            <a:miter lim="800000"/>
                            <a:headEnd/>
                            <a:tailEnd/>
                          </a:ln>
                        </wps:spPr>
                        <wps:txbx>
                          <w:txbxContent>
                            <w:p w:rsidR="00037705" w:rsidRPr="000A60B2" w:rsidRDefault="00037705" w:rsidP="00AA61CD">
                              <w:pPr>
                                <w:spacing w:line="240" w:lineRule="exact"/>
                                <w:jc w:val="center"/>
                                <w:rPr>
                                  <w:rFonts w:ascii="Meiryo UI" w:eastAsia="Meiryo UI" w:hAnsi="Meiryo UI" w:cs="Meiryo UI"/>
                                </w:rPr>
                              </w:pPr>
                              <w:r w:rsidRPr="000A60B2">
                                <w:rPr>
                                  <w:rFonts w:ascii="Meiryo UI" w:eastAsia="Meiryo UI" w:hAnsi="Meiryo UI" w:cs="Meiryo UI" w:hint="eastAsia"/>
                                </w:rPr>
                                <w:t>生活排水</w:t>
                              </w:r>
                            </w:p>
                            <w:p w:rsidR="00037705" w:rsidRPr="000A60B2" w:rsidRDefault="00037705" w:rsidP="00AA61CD">
                              <w:pPr>
                                <w:spacing w:line="240" w:lineRule="exact"/>
                                <w:jc w:val="center"/>
                                <w:rPr>
                                  <w:rFonts w:ascii="Meiryo UI" w:eastAsia="Meiryo UI" w:hAnsi="Meiryo UI" w:cs="Meiryo UI"/>
                                </w:rPr>
                              </w:pPr>
                              <w:r>
                                <w:rPr>
                                  <w:rFonts w:ascii="Meiryo UI" w:eastAsia="Meiryo UI" w:hAnsi="Meiryo UI" w:cs="Meiryo UI" w:hint="eastAsia"/>
                                </w:rPr>
                                <w:t>60</w:t>
                              </w:r>
                              <w:r w:rsidRPr="000A60B2">
                                <w:rPr>
                                  <w:rFonts w:ascii="Meiryo UI" w:eastAsia="Meiryo UI" w:hAnsi="Meiryo UI" w:cs="Meiryo UI" w:hint="eastAsia"/>
                                </w:rPr>
                                <w:t>％</w:t>
                              </w:r>
                            </w:p>
                          </w:txbxContent>
                        </wps:txbx>
                        <wps:bodyPr rot="0" vert="horz" wrap="square" lIns="91440" tIns="45720" rIns="91440" bIns="45720" anchor="t" anchorCtr="0">
                          <a:spAutoFit/>
                        </wps:bodyPr>
                      </wps:wsp>
                      <wps:wsp>
                        <wps:cNvPr id="10" name="テキスト ボックス 2"/>
                        <wps:cNvSpPr txBox="1">
                          <a:spLocks noChangeArrowheads="1"/>
                        </wps:cNvSpPr>
                        <wps:spPr bwMode="auto">
                          <a:xfrm>
                            <a:off x="1057275" y="1266825"/>
                            <a:ext cx="847725" cy="409575"/>
                          </a:xfrm>
                          <a:prstGeom prst="rect">
                            <a:avLst/>
                          </a:prstGeom>
                          <a:noFill/>
                          <a:ln w="9525">
                            <a:noFill/>
                            <a:miter lim="800000"/>
                            <a:headEnd/>
                            <a:tailEnd/>
                          </a:ln>
                        </wps:spPr>
                        <wps:txbx>
                          <w:txbxContent>
                            <w:p w:rsidR="00037705" w:rsidRPr="000A60B2" w:rsidRDefault="00037705" w:rsidP="00AA61CD">
                              <w:pPr>
                                <w:spacing w:line="240" w:lineRule="exact"/>
                                <w:jc w:val="center"/>
                                <w:rPr>
                                  <w:rFonts w:ascii="Meiryo UI" w:eastAsia="Meiryo UI" w:hAnsi="Meiryo UI" w:cs="Meiryo UI"/>
                                </w:rPr>
                              </w:pPr>
                              <w:r w:rsidRPr="000A60B2">
                                <w:rPr>
                                  <w:rFonts w:ascii="Meiryo UI" w:eastAsia="Meiryo UI" w:hAnsi="Meiryo UI" w:cs="Meiryo UI" w:hint="eastAsia"/>
                                </w:rPr>
                                <w:t>産業排水</w:t>
                              </w:r>
                            </w:p>
                            <w:p w:rsidR="00037705" w:rsidRPr="000A60B2" w:rsidRDefault="00037705" w:rsidP="00AA61CD">
                              <w:pPr>
                                <w:spacing w:line="240" w:lineRule="exact"/>
                                <w:jc w:val="center"/>
                                <w:rPr>
                                  <w:rFonts w:ascii="Meiryo UI" w:eastAsia="Meiryo UI" w:hAnsi="Meiryo UI" w:cs="Meiryo UI"/>
                                </w:rPr>
                              </w:pPr>
                              <w:r>
                                <w:rPr>
                                  <w:rFonts w:ascii="Meiryo UI" w:eastAsia="Meiryo UI" w:hAnsi="Meiryo UI" w:cs="Meiryo UI" w:hint="eastAsia"/>
                                </w:rPr>
                                <w:t>15</w:t>
                              </w:r>
                              <w:r w:rsidRPr="000A60B2">
                                <w:rPr>
                                  <w:rFonts w:ascii="Meiryo UI" w:eastAsia="Meiryo UI" w:hAnsi="Meiryo UI" w:cs="Meiryo UI" w:hint="eastAsia"/>
                                </w:rPr>
                                <w:t>％</w:t>
                              </w:r>
                            </w:p>
                          </w:txbxContent>
                        </wps:txbx>
                        <wps:bodyPr rot="0" vert="horz" wrap="square" lIns="91440" tIns="45720" rIns="91440" bIns="45720" anchor="t" anchorCtr="0">
                          <a:spAutoFit/>
                        </wps:bodyPr>
                      </wps:wsp>
                      <wps:wsp>
                        <wps:cNvPr id="6" name="テキスト ボックス 2"/>
                        <wps:cNvSpPr txBox="1">
                          <a:spLocks noChangeArrowheads="1"/>
                        </wps:cNvSpPr>
                        <wps:spPr bwMode="auto">
                          <a:xfrm>
                            <a:off x="1152525" y="571500"/>
                            <a:ext cx="847725" cy="409575"/>
                          </a:xfrm>
                          <a:prstGeom prst="rect">
                            <a:avLst/>
                          </a:prstGeom>
                          <a:noFill/>
                          <a:ln w="9525">
                            <a:noFill/>
                            <a:miter lim="800000"/>
                            <a:headEnd/>
                            <a:tailEnd/>
                          </a:ln>
                        </wps:spPr>
                        <wps:txbx>
                          <w:txbxContent>
                            <w:p w:rsidR="00037705" w:rsidRPr="000A60B2" w:rsidRDefault="00037705" w:rsidP="00AA61CD">
                              <w:pPr>
                                <w:spacing w:line="240" w:lineRule="exact"/>
                                <w:jc w:val="center"/>
                                <w:rPr>
                                  <w:rFonts w:ascii="Meiryo UI" w:eastAsia="Meiryo UI" w:hAnsi="Meiryo UI" w:cs="Meiryo UI"/>
                                </w:rPr>
                              </w:pPr>
                              <w:r w:rsidRPr="000A60B2">
                                <w:rPr>
                                  <w:rFonts w:ascii="Meiryo UI" w:eastAsia="Meiryo UI" w:hAnsi="Meiryo UI" w:cs="Meiryo UI" w:hint="eastAsia"/>
                                </w:rPr>
                                <w:t>その他</w:t>
                              </w:r>
                            </w:p>
                            <w:p w:rsidR="00037705" w:rsidRPr="000A60B2" w:rsidRDefault="00037705" w:rsidP="00AA61CD">
                              <w:pPr>
                                <w:spacing w:line="240" w:lineRule="exact"/>
                                <w:jc w:val="center"/>
                                <w:rPr>
                                  <w:rFonts w:ascii="Meiryo UI" w:eastAsia="Meiryo UI" w:hAnsi="Meiryo UI" w:cs="Meiryo UI"/>
                                </w:rPr>
                              </w:pPr>
                              <w:r>
                                <w:rPr>
                                  <w:rFonts w:ascii="Meiryo UI" w:eastAsia="Meiryo UI" w:hAnsi="Meiryo UI" w:cs="Meiryo UI" w:hint="eastAsia"/>
                                </w:rPr>
                                <w:t>25</w:t>
                              </w:r>
                              <w:r w:rsidRPr="000A60B2">
                                <w:rPr>
                                  <w:rFonts w:ascii="Meiryo UI" w:eastAsia="Meiryo UI" w:hAnsi="Meiryo UI" w:cs="Meiryo UI" w:hint="eastAsia"/>
                                </w:rPr>
                                <w:t>％</w:t>
                              </w:r>
                            </w:p>
                          </w:txbxContent>
                        </wps:txbx>
                        <wps:bodyPr rot="0" vert="horz" wrap="square" lIns="91440" tIns="45720" rIns="91440" bIns="45720" anchor="t" anchorCtr="0">
                          <a:spAutoFit/>
                        </wps:bodyPr>
                      </wps:wsp>
                    </wpg:wgp>
                  </a:graphicData>
                </a:graphic>
              </wp:anchor>
            </w:drawing>
          </mc:Choice>
          <mc:Fallback>
            <w:pict>
              <v:group id="グループ化 13" o:spid="_x0000_s1049" style="position:absolute;left:0;text-align:left;margin-left:71.6pt;margin-top:7.1pt;width:278.25pt;height:193.5pt;z-index:252337152" coordsize="35337,24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">
                <v:shape id="図 12" o:spid="_x0000_s1050" type="#_x0000_t75" style="position:absolute;width:35337;height:24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ckl/CAAAA2wAAAA8AAABkcnMvZG93bnJldi54bWxET02LwjAQvS/4H8IseFtTXZSlGkUEZREU&#10;rGX1ODRjW7aZ1CZq/fdGELzN433OZNaaSlypcaVlBf1eBII4s7rkXEG6X379gHAeWWNlmRTcycFs&#10;2vmYYKztjXd0TXwuQgi7GBUU3texlC4ryKDr2Zo4cCfbGPQBNrnUDd5CuKnkIIpG0mDJoaHAmhYF&#10;Zf/JxSio3Gh+3PXvl+3fd7oaZpv1Kjmclep+tvMxCE+tf4tf7l8d5g/g+Us4QE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9XJJfwgAAANsAAAAPAAAAAAAAAAAAAAAAAJ8C&#10;AABkcnMvZG93bnJldi54bWxQSwUGAAAAAAQABAD3AAAAjgMAAAAA&#10;">
                  <v:imagedata r:id="rId30" o:title="" croptop="4602f" cropbottom="6529f" cropleft="6860f" cropright="13451f"/>
                  <v:path arrowok="t"/>
                </v:shape>
                <v:shape id="_x0000_s1051" type="#_x0000_t202" style="position:absolute;left:14859;top:8953;width:9715;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037705" w:rsidRPr="00C9505F" w:rsidRDefault="00037705" w:rsidP="00AA61CD">
                        <w:pPr>
                          <w:spacing w:line="280" w:lineRule="exact"/>
                          <w:jc w:val="center"/>
                          <w:rPr>
                            <w:rFonts w:ascii="Meiryo UI" w:eastAsia="Meiryo UI" w:hAnsi="Meiryo UI" w:cs="Meiryo UI"/>
                            <w:b/>
                            <w:sz w:val="24"/>
                          </w:rPr>
                        </w:pPr>
                        <w:r>
                          <w:rPr>
                            <w:rFonts w:ascii="Meiryo UI" w:eastAsia="Meiryo UI" w:hAnsi="Meiryo UI" w:cs="Meiryo UI" w:hint="eastAsia"/>
                            <w:b/>
                            <w:sz w:val="24"/>
                          </w:rPr>
                          <w:t>りん</w:t>
                        </w:r>
                      </w:p>
                      <w:p w:rsidR="00037705" w:rsidRPr="00C9505F" w:rsidRDefault="00037705" w:rsidP="00AA61CD">
                        <w:pPr>
                          <w:spacing w:line="280" w:lineRule="exact"/>
                          <w:jc w:val="center"/>
                          <w:rPr>
                            <w:rFonts w:ascii="Meiryo UI" w:eastAsia="Meiryo UI" w:hAnsi="Meiryo UI" w:cs="Meiryo UI"/>
                            <w:b/>
                            <w:sz w:val="24"/>
                          </w:rPr>
                        </w:pPr>
                        <w:r>
                          <w:rPr>
                            <w:rFonts w:ascii="Meiryo UI" w:eastAsia="Meiryo UI" w:hAnsi="Meiryo UI" w:cs="Meiryo UI" w:hint="eastAsia"/>
                            <w:b/>
                            <w:sz w:val="24"/>
                          </w:rPr>
                          <w:t>3.0</w:t>
                        </w:r>
                        <w:r w:rsidRPr="000A60B2">
                          <w:rPr>
                            <w:rFonts w:ascii="Meiryo UI" w:eastAsia="Meiryo UI" w:hAnsi="Meiryo UI" w:cs="Meiryo UI" w:hint="eastAsia"/>
                            <w:b/>
                            <w:sz w:val="18"/>
                          </w:rPr>
                          <w:t>トン／日</w:t>
                        </w:r>
                      </w:p>
                    </w:txbxContent>
                  </v:textbox>
                </v:shape>
                <v:shape id="_x0000_s1052" type="#_x0000_t202" style="position:absolute;left:19050;top:13335;width:8477;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o78A&#10;AADbAAAADwAAAGRycy9kb3ducmV2LnhtbERPTWvCQBC9F/wPywje6iYFRVJXkVrBQy/aeB+y02xo&#10;djZkRxP/vVsQepvH+5z1dvStulEfm8AG8nkGirgKtuHaQPl9eF2BioJssQ1MBu4UYbuZvKyxsGHg&#10;E93OUqsUwrFAA06kK7SOlSOPcR464sT9hN6jJNjX2vY4pHDf6rcsW2qPDacGhx19OKp+z1dvQMTu&#10;8nv56ePxMn7tB5dVCyyNmU3H3TsooVH+xU/30ab5Ofz9kg7Qm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z8KjvwAAANsAAAAPAAAAAAAAAAAAAAAAAJgCAABkcnMvZG93bnJl&#10;di54bWxQSwUGAAAAAAQABAD1AAAAhAMAAAAA&#10;" filled="f" stroked="f">
                  <v:textbox style="mso-fit-shape-to-text:t">
                    <w:txbxContent>
                      <w:p w:rsidR="00037705" w:rsidRPr="000A60B2" w:rsidRDefault="00037705" w:rsidP="00AA61CD">
                        <w:pPr>
                          <w:spacing w:line="240" w:lineRule="exact"/>
                          <w:jc w:val="center"/>
                          <w:rPr>
                            <w:rFonts w:ascii="Meiryo UI" w:eastAsia="Meiryo UI" w:hAnsi="Meiryo UI" w:cs="Meiryo UI"/>
                          </w:rPr>
                        </w:pPr>
                        <w:r w:rsidRPr="000A60B2">
                          <w:rPr>
                            <w:rFonts w:ascii="Meiryo UI" w:eastAsia="Meiryo UI" w:hAnsi="Meiryo UI" w:cs="Meiryo UI" w:hint="eastAsia"/>
                          </w:rPr>
                          <w:t>生活排水</w:t>
                        </w:r>
                      </w:p>
                      <w:p w:rsidR="00037705" w:rsidRPr="000A60B2" w:rsidRDefault="00037705" w:rsidP="00AA61CD">
                        <w:pPr>
                          <w:spacing w:line="240" w:lineRule="exact"/>
                          <w:jc w:val="center"/>
                          <w:rPr>
                            <w:rFonts w:ascii="Meiryo UI" w:eastAsia="Meiryo UI" w:hAnsi="Meiryo UI" w:cs="Meiryo UI"/>
                          </w:rPr>
                        </w:pPr>
                        <w:r>
                          <w:rPr>
                            <w:rFonts w:ascii="Meiryo UI" w:eastAsia="Meiryo UI" w:hAnsi="Meiryo UI" w:cs="Meiryo UI" w:hint="eastAsia"/>
                          </w:rPr>
                          <w:t>60</w:t>
                        </w:r>
                        <w:r w:rsidRPr="000A60B2">
                          <w:rPr>
                            <w:rFonts w:ascii="Meiryo UI" w:eastAsia="Meiryo UI" w:hAnsi="Meiryo UI" w:cs="Meiryo UI" w:hint="eastAsia"/>
                          </w:rPr>
                          <w:t>％</w:t>
                        </w:r>
                      </w:p>
                    </w:txbxContent>
                  </v:textbox>
                </v:shape>
                <v:shape id="_x0000_s1053" type="#_x0000_t202" style="position:absolute;left:10572;top:12668;width:847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nOMIA&#10;AADbAAAADwAAAGRycy9kb3ducmV2LnhtbESPQWvDMAyF74P9B6PCbqvTwcrI6pbSddDDLu2yu4jV&#10;ODSWQ6w26b+fDoPdJN7Te59Wmyl25kZDbhM7WMwLMMR18i03Dqrvz+c3MFmQPXaJycGdMmzWjw8r&#10;LH0a+Ui3kzRGQziX6CCI9KW1uQ4UMc9TT6zaOQ0RRdehsX7AUcNjZ1+KYmkjtqwNAXvaBaovp2t0&#10;IOK3i3u1j/nwM319jKGoX7Fy7mk2bd/BCE3yb/67PnjFV3r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2c4wgAAANsAAAAPAAAAAAAAAAAAAAAAAJgCAABkcnMvZG93&#10;bnJldi54bWxQSwUGAAAAAAQABAD1AAAAhwMAAAAA&#10;" filled="f" stroked="f">
                  <v:textbox style="mso-fit-shape-to-text:t">
                    <w:txbxContent>
                      <w:p w:rsidR="00037705" w:rsidRPr="000A60B2" w:rsidRDefault="00037705" w:rsidP="00AA61CD">
                        <w:pPr>
                          <w:spacing w:line="240" w:lineRule="exact"/>
                          <w:jc w:val="center"/>
                          <w:rPr>
                            <w:rFonts w:ascii="Meiryo UI" w:eastAsia="Meiryo UI" w:hAnsi="Meiryo UI" w:cs="Meiryo UI"/>
                          </w:rPr>
                        </w:pPr>
                        <w:r w:rsidRPr="000A60B2">
                          <w:rPr>
                            <w:rFonts w:ascii="Meiryo UI" w:eastAsia="Meiryo UI" w:hAnsi="Meiryo UI" w:cs="Meiryo UI" w:hint="eastAsia"/>
                          </w:rPr>
                          <w:t>産業排水</w:t>
                        </w:r>
                      </w:p>
                      <w:p w:rsidR="00037705" w:rsidRPr="000A60B2" w:rsidRDefault="00037705" w:rsidP="00AA61CD">
                        <w:pPr>
                          <w:spacing w:line="240" w:lineRule="exact"/>
                          <w:jc w:val="center"/>
                          <w:rPr>
                            <w:rFonts w:ascii="Meiryo UI" w:eastAsia="Meiryo UI" w:hAnsi="Meiryo UI" w:cs="Meiryo UI"/>
                          </w:rPr>
                        </w:pPr>
                        <w:r>
                          <w:rPr>
                            <w:rFonts w:ascii="Meiryo UI" w:eastAsia="Meiryo UI" w:hAnsi="Meiryo UI" w:cs="Meiryo UI" w:hint="eastAsia"/>
                          </w:rPr>
                          <w:t>15</w:t>
                        </w:r>
                        <w:r w:rsidRPr="000A60B2">
                          <w:rPr>
                            <w:rFonts w:ascii="Meiryo UI" w:eastAsia="Meiryo UI" w:hAnsi="Meiryo UI" w:cs="Meiryo UI" w:hint="eastAsia"/>
                          </w:rPr>
                          <w:t>％</w:t>
                        </w:r>
                      </w:p>
                    </w:txbxContent>
                  </v:textbox>
                </v:shape>
                <v:shape id="_x0000_s1054" type="#_x0000_t202" style="position:absolute;left:11525;top:5715;width:8477;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W1+MEA&#10;AADaAAAADwAAAGRycy9kb3ducmV2LnhtbESPQWvCQBSE70L/w/KE3nRjoSKpawi2BQ9equn9kX3N&#10;hmbfhuyrif/eFYQeh5n5htkWk+/UhYbYBjawWmagiOtgW24MVOfPxQZUFGSLXWAycKUIxe5ptsXc&#10;hpG/6HKSRiUIxxwNOJE+1zrWjjzGZeiJk/cTBo+S5NBoO+CY4L7TL1m21h5bTgsOe9o7qn9Pf96A&#10;iC1X1+rDx8P3dHwfXVa/YmXM83wq30AJTfIffrQP1sAa7lfSDdC7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VtfjBAAAA2gAAAA8AAAAAAAAAAAAAAAAAmAIAAGRycy9kb3du&#10;cmV2LnhtbFBLBQYAAAAABAAEAPUAAACGAwAAAAA=&#10;" filled="f" stroked="f">
                  <v:textbox style="mso-fit-shape-to-text:t">
                    <w:txbxContent>
                      <w:p w:rsidR="00037705" w:rsidRPr="000A60B2" w:rsidRDefault="00037705" w:rsidP="00AA61CD">
                        <w:pPr>
                          <w:spacing w:line="240" w:lineRule="exact"/>
                          <w:jc w:val="center"/>
                          <w:rPr>
                            <w:rFonts w:ascii="Meiryo UI" w:eastAsia="Meiryo UI" w:hAnsi="Meiryo UI" w:cs="Meiryo UI"/>
                          </w:rPr>
                        </w:pPr>
                        <w:r w:rsidRPr="000A60B2">
                          <w:rPr>
                            <w:rFonts w:ascii="Meiryo UI" w:eastAsia="Meiryo UI" w:hAnsi="Meiryo UI" w:cs="Meiryo UI" w:hint="eastAsia"/>
                          </w:rPr>
                          <w:t>その他</w:t>
                        </w:r>
                      </w:p>
                      <w:p w:rsidR="00037705" w:rsidRPr="000A60B2" w:rsidRDefault="00037705" w:rsidP="00AA61CD">
                        <w:pPr>
                          <w:spacing w:line="240" w:lineRule="exact"/>
                          <w:jc w:val="center"/>
                          <w:rPr>
                            <w:rFonts w:ascii="Meiryo UI" w:eastAsia="Meiryo UI" w:hAnsi="Meiryo UI" w:cs="Meiryo UI"/>
                          </w:rPr>
                        </w:pPr>
                        <w:r>
                          <w:rPr>
                            <w:rFonts w:ascii="Meiryo UI" w:eastAsia="Meiryo UI" w:hAnsi="Meiryo UI" w:cs="Meiryo UI" w:hint="eastAsia"/>
                          </w:rPr>
                          <w:t>25</w:t>
                        </w:r>
                        <w:r w:rsidRPr="000A60B2">
                          <w:rPr>
                            <w:rFonts w:ascii="Meiryo UI" w:eastAsia="Meiryo UI" w:hAnsi="Meiryo UI" w:cs="Meiryo UI" w:hint="eastAsia"/>
                          </w:rPr>
                          <w:t>％</w:t>
                        </w:r>
                      </w:p>
                    </w:txbxContent>
                  </v:textbox>
                </v:shape>
              </v:group>
            </w:pict>
          </mc:Fallback>
        </mc:AlternateContent>
      </w:r>
    </w:p>
    <w:p w:rsidR="00AA61CD" w:rsidRPr="00901C5B" w:rsidRDefault="00AA61CD" w:rsidP="00AA61CD">
      <w:pPr>
        <w:tabs>
          <w:tab w:val="left" w:pos="2595"/>
        </w:tabs>
        <w:rPr>
          <w:rFonts w:ascii="ＭＳ ゴシック" w:eastAsia="ＭＳ ゴシック" w:hAnsi="ＭＳ ゴシック"/>
          <w:sz w:val="20"/>
        </w:rPr>
      </w:pPr>
    </w:p>
    <w:p w:rsidR="00AA61CD" w:rsidRPr="00901C5B" w:rsidRDefault="00AA61CD" w:rsidP="00AA61CD">
      <w:pPr>
        <w:tabs>
          <w:tab w:val="left" w:pos="2595"/>
        </w:tabs>
        <w:rPr>
          <w:rFonts w:ascii="ＭＳ ゴシック" w:eastAsia="ＭＳ ゴシック" w:hAnsi="ＭＳ ゴシック"/>
          <w:sz w:val="20"/>
        </w:rPr>
      </w:pPr>
    </w:p>
    <w:p w:rsidR="00AA61CD" w:rsidRPr="00901C5B" w:rsidRDefault="00AA61CD" w:rsidP="00AA61CD">
      <w:pPr>
        <w:tabs>
          <w:tab w:val="left" w:pos="2595"/>
        </w:tabs>
        <w:spacing w:line="100" w:lineRule="exact"/>
        <w:ind w:leftChars="68" w:left="211" w:hangingChars="34" w:hanging="68"/>
        <w:jc w:val="left"/>
        <w:rPr>
          <w:rFonts w:ascii="ＭＳ ゴシック" w:eastAsia="ＭＳ ゴシック" w:hAnsi="ＭＳ ゴシック"/>
          <w:sz w:val="20"/>
        </w:rPr>
      </w:pPr>
    </w:p>
    <w:p w:rsidR="00AA61CD" w:rsidRPr="00901C5B" w:rsidRDefault="00AA61CD" w:rsidP="00AA61CD">
      <w:pPr>
        <w:tabs>
          <w:tab w:val="left" w:pos="2595"/>
        </w:tabs>
        <w:ind w:leftChars="68" w:left="211" w:hangingChars="34" w:hanging="68"/>
        <w:jc w:val="left"/>
        <w:rPr>
          <w:rFonts w:ascii="ＭＳ ゴシック" w:eastAsia="ＭＳ ゴシック" w:hAnsi="ＭＳ ゴシック"/>
          <w:sz w:val="20"/>
        </w:rPr>
      </w:pPr>
    </w:p>
    <w:p w:rsidR="00AA61CD" w:rsidRPr="00901C5B" w:rsidRDefault="00AA61CD" w:rsidP="00AA61CD">
      <w:pPr>
        <w:tabs>
          <w:tab w:val="left" w:pos="2595"/>
        </w:tabs>
        <w:ind w:leftChars="68" w:left="211" w:hangingChars="34" w:hanging="68"/>
        <w:jc w:val="left"/>
        <w:rPr>
          <w:rFonts w:ascii="ＭＳ ゴシック" w:eastAsia="ＭＳ ゴシック" w:hAnsi="ＭＳ ゴシック"/>
          <w:sz w:val="20"/>
        </w:rPr>
      </w:pPr>
    </w:p>
    <w:p w:rsidR="00AA61CD" w:rsidRPr="00901C5B" w:rsidRDefault="00AA61CD" w:rsidP="00AA61CD">
      <w:pPr>
        <w:tabs>
          <w:tab w:val="left" w:pos="2595"/>
        </w:tabs>
        <w:ind w:leftChars="68" w:left="211" w:hangingChars="34" w:hanging="68"/>
        <w:jc w:val="left"/>
        <w:rPr>
          <w:rFonts w:ascii="ＭＳ ゴシック" w:eastAsia="ＭＳ ゴシック" w:hAnsi="ＭＳ ゴシック"/>
          <w:sz w:val="20"/>
        </w:rPr>
      </w:pPr>
    </w:p>
    <w:p w:rsidR="00AA61CD" w:rsidRPr="00901C5B" w:rsidRDefault="00AA61CD" w:rsidP="00AA61CD">
      <w:pPr>
        <w:tabs>
          <w:tab w:val="left" w:pos="2595"/>
        </w:tabs>
        <w:ind w:leftChars="68" w:left="211" w:hangingChars="34" w:hanging="68"/>
        <w:jc w:val="left"/>
        <w:rPr>
          <w:rFonts w:ascii="ＭＳ ゴシック" w:eastAsia="ＭＳ ゴシック" w:hAnsi="ＭＳ ゴシック"/>
          <w:sz w:val="20"/>
        </w:rPr>
      </w:pPr>
    </w:p>
    <w:p w:rsidR="00AA61CD" w:rsidRPr="00901C5B" w:rsidRDefault="00AA61CD" w:rsidP="00AA61CD">
      <w:pPr>
        <w:tabs>
          <w:tab w:val="left" w:pos="2595"/>
        </w:tabs>
        <w:ind w:leftChars="68" w:left="211" w:hangingChars="34" w:hanging="68"/>
        <w:jc w:val="left"/>
        <w:rPr>
          <w:rFonts w:ascii="ＭＳ ゴシック" w:eastAsia="ＭＳ ゴシック" w:hAnsi="ＭＳ ゴシック"/>
          <w:sz w:val="20"/>
        </w:rPr>
      </w:pPr>
    </w:p>
    <w:p w:rsidR="00AA61CD" w:rsidRPr="00901C5B" w:rsidRDefault="00AA61CD" w:rsidP="00AA61CD">
      <w:pPr>
        <w:tabs>
          <w:tab w:val="left" w:pos="2595"/>
        </w:tabs>
        <w:ind w:leftChars="68" w:left="211" w:hangingChars="34" w:hanging="68"/>
        <w:jc w:val="left"/>
        <w:rPr>
          <w:rFonts w:ascii="ＭＳ ゴシック" w:eastAsia="ＭＳ ゴシック" w:hAnsi="ＭＳ ゴシック"/>
          <w:sz w:val="20"/>
        </w:rPr>
      </w:pPr>
    </w:p>
    <w:p w:rsidR="00AA61CD" w:rsidRPr="00901C5B" w:rsidRDefault="00AA61CD" w:rsidP="00AA61CD">
      <w:pPr>
        <w:tabs>
          <w:tab w:val="left" w:pos="2595"/>
        </w:tabs>
        <w:ind w:leftChars="68" w:left="211" w:hangingChars="34" w:hanging="68"/>
        <w:jc w:val="left"/>
        <w:rPr>
          <w:rFonts w:ascii="ＭＳ ゴシック" w:eastAsia="ＭＳ ゴシック" w:hAnsi="ＭＳ ゴシック"/>
          <w:sz w:val="20"/>
        </w:rPr>
      </w:pPr>
    </w:p>
    <w:p w:rsidR="002650F1" w:rsidRPr="00901C5B" w:rsidRDefault="002650F1" w:rsidP="00AA61CD">
      <w:pPr>
        <w:tabs>
          <w:tab w:val="left" w:pos="2595"/>
        </w:tabs>
        <w:jc w:val="left"/>
        <w:rPr>
          <w:rFonts w:ascii="ＭＳ ゴシック" w:eastAsia="ＭＳ ゴシック" w:hAnsi="ＭＳ ゴシック"/>
          <w:sz w:val="20"/>
        </w:rPr>
      </w:pPr>
    </w:p>
    <w:p w:rsidR="00AA61CD" w:rsidRPr="00901C5B" w:rsidRDefault="00AA61CD" w:rsidP="00AA61CD">
      <w:pPr>
        <w:tabs>
          <w:tab w:val="left" w:pos="2595"/>
        </w:tabs>
        <w:ind w:leftChars="68" w:left="218" w:hangingChars="34" w:hanging="75"/>
        <w:jc w:val="center"/>
        <w:rPr>
          <w:rFonts w:ascii="ＭＳ ゴシック" w:eastAsia="ＭＳ ゴシック" w:hAnsi="ＭＳ ゴシック"/>
          <w:b/>
          <w:sz w:val="22"/>
        </w:rPr>
      </w:pPr>
      <w:r w:rsidRPr="00901C5B">
        <w:rPr>
          <w:rFonts w:ascii="ＭＳ ゴシック" w:eastAsia="ＭＳ ゴシック" w:hAnsi="ＭＳ ゴシック" w:hint="eastAsia"/>
          <w:b/>
          <w:sz w:val="22"/>
        </w:rPr>
        <w:t>図</w:t>
      </w:r>
      <w:r w:rsidR="002650F1" w:rsidRPr="00901C5B">
        <w:rPr>
          <w:rFonts w:ascii="ＭＳ ゴシック" w:eastAsia="ＭＳ ゴシック" w:hAnsi="ＭＳ ゴシック" w:hint="eastAsia"/>
          <w:b/>
          <w:sz w:val="22"/>
        </w:rPr>
        <w:t>７</w:t>
      </w:r>
      <w:r w:rsidRPr="00901C5B">
        <w:rPr>
          <w:rFonts w:ascii="ＭＳ ゴシック" w:eastAsia="ＭＳ ゴシック" w:hAnsi="ＭＳ ゴシック" w:hint="eastAsia"/>
          <w:b/>
          <w:sz w:val="22"/>
        </w:rPr>
        <w:t>（３） りんの発生源別の汚濁負荷量（平成26年度）</w:t>
      </w:r>
    </w:p>
    <w:p w:rsidR="00AA61CD" w:rsidRPr="00901C5B" w:rsidRDefault="00AA61CD">
      <w:pPr>
        <w:widowControl/>
        <w:jc w:val="left"/>
        <w:rPr>
          <w:rFonts w:ascii="ＭＳ ゴシック" w:eastAsia="ＭＳ ゴシック" w:hAnsi="ＭＳ ゴシック"/>
          <w:sz w:val="20"/>
        </w:rPr>
      </w:pPr>
    </w:p>
    <w:p w:rsidR="00046BE4" w:rsidRDefault="00853C9D" w:rsidP="00046BE4">
      <w:pPr>
        <w:ind w:leftChars="100" w:left="210" w:firstLineChars="100" w:firstLine="220"/>
        <w:rPr>
          <w:rFonts w:asciiTheme="minorEastAsia" w:hAnsiTheme="minorEastAsia"/>
          <w:sz w:val="22"/>
        </w:rPr>
      </w:pPr>
      <w:r w:rsidRPr="00901C5B">
        <w:rPr>
          <w:rFonts w:asciiTheme="minorEastAsia" w:hAnsiTheme="minorEastAsia" w:hint="eastAsia"/>
          <w:sz w:val="22"/>
        </w:rPr>
        <w:lastRenderedPageBreak/>
        <w:t>また、平成21年度と26</w:t>
      </w:r>
      <w:r w:rsidR="002650F1" w:rsidRPr="00901C5B">
        <w:rPr>
          <w:rFonts w:asciiTheme="minorEastAsia" w:hAnsiTheme="minorEastAsia" w:hint="eastAsia"/>
          <w:sz w:val="22"/>
        </w:rPr>
        <w:t>年度における汚濁負荷量の比較は表11</w:t>
      </w:r>
      <w:r w:rsidRPr="00901C5B">
        <w:rPr>
          <w:rFonts w:asciiTheme="minorEastAsia" w:hAnsiTheme="minorEastAsia" w:hint="eastAsia"/>
          <w:sz w:val="22"/>
        </w:rPr>
        <w:t>に示すとおりである。</w:t>
      </w:r>
    </w:p>
    <w:p w:rsidR="00853C9D" w:rsidRPr="00901C5B" w:rsidRDefault="00853C9D" w:rsidP="00046BE4">
      <w:pPr>
        <w:ind w:leftChars="100" w:left="210" w:firstLineChars="100" w:firstLine="220"/>
        <w:rPr>
          <w:rFonts w:asciiTheme="minorEastAsia" w:hAnsiTheme="minorEastAsia"/>
          <w:sz w:val="22"/>
        </w:rPr>
      </w:pPr>
      <w:r w:rsidRPr="00901C5B">
        <w:rPr>
          <w:rFonts w:asciiTheme="minorEastAsia" w:hAnsiTheme="minorEastAsia" w:hint="eastAsia"/>
          <w:sz w:val="22"/>
        </w:rPr>
        <w:t>今回特に削減する必要があるとされているＣＯＤについてみると、雑排水が４トン／日減少しており、最も大きい削減量となっている。26年度においても雑排水の汚濁負荷が占める割合は16％と高く、引き続き生活排水対策を重点的に進めることにより、ＣＯＤの着実な削減が図られると考えられる。</w:t>
      </w:r>
    </w:p>
    <w:p w:rsidR="00853C9D" w:rsidRPr="00901C5B" w:rsidRDefault="00853C9D" w:rsidP="00853C9D">
      <w:pPr>
        <w:tabs>
          <w:tab w:val="left" w:pos="2595"/>
        </w:tabs>
        <w:ind w:leftChars="68" w:left="218" w:hangingChars="34" w:hanging="75"/>
        <w:jc w:val="left"/>
        <w:rPr>
          <w:rFonts w:asciiTheme="minorEastAsia" w:hAnsiTheme="minorEastAsia"/>
          <w:sz w:val="22"/>
        </w:rPr>
      </w:pPr>
    </w:p>
    <w:p w:rsidR="00853C9D" w:rsidRPr="00901C5B" w:rsidRDefault="002650F1" w:rsidP="00853C9D">
      <w:pPr>
        <w:tabs>
          <w:tab w:val="left" w:pos="2595"/>
        </w:tabs>
        <w:ind w:leftChars="68" w:left="218" w:hangingChars="34" w:hanging="75"/>
        <w:jc w:val="center"/>
        <w:rPr>
          <w:rFonts w:ascii="ＭＳ ゴシック" w:eastAsia="ＭＳ ゴシック" w:hAnsi="ＭＳ ゴシック"/>
          <w:b/>
          <w:sz w:val="22"/>
        </w:rPr>
      </w:pPr>
      <w:r w:rsidRPr="00901C5B">
        <w:rPr>
          <w:rFonts w:ascii="ＭＳ ゴシック" w:eastAsia="ＭＳ ゴシック" w:hAnsi="ＭＳ ゴシック" w:hint="eastAsia"/>
          <w:b/>
          <w:sz w:val="22"/>
        </w:rPr>
        <w:t>表11</w:t>
      </w:r>
      <w:r w:rsidR="00853C9D" w:rsidRPr="00901C5B">
        <w:rPr>
          <w:rFonts w:ascii="ＭＳ ゴシック" w:eastAsia="ＭＳ ゴシック" w:hAnsi="ＭＳ ゴシック" w:hint="eastAsia"/>
          <w:b/>
          <w:sz w:val="22"/>
        </w:rPr>
        <w:t xml:space="preserve"> 平成21年度と平成26年度の汚濁負荷量の比較</w:t>
      </w:r>
    </w:p>
    <w:p w:rsidR="00853C9D" w:rsidRPr="00901C5B" w:rsidRDefault="00853C9D" w:rsidP="00853C9D">
      <w:pPr>
        <w:ind w:leftChars="68" w:left="210" w:hangingChars="32" w:hanging="67"/>
        <w:rPr>
          <w:rFonts w:asciiTheme="minorEastAsia" w:hAnsiTheme="minorEastAsia"/>
          <w:sz w:val="22"/>
        </w:rPr>
      </w:pPr>
      <w:r w:rsidRPr="00901C5B">
        <w:rPr>
          <w:rFonts w:hint="eastAsia"/>
          <w:noProof/>
        </w:rPr>
        <w:drawing>
          <wp:inline distT="0" distB="0" distL="0" distR="0" wp14:anchorId="3C9124B9" wp14:editId="273A8FE5">
            <wp:extent cx="5638800" cy="3810000"/>
            <wp:effectExtent l="0" t="0" r="0" b="0"/>
            <wp:docPr id="5132" name="図 5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54696" cy="3820741"/>
                    </a:xfrm>
                    <a:prstGeom prst="rect">
                      <a:avLst/>
                    </a:prstGeom>
                    <a:noFill/>
                    <a:ln>
                      <a:noFill/>
                    </a:ln>
                  </pic:spPr>
                </pic:pic>
              </a:graphicData>
            </a:graphic>
          </wp:inline>
        </w:drawing>
      </w:r>
    </w:p>
    <w:p w:rsidR="00853C9D" w:rsidRPr="00901C5B" w:rsidRDefault="00853C9D" w:rsidP="00853C9D">
      <w:pPr>
        <w:spacing w:line="320" w:lineRule="exact"/>
        <w:rPr>
          <w:rFonts w:asciiTheme="majorEastAsia" w:eastAsiaTheme="majorEastAsia" w:hAnsiTheme="majorEastAsia"/>
          <w:b/>
          <w:sz w:val="22"/>
          <w:szCs w:val="24"/>
        </w:rPr>
      </w:pPr>
    </w:p>
    <w:p w:rsidR="002650F1" w:rsidRPr="00901C5B" w:rsidRDefault="002650F1" w:rsidP="00853C9D">
      <w:pPr>
        <w:spacing w:line="320" w:lineRule="exact"/>
        <w:rPr>
          <w:rFonts w:asciiTheme="majorEastAsia" w:eastAsiaTheme="majorEastAsia" w:hAnsiTheme="majorEastAsia"/>
          <w:b/>
          <w:sz w:val="22"/>
          <w:szCs w:val="24"/>
        </w:rPr>
      </w:pPr>
    </w:p>
    <w:p w:rsidR="00853C9D" w:rsidRPr="00901C5B" w:rsidRDefault="002F7F42" w:rsidP="00853C9D">
      <w:pPr>
        <w:pStyle w:val="3"/>
        <w:ind w:leftChars="0" w:left="0"/>
        <w:rPr>
          <w:rFonts w:asciiTheme="majorEastAsia" w:hAnsiTheme="majorEastAsia"/>
          <w:b/>
          <w:sz w:val="22"/>
          <w:szCs w:val="24"/>
        </w:rPr>
      </w:pPr>
      <w:bookmarkStart w:id="21" w:name="_Toc466465229"/>
      <w:r w:rsidRPr="00901C5B">
        <w:rPr>
          <w:rFonts w:asciiTheme="majorEastAsia" w:hAnsiTheme="majorEastAsia" w:hint="eastAsia"/>
          <w:b/>
          <w:sz w:val="22"/>
          <w:szCs w:val="24"/>
        </w:rPr>
        <w:t>（２）発生源別の</w:t>
      </w:r>
      <w:r w:rsidR="00F728E2" w:rsidRPr="00901C5B">
        <w:rPr>
          <w:rFonts w:asciiTheme="majorEastAsia" w:hAnsiTheme="majorEastAsia" w:hint="eastAsia"/>
          <w:b/>
          <w:sz w:val="22"/>
          <w:szCs w:val="24"/>
        </w:rPr>
        <w:t>汚濁負荷量</w:t>
      </w:r>
      <w:r w:rsidRPr="00901C5B">
        <w:rPr>
          <w:rFonts w:asciiTheme="majorEastAsia" w:hAnsiTheme="majorEastAsia" w:hint="eastAsia"/>
          <w:b/>
          <w:sz w:val="22"/>
          <w:szCs w:val="24"/>
        </w:rPr>
        <w:t>の</w:t>
      </w:r>
      <w:r w:rsidR="00F728E2" w:rsidRPr="00901C5B">
        <w:rPr>
          <w:rFonts w:asciiTheme="majorEastAsia" w:hAnsiTheme="majorEastAsia" w:hint="eastAsia"/>
          <w:b/>
          <w:sz w:val="22"/>
          <w:szCs w:val="24"/>
        </w:rPr>
        <w:t>試算</w:t>
      </w:r>
      <w:bookmarkEnd w:id="21"/>
    </w:p>
    <w:p w:rsidR="00853C9D" w:rsidRPr="00901C5B" w:rsidRDefault="00853C9D" w:rsidP="00853C9D">
      <w:pPr>
        <w:spacing w:line="80" w:lineRule="exact"/>
        <w:rPr>
          <w:rFonts w:asciiTheme="majorEastAsia" w:eastAsiaTheme="majorEastAsia" w:hAnsiTheme="majorEastAsia"/>
          <w:b/>
          <w:sz w:val="22"/>
          <w:szCs w:val="24"/>
        </w:rPr>
      </w:pPr>
    </w:p>
    <w:p w:rsidR="00853C9D" w:rsidRPr="00901C5B" w:rsidRDefault="00853C9D" w:rsidP="00853C9D">
      <w:pPr>
        <w:ind w:leftChars="100" w:left="210" w:firstLineChars="100" w:firstLine="220"/>
        <w:rPr>
          <w:rFonts w:asciiTheme="minorEastAsia" w:hAnsiTheme="minorEastAsia"/>
          <w:sz w:val="22"/>
        </w:rPr>
      </w:pPr>
      <w:r w:rsidRPr="00901C5B">
        <w:rPr>
          <w:rFonts w:asciiTheme="minorEastAsia" w:hAnsiTheme="minorEastAsia" w:hint="eastAsia"/>
          <w:sz w:val="22"/>
        </w:rPr>
        <w:t>２（１）の国の総量削減基本方針で示されている削減目標量や、３（１）の発生源別の汚濁負荷量とその推移を踏まえ、平成31</w:t>
      </w:r>
      <w:r w:rsidR="002F7F42" w:rsidRPr="00901C5B">
        <w:rPr>
          <w:rFonts w:asciiTheme="minorEastAsia" w:hAnsiTheme="minorEastAsia" w:hint="eastAsia"/>
          <w:sz w:val="22"/>
        </w:rPr>
        <w:t>年度における発生源別の</w:t>
      </w:r>
      <w:r w:rsidR="00F728E2" w:rsidRPr="00901C5B">
        <w:rPr>
          <w:rFonts w:asciiTheme="minorEastAsia" w:hAnsiTheme="minorEastAsia" w:hint="eastAsia"/>
          <w:sz w:val="22"/>
        </w:rPr>
        <w:t>汚濁負荷量</w:t>
      </w:r>
      <w:r w:rsidR="002F7F42" w:rsidRPr="00901C5B">
        <w:rPr>
          <w:rFonts w:asciiTheme="minorEastAsia" w:hAnsiTheme="minorEastAsia" w:hint="eastAsia"/>
          <w:sz w:val="22"/>
        </w:rPr>
        <w:t>を</w:t>
      </w:r>
      <w:r w:rsidR="00F728E2" w:rsidRPr="00901C5B">
        <w:rPr>
          <w:rFonts w:asciiTheme="minorEastAsia" w:hAnsiTheme="minorEastAsia" w:hint="eastAsia"/>
          <w:sz w:val="22"/>
        </w:rPr>
        <w:t>試算</w:t>
      </w:r>
      <w:r w:rsidR="002F7F42" w:rsidRPr="00901C5B">
        <w:rPr>
          <w:rFonts w:asciiTheme="minorEastAsia" w:hAnsiTheme="minorEastAsia" w:hint="eastAsia"/>
          <w:sz w:val="22"/>
        </w:rPr>
        <w:t>し</w:t>
      </w:r>
      <w:r w:rsidRPr="00901C5B">
        <w:rPr>
          <w:rFonts w:asciiTheme="minorEastAsia" w:hAnsiTheme="minorEastAsia" w:hint="eastAsia"/>
          <w:sz w:val="22"/>
        </w:rPr>
        <w:t>た。</w:t>
      </w:r>
    </w:p>
    <w:p w:rsidR="002650F1" w:rsidRPr="00901C5B" w:rsidRDefault="00F728E2" w:rsidP="00853C9D">
      <w:pPr>
        <w:ind w:leftChars="100" w:left="210" w:firstLineChars="100" w:firstLine="220"/>
        <w:rPr>
          <w:rFonts w:asciiTheme="minorEastAsia" w:hAnsiTheme="minorEastAsia"/>
          <w:sz w:val="22"/>
        </w:rPr>
      </w:pPr>
      <w:r w:rsidRPr="00901C5B">
        <w:rPr>
          <w:rFonts w:asciiTheme="minorEastAsia" w:hAnsiTheme="minorEastAsia" w:hint="eastAsia"/>
          <w:sz w:val="22"/>
        </w:rPr>
        <w:t>試算</w:t>
      </w:r>
      <w:r w:rsidR="00853C9D" w:rsidRPr="00901C5B">
        <w:rPr>
          <w:rFonts w:asciiTheme="minorEastAsia" w:hAnsiTheme="minorEastAsia" w:hint="eastAsia"/>
          <w:sz w:val="22"/>
        </w:rPr>
        <w:t>にあたっては、将来人口を「大阪府の将来推計人口の点検について（平成26年3月 大阪府政策企画部企画室計画課）」を基に算定し</w:t>
      </w:r>
      <w:r w:rsidR="002650F1" w:rsidRPr="00901C5B">
        <w:rPr>
          <w:rFonts w:asciiTheme="minorEastAsia" w:hAnsiTheme="minorEastAsia" w:hint="eastAsia"/>
          <w:sz w:val="22"/>
        </w:rPr>
        <w:t>た上で、下水処理人口の伸びなど生活排水対策の進展を考慮して、表12</w:t>
      </w:r>
      <w:r w:rsidR="00853C9D" w:rsidRPr="00901C5B">
        <w:rPr>
          <w:rFonts w:asciiTheme="minorEastAsia" w:hAnsiTheme="minorEastAsia" w:hint="eastAsia"/>
          <w:sz w:val="22"/>
        </w:rPr>
        <w:t>に示す平成31年度における人口フレームを設定し、下水処理場分を除いた産業排水やその他（土地や畜産等）による汚濁負荷は、平成26年度と同じとした。</w:t>
      </w:r>
    </w:p>
    <w:p w:rsidR="00853C9D" w:rsidRPr="00901C5B" w:rsidRDefault="002650F1" w:rsidP="002650F1">
      <w:pPr>
        <w:widowControl/>
        <w:jc w:val="left"/>
        <w:rPr>
          <w:rFonts w:asciiTheme="minorEastAsia" w:hAnsiTheme="minorEastAsia"/>
          <w:sz w:val="22"/>
        </w:rPr>
      </w:pPr>
      <w:r w:rsidRPr="00901C5B">
        <w:rPr>
          <w:rFonts w:asciiTheme="minorEastAsia" w:hAnsiTheme="minorEastAsia"/>
          <w:sz w:val="22"/>
        </w:rPr>
        <w:br w:type="page"/>
      </w:r>
    </w:p>
    <w:p w:rsidR="00853C9D" w:rsidRPr="00901C5B" w:rsidRDefault="002650F1" w:rsidP="00853C9D">
      <w:pPr>
        <w:tabs>
          <w:tab w:val="left" w:pos="2595"/>
        </w:tabs>
        <w:jc w:val="center"/>
        <w:rPr>
          <w:rFonts w:ascii="ＭＳ ゴシック" w:eastAsia="ＭＳ ゴシック" w:hAnsi="ＭＳ ゴシック"/>
          <w:b/>
          <w:sz w:val="22"/>
        </w:rPr>
      </w:pPr>
      <w:r w:rsidRPr="00901C5B">
        <w:rPr>
          <w:rFonts w:ascii="ＭＳ ゴシック" w:eastAsia="ＭＳ ゴシック" w:hAnsi="ＭＳ ゴシック" w:hint="eastAsia"/>
          <w:b/>
          <w:sz w:val="22"/>
        </w:rPr>
        <w:lastRenderedPageBreak/>
        <w:t>表12</w:t>
      </w:r>
      <w:r w:rsidR="00853C9D" w:rsidRPr="00901C5B">
        <w:rPr>
          <w:rFonts w:ascii="ＭＳ ゴシック" w:eastAsia="ＭＳ ゴシック" w:hAnsi="ＭＳ ゴシック" w:hint="eastAsia"/>
          <w:b/>
          <w:sz w:val="22"/>
        </w:rPr>
        <w:t xml:space="preserve">　平成31年度における人口フレームの設定</w:t>
      </w:r>
    </w:p>
    <w:p w:rsidR="00853C9D" w:rsidRPr="00901C5B" w:rsidRDefault="00853C9D" w:rsidP="00853C9D">
      <w:pPr>
        <w:tabs>
          <w:tab w:val="left" w:pos="2595"/>
        </w:tabs>
        <w:spacing w:line="240" w:lineRule="exact"/>
        <w:jc w:val="center"/>
        <w:rPr>
          <w:rFonts w:asciiTheme="minorEastAsia" w:hAnsiTheme="minorEastAsia"/>
          <w:sz w:val="20"/>
        </w:rPr>
      </w:pPr>
      <w:r w:rsidRPr="00901C5B">
        <w:rPr>
          <w:rFonts w:ascii="ＭＳ ゴシック" w:eastAsia="ＭＳ ゴシック" w:hAnsi="ＭＳ ゴシック" w:hint="eastAsia"/>
          <w:sz w:val="20"/>
        </w:rPr>
        <w:t xml:space="preserve">　　　　　　　　　　　　　　　　　　　　　　</w:t>
      </w:r>
      <w:r w:rsidRPr="00901C5B">
        <w:rPr>
          <w:rFonts w:asciiTheme="minorEastAsia" w:hAnsiTheme="minorEastAsia" w:hint="eastAsia"/>
          <w:sz w:val="20"/>
        </w:rPr>
        <w:t>（単位：千人）</w:t>
      </w:r>
    </w:p>
    <w:tbl>
      <w:tblPr>
        <w:tblpPr w:leftFromText="142" w:rightFromText="142" w:vertAnchor="text" w:horzAnchor="margin" w:tblpXSpec="center" w:tblpY="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85"/>
        <w:gridCol w:w="2094"/>
        <w:gridCol w:w="2100"/>
      </w:tblGrid>
      <w:tr w:rsidR="00853C9D" w:rsidRPr="00901C5B" w:rsidTr="00853C9D">
        <w:trPr>
          <w:trHeight w:val="465"/>
        </w:trPr>
        <w:tc>
          <w:tcPr>
            <w:tcW w:w="1785" w:type="dxa"/>
            <w:vAlign w:val="center"/>
          </w:tcPr>
          <w:p w:rsidR="00853C9D" w:rsidRPr="00901C5B" w:rsidRDefault="00853C9D" w:rsidP="00853C9D">
            <w:pPr>
              <w:tabs>
                <w:tab w:val="left" w:pos="2595"/>
              </w:tabs>
              <w:spacing w:line="240" w:lineRule="exact"/>
              <w:jc w:val="center"/>
              <w:rPr>
                <w:rFonts w:asciiTheme="minorEastAsia" w:hAnsiTheme="minorEastAsia"/>
                <w:sz w:val="20"/>
              </w:rPr>
            </w:pPr>
          </w:p>
        </w:tc>
        <w:tc>
          <w:tcPr>
            <w:tcW w:w="2094" w:type="dxa"/>
            <w:vAlign w:val="center"/>
          </w:tcPr>
          <w:p w:rsidR="00853C9D" w:rsidRPr="00901C5B" w:rsidRDefault="00853C9D" w:rsidP="00853C9D">
            <w:pPr>
              <w:tabs>
                <w:tab w:val="left" w:pos="2595"/>
              </w:tabs>
              <w:spacing w:line="240" w:lineRule="exact"/>
              <w:jc w:val="center"/>
              <w:rPr>
                <w:rFonts w:asciiTheme="minorEastAsia" w:hAnsiTheme="minorEastAsia"/>
                <w:sz w:val="20"/>
              </w:rPr>
            </w:pPr>
            <w:r w:rsidRPr="00901C5B">
              <w:rPr>
                <w:rFonts w:asciiTheme="minorEastAsia" w:hAnsiTheme="minorEastAsia" w:hint="eastAsia"/>
                <w:sz w:val="20"/>
              </w:rPr>
              <w:t>平成31年度</w:t>
            </w:r>
          </w:p>
        </w:tc>
        <w:tc>
          <w:tcPr>
            <w:tcW w:w="2100" w:type="dxa"/>
            <w:vAlign w:val="center"/>
          </w:tcPr>
          <w:p w:rsidR="00853C9D" w:rsidRPr="00901C5B" w:rsidRDefault="00853C9D" w:rsidP="00853C9D">
            <w:pPr>
              <w:tabs>
                <w:tab w:val="left" w:pos="2595"/>
              </w:tabs>
              <w:spacing w:line="240" w:lineRule="exact"/>
              <w:jc w:val="left"/>
              <w:rPr>
                <w:rFonts w:asciiTheme="minorEastAsia" w:hAnsiTheme="minorEastAsia"/>
                <w:sz w:val="20"/>
              </w:rPr>
            </w:pPr>
            <w:r w:rsidRPr="00901C5B">
              <w:rPr>
                <w:rFonts w:asciiTheme="minorEastAsia" w:hAnsiTheme="minorEastAsia" w:hint="eastAsia"/>
                <w:sz w:val="20"/>
              </w:rPr>
              <w:t>(参考)平成26年度</w:t>
            </w:r>
          </w:p>
        </w:tc>
      </w:tr>
      <w:tr w:rsidR="00853C9D" w:rsidRPr="00901C5B" w:rsidTr="00853C9D">
        <w:trPr>
          <w:trHeight w:val="424"/>
        </w:trPr>
        <w:tc>
          <w:tcPr>
            <w:tcW w:w="1785" w:type="dxa"/>
            <w:vAlign w:val="center"/>
          </w:tcPr>
          <w:p w:rsidR="00853C9D" w:rsidRPr="00901C5B" w:rsidRDefault="00853C9D" w:rsidP="00853C9D">
            <w:pPr>
              <w:tabs>
                <w:tab w:val="left" w:pos="2595"/>
              </w:tabs>
              <w:spacing w:line="240" w:lineRule="exact"/>
              <w:jc w:val="center"/>
              <w:rPr>
                <w:rFonts w:asciiTheme="minorEastAsia" w:hAnsiTheme="minorEastAsia"/>
                <w:sz w:val="20"/>
              </w:rPr>
            </w:pPr>
            <w:r w:rsidRPr="00901C5B">
              <w:rPr>
                <w:rFonts w:asciiTheme="minorEastAsia" w:hAnsiTheme="minorEastAsia" w:hint="eastAsia"/>
                <w:sz w:val="20"/>
              </w:rPr>
              <w:t>総人口</w:t>
            </w:r>
          </w:p>
        </w:tc>
        <w:tc>
          <w:tcPr>
            <w:tcW w:w="2094" w:type="dxa"/>
            <w:vAlign w:val="center"/>
          </w:tcPr>
          <w:p w:rsidR="00853C9D" w:rsidRPr="00901C5B" w:rsidRDefault="00853C9D" w:rsidP="00853C9D">
            <w:pPr>
              <w:tabs>
                <w:tab w:val="left" w:pos="2595"/>
              </w:tabs>
              <w:spacing w:line="240" w:lineRule="exact"/>
              <w:jc w:val="center"/>
              <w:rPr>
                <w:rFonts w:asciiTheme="minorEastAsia" w:hAnsiTheme="minorEastAsia"/>
                <w:sz w:val="20"/>
              </w:rPr>
            </w:pPr>
            <w:r w:rsidRPr="00901C5B">
              <w:rPr>
                <w:rFonts w:asciiTheme="minorEastAsia" w:hAnsiTheme="minorEastAsia" w:hint="eastAsia"/>
                <w:sz w:val="20"/>
              </w:rPr>
              <w:t>8,697</w:t>
            </w:r>
          </w:p>
        </w:tc>
        <w:tc>
          <w:tcPr>
            <w:tcW w:w="2100" w:type="dxa"/>
            <w:vAlign w:val="center"/>
          </w:tcPr>
          <w:p w:rsidR="00853C9D" w:rsidRPr="00901C5B" w:rsidRDefault="00853C9D" w:rsidP="00853C9D">
            <w:pPr>
              <w:tabs>
                <w:tab w:val="left" w:pos="2595"/>
              </w:tabs>
              <w:spacing w:line="240" w:lineRule="exact"/>
              <w:jc w:val="center"/>
              <w:rPr>
                <w:rFonts w:asciiTheme="minorEastAsia" w:hAnsiTheme="minorEastAsia"/>
                <w:sz w:val="20"/>
              </w:rPr>
            </w:pPr>
            <w:r w:rsidRPr="00901C5B">
              <w:rPr>
                <w:rFonts w:asciiTheme="minorEastAsia" w:hAnsiTheme="minorEastAsia" w:hint="eastAsia"/>
                <w:sz w:val="20"/>
              </w:rPr>
              <w:t>8,861</w:t>
            </w:r>
          </w:p>
        </w:tc>
      </w:tr>
      <w:tr w:rsidR="00853C9D" w:rsidRPr="00901C5B" w:rsidTr="00853C9D">
        <w:trPr>
          <w:trHeight w:val="341"/>
        </w:trPr>
        <w:tc>
          <w:tcPr>
            <w:tcW w:w="1785" w:type="dxa"/>
            <w:vAlign w:val="center"/>
          </w:tcPr>
          <w:p w:rsidR="00853C9D" w:rsidRPr="00901C5B" w:rsidRDefault="00853C9D" w:rsidP="00853C9D">
            <w:pPr>
              <w:tabs>
                <w:tab w:val="left" w:pos="2595"/>
              </w:tabs>
              <w:spacing w:line="240" w:lineRule="exact"/>
              <w:jc w:val="center"/>
              <w:rPr>
                <w:rFonts w:asciiTheme="minorEastAsia" w:hAnsiTheme="minorEastAsia"/>
                <w:sz w:val="20"/>
              </w:rPr>
            </w:pPr>
            <w:r w:rsidRPr="00901C5B">
              <w:rPr>
                <w:rFonts w:asciiTheme="minorEastAsia" w:hAnsiTheme="minorEastAsia" w:hint="eastAsia"/>
                <w:sz w:val="20"/>
              </w:rPr>
              <w:t>下水処理</w:t>
            </w:r>
          </w:p>
        </w:tc>
        <w:tc>
          <w:tcPr>
            <w:tcW w:w="2094" w:type="dxa"/>
            <w:vAlign w:val="center"/>
          </w:tcPr>
          <w:p w:rsidR="00853C9D" w:rsidRPr="00901C5B" w:rsidRDefault="00853C9D" w:rsidP="00853C9D">
            <w:pPr>
              <w:tabs>
                <w:tab w:val="left" w:pos="2595"/>
              </w:tabs>
              <w:spacing w:line="240" w:lineRule="exact"/>
              <w:jc w:val="center"/>
              <w:rPr>
                <w:rFonts w:asciiTheme="minorEastAsia" w:hAnsiTheme="minorEastAsia"/>
                <w:sz w:val="20"/>
              </w:rPr>
            </w:pPr>
            <w:r w:rsidRPr="00901C5B">
              <w:rPr>
                <w:rFonts w:asciiTheme="minorEastAsia" w:hAnsiTheme="minorEastAsia" w:hint="eastAsia"/>
                <w:sz w:val="20"/>
              </w:rPr>
              <w:t>8,197</w:t>
            </w:r>
          </w:p>
        </w:tc>
        <w:tc>
          <w:tcPr>
            <w:tcW w:w="2100" w:type="dxa"/>
            <w:vAlign w:val="center"/>
          </w:tcPr>
          <w:p w:rsidR="00853C9D" w:rsidRPr="00901C5B" w:rsidRDefault="00853C9D" w:rsidP="00853C9D">
            <w:pPr>
              <w:tabs>
                <w:tab w:val="left" w:pos="2595"/>
              </w:tabs>
              <w:spacing w:line="240" w:lineRule="exact"/>
              <w:jc w:val="center"/>
              <w:rPr>
                <w:rFonts w:asciiTheme="minorEastAsia" w:hAnsiTheme="minorEastAsia"/>
                <w:sz w:val="20"/>
              </w:rPr>
            </w:pPr>
            <w:r w:rsidRPr="00901C5B">
              <w:rPr>
                <w:rFonts w:asciiTheme="minorEastAsia" w:hAnsiTheme="minorEastAsia" w:hint="eastAsia"/>
                <w:sz w:val="20"/>
              </w:rPr>
              <w:t>8,167</w:t>
            </w:r>
          </w:p>
        </w:tc>
      </w:tr>
      <w:tr w:rsidR="00853C9D" w:rsidRPr="00901C5B" w:rsidTr="00853C9D">
        <w:trPr>
          <w:trHeight w:val="360"/>
        </w:trPr>
        <w:tc>
          <w:tcPr>
            <w:tcW w:w="1785" w:type="dxa"/>
            <w:vAlign w:val="center"/>
          </w:tcPr>
          <w:p w:rsidR="00853C9D" w:rsidRPr="00901C5B" w:rsidRDefault="00853C9D" w:rsidP="00853C9D">
            <w:pPr>
              <w:tabs>
                <w:tab w:val="left" w:pos="2595"/>
              </w:tabs>
              <w:spacing w:line="240" w:lineRule="exact"/>
              <w:jc w:val="center"/>
              <w:rPr>
                <w:rFonts w:asciiTheme="minorEastAsia" w:hAnsiTheme="minorEastAsia"/>
                <w:sz w:val="20"/>
              </w:rPr>
            </w:pPr>
            <w:r w:rsidRPr="00901C5B">
              <w:rPr>
                <w:rFonts w:asciiTheme="minorEastAsia" w:hAnsiTheme="minorEastAsia" w:hint="eastAsia"/>
                <w:sz w:val="20"/>
              </w:rPr>
              <w:t>し尿処理</w:t>
            </w:r>
          </w:p>
        </w:tc>
        <w:tc>
          <w:tcPr>
            <w:tcW w:w="2094" w:type="dxa"/>
            <w:vAlign w:val="center"/>
          </w:tcPr>
          <w:p w:rsidR="00853C9D" w:rsidRPr="00901C5B" w:rsidRDefault="00853C9D" w:rsidP="00853C9D">
            <w:pPr>
              <w:tabs>
                <w:tab w:val="left" w:pos="2595"/>
              </w:tabs>
              <w:spacing w:line="240" w:lineRule="exact"/>
              <w:jc w:val="center"/>
              <w:rPr>
                <w:rFonts w:asciiTheme="minorEastAsia" w:hAnsiTheme="minorEastAsia"/>
                <w:sz w:val="20"/>
              </w:rPr>
            </w:pPr>
            <w:r w:rsidRPr="00901C5B">
              <w:rPr>
                <w:rFonts w:asciiTheme="minorEastAsia" w:hAnsiTheme="minorEastAsia" w:hint="eastAsia"/>
                <w:sz w:val="20"/>
              </w:rPr>
              <w:t xml:space="preserve">  121</w:t>
            </w:r>
          </w:p>
        </w:tc>
        <w:tc>
          <w:tcPr>
            <w:tcW w:w="2100" w:type="dxa"/>
            <w:vAlign w:val="center"/>
          </w:tcPr>
          <w:p w:rsidR="00853C9D" w:rsidRPr="00901C5B" w:rsidRDefault="00853C9D" w:rsidP="00853C9D">
            <w:pPr>
              <w:tabs>
                <w:tab w:val="left" w:pos="2595"/>
              </w:tabs>
              <w:spacing w:line="240" w:lineRule="exact"/>
              <w:jc w:val="center"/>
              <w:rPr>
                <w:rFonts w:asciiTheme="minorEastAsia" w:hAnsiTheme="minorEastAsia"/>
                <w:sz w:val="20"/>
              </w:rPr>
            </w:pPr>
            <w:r w:rsidRPr="00901C5B">
              <w:rPr>
                <w:rFonts w:asciiTheme="minorEastAsia" w:hAnsiTheme="minorEastAsia" w:hint="eastAsia"/>
                <w:sz w:val="20"/>
              </w:rPr>
              <w:t xml:space="preserve">  174</w:t>
            </w:r>
          </w:p>
        </w:tc>
      </w:tr>
      <w:tr w:rsidR="00853C9D" w:rsidRPr="00901C5B" w:rsidTr="00853C9D">
        <w:trPr>
          <w:trHeight w:val="345"/>
        </w:trPr>
        <w:tc>
          <w:tcPr>
            <w:tcW w:w="1785" w:type="dxa"/>
            <w:vAlign w:val="center"/>
          </w:tcPr>
          <w:p w:rsidR="00853C9D" w:rsidRPr="00901C5B" w:rsidRDefault="00853C9D" w:rsidP="00853C9D">
            <w:pPr>
              <w:tabs>
                <w:tab w:val="left" w:pos="2595"/>
              </w:tabs>
              <w:spacing w:line="240" w:lineRule="exact"/>
              <w:jc w:val="center"/>
              <w:rPr>
                <w:rFonts w:asciiTheme="minorEastAsia" w:hAnsiTheme="minorEastAsia"/>
                <w:sz w:val="20"/>
              </w:rPr>
            </w:pPr>
            <w:r w:rsidRPr="00901C5B">
              <w:rPr>
                <w:rFonts w:asciiTheme="minorEastAsia" w:hAnsiTheme="minorEastAsia" w:hint="eastAsia"/>
                <w:sz w:val="20"/>
              </w:rPr>
              <w:t>合併処理浄化槽</w:t>
            </w:r>
          </w:p>
        </w:tc>
        <w:tc>
          <w:tcPr>
            <w:tcW w:w="2094" w:type="dxa"/>
            <w:vAlign w:val="center"/>
          </w:tcPr>
          <w:p w:rsidR="00853C9D" w:rsidRPr="00901C5B" w:rsidRDefault="00853C9D" w:rsidP="00853C9D">
            <w:pPr>
              <w:tabs>
                <w:tab w:val="left" w:pos="2595"/>
              </w:tabs>
              <w:spacing w:line="240" w:lineRule="exact"/>
              <w:jc w:val="center"/>
              <w:rPr>
                <w:rFonts w:asciiTheme="minorEastAsia" w:hAnsiTheme="minorEastAsia"/>
                <w:sz w:val="20"/>
              </w:rPr>
            </w:pPr>
            <w:r w:rsidRPr="00901C5B">
              <w:rPr>
                <w:rFonts w:asciiTheme="minorEastAsia" w:hAnsiTheme="minorEastAsia" w:hint="eastAsia"/>
                <w:sz w:val="20"/>
              </w:rPr>
              <w:t xml:space="preserve"> 174</w:t>
            </w:r>
          </w:p>
        </w:tc>
        <w:tc>
          <w:tcPr>
            <w:tcW w:w="2100" w:type="dxa"/>
            <w:vAlign w:val="center"/>
          </w:tcPr>
          <w:p w:rsidR="00853C9D" w:rsidRPr="00901C5B" w:rsidRDefault="00853C9D" w:rsidP="00853C9D">
            <w:pPr>
              <w:tabs>
                <w:tab w:val="left" w:pos="2595"/>
              </w:tabs>
              <w:spacing w:line="240" w:lineRule="exact"/>
              <w:jc w:val="center"/>
              <w:rPr>
                <w:rFonts w:asciiTheme="minorEastAsia" w:hAnsiTheme="minorEastAsia"/>
                <w:sz w:val="20"/>
              </w:rPr>
            </w:pPr>
            <w:r w:rsidRPr="00901C5B">
              <w:rPr>
                <w:rFonts w:asciiTheme="minorEastAsia" w:hAnsiTheme="minorEastAsia" w:hint="eastAsia"/>
                <w:sz w:val="20"/>
              </w:rPr>
              <w:t xml:space="preserve">  251</w:t>
            </w:r>
          </w:p>
        </w:tc>
      </w:tr>
      <w:tr w:rsidR="00853C9D" w:rsidRPr="00901C5B" w:rsidTr="00853C9D">
        <w:trPr>
          <w:trHeight w:val="330"/>
        </w:trPr>
        <w:tc>
          <w:tcPr>
            <w:tcW w:w="1785" w:type="dxa"/>
            <w:vAlign w:val="center"/>
          </w:tcPr>
          <w:p w:rsidR="00853C9D" w:rsidRPr="00901C5B" w:rsidRDefault="00853C9D" w:rsidP="00853C9D">
            <w:pPr>
              <w:tabs>
                <w:tab w:val="left" w:pos="2595"/>
              </w:tabs>
              <w:spacing w:line="240" w:lineRule="exact"/>
              <w:jc w:val="center"/>
              <w:rPr>
                <w:rFonts w:asciiTheme="minorEastAsia" w:hAnsiTheme="minorEastAsia"/>
                <w:sz w:val="20"/>
              </w:rPr>
            </w:pPr>
            <w:r w:rsidRPr="00901C5B">
              <w:rPr>
                <w:rFonts w:asciiTheme="minorEastAsia" w:hAnsiTheme="minorEastAsia" w:hint="eastAsia"/>
                <w:sz w:val="20"/>
              </w:rPr>
              <w:t>単独処理浄化槽</w:t>
            </w:r>
          </w:p>
        </w:tc>
        <w:tc>
          <w:tcPr>
            <w:tcW w:w="2094" w:type="dxa"/>
            <w:vAlign w:val="center"/>
          </w:tcPr>
          <w:p w:rsidR="00853C9D" w:rsidRPr="00901C5B" w:rsidRDefault="00853C9D" w:rsidP="00853C9D">
            <w:pPr>
              <w:tabs>
                <w:tab w:val="left" w:pos="2595"/>
              </w:tabs>
              <w:spacing w:line="240" w:lineRule="exact"/>
              <w:jc w:val="center"/>
              <w:rPr>
                <w:rFonts w:asciiTheme="minorEastAsia" w:hAnsiTheme="minorEastAsia"/>
                <w:sz w:val="20"/>
              </w:rPr>
            </w:pPr>
            <w:r w:rsidRPr="00901C5B">
              <w:rPr>
                <w:rFonts w:asciiTheme="minorEastAsia" w:hAnsiTheme="minorEastAsia" w:hint="eastAsia"/>
                <w:sz w:val="20"/>
              </w:rPr>
              <w:t xml:space="preserve"> 206</w:t>
            </w:r>
          </w:p>
        </w:tc>
        <w:tc>
          <w:tcPr>
            <w:tcW w:w="2100" w:type="dxa"/>
            <w:vAlign w:val="center"/>
          </w:tcPr>
          <w:p w:rsidR="00853C9D" w:rsidRPr="00901C5B" w:rsidRDefault="00853C9D" w:rsidP="00853C9D">
            <w:pPr>
              <w:tabs>
                <w:tab w:val="left" w:pos="2595"/>
              </w:tabs>
              <w:spacing w:line="240" w:lineRule="exact"/>
              <w:jc w:val="center"/>
              <w:rPr>
                <w:rFonts w:asciiTheme="minorEastAsia" w:hAnsiTheme="minorEastAsia"/>
                <w:sz w:val="20"/>
              </w:rPr>
            </w:pPr>
            <w:r w:rsidRPr="00901C5B">
              <w:rPr>
                <w:rFonts w:asciiTheme="minorEastAsia" w:hAnsiTheme="minorEastAsia" w:hint="eastAsia"/>
                <w:sz w:val="20"/>
              </w:rPr>
              <w:t xml:space="preserve">  268</w:t>
            </w:r>
          </w:p>
        </w:tc>
      </w:tr>
      <w:tr w:rsidR="00853C9D" w:rsidRPr="00901C5B" w:rsidTr="00853C9D">
        <w:trPr>
          <w:trHeight w:val="375"/>
        </w:trPr>
        <w:tc>
          <w:tcPr>
            <w:tcW w:w="1785" w:type="dxa"/>
            <w:vAlign w:val="center"/>
          </w:tcPr>
          <w:p w:rsidR="00853C9D" w:rsidRPr="00901C5B" w:rsidRDefault="00853C9D" w:rsidP="00853C9D">
            <w:pPr>
              <w:tabs>
                <w:tab w:val="left" w:pos="2595"/>
              </w:tabs>
              <w:spacing w:line="240" w:lineRule="exact"/>
              <w:jc w:val="center"/>
              <w:rPr>
                <w:rFonts w:asciiTheme="minorEastAsia" w:hAnsiTheme="minorEastAsia"/>
                <w:sz w:val="20"/>
              </w:rPr>
            </w:pPr>
            <w:r w:rsidRPr="00901C5B">
              <w:rPr>
                <w:rFonts w:asciiTheme="minorEastAsia" w:hAnsiTheme="minorEastAsia" w:hint="eastAsia"/>
                <w:sz w:val="20"/>
              </w:rPr>
              <w:t>雑排水</w:t>
            </w:r>
          </w:p>
        </w:tc>
        <w:tc>
          <w:tcPr>
            <w:tcW w:w="2094" w:type="dxa"/>
            <w:vAlign w:val="center"/>
          </w:tcPr>
          <w:p w:rsidR="00853C9D" w:rsidRPr="00901C5B" w:rsidRDefault="00853C9D" w:rsidP="00853C9D">
            <w:pPr>
              <w:tabs>
                <w:tab w:val="left" w:pos="2595"/>
              </w:tabs>
              <w:spacing w:line="240" w:lineRule="exact"/>
              <w:jc w:val="center"/>
              <w:rPr>
                <w:rFonts w:asciiTheme="minorEastAsia" w:hAnsiTheme="minorEastAsia"/>
                <w:sz w:val="20"/>
              </w:rPr>
            </w:pPr>
            <w:r w:rsidRPr="00901C5B">
              <w:rPr>
                <w:rFonts w:asciiTheme="minorEastAsia" w:hAnsiTheme="minorEastAsia" w:hint="eastAsia"/>
                <w:sz w:val="20"/>
              </w:rPr>
              <w:t xml:space="preserve"> 327</w:t>
            </w:r>
          </w:p>
        </w:tc>
        <w:tc>
          <w:tcPr>
            <w:tcW w:w="2100" w:type="dxa"/>
            <w:vAlign w:val="center"/>
          </w:tcPr>
          <w:p w:rsidR="00853C9D" w:rsidRPr="00901C5B" w:rsidRDefault="00853C9D" w:rsidP="00853C9D">
            <w:pPr>
              <w:tabs>
                <w:tab w:val="left" w:pos="2595"/>
              </w:tabs>
              <w:spacing w:line="240" w:lineRule="exact"/>
              <w:jc w:val="center"/>
              <w:rPr>
                <w:rFonts w:asciiTheme="minorEastAsia" w:hAnsiTheme="minorEastAsia"/>
                <w:sz w:val="20"/>
              </w:rPr>
            </w:pPr>
            <w:r w:rsidRPr="00901C5B">
              <w:rPr>
                <w:rFonts w:asciiTheme="minorEastAsia" w:hAnsiTheme="minorEastAsia" w:hint="eastAsia"/>
                <w:sz w:val="20"/>
              </w:rPr>
              <w:t xml:space="preserve">  442</w:t>
            </w:r>
          </w:p>
        </w:tc>
      </w:tr>
    </w:tbl>
    <w:p w:rsidR="00853C9D" w:rsidRPr="00901C5B" w:rsidRDefault="00853C9D" w:rsidP="00853C9D">
      <w:pPr>
        <w:tabs>
          <w:tab w:val="left" w:pos="2595"/>
        </w:tabs>
        <w:spacing w:line="240" w:lineRule="exact"/>
        <w:jc w:val="center"/>
        <w:rPr>
          <w:rFonts w:ascii="ＭＳ ゴシック" w:eastAsia="ＭＳ ゴシック" w:hAnsi="ＭＳ ゴシック"/>
          <w:sz w:val="20"/>
        </w:rPr>
      </w:pPr>
    </w:p>
    <w:p w:rsidR="00853C9D" w:rsidRPr="00901C5B" w:rsidRDefault="00853C9D" w:rsidP="00853C9D">
      <w:pPr>
        <w:tabs>
          <w:tab w:val="left" w:pos="2595"/>
        </w:tabs>
        <w:jc w:val="center"/>
        <w:rPr>
          <w:rFonts w:ascii="ＭＳ ゴシック" w:eastAsia="ＭＳ ゴシック" w:hAnsi="ＭＳ ゴシック"/>
          <w:sz w:val="20"/>
        </w:rPr>
      </w:pPr>
    </w:p>
    <w:p w:rsidR="00853C9D" w:rsidRPr="00901C5B" w:rsidRDefault="00853C9D" w:rsidP="00853C9D">
      <w:pPr>
        <w:tabs>
          <w:tab w:val="left" w:pos="2595"/>
        </w:tabs>
        <w:jc w:val="center"/>
        <w:rPr>
          <w:rFonts w:ascii="ＭＳ ゴシック" w:eastAsia="ＭＳ ゴシック" w:hAnsi="ＭＳ ゴシック"/>
          <w:sz w:val="20"/>
        </w:rPr>
      </w:pPr>
    </w:p>
    <w:p w:rsidR="00853C9D" w:rsidRPr="00901C5B" w:rsidRDefault="00853C9D" w:rsidP="00853C9D">
      <w:pPr>
        <w:tabs>
          <w:tab w:val="left" w:pos="2595"/>
        </w:tabs>
        <w:jc w:val="center"/>
        <w:rPr>
          <w:rFonts w:ascii="ＭＳ ゴシック" w:eastAsia="ＭＳ ゴシック" w:hAnsi="ＭＳ ゴシック"/>
          <w:sz w:val="20"/>
        </w:rPr>
      </w:pPr>
    </w:p>
    <w:p w:rsidR="00853C9D" w:rsidRPr="00901C5B" w:rsidRDefault="00853C9D" w:rsidP="00853C9D">
      <w:pPr>
        <w:tabs>
          <w:tab w:val="left" w:pos="2595"/>
        </w:tabs>
        <w:jc w:val="center"/>
        <w:rPr>
          <w:rFonts w:ascii="ＭＳ ゴシック" w:eastAsia="ＭＳ ゴシック" w:hAnsi="ＭＳ ゴシック"/>
          <w:sz w:val="20"/>
        </w:rPr>
      </w:pPr>
    </w:p>
    <w:p w:rsidR="00853C9D" w:rsidRPr="00901C5B" w:rsidRDefault="00853C9D" w:rsidP="00853C9D">
      <w:pPr>
        <w:tabs>
          <w:tab w:val="left" w:pos="2595"/>
        </w:tabs>
        <w:jc w:val="center"/>
        <w:rPr>
          <w:rFonts w:ascii="ＭＳ ゴシック" w:eastAsia="ＭＳ ゴシック" w:hAnsi="ＭＳ ゴシック"/>
          <w:sz w:val="20"/>
        </w:rPr>
      </w:pPr>
    </w:p>
    <w:p w:rsidR="00853C9D" w:rsidRPr="00901C5B" w:rsidRDefault="00853C9D" w:rsidP="00853C9D">
      <w:pPr>
        <w:tabs>
          <w:tab w:val="left" w:pos="2595"/>
        </w:tabs>
        <w:jc w:val="center"/>
        <w:rPr>
          <w:rFonts w:ascii="ＭＳ ゴシック" w:eastAsia="ＭＳ ゴシック" w:hAnsi="ＭＳ ゴシック"/>
          <w:sz w:val="20"/>
        </w:rPr>
      </w:pPr>
    </w:p>
    <w:p w:rsidR="00853C9D" w:rsidRPr="00901C5B" w:rsidRDefault="00853C9D" w:rsidP="00853C9D">
      <w:pPr>
        <w:tabs>
          <w:tab w:val="left" w:pos="2595"/>
        </w:tabs>
        <w:jc w:val="center"/>
        <w:rPr>
          <w:rFonts w:ascii="ＭＳ ゴシック" w:eastAsia="ＭＳ ゴシック" w:hAnsi="ＭＳ ゴシック"/>
          <w:sz w:val="20"/>
        </w:rPr>
      </w:pPr>
    </w:p>
    <w:p w:rsidR="00C3623A" w:rsidRPr="00901C5B" w:rsidRDefault="00C3623A" w:rsidP="00C3623A">
      <w:pPr>
        <w:tabs>
          <w:tab w:val="left" w:pos="2595"/>
        </w:tabs>
        <w:rPr>
          <w:rFonts w:ascii="ＭＳ ゴシック" w:eastAsia="ＭＳ ゴシック" w:hAnsi="ＭＳ ゴシック"/>
          <w:sz w:val="20"/>
        </w:rPr>
      </w:pPr>
    </w:p>
    <w:p w:rsidR="00C3623A" w:rsidRPr="00901C5B" w:rsidRDefault="002650F1" w:rsidP="00C3623A">
      <w:pPr>
        <w:ind w:leftChars="106" w:left="223" w:firstLineChars="114" w:firstLine="251"/>
        <w:rPr>
          <w:rFonts w:asciiTheme="minorEastAsia" w:hAnsiTheme="minorEastAsia"/>
          <w:sz w:val="22"/>
          <w:szCs w:val="24"/>
        </w:rPr>
      </w:pPr>
      <w:r w:rsidRPr="00901C5B">
        <w:rPr>
          <w:rFonts w:asciiTheme="minorEastAsia" w:hAnsiTheme="minorEastAsia" w:hint="eastAsia"/>
          <w:sz w:val="22"/>
          <w:szCs w:val="24"/>
        </w:rPr>
        <w:t>試算した結果は表13に示すとおりであり、表10</w:t>
      </w:r>
      <w:r w:rsidR="00C3623A" w:rsidRPr="00901C5B">
        <w:rPr>
          <w:rFonts w:asciiTheme="minorEastAsia" w:hAnsiTheme="minorEastAsia" w:hint="eastAsia"/>
          <w:sz w:val="22"/>
          <w:szCs w:val="24"/>
        </w:rPr>
        <w:t>に示す基本方針における削減目標量をほぼ達成できる結果となっているが、産業排水の伸び等を考慮していないことから、ＣＯＤ負荷量の確実な削減のためには、生活排水対策の推進に加えて、引き続き事業場からの汚濁負荷の削減指導等を進める必要がある。</w:t>
      </w:r>
    </w:p>
    <w:p w:rsidR="002650F1" w:rsidRPr="00901C5B" w:rsidRDefault="002650F1" w:rsidP="002650F1">
      <w:pPr>
        <w:spacing w:line="80" w:lineRule="exact"/>
        <w:ind w:leftChars="106" w:left="223" w:firstLineChars="114" w:firstLine="251"/>
        <w:rPr>
          <w:rFonts w:asciiTheme="minorEastAsia" w:hAnsiTheme="minorEastAsia"/>
          <w:sz w:val="22"/>
          <w:szCs w:val="24"/>
        </w:rPr>
      </w:pPr>
    </w:p>
    <w:p w:rsidR="00C3623A" w:rsidRPr="00901C5B" w:rsidRDefault="00C3623A" w:rsidP="00C3623A">
      <w:pPr>
        <w:tabs>
          <w:tab w:val="left" w:pos="2595"/>
        </w:tabs>
        <w:ind w:leftChars="100" w:left="210"/>
        <w:jc w:val="left"/>
        <w:rPr>
          <w:rFonts w:ascii="ＭＳ ゴシック" w:eastAsia="ＭＳ ゴシック" w:hAnsi="ＭＳ ゴシック"/>
          <w:b/>
          <w:sz w:val="22"/>
        </w:rPr>
      </w:pPr>
      <w:r w:rsidRPr="00901C5B">
        <w:rPr>
          <w:rFonts w:ascii="ＭＳ ゴシック" w:eastAsia="ＭＳ ゴシック" w:hAnsi="ＭＳ ゴシック" w:hint="eastAsia"/>
          <w:b/>
          <w:sz w:val="22"/>
        </w:rPr>
        <w:t xml:space="preserve"> </w:t>
      </w:r>
      <w:r w:rsidR="002650F1" w:rsidRPr="00901C5B">
        <w:rPr>
          <w:rFonts w:ascii="ＭＳ ゴシック" w:eastAsia="ＭＳ ゴシック" w:hAnsi="ＭＳ ゴシック" w:hint="eastAsia"/>
          <w:b/>
          <w:sz w:val="22"/>
        </w:rPr>
        <w:t xml:space="preserve">         </w:t>
      </w:r>
      <w:r w:rsidRPr="00901C5B">
        <w:rPr>
          <w:rFonts w:ascii="ＭＳ ゴシック" w:eastAsia="ＭＳ ゴシック" w:hAnsi="ＭＳ ゴシック" w:hint="eastAsia"/>
          <w:b/>
          <w:sz w:val="22"/>
        </w:rPr>
        <w:t xml:space="preserve">      表</w:t>
      </w:r>
      <w:r w:rsidR="002650F1" w:rsidRPr="00901C5B">
        <w:rPr>
          <w:rFonts w:ascii="ＭＳ ゴシック" w:eastAsia="ＭＳ ゴシック" w:hAnsi="ＭＳ ゴシック" w:hint="eastAsia"/>
          <w:b/>
          <w:sz w:val="22"/>
        </w:rPr>
        <w:t>13</w:t>
      </w:r>
      <w:r w:rsidRPr="00901C5B">
        <w:rPr>
          <w:rFonts w:ascii="ＭＳ ゴシック" w:eastAsia="ＭＳ ゴシック" w:hAnsi="ＭＳ ゴシック" w:hint="eastAsia"/>
          <w:b/>
          <w:sz w:val="22"/>
        </w:rPr>
        <w:t xml:space="preserve"> 平成31年度における汚濁負荷量の試算結果</w:t>
      </w:r>
    </w:p>
    <w:p w:rsidR="00C3623A" w:rsidRPr="00901C5B" w:rsidRDefault="00C3623A" w:rsidP="00C3623A">
      <w:pPr>
        <w:tabs>
          <w:tab w:val="left" w:pos="2595"/>
        </w:tabs>
        <w:ind w:right="220"/>
        <w:jc w:val="left"/>
        <w:rPr>
          <w:rFonts w:asciiTheme="minorEastAsia" w:hAnsiTheme="minorEastAsia"/>
        </w:rPr>
      </w:pPr>
      <w:r w:rsidRPr="00901C5B">
        <w:rPr>
          <w:rFonts w:asciiTheme="minorEastAsia" w:hAnsiTheme="minorEastAsia" w:hint="eastAsia"/>
        </w:rPr>
        <w:t xml:space="preserve">　　　　　　　　　　　　　　　　　　　　　　　　　 （単位：トン／日）</w:t>
      </w:r>
    </w:p>
    <w:tbl>
      <w:tblPr>
        <w:tblStyle w:val="a3"/>
        <w:tblW w:w="5102" w:type="dxa"/>
        <w:tblInd w:w="2093" w:type="dxa"/>
        <w:tblLook w:val="04A0" w:firstRow="1" w:lastRow="0" w:firstColumn="1" w:lastColumn="0" w:noHBand="0" w:noVBand="1"/>
      </w:tblPr>
      <w:tblGrid>
        <w:gridCol w:w="1663"/>
        <w:gridCol w:w="1260"/>
        <w:gridCol w:w="2179"/>
      </w:tblGrid>
      <w:tr w:rsidR="00C3623A" w:rsidRPr="00901C5B" w:rsidTr="002650F1">
        <w:trPr>
          <w:trHeight w:val="235"/>
        </w:trPr>
        <w:tc>
          <w:tcPr>
            <w:tcW w:w="1663" w:type="dxa"/>
            <w:vAlign w:val="center"/>
            <w:hideMark/>
          </w:tcPr>
          <w:p w:rsidR="00C3623A" w:rsidRPr="00901C5B" w:rsidRDefault="00C3623A" w:rsidP="00C3623A">
            <w:pPr>
              <w:widowControl/>
              <w:spacing w:line="320" w:lineRule="exact"/>
              <w:jc w:val="left"/>
              <w:rPr>
                <w:rFonts w:asciiTheme="minorEastAsia" w:hAnsiTheme="minorEastAsia"/>
                <w:sz w:val="22"/>
              </w:rPr>
            </w:pPr>
          </w:p>
        </w:tc>
        <w:tc>
          <w:tcPr>
            <w:tcW w:w="1260" w:type="dxa"/>
            <w:vAlign w:val="center"/>
            <w:hideMark/>
          </w:tcPr>
          <w:p w:rsidR="00C3623A" w:rsidRPr="00901C5B" w:rsidRDefault="00C3623A" w:rsidP="00C3623A">
            <w:pPr>
              <w:tabs>
                <w:tab w:val="left" w:pos="2595"/>
              </w:tabs>
              <w:spacing w:line="320" w:lineRule="exact"/>
              <w:jc w:val="center"/>
              <w:rPr>
                <w:rFonts w:asciiTheme="minorEastAsia" w:hAnsiTheme="minorEastAsia"/>
                <w:sz w:val="22"/>
              </w:rPr>
            </w:pPr>
            <w:r w:rsidRPr="00901C5B">
              <w:rPr>
                <w:rFonts w:asciiTheme="minorEastAsia" w:hAnsiTheme="minorEastAsia" w:hint="eastAsia"/>
                <w:sz w:val="22"/>
              </w:rPr>
              <w:t>発生源</w:t>
            </w:r>
          </w:p>
        </w:tc>
        <w:tc>
          <w:tcPr>
            <w:tcW w:w="2179" w:type="dxa"/>
            <w:vAlign w:val="center"/>
            <w:hideMark/>
          </w:tcPr>
          <w:p w:rsidR="00C3623A" w:rsidRPr="00901C5B" w:rsidRDefault="00C3623A" w:rsidP="00C3623A">
            <w:pPr>
              <w:tabs>
                <w:tab w:val="left" w:pos="2595"/>
              </w:tabs>
              <w:spacing w:line="320" w:lineRule="exact"/>
              <w:jc w:val="center"/>
              <w:rPr>
                <w:rFonts w:asciiTheme="minorEastAsia" w:hAnsiTheme="minorEastAsia"/>
                <w:sz w:val="22"/>
              </w:rPr>
            </w:pPr>
            <w:r w:rsidRPr="00901C5B">
              <w:rPr>
                <w:rFonts w:asciiTheme="minorEastAsia" w:hAnsiTheme="minorEastAsia" w:hint="eastAsia"/>
                <w:sz w:val="22"/>
              </w:rPr>
              <w:t>汚濁負荷量</w:t>
            </w:r>
          </w:p>
        </w:tc>
      </w:tr>
      <w:tr w:rsidR="00C3623A" w:rsidRPr="00901C5B" w:rsidTr="002650F1">
        <w:trPr>
          <w:trHeight w:val="270"/>
        </w:trPr>
        <w:tc>
          <w:tcPr>
            <w:tcW w:w="1663" w:type="dxa"/>
            <w:vMerge w:val="restart"/>
            <w:hideMark/>
          </w:tcPr>
          <w:p w:rsidR="00C3623A" w:rsidRPr="00901C5B" w:rsidRDefault="00C3623A" w:rsidP="00C3623A">
            <w:pPr>
              <w:tabs>
                <w:tab w:val="left" w:pos="2595"/>
              </w:tabs>
              <w:spacing w:line="320" w:lineRule="exact"/>
              <w:rPr>
                <w:rFonts w:asciiTheme="minorEastAsia" w:hAnsiTheme="minorEastAsia"/>
                <w:sz w:val="22"/>
              </w:rPr>
            </w:pPr>
            <w:r w:rsidRPr="00901C5B">
              <w:rPr>
                <w:rFonts w:asciiTheme="minorEastAsia" w:hAnsiTheme="minorEastAsia" w:hint="eastAsia"/>
                <w:sz w:val="22"/>
              </w:rPr>
              <w:t>ＣＯＤ負荷量</w:t>
            </w:r>
          </w:p>
        </w:tc>
        <w:tc>
          <w:tcPr>
            <w:tcW w:w="1260" w:type="dxa"/>
            <w:hideMark/>
          </w:tcPr>
          <w:p w:rsidR="00C3623A" w:rsidRPr="00901C5B" w:rsidRDefault="00C3623A" w:rsidP="00C3623A">
            <w:pPr>
              <w:tabs>
                <w:tab w:val="left" w:pos="2595"/>
              </w:tabs>
              <w:spacing w:line="320" w:lineRule="exact"/>
              <w:jc w:val="center"/>
              <w:rPr>
                <w:rFonts w:asciiTheme="minorEastAsia" w:hAnsiTheme="minorEastAsia"/>
                <w:sz w:val="22"/>
              </w:rPr>
            </w:pPr>
            <w:r w:rsidRPr="00901C5B">
              <w:rPr>
                <w:rFonts w:asciiTheme="minorEastAsia" w:hAnsiTheme="minorEastAsia" w:hint="eastAsia"/>
                <w:sz w:val="22"/>
              </w:rPr>
              <w:t>生活排水</w:t>
            </w:r>
          </w:p>
        </w:tc>
        <w:tc>
          <w:tcPr>
            <w:tcW w:w="2179" w:type="dxa"/>
            <w:hideMark/>
          </w:tcPr>
          <w:p w:rsidR="00C3623A" w:rsidRPr="00901C5B" w:rsidRDefault="00C3623A" w:rsidP="00C3623A">
            <w:pPr>
              <w:tabs>
                <w:tab w:val="left" w:pos="2595"/>
              </w:tabs>
              <w:spacing w:line="320" w:lineRule="exact"/>
              <w:jc w:val="center"/>
              <w:rPr>
                <w:rFonts w:asciiTheme="minorEastAsia" w:hAnsiTheme="minorEastAsia"/>
                <w:sz w:val="22"/>
              </w:rPr>
            </w:pPr>
            <w:r w:rsidRPr="00901C5B">
              <w:rPr>
                <w:rFonts w:asciiTheme="minorEastAsia" w:hAnsiTheme="minorEastAsia" w:hint="eastAsia"/>
                <w:sz w:val="22"/>
              </w:rPr>
              <w:t>36.0</w:t>
            </w:r>
          </w:p>
        </w:tc>
      </w:tr>
      <w:tr w:rsidR="00C3623A" w:rsidRPr="00901C5B" w:rsidTr="002650F1">
        <w:trPr>
          <w:trHeight w:val="255"/>
        </w:trPr>
        <w:tc>
          <w:tcPr>
            <w:tcW w:w="1663" w:type="dxa"/>
            <w:vMerge/>
          </w:tcPr>
          <w:p w:rsidR="00C3623A" w:rsidRPr="00901C5B" w:rsidRDefault="00C3623A" w:rsidP="00C3623A">
            <w:pPr>
              <w:tabs>
                <w:tab w:val="left" w:pos="2595"/>
              </w:tabs>
              <w:spacing w:line="320" w:lineRule="exact"/>
              <w:rPr>
                <w:rFonts w:asciiTheme="minorEastAsia" w:hAnsiTheme="minorEastAsia"/>
                <w:sz w:val="22"/>
              </w:rPr>
            </w:pPr>
          </w:p>
        </w:tc>
        <w:tc>
          <w:tcPr>
            <w:tcW w:w="1260" w:type="dxa"/>
          </w:tcPr>
          <w:p w:rsidR="00C3623A" w:rsidRPr="00901C5B" w:rsidRDefault="00C3623A" w:rsidP="00C3623A">
            <w:pPr>
              <w:tabs>
                <w:tab w:val="left" w:pos="2595"/>
              </w:tabs>
              <w:spacing w:line="320" w:lineRule="exact"/>
              <w:jc w:val="center"/>
              <w:rPr>
                <w:rFonts w:asciiTheme="minorEastAsia" w:hAnsiTheme="minorEastAsia"/>
                <w:sz w:val="22"/>
              </w:rPr>
            </w:pPr>
            <w:r w:rsidRPr="00901C5B">
              <w:rPr>
                <w:rFonts w:asciiTheme="minorEastAsia" w:hAnsiTheme="minorEastAsia" w:hint="eastAsia"/>
                <w:sz w:val="22"/>
              </w:rPr>
              <w:t>産業排水</w:t>
            </w:r>
          </w:p>
        </w:tc>
        <w:tc>
          <w:tcPr>
            <w:tcW w:w="2179" w:type="dxa"/>
          </w:tcPr>
          <w:p w:rsidR="00C3623A" w:rsidRPr="00901C5B" w:rsidRDefault="00C3623A" w:rsidP="00C3623A">
            <w:pPr>
              <w:tabs>
                <w:tab w:val="left" w:pos="2595"/>
              </w:tabs>
              <w:spacing w:line="320" w:lineRule="exact"/>
              <w:jc w:val="center"/>
              <w:rPr>
                <w:rFonts w:asciiTheme="minorEastAsia" w:hAnsiTheme="minorEastAsia"/>
                <w:sz w:val="22"/>
              </w:rPr>
            </w:pPr>
            <w:r w:rsidRPr="00901C5B">
              <w:rPr>
                <w:rFonts w:asciiTheme="minorEastAsia" w:hAnsiTheme="minorEastAsia" w:hint="eastAsia"/>
                <w:sz w:val="22"/>
              </w:rPr>
              <w:t xml:space="preserve"> 6.4</w:t>
            </w:r>
          </w:p>
        </w:tc>
      </w:tr>
      <w:tr w:rsidR="00C3623A" w:rsidRPr="00901C5B" w:rsidTr="002650F1">
        <w:trPr>
          <w:trHeight w:val="353"/>
        </w:trPr>
        <w:tc>
          <w:tcPr>
            <w:tcW w:w="1663" w:type="dxa"/>
            <w:vMerge/>
          </w:tcPr>
          <w:p w:rsidR="00C3623A" w:rsidRPr="00901C5B" w:rsidRDefault="00C3623A" w:rsidP="00C3623A">
            <w:pPr>
              <w:tabs>
                <w:tab w:val="left" w:pos="2595"/>
              </w:tabs>
              <w:spacing w:line="320" w:lineRule="exact"/>
              <w:rPr>
                <w:rFonts w:asciiTheme="minorEastAsia" w:hAnsiTheme="minorEastAsia"/>
                <w:sz w:val="22"/>
              </w:rPr>
            </w:pPr>
          </w:p>
        </w:tc>
        <w:tc>
          <w:tcPr>
            <w:tcW w:w="1260" w:type="dxa"/>
          </w:tcPr>
          <w:p w:rsidR="00C3623A" w:rsidRPr="00901C5B" w:rsidRDefault="00C3623A" w:rsidP="00C3623A">
            <w:pPr>
              <w:tabs>
                <w:tab w:val="left" w:pos="2595"/>
              </w:tabs>
              <w:spacing w:line="320" w:lineRule="exact"/>
              <w:jc w:val="center"/>
              <w:rPr>
                <w:rFonts w:asciiTheme="minorEastAsia" w:hAnsiTheme="minorEastAsia"/>
                <w:sz w:val="22"/>
              </w:rPr>
            </w:pPr>
            <w:r w:rsidRPr="00901C5B">
              <w:rPr>
                <w:rFonts w:asciiTheme="minorEastAsia" w:hAnsiTheme="minorEastAsia" w:hint="eastAsia"/>
                <w:sz w:val="22"/>
              </w:rPr>
              <w:t>その他</w:t>
            </w:r>
          </w:p>
        </w:tc>
        <w:tc>
          <w:tcPr>
            <w:tcW w:w="2179" w:type="dxa"/>
          </w:tcPr>
          <w:p w:rsidR="00C3623A" w:rsidRPr="00901C5B" w:rsidRDefault="00C3623A" w:rsidP="00C3623A">
            <w:pPr>
              <w:tabs>
                <w:tab w:val="left" w:pos="2595"/>
              </w:tabs>
              <w:spacing w:line="320" w:lineRule="exact"/>
              <w:jc w:val="center"/>
              <w:rPr>
                <w:rFonts w:asciiTheme="minorEastAsia" w:hAnsiTheme="minorEastAsia"/>
                <w:sz w:val="22"/>
              </w:rPr>
            </w:pPr>
            <w:r w:rsidRPr="00901C5B">
              <w:rPr>
                <w:rFonts w:asciiTheme="minorEastAsia" w:hAnsiTheme="minorEastAsia" w:hint="eastAsia"/>
                <w:sz w:val="22"/>
              </w:rPr>
              <w:t xml:space="preserve"> 3.8</w:t>
            </w:r>
          </w:p>
        </w:tc>
      </w:tr>
      <w:tr w:rsidR="00C3623A" w:rsidRPr="00901C5B" w:rsidTr="002650F1">
        <w:trPr>
          <w:trHeight w:val="182"/>
        </w:trPr>
        <w:tc>
          <w:tcPr>
            <w:tcW w:w="1663" w:type="dxa"/>
            <w:vMerge/>
          </w:tcPr>
          <w:p w:rsidR="00C3623A" w:rsidRPr="00901C5B" w:rsidRDefault="00C3623A" w:rsidP="00C3623A">
            <w:pPr>
              <w:tabs>
                <w:tab w:val="left" w:pos="2595"/>
              </w:tabs>
              <w:spacing w:line="320" w:lineRule="exact"/>
              <w:rPr>
                <w:rFonts w:asciiTheme="minorEastAsia" w:hAnsiTheme="minorEastAsia"/>
                <w:sz w:val="22"/>
              </w:rPr>
            </w:pPr>
          </w:p>
        </w:tc>
        <w:tc>
          <w:tcPr>
            <w:tcW w:w="1260" w:type="dxa"/>
          </w:tcPr>
          <w:p w:rsidR="00C3623A" w:rsidRPr="00901C5B" w:rsidRDefault="00C3623A" w:rsidP="00C3623A">
            <w:pPr>
              <w:tabs>
                <w:tab w:val="left" w:pos="2595"/>
              </w:tabs>
              <w:spacing w:line="320" w:lineRule="exact"/>
              <w:jc w:val="center"/>
              <w:rPr>
                <w:rFonts w:asciiTheme="minorEastAsia" w:hAnsiTheme="minorEastAsia"/>
                <w:sz w:val="22"/>
              </w:rPr>
            </w:pPr>
            <w:r w:rsidRPr="00901C5B">
              <w:rPr>
                <w:rFonts w:asciiTheme="minorEastAsia" w:hAnsiTheme="minorEastAsia" w:hint="eastAsia"/>
                <w:sz w:val="22"/>
              </w:rPr>
              <w:t>合計</w:t>
            </w:r>
          </w:p>
        </w:tc>
        <w:tc>
          <w:tcPr>
            <w:tcW w:w="2179" w:type="dxa"/>
          </w:tcPr>
          <w:p w:rsidR="00C3623A" w:rsidRPr="00901C5B" w:rsidRDefault="00C3623A" w:rsidP="00C3623A">
            <w:pPr>
              <w:tabs>
                <w:tab w:val="left" w:pos="2595"/>
              </w:tabs>
              <w:spacing w:line="320" w:lineRule="exact"/>
              <w:jc w:val="center"/>
              <w:rPr>
                <w:rFonts w:asciiTheme="minorEastAsia" w:hAnsiTheme="minorEastAsia"/>
                <w:sz w:val="22"/>
              </w:rPr>
            </w:pPr>
            <w:r w:rsidRPr="00901C5B">
              <w:rPr>
                <w:rFonts w:asciiTheme="minorEastAsia" w:hAnsiTheme="minorEastAsia" w:hint="eastAsia"/>
                <w:sz w:val="22"/>
              </w:rPr>
              <w:t>46.3</w:t>
            </w:r>
          </w:p>
        </w:tc>
      </w:tr>
      <w:tr w:rsidR="00C3623A" w:rsidRPr="00901C5B" w:rsidTr="002650F1">
        <w:trPr>
          <w:trHeight w:val="270"/>
        </w:trPr>
        <w:tc>
          <w:tcPr>
            <w:tcW w:w="1663" w:type="dxa"/>
            <w:vMerge w:val="restart"/>
            <w:hideMark/>
          </w:tcPr>
          <w:p w:rsidR="00C3623A" w:rsidRPr="00901C5B" w:rsidRDefault="00C3623A" w:rsidP="00C3623A">
            <w:pPr>
              <w:tabs>
                <w:tab w:val="left" w:pos="2595"/>
              </w:tabs>
              <w:spacing w:line="320" w:lineRule="exact"/>
              <w:rPr>
                <w:rFonts w:asciiTheme="minorEastAsia" w:hAnsiTheme="minorEastAsia"/>
                <w:sz w:val="22"/>
              </w:rPr>
            </w:pPr>
            <w:r w:rsidRPr="00901C5B">
              <w:rPr>
                <w:rFonts w:asciiTheme="minorEastAsia" w:hAnsiTheme="minorEastAsia" w:hint="eastAsia"/>
                <w:sz w:val="22"/>
              </w:rPr>
              <w:t>窒素負荷量</w:t>
            </w:r>
          </w:p>
        </w:tc>
        <w:tc>
          <w:tcPr>
            <w:tcW w:w="1260" w:type="dxa"/>
            <w:hideMark/>
          </w:tcPr>
          <w:p w:rsidR="00C3623A" w:rsidRPr="00901C5B" w:rsidRDefault="00C3623A" w:rsidP="00C3623A">
            <w:pPr>
              <w:tabs>
                <w:tab w:val="left" w:pos="2595"/>
              </w:tabs>
              <w:spacing w:line="320" w:lineRule="exact"/>
              <w:jc w:val="center"/>
              <w:rPr>
                <w:rFonts w:asciiTheme="minorEastAsia" w:hAnsiTheme="minorEastAsia"/>
                <w:sz w:val="22"/>
              </w:rPr>
            </w:pPr>
            <w:r w:rsidRPr="00901C5B">
              <w:rPr>
                <w:rFonts w:asciiTheme="minorEastAsia" w:hAnsiTheme="minorEastAsia" w:hint="eastAsia"/>
                <w:sz w:val="22"/>
              </w:rPr>
              <w:t>生活排水</w:t>
            </w:r>
          </w:p>
        </w:tc>
        <w:tc>
          <w:tcPr>
            <w:tcW w:w="2179" w:type="dxa"/>
            <w:hideMark/>
          </w:tcPr>
          <w:p w:rsidR="00C3623A" w:rsidRPr="00901C5B" w:rsidRDefault="00C3623A" w:rsidP="00C3623A">
            <w:pPr>
              <w:tabs>
                <w:tab w:val="left" w:pos="2595"/>
              </w:tabs>
              <w:spacing w:line="320" w:lineRule="exact"/>
              <w:jc w:val="center"/>
              <w:rPr>
                <w:rFonts w:asciiTheme="minorEastAsia" w:hAnsiTheme="minorEastAsia"/>
                <w:sz w:val="22"/>
              </w:rPr>
            </w:pPr>
            <w:r w:rsidRPr="00901C5B">
              <w:rPr>
                <w:rFonts w:asciiTheme="minorEastAsia" w:hAnsiTheme="minorEastAsia" w:hint="eastAsia"/>
                <w:sz w:val="22"/>
              </w:rPr>
              <w:t>28.5</w:t>
            </w:r>
          </w:p>
        </w:tc>
      </w:tr>
      <w:tr w:rsidR="00C3623A" w:rsidRPr="00901C5B" w:rsidTr="002650F1">
        <w:trPr>
          <w:trHeight w:val="255"/>
        </w:trPr>
        <w:tc>
          <w:tcPr>
            <w:tcW w:w="1663" w:type="dxa"/>
            <w:vMerge/>
          </w:tcPr>
          <w:p w:rsidR="00C3623A" w:rsidRPr="00901C5B" w:rsidRDefault="00C3623A" w:rsidP="00C3623A">
            <w:pPr>
              <w:tabs>
                <w:tab w:val="left" w:pos="2595"/>
              </w:tabs>
              <w:spacing w:line="320" w:lineRule="exact"/>
              <w:rPr>
                <w:rFonts w:asciiTheme="minorEastAsia" w:hAnsiTheme="minorEastAsia"/>
                <w:sz w:val="22"/>
              </w:rPr>
            </w:pPr>
          </w:p>
        </w:tc>
        <w:tc>
          <w:tcPr>
            <w:tcW w:w="1260" w:type="dxa"/>
          </w:tcPr>
          <w:p w:rsidR="00C3623A" w:rsidRPr="00901C5B" w:rsidRDefault="00C3623A" w:rsidP="00C3623A">
            <w:pPr>
              <w:tabs>
                <w:tab w:val="left" w:pos="2595"/>
              </w:tabs>
              <w:spacing w:line="320" w:lineRule="exact"/>
              <w:jc w:val="center"/>
              <w:rPr>
                <w:rFonts w:asciiTheme="minorEastAsia" w:hAnsiTheme="minorEastAsia"/>
                <w:sz w:val="22"/>
              </w:rPr>
            </w:pPr>
            <w:r w:rsidRPr="00901C5B">
              <w:rPr>
                <w:rFonts w:asciiTheme="minorEastAsia" w:hAnsiTheme="minorEastAsia" w:hint="eastAsia"/>
                <w:sz w:val="22"/>
              </w:rPr>
              <w:t>産業排水</w:t>
            </w:r>
          </w:p>
        </w:tc>
        <w:tc>
          <w:tcPr>
            <w:tcW w:w="2179" w:type="dxa"/>
          </w:tcPr>
          <w:p w:rsidR="00C3623A" w:rsidRPr="00901C5B" w:rsidRDefault="00C3623A" w:rsidP="00C3623A">
            <w:pPr>
              <w:tabs>
                <w:tab w:val="left" w:pos="2595"/>
              </w:tabs>
              <w:spacing w:line="320" w:lineRule="exact"/>
              <w:jc w:val="center"/>
              <w:rPr>
                <w:rFonts w:asciiTheme="minorEastAsia" w:hAnsiTheme="minorEastAsia"/>
                <w:sz w:val="22"/>
              </w:rPr>
            </w:pPr>
            <w:r w:rsidRPr="00901C5B">
              <w:rPr>
                <w:rFonts w:asciiTheme="minorEastAsia" w:hAnsiTheme="minorEastAsia" w:hint="eastAsia"/>
                <w:sz w:val="22"/>
              </w:rPr>
              <w:t xml:space="preserve"> 6.1</w:t>
            </w:r>
          </w:p>
        </w:tc>
      </w:tr>
      <w:tr w:rsidR="00C3623A" w:rsidRPr="00901C5B" w:rsidTr="002650F1">
        <w:trPr>
          <w:trHeight w:val="240"/>
        </w:trPr>
        <w:tc>
          <w:tcPr>
            <w:tcW w:w="1663" w:type="dxa"/>
            <w:vMerge/>
          </w:tcPr>
          <w:p w:rsidR="00C3623A" w:rsidRPr="00901C5B" w:rsidRDefault="00C3623A" w:rsidP="00C3623A">
            <w:pPr>
              <w:tabs>
                <w:tab w:val="left" w:pos="2595"/>
              </w:tabs>
              <w:spacing w:line="320" w:lineRule="exact"/>
              <w:rPr>
                <w:rFonts w:asciiTheme="minorEastAsia" w:hAnsiTheme="minorEastAsia"/>
                <w:sz w:val="22"/>
              </w:rPr>
            </w:pPr>
          </w:p>
        </w:tc>
        <w:tc>
          <w:tcPr>
            <w:tcW w:w="1260" w:type="dxa"/>
          </w:tcPr>
          <w:p w:rsidR="00C3623A" w:rsidRPr="00901C5B" w:rsidRDefault="00C3623A" w:rsidP="00C3623A">
            <w:pPr>
              <w:tabs>
                <w:tab w:val="left" w:pos="2595"/>
              </w:tabs>
              <w:spacing w:line="320" w:lineRule="exact"/>
              <w:jc w:val="center"/>
              <w:rPr>
                <w:rFonts w:asciiTheme="minorEastAsia" w:hAnsiTheme="minorEastAsia"/>
                <w:sz w:val="22"/>
              </w:rPr>
            </w:pPr>
            <w:r w:rsidRPr="00901C5B">
              <w:rPr>
                <w:rFonts w:asciiTheme="minorEastAsia" w:hAnsiTheme="minorEastAsia" w:hint="eastAsia"/>
                <w:sz w:val="22"/>
              </w:rPr>
              <w:t>その他</w:t>
            </w:r>
          </w:p>
        </w:tc>
        <w:tc>
          <w:tcPr>
            <w:tcW w:w="2179" w:type="dxa"/>
          </w:tcPr>
          <w:p w:rsidR="00C3623A" w:rsidRPr="00901C5B" w:rsidRDefault="00C3623A" w:rsidP="00C3623A">
            <w:pPr>
              <w:tabs>
                <w:tab w:val="left" w:pos="2595"/>
              </w:tabs>
              <w:spacing w:line="320" w:lineRule="exact"/>
              <w:jc w:val="center"/>
              <w:rPr>
                <w:rFonts w:asciiTheme="minorEastAsia" w:hAnsiTheme="minorEastAsia"/>
                <w:sz w:val="22"/>
              </w:rPr>
            </w:pPr>
            <w:r w:rsidRPr="00901C5B">
              <w:rPr>
                <w:rFonts w:asciiTheme="minorEastAsia" w:hAnsiTheme="minorEastAsia" w:hint="eastAsia"/>
                <w:sz w:val="22"/>
              </w:rPr>
              <w:t>13.7</w:t>
            </w:r>
          </w:p>
        </w:tc>
      </w:tr>
      <w:tr w:rsidR="00C3623A" w:rsidRPr="00901C5B" w:rsidTr="002650F1">
        <w:trPr>
          <w:trHeight w:val="339"/>
        </w:trPr>
        <w:tc>
          <w:tcPr>
            <w:tcW w:w="1663" w:type="dxa"/>
            <w:vMerge/>
          </w:tcPr>
          <w:p w:rsidR="00C3623A" w:rsidRPr="00901C5B" w:rsidRDefault="00C3623A" w:rsidP="00C3623A">
            <w:pPr>
              <w:tabs>
                <w:tab w:val="left" w:pos="2595"/>
              </w:tabs>
              <w:spacing w:line="320" w:lineRule="exact"/>
              <w:rPr>
                <w:rFonts w:asciiTheme="minorEastAsia" w:hAnsiTheme="minorEastAsia"/>
                <w:sz w:val="22"/>
              </w:rPr>
            </w:pPr>
          </w:p>
        </w:tc>
        <w:tc>
          <w:tcPr>
            <w:tcW w:w="1260" w:type="dxa"/>
          </w:tcPr>
          <w:p w:rsidR="00C3623A" w:rsidRPr="00901C5B" w:rsidRDefault="00C3623A" w:rsidP="00C3623A">
            <w:pPr>
              <w:tabs>
                <w:tab w:val="left" w:pos="2595"/>
              </w:tabs>
              <w:spacing w:line="320" w:lineRule="exact"/>
              <w:jc w:val="center"/>
              <w:rPr>
                <w:rFonts w:asciiTheme="minorEastAsia" w:hAnsiTheme="minorEastAsia"/>
                <w:sz w:val="22"/>
              </w:rPr>
            </w:pPr>
            <w:r w:rsidRPr="00901C5B">
              <w:rPr>
                <w:rFonts w:asciiTheme="minorEastAsia" w:hAnsiTheme="minorEastAsia" w:hint="eastAsia"/>
                <w:sz w:val="22"/>
              </w:rPr>
              <w:t>合計</w:t>
            </w:r>
          </w:p>
        </w:tc>
        <w:tc>
          <w:tcPr>
            <w:tcW w:w="2179" w:type="dxa"/>
          </w:tcPr>
          <w:p w:rsidR="00C3623A" w:rsidRPr="00901C5B" w:rsidRDefault="00C3623A" w:rsidP="00C3623A">
            <w:pPr>
              <w:tabs>
                <w:tab w:val="left" w:pos="2595"/>
              </w:tabs>
              <w:spacing w:line="320" w:lineRule="exact"/>
              <w:jc w:val="center"/>
              <w:rPr>
                <w:rFonts w:asciiTheme="minorEastAsia" w:hAnsiTheme="minorEastAsia"/>
                <w:sz w:val="22"/>
              </w:rPr>
            </w:pPr>
            <w:r w:rsidRPr="00901C5B">
              <w:rPr>
                <w:rFonts w:asciiTheme="minorEastAsia" w:hAnsiTheme="minorEastAsia" w:hint="eastAsia"/>
                <w:sz w:val="22"/>
              </w:rPr>
              <w:t>48.4</w:t>
            </w:r>
          </w:p>
        </w:tc>
      </w:tr>
      <w:tr w:rsidR="00C3623A" w:rsidRPr="00901C5B" w:rsidTr="002650F1">
        <w:trPr>
          <w:trHeight w:val="360"/>
        </w:trPr>
        <w:tc>
          <w:tcPr>
            <w:tcW w:w="1663" w:type="dxa"/>
            <w:vMerge w:val="restart"/>
            <w:hideMark/>
          </w:tcPr>
          <w:p w:rsidR="00C3623A" w:rsidRPr="00901C5B" w:rsidRDefault="00C3623A" w:rsidP="00C3623A">
            <w:pPr>
              <w:tabs>
                <w:tab w:val="left" w:pos="2595"/>
              </w:tabs>
              <w:spacing w:line="320" w:lineRule="exact"/>
              <w:rPr>
                <w:rFonts w:asciiTheme="minorEastAsia" w:hAnsiTheme="minorEastAsia"/>
                <w:sz w:val="22"/>
              </w:rPr>
            </w:pPr>
            <w:r w:rsidRPr="00901C5B">
              <w:rPr>
                <w:rFonts w:asciiTheme="minorEastAsia" w:hAnsiTheme="minorEastAsia" w:hint="eastAsia"/>
                <w:sz w:val="22"/>
              </w:rPr>
              <w:t>りん負荷量</w:t>
            </w:r>
          </w:p>
        </w:tc>
        <w:tc>
          <w:tcPr>
            <w:tcW w:w="1260" w:type="dxa"/>
            <w:hideMark/>
          </w:tcPr>
          <w:p w:rsidR="00C3623A" w:rsidRPr="00901C5B" w:rsidRDefault="00C3623A" w:rsidP="00C3623A">
            <w:pPr>
              <w:tabs>
                <w:tab w:val="left" w:pos="2595"/>
              </w:tabs>
              <w:spacing w:line="320" w:lineRule="exact"/>
              <w:jc w:val="center"/>
              <w:rPr>
                <w:rFonts w:asciiTheme="minorEastAsia" w:hAnsiTheme="minorEastAsia"/>
                <w:sz w:val="22"/>
              </w:rPr>
            </w:pPr>
            <w:r w:rsidRPr="00901C5B">
              <w:rPr>
                <w:rFonts w:asciiTheme="minorEastAsia" w:hAnsiTheme="minorEastAsia" w:hint="eastAsia"/>
                <w:sz w:val="22"/>
              </w:rPr>
              <w:t>生活排水</w:t>
            </w:r>
          </w:p>
        </w:tc>
        <w:tc>
          <w:tcPr>
            <w:tcW w:w="2179" w:type="dxa"/>
            <w:hideMark/>
          </w:tcPr>
          <w:p w:rsidR="00C3623A" w:rsidRPr="00901C5B" w:rsidRDefault="00C3623A" w:rsidP="00C3623A">
            <w:pPr>
              <w:tabs>
                <w:tab w:val="left" w:pos="2595"/>
              </w:tabs>
              <w:spacing w:line="320" w:lineRule="exact"/>
              <w:jc w:val="center"/>
              <w:rPr>
                <w:rFonts w:asciiTheme="minorEastAsia" w:hAnsiTheme="minorEastAsia"/>
                <w:sz w:val="22"/>
              </w:rPr>
            </w:pPr>
            <w:r w:rsidRPr="00901C5B">
              <w:rPr>
                <w:rFonts w:asciiTheme="minorEastAsia" w:hAnsiTheme="minorEastAsia" w:hint="eastAsia"/>
                <w:sz w:val="22"/>
              </w:rPr>
              <w:t xml:space="preserve">　1.73</w:t>
            </w:r>
          </w:p>
        </w:tc>
      </w:tr>
      <w:tr w:rsidR="00C3623A" w:rsidRPr="00901C5B" w:rsidTr="002650F1">
        <w:trPr>
          <w:trHeight w:val="288"/>
        </w:trPr>
        <w:tc>
          <w:tcPr>
            <w:tcW w:w="1663" w:type="dxa"/>
            <w:vMerge/>
          </w:tcPr>
          <w:p w:rsidR="00C3623A" w:rsidRPr="00901C5B" w:rsidRDefault="00C3623A" w:rsidP="00C3623A">
            <w:pPr>
              <w:tabs>
                <w:tab w:val="left" w:pos="2595"/>
              </w:tabs>
              <w:spacing w:line="320" w:lineRule="exact"/>
              <w:rPr>
                <w:rFonts w:asciiTheme="minorEastAsia" w:hAnsiTheme="minorEastAsia"/>
                <w:sz w:val="22"/>
              </w:rPr>
            </w:pPr>
          </w:p>
        </w:tc>
        <w:tc>
          <w:tcPr>
            <w:tcW w:w="1260" w:type="dxa"/>
          </w:tcPr>
          <w:p w:rsidR="00C3623A" w:rsidRPr="00901C5B" w:rsidRDefault="00C3623A" w:rsidP="00C3623A">
            <w:pPr>
              <w:tabs>
                <w:tab w:val="left" w:pos="2595"/>
              </w:tabs>
              <w:spacing w:line="320" w:lineRule="exact"/>
              <w:jc w:val="center"/>
              <w:rPr>
                <w:rFonts w:asciiTheme="minorEastAsia" w:hAnsiTheme="minorEastAsia"/>
                <w:sz w:val="22"/>
              </w:rPr>
            </w:pPr>
            <w:r w:rsidRPr="00901C5B">
              <w:rPr>
                <w:rFonts w:asciiTheme="minorEastAsia" w:hAnsiTheme="minorEastAsia" w:hint="eastAsia"/>
                <w:sz w:val="22"/>
              </w:rPr>
              <w:t>産業排水</w:t>
            </w:r>
          </w:p>
        </w:tc>
        <w:tc>
          <w:tcPr>
            <w:tcW w:w="2179" w:type="dxa"/>
          </w:tcPr>
          <w:p w:rsidR="00C3623A" w:rsidRPr="00901C5B" w:rsidRDefault="00C3623A" w:rsidP="00C3623A">
            <w:pPr>
              <w:tabs>
                <w:tab w:val="left" w:pos="2595"/>
              </w:tabs>
              <w:spacing w:line="320" w:lineRule="exact"/>
              <w:jc w:val="center"/>
              <w:rPr>
                <w:rFonts w:asciiTheme="minorEastAsia" w:hAnsiTheme="minorEastAsia"/>
                <w:sz w:val="22"/>
              </w:rPr>
            </w:pPr>
            <w:r w:rsidRPr="00901C5B">
              <w:rPr>
                <w:rFonts w:asciiTheme="minorEastAsia" w:hAnsiTheme="minorEastAsia" w:hint="eastAsia"/>
                <w:sz w:val="22"/>
              </w:rPr>
              <w:t xml:space="preserve">　0.44</w:t>
            </w:r>
          </w:p>
        </w:tc>
      </w:tr>
      <w:tr w:rsidR="00C3623A" w:rsidRPr="00901C5B" w:rsidTr="002650F1">
        <w:trPr>
          <w:trHeight w:val="285"/>
        </w:trPr>
        <w:tc>
          <w:tcPr>
            <w:tcW w:w="1663" w:type="dxa"/>
            <w:vMerge/>
          </w:tcPr>
          <w:p w:rsidR="00C3623A" w:rsidRPr="00901C5B" w:rsidRDefault="00C3623A" w:rsidP="00C3623A">
            <w:pPr>
              <w:tabs>
                <w:tab w:val="left" w:pos="2595"/>
              </w:tabs>
              <w:spacing w:line="320" w:lineRule="exact"/>
              <w:rPr>
                <w:rFonts w:asciiTheme="minorEastAsia" w:hAnsiTheme="minorEastAsia"/>
                <w:sz w:val="22"/>
              </w:rPr>
            </w:pPr>
          </w:p>
        </w:tc>
        <w:tc>
          <w:tcPr>
            <w:tcW w:w="1260" w:type="dxa"/>
          </w:tcPr>
          <w:p w:rsidR="00C3623A" w:rsidRPr="00901C5B" w:rsidRDefault="00C3623A" w:rsidP="00C3623A">
            <w:pPr>
              <w:tabs>
                <w:tab w:val="left" w:pos="2595"/>
              </w:tabs>
              <w:spacing w:line="320" w:lineRule="exact"/>
              <w:jc w:val="center"/>
              <w:rPr>
                <w:rFonts w:asciiTheme="minorEastAsia" w:hAnsiTheme="minorEastAsia"/>
                <w:sz w:val="22"/>
              </w:rPr>
            </w:pPr>
            <w:r w:rsidRPr="00901C5B">
              <w:rPr>
                <w:rFonts w:asciiTheme="minorEastAsia" w:hAnsiTheme="minorEastAsia" w:hint="eastAsia"/>
                <w:sz w:val="22"/>
              </w:rPr>
              <w:t>その他</w:t>
            </w:r>
          </w:p>
        </w:tc>
        <w:tc>
          <w:tcPr>
            <w:tcW w:w="2179" w:type="dxa"/>
          </w:tcPr>
          <w:p w:rsidR="00C3623A" w:rsidRPr="00901C5B" w:rsidRDefault="00C3623A" w:rsidP="00C3623A">
            <w:pPr>
              <w:tabs>
                <w:tab w:val="left" w:pos="2595"/>
              </w:tabs>
              <w:spacing w:line="320" w:lineRule="exact"/>
              <w:jc w:val="center"/>
              <w:rPr>
                <w:rFonts w:asciiTheme="minorEastAsia" w:hAnsiTheme="minorEastAsia"/>
                <w:sz w:val="22"/>
              </w:rPr>
            </w:pPr>
            <w:r w:rsidRPr="00901C5B">
              <w:rPr>
                <w:rFonts w:asciiTheme="minorEastAsia" w:hAnsiTheme="minorEastAsia" w:hint="eastAsia"/>
                <w:sz w:val="22"/>
              </w:rPr>
              <w:t xml:space="preserve">　0.77</w:t>
            </w:r>
          </w:p>
        </w:tc>
      </w:tr>
      <w:tr w:rsidR="00C3623A" w:rsidRPr="00901C5B" w:rsidTr="002650F1">
        <w:trPr>
          <w:trHeight w:val="345"/>
        </w:trPr>
        <w:tc>
          <w:tcPr>
            <w:tcW w:w="1663" w:type="dxa"/>
            <w:vMerge/>
          </w:tcPr>
          <w:p w:rsidR="00C3623A" w:rsidRPr="00901C5B" w:rsidRDefault="00C3623A" w:rsidP="00C3623A">
            <w:pPr>
              <w:tabs>
                <w:tab w:val="left" w:pos="2595"/>
              </w:tabs>
              <w:spacing w:line="320" w:lineRule="exact"/>
              <w:rPr>
                <w:rFonts w:asciiTheme="minorEastAsia" w:hAnsiTheme="minorEastAsia"/>
                <w:sz w:val="22"/>
              </w:rPr>
            </w:pPr>
          </w:p>
        </w:tc>
        <w:tc>
          <w:tcPr>
            <w:tcW w:w="1260" w:type="dxa"/>
          </w:tcPr>
          <w:p w:rsidR="00C3623A" w:rsidRPr="00901C5B" w:rsidRDefault="00C3623A" w:rsidP="00C3623A">
            <w:pPr>
              <w:tabs>
                <w:tab w:val="left" w:pos="2595"/>
              </w:tabs>
              <w:spacing w:line="320" w:lineRule="exact"/>
              <w:jc w:val="center"/>
              <w:rPr>
                <w:rFonts w:asciiTheme="minorEastAsia" w:hAnsiTheme="minorEastAsia"/>
                <w:sz w:val="22"/>
              </w:rPr>
            </w:pPr>
            <w:r w:rsidRPr="00901C5B">
              <w:rPr>
                <w:rFonts w:asciiTheme="minorEastAsia" w:hAnsiTheme="minorEastAsia" w:hint="eastAsia"/>
                <w:sz w:val="22"/>
              </w:rPr>
              <w:t>合計</w:t>
            </w:r>
          </w:p>
        </w:tc>
        <w:tc>
          <w:tcPr>
            <w:tcW w:w="2179" w:type="dxa"/>
          </w:tcPr>
          <w:p w:rsidR="00C3623A" w:rsidRPr="00901C5B" w:rsidRDefault="00C3623A" w:rsidP="00C3623A">
            <w:pPr>
              <w:tabs>
                <w:tab w:val="left" w:pos="2595"/>
              </w:tabs>
              <w:spacing w:line="320" w:lineRule="exact"/>
              <w:jc w:val="center"/>
              <w:rPr>
                <w:rFonts w:asciiTheme="minorEastAsia" w:hAnsiTheme="minorEastAsia"/>
                <w:sz w:val="22"/>
              </w:rPr>
            </w:pPr>
            <w:r w:rsidRPr="00901C5B">
              <w:rPr>
                <w:rFonts w:asciiTheme="minorEastAsia" w:hAnsiTheme="minorEastAsia" w:hint="eastAsia"/>
                <w:sz w:val="22"/>
              </w:rPr>
              <w:t xml:space="preserve">　2.94</w:t>
            </w:r>
          </w:p>
        </w:tc>
      </w:tr>
    </w:tbl>
    <w:p w:rsidR="00C3623A" w:rsidRPr="00901C5B" w:rsidRDefault="00C3623A" w:rsidP="00C3623A">
      <w:pPr>
        <w:spacing w:line="280" w:lineRule="exact"/>
        <w:ind w:leftChars="200" w:left="642" w:hangingChars="101" w:hanging="222"/>
        <w:rPr>
          <w:rFonts w:asciiTheme="minorEastAsia" w:hAnsiTheme="minorEastAsia"/>
          <w:sz w:val="20"/>
        </w:rPr>
      </w:pPr>
      <w:r w:rsidRPr="00901C5B">
        <w:rPr>
          <w:rFonts w:asciiTheme="minorEastAsia" w:hAnsiTheme="minorEastAsia" w:hint="eastAsia"/>
          <w:sz w:val="22"/>
          <w:szCs w:val="24"/>
        </w:rPr>
        <w:t xml:space="preserve">　　　　　　　　</w:t>
      </w:r>
      <w:r w:rsidRPr="00901C5B">
        <w:rPr>
          <w:rFonts w:asciiTheme="minorEastAsia" w:hAnsiTheme="minorEastAsia" w:hint="eastAsia"/>
          <w:sz w:val="20"/>
        </w:rPr>
        <w:t>注：四捨五入の関係で各欄の値の合計と合計欄の値とが</w:t>
      </w:r>
    </w:p>
    <w:p w:rsidR="00853C9D" w:rsidRPr="00901C5B" w:rsidRDefault="00C3623A" w:rsidP="00C3623A">
      <w:pPr>
        <w:spacing w:line="280" w:lineRule="exact"/>
        <w:ind w:leftChars="200" w:left="622" w:hangingChars="101" w:hanging="202"/>
        <w:rPr>
          <w:rFonts w:asciiTheme="minorEastAsia" w:hAnsiTheme="minorEastAsia"/>
          <w:sz w:val="22"/>
          <w:szCs w:val="24"/>
        </w:rPr>
      </w:pPr>
      <w:r w:rsidRPr="00901C5B">
        <w:rPr>
          <w:rFonts w:asciiTheme="minorEastAsia" w:hAnsiTheme="minorEastAsia" w:hint="eastAsia"/>
          <w:sz w:val="20"/>
        </w:rPr>
        <w:t xml:space="preserve">　　　　　　　　　　　一致しないものがある。</w:t>
      </w:r>
    </w:p>
    <w:p w:rsidR="002650F1" w:rsidRPr="00901C5B" w:rsidRDefault="002650F1" w:rsidP="002F7F42">
      <w:pPr>
        <w:tabs>
          <w:tab w:val="left" w:pos="2595"/>
        </w:tabs>
        <w:ind w:leftChars="100" w:left="210"/>
        <w:rPr>
          <w:rFonts w:asciiTheme="majorEastAsia" w:eastAsiaTheme="majorEastAsia" w:hAnsiTheme="majorEastAsia"/>
          <w:b/>
          <w:kern w:val="0"/>
          <w:sz w:val="22"/>
        </w:rPr>
      </w:pPr>
    </w:p>
    <w:p w:rsidR="002F7F42" w:rsidRPr="00901C5B" w:rsidRDefault="002F7F42" w:rsidP="002F7F42">
      <w:pPr>
        <w:tabs>
          <w:tab w:val="left" w:pos="2595"/>
        </w:tabs>
        <w:ind w:leftChars="100" w:left="210"/>
        <w:rPr>
          <w:rFonts w:asciiTheme="majorEastAsia" w:eastAsiaTheme="majorEastAsia" w:hAnsiTheme="majorEastAsia"/>
          <w:b/>
          <w:kern w:val="0"/>
          <w:sz w:val="22"/>
        </w:rPr>
      </w:pPr>
      <w:r w:rsidRPr="00901C5B">
        <w:rPr>
          <w:rFonts w:asciiTheme="majorEastAsia" w:eastAsiaTheme="majorEastAsia" w:hAnsiTheme="majorEastAsia" w:hint="eastAsia"/>
          <w:b/>
          <w:kern w:val="0"/>
          <w:sz w:val="22"/>
        </w:rPr>
        <w:t>（３）発生源別の削減目標量</w:t>
      </w:r>
    </w:p>
    <w:p w:rsidR="002F7F42" w:rsidRPr="00901C5B" w:rsidRDefault="002F7F42" w:rsidP="002F7F42">
      <w:pPr>
        <w:tabs>
          <w:tab w:val="left" w:pos="2595"/>
        </w:tabs>
        <w:ind w:leftChars="233" w:left="489" w:firstLineChars="111" w:firstLine="244"/>
        <w:rPr>
          <w:rFonts w:asciiTheme="minorEastAsia" w:hAnsiTheme="minorEastAsia"/>
          <w:kern w:val="0"/>
          <w:sz w:val="22"/>
        </w:rPr>
      </w:pPr>
      <w:r w:rsidRPr="00901C5B">
        <w:rPr>
          <w:rFonts w:asciiTheme="minorEastAsia" w:hAnsiTheme="minorEastAsia" w:hint="eastAsia"/>
          <w:kern w:val="0"/>
          <w:sz w:val="22"/>
        </w:rPr>
        <w:t>（２）の</w:t>
      </w:r>
      <w:r w:rsidR="00F728E2" w:rsidRPr="00901C5B">
        <w:rPr>
          <w:rFonts w:asciiTheme="minorEastAsia" w:hAnsiTheme="minorEastAsia" w:hint="eastAsia"/>
          <w:kern w:val="0"/>
          <w:sz w:val="22"/>
        </w:rPr>
        <w:t>試算</w:t>
      </w:r>
      <w:r w:rsidRPr="00901C5B">
        <w:rPr>
          <w:rFonts w:asciiTheme="minorEastAsia" w:hAnsiTheme="minorEastAsia" w:hint="eastAsia"/>
          <w:kern w:val="0"/>
          <w:sz w:val="22"/>
        </w:rPr>
        <w:t>結果を踏まえ、平成31</w:t>
      </w:r>
      <w:r w:rsidR="002650F1" w:rsidRPr="00901C5B">
        <w:rPr>
          <w:rFonts w:asciiTheme="minorEastAsia" w:hAnsiTheme="minorEastAsia" w:hint="eastAsia"/>
          <w:kern w:val="0"/>
          <w:sz w:val="22"/>
        </w:rPr>
        <w:t>年度を目標年度とする、発生源別の削減目標量は、表14～16</w:t>
      </w:r>
      <w:r w:rsidRPr="00901C5B">
        <w:rPr>
          <w:rFonts w:asciiTheme="minorEastAsia" w:hAnsiTheme="minorEastAsia" w:hint="eastAsia"/>
          <w:kern w:val="0"/>
          <w:sz w:val="22"/>
        </w:rPr>
        <w:t>に示すとおりとすることが適当である。</w:t>
      </w:r>
    </w:p>
    <w:p w:rsidR="002F7F42" w:rsidRPr="00901C5B" w:rsidRDefault="002F7F42" w:rsidP="002F7F42">
      <w:pPr>
        <w:tabs>
          <w:tab w:val="left" w:pos="2595"/>
        </w:tabs>
        <w:ind w:leftChars="100" w:left="210"/>
        <w:rPr>
          <w:rFonts w:asciiTheme="minorEastAsia" w:hAnsiTheme="minorEastAsia"/>
          <w:kern w:val="0"/>
          <w:sz w:val="22"/>
        </w:rPr>
      </w:pPr>
    </w:p>
    <w:p w:rsidR="002650F1" w:rsidRPr="00901C5B" w:rsidRDefault="002650F1" w:rsidP="002F7F42">
      <w:pPr>
        <w:tabs>
          <w:tab w:val="left" w:pos="2595"/>
        </w:tabs>
        <w:ind w:leftChars="100" w:left="210"/>
        <w:rPr>
          <w:rFonts w:asciiTheme="minorEastAsia" w:hAnsiTheme="minorEastAsia"/>
          <w:kern w:val="0"/>
          <w:sz w:val="22"/>
        </w:rPr>
      </w:pPr>
    </w:p>
    <w:p w:rsidR="002650F1" w:rsidRPr="00901C5B" w:rsidRDefault="002650F1" w:rsidP="002F7F42">
      <w:pPr>
        <w:tabs>
          <w:tab w:val="left" w:pos="2595"/>
        </w:tabs>
        <w:ind w:leftChars="100" w:left="210"/>
        <w:rPr>
          <w:rFonts w:asciiTheme="minorEastAsia" w:hAnsiTheme="minorEastAsia"/>
          <w:kern w:val="0"/>
          <w:sz w:val="22"/>
        </w:rPr>
      </w:pPr>
    </w:p>
    <w:p w:rsidR="002650F1" w:rsidRPr="00901C5B" w:rsidRDefault="002650F1" w:rsidP="002F7F42">
      <w:pPr>
        <w:tabs>
          <w:tab w:val="left" w:pos="2595"/>
        </w:tabs>
        <w:ind w:leftChars="100" w:left="210"/>
        <w:rPr>
          <w:rFonts w:asciiTheme="minorEastAsia" w:hAnsiTheme="minorEastAsia"/>
          <w:kern w:val="0"/>
          <w:sz w:val="22"/>
        </w:rPr>
      </w:pPr>
    </w:p>
    <w:p w:rsidR="002F7F42" w:rsidRPr="00901C5B" w:rsidRDefault="002F7F42" w:rsidP="002F7F42">
      <w:pPr>
        <w:tabs>
          <w:tab w:val="left" w:pos="2595"/>
        </w:tabs>
        <w:spacing w:line="240" w:lineRule="exact"/>
        <w:jc w:val="center"/>
        <w:rPr>
          <w:rFonts w:ascii="ＭＳ ゴシック" w:eastAsia="ＭＳ ゴシック" w:hAnsi="ＭＳ ゴシック"/>
          <w:b/>
          <w:sz w:val="22"/>
        </w:rPr>
      </w:pPr>
      <w:r w:rsidRPr="00901C5B">
        <w:rPr>
          <w:rFonts w:ascii="ＭＳ ゴシック" w:eastAsia="ＭＳ ゴシック" w:hAnsi="ＭＳ ゴシック" w:hint="eastAsia"/>
          <w:b/>
          <w:sz w:val="22"/>
        </w:rPr>
        <w:lastRenderedPageBreak/>
        <w:t>表</w:t>
      </w:r>
      <w:r w:rsidR="002650F1" w:rsidRPr="00901C5B">
        <w:rPr>
          <w:rFonts w:ascii="ＭＳ ゴシック" w:eastAsia="ＭＳ ゴシック" w:hAnsi="ＭＳ ゴシック" w:hint="eastAsia"/>
          <w:b/>
          <w:sz w:val="22"/>
        </w:rPr>
        <w:t>14</w:t>
      </w:r>
      <w:r w:rsidRPr="00901C5B">
        <w:rPr>
          <w:rFonts w:ascii="ＭＳ ゴシック" w:eastAsia="ＭＳ ゴシック" w:hAnsi="ＭＳ ゴシック" w:hint="eastAsia"/>
          <w:b/>
          <w:sz w:val="22"/>
        </w:rPr>
        <w:t xml:space="preserve"> 化学的酸素要求量の発生源別の削減目標量</w:t>
      </w:r>
    </w:p>
    <w:p w:rsidR="002F7F42" w:rsidRPr="00901C5B" w:rsidRDefault="002F7F42" w:rsidP="002F7F42">
      <w:pPr>
        <w:tabs>
          <w:tab w:val="left" w:pos="2595"/>
        </w:tabs>
        <w:spacing w:line="240" w:lineRule="exact"/>
        <w:jc w:val="center"/>
        <w:rPr>
          <w:rFonts w:ascii="ＭＳ ゴシック" w:eastAsia="ＭＳ ゴシック" w:hAnsi="ＭＳ ゴシック"/>
          <w:b/>
          <w:sz w:val="22"/>
        </w:rPr>
      </w:pPr>
      <w:r w:rsidRPr="00901C5B">
        <w:rPr>
          <w:rFonts w:asciiTheme="minorEastAsia" w:hAnsiTheme="minorEastAsia" w:hint="eastAsia"/>
          <w:sz w:val="22"/>
        </w:rPr>
        <w:t xml:space="preserve">　　　　　　　　　　　　　　　　　　　（単位：トン／日）</w:t>
      </w:r>
    </w:p>
    <w:tbl>
      <w:tblPr>
        <w:tblStyle w:val="a3"/>
        <w:tblW w:w="6594" w:type="dxa"/>
        <w:tblInd w:w="1384" w:type="dxa"/>
        <w:tblLook w:val="04A0" w:firstRow="1" w:lastRow="0" w:firstColumn="1" w:lastColumn="0" w:noHBand="0" w:noVBand="1"/>
      </w:tblPr>
      <w:tblGrid>
        <w:gridCol w:w="1701"/>
        <w:gridCol w:w="2268"/>
        <w:gridCol w:w="2625"/>
      </w:tblGrid>
      <w:tr w:rsidR="002F7F42" w:rsidRPr="00901C5B" w:rsidTr="002F7F42">
        <w:tc>
          <w:tcPr>
            <w:tcW w:w="1701" w:type="dxa"/>
            <w:vAlign w:val="center"/>
          </w:tcPr>
          <w:p w:rsidR="002F7F42" w:rsidRPr="00901C5B" w:rsidRDefault="002F7F42" w:rsidP="0090080A">
            <w:pPr>
              <w:tabs>
                <w:tab w:val="left" w:pos="2595"/>
              </w:tabs>
              <w:ind w:left="33" w:hangingChars="15" w:hanging="33"/>
              <w:jc w:val="center"/>
              <w:rPr>
                <w:rFonts w:asciiTheme="minorEastAsia" w:hAnsiTheme="minorEastAsia"/>
                <w:sz w:val="22"/>
              </w:rPr>
            </w:pPr>
          </w:p>
        </w:tc>
        <w:tc>
          <w:tcPr>
            <w:tcW w:w="2268" w:type="dxa"/>
            <w:vAlign w:val="center"/>
          </w:tcPr>
          <w:p w:rsidR="002F7F42" w:rsidRPr="00901C5B" w:rsidRDefault="002F7F42" w:rsidP="0090080A">
            <w:pPr>
              <w:tabs>
                <w:tab w:val="left" w:pos="2595"/>
              </w:tabs>
              <w:jc w:val="center"/>
              <w:rPr>
                <w:rFonts w:asciiTheme="minorEastAsia" w:hAnsiTheme="minorEastAsia"/>
                <w:sz w:val="22"/>
              </w:rPr>
            </w:pPr>
            <w:r w:rsidRPr="00901C5B">
              <w:rPr>
                <w:rFonts w:asciiTheme="minorEastAsia" w:hAnsiTheme="minorEastAsia" w:hint="eastAsia"/>
                <w:sz w:val="22"/>
              </w:rPr>
              <w:t>削減目標量</w:t>
            </w:r>
          </w:p>
        </w:tc>
        <w:tc>
          <w:tcPr>
            <w:tcW w:w="2625" w:type="dxa"/>
            <w:vAlign w:val="center"/>
          </w:tcPr>
          <w:p w:rsidR="002F7F42" w:rsidRPr="00901C5B" w:rsidRDefault="002F7F42" w:rsidP="0090080A">
            <w:pPr>
              <w:tabs>
                <w:tab w:val="left" w:pos="2595"/>
              </w:tabs>
              <w:jc w:val="left"/>
              <w:rPr>
                <w:rFonts w:asciiTheme="minorEastAsia" w:hAnsiTheme="minorEastAsia"/>
                <w:sz w:val="22"/>
              </w:rPr>
            </w:pPr>
            <w:r w:rsidRPr="00901C5B">
              <w:rPr>
                <w:rFonts w:asciiTheme="minorEastAsia" w:hAnsiTheme="minorEastAsia" w:hint="eastAsia"/>
                <w:sz w:val="22"/>
              </w:rPr>
              <w:t>（参考）</w:t>
            </w:r>
          </w:p>
          <w:p w:rsidR="002F7F42" w:rsidRPr="00901C5B" w:rsidRDefault="002F7F42" w:rsidP="0090080A">
            <w:pPr>
              <w:tabs>
                <w:tab w:val="left" w:pos="2595"/>
              </w:tabs>
              <w:jc w:val="center"/>
              <w:rPr>
                <w:rFonts w:asciiTheme="minorEastAsia" w:hAnsiTheme="minorEastAsia"/>
                <w:sz w:val="22"/>
              </w:rPr>
            </w:pPr>
            <w:r w:rsidRPr="00901C5B">
              <w:rPr>
                <w:rFonts w:asciiTheme="minorEastAsia" w:hAnsiTheme="minorEastAsia" w:hint="eastAsia"/>
                <w:sz w:val="22"/>
              </w:rPr>
              <w:t>平成26年度における量</w:t>
            </w:r>
          </w:p>
        </w:tc>
      </w:tr>
      <w:tr w:rsidR="002F7F42" w:rsidRPr="00901C5B" w:rsidTr="002F7F42">
        <w:tc>
          <w:tcPr>
            <w:tcW w:w="1701" w:type="dxa"/>
            <w:vAlign w:val="center"/>
          </w:tcPr>
          <w:p w:rsidR="002F7F42" w:rsidRPr="00901C5B" w:rsidRDefault="002F7F42" w:rsidP="0090080A">
            <w:pPr>
              <w:tabs>
                <w:tab w:val="left" w:pos="2595"/>
              </w:tabs>
              <w:jc w:val="center"/>
              <w:rPr>
                <w:rFonts w:asciiTheme="minorEastAsia" w:hAnsiTheme="minorEastAsia"/>
                <w:sz w:val="22"/>
              </w:rPr>
            </w:pPr>
            <w:r w:rsidRPr="00901C5B">
              <w:rPr>
                <w:rFonts w:asciiTheme="minorEastAsia" w:hAnsiTheme="minorEastAsia" w:hint="eastAsia"/>
                <w:sz w:val="22"/>
              </w:rPr>
              <w:t>生活排水</w:t>
            </w:r>
          </w:p>
        </w:tc>
        <w:tc>
          <w:tcPr>
            <w:tcW w:w="2268" w:type="dxa"/>
            <w:vAlign w:val="center"/>
          </w:tcPr>
          <w:p w:rsidR="002F7F42" w:rsidRPr="00901C5B" w:rsidRDefault="002F7F42" w:rsidP="0090080A">
            <w:pPr>
              <w:tabs>
                <w:tab w:val="left" w:pos="2595"/>
              </w:tabs>
              <w:jc w:val="center"/>
              <w:rPr>
                <w:rFonts w:asciiTheme="minorEastAsia" w:hAnsiTheme="minorEastAsia"/>
                <w:sz w:val="22"/>
              </w:rPr>
            </w:pPr>
            <w:r w:rsidRPr="00901C5B">
              <w:rPr>
                <w:rFonts w:asciiTheme="minorEastAsia" w:hAnsiTheme="minorEastAsia" w:hint="eastAsia"/>
                <w:sz w:val="22"/>
              </w:rPr>
              <w:t>36</w:t>
            </w:r>
          </w:p>
        </w:tc>
        <w:tc>
          <w:tcPr>
            <w:tcW w:w="2625" w:type="dxa"/>
            <w:vAlign w:val="center"/>
          </w:tcPr>
          <w:p w:rsidR="002F7F42" w:rsidRPr="00901C5B" w:rsidRDefault="002F7F42" w:rsidP="0090080A">
            <w:pPr>
              <w:tabs>
                <w:tab w:val="left" w:pos="2595"/>
              </w:tabs>
              <w:spacing w:line="240" w:lineRule="exact"/>
              <w:jc w:val="center"/>
              <w:rPr>
                <w:rFonts w:asciiTheme="minorEastAsia" w:hAnsiTheme="minorEastAsia"/>
                <w:sz w:val="22"/>
              </w:rPr>
            </w:pPr>
            <w:r w:rsidRPr="00901C5B">
              <w:rPr>
                <w:rFonts w:asciiTheme="minorEastAsia" w:hAnsiTheme="minorEastAsia" w:hint="eastAsia"/>
                <w:sz w:val="22"/>
              </w:rPr>
              <w:t>39</w:t>
            </w:r>
          </w:p>
        </w:tc>
      </w:tr>
      <w:tr w:rsidR="002F7F42" w:rsidRPr="00901C5B" w:rsidTr="002F7F42">
        <w:tc>
          <w:tcPr>
            <w:tcW w:w="1701" w:type="dxa"/>
            <w:vAlign w:val="center"/>
          </w:tcPr>
          <w:p w:rsidR="002F7F42" w:rsidRPr="00901C5B" w:rsidRDefault="002F7F42" w:rsidP="0090080A">
            <w:pPr>
              <w:tabs>
                <w:tab w:val="left" w:pos="2595"/>
              </w:tabs>
              <w:jc w:val="center"/>
              <w:rPr>
                <w:rFonts w:asciiTheme="minorEastAsia" w:hAnsiTheme="minorEastAsia"/>
                <w:sz w:val="22"/>
              </w:rPr>
            </w:pPr>
            <w:r w:rsidRPr="00901C5B">
              <w:rPr>
                <w:rFonts w:asciiTheme="minorEastAsia" w:hAnsiTheme="minorEastAsia" w:hint="eastAsia"/>
                <w:sz w:val="22"/>
              </w:rPr>
              <w:t>産業排水</w:t>
            </w:r>
          </w:p>
        </w:tc>
        <w:tc>
          <w:tcPr>
            <w:tcW w:w="2268" w:type="dxa"/>
            <w:vAlign w:val="center"/>
          </w:tcPr>
          <w:p w:rsidR="002F7F42" w:rsidRPr="00901C5B" w:rsidRDefault="002F7F42" w:rsidP="0090080A">
            <w:pPr>
              <w:tabs>
                <w:tab w:val="left" w:pos="2595"/>
              </w:tabs>
              <w:jc w:val="center"/>
              <w:rPr>
                <w:rFonts w:asciiTheme="minorEastAsia" w:hAnsiTheme="minorEastAsia"/>
                <w:sz w:val="22"/>
              </w:rPr>
            </w:pPr>
            <w:r w:rsidRPr="00901C5B">
              <w:rPr>
                <w:rFonts w:asciiTheme="minorEastAsia" w:hAnsiTheme="minorEastAsia" w:hint="eastAsia"/>
                <w:sz w:val="22"/>
              </w:rPr>
              <w:t xml:space="preserve"> 6</w:t>
            </w:r>
          </w:p>
        </w:tc>
        <w:tc>
          <w:tcPr>
            <w:tcW w:w="2625" w:type="dxa"/>
            <w:vAlign w:val="center"/>
          </w:tcPr>
          <w:p w:rsidR="002F7F42" w:rsidRPr="00901C5B" w:rsidRDefault="002F7F42" w:rsidP="0090080A">
            <w:pPr>
              <w:tabs>
                <w:tab w:val="left" w:pos="2595"/>
              </w:tabs>
              <w:spacing w:line="240" w:lineRule="exact"/>
              <w:jc w:val="center"/>
              <w:rPr>
                <w:rFonts w:asciiTheme="minorEastAsia" w:hAnsiTheme="minorEastAsia"/>
                <w:sz w:val="22"/>
              </w:rPr>
            </w:pPr>
            <w:r w:rsidRPr="00901C5B">
              <w:rPr>
                <w:rFonts w:asciiTheme="minorEastAsia" w:hAnsiTheme="minorEastAsia" w:hint="eastAsia"/>
                <w:sz w:val="22"/>
              </w:rPr>
              <w:t xml:space="preserve"> 6</w:t>
            </w:r>
          </w:p>
        </w:tc>
      </w:tr>
      <w:tr w:rsidR="002F7F42" w:rsidRPr="00901C5B" w:rsidTr="002F7F42">
        <w:tc>
          <w:tcPr>
            <w:tcW w:w="1701" w:type="dxa"/>
            <w:vAlign w:val="center"/>
          </w:tcPr>
          <w:p w:rsidR="002F7F42" w:rsidRPr="00901C5B" w:rsidRDefault="002F7F42" w:rsidP="0090080A">
            <w:pPr>
              <w:tabs>
                <w:tab w:val="left" w:pos="2595"/>
              </w:tabs>
              <w:jc w:val="center"/>
              <w:rPr>
                <w:rFonts w:asciiTheme="minorEastAsia" w:hAnsiTheme="minorEastAsia"/>
                <w:sz w:val="22"/>
              </w:rPr>
            </w:pPr>
            <w:r w:rsidRPr="00901C5B">
              <w:rPr>
                <w:rFonts w:asciiTheme="minorEastAsia" w:hAnsiTheme="minorEastAsia" w:hint="eastAsia"/>
                <w:sz w:val="22"/>
              </w:rPr>
              <w:t>その他</w:t>
            </w:r>
          </w:p>
        </w:tc>
        <w:tc>
          <w:tcPr>
            <w:tcW w:w="2268" w:type="dxa"/>
            <w:vAlign w:val="center"/>
          </w:tcPr>
          <w:p w:rsidR="002F7F42" w:rsidRPr="00901C5B" w:rsidRDefault="002F7F42" w:rsidP="0090080A">
            <w:pPr>
              <w:tabs>
                <w:tab w:val="left" w:pos="2595"/>
              </w:tabs>
              <w:jc w:val="center"/>
              <w:rPr>
                <w:rFonts w:asciiTheme="minorEastAsia" w:hAnsiTheme="minorEastAsia"/>
                <w:sz w:val="22"/>
              </w:rPr>
            </w:pPr>
            <w:r w:rsidRPr="00901C5B">
              <w:rPr>
                <w:rFonts w:asciiTheme="minorEastAsia" w:hAnsiTheme="minorEastAsia" w:hint="eastAsia"/>
                <w:sz w:val="22"/>
              </w:rPr>
              <w:t xml:space="preserve"> 4</w:t>
            </w:r>
          </w:p>
        </w:tc>
        <w:tc>
          <w:tcPr>
            <w:tcW w:w="2625" w:type="dxa"/>
            <w:vAlign w:val="center"/>
          </w:tcPr>
          <w:p w:rsidR="002F7F42" w:rsidRPr="00901C5B" w:rsidRDefault="002F7F42" w:rsidP="0090080A">
            <w:pPr>
              <w:tabs>
                <w:tab w:val="left" w:pos="2595"/>
              </w:tabs>
              <w:spacing w:line="240" w:lineRule="exact"/>
              <w:jc w:val="center"/>
              <w:rPr>
                <w:rFonts w:asciiTheme="minorEastAsia" w:hAnsiTheme="minorEastAsia"/>
                <w:sz w:val="22"/>
              </w:rPr>
            </w:pPr>
            <w:r w:rsidRPr="00901C5B">
              <w:rPr>
                <w:rFonts w:asciiTheme="minorEastAsia" w:hAnsiTheme="minorEastAsia" w:hint="eastAsia"/>
                <w:sz w:val="22"/>
              </w:rPr>
              <w:t xml:space="preserve"> 4</w:t>
            </w:r>
          </w:p>
        </w:tc>
      </w:tr>
      <w:tr w:rsidR="002F7F42" w:rsidRPr="00901C5B" w:rsidTr="002F7F42">
        <w:tc>
          <w:tcPr>
            <w:tcW w:w="1701" w:type="dxa"/>
            <w:vAlign w:val="center"/>
          </w:tcPr>
          <w:p w:rsidR="002F7F42" w:rsidRPr="00901C5B" w:rsidRDefault="002F7F42" w:rsidP="0090080A">
            <w:pPr>
              <w:tabs>
                <w:tab w:val="left" w:pos="2595"/>
              </w:tabs>
              <w:jc w:val="center"/>
              <w:rPr>
                <w:rFonts w:asciiTheme="minorEastAsia" w:hAnsiTheme="minorEastAsia"/>
                <w:sz w:val="22"/>
              </w:rPr>
            </w:pPr>
            <w:r w:rsidRPr="00901C5B">
              <w:rPr>
                <w:rFonts w:asciiTheme="minorEastAsia" w:hAnsiTheme="minorEastAsia" w:hint="eastAsia"/>
                <w:sz w:val="22"/>
              </w:rPr>
              <w:t>合計</w:t>
            </w:r>
          </w:p>
        </w:tc>
        <w:tc>
          <w:tcPr>
            <w:tcW w:w="2268" w:type="dxa"/>
            <w:vAlign w:val="center"/>
          </w:tcPr>
          <w:p w:rsidR="002F7F42" w:rsidRPr="00901C5B" w:rsidRDefault="002F7F42" w:rsidP="0090080A">
            <w:pPr>
              <w:tabs>
                <w:tab w:val="left" w:pos="2595"/>
              </w:tabs>
              <w:jc w:val="center"/>
              <w:rPr>
                <w:rFonts w:asciiTheme="minorEastAsia" w:hAnsiTheme="minorEastAsia"/>
                <w:sz w:val="22"/>
              </w:rPr>
            </w:pPr>
            <w:r w:rsidRPr="00901C5B">
              <w:rPr>
                <w:rFonts w:asciiTheme="minorEastAsia" w:hAnsiTheme="minorEastAsia" w:hint="eastAsia"/>
                <w:sz w:val="22"/>
              </w:rPr>
              <w:t>46</w:t>
            </w:r>
          </w:p>
        </w:tc>
        <w:tc>
          <w:tcPr>
            <w:tcW w:w="2625" w:type="dxa"/>
            <w:vAlign w:val="center"/>
          </w:tcPr>
          <w:p w:rsidR="002F7F42" w:rsidRPr="00901C5B" w:rsidRDefault="002F7F42" w:rsidP="0090080A">
            <w:pPr>
              <w:tabs>
                <w:tab w:val="left" w:pos="2595"/>
              </w:tabs>
              <w:spacing w:line="240" w:lineRule="exact"/>
              <w:jc w:val="center"/>
              <w:rPr>
                <w:rFonts w:asciiTheme="minorEastAsia" w:hAnsiTheme="minorEastAsia"/>
                <w:sz w:val="22"/>
              </w:rPr>
            </w:pPr>
            <w:r w:rsidRPr="00901C5B">
              <w:rPr>
                <w:rFonts w:asciiTheme="minorEastAsia" w:hAnsiTheme="minorEastAsia" w:hint="eastAsia"/>
                <w:sz w:val="22"/>
              </w:rPr>
              <w:t>49</w:t>
            </w:r>
          </w:p>
        </w:tc>
      </w:tr>
    </w:tbl>
    <w:p w:rsidR="002F7F42" w:rsidRPr="00901C5B" w:rsidRDefault="002F7F42" w:rsidP="002F7F42">
      <w:pPr>
        <w:ind w:leftChars="100" w:left="210" w:firstLineChars="100" w:firstLine="220"/>
        <w:rPr>
          <w:rFonts w:asciiTheme="minorEastAsia" w:hAnsiTheme="minorEastAsia"/>
          <w:sz w:val="22"/>
        </w:rPr>
      </w:pPr>
    </w:p>
    <w:p w:rsidR="002F7F42" w:rsidRPr="00901C5B" w:rsidRDefault="002F7F42" w:rsidP="002F7F42">
      <w:pPr>
        <w:tabs>
          <w:tab w:val="left" w:pos="2595"/>
        </w:tabs>
        <w:spacing w:line="240" w:lineRule="exact"/>
        <w:jc w:val="center"/>
        <w:rPr>
          <w:rFonts w:ascii="ＭＳ ゴシック" w:eastAsia="ＭＳ ゴシック" w:hAnsi="ＭＳ ゴシック"/>
          <w:b/>
          <w:sz w:val="22"/>
        </w:rPr>
      </w:pPr>
      <w:r w:rsidRPr="00901C5B">
        <w:rPr>
          <w:rFonts w:ascii="ＭＳ ゴシック" w:eastAsia="ＭＳ ゴシック" w:hAnsi="ＭＳ ゴシック" w:hint="eastAsia"/>
          <w:b/>
          <w:sz w:val="22"/>
        </w:rPr>
        <w:t>表</w:t>
      </w:r>
      <w:r w:rsidR="002650F1" w:rsidRPr="00901C5B">
        <w:rPr>
          <w:rFonts w:ascii="ＭＳ ゴシック" w:eastAsia="ＭＳ ゴシック" w:hAnsi="ＭＳ ゴシック" w:hint="eastAsia"/>
          <w:b/>
          <w:sz w:val="22"/>
        </w:rPr>
        <w:t>15</w:t>
      </w:r>
      <w:r w:rsidRPr="00901C5B">
        <w:rPr>
          <w:rFonts w:ascii="ＭＳ ゴシック" w:eastAsia="ＭＳ ゴシック" w:hAnsi="ＭＳ ゴシック" w:hint="eastAsia"/>
          <w:b/>
          <w:sz w:val="22"/>
        </w:rPr>
        <w:t xml:space="preserve">　窒素の発生源別の削減目標量</w:t>
      </w:r>
    </w:p>
    <w:p w:rsidR="002F7F42" w:rsidRPr="00901C5B" w:rsidRDefault="002F7F42" w:rsidP="002F7F42">
      <w:pPr>
        <w:tabs>
          <w:tab w:val="left" w:pos="2595"/>
        </w:tabs>
        <w:spacing w:line="240" w:lineRule="exact"/>
        <w:jc w:val="center"/>
        <w:rPr>
          <w:rFonts w:asciiTheme="minorEastAsia" w:hAnsiTheme="minorEastAsia"/>
          <w:sz w:val="22"/>
        </w:rPr>
      </w:pPr>
      <w:r w:rsidRPr="00901C5B">
        <w:rPr>
          <w:rFonts w:asciiTheme="minorEastAsia" w:hAnsiTheme="minorEastAsia" w:hint="eastAsia"/>
          <w:sz w:val="22"/>
        </w:rPr>
        <w:t xml:space="preserve">　　　　　　　　　　　　　　　　　　　（単位：トン／日）</w:t>
      </w:r>
    </w:p>
    <w:tbl>
      <w:tblPr>
        <w:tblStyle w:val="a3"/>
        <w:tblW w:w="6594" w:type="dxa"/>
        <w:tblInd w:w="1384" w:type="dxa"/>
        <w:tblLook w:val="04A0" w:firstRow="1" w:lastRow="0" w:firstColumn="1" w:lastColumn="0" w:noHBand="0" w:noVBand="1"/>
      </w:tblPr>
      <w:tblGrid>
        <w:gridCol w:w="1701"/>
        <w:gridCol w:w="2268"/>
        <w:gridCol w:w="2625"/>
      </w:tblGrid>
      <w:tr w:rsidR="002F7F42" w:rsidRPr="00901C5B" w:rsidTr="002F7F42">
        <w:tc>
          <w:tcPr>
            <w:tcW w:w="1701" w:type="dxa"/>
            <w:vAlign w:val="center"/>
          </w:tcPr>
          <w:p w:rsidR="002F7F42" w:rsidRPr="00901C5B" w:rsidRDefault="002F7F42" w:rsidP="0090080A">
            <w:pPr>
              <w:tabs>
                <w:tab w:val="left" w:pos="2595"/>
              </w:tabs>
              <w:ind w:left="33" w:hangingChars="15" w:hanging="33"/>
              <w:jc w:val="center"/>
              <w:rPr>
                <w:rFonts w:asciiTheme="minorEastAsia" w:hAnsiTheme="minorEastAsia"/>
                <w:sz w:val="22"/>
              </w:rPr>
            </w:pPr>
          </w:p>
        </w:tc>
        <w:tc>
          <w:tcPr>
            <w:tcW w:w="2268" w:type="dxa"/>
            <w:vAlign w:val="center"/>
          </w:tcPr>
          <w:p w:rsidR="002F7F42" w:rsidRPr="00901C5B" w:rsidRDefault="002F7F42" w:rsidP="0090080A">
            <w:pPr>
              <w:tabs>
                <w:tab w:val="left" w:pos="2595"/>
              </w:tabs>
              <w:jc w:val="center"/>
              <w:rPr>
                <w:rFonts w:asciiTheme="minorEastAsia" w:hAnsiTheme="minorEastAsia"/>
                <w:sz w:val="22"/>
              </w:rPr>
            </w:pPr>
            <w:r w:rsidRPr="00901C5B">
              <w:rPr>
                <w:rFonts w:asciiTheme="minorEastAsia" w:hAnsiTheme="minorEastAsia" w:hint="eastAsia"/>
                <w:sz w:val="22"/>
              </w:rPr>
              <w:t>削減目標量</w:t>
            </w:r>
          </w:p>
        </w:tc>
        <w:tc>
          <w:tcPr>
            <w:tcW w:w="2625" w:type="dxa"/>
            <w:vAlign w:val="center"/>
          </w:tcPr>
          <w:p w:rsidR="002F7F42" w:rsidRPr="00901C5B" w:rsidRDefault="002F7F42" w:rsidP="0090080A">
            <w:pPr>
              <w:tabs>
                <w:tab w:val="left" w:pos="2595"/>
              </w:tabs>
              <w:jc w:val="left"/>
              <w:rPr>
                <w:rFonts w:asciiTheme="minorEastAsia" w:hAnsiTheme="minorEastAsia"/>
                <w:sz w:val="22"/>
              </w:rPr>
            </w:pPr>
            <w:r w:rsidRPr="00901C5B">
              <w:rPr>
                <w:rFonts w:asciiTheme="minorEastAsia" w:hAnsiTheme="minorEastAsia" w:hint="eastAsia"/>
                <w:sz w:val="22"/>
              </w:rPr>
              <w:t>（参考）</w:t>
            </w:r>
          </w:p>
          <w:p w:rsidR="002F7F42" w:rsidRPr="00901C5B" w:rsidRDefault="002F7F42" w:rsidP="0090080A">
            <w:pPr>
              <w:tabs>
                <w:tab w:val="left" w:pos="2595"/>
              </w:tabs>
              <w:jc w:val="center"/>
              <w:rPr>
                <w:rFonts w:asciiTheme="minorEastAsia" w:hAnsiTheme="minorEastAsia"/>
                <w:sz w:val="22"/>
              </w:rPr>
            </w:pPr>
            <w:r w:rsidRPr="00901C5B">
              <w:rPr>
                <w:rFonts w:asciiTheme="minorEastAsia" w:hAnsiTheme="minorEastAsia" w:hint="eastAsia"/>
                <w:sz w:val="22"/>
              </w:rPr>
              <w:t>平成26年度における量</w:t>
            </w:r>
          </w:p>
        </w:tc>
      </w:tr>
      <w:tr w:rsidR="002F7F42" w:rsidRPr="00901C5B" w:rsidTr="002F7F42">
        <w:tc>
          <w:tcPr>
            <w:tcW w:w="1701" w:type="dxa"/>
            <w:vAlign w:val="center"/>
          </w:tcPr>
          <w:p w:rsidR="002F7F42" w:rsidRPr="00901C5B" w:rsidRDefault="002F7F42" w:rsidP="0090080A">
            <w:pPr>
              <w:tabs>
                <w:tab w:val="left" w:pos="2595"/>
              </w:tabs>
              <w:jc w:val="center"/>
              <w:rPr>
                <w:rFonts w:asciiTheme="minorEastAsia" w:hAnsiTheme="minorEastAsia"/>
                <w:sz w:val="22"/>
              </w:rPr>
            </w:pPr>
            <w:r w:rsidRPr="00901C5B">
              <w:rPr>
                <w:rFonts w:asciiTheme="minorEastAsia" w:hAnsiTheme="minorEastAsia" w:hint="eastAsia"/>
                <w:sz w:val="22"/>
              </w:rPr>
              <w:t>生活排水</w:t>
            </w:r>
          </w:p>
        </w:tc>
        <w:tc>
          <w:tcPr>
            <w:tcW w:w="2268" w:type="dxa"/>
            <w:vAlign w:val="center"/>
          </w:tcPr>
          <w:p w:rsidR="002F7F42" w:rsidRPr="00901C5B" w:rsidRDefault="002F7F42" w:rsidP="0090080A">
            <w:pPr>
              <w:tabs>
                <w:tab w:val="left" w:pos="2595"/>
              </w:tabs>
              <w:jc w:val="center"/>
              <w:rPr>
                <w:rFonts w:asciiTheme="minorEastAsia" w:hAnsiTheme="minorEastAsia"/>
                <w:sz w:val="22"/>
              </w:rPr>
            </w:pPr>
            <w:r w:rsidRPr="00901C5B">
              <w:rPr>
                <w:rFonts w:asciiTheme="minorEastAsia" w:hAnsiTheme="minorEastAsia" w:hint="eastAsia"/>
                <w:sz w:val="22"/>
              </w:rPr>
              <w:t>28</w:t>
            </w:r>
          </w:p>
        </w:tc>
        <w:tc>
          <w:tcPr>
            <w:tcW w:w="2625" w:type="dxa"/>
            <w:vAlign w:val="center"/>
          </w:tcPr>
          <w:p w:rsidR="002F7F42" w:rsidRPr="00901C5B" w:rsidRDefault="002F7F42" w:rsidP="0090080A">
            <w:pPr>
              <w:tabs>
                <w:tab w:val="left" w:pos="2595"/>
              </w:tabs>
              <w:spacing w:line="240" w:lineRule="exact"/>
              <w:jc w:val="center"/>
              <w:rPr>
                <w:rFonts w:asciiTheme="minorEastAsia" w:hAnsiTheme="minorEastAsia"/>
                <w:sz w:val="22"/>
              </w:rPr>
            </w:pPr>
            <w:r w:rsidRPr="00901C5B">
              <w:rPr>
                <w:rFonts w:asciiTheme="minorEastAsia" w:hAnsiTheme="minorEastAsia" w:hint="eastAsia"/>
                <w:sz w:val="22"/>
              </w:rPr>
              <w:t>29</w:t>
            </w:r>
          </w:p>
        </w:tc>
      </w:tr>
      <w:tr w:rsidR="002F7F42" w:rsidRPr="00901C5B" w:rsidTr="002F7F42">
        <w:tc>
          <w:tcPr>
            <w:tcW w:w="1701" w:type="dxa"/>
            <w:vAlign w:val="center"/>
          </w:tcPr>
          <w:p w:rsidR="002F7F42" w:rsidRPr="00901C5B" w:rsidRDefault="002F7F42" w:rsidP="0090080A">
            <w:pPr>
              <w:tabs>
                <w:tab w:val="left" w:pos="2595"/>
              </w:tabs>
              <w:jc w:val="center"/>
              <w:rPr>
                <w:rFonts w:asciiTheme="minorEastAsia" w:hAnsiTheme="minorEastAsia"/>
                <w:sz w:val="22"/>
              </w:rPr>
            </w:pPr>
            <w:r w:rsidRPr="00901C5B">
              <w:rPr>
                <w:rFonts w:asciiTheme="minorEastAsia" w:hAnsiTheme="minorEastAsia" w:hint="eastAsia"/>
                <w:sz w:val="22"/>
              </w:rPr>
              <w:t>産業排水</w:t>
            </w:r>
          </w:p>
        </w:tc>
        <w:tc>
          <w:tcPr>
            <w:tcW w:w="2268" w:type="dxa"/>
            <w:vAlign w:val="center"/>
          </w:tcPr>
          <w:p w:rsidR="002F7F42" w:rsidRPr="00901C5B" w:rsidRDefault="002F7F42" w:rsidP="0090080A">
            <w:pPr>
              <w:tabs>
                <w:tab w:val="left" w:pos="2595"/>
              </w:tabs>
              <w:jc w:val="center"/>
              <w:rPr>
                <w:rFonts w:asciiTheme="minorEastAsia" w:hAnsiTheme="minorEastAsia"/>
                <w:sz w:val="22"/>
              </w:rPr>
            </w:pPr>
            <w:r w:rsidRPr="00901C5B">
              <w:rPr>
                <w:rFonts w:asciiTheme="minorEastAsia" w:hAnsiTheme="minorEastAsia" w:hint="eastAsia"/>
                <w:sz w:val="22"/>
              </w:rPr>
              <w:t xml:space="preserve"> 6</w:t>
            </w:r>
          </w:p>
        </w:tc>
        <w:tc>
          <w:tcPr>
            <w:tcW w:w="2625" w:type="dxa"/>
            <w:vAlign w:val="center"/>
          </w:tcPr>
          <w:p w:rsidR="002F7F42" w:rsidRPr="00901C5B" w:rsidRDefault="002F7F42" w:rsidP="0090080A">
            <w:pPr>
              <w:tabs>
                <w:tab w:val="left" w:pos="2595"/>
              </w:tabs>
              <w:spacing w:line="240" w:lineRule="exact"/>
              <w:jc w:val="center"/>
              <w:rPr>
                <w:rFonts w:asciiTheme="minorEastAsia" w:hAnsiTheme="minorEastAsia"/>
                <w:sz w:val="22"/>
              </w:rPr>
            </w:pPr>
            <w:r w:rsidRPr="00901C5B">
              <w:rPr>
                <w:rFonts w:asciiTheme="minorEastAsia" w:hAnsiTheme="minorEastAsia" w:hint="eastAsia"/>
                <w:sz w:val="22"/>
              </w:rPr>
              <w:t xml:space="preserve"> 6</w:t>
            </w:r>
          </w:p>
        </w:tc>
      </w:tr>
      <w:tr w:rsidR="002F7F42" w:rsidRPr="00901C5B" w:rsidTr="002F7F42">
        <w:tc>
          <w:tcPr>
            <w:tcW w:w="1701" w:type="dxa"/>
            <w:vAlign w:val="center"/>
          </w:tcPr>
          <w:p w:rsidR="002F7F42" w:rsidRPr="00901C5B" w:rsidRDefault="002F7F42" w:rsidP="0090080A">
            <w:pPr>
              <w:tabs>
                <w:tab w:val="left" w:pos="2595"/>
              </w:tabs>
              <w:jc w:val="center"/>
              <w:rPr>
                <w:rFonts w:asciiTheme="minorEastAsia" w:hAnsiTheme="minorEastAsia"/>
                <w:sz w:val="22"/>
              </w:rPr>
            </w:pPr>
            <w:r w:rsidRPr="00901C5B">
              <w:rPr>
                <w:rFonts w:asciiTheme="minorEastAsia" w:hAnsiTheme="minorEastAsia" w:hint="eastAsia"/>
                <w:sz w:val="22"/>
              </w:rPr>
              <w:t>その他</w:t>
            </w:r>
          </w:p>
        </w:tc>
        <w:tc>
          <w:tcPr>
            <w:tcW w:w="2268" w:type="dxa"/>
            <w:vAlign w:val="center"/>
          </w:tcPr>
          <w:p w:rsidR="002F7F42" w:rsidRPr="00901C5B" w:rsidRDefault="002F7F42" w:rsidP="0090080A">
            <w:pPr>
              <w:tabs>
                <w:tab w:val="left" w:pos="2595"/>
              </w:tabs>
              <w:jc w:val="center"/>
              <w:rPr>
                <w:rFonts w:asciiTheme="minorEastAsia" w:hAnsiTheme="minorEastAsia"/>
                <w:sz w:val="22"/>
              </w:rPr>
            </w:pPr>
            <w:r w:rsidRPr="00901C5B">
              <w:rPr>
                <w:rFonts w:asciiTheme="minorEastAsia" w:hAnsiTheme="minorEastAsia" w:hint="eastAsia"/>
                <w:sz w:val="22"/>
              </w:rPr>
              <w:t>14</w:t>
            </w:r>
          </w:p>
        </w:tc>
        <w:tc>
          <w:tcPr>
            <w:tcW w:w="2625" w:type="dxa"/>
            <w:vAlign w:val="center"/>
          </w:tcPr>
          <w:p w:rsidR="002F7F42" w:rsidRPr="00901C5B" w:rsidRDefault="002F7F42" w:rsidP="0090080A">
            <w:pPr>
              <w:tabs>
                <w:tab w:val="left" w:pos="2595"/>
              </w:tabs>
              <w:spacing w:line="240" w:lineRule="exact"/>
              <w:jc w:val="center"/>
              <w:rPr>
                <w:rFonts w:asciiTheme="minorEastAsia" w:hAnsiTheme="minorEastAsia"/>
                <w:sz w:val="22"/>
              </w:rPr>
            </w:pPr>
            <w:r w:rsidRPr="00901C5B">
              <w:rPr>
                <w:rFonts w:asciiTheme="minorEastAsia" w:hAnsiTheme="minorEastAsia" w:hint="eastAsia"/>
                <w:sz w:val="22"/>
              </w:rPr>
              <w:t>14</w:t>
            </w:r>
          </w:p>
        </w:tc>
      </w:tr>
      <w:tr w:rsidR="002F7F42" w:rsidRPr="00901C5B" w:rsidTr="002F7F42">
        <w:tc>
          <w:tcPr>
            <w:tcW w:w="1701" w:type="dxa"/>
            <w:vAlign w:val="center"/>
          </w:tcPr>
          <w:p w:rsidR="002F7F42" w:rsidRPr="00901C5B" w:rsidRDefault="002F7F42" w:rsidP="0090080A">
            <w:pPr>
              <w:tabs>
                <w:tab w:val="left" w:pos="2595"/>
              </w:tabs>
              <w:jc w:val="center"/>
              <w:rPr>
                <w:rFonts w:asciiTheme="minorEastAsia" w:hAnsiTheme="minorEastAsia"/>
                <w:sz w:val="22"/>
              </w:rPr>
            </w:pPr>
            <w:r w:rsidRPr="00901C5B">
              <w:rPr>
                <w:rFonts w:asciiTheme="minorEastAsia" w:hAnsiTheme="minorEastAsia" w:hint="eastAsia"/>
                <w:sz w:val="22"/>
              </w:rPr>
              <w:t>合計</w:t>
            </w:r>
          </w:p>
        </w:tc>
        <w:tc>
          <w:tcPr>
            <w:tcW w:w="2268" w:type="dxa"/>
            <w:vAlign w:val="center"/>
          </w:tcPr>
          <w:p w:rsidR="002F7F42" w:rsidRPr="00901C5B" w:rsidRDefault="002F7F42" w:rsidP="0090080A">
            <w:pPr>
              <w:tabs>
                <w:tab w:val="left" w:pos="2595"/>
              </w:tabs>
              <w:jc w:val="center"/>
              <w:rPr>
                <w:rFonts w:asciiTheme="minorEastAsia" w:hAnsiTheme="minorEastAsia"/>
                <w:sz w:val="22"/>
              </w:rPr>
            </w:pPr>
            <w:r w:rsidRPr="00901C5B">
              <w:rPr>
                <w:rFonts w:asciiTheme="minorEastAsia" w:hAnsiTheme="minorEastAsia" w:hint="eastAsia"/>
                <w:sz w:val="22"/>
              </w:rPr>
              <w:t>48</w:t>
            </w:r>
          </w:p>
        </w:tc>
        <w:tc>
          <w:tcPr>
            <w:tcW w:w="2625" w:type="dxa"/>
            <w:vAlign w:val="center"/>
          </w:tcPr>
          <w:p w:rsidR="002F7F42" w:rsidRPr="00901C5B" w:rsidRDefault="002F7F42" w:rsidP="0090080A">
            <w:pPr>
              <w:tabs>
                <w:tab w:val="left" w:pos="2595"/>
              </w:tabs>
              <w:spacing w:line="240" w:lineRule="exact"/>
              <w:jc w:val="center"/>
              <w:rPr>
                <w:rFonts w:asciiTheme="minorEastAsia" w:hAnsiTheme="minorEastAsia"/>
                <w:sz w:val="22"/>
              </w:rPr>
            </w:pPr>
            <w:r w:rsidRPr="00901C5B">
              <w:rPr>
                <w:rFonts w:asciiTheme="minorEastAsia" w:hAnsiTheme="minorEastAsia" w:hint="eastAsia"/>
                <w:sz w:val="22"/>
              </w:rPr>
              <w:t>49</w:t>
            </w:r>
          </w:p>
        </w:tc>
      </w:tr>
    </w:tbl>
    <w:p w:rsidR="00C3623A" w:rsidRPr="00901C5B" w:rsidRDefault="00C3623A" w:rsidP="002F7F42">
      <w:pPr>
        <w:tabs>
          <w:tab w:val="left" w:pos="2595"/>
        </w:tabs>
        <w:spacing w:line="240" w:lineRule="exact"/>
        <w:jc w:val="center"/>
        <w:rPr>
          <w:rFonts w:ascii="ＭＳ ゴシック" w:eastAsia="ＭＳ ゴシック" w:hAnsi="ＭＳ ゴシック"/>
          <w:b/>
          <w:sz w:val="22"/>
        </w:rPr>
      </w:pPr>
    </w:p>
    <w:p w:rsidR="002F7F42" w:rsidRPr="00901C5B" w:rsidRDefault="002F7F42" w:rsidP="002F7F42">
      <w:pPr>
        <w:tabs>
          <w:tab w:val="left" w:pos="2595"/>
        </w:tabs>
        <w:spacing w:line="240" w:lineRule="exact"/>
        <w:jc w:val="center"/>
        <w:rPr>
          <w:rFonts w:ascii="ＭＳ ゴシック" w:eastAsia="ＭＳ ゴシック" w:hAnsi="ＭＳ ゴシック"/>
          <w:b/>
          <w:sz w:val="22"/>
        </w:rPr>
      </w:pPr>
      <w:r w:rsidRPr="00901C5B">
        <w:rPr>
          <w:rFonts w:ascii="ＭＳ ゴシック" w:eastAsia="ＭＳ ゴシック" w:hAnsi="ＭＳ ゴシック" w:hint="eastAsia"/>
          <w:b/>
          <w:sz w:val="22"/>
        </w:rPr>
        <w:t>表</w:t>
      </w:r>
      <w:r w:rsidR="002650F1" w:rsidRPr="00901C5B">
        <w:rPr>
          <w:rFonts w:ascii="ＭＳ ゴシック" w:eastAsia="ＭＳ ゴシック" w:hAnsi="ＭＳ ゴシック" w:hint="eastAsia"/>
          <w:b/>
          <w:sz w:val="22"/>
        </w:rPr>
        <w:t>16</w:t>
      </w:r>
      <w:r w:rsidRPr="00901C5B">
        <w:rPr>
          <w:rFonts w:ascii="ＭＳ ゴシック" w:eastAsia="ＭＳ ゴシック" w:hAnsi="ＭＳ ゴシック" w:hint="eastAsia"/>
          <w:b/>
          <w:sz w:val="22"/>
        </w:rPr>
        <w:t xml:space="preserve">　りんの発生源別の削減目標量</w:t>
      </w:r>
    </w:p>
    <w:p w:rsidR="002F7F42" w:rsidRPr="00901C5B" w:rsidRDefault="002F7F42" w:rsidP="002F7F42">
      <w:pPr>
        <w:tabs>
          <w:tab w:val="left" w:pos="2595"/>
        </w:tabs>
        <w:spacing w:line="240" w:lineRule="exact"/>
        <w:jc w:val="center"/>
        <w:rPr>
          <w:rFonts w:asciiTheme="minorEastAsia" w:hAnsiTheme="minorEastAsia"/>
          <w:sz w:val="22"/>
        </w:rPr>
      </w:pPr>
      <w:r w:rsidRPr="00901C5B">
        <w:rPr>
          <w:rFonts w:asciiTheme="minorEastAsia" w:hAnsiTheme="minorEastAsia" w:hint="eastAsia"/>
          <w:sz w:val="22"/>
        </w:rPr>
        <w:t xml:space="preserve">　　　　　　　　　　　　　　　　　　　（単位：トン／日）</w:t>
      </w:r>
    </w:p>
    <w:tbl>
      <w:tblPr>
        <w:tblStyle w:val="a3"/>
        <w:tblW w:w="6594" w:type="dxa"/>
        <w:tblInd w:w="1384" w:type="dxa"/>
        <w:tblLook w:val="04A0" w:firstRow="1" w:lastRow="0" w:firstColumn="1" w:lastColumn="0" w:noHBand="0" w:noVBand="1"/>
      </w:tblPr>
      <w:tblGrid>
        <w:gridCol w:w="1701"/>
        <w:gridCol w:w="2268"/>
        <w:gridCol w:w="2625"/>
      </w:tblGrid>
      <w:tr w:rsidR="002F7F42" w:rsidRPr="00901C5B" w:rsidTr="002F7F42">
        <w:tc>
          <w:tcPr>
            <w:tcW w:w="1701" w:type="dxa"/>
            <w:vAlign w:val="center"/>
          </w:tcPr>
          <w:p w:rsidR="002F7F42" w:rsidRPr="00901C5B" w:rsidRDefault="002F7F42" w:rsidP="0090080A">
            <w:pPr>
              <w:tabs>
                <w:tab w:val="left" w:pos="2595"/>
              </w:tabs>
              <w:ind w:left="33" w:hangingChars="15" w:hanging="33"/>
              <w:jc w:val="center"/>
              <w:rPr>
                <w:rFonts w:asciiTheme="minorEastAsia" w:hAnsiTheme="minorEastAsia"/>
                <w:sz w:val="22"/>
              </w:rPr>
            </w:pPr>
          </w:p>
        </w:tc>
        <w:tc>
          <w:tcPr>
            <w:tcW w:w="2268" w:type="dxa"/>
            <w:vAlign w:val="center"/>
          </w:tcPr>
          <w:p w:rsidR="002F7F42" w:rsidRPr="00901C5B" w:rsidRDefault="002F7F42" w:rsidP="0090080A">
            <w:pPr>
              <w:tabs>
                <w:tab w:val="left" w:pos="2595"/>
              </w:tabs>
              <w:jc w:val="center"/>
              <w:rPr>
                <w:rFonts w:asciiTheme="minorEastAsia" w:hAnsiTheme="minorEastAsia"/>
                <w:sz w:val="22"/>
              </w:rPr>
            </w:pPr>
            <w:r w:rsidRPr="00901C5B">
              <w:rPr>
                <w:rFonts w:asciiTheme="minorEastAsia" w:hAnsiTheme="minorEastAsia" w:hint="eastAsia"/>
                <w:sz w:val="22"/>
              </w:rPr>
              <w:t>削減目標量</w:t>
            </w:r>
          </w:p>
        </w:tc>
        <w:tc>
          <w:tcPr>
            <w:tcW w:w="2625" w:type="dxa"/>
            <w:vAlign w:val="center"/>
          </w:tcPr>
          <w:p w:rsidR="002F7F42" w:rsidRPr="00901C5B" w:rsidRDefault="002F7F42" w:rsidP="0090080A">
            <w:pPr>
              <w:tabs>
                <w:tab w:val="left" w:pos="2595"/>
              </w:tabs>
              <w:jc w:val="left"/>
              <w:rPr>
                <w:rFonts w:asciiTheme="minorEastAsia" w:hAnsiTheme="minorEastAsia"/>
                <w:sz w:val="22"/>
              </w:rPr>
            </w:pPr>
            <w:r w:rsidRPr="00901C5B">
              <w:rPr>
                <w:rFonts w:asciiTheme="minorEastAsia" w:hAnsiTheme="minorEastAsia" w:hint="eastAsia"/>
                <w:sz w:val="22"/>
              </w:rPr>
              <w:t>（参考）</w:t>
            </w:r>
          </w:p>
          <w:p w:rsidR="002F7F42" w:rsidRPr="00901C5B" w:rsidRDefault="002F7F42" w:rsidP="0090080A">
            <w:pPr>
              <w:tabs>
                <w:tab w:val="left" w:pos="2595"/>
              </w:tabs>
              <w:jc w:val="center"/>
              <w:rPr>
                <w:rFonts w:asciiTheme="minorEastAsia" w:hAnsiTheme="minorEastAsia"/>
                <w:sz w:val="22"/>
              </w:rPr>
            </w:pPr>
            <w:r w:rsidRPr="00901C5B">
              <w:rPr>
                <w:rFonts w:asciiTheme="minorEastAsia" w:hAnsiTheme="minorEastAsia" w:hint="eastAsia"/>
                <w:sz w:val="22"/>
              </w:rPr>
              <w:t>平成26年度における量</w:t>
            </w:r>
          </w:p>
        </w:tc>
      </w:tr>
      <w:tr w:rsidR="002F7F42" w:rsidRPr="00901C5B" w:rsidTr="002F7F42">
        <w:tc>
          <w:tcPr>
            <w:tcW w:w="1701" w:type="dxa"/>
            <w:vAlign w:val="center"/>
          </w:tcPr>
          <w:p w:rsidR="002F7F42" w:rsidRPr="00901C5B" w:rsidRDefault="002F7F42" w:rsidP="0090080A">
            <w:pPr>
              <w:tabs>
                <w:tab w:val="left" w:pos="2595"/>
              </w:tabs>
              <w:jc w:val="center"/>
              <w:rPr>
                <w:rFonts w:asciiTheme="minorEastAsia" w:hAnsiTheme="minorEastAsia"/>
                <w:sz w:val="22"/>
              </w:rPr>
            </w:pPr>
            <w:r w:rsidRPr="00901C5B">
              <w:rPr>
                <w:rFonts w:asciiTheme="minorEastAsia" w:hAnsiTheme="minorEastAsia" w:hint="eastAsia"/>
                <w:sz w:val="22"/>
              </w:rPr>
              <w:t>生活排水</w:t>
            </w:r>
          </w:p>
        </w:tc>
        <w:tc>
          <w:tcPr>
            <w:tcW w:w="2268" w:type="dxa"/>
            <w:vAlign w:val="center"/>
          </w:tcPr>
          <w:p w:rsidR="002F7F42" w:rsidRPr="00901C5B" w:rsidRDefault="002F7F42" w:rsidP="0090080A">
            <w:pPr>
              <w:tabs>
                <w:tab w:val="left" w:pos="2595"/>
              </w:tabs>
              <w:jc w:val="center"/>
              <w:rPr>
                <w:rFonts w:asciiTheme="minorEastAsia" w:hAnsiTheme="minorEastAsia"/>
                <w:sz w:val="22"/>
              </w:rPr>
            </w:pPr>
            <w:r w:rsidRPr="00901C5B">
              <w:rPr>
                <w:rFonts w:asciiTheme="minorEastAsia" w:hAnsiTheme="minorEastAsia" w:hint="eastAsia"/>
                <w:sz w:val="22"/>
              </w:rPr>
              <w:t>1.7</w:t>
            </w:r>
          </w:p>
        </w:tc>
        <w:tc>
          <w:tcPr>
            <w:tcW w:w="2625" w:type="dxa"/>
            <w:vAlign w:val="center"/>
          </w:tcPr>
          <w:p w:rsidR="002F7F42" w:rsidRPr="00901C5B" w:rsidRDefault="002F7F42" w:rsidP="0090080A">
            <w:pPr>
              <w:tabs>
                <w:tab w:val="left" w:pos="2595"/>
              </w:tabs>
              <w:spacing w:line="240" w:lineRule="exact"/>
              <w:jc w:val="center"/>
              <w:rPr>
                <w:rFonts w:asciiTheme="minorEastAsia" w:hAnsiTheme="minorEastAsia"/>
                <w:sz w:val="22"/>
              </w:rPr>
            </w:pPr>
            <w:r w:rsidRPr="00901C5B">
              <w:rPr>
                <w:rFonts w:asciiTheme="minorEastAsia" w:hAnsiTheme="minorEastAsia" w:hint="eastAsia"/>
                <w:sz w:val="22"/>
              </w:rPr>
              <w:t>1.8</w:t>
            </w:r>
          </w:p>
        </w:tc>
      </w:tr>
      <w:tr w:rsidR="002F7F42" w:rsidRPr="00901C5B" w:rsidTr="002F7F42">
        <w:tc>
          <w:tcPr>
            <w:tcW w:w="1701" w:type="dxa"/>
            <w:vAlign w:val="center"/>
          </w:tcPr>
          <w:p w:rsidR="002F7F42" w:rsidRPr="00901C5B" w:rsidRDefault="002F7F42" w:rsidP="0090080A">
            <w:pPr>
              <w:tabs>
                <w:tab w:val="left" w:pos="2595"/>
              </w:tabs>
              <w:jc w:val="center"/>
              <w:rPr>
                <w:rFonts w:asciiTheme="minorEastAsia" w:hAnsiTheme="minorEastAsia"/>
                <w:sz w:val="22"/>
              </w:rPr>
            </w:pPr>
            <w:r w:rsidRPr="00901C5B">
              <w:rPr>
                <w:rFonts w:asciiTheme="minorEastAsia" w:hAnsiTheme="minorEastAsia" w:hint="eastAsia"/>
                <w:sz w:val="22"/>
              </w:rPr>
              <w:t>産業排水</w:t>
            </w:r>
          </w:p>
        </w:tc>
        <w:tc>
          <w:tcPr>
            <w:tcW w:w="2268" w:type="dxa"/>
            <w:vAlign w:val="center"/>
          </w:tcPr>
          <w:p w:rsidR="002F7F42" w:rsidRPr="00901C5B" w:rsidRDefault="002F7F42" w:rsidP="0090080A">
            <w:pPr>
              <w:tabs>
                <w:tab w:val="left" w:pos="2595"/>
              </w:tabs>
              <w:jc w:val="center"/>
              <w:rPr>
                <w:rFonts w:asciiTheme="minorEastAsia" w:hAnsiTheme="minorEastAsia"/>
                <w:sz w:val="22"/>
              </w:rPr>
            </w:pPr>
            <w:r w:rsidRPr="00901C5B">
              <w:rPr>
                <w:rFonts w:asciiTheme="minorEastAsia" w:hAnsiTheme="minorEastAsia" w:hint="eastAsia"/>
                <w:sz w:val="22"/>
              </w:rPr>
              <w:t>0.4</w:t>
            </w:r>
          </w:p>
        </w:tc>
        <w:tc>
          <w:tcPr>
            <w:tcW w:w="2625" w:type="dxa"/>
            <w:vAlign w:val="center"/>
          </w:tcPr>
          <w:p w:rsidR="002F7F42" w:rsidRPr="00901C5B" w:rsidRDefault="002F7F42" w:rsidP="0090080A">
            <w:pPr>
              <w:tabs>
                <w:tab w:val="left" w:pos="2595"/>
              </w:tabs>
              <w:spacing w:line="240" w:lineRule="exact"/>
              <w:jc w:val="center"/>
              <w:rPr>
                <w:rFonts w:asciiTheme="minorEastAsia" w:hAnsiTheme="minorEastAsia"/>
                <w:sz w:val="22"/>
              </w:rPr>
            </w:pPr>
            <w:r w:rsidRPr="00901C5B">
              <w:rPr>
                <w:rFonts w:asciiTheme="minorEastAsia" w:hAnsiTheme="minorEastAsia" w:hint="eastAsia"/>
                <w:sz w:val="22"/>
              </w:rPr>
              <w:t>0.4</w:t>
            </w:r>
          </w:p>
        </w:tc>
      </w:tr>
      <w:tr w:rsidR="002F7F42" w:rsidRPr="00901C5B" w:rsidTr="002F7F42">
        <w:tc>
          <w:tcPr>
            <w:tcW w:w="1701" w:type="dxa"/>
            <w:vAlign w:val="center"/>
          </w:tcPr>
          <w:p w:rsidR="002F7F42" w:rsidRPr="00901C5B" w:rsidRDefault="002F7F42" w:rsidP="0090080A">
            <w:pPr>
              <w:tabs>
                <w:tab w:val="left" w:pos="2595"/>
              </w:tabs>
              <w:jc w:val="center"/>
              <w:rPr>
                <w:rFonts w:asciiTheme="minorEastAsia" w:hAnsiTheme="minorEastAsia"/>
                <w:sz w:val="22"/>
              </w:rPr>
            </w:pPr>
            <w:r w:rsidRPr="00901C5B">
              <w:rPr>
                <w:rFonts w:asciiTheme="minorEastAsia" w:hAnsiTheme="minorEastAsia" w:hint="eastAsia"/>
                <w:sz w:val="22"/>
              </w:rPr>
              <w:t>その他</w:t>
            </w:r>
          </w:p>
        </w:tc>
        <w:tc>
          <w:tcPr>
            <w:tcW w:w="2268" w:type="dxa"/>
            <w:vAlign w:val="center"/>
          </w:tcPr>
          <w:p w:rsidR="002F7F42" w:rsidRPr="00901C5B" w:rsidRDefault="002F7F42" w:rsidP="0090080A">
            <w:pPr>
              <w:tabs>
                <w:tab w:val="left" w:pos="2595"/>
              </w:tabs>
              <w:jc w:val="center"/>
              <w:rPr>
                <w:rFonts w:asciiTheme="minorEastAsia" w:hAnsiTheme="minorEastAsia"/>
                <w:sz w:val="22"/>
              </w:rPr>
            </w:pPr>
            <w:r w:rsidRPr="00901C5B">
              <w:rPr>
                <w:rFonts w:asciiTheme="minorEastAsia" w:hAnsiTheme="minorEastAsia" w:hint="eastAsia"/>
                <w:sz w:val="22"/>
              </w:rPr>
              <w:t>0.8</w:t>
            </w:r>
          </w:p>
        </w:tc>
        <w:tc>
          <w:tcPr>
            <w:tcW w:w="2625" w:type="dxa"/>
            <w:vAlign w:val="center"/>
          </w:tcPr>
          <w:p w:rsidR="002F7F42" w:rsidRPr="00901C5B" w:rsidRDefault="002F7F42" w:rsidP="0090080A">
            <w:pPr>
              <w:tabs>
                <w:tab w:val="left" w:pos="2595"/>
              </w:tabs>
              <w:spacing w:line="240" w:lineRule="exact"/>
              <w:jc w:val="center"/>
              <w:rPr>
                <w:rFonts w:asciiTheme="minorEastAsia" w:hAnsiTheme="minorEastAsia"/>
                <w:sz w:val="22"/>
              </w:rPr>
            </w:pPr>
            <w:r w:rsidRPr="00901C5B">
              <w:rPr>
                <w:rFonts w:asciiTheme="minorEastAsia" w:hAnsiTheme="minorEastAsia" w:hint="eastAsia"/>
                <w:sz w:val="22"/>
              </w:rPr>
              <w:t>0.8</w:t>
            </w:r>
          </w:p>
        </w:tc>
      </w:tr>
      <w:tr w:rsidR="002F7F42" w:rsidRPr="00901C5B" w:rsidTr="002F7F42">
        <w:tc>
          <w:tcPr>
            <w:tcW w:w="1701" w:type="dxa"/>
            <w:vAlign w:val="center"/>
          </w:tcPr>
          <w:p w:rsidR="002F7F42" w:rsidRPr="00901C5B" w:rsidRDefault="002F7F42" w:rsidP="0090080A">
            <w:pPr>
              <w:tabs>
                <w:tab w:val="left" w:pos="2595"/>
              </w:tabs>
              <w:jc w:val="center"/>
              <w:rPr>
                <w:rFonts w:asciiTheme="minorEastAsia" w:hAnsiTheme="minorEastAsia"/>
                <w:sz w:val="22"/>
              </w:rPr>
            </w:pPr>
            <w:r w:rsidRPr="00901C5B">
              <w:rPr>
                <w:rFonts w:asciiTheme="minorEastAsia" w:hAnsiTheme="minorEastAsia" w:hint="eastAsia"/>
                <w:sz w:val="22"/>
              </w:rPr>
              <w:t>合計</w:t>
            </w:r>
          </w:p>
        </w:tc>
        <w:tc>
          <w:tcPr>
            <w:tcW w:w="2268" w:type="dxa"/>
            <w:vAlign w:val="center"/>
          </w:tcPr>
          <w:p w:rsidR="002F7F42" w:rsidRPr="00901C5B" w:rsidRDefault="002F7F42" w:rsidP="0090080A">
            <w:pPr>
              <w:tabs>
                <w:tab w:val="left" w:pos="2595"/>
              </w:tabs>
              <w:jc w:val="center"/>
              <w:rPr>
                <w:rFonts w:asciiTheme="minorEastAsia" w:hAnsiTheme="minorEastAsia"/>
                <w:sz w:val="22"/>
              </w:rPr>
            </w:pPr>
            <w:r w:rsidRPr="00901C5B">
              <w:rPr>
                <w:rFonts w:asciiTheme="minorEastAsia" w:hAnsiTheme="minorEastAsia" w:hint="eastAsia"/>
                <w:sz w:val="22"/>
              </w:rPr>
              <w:t>2.9</w:t>
            </w:r>
          </w:p>
        </w:tc>
        <w:tc>
          <w:tcPr>
            <w:tcW w:w="2625" w:type="dxa"/>
            <w:vAlign w:val="center"/>
          </w:tcPr>
          <w:p w:rsidR="002F7F42" w:rsidRPr="00901C5B" w:rsidRDefault="002F7F42" w:rsidP="0090080A">
            <w:pPr>
              <w:tabs>
                <w:tab w:val="left" w:pos="2595"/>
              </w:tabs>
              <w:spacing w:line="240" w:lineRule="exact"/>
              <w:jc w:val="center"/>
              <w:rPr>
                <w:rFonts w:asciiTheme="minorEastAsia" w:hAnsiTheme="minorEastAsia"/>
                <w:sz w:val="22"/>
              </w:rPr>
            </w:pPr>
            <w:r w:rsidRPr="00901C5B">
              <w:rPr>
                <w:rFonts w:asciiTheme="minorEastAsia" w:hAnsiTheme="minorEastAsia" w:hint="eastAsia"/>
                <w:sz w:val="22"/>
              </w:rPr>
              <w:t>3.0</w:t>
            </w:r>
          </w:p>
        </w:tc>
      </w:tr>
    </w:tbl>
    <w:p w:rsidR="002F7F42" w:rsidRPr="00901C5B" w:rsidRDefault="002F7F42" w:rsidP="002F7F42">
      <w:pPr>
        <w:tabs>
          <w:tab w:val="left" w:pos="2595"/>
        </w:tabs>
        <w:jc w:val="center"/>
        <w:rPr>
          <w:rFonts w:asciiTheme="minorEastAsia" w:hAnsiTheme="minorEastAsia"/>
          <w:sz w:val="22"/>
        </w:rPr>
      </w:pPr>
    </w:p>
    <w:p w:rsidR="00F728E2" w:rsidRPr="00901C5B" w:rsidRDefault="00C3623A" w:rsidP="00F728E2">
      <w:pPr>
        <w:pStyle w:val="2"/>
        <w:rPr>
          <w:rFonts w:asciiTheme="majorEastAsia" w:hAnsiTheme="majorEastAsia"/>
          <w:b/>
          <w:sz w:val="22"/>
          <w:szCs w:val="24"/>
        </w:rPr>
      </w:pPr>
      <w:bookmarkStart w:id="22" w:name="_Toc466465230"/>
      <w:r w:rsidRPr="00901C5B">
        <w:rPr>
          <w:rFonts w:hint="eastAsia"/>
          <w:b/>
          <w:sz w:val="22"/>
        </w:rPr>
        <w:t>４</w:t>
      </w:r>
      <w:r w:rsidR="00F728E2" w:rsidRPr="00901C5B">
        <w:rPr>
          <w:rFonts w:hint="eastAsia"/>
          <w:b/>
          <w:sz w:val="22"/>
        </w:rPr>
        <w:t xml:space="preserve">　</w:t>
      </w:r>
      <w:r w:rsidR="00F728E2" w:rsidRPr="00901C5B">
        <w:rPr>
          <w:rFonts w:asciiTheme="majorEastAsia" w:hAnsiTheme="majorEastAsia" w:hint="eastAsia"/>
          <w:b/>
          <w:kern w:val="0"/>
          <w:sz w:val="22"/>
        </w:rPr>
        <w:t>削減目標量</w:t>
      </w:r>
      <w:r w:rsidR="00F728E2" w:rsidRPr="00901C5B">
        <w:rPr>
          <w:rFonts w:asciiTheme="majorEastAsia" w:hAnsiTheme="majorEastAsia" w:hint="eastAsia"/>
          <w:b/>
          <w:sz w:val="22"/>
          <w:szCs w:val="24"/>
        </w:rPr>
        <w:t>の達成の方途</w:t>
      </w:r>
      <w:bookmarkEnd w:id="22"/>
    </w:p>
    <w:p w:rsidR="00C3623A" w:rsidRPr="00901C5B" w:rsidRDefault="00C3623A" w:rsidP="00C3623A">
      <w:pPr>
        <w:spacing w:line="320" w:lineRule="exact"/>
        <w:ind w:firstLineChars="100" w:firstLine="220"/>
        <w:rPr>
          <w:rFonts w:asciiTheme="minorEastAsia" w:hAnsiTheme="minorEastAsia"/>
          <w:sz w:val="22"/>
        </w:rPr>
      </w:pPr>
      <w:r w:rsidRPr="00901C5B">
        <w:rPr>
          <w:rFonts w:asciiTheme="minorEastAsia" w:hAnsiTheme="minorEastAsia" w:hint="eastAsia"/>
          <w:sz w:val="22"/>
        </w:rPr>
        <w:t>３（３）の発生源別の削減目標量を達成するためには、国の基本方針や、府域における発生源別の汚濁負荷量の推移等を踏まえ、主に次に掲げる取組を推進することが適当である。</w:t>
      </w:r>
    </w:p>
    <w:p w:rsidR="00C3623A" w:rsidRPr="00901C5B" w:rsidRDefault="00C3623A" w:rsidP="00C3623A">
      <w:pPr>
        <w:spacing w:line="80" w:lineRule="exact"/>
        <w:ind w:firstLineChars="100" w:firstLine="220"/>
        <w:rPr>
          <w:rFonts w:asciiTheme="minorEastAsia" w:hAnsiTheme="minorEastAsia"/>
          <w:sz w:val="22"/>
        </w:rPr>
      </w:pPr>
    </w:p>
    <w:p w:rsidR="00C3623A" w:rsidRPr="00901C5B" w:rsidRDefault="00C3623A" w:rsidP="00C3623A">
      <w:pPr>
        <w:spacing w:line="80" w:lineRule="exact"/>
        <w:ind w:firstLineChars="100" w:firstLine="220"/>
        <w:rPr>
          <w:rFonts w:asciiTheme="minorEastAsia" w:hAnsiTheme="minorEastAsia"/>
          <w:sz w:val="22"/>
        </w:rPr>
      </w:pPr>
    </w:p>
    <w:p w:rsidR="00C3623A" w:rsidRPr="00901C5B" w:rsidRDefault="00C3623A" w:rsidP="00C3623A">
      <w:pPr>
        <w:pStyle w:val="3"/>
        <w:ind w:leftChars="0" w:left="0"/>
        <w:rPr>
          <w:rFonts w:asciiTheme="majorEastAsia" w:hAnsiTheme="majorEastAsia"/>
          <w:b/>
          <w:sz w:val="22"/>
        </w:rPr>
      </w:pPr>
      <w:bookmarkStart w:id="23" w:name="_Toc466465231"/>
      <w:r w:rsidRPr="00901C5B">
        <w:rPr>
          <w:rFonts w:asciiTheme="majorEastAsia" w:hAnsiTheme="majorEastAsia" w:hint="eastAsia"/>
          <w:b/>
          <w:sz w:val="22"/>
        </w:rPr>
        <w:t>（１）</w:t>
      </w:r>
      <w:r w:rsidRPr="00901C5B">
        <w:rPr>
          <w:rFonts w:asciiTheme="majorEastAsia" w:hAnsiTheme="majorEastAsia" w:hint="eastAsia"/>
          <w:b/>
          <w:sz w:val="22"/>
          <w:szCs w:val="24"/>
        </w:rPr>
        <w:t>生活排水</w:t>
      </w:r>
      <w:bookmarkEnd w:id="23"/>
    </w:p>
    <w:p w:rsidR="00C3623A" w:rsidRPr="00901C5B" w:rsidRDefault="00C3623A" w:rsidP="00C3623A">
      <w:pPr>
        <w:spacing w:line="320" w:lineRule="exact"/>
        <w:ind w:leftChars="200" w:left="640" w:hangingChars="100" w:hanging="220"/>
        <w:rPr>
          <w:rFonts w:asciiTheme="minorEastAsia" w:hAnsiTheme="minorEastAsia"/>
          <w:sz w:val="22"/>
        </w:rPr>
      </w:pPr>
      <w:r w:rsidRPr="00901C5B">
        <w:rPr>
          <w:rFonts w:asciiTheme="minorEastAsia" w:hAnsiTheme="minorEastAsia" w:hint="eastAsia"/>
          <w:sz w:val="22"/>
        </w:rPr>
        <w:t>・ＣＯＤについては、平成26年度においても雑排水の汚濁負荷が占める割合は16％と高く、引き続き生活排水対策を重点的に進めることにより、着実な削減が図られると考えられる。</w:t>
      </w:r>
    </w:p>
    <w:p w:rsidR="00C3623A" w:rsidRPr="00901C5B" w:rsidRDefault="00C3623A" w:rsidP="00C3623A">
      <w:pPr>
        <w:spacing w:line="320" w:lineRule="exact"/>
        <w:ind w:leftChars="200" w:left="640" w:hangingChars="100" w:hanging="220"/>
        <w:rPr>
          <w:rFonts w:asciiTheme="minorEastAsia" w:hAnsiTheme="minorEastAsia"/>
          <w:sz w:val="22"/>
        </w:rPr>
      </w:pPr>
      <w:r w:rsidRPr="00901C5B">
        <w:rPr>
          <w:rFonts w:asciiTheme="minorEastAsia" w:hAnsiTheme="minorEastAsia" w:hint="eastAsia"/>
          <w:sz w:val="22"/>
        </w:rPr>
        <w:t xml:space="preserve">　このため、引き続き、下水道の整備の推進や接続の促進を図るとともに、下水道が整備されない地域においては、合併処理浄化槽の普及の促進等を図る必要がある。</w:t>
      </w:r>
    </w:p>
    <w:p w:rsidR="00C3623A" w:rsidRPr="00901C5B" w:rsidRDefault="00C3623A" w:rsidP="00C3623A">
      <w:pPr>
        <w:spacing w:line="320" w:lineRule="exact"/>
        <w:ind w:leftChars="200" w:left="640" w:hangingChars="100" w:hanging="220"/>
        <w:rPr>
          <w:rFonts w:asciiTheme="minorEastAsia" w:hAnsiTheme="minorEastAsia"/>
          <w:sz w:val="22"/>
        </w:rPr>
      </w:pPr>
      <w:r w:rsidRPr="00901C5B">
        <w:rPr>
          <w:rFonts w:asciiTheme="minorEastAsia" w:hAnsiTheme="minorEastAsia" w:hint="eastAsia"/>
          <w:sz w:val="22"/>
        </w:rPr>
        <w:t>・また、合流式下水道については、各下水道管理者において計画的に改善の取組を推進する必要がある。併せて、合流式下水道からの雨天時越流負荷を考慮するなど、流入負荷のより精度の高い見積もりを行えるよう検討する必要がある。</w:t>
      </w:r>
    </w:p>
    <w:p w:rsidR="00C3623A" w:rsidRPr="00901C5B" w:rsidRDefault="00C3623A" w:rsidP="00C3623A">
      <w:pPr>
        <w:pStyle w:val="3"/>
        <w:ind w:leftChars="0" w:left="0"/>
        <w:rPr>
          <w:rFonts w:asciiTheme="majorEastAsia" w:hAnsiTheme="majorEastAsia"/>
          <w:b/>
          <w:sz w:val="22"/>
        </w:rPr>
      </w:pPr>
      <w:bookmarkStart w:id="24" w:name="_Toc466465232"/>
      <w:r w:rsidRPr="00901C5B">
        <w:rPr>
          <w:rFonts w:asciiTheme="majorEastAsia" w:hAnsiTheme="majorEastAsia" w:hint="eastAsia"/>
          <w:b/>
          <w:sz w:val="22"/>
        </w:rPr>
        <w:t>（２）産業排水</w:t>
      </w:r>
      <w:bookmarkEnd w:id="24"/>
    </w:p>
    <w:p w:rsidR="00C3623A" w:rsidRPr="00901C5B" w:rsidRDefault="00C3623A" w:rsidP="00C3623A">
      <w:pPr>
        <w:spacing w:line="320" w:lineRule="exact"/>
        <w:ind w:leftChars="200" w:left="640" w:hangingChars="100" w:hanging="220"/>
        <w:rPr>
          <w:rFonts w:asciiTheme="minorEastAsia" w:hAnsiTheme="minorEastAsia"/>
          <w:sz w:val="22"/>
        </w:rPr>
      </w:pPr>
      <w:r w:rsidRPr="00901C5B">
        <w:rPr>
          <w:rFonts w:asciiTheme="minorEastAsia" w:hAnsiTheme="minorEastAsia" w:hint="eastAsia"/>
          <w:sz w:val="22"/>
        </w:rPr>
        <w:t>・これまで、水質汚濁防止法、瀬戸内海環境保全特別措置法、大阪府生活環境の保全等</w:t>
      </w:r>
      <w:r w:rsidRPr="00901C5B">
        <w:rPr>
          <w:rFonts w:asciiTheme="minorEastAsia" w:hAnsiTheme="minorEastAsia" w:hint="eastAsia"/>
          <w:sz w:val="22"/>
        </w:rPr>
        <w:lastRenderedPageBreak/>
        <w:t>に関する条例に基づく排水規制を行ってきたところであり、ＣＯＤ負荷量の確実な削減のために、引き続き事業場からの汚濁負荷の削減指導等を進める必要があると考えられる。</w:t>
      </w:r>
    </w:p>
    <w:p w:rsidR="00C3623A" w:rsidRPr="00901C5B" w:rsidRDefault="00C3623A" w:rsidP="00C3623A">
      <w:pPr>
        <w:spacing w:line="320" w:lineRule="exact"/>
        <w:ind w:leftChars="200" w:left="640" w:rightChars="-9" w:right="-19" w:hangingChars="100" w:hanging="220"/>
        <w:rPr>
          <w:rFonts w:asciiTheme="minorEastAsia" w:hAnsiTheme="minorEastAsia"/>
          <w:sz w:val="22"/>
        </w:rPr>
      </w:pPr>
      <w:r w:rsidRPr="00901C5B">
        <w:rPr>
          <w:rFonts w:asciiTheme="minorEastAsia" w:hAnsiTheme="minorEastAsia" w:hint="eastAsia"/>
          <w:sz w:val="22"/>
        </w:rPr>
        <w:t>・このため、指定地域内事業場については、適切な総量規制基準を定め、その遵守を徹底する必要がある。</w:t>
      </w:r>
    </w:p>
    <w:p w:rsidR="00C3623A" w:rsidRPr="00901C5B" w:rsidRDefault="00C3623A" w:rsidP="00C3623A">
      <w:pPr>
        <w:tabs>
          <w:tab w:val="left" w:pos="2595"/>
        </w:tabs>
        <w:ind w:leftChars="200" w:left="640" w:hangingChars="100" w:hanging="220"/>
        <w:rPr>
          <w:rFonts w:asciiTheme="minorEastAsia" w:hAnsiTheme="minorEastAsia"/>
          <w:sz w:val="22"/>
        </w:rPr>
      </w:pPr>
      <w:r w:rsidRPr="00901C5B">
        <w:rPr>
          <w:rFonts w:asciiTheme="minorEastAsia" w:hAnsiTheme="minorEastAsia" w:hint="eastAsia"/>
          <w:sz w:val="22"/>
        </w:rPr>
        <w:t>・また、小規模事業場等に対して、上乗せ排水基準の遵守の徹底や削減指導を行う必要がある。</w:t>
      </w:r>
    </w:p>
    <w:p w:rsidR="00C3623A" w:rsidRPr="00901C5B" w:rsidRDefault="00C3623A" w:rsidP="00C3623A">
      <w:pPr>
        <w:pStyle w:val="3"/>
        <w:ind w:leftChars="0" w:left="0"/>
        <w:rPr>
          <w:rFonts w:asciiTheme="majorEastAsia" w:hAnsiTheme="majorEastAsia"/>
          <w:b/>
          <w:sz w:val="22"/>
        </w:rPr>
      </w:pPr>
      <w:bookmarkStart w:id="25" w:name="_Toc466465233"/>
      <w:r w:rsidRPr="00901C5B">
        <w:rPr>
          <w:rFonts w:asciiTheme="majorEastAsia" w:hAnsiTheme="majorEastAsia" w:hint="eastAsia"/>
          <w:b/>
          <w:sz w:val="22"/>
        </w:rPr>
        <w:t>（３）その他</w:t>
      </w:r>
      <w:bookmarkEnd w:id="25"/>
    </w:p>
    <w:p w:rsidR="00C3623A" w:rsidRPr="00901C5B" w:rsidRDefault="00C3623A" w:rsidP="00C3623A">
      <w:pPr>
        <w:ind w:leftChars="200" w:left="640" w:hangingChars="100" w:hanging="220"/>
        <w:rPr>
          <w:rFonts w:asciiTheme="minorEastAsia" w:hAnsiTheme="minorEastAsia"/>
          <w:sz w:val="22"/>
        </w:rPr>
      </w:pPr>
      <w:r w:rsidRPr="00901C5B">
        <w:rPr>
          <w:rFonts w:asciiTheme="minorEastAsia" w:hAnsiTheme="minorEastAsia" w:hint="eastAsia"/>
          <w:sz w:val="22"/>
        </w:rPr>
        <w:t>・農地からの負荷削減対策として、引き続き、農薬や化学肥料の使用を通常の半分以下に抑えて栽培された農産物を認証する「大阪エコ農産物認証制度」等の取組を推進し、農地に由来する汚濁負荷量の削減を図る必要がある。</w:t>
      </w:r>
    </w:p>
    <w:p w:rsidR="00C3623A" w:rsidRPr="00901C5B" w:rsidRDefault="00C3623A" w:rsidP="00C3623A">
      <w:pPr>
        <w:ind w:leftChars="200" w:left="530" w:hangingChars="50" w:hanging="110"/>
        <w:rPr>
          <w:rFonts w:ascii="ＭＳ 明朝" w:eastAsia="ＭＳ 明朝" w:hAnsi="ＭＳ 明朝"/>
          <w:sz w:val="22"/>
        </w:rPr>
      </w:pPr>
      <w:r w:rsidRPr="00901C5B">
        <w:rPr>
          <w:rFonts w:ascii="ＭＳ 明朝" w:eastAsia="ＭＳ 明朝" w:hAnsi="ＭＳ 明朝" w:hint="eastAsia"/>
          <w:sz w:val="22"/>
        </w:rPr>
        <w:t>・畜産排水対策として、引き続き、「家畜排せつ物の管理の適正化及び利用の促進に関する法律」に基づき、家畜排せつ物の適正処理及び有効利用を促進し、家畜排せつ物に由  来する汚濁負荷量の削減を図る必要がある。</w:t>
      </w:r>
    </w:p>
    <w:p w:rsidR="00C3623A" w:rsidRPr="00901C5B" w:rsidRDefault="00C3623A" w:rsidP="00C3623A">
      <w:pPr>
        <w:ind w:leftChars="200" w:left="530" w:hangingChars="50" w:hanging="110"/>
        <w:rPr>
          <w:rFonts w:ascii="ＭＳ 明朝" w:eastAsia="ＭＳ 明朝" w:hAnsi="ＭＳ 明朝"/>
          <w:sz w:val="22"/>
        </w:rPr>
      </w:pPr>
      <w:r w:rsidRPr="00901C5B">
        <w:rPr>
          <w:rFonts w:ascii="ＭＳ 明朝" w:eastAsia="ＭＳ 明朝" w:hAnsi="ＭＳ 明朝" w:hint="eastAsia"/>
          <w:sz w:val="22"/>
        </w:rPr>
        <w:t>・養殖漁場の改善に向けた取組として、引き続き、「持続的養殖生産確保法」に基づき、給餌量の低減や汚濁負荷の少ない餌飼料の使用の促進等により、養殖漁場の環境管理の適正化等を推進する必要がある。</w:t>
      </w:r>
    </w:p>
    <w:p w:rsidR="00C3623A" w:rsidRPr="00901C5B" w:rsidRDefault="00DC457C" w:rsidP="001E2B65">
      <w:pPr>
        <w:pStyle w:val="3"/>
        <w:ind w:leftChars="0" w:left="0"/>
        <w:rPr>
          <w:rFonts w:asciiTheme="majorEastAsia" w:hAnsiTheme="majorEastAsia"/>
          <w:b/>
          <w:sz w:val="22"/>
        </w:rPr>
      </w:pPr>
      <w:bookmarkStart w:id="26" w:name="_Toc466465234"/>
      <w:r w:rsidRPr="00901C5B">
        <w:rPr>
          <w:rFonts w:asciiTheme="majorEastAsia" w:hAnsiTheme="majorEastAsia" w:hint="eastAsia"/>
          <w:b/>
          <w:sz w:val="22"/>
        </w:rPr>
        <w:t>（４）</w:t>
      </w:r>
      <w:r w:rsidR="00C3623A" w:rsidRPr="00901C5B">
        <w:rPr>
          <w:rFonts w:asciiTheme="majorEastAsia" w:hAnsiTheme="majorEastAsia" w:hint="eastAsia"/>
          <w:b/>
          <w:sz w:val="22"/>
        </w:rPr>
        <w:t>情報発信、普及・啓発等</w:t>
      </w:r>
      <w:bookmarkEnd w:id="26"/>
      <w:r w:rsidRPr="00901C5B">
        <w:rPr>
          <w:rFonts w:asciiTheme="majorEastAsia" w:hAnsiTheme="majorEastAsia"/>
          <w:b/>
          <w:sz w:val="22"/>
        </w:rPr>
        <w:tab/>
      </w:r>
    </w:p>
    <w:p w:rsidR="00C3623A" w:rsidRPr="00901C5B" w:rsidRDefault="00C3623A" w:rsidP="001E2B65">
      <w:pPr>
        <w:ind w:leftChars="207" w:left="574" w:hangingChars="63" w:hanging="139"/>
        <w:rPr>
          <w:rFonts w:asciiTheme="minorEastAsia" w:hAnsiTheme="minorEastAsia"/>
          <w:sz w:val="22"/>
        </w:rPr>
      </w:pPr>
      <w:r w:rsidRPr="00901C5B">
        <w:rPr>
          <w:rFonts w:asciiTheme="minorEastAsia" w:hAnsiTheme="minorEastAsia" w:hint="eastAsia"/>
          <w:sz w:val="22"/>
        </w:rPr>
        <w:t>・水質総量削減をより効果的に推進するには、府、市町村、事業者、府民等の各主体間の連携を強化するとともに、各々の理解と協力を得ることが必要である。</w:t>
      </w:r>
    </w:p>
    <w:p w:rsidR="00C3623A" w:rsidRPr="00901C5B" w:rsidRDefault="00C3623A" w:rsidP="001E2B65">
      <w:pPr>
        <w:ind w:leftChars="207" w:left="574" w:hangingChars="63" w:hanging="139"/>
        <w:rPr>
          <w:rFonts w:asciiTheme="minorEastAsia" w:hAnsiTheme="minorEastAsia"/>
          <w:sz w:val="22"/>
        </w:rPr>
      </w:pPr>
      <w:r w:rsidRPr="00901C5B">
        <w:rPr>
          <w:rFonts w:asciiTheme="minorEastAsia" w:hAnsiTheme="minorEastAsia" w:hint="eastAsia"/>
          <w:sz w:val="22"/>
        </w:rPr>
        <w:t>・このため、ホームページ等の様々な媒体を活用し、水質総量削減の趣旨や内容についての情報を提供するほか、大阪湾に関する学習機会の提供などにより、広く理解を求め、協力体制の強化を図ることにより、汚濁負荷量の削減に努める必要がある。</w:t>
      </w:r>
    </w:p>
    <w:p w:rsidR="00F728E2" w:rsidRPr="00901C5B" w:rsidRDefault="00F728E2" w:rsidP="001E2B65"/>
    <w:p w:rsidR="00DC457C" w:rsidRPr="00901C5B" w:rsidRDefault="00DC457C" w:rsidP="001E2B65">
      <w:pPr>
        <w:pStyle w:val="2"/>
        <w:rPr>
          <w:rFonts w:asciiTheme="majorEastAsia" w:hAnsiTheme="majorEastAsia"/>
          <w:b/>
          <w:sz w:val="22"/>
          <w:szCs w:val="24"/>
        </w:rPr>
      </w:pPr>
      <w:bookmarkStart w:id="27" w:name="_Toc466465235"/>
      <w:r w:rsidRPr="00901C5B">
        <w:rPr>
          <w:rFonts w:hint="eastAsia"/>
          <w:b/>
          <w:sz w:val="22"/>
        </w:rPr>
        <w:t xml:space="preserve">５　</w:t>
      </w:r>
      <w:r w:rsidRPr="00901C5B">
        <w:rPr>
          <w:rFonts w:asciiTheme="majorEastAsia" w:hAnsiTheme="majorEastAsia" w:hint="eastAsia"/>
          <w:b/>
          <w:sz w:val="22"/>
          <w:szCs w:val="24"/>
        </w:rPr>
        <w:t>その他汚濁負荷量の</w:t>
      </w:r>
      <w:r w:rsidR="001E2B65" w:rsidRPr="00901C5B">
        <w:rPr>
          <w:rFonts w:asciiTheme="majorEastAsia" w:hAnsiTheme="majorEastAsia" w:hint="eastAsia"/>
          <w:b/>
          <w:sz w:val="22"/>
          <w:szCs w:val="24"/>
        </w:rPr>
        <w:t>総量の</w:t>
      </w:r>
      <w:r w:rsidRPr="00901C5B">
        <w:rPr>
          <w:rFonts w:asciiTheme="majorEastAsia" w:hAnsiTheme="majorEastAsia" w:hint="eastAsia"/>
          <w:b/>
          <w:sz w:val="22"/>
          <w:szCs w:val="24"/>
        </w:rPr>
        <w:t>削減</w:t>
      </w:r>
      <w:r w:rsidR="001E2B65" w:rsidRPr="00901C5B">
        <w:rPr>
          <w:rFonts w:asciiTheme="majorEastAsia" w:hAnsiTheme="majorEastAsia" w:hint="eastAsia"/>
          <w:b/>
          <w:sz w:val="22"/>
          <w:szCs w:val="24"/>
        </w:rPr>
        <w:t>及び水環境の改善に関し必要な事項</w:t>
      </w:r>
      <w:bookmarkEnd w:id="27"/>
    </w:p>
    <w:p w:rsidR="00774E7C" w:rsidRPr="00901C5B" w:rsidRDefault="001E2B65" w:rsidP="001E2B65">
      <w:pPr>
        <w:tabs>
          <w:tab w:val="left" w:pos="2595"/>
        </w:tabs>
        <w:ind w:leftChars="100" w:left="210" w:firstLineChars="100" w:firstLine="220"/>
        <w:rPr>
          <w:rFonts w:asciiTheme="minorEastAsia" w:hAnsiTheme="minorEastAsia"/>
          <w:sz w:val="22"/>
        </w:rPr>
      </w:pPr>
      <w:r w:rsidRPr="00901C5B">
        <w:rPr>
          <w:rFonts w:asciiTheme="minorEastAsia" w:hAnsiTheme="minorEastAsia" w:hint="eastAsia"/>
          <w:sz w:val="22"/>
        </w:rPr>
        <w:t>その他汚濁負荷量の総量の削減及び水環境の改善に関し必要な事項について、</w:t>
      </w:r>
      <w:r w:rsidR="00774E7C" w:rsidRPr="00901C5B">
        <w:rPr>
          <w:rFonts w:asciiTheme="minorEastAsia" w:hAnsiTheme="minorEastAsia" w:hint="eastAsia"/>
          <w:sz w:val="22"/>
        </w:rPr>
        <w:t>総量削減基本方針に掲げられている「その他汚濁負荷量の総量の削減及び水環境の改善に関し必要な事項」と、「「瀬戸内海の環境の保全に関する大阪府計画のあり方について」（平成28年６月、大阪府環境審議会答申）に盛り込まれた</w:t>
      </w:r>
      <w:r w:rsidR="00090249" w:rsidRPr="00901C5B">
        <w:rPr>
          <w:rFonts w:asciiTheme="minorEastAsia" w:hAnsiTheme="minorEastAsia" w:hint="eastAsia"/>
          <w:sz w:val="22"/>
        </w:rPr>
        <w:t>内容</w:t>
      </w:r>
      <w:r w:rsidR="00774E7C" w:rsidRPr="00901C5B">
        <w:rPr>
          <w:rFonts w:asciiTheme="minorEastAsia" w:hAnsiTheme="minorEastAsia" w:hint="eastAsia"/>
          <w:sz w:val="22"/>
        </w:rPr>
        <w:t>を</w:t>
      </w:r>
      <w:r w:rsidRPr="00901C5B">
        <w:rPr>
          <w:rFonts w:asciiTheme="minorEastAsia" w:hAnsiTheme="minorEastAsia" w:hint="eastAsia"/>
          <w:sz w:val="22"/>
        </w:rPr>
        <w:t>踏まえて検討した</w:t>
      </w:r>
      <w:r w:rsidR="00774E7C" w:rsidRPr="00901C5B">
        <w:rPr>
          <w:rFonts w:asciiTheme="minorEastAsia" w:hAnsiTheme="minorEastAsia" w:hint="eastAsia"/>
          <w:sz w:val="22"/>
        </w:rPr>
        <w:t>結果</w:t>
      </w:r>
      <w:r w:rsidR="00090249" w:rsidRPr="00901C5B">
        <w:rPr>
          <w:rFonts w:asciiTheme="minorEastAsia" w:hAnsiTheme="minorEastAsia" w:hint="eastAsia"/>
          <w:sz w:val="22"/>
        </w:rPr>
        <w:t>、</w:t>
      </w:r>
      <w:r w:rsidR="006F258D" w:rsidRPr="00901C5B">
        <w:rPr>
          <w:rFonts w:asciiTheme="minorEastAsia" w:hAnsiTheme="minorEastAsia" w:hint="eastAsia"/>
          <w:sz w:val="22"/>
        </w:rPr>
        <w:t>主に次に掲げる取組を推進することが適当である。</w:t>
      </w:r>
    </w:p>
    <w:p w:rsidR="006F258D" w:rsidRPr="00901C5B" w:rsidRDefault="006F258D" w:rsidP="006F258D">
      <w:pPr>
        <w:spacing w:line="320" w:lineRule="exact"/>
        <w:rPr>
          <w:rFonts w:asciiTheme="minorEastAsia" w:hAnsiTheme="minorEastAsia"/>
          <w:sz w:val="22"/>
        </w:rPr>
      </w:pPr>
    </w:p>
    <w:p w:rsidR="006F258D" w:rsidRPr="00901C5B" w:rsidRDefault="006F258D" w:rsidP="008F7559">
      <w:pPr>
        <w:pStyle w:val="3"/>
        <w:ind w:leftChars="0" w:left="0"/>
        <w:rPr>
          <w:rFonts w:asciiTheme="majorEastAsia" w:hAnsiTheme="majorEastAsia"/>
          <w:b/>
          <w:sz w:val="22"/>
        </w:rPr>
      </w:pPr>
      <w:bookmarkStart w:id="28" w:name="_Toc466465236"/>
      <w:r w:rsidRPr="00901C5B">
        <w:rPr>
          <w:rFonts w:asciiTheme="majorEastAsia" w:hAnsiTheme="majorEastAsia" w:hint="eastAsia"/>
          <w:b/>
          <w:sz w:val="22"/>
        </w:rPr>
        <w:t>（１）</w:t>
      </w:r>
      <w:r w:rsidR="00C42830" w:rsidRPr="00901C5B">
        <w:rPr>
          <w:rFonts w:asciiTheme="majorEastAsia" w:hAnsiTheme="majorEastAsia" w:cs="Meiryo UI" w:hint="eastAsia"/>
          <w:b/>
          <w:sz w:val="22"/>
        </w:rPr>
        <w:t>湾奥部における生物が生息しやすい場の創出</w:t>
      </w:r>
      <w:bookmarkEnd w:id="28"/>
    </w:p>
    <w:p w:rsidR="006F258D" w:rsidRPr="00901C5B" w:rsidRDefault="006F258D" w:rsidP="008F7559">
      <w:pPr>
        <w:spacing w:line="320" w:lineRule="exact"/>
        <w:ind w:leftChars="200" w:left="640" w:hangingChars="100" w:hanging="220"/>
        <w:rPr>
          <w:rFonts w:asciiTheme="minorEastAsia" w:hAnsiTheme="minorEastAsia"/>
          <w:sz w:val="22"/>
        </w:rPr>
      </w:pPr>
      <w:r w:rsidRPr="00901C5B">
        <w:rPr>
          <w:rFonts w:asciiTheme="minorEastAsia" w:hAnsiTheme="minorEastAsia" w:hint="eastAsia"/>
          <w:sz w:val="22"/>
        </w:rPr>
        <w:t>・</w:t>
      </w:r>
      <w:r w:rsidR="00C42830" w:rsidRPr="00901C5B">
        <w:rPr>
          <w:rFonts w:asciiTheme="minorEastAsia" w:hAnsiTheme="minorEastAsia" w:cs="Meiryo UI" w:hint="eastAsia"/>
          <w:sz w:val="22"/>
        </w:rPr>
        <w:t>湾奥部が幼稚魚の成育場として良好に機能するよう、藻場・干潟の整備や、</w:t>
      </w:r>
      <w:r w:rsidR="00C42830" w:rsidRPr="00901C5B">
        <w:rPr>
          <w:rFonts w:asciiTheme="minorEastAsia" w:hAnsiTheme="minorEastAsia" w:cs="Meiryo UI" w:hint="eastAsia"/>
          <w:kern w:val="0"/>
          <w:sz w:val="22"/>
        </w:rPr>
        <w:t>護岸を生物が定着しやすいような構造にする等により</w:t>
      </w:r>
      <w:r w:rsidR="00C42830" w:rsidRPr="00901C5B">
        <w:rPr>
          <w:rFonts w:asciiTheme="minorEastAsia" w:hAnsiTheme="minorEastAsia" w:cs="Meiryo UI" w:hint="eastAsia"/>
          <w:sz w:val="22"/>
        </w:rPr>
        <w:t>、生物が生息しやすい場の創出を図る必要がある。</w:t>
      </w:r>
    </w:p>
    <w:p w:rsidR="006F258D" w:rsidRPr="00901C5B" w:rsidRDefault="00A9085B" w:rsidP="008F7559">
      <w:pPr>
        <w:pStyle w:val="3"/>
        <w:ind w:leftChars="0" w:left="0"/>
        <w:rPr>
          <w:rFonts w:asciiTheme="minorEastAsia" w:hAnsiTheme="minorEastAsia"/>
          <w:sz w:val="22"/>
        </w:rPr>
      </w:pPr>
      <w:bookmarkStart w:id="29" w:name="_Toc466465237"/>
      <w:r w:rsidRPr="00901C5B">
        <w:rPr>
          <w:rFonts w:asciiTheme="majorEastAsia" w:hAnsiTheme="majorEastAsia" w:hint="eastAsia"/>
          <w:b/>
          <w:sz w:val="22"/>
        </w:rPr>
        <w:t>（２）</w:t>
      </w:r>
      <w:r w:rsidR="003814C6" w:rsidRPr="00901C5B">
        <w:rPr>
          <w:rFonts w:asciiTheme="majorEastAsia" w:hAnsiTheme="majorEastAsia" w:hint="eastAsia"/>
          <w:b/>
          <w:sz w:val="22"/>
        </w:rPr>
        <w:t>沿岸における生物による水質浄化機能の向上</w:t>
      </w:r>
      <w:bookmarkEnd w:id="29"/>
    </w:p>
    <w:p w:rsidR="00DC4327" w:rsidRDefault="00A9085B" w:rsidP="008F7559">
      <w:pPr>
        <w:spacing w:line="320" w:lineRule="exact"/>
        <w:ind w:leftChars="200" w:left="640" w:hangingChars="100" w:hanging="220"/>
        <w:rPr>
          <w:rFonts w:asciiTheme="minorEastAsia" w:hAnsiTheme="minorEastAsia" w:cs="Meiryo UI"/>
          <w:sz w:val="22"/>
        </w:rPr>
      </w:pPr>
      <w:r w:rsidRPr="00901C5B">
        <w:rPr>
          <w:rFonts w:asciiTheme="minorEastAsia" w:hAnsiTheme="minorEastAsia" w:hint="eastAsia"/>
          <w:sz w:val="22"/>
        </w:rPr>
        <w:t>・</w:t>
      </w:r>
      <w:r w:rsidR="00C42830" w:rsidRPr="00901C5B">
        <w:rPr>
          <w:rFonts w:asciiTheme="minorEastAsia" w:hAnsiTheme="minorEastAsia" w:cs="Meiryo UI" w:hint="eastAsia"/>
          <w:sz w:val="22"/>
        </w:rPr>
        <w:t>湾奥部において生物が生息しやすい場を創出し、沿岸における生物による水質浄化機能を向上させる必要がある。</w:t>
      </w:r>
    </w:p>
    <w:p w:rsidR="00DC4327" w:rsidRDefault="00DC4327">
      <w:pPr>
        <w:widowControl/>
        <w:jc w:val="left"/>
        <w:rPr>
          <w:rFonts w:asciiTheme="minorEastAsia" w:hAnsiTheme="minorEastAsia" w:cs="Meiryo UI"/>
          <w:sz w:val="22"/>
        </w:rPr>
      </w:pPr>
      <w:r>
        <w:rPr>
          <w:rFonts w:asciiTheme="minorEastAsia" w:hAnsiTheme="minorEastAsia" w:cs="Meiryo UI"/>
          <w:sz w:val="22"/>
        </w:rPr>
        <w:br w:type="page"/>
      </w:r>
    </w:p>
    <w:p w:rsidR="006F258D" w:rsidRPr="00901C5B" w:rsidRDefault="006F258D" w:rsidP="008F7559">
      <w:pPr>
        <w:pStyle w:val="3"/>
        <w:ind w:leftChars="0" w:left="0"/>
        <w:rPr>
          <w:rFonts w:asciiTheme="minorEastAsia" w:hAnsiTheme="minorEastAsia"/>
          <w:sz w:val="22"/>
        </w:rPr>
      </w:pPr>
      <w:bookmarkStart w:id="30" w:name="_Toc466465238"/>
      <w:r w:rsidRPr="00901C5B">
        <w:rPr>
          <w:rFonts w:asciiTheme="majorEastAsia" w:hAnsiTheme="majorEastAsia" w:hint="eastAsia"/>
          <w:b/>
          <w:sz w:val="22"/>
        </w:rPr>
        <w:lastRenderedPageBreak/>
        <w:t>（３）底質環境の改善に</w:t>
      </w:r>
      <w:r w:rsidR="00C42830" w:rsidRPr="00901C5B">
        <w:rPr>
          <w:rFonts w:asciiTheme="majorEastAsia" w:hAnsiTheme="majorEastAsia" w:hint="eastAsia"/>
          <w:b/>
          <w:sz w:val="22"/>
        </w:rPr>
        <w:t>係る調査研究と対策の実施</w:t>
      </w:r>
      <w:bookmarkEnd w:id="30"/>
    </w:p>
    <w:p w:rsidR="00C42830" w:rsidRPr="00DC4327" w:rsidRDefault="006F258D" w:rsidP="00C42830">
      <w:pPr>
        <w:spacing w:line="320" w:lineRule="exact"/>
        <w:ind w:leftChars="200" w:left="640" w:hangingChars="100" w:hanging="220"/>
        <w:rPr>
          <w:rFonts w:asciiTheme="minorEastAsia" w:hAnsiTheme="minorEastAsia"/>
          <w:sz w:val="22"/>
        </w:rPr>
      </w:pPr>
      <w:r w:rsidRPr="00901C5B">
        <w:rPr>
          <w:rFonts w:asciiTheme="minorEastAsia" w:hAnsiTheme="minorEastAsia" w:hint="eastAsia"/>
          <w:sz w:val="22"/>
        </w:rPr>
        <w:t>・</w:t>
      </w:r>
      <w:r w:rsidR="00C42830" w:rsidRPr="00901C5B">
        <w:rPr>
          <w:rFonts w:asciiTheme="minorEastAsia" w:hAnsiTheme="minorEastAsia" w:hint="eastAsia"/>
          <w:sz w:val="22"/>
        </w:rPr>
        <w:t>底質環境の調査や効率的に底質を改善する手法の調査研究を進めるとともに、その結果に基づいて対策を実施する必要がある。</w:t>
      </w:r>
      <w:r w:rsidR="000E4F73">
        <w:rPr>
          <w:rFonts w:asciiTheme="minorEastAsia" w:hAnsiTheme="minorEastAsia" w:hint="eastAsia"/>
          <w:sz w:val="22"/>
        </w:rPr>
        <w:t>なお、</w:t>
      </w:r>
      <w:r w:rsidR="00DC4327" w:rsidRPr="00DC4327">
        <w:rPr>
          <w:rFonts w:asciiTheme="minorEastAsia" w:hAnsiTheme="minorEastAsia" w:hint="eastAsia"/>
          <w:sz w:val="22"/>
        </w:rPr>
        <w:t>海底ごみの</w:t>
      </w:r>
      <w:r w:rsidR="00A50E2A">
        <w:rPr>
          <w:rFonts w:asciiTheme="minorEastAsia" w:hAnsiTheme="minorEastAsia" w:hint="eastAsia"/>
          <w:sz w:val="22"/>
        </w:rPr>
        <w:t>回収・処理の取組を進めること</w:t>
      </w:r>
      <w:r w:rsidR="00DC4327" w:rsidRPr="00DC4327">
        <w:rPr>
          <w:rFonts w:asciiTheme="minorEastAsia" w:hAnsiTheme="minorEastAsia" w:hint="eastAsia"/>
          <w:sz w:val="22"/>
        </w:rPr>
        <w:t>が</w:t>
      </w:r>
      <w:r w:rsidR="00DC4327">
        <w:rPr>
          <w:rFonts w:asciiTheme="minorEastAsia" w:hAnsiTheme="minorEastAsia" w:hint="eastAsia"/>
          <w:sz w:val="22"/>
        </w:rPr>
        <w:t>、</w:t>
      </w:r>
      <w:r w:rsidR="00273B7E" w:rsidRPr="00DC4327">
        <w:rPr>
          <w:rFonts w:asciiTheme="minorEastAsia" w:hAnsiTheme="minorEastAsia" w:hint="eastAsia"/>
          <w:sz w:val="22"/>
        </w:rPr>
        <w:t>底質</w:t>
      </w:r>
      <w:r w:rsidR="00A50E2A">
        <w:rPr>
          <w:rFonts w:asciiTheme="minorEastAsia" w:hAnsiTheme="minorEastAsia" w:hint="eastAsia"/>
          <w:sz w:val="22"/>
        </w:rPr>
        <w:t>への酸素供給を回復させるなど底質</w:t>
      </w:r>
      <w:r w:rsidR="00273B7E" w:rsidRPr="00DC4327">
        <w:rPr>
          <w:rFonts w:asciiTheme="minorEastAsia" w:hAnsiTheme="minorEastAsia" w:hint="eastAsia"/>
          <w:sz w:val="22"/>
        </w:rPr>
        <w:t>環境の改善に寄与すること</w:t>
      </w:r>
      <w:r w:rsidR="00C3328E" w:rsidRPr="00DC4327">
        <w:rPr>
          <w:rFonts w:asciiTheme="minorEastAsia" w:hAnsiTheme="minorEastAsia" w:hint="eastAsia"/>
          <w:sz w:val="22"/>
        </w:rPr>
        <w:t>に</w:t>
      </w:r>
      <w:r w:rsidR="000E4F73">
        <w:rPr>
          <w:rFonts w:asciiTheme="minorEastAsia" w:hAnsiTheme="minorEastAsia" w:hint="eastAsia"/>
          <w:sz w:val="22"/>
        </w:rPr>
        <w:t>も</w:t>
      </w:r>
      <w:r w:rsidR="00C3328E" w:rsidRPr="00DC4327">
        <w:rPr>
          <w:rFonts w:asciiTheme="minorEastAsia" w:hAnsiTheme="minorEastAsia" w:hint="eastAsia"/>
          <w:sz w:val="22"/>
        </w:rPr>
        <w:t>留意する必要</w:t>
      </w:r>
      <w:r w:rsidR="00273B7E" w:rsidRPr="00DC4327">
        <w:rPr>
          <w:rFonts w:asciiTheme="minorEastAsia" w:hAnsiTheme="minorEastAsia" w:hint="eastAsia"/>
          <w:sz w:val="22"/>
        </w:rPr>
        <w:t>がある。</w:t>
      </w:r>
    </w:p>
    <w:p w:rsidR="00C42830" w:rsidRPr="00901C5B" w:rsidRDefault="00C42830" w:rsidP="00C42830">
      <w:pPr>
        <w:pStyle w:val="3"/>
        <w:ind w:leftChars="0" w:left="0"/>
        <w:rPr>
          <w:rFonts w:asciiTheme="minorEastAsia" w:hAnsiTheme="minorEastAsia"/>
          <w:sz w:val="22"/>
        </w:rPr>
      </w:pPr>
      <w:bookmarkStart w:id="31" w:name="_Toc466465239"/>
      <w:r w:rsidRPr="00901C5B">
        <w:rPr>
          <w:rFonts w:asciiTheme="majorEastAsia" w:hAnsiTheme="majorEastAsia" w:hint="eastAsia"/>
          <w:b/>
          <w:sz w:val="22"/>
        </w:rPr>
        <w:t>（４）</w:t>
      </w:r>
      <w:r w:rsidRPr="00901C5B">
        <w:rPr>
          <w:rFonts w:asciiTheme="majorEastAsia" w:hAnsiTheme="majorEastAsia" w:cs="Meiryo UI" w:hint="eastAsia"/>
          <w:b/>
          <w:sz w:val="22"/>
        </w:rPr>
        <w:t>窪地の埋め戻しの推進</w:t>
      </w:r>
      <w:bookmarkEnd w:id="31"/>
    </w:p>
    <w:p w:rsidR="00C42830" w:rsidRPr="00901C5B" w:rsidRDefault="00C42830" w:rsidP="00C42830">
      <w:pPr>
        <w:spacing w:line="320" w:lineRule="exact"/>
        <w:ind w:leftChars="200" w:left="640" w:hangingChars="100" w:hanging="220"/>
        <w:rPr>
          <w:rFonts w:asciiTheme="minorEastAsia" w:hAnsiTheme="minorEastAsia"/>
          <w:sz w:val="22"/>
        </w:rPr>
      </w:pPr>
      <w:r w:rsidRPr="00901C5B">
        <w:rPr>
          <w:rFonts w:asciiTheme="minorEastAsia" w:hAnsiTheme="minorEastAsia" w:hint="eastAsia"/>
          <w:sz w:val="22"/>
        </w:rPr>
        <w:t>・</w:t>
      </w:r>
      <w:r w:rsidRPr="00901C5B">
        <w:rPr>
          <w:rFonts w:asciiTheme="minorEastAsia" w:hAnsiTheme="minorEastAsia" w:cs="Meiryo UI" w:hint="eastAsia"/>
          <w:sz w:val="22"/>
        </w:rPr>
        <w:t>浚渫土砂の確保に努め、窪地の埋め戻しを推進する必要がある。</w:t>
      </w:r>
    </w:p>
    <w:p w:rsidR="008F7559" w:rsidRPr="00901C5B" w:rsidRDefault="00C42830" w:rsidP="008F7559">
      <w:pPr>
        <w:pStyle w:val="3"/>
        <w:ind w:leftChars="0" w:left="0"/>
        <w:rPr>
          <w:rFonts w:asciiTheme="majorEastAsia" w:hAnsiTheme="majorEastAsia"/>
          <w:b/>
          <w:sz w:val="22"/>
        </w:rPr>
      </w:pPr>
      <w:bookmarkStart w:id="32" w:name="_Toc466465240"/>
      <w:r w:rsidRPr="00901C5B">
        <w:rPr>
          <w:rFonts w:asciiTheme="majorEastAsia" w:hAnsiTheme="majorEastAsia" w:hint="eastAsia"/>
          <w:b/>
          <w:sz w:val="22"/>
        </w:rPr>
        <w:t>（５</w:t>
      </w:r>
      <w:r w:rsidR="008F7559" w:rsidRPr="00901C5B">
        <w:rPr>
          <w:rFonts w:asciiTheme="majorEastAsia" w:hAnsiTheme="majorEastAsia" w:hint="eastAsia"/>
          <w:b/>
          <w:sz w:val="22"/>
        </w:rPr>
        <w:t>）貧酸素水塊の発生の抑制に向けた取り組みの推進</w:t>
      </w:r>
      <w:bookmarkEnd w:id="32"/>
    </w:p>
    <w:p w:rsidR="008F7559" w:rsidRPr="00901C5B" w:rsidRDefault="008F7559" w:rsidP="008F7559">
      <w:pPr>
        <w:spacing w:line="320" w:lineRule="exact"/>
        <w:ind w:leftChars="200" w:left="640" w:hangingChars="100" w:hanging="220"/>
        <w:rPr>
          <w:rFonts w:asciiTheme="minorEastAsia" w:hAnsiTheme="minorEastAsia"/>
          <w:sz w:val="22"/>
        </w:rPr>
      </w:pPr>
      <w:r w:rsidRPr="00901C5B">
        <w:rPr>
          <w:rFonts w:asciiTheme="minorEastAsia" w:hAnsiTheme="minorEastAsia" w:hint="eastAsia"/>
          <w:sz w:val="22"/>
        </w:rPr>
        <w:t>・貧酸素水塊の発生状況の詳細な把握や、形成メカニズム等の調査研究を進めるとともに、この結果に基づいて対策を実施する必要がある。</w:t>
      </w:r>
    </w:p>
    <w:p w:rsidR="00C42830" w:rsidRPr="00901C5B" w:rsidRDefault="00C42830" w:rsidP="00C42830">
      <w:pPr>
        <w:pStyle w:val="3"/>
        <w:ind w:leftChars="0" w:left="0"/>
        <w:rPr>
          <w:rFonts w:asciiTheme="minorEastAsia" w:hAnsiTheme="minorEastAsia"/>
          <w:sz w:val="22"/>
        </w:rPr>
      </w:pPr>
      <w:bookmarkStart w:id="33" w:name="_Toc466465241"/>
      <w:r w:rsidRPr="00901C5B">
        <w:rPr>
          <w:rFonts w:asciiTheme="majorEastAsia" w:hAnsiTheme="majorEastAsia" w:hint="eastAsia"/>
          <w:b/>
          <w:sz w:val="22"/>
        </w:rPr>
        <w:t>（６）</w:t>
      </w:r>
      <w:r w:rsidRPr="00901C5B">
        <w:rPr>
          <w:rFonts w:asciiTheme="majorEastAsia" w:hAnsiTheme="majorEastAsia" w:cs="Meiryo UI" w:hint="eastAsia"/>
          <w:b/>
          <w:sz w:val="22"/>
        </w:rPr>
        <w:t>環境との調和に配慮した防災・減災対策の推進</w:t>
      </w:r>
      <w:bookmarkEnd w:id="33"/>
    </w:p>
    <w:p w:rsidR="00C42830" w:rsidRPr="00901C5B" w:rsidRDefault="00C42830" w:rsidP="00C42830">
      <w:pPr>
        <w:spacing w:line="320" w:lineRule="exact"/>
        <w:ind w:leftChars="200" w:left="640" w:hangingChars="100" w:hanging="220"/>
        <w:rPr>
          <w:rFonts w:asciiTheme="minorEastAsia" w:hAnsiTheme="minorEastAsia" w:cs="Meiryo UI"/>
          <w:sz w:val="22"/>
        </w:rPr>
      </w:pPr>
      <w:r w:rsidRPr="00901C5B">
        <w:rPr>
          <w:rFonts w:asciiTheme="minorEastAsia" w:hAnsiTheme="minorEastAsia" w:hint="eastAsia"/>
          <w:sz w:val="22"/>
        </w:rPr>
        <w:t>・</w:t>
      </w:r>
      <w:r w:rsidRPr="00901C5B">
        <w:rPr>
          <w:rFonts w:asciiTheme="minorEastAsia" w:hAnsiTheme="minorEastAsia" w:cs="Meiryo UI" w:hint="eastAsia"/>
          <w:sz w:val="22"/>
        </w:rPr>
        <w:t>護岸や防潮堤の整備・補修・更新時においては、環境配慮型構造物の採用や、海へのアクセスや景観への配慮等を進める必要がある。</w:t>
      </w:r>
    </w:p>
    <w:p w:rsidR="00C42830" w:rsidRPr="00901C5B" w:rsidRDefault="00C42830" w:rsidP="00C42830">
      <w:pPr>
        <w:pStyle w:val="3"/>
        <w:ind w:leftChars="0" w:left="0"/>
        <w:rPr>
          <w:rFonts w:asciiTheme="minorEastAsia" w:hAnsiTheme="minorEastAsia"/>
          <w:sz w:val="22"/>
        </w:rPr>
      </w:pPr>
      <w:bookmarkStart w:id="34" w:name="_Toc466465242"/>
      <w:r w:rsidRPr="00901C5B">
        <w:rPr>
          <w:rFonts w:asciiTheme="majorEastAsia" w:hAnsiTheme="majorEastAsia" w:hint="eastAsia"/>
          <w:b/>
          <w:sz w:val="22"/>
        </w:rPr>
        <w:t>（７）</w:t>
      </w:r>
      <w:r w:rsidRPr="00901C5B">
        <w:rPr>
          <w:rFonts w:asciiTheme="majorEastAsia" w:hAnsiTheme="majorEastAsia" w:cs="Meiryo UI" w:hint="eastAsia"/>
          <w:b/>
          <w:sz w:val="22"/>
        </w:rPr>
        <w:t>湾南部における「里海づくり」の推進</w:t>
      </w:r>
      <w:bookmarkEnd w:id="34"/>
    </w:p>
    <w:p w:rsidR="00C42830" w:rsidRPr="00901C5B" w:rsidRDefault="00C42830" w:rsidP="00C42830">
      <w:pPr>
        <w:spacing w:line="320" w:lineRule="exact"/>
        <w:ind w:leftChars="200" w:left="640" w:hangingChars="100" w:hanging="220"/>
        <w:rPr>
          <w:rFonts w:asciiTheme="minorEastAsia" w:hAnsiTheme="minorEastAsia" w:cs="Meiryo UI"/>
          <w:sz w:val="22"/>
        </w:rPr>
      </w:pPr>
      <w:r w:rsidRPr="00901C5B">
        <w:rPr>
          <w:rFonts w:asciiTheme="minorEastAsia" w:hAnsiTheme="minorEastAsia" w:hint="eastAsia"/>
          <w:sz w:val="22"/>
        </w:rPr>
        <w:t>・</w:t>
      </w:r>
      <w:r w:rsidRPr="00901C5B">
        <w:rPr>
          <w:rFonts w:asciiTheme="minorEastAsia" w:hAnsiTheme="minorEastAsia" w:cs="Meiryo UI" w:hint="eastAsia"/>
          <w:sz w:val="22"/>
        </w:rPr>
        <w:t>湾南部において、漁業者やＮＰＯ等と協働したアマモ場の創出などの「里海づくり」を推進することが必要である。</w:t>
      </w:r>
    </w:p>
    <w:p w:rsidR="00C42830" w:rsidRPr="00901C5B" w:rsidRDefault="00C42830" w:rsidP="00C42830">
      <w:pPr>
        <w:pStyle w:val="3"/>
        <w:ind w:leftChars="0" w:left="0"/>
        <w:rPr>
          <w:rFonts w:asciiTheme="minorEastAsia" w:hAnsiTheme="minorEastAsia"/>
          <w:sz w:val="22"/>
        </w:rPr>
      </w:pPr>
      <w:bookmarkStart w:id="35" w:name="_Toc466465243"/>
      <w:r w:rsidRPr="00901C5B">
        <w:rPr>
          <w:rFonts w:asciiTheme="majorEastAsia" w:hAnsiTheme="majorEastAsia" w:hint="eastAsia"/>
          <w:b/>
          <w:sz w:val="22"/>
        </w:rPr>
        <w:t>（８）</w:t>
      </w:r>
      <w:r w:rsidRPr="00901C5B">
        <w:rPr>
          <w:rFonts w:asciiTheme="majorEastAsia" w:hAnsiTheme="majorEastAsia" w:cs="Meiryo UI" w:hint="eastAsia"/>
          <w:b/>
          <w:sz w:val="22"/>
        </w:rPr>
        <w:t>湾奥部における海と親しめる場や機会の拡充</w:t>
      </w:r>
      <w:bookmarkEnd w:id="35"/>
    </w:p>
    <w:p w:rsidR="00C42830" w:rsidRDefault="00C42830" w:rsidP="00C42830">
      <w:pPr>
        <w:spacing w:line="320" w:lineRule="exact"/>
        <w:ind w:leftChars="200" w:left="640" w:hangingChars="100" w:hanging="220"/>
        <w:rPr>
          <w:rFonts w:asciiTheme="minorEastAsia" w:hAnsiTheme="minorEastAsia" w:cs="Meiryo UI"/>
          <w:sz w:val="22"/>
        </w:rPr>
      </w:pPr>
      <w:r w:rsidRPr="00901C5B">
        <w:rPr>
          <w:rFonts w:asciiTheme="minorEastAsia" w:hAnsiTheme="minorEastAsia" w:hint="eastAsia"/>
          <w:sz w:val="22"/>
        </w:rPr>
        <w:t>・</w:t>
      </w:r>
      <w:r w:rsidRPr="00901C5B">
        <w:rPr>
          <w:rFonts w:asciiTheme="minorEastAsia" w:hAnsiTheme="minorEastAsia" w:cs="Meiryo UI" w:hint="eastAsia"/>
          <w:sz w:val="22"/>
        </w:rPr>
        <w:t>湾奥部において、海と親しめる場の整備や、既存の場のＰＲの強化、利便性の向上などを図る必要がある。</w:t>
      </w:r>
    </w:p>
    <w:p w:rsidR="00C42830" w:rsidRPr="00901C5B" w:rsidRDefault="006C0FA8" w:rsidP="00C42830">
      <w:pPr>
        <w:pStyle w:val="3"/>
        <w:ind w:leftChars="0" w:left="0"/>
        <w:rPr>
          <w:rFonts w:asciiTheme="minorEastAsia" w:hAnsiTheme="minorEastAsia"/>
          <w:sz w:val="22"/>
        </w:rPr>
      </w:pPr>
      <w:bookmarkStart w:id="36" w:name="_Toc466465244"/>
      <w:r>
        <w:rPr>
          <w:rFonts w:asciiTheme="majorEastAsia" w:hAnsiTheme="majorEastAsia" w:hint="eastAsia"/>
          <w:b/>
          <w:sz w:val="22"/>
        </w:rPr>
        <w:t>（</w:t>
      </w:r>
      <w:r w:rsidR="00273B7E">
        <w:rPr>
          <w:rFonts w:asciiTheme="majorEastAsia" w:hAnsiTheme="majorEastAsia" w:hint="eastAsia"/>
          <w:b/>
          <w:sz w:val="22"/>
        </w:rPr>
        <w:t>９</w:t>
      </w:r>
      <w:r w:rsidR="00C42830" w:rsidRPr="00901C5B">
        <w:rPr>
          <w:rFonts w:asciiTheme="majorEastAsia" w:hAnsiTheme="majorEastAsia" w:hint="eastAsia"/>
          <w:b/>
          <w:sz w:val="22"/>
        </w:rPr>
        <w:t>）関係者と連携した施策の推進</w:t>
      </w:r>
      <w:bookmarkEnd w:id="36"/>
    </w:p>
    <w:p w:rsidR="00C42830" w:rsidRPr="00901C5B" w:rsidRDefault="00C42830" w:rsidP="00C42830">
      <w:pPr>
        <w:spacing w:line="320" w:lineRule="exact"/>
        <w:ind w:leftChars="200" w:left="640" w:hangingChars="100" w:hanging="220"/>
        <w:rPr>
          <w:rFonts w:asciiTheme="minorEastAsia" w:hAnsiTheme="minorEastAsia"/>
          <w:sz w:val="22"/>
        </w:rPr>
      </w:pPr>
      <w:r w:rsidRPr="00901C5B">
        <w:rPr>
          <w:rFonts w:asciiTheme="minorEastAsia" w:hAnsiTheme="minorEastAsia" w:hint="eastAsia"/>
          <w:sz w:val="22"/>
        </w:rPr>
        <w:t>・</w:t>
      </w:r>
      <w:r w:rsidRPr="00901C5B">
        <w:rPr>
          <w:rFonts w:hAnsi="ＭＳ 明朝" w:hint="eastAsia"/>
        </w:rPr>
        <w:t>施策の推進にあたっては、庁内関係部局はもとより、国や関係府県、市町村、事業者、ＮＰＯ等との情報共有・連携により円滑な推進を図る必要がある。</w:t>
      </w:r>
    </w:p>
    <w:p w:rsidR="006F258D" w:rsidRPr="00901C5B" w:rsidRDefault="006F258D" w:rsidP="008F7559">
      <w:pPr>
        <w:pStyle w:val="3"/>
        <w:ind w:leftChars="0" w:left="0"/>
        <w:rPr>
          <w:rFonts w:asciiTheme="minorEastAsia" w:hAnsiTheme="minorEastAsia"/>
          <w:sz w:val="22"/>
        </w:rPr>
      </w:pPr>
      <w:bookmarkStart w:id="37" w:name="_Toc466465245"/>
      <w:r w:rsidRPr="00901C5B">
        <w:rPr>
          <w:rFonts w:asciiTheme="majorEastAsia" w:hAnsiTheme="majorEastAsia" w:hint="eastAsia"/>
          <w:b/>
          <w:sz w:val="22"/>
        </w:rPr>
        <w:t>（</w:t>
      </w:r>
      <w:r w:rsidR="00273B7E">
        <w:rPr>
          <w:rFonts w:asciiTheme="majorEastAsia" w:hAnsiTheme="majorEastAsia" w:hint="eastAsia"/>
          <w:b/>
          <w:sz w:val="22"/>
        </w:rPr>
        <w:t>10</w:t>
      </w:r>
      <w:r w:rsidR="00D5149E">
        <w:rPr>
          <w:rFonts w:asciiTheme="majorEastAsia" w:hAnsiTheme="majorEastAsia" w:hint="eastAsia"/>
          <w:b/>
          <w:sz w:val="22"/>
        </w:rPr>
        <w:t>）</w:t>
      </w:r>
      <w:r w:rsidRPr="00901C5B">
        <w:rPr>
          <w:rFonts w:asciiTheme="majorEastAsia" w:hAnsiTheme="majorEastAsia" w:hint="eastAsia"/>
          <w:b/>
          <w:sz w:val="22"/>
        </w:rPr>
        <w:t>湾奥部における栄養塩類の過度な偏在の解消に向けた取組の推進</w:t>
      </w:r>
      <w:bookmarkEnd w:id="37"/>
    </w:p>
    <w:p w:rsidR="008F7559" w:rsidRPr="00901C5B" w:rsidRDefault="006F258D" w:rsidP="008F7559">
      <w:pPr>
        <w:spacing w:line="320" w:lineRule="exact"/>
        <w:ind w:leftChars="200" w:left="640" w:hangingChars="100" w:hanging="220"/>
        <w:rPr>
          <w:rFonts w:asciiTheme="minorEastAsia" w:hAnsiTheme="minorEastAsia"/>
          <w:sz w:val="22"/>
        </w:rPr>
      </w:pPr>
      <w:r w:rsidRPr="00901C5B">
        <w:rPr>
          <w:rFonts w:asciiTheme="minorEastAsia" w:hAnsiTheme="minorEastAsia" w:hint="eastAsia"/>
          <w:sz w:val="22"/>
        </w:rPr>
        <w:t>・湾奥部において栄養塩類が過度に偏在し、赤潮や貧酸素水塊が発生する要因の一つとなっているため、</w:t>
      </w:r>
      <w:r w:rsidRPr="00901C5B">
        <w:rPr>
          <w:rFonts w:ascii="ＭＳ 明朝" w:hAnsi="ＭＳ 明朝" w:cs="Meiryo UI" w:hint="eastAsia"/>
          <w:sz w:val="22"/>
        </w:rPr>
        <w:t>埋立地間水路等における海水の流動改善や、湾奥の閉鎖的な海域から沖合側への排水口の移設等の既存構造物の管理・使用方法の改善、底質からの栄養塩類の溶出の低減等による効果の把握に努めるなど、湾奥部における栄養塩類の過度な偏在の解消に向けた調査研究や対策を推進する</w:t>
      </w:r>
      <w:r w:rsidRPr="00901C5B">
        <w:rPr>
          <w:rFonts w:asciiTheme="minorEastAsia" w:hAnsiTheme="minorEastAsia" w:hint="eastAsia"/>
          <w:sz w:val="22"/>
        </w:rPr>
        <w:t>必要がある。</w:t>
      </w:r>
    </w:p>
    <w:p w:rsidR="008F7559" w:rsidRPr="00901C5B" w:rsidRDefault="008F7559" w:rsidP="008F7559">
      <w:pPr>
        <w:pStyle w:val="3"/>
        <w:ind w:leftChars="0" w:left="0"/>
        <w:rPr>
          <w:rFonts w:asciiTheme="minorEastAsia" w:hAnsiTheme="minorEastAsia"/>
          <w:sz w:val="22"/>
        </w:rPr>
      </w:pPr>
      <w:bookmarkStart w:id="38" w:name="_Toc466465246"/>
      <w:r w:rsidRPr="00901C5B">
        <w:rPr>
          <w:rFonts w:asciiTheme="majorEastAsia" w:hAnsiTheme="majorEastAsia" w:hint="eastAsia"/>
          <w:b/>
          <w:sz w:val="22"/>
        </w:rPr>
        <w:t>（</w:t>
      </w:r>
      <w:r w:rsidR="00273B7E">
        <w:rPr>
          <w:rFonts w:asciiTheme="majorEastAsia" w:hAnsiTheme="majorEastAsia" w:hint="eastAsia"/>
          <w:b/>
          <w:sz w:val="22"/>
        </w:rPr>
        <w:t>11</w:t>
      </w:r>
      <w:r w:rsidR="00D5149E">
        <w:rPr>
          <w:rFonts w:asciiTheme="majorEastAsia" w:hAnsiTheme="majorEastAsia" w:hint="eastAsia"/>
          <w:b/>
          <w:sz w:val="22"/>
        </w:rPr>
        <w:t>）</w:t>
      </w:r>
      <w:r w:rsidRPr="00901C5B">
        <w:rPr>
          <w:rFonts w:asciiTheme="majorEastAsia" w:hAnsiTheme="majorEastAsia" w:hint="eastAsia"/>
          <w:b/>
          <w:sz w:val="22"/>
        </w:rPr>
        <w:t>栄養塩類の適切な濃度レベル及び管理手法の調査研究と対策の実施</w:t>
      </w:r>
      <w:bookmarkEnd w:id="38"/>
    </w:p>
    <w:p w:rsidR="00C42830" w:rsidRPr="00901C5B" w:rsidRDefault="008F7559" w:rsidP="00C42830">
      <w:pPr>
        <w:spacing w:line="320" w:lineRule="exact"/>
        <w:ind w:leftChars="200" w:left="640" w:hangingChars="100" w:hanging="220"/>
        <w:rPr>
          <w:rFonts w:asciiTheme="minorEastAsia" w:hAnsiTheme="minorEastAsia"/>
          <w:sz w:val="22"/>
        </w:rPr>
      </w:pPr>
      <w:r w:rsidRPr="00901C5B">
        <w:rPr>
          <w:rFonts w:asciiTheme="minorEastAsia" w:hAnsiTheme="minorEastAsia" w:hint="eastAsia"/>
          <w:sz w:val="22"/>
        </w:rPr>
        <w:t>・水質環境基準を達成・維持しつつ、生物多様性や生物生産性を確保するために海域別・季節別の目指すべき栄養塩濃度レベルや、その管理手法の確立に向けた取組を推進する必要がある。</w:t>
      </w:r>
    </w:p>
    <w:p w:rsidR="008F7559" w:rsidRPr="00901C5B" w:rsidRDefault="008F7559" w:rsidP="008F7559">
      <w:pPr>
        <w:spacing w:line="320" w:lineRule="exact"/>
        <w:ind w:leftChars="200" w:left="640" w:hangingChars="100" w:hanging="220"/>
        <w:rPr>
          <w:rFonts w:asciiTheme="minorEastAsia" w:hAnsiTheme="minorEastAsia"/>
          <w:sz w:val="22"/>
        </w:rPr>
      </w:pPr>
    </w:p>
    <w:p w:rsidR="00774E7C" w:rsidRPr="00901C5B" w:rsidRDefault="00774E7C" w:rsidP="008F7559">
      <w:pPr>
        <w:pStyle w:val="1"/>
        <w:tabs>
          <w:tab w:val="left" w:pos="7513"/>
        </w:tabs>
        <w:spacing w:line="360" w:lineRule="exact"/>
        <w:rPr>
          <w:b/>
        </w:rPr>
      </w:pPr>
      <w:bookmarkStart w:id="39" w:name="_Toc466465247"/>
      <w:r w:rsidRPr="00901C5B">
        <w:rPr>
          <w:rFonts w:hint="eastAsia"/>
          <w:b/>
        </w:rPr>
        <w:t xml:space="preserve">Ⅲ　</w:t>
      </w:r>
      <w:r w:rsidR="00803CF1" w:rsidRPr="00901C5B">
        <w:rPr>
          <w:rFonts w:hint="eastAsia"/>
          <w:b/>
        </w:rPr>
        <w:t>総量規制基準</w:t>
      </w:r>
      <w:bookmarkEnd w:id="39"/>
    </w:p>
    <w:p w:rsidR="00774E7C" w:rsidRPr="00901C5B" w:rsidRDefault="00774E7C" w:rsidP="00774E7C">
      <w:pPr>
        <w:spacing w:line="40" w:lineRule="exact"/>
        <w:rPr>
          <w:sz w:val="22"/>
        </w:rPr>
      </w:pPr>
    </w:p>
    <w:p w:rsidR="00774E7C" w:rsidRPr="00901C5B" w:rsidRDefault="00774E7C" w:rsidP="00774E7C">
      <w:pPr>
        <w:spacing w:line="40" w:lineRule="exact"/>
        <w:rPr>
          <w:sz w:val="22"/>
        </w:rPr>
      </w:pPr>
    </w:p>
    <w:p w:rsidR="00774E7C" w:rsidRPr="00901C5B" w:rsidRDefault="00774E7C" w:rsidP="00774E7C">
      <w:pPr>
        <w:pStyle w:val="2"/>
        <w:rPr>
          <w:b/>
          <w:sz w:val="22"/>
        </w:rPr>
      </w:pPr>
      <w:bookmarkStart w:id="40" w:name="_Toc466465248"/>
      <w:r w:rsidRPr="00901C5B">
        <w:rPr>
          <w:rFonts w:hint="eastAsia"/>
          <w:b/>
          <w:sz w:val="22"/>
        </w:rPr>
        <w:t>１　検討にあたっての基本的な考え方</w:t>
      </w:r>
      <w:bookmarkEnd w:id="40"/>
    </w:p>
    <w:p w:rsidR="00803CF1" w:rsidRPr="00901C5B" w:rsidRDefault="00803CF1" w:rsidP="00803CF1">
      <w:pPr>
        <w:tabs>
          <w:tab w:val="left" w:pos="2595"/>
        </w:tabs>
        <w:spacing w:line="360" w:lineRule="exact"/>
        <w:ind w:left="220" w:hangingChars="100" w:hanging="220"/>
        <w:rPr>
          <w:rFonts w:asciiTheme="minorEastAsia" w:hAnsiTheme="minorEastAsia"/>
          <w:sz w:val="22"/>
        </w:rPr>
      </w:pPr>
      <w:r w:rsidRPr="00901C5B">
        <w:rPr>
          <w:rFonts w:asciiTheme="minorEastAsia" w:hAnsiTheme="minorEastAsia" w:hint="eastAsia"/>
          <w:sz w:val="22"/>
        </w:rPr>
        <w:t>・大阪府独自の業種区分については、府域における事業場からの排出実態等を踏まえ、引き続き採用するかどうかについて検討する。</w:t>
      </w:r>
    </w:p>
    <w:p w:rsidR="00803CF1" w:rsidRPr="00901C5B" w:rsidRDefault="00803CF1" w:rsidP="00C42830">
      <w:pPr>
        <w:ind w:left="220" w:hangingChars="100" w:hanging="220"/>
        <w:rPr>
          <w:rFonts w:asciiTheme="minorEastAsia" w:hAnsiTheme="minorEastAsia"/>
          <w:sz w:val="22"/>
        </w:rPr>
      </w:pPr>
      <w:r w:rsidRPr="00901C5B">
        <w:rPr>
          <w:rFonts w:asciiTheme="minorEastAsia" w:hAnsiTheme="minorEastAsia" w:hint="eastAsia"/>
          <w:sz w:val="22"/>
        </w:rPr>
        <w:t>・Ｃ値については、第７次で国の告示におけるＣ値の範囲の下限値を採用している業種区分については、変更しない。下限値を採用していない業種区分については、窒素及びりんのＣ値の範囲が変更されていないことと、</w:t>
      </w:r>
      <w:r w:rsidRPr="00901C5B">
        <w:rPr>
          <w:rFonts w:asciiTheme="minorEastAsia" w:hAnsiTheme="minorEastAsia" w:hint="eastAsia"/>
          <w:sz w:val="22"/>
          <w:szCs w:val="24"/>
        </w:rPr>
        <w:t>ＣＯＤの</w:t>
      </w:r>
      <w:r w:rsidRPr="00901C5B">
        <w:rPr>
          <w:rFonts w:asciiTheme="minorEastAsia" w:hAnsiTheme="minorEastAsia" w:hint="eastAsia"/>
          <w:sz w:val="22"/>
        </w:rPr>
        <w:t>Ｃ値の範囲の上限値の引下げ状況を勘案し、現状の水質、処理方法、許容排出量(Ｌ値)の適合状況等を考慮して検討する。</w:t>
      </w:r>
    </w:p>
    <w:p w:rsidR="00C42830" w:rsidRPr="00901C5B" w:rsidRDefault="00C42830" w:rsidP="00C42830">
      <w:pPr>
        <w:spacing w:line="40" w:lineRule="exact"/>
        <w:ind w:left="220" w:hangingChars="100" w:hanging="220"/>
        <w:rPr>
          <w:rFonts w:asciiTheme="minorEastAsia" w:hAnsiTheme="minorEastAsia"/>
          <w:sz w:val="22"/>
        </w:rPr>
      </w:pPr>
    </w:p>
    <w:p w:rsidR="00C42830" w:rsidRPr="00901C5B" w:rsidRDefault="00C42830" w:rsidP="00C42830">
      <w:pPr>
        <w:spacing w:line="40" w:lineRule="exact"/>
        <w:ind w:left="220" w:hangingChars="100" w:hanging="220"/>
        <w:rPr>
          <w:rFonts w:asciiTheme="minorEastAsia" w:hAnsiTheme="minorEastAsia"/>
          <w:sz w:val="22"/>
        </w:rPr>
      </w:pPr>
    </w:p>
    <w:p w:rsidR="00803CF1" w:rsidRPr="00901C5B" w:rsidRDefault="00803CF1" w:rsidP="00803CF1">
      <w:pPr>
        <w:pStyle w:val="2"/>
        <w:rPr>
          <w:b/>
          <w:sz w:val="22"/>
        </w:rPr>
      </w:pPr>
      <w:bookmarkStart w:id="41" w:name="_Toc466465249"/>
      <w:r w:rsidRPr="00901C5B">
        <w:rPr>
          <w:rFonts w:hint="eastAsia"/>
          <w:b/>
          <w:sz w:val="22"/>
        </w:rPr>
        <w:lastRenderedPageBreak/>
        <w:t xml:space="preserve">２　</w:t>
      </w:r>
      <w:r w:rsidRPr="00901C5B">
        <w:rPr>
          <w:rFonts w:asciiTheme="majorEastAsia" w:hAnsiTheme="majorEastAsia" w:hint="eastAsia"/>
          <w:b/>
          <w:kern w:val="0"/>
          <w:sz w:val="22"/>
          <w:szCs w:val="24"/>
        </w:rPr>
        <w:t>国によるＣ値の範囲の告示</w:t>
      </w:r>
      <w:bookmarkEnd w:id="41"/>
    </w:p>
    <w:p w:rsidR="00803CF1" w:rsidRPr="00901C5B" w:rsidRDefault="00803CF1" w:rsidP="00803CF1">
      <w:pPr>
        <w:ind w:firstLineChars="100" w:firstLine="220"/>
        <w:rPr>
          <w:rFonts w:asciiTheme="minorEastAsia" w:hAnsiTheme="minorEastAsia"/>
          <w:sz w:val="22"/>
        </w:rPr>
      </w:pPr>
      <w:r w:rsidRPr="00901C5B">
        <w:rPr>
          <w:rFonts w:asciiTheme="minorEastAsia" w:hAnsiTheme="minorEastAsia" w:hint="eastAsia"/>
          <w:sz w:val="22"/>
        </w:rPr>
        <w:t>平成28年９月５日に、化学的酸素要求量、窒素含有量及びりん含有量についての総量規制基準に係る業種その他の区分ごとの範囲の一部を改正する告示がなされた。</w:t>
      </w:r>
    </w:p>
    <w:p w:rsidR="00803CF1" w:rsidRPr="00901C5B" w:rsidRDefault="00803CF1" w:rsidP="00C42830">
      <w:pPr>
        <w:ind w:firstLineChars="100" w:firstLine="220"/>
        <w:rPr>
          <w:rFonts w:asciiTheme="minorEastAsia" w:hAnsiTheme="minorEastAsia"/>
          <w:sz w:val="22"/>
        </w:rPr>
      </w:pPr>
      <w:r w:rsidRPr="00901C5B">
        <w:rPr>
          <w:rFonts w:asciiTheme="minorEastAsia" w:hAnsiTheme="minorEastAsia" w:hint="eastAsia"/>
          <w:sz w:val="22"/>
        </w:rPr>
        <w:t>大阪湾に係る</w:t>
      </w:r>
      <w:r w:rsidRPr="00901C5B">
        <w:rPr>
          <w:rFonts w:asciiTheme="minorEastAsia" w:hAnsiTheme="minorEastAsia" w:hint="eastAsia"/>
          <w:sz w:val="20"/>
          <w:szCs w:val="20"/>
        </w:rPr>
        <w:t>Ｃ値の範囲については、</w:t>
      </w:r>
      <w:r w:rsidRPr="00901C5B">
        <w:rPr>
          <w:rFonts w:asciiTheme="minorEastAsia" w:hAnsiTheme="minorEastAsia" w:hint="eastAsia"/>
          <w:sz w:val="22"/>
        </w:rPr>
        <w:t>ＣＯＤは、次に示す15業種区分の上限値が引き下げられ、窒素、りんについては据え置かれた。</w:t>
      </w:r>
    </w:p>
    <w:p w:rsidR="00C42830" w:rsidRPr="00901C5B" w:rsidRDefault="00C42830" w:rsidP="00C42830">
      <w:pPr>
        <w:spacing w:line="40" w:lineRule="exact"/>
        <w:ind w:firstLineChars="100" w:firstLine="220"/>
        <w:rPr>
          <w:rFonts w:asciiTheme="minorEastAsia" w:hAnsiTheme="minorEastAsia"/>
          <w:sz w:val="22"/>
        </w:rPr>
      </w:pPr>
    </w:p>
    <w:p w:rsidR="00803CF1" w:rsidRPr="00901C5B" w:rsidRDefault="00803CF1" w:rsidP="00803CF1">
      <w:pPr>
        <w:tabs>
          <w:tab w:val="left" w:pos="2595"/>
        </w:tabs>
        <w:spacing w:line="240" w:lineRule="exact"/>
        <w:ind w:firstLineChars="250" w:firstLine="500"/>
        <w:rPr>
          <w:rFonts w:asciiTheme="minorEastAsia" w:hAnsiTheme="minorEastAsia"/>
          <w:sz w:val="20"/>
          <w:szCs w:val="20"/>
        </w:rPr>
      </w:pPr>
      <w:r w:rsidRPr="00901C5B">
        <w:rPr>
          <w:rFonts w:asciiTheme="minorEastAsia" w:hAnsiTheme="minorEastAsia" w:hint="eastAsia"/>
          <w:sz w:val="20"/>
          <w:szCs w:val="20"/>
        </w:rPr>
        <w:t>（ＣＯＤのＣ値の上限値が変更された15業種区分）</w:t>
      </w:r>
    </w:p>
    <w:p w:rsidR="00803CF1" w:rsidRPr="00901C5B" w:rsidRDefault="00803CF1" w:rsidP="00803CF1">
      <w:pPr>
        <w:tabs>
          <w:tab w:val="left" w:pos="2595"/>
        </w:tabs>
        <w:spacing w:line="240" w:lineRule="exact"/>
        <w:ind w:leftChars="100" w:left="210" w:firstLineChars="300" w:firstLine="600"/>
        <w:rPr>
          <w:rFonts w:asciiTheme="minorEastAsia" w:hAnsiTheme="minorEastAsia"/>
          <w:sz w:val="20"/>
        </w:rPr>
      </w:pPr>
      <w:r w:rsidRPr="00901C5B">
        <w:rPr>
          <w:rFonts w:asciiTheme="minorEastAsia" w:hAnsiTheme="minorEastAsia" w:hint="eastAsia"/>
          <w:sz w:val="20"/>
        </w:rPr>
        <w:t>a 野菜漬物製造業</w:t>
      </w:r>
    </w:p>
    <w:p w:rsidR="00803CF1" w:rsidRPr="00901C5B" w:rsidRDefault="00803CF1" w:rsidP="00803CF1">
      <w:pPr>
        <w:tabs>
          <w:tab w:val="left" w:pos="2595"/>
        </w:tabs>
        <w:spacing w:line="240" w:lineRule="exact"/>
        <w:ind w:leftChars="100" w:left="210" w:firstLineChars="300" w:firstLine="600"/>
        <w:rPr>
          <w:rFonts w:asciiTheme="minorEastAsia" w:hAnsiTheme="minorEastAsia"/>
          <w:sz w:val="20"/>
        </w:rPr>
      </w:pPr>
      <w:r w:rsidRPr="00901C5B">
        <w:rPr>
          <w:rFonts w:asciiTheme="minorEastAsia" w:hAnsiTheme="minorEastAsia" w:hint="eastAsia"/>
          <w:sz w:val="20"/>
        </w:rPr>
        <w:t>b ぶどう糖・水あめ・異性化糖製造業</w:t>
      </w:r>
    </w:p>
    <w:p w:rsidR="00803CF1" w:rsidRPr="00901C5B" w:rsidRDefault="00803CF1" w:rsidP="00803CF1">
      <w:pPr>
        <w:tabs>
          <w:tab w:val="left" w:pos="2595"/>
        </w:tabs>
        <w:spacing w:line="240" w:lineRule="exact"/>
        <w:ind w:leftChars="100" w:left="210" w:firstLineChars="300" w:firstLine="600"/>
        <w:rPr>
          <w:rFonts w:asciiTheme="minorEastAsia" w:hAnsiTheme="minorEastAsia"/>
          <w:sz w:val="20"/>
        </w:rPr>
      </w:pPr>
      <w:r w:rsidRPr="00901C5B">
        <w:rPr>
          <w:rFonts w:asciiTheme="minorEastAsia" w:hAnsiTheme="minorEastAsia" w:hint="eastAsia"/>
          <w:sz w:val="20"/>
        </w:rPr>
        <w:t>c 機械すき和紙製造業</w:t>
      </w:r>
    </w:p>
    <w:p w:rsidR="00803CF1" w:rsidRPr="00901C5B" w:rsidRDefault="00803CF1" w:rsidP="00803CF1">
      <w:pPr>
        <w:tabs>
          <w:tab w:val="left" w:pos="2595"/>
        </w:tabs>
        <w:spacing w:line="240" w:lineRule="exact"/>
        <w:ind w:leftChars="100" w:left="210" w:firstLineChars="300" w:firstLine="600"/>
        <w:rPr>
          <w:rFonts w:asciiTheme="minorEastAsia" w:hAnsiTheme="minorEastAsia"/>
          <w:sz w:val="20"/>
        </w:rPr>
      </w:pPr>
      <w:r w:rsidRPr="00901C5B">
        <w:rPr>
          <w:rFonts w:asciiTheme="minorEastAsia" w:hAnsiTheme="minorEastAsia" w:hint="eastAsia"/>
          <w:sz w:val="20"/>
        </w:rPr>
        <w:t>d 機械すき和紙製造業 備考(パルプ製造工程)</w:t>
      </w:r>
    </w:p>
    <w:p w:rsidR="00803CF1" w:rsidRPr="00901C5B" w:rsidRDefault="00803CF1" w:rsidP="00803CF1">
      <w:pPr>
        <w:tabs>
          <w:tab w:val="left" w:pos="2595"/>
        </w:tabs>
        <w:spacing w:line="240" w:lineRule="exact"/>
        <w:ind w:leftChars="100" w:left="210" w:firstLineChars="300" w:firstLine="600"/>
        <w:rPr>
          <w:rFonts w:asciiTheme="minorEastAsia" w:hAnsiTheme="minorEastAsia"/>
          <w:sz w:val="20"/>
        </w:rPr>
      </w:pPr>
      <w:r w:rsidRPr="00901C5B">
        <w:rPr>
          <w:rFonts w:asciiTheme="minorEastAsia" w:hAnsiTheme="minorEastAsia" w:hint="eastAsia"/>
          <w:sz w:val="20"/>
        </w:rPr>
        <w:t>e 段ボール製造業</w:t>
      </w:r>
    </w:p>
    <w:p w:rsidR="00803CF1" w:rsidRPr="00901C5B" w:rsidRDefault="00803CF1" w:rsidP="00803CF1">
      <w:pPr>
        <w:tabs>
          <w:tab w:val="left" w:pos="2595"/>
        </w:tabs>
        <w:spacing w:line="240" w:lineRule="exact"/>
        <w:ind w:leftChars="100" w:left="210" w:firstLineChars="300" w:firstLine="600"/>
        <w:rPr>
          <w:rFonts w:asciiTheme="minorEastAsia" w:hAnsiTheme="minorEastAsia"/>
          <w:sz w:val="20"/>
        </w:rPr>
      </w:pPr>
      <w:r w:rsidRPr="00901C5B">
        <w:rPr>
          <w:rFonts w:asciiTheme="minorEastAsia" w:hAnsiTheme="minorEastAsia" w:hint="eastAsia"/>
          <w:sz w:val="20"/>
        </w:rPr>
        <w:t>f 脂肪族系中間物製造業 備考(青酸誘導品含有排水を排出する工程)</w:t>
      </w:r>
    </w:p>
    <w:p w:rsidR="00803CF1" w:rsidRPr="00901C5B" w:rsidRDefault="00803CF1" w:rsidP="00803CF1">
      <w:pPr>
        <w:tabs>
          <w:tab w:val="left" w:pos="2595"/>
        </w:tabs>
        <w:spacing w:line="240" w:lineRule="exact"/>
        <w:ind w:leftChars="100" w:left="210" w:firstLineChars="300" w:firstLine="600"/>
        <w:rPr>
          <w:rFonts w:asciiTheme="minorEastAsia" w:hAnsiTheme="minorEastAsia"/>
          <w:sz w:val="20"/>
        </w:rPr>
      </w:pPr>
      <w:r w:rsidRPr="00901C5B">
        <w:rPr>
          <w:rFonts w:asciiTheme="minorEastAsia" w:hAnsiTheme="minorEastAsia" w:hint="eastAsia"/>
          <w:sz w:val="20"/>
        </w:rPr>
        <w:t>g 環式中間物・合成染料・有機顔料製造業</w:t>
      </w:r>
    </w:p>
    <w:p w:rsidR="00803CF1" w:rsidRPr="00901C5B" w:rsidRDefault="00803CF1" w:rsidP="00803CF1">
      <w:pPr>
        <w:tabs>
          <w:tab w:val="left" w:pos="2595"/>
        </w:tabs>
        <w:spacing w:line="240" w:lineRule="exact"/>
        <w:ind w:leftChars="100" w:left="210" w:firstLineChars="300" w:firstLine="600"/>
        <w:rPr>
          <w:rFonts w:asciiTheme="minorEastAsia" w:hAnsiTheme="minorEastAsia"/>
          <w:sz w:val="20"/>
        </w:rPr>
      </w:pPr>
      <w:r w:rsidRPr="00901C5B">
        <w:rPr>
          <w:rFonts w:asciiTheme="minorEastAsia" w:hAnsiTheme="minorEastAsia" w:hint="eastAsia"/>
          <w:sz w:val="20"/>
        </w:rPr>
        <w:t>h その他の電子部品・デバイス・電子回路製造業等</w:t>
      </w:r>
      <w:r w:rsidRPr="00901C5B">
        <w:rPr>
          <w:rFonts w:asciiTheme="minorEastAsia" w:hAnsiTheme="minorEastAsia" w:hint="eastAsia"/>
          <w:sz w:val="20"/>
        </w:rPr>
        <w:tab/>
      </w:r>
    </w:p>
    <w:p w:rsidR="00803CF1" w:rsidRPr="00901C5B" w:rsidRDefault="00803CF1" w:rsidP="00803CF1">
      <w:pPr>
        <w:tabs>
          <w:tab w:val="left" w:pos="2595"/>
        </w:tabs>
        <w:spacing w:line="240" w:lineRule="exact"/>
        <w:ind w:leftChars="100" w:left="210" w:firstLineChars="300" w:firstLine="600"/>
        <w:rPr>
          <w:rFonts w:asciiTheme="minorEastAsia" w:hAnsiTheme="minorEastAsia"/>
          <w:sz w:val="20"/>
        </w:rPr>
      </w:pPr>
      <w:proofErr w:type="spellStart"/>
      <w:r w:rsidRPr="00901C5B">
        <w:rPr>
          <w:rFonts w:asciiTheme="minorEastAsia" w:hAnsiTheme="minorEastAsia" w:hint="eastAsia"/>
          <w:sz w:val="20"/>
        </w:rPr>
        <w:t>i</w:t>
      </w:r>
      <w:proofErr w:type="spellEnd"/>
      <w:r w:rsidRPr="00901C5B">
        <w:rPr>
          <w:rFonts w:asciiTheme="minorEastAsia" w:hAnsiTheme="minorEastAsia" w:hint="eastAsia"/>
          <w:sz w:val="20"/>
        </w:rPr>
        <w:t xml:space="preserve"> 病院</w:t>
      </w:r>
    </w:p>
    <w:p w:rsidR="00803CF1" w:rsidRPr="00901C5B" w:rsidRDefault="00803CF1" w:rsidP="00803CF1">
      <w:pPr>
        <w:tabs>
          <w:tab w:val="left" w:pos="2595"/>
        </w:tabs>
        <w:spacing w:line="240" w:lineRule="exact"/>
        <w:ind w:leftChars="100" w:left="210" w:firstLineChars="300" w:firstLine="600"/>
        <w:rPr>
          <w:rFonts w:asciiTheme="minorEastAsia" w:hAnsiTheme="minorEastAsia"/>
          <w:sz w:val="20"/>
        </w:rPr>
      </w:pPr>
      <w:r w:rsidRPr="00901C5B">
        <w:rPr>
          <w:rFonts w:asciiTheme="minorEastAsia" w:hAnsiTheme="minorEastAsia" w:hint="eastAsia"/>
          <w:sz w:val="20"/>
        </w:rPr>
        <w:t>j し尿浄化槽(501人以上)</w:t>
      </w:r>
      <w:r w:rsidRPr="00901C5B">
        <w:rPr>
          <w:rFonts w:asciiTheme="minorEastAsia" w:hAnsiTheme="minorEastAsia" w:hint="eastAsia"/>
          <w:sz w:val="20"/>
        </w:rPr>
        <w:tab/>
      </w:r>
      <w:r w:rsidRPr="00901C5B">
        <w:rPr>
          <w:rFonts w:asciiTheme="minorEastAsia" w:hAnsiTheme="minorEastAsia" w:hint="eastAsia"/>
          <w:sz w:val="20"/>
        </w:rPr>
        <w:tab/>
      </w:r>
    </w:p>
    <w:p w:rsidR="00803CF1" w:rsidRPr="00901C5B" w:rsidRDefault="00803CF1" w:rsidP="00803CF1">
      <w:pPr>
        <w:tabs>
          <w:tab w:val="left" w:pos="2595"/>
        </w:tabs>
        <w:spacing w:line="240" w:lineRule="exact"/>
        <w:ind w:leftChars="100" w:left="210" w:firstLineChars="300" w:firstLine="600"/>
        <w:rPr>
          <w:rFonts w:asciiTheme="minorEastAsia" w:hAnsiTheme="minorEastAsia"/>
          <w:sz w:val="20"/>
        </w:rPr>
      </w:pPr>
      <w:r w:rsidRPr="00901C5B">
        <w:rPr>
          <w:rFonts w:asciiTheme="minorEastAsia" w:hAnsiTheme="minorEastAsia" w:hint="eastAsia"/>
          <w:sz w:val="20"/>
        </w:rPr>
        <w:t>k し尿浄化槽(501人以上) 備考(平成18年1月31日以前、5000人以下、(3)以外)</w:t>
      </w:r>
    </w:p>
    <w:p w:rsidR="00803CF1" w:rsidRPr="00901C5B" w:rsidRDefault="00803CF1" w:rsidP="00803CF1">
      <w:pPr>
        <w:tabs>
          <w:tab w:val="left" w:pos="2595"/>
        </w:tabs>
        <w:spacing w:line="240" w:lineRule="exact"/>
        <w:ind w:leftChars="100" w:left="210" w:firstLineChars="300" w:firstLine="600"/>
        <w:rPr>
          <w:rFonts w:asciiTheme="minorEastAsia" w:hAnsiTheme="minorEastAsia"/>
          <w:sz w:val="20"/>
        </w:rPr>
      </w:pPr>
      <w:r w:rsidRPr="00901C5B">
        <w:rPr>
          <w:rFonts w:asciiTheme="minorEastAsia" w:hAnsiTheme="minorEastAsia" w:hint="eastAsia"/>
          <w:sz w:val="20"/>
        </w:rPr>
        <w:t>l し尿浄化槽(501人以上) 備考((1)のうち昭和55年以前)</w:t>
      </w:r>
      <w:r w:rsidRPr="00901C5B">
        <w:rPr>
          <w:rFonts w:asciiTheme="minorEastAsia" w:hAnsiTheme="minorEastAsia" w:hint="eastAsia"/>
          <w:sz w:val="20"/>
        </w:rPr>
        <w:tab/>
      </w:r>
    </w:p>
    <w:p w:rsidR="00803CF1" w:rsidRPr="00901C5B" w:rsidRDefault="00803CF1" w:rsidP="00803CF1">
      <w:pPr>
        <w:tabs>
          <w:tab w:val="left" w:pos="2595"/>
        </w:tabs>
        <w:spacing w:line="240" w:lineRule="exact"/>
        <w:ind w:leftChars="100" w:left="210" w:firstLineChars="300" w:firstLine="600"/>
        <w:rPr>
          <w:rFonts w:asciiTheme="minorEastAsia" w:hAnsiTheme="minorEastAsia"/>
          <w:sz w:val="20"/>
        </w:rPr>
      </w:pPr>
      <w:r w:rsidRPr="00901C5B">
        <w:rPr>
          <w:rFonts w:asciiTheme="minorEastAsia" w:hAnsiTheme="minorEastAsia" w:hint="eastAsia"/>
          <w:sz w:val="20"/>
        </w:rPr>
        <w:t>m し尿浄化槽(500人以下201人以上) 備考(昭和55年以前のもの)</w:t>
      </w:r>
      <w:r w:rsidRPr="00901C5B">
        <w:rPr>
          <w:rFonts w:asciiTheme="minorEastAsia" w:hAnsiTheme="minorEastAsia" w:hint="eastAsia"/>
          <w:sz w:val="20"/>
        </w:rPr>
        <w:tab/>
      </w:r>
    </w:p>
    <w:p w:rsidR="00803CF1" w:rsidRPr="00901C5B" w:rsidRDefault="00803CF1" w:rsidP="00803CF1">
      <w:pPr>
        <w:tabs>
          <w:tab w:val="left" w:pos="2595"/>
        </w:tabs>
        <w:spacing w:line="240" w:lineRule="exact"/>
        <w:ind w:leftChars="100" w:left="210" w:firstLineChars="300" w:firstLine="600"/>
        <w:rPr>
          <w:rFonts w:asciiTheme="minorEastAsia" w:hAnsiTheme="minorEastAsia"/>
          <w:sz w:val="20"/>
        </w:rPr>
      </w:pPr>
      <w:r w:rsidRPr="00901C5B">
        <w:rPr>
          <w:rFonts w:asciiTheme="minorEastAsia" w:hAnsiTheme="minorEastAsia" w:hint="eastAsia"/>
          <w:sz w:val="20"/>
        </w:rPr>
        <w:t>n し尿処理業 備考(昭和62年6月30日以前、高度処理以外)</w:t>
      </w:r>
    </w:p>
    <w:p w:rsidR="00803CF1" w:rsidRPr="00901C5B" w:rsidRDefault="00803CF1" w:rsidP="00C42830">
      <w:pPr>
        <w:tabs>
          <w:tab w:val="left" w:pos="2595"/>
        </w:tabs>
        <w:spacing w:line="240" w:lineRule="exact"/>
        <w:ind w:leftChars="100" w:left="210" w:firstLineChars="300" w:firstLine="600"/>
        <w:rPr>
          <w:rFonts w:asciiTheme="minorEastAsia" w:hAnsiTheme="minorEastAsia"/>
          <w:sz w:val="20"/>
        </w:rPr>
      </w:pPr>
      <w:r w:rsidRPr="00901C5B">
        <w:rPr>
          <w:rFonts w:asciiTheme="minorEastAsia" w:hAnsiTheme="minorEastAsia" w:hint="eastAsia"/>
          <w:sz w:val="20"/>
        </w:rPr>
        <w:t>o し尿処理業 備考(嫌気性消化法等＋凝集処理法より高度処理)</w:t>
      </w:r>
    </w:p>
    <w:p w:rsidR="00C42830" w:rsidRPr="00901C5B" w:rsidRDefault="00C42830" w:rsidP="00C42830">
      <w:pPr>
        <w:tabs>
          <w:tab w:val="left" w:pos="2595"/>
        </w:tabs>
        <w:spacing w:line="240" w:lineRule="exact"/>
        <w:ind w:leftChars="100" w:left="210" w:firstLineChars="300" w:firstLine="600"/>
        <w:rPr>
          <w:rFonts w:asciiTheme="minorEastAsia" w:hAnsiTheme="minorEastAsia"/>
          <w:sz w:val="20"/>
        </w:rPr>
      </w:pPr>
    </w:p>
    <w:p w:rsidR="00803CF1" w:rsidRPr="00901C5B" w:rsidRDefault="00803CF1" w:rsidP="00803CF1">
      <w:pPr>
        <w:pStyle w:val="2"/>
        <w:rPr>
          <w:b/>
          <w:sz w:val="22"/>
        </w:rPr>
      </w:pPr>
      <w:bookmarkStart w:id="42" w:name="_Toc466465250"/>
      <w:r w:rsidRPr="00901C5B">
        <w:rPr>
          <w:rFonts w:hint="eastAsia"/>
          <w:b/>
          <w:sz w:val="22"/>
        </w:rPr>
        <w:t>３　総量規制基準</w:t>
      </w:r>
      <w:bookmarkEnd w:id="42"/>
    </w:p>
    <w:p w:rsidR="00803CF1" w:rsidRPr="00901C5B" w:rsidRDefault="00803CF1" w:rsidP="00AA61CD">
      <w:pPr>
        <w:pStyle w:val="3"/>
        <w:ind w:leftChars="0" w:left="0"/>
        <w:rPr>
          <w:rFonts w:asciiTheme="minorEastAsia" w:hAnsiTheme="minorEastAsia"/>
          <w:sz w:val="22"/>
        </w:rPr>
      </w:pPr>
      <w:bookmarkStart w:id="43" w:name="_Toc466465251"/>
      <w:r w:rsidRPr="00901C5B">
        <w:rPr>
          <w:rFonts w:asciiTheme="majorEastAsia" w:hAnsiTheme="majorEastAsia" w:hint="eastAsia"/>
          <w:b/>
          <w:sz w:val="22"/>
          <w:szCs w:val="24"/>
        </w:rPr>
        <w:t>（１）ＣＯＤに係るＣ値について</w:t>
      </w:r>
      <w:bookmarkEnd w:id="43"/>
    </w:p>
    <w:p w:rsidR="00803CF1" w:rsidRPr="00901C5B" w:rsidRDefault="00803CF1" w:rsidP="00803CF1">
      <w:pPr>
        <w:spacing w:line="80" w:lineRule="exact"/>
        <w:rPr>
          <w:rFonts w:asciiTheme="minorEastAsia" w:hAnsiTheme="minorEastAsia"/>
          <w:sz w:val="22"/>
        </w:rPr>
      </w:pPr>
    </w:p>
    <w:p w:rsidR="00803CF1" w:rsidRPr="00901C5B" w:rsidRDefault="00803CF1" w:rsidP="00803CF1">
      <w:pPr>
        <w:ind w:left="440" w:hangingChars="200" w:hanging="440"/>
        <w:rPr>
          <w:rFonts w:asciiTheme="minorEastAsia" w:hAnsiTheme="minorEastAsia"/>
          <w:sz w:val="22"/>
        </w:rPr>
      </w:pPr>
      <w:r w:rsidRPr="00901C5B">
        <w:rPr>
          <w:rFonts w:asciiTheme="minorEastAsia" w:hAnsiTheme="minorEastAsia" w:hint="eastAsia"/>
          <w:sz w:val="22"/>
        </w:rPr>
        <w:t xml:space="preserve">　・第７次で国の告示におけるＣ値の範囲の下限値を採用していない業種区分について、次に示す方法により、Ｃ値の見直しについて検討を行った。</w:t>
      </w:r>
    </w:p>
    <w:p w:rsidR="00803CF1" w:rsidRPr="00901C5B" w:rsidRDefault="00803CF1" w:rsidP="00090249">
      <w:pPr>
        <w:spacing w:line="80" w:lineRule="exact"/>
        <w:rPr>
          <w:rFonts w:asciiTheme="minorEastAsia" w:hAnsiTheme="minorEastAsia"/>
          <w:sz w:val="22"/>
        </w:rPr>
      </w:pPr>
    </w:p>
    <w:p w:rsidR="00803CF1" w:rsidRPr="00901C5B" w:rsidRDefault="00803CF1" w:rsidP="00901C5B">
      <w:pPr>
        <w:spacing w:line="280" w:lineRule="exact"/>
        <w:ind w:leftChars="300" w:left="1050" w:hangingChars="200" w:hanging="420"/>
        <w:rPr>
          <w:rFonts w:asciiTheme="minorEastAsia" w:hAnsiTheme="minorEastAsia"/>
          <w:sz w:val="22"/>
        </w:rPr>
      </w:pPr>
      <w:r w:rsidRPr="00901C5B">
        <w:rPr>
          <w:rFonts w:hint="eastAsia"/>
          <w:noProof/>
        </w:rPr>
        <w:drawing>
          <wp:anchor distT="0" distB="0" distL="114300" distR="114300" simplePos="0" relativeHeight="252315648" behindDoc="0" locked="0" layoutInCell="1" allowOverlap="1" wp14:anchorId="69CA8FD2" wp14:editId="1AFC5CF5">
            <wp:simplePos x="0" y="0"/>
            <wp:positionH relativeFrom="column">
              <wp:posOffset>890270</wp:posOffset>
            </wp:positionH>
            <wp:positionV relativeFrom="paragraph">
              <wp:posOffset>436246</wp:posOffset>
            </wp:positionV>
            <wp:extent cx="2105025" cy="1441128"/>
            <wp:effectExtent l="0" t="0" r="0" b="6985"/>
            <wp:wrapNone/>
            <wp:docPr id="5136" name="図 5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04214" cy="1440573"/>
                    </a:xfrm>
                    <a:prstGeom prst="rect">
                      <a:avLst/>
                    </a:prstGeom>
                    <a:noFill/>
                  </pic:spPr>
                </pic:pic>
              </a:graphicData>
            </a:graphic>
            <wp14:sizeRelH relativeFrom="page">
              <wp14:pctWidth>0</wp14:pctWidth>
            </wp14:sizeRelH>
            <wp14:sizeRelV relativeFrom="page">
              <wp14:pctHeight>0</wp14:pctHeight>
            </wp14:sizeRelV>
          </wp:anchor>
        </w:drawing>
      </w:r>
      <w:r w:rsidRPr="00901C5B">
        <w:rPr>
          <w:rFonts w:asciiTheme="minorEastAsia" w:hAnsiTheme="minorEastAsia" w:hint="eastAsia"/>
          <w:sz w:val="22"/>
        </w:rPr>
        <w:t>①　告示において上限値が引き下げられた２業種区分（２に示すj、o）については、上限値の引き下げ率と同じ率で引き下げた仮Ｃ値を算出。</w:t>
      </w:r>
    </w:p>
    <w:p w:rsidR="00803CF1" w:rsidRPr="00901C5B" w:rsidRDefault="00803CF1" w:rsidP="00901C5B">
      <w:pPr>
        <w:spacing w:line="280" w:lineRule="exact"/>
        <w:ind w:leftChars="300" w:left="1050" w:hangingChars="200" w:hanging="420"/>
        <w:rPr>
          <w:rFonts w:asciiTheme="minorEastAsia" w:hAnsiTheme="minorEastAsia"/>
          <w:sz w:val="22"/>
        </w:rPr>
      </w:pPr>
      <w:r w:rsidRPr="00901C5B">
        <w:rPr>
          <w:rFonts w:hint="eastAsia"/>
          <w:noProof/>
        </w:rPr>
        <mc:AlternateContent>
          <mc:Choice Requires="wps">
            <w:drawing>
              <wp:anchor distT="0" distB="0" distL="114300" distR="114300" simplePos="0" relativeHeight="252317696" behindDoc="0" locked="0" layoutInCell="1" allowOverlap="1" wp14:anchorId="5E86EB88" wp14:editId="7906BA03">
                <wp:simplePos x="0" y="0"/>
                <wp:positionH relativeFrom="column">
                  <wp:posOffset>3070860</wp:posOffset>
                </wp:positionH>
                <wp:positionV relativeFrom="paragraph">
                  <wp:posOffset>325120</wp:posOffset>
                </wp:positionV>
                <wp:extent cx="2124075" cy="971550"/>
                <wp:effectExtent l="0" t="0" r="9525" b="0"/>
                <wp:wrapNone/>
                <wp:docPr id="5134" name="テキスト ボックス 5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971550"/>
                        </a:xfrm>
                        <a:prstGeom prst="rect">
                          <a:avLst/>
                        </a:prstGeom>
                        <a:solidFill>
                          <a:srgbClr val="FFFFFF"/>
                        </a:solidFill>
                        <a:ln w="9525">
                          <a:noFill/>
                          <a:miter lim="800000"/>
                          <a:headEnd/>
                          <a:tailEnd/>
                        </a:ln>
                      </wps:spPr>
                      <wps:txbx>
                        <w:txbxContent>
                          <w:p w:rsidR="00037705" w:rsidRDefault="00037705" w:rsidP="00803CF1">
                            <w:pPr>
                              <w:spacing w:line="320" w:lineRule="exact"/>
                              <w:rPr>
                                <w:rFonts w:asciiTheme="majorEastAsia" w:eastAsiaTheme="majorEastAsia" w:hAnsiTheme="majorEastAsia"/>
                                <w:sz w:val="20"/>
                              </w:rPr>
                            </w:pPr>
                            <w:r>
                              <w:rPr>
                                <w:rFonts w:asciiTheme="majorEastAsia" w:eastAsiaTheme="majorEastAsia" w:hAnsiTheme="majorEastAsia" w:hint="eastAsia"/>
                                <w:sz w:val="20"/>
                              </w:rPr>
                              <w:t>Ｃ値の範囲の幅が半減（40から20）していることから、同様に、下限値とＣ値の幅を半減（10から５）させて算出。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5134" o:spid="_x0000_s1055" type="#_x0000_t202" style="position:absolute;left:0;text-align:left;margin-left:241.8pt;margin-top:25.6pt;width:167.25pt;height:76.5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" stroked="f">
                <v:textbox>
                  <w:txbxContent>
                    <w:p w:rsidR="00037705" w:rsidRDefault="00037705" w:rsidP="00803CF1">
                      <w:pPr>
                        <w:spacing w:line="320" w:lineRule="exact"/>
                        <w:rPr>
                          <w:rFonts w:asciiTheme="majorEastAsia" w:eastAsiaTheme="majorEastAsia" w:hAnsiTheme="majorEastAsia"/>
                          <w:sz w:val="20"/>
                        </w:rPr>
                      </w:pPr>
                      <w:r>
                        <w:rPr>
                          <w:rFonts w:asciiTheme="majorEastAsia" w:eastAsiaTheme="majorEastAsia" w:hAnsiTheme="majorEastAsia" w:hint="eastAsia"/>
                          <w:sz w:val="20"/>
                        </w:rPr>
                        <w:t>Ｃ値の範囲の幅が半減（40から20）していることから、同様に、下限値とＣ値の幅を半減（10から５）させて算出。</w:t>
                      </w:r>
                    </w:p>
                  </w:txbxContent>
                </v:textbox>
              </v:shape>
            </w:pict>
          </mc:Fallback>
        </mc:AlternateContent>
      </w:r>
    </w:p>
    <w:p w:rsidR="00803CF1" w:rsidRPr="00901C5B" w:rsidRDefault="00803CF1" w:rsidP="00901C5B">
      <w:pPr>
        <w:spacing w:line="280" w:lineRule="exact"/>
        <w:ind w:leftChars="300" w:left="1070" w:hangingChars="200" w:hanging="440"/>
        <w:rPr>
          <w:rFonts w:asciiTheme="minorEastAsia" w:hAnsiTheme="minorEastAsia"/>
          <w:sz w:val="22"/>
        </w:rPr>
      </w:pPr>
    </w:p>
    <w:p w:rsidR="00803CF1" w:rsidRPr="00901C5B" w:rsidRDefault="00803CF1" w:rsidP="00901C5B">
      <w:pPr>
        <w:spacing w:line="280" w:lineRule="exact"/>
        <w:ind w:leftChars="300" w:left="1070" w:hangingChars="200" w:hanging="440"/>
        <w:rPr>
          <w:rFonts w:asciiTheme="minorEastAsia" w:hAnsiTheme="minorEastAsia"/>
          <w:sz w:val="22"/>
        </w:rPr>
      </w:pPr>
    </w:p>
    <w:p w:rsidR="00803CF1" w:rsidRPr="00901C5B" w:rsidRDefault="00803CF1" w:rsidP="00901C5B">
      <w:pPr>
        <w:spacing w:line="280" w:lineRule="exact"/>
        <w:ind w:leftChars="300" w:left="1070" w:hangingChars="200" w:hanging="440"/>
        <w:rPr>
          <w:rFonts w:asciiTheme="minorEastAsia" w:hAnsiTheme="minorEastAsia"/>
          <w:sz w:val="22"/>
        </w:rPr>
      </w:pPr>
    </w:p>
    <w:p w:rsidR="00803CF1" w:rsidRPr="00901C5B" w:rsidRDefault="00803CF1" w:rsidP="00901C5B">
      <w:pPr>
        <w:spacing w:line="280" w:lineRule="exact"/>
        <w:rPr>
          <w:rFonts w:asciiTheme="minorEastAsia" w:hAnsiTheme="minorEastAsia"/>
          <w:sz w:val="22"/>
        </w:rPr>
      </w:pPr>
    </w:p>
    <w:p w:rsidR="00901C5B" w:rsidRPr="00901C5B" w:rsidRDefault="00901C5B" w:rsidP="00901C5B">
      <w:pPr>
        <w:spacing w:line="280" w:lineRule="exact"/>
        <w:rPr>
          <w:rFonts w:asciiTheme="minorEastAsia" w:hAnsiTheme="minorEastAsia"/>
          <w:sz w:val="22"/>
        </w:rPr>
      </w:pPr>
    </w:p>
    <w:p w:rsidR="00090249" w:rsidRPr="00901C5B" w:rsidRDefault="00090249" w:rsidP="00901C5B">
      <w:pPr>
        <w:spacing w:line="280" w:lineRule="exact"/>
        <w:rPr>
          <w:rFonts w:asciiTheme="minorEastAsia" w:hAnsiTheme="minorEastAsia"/>
          <w:sz w:val="22"/>
        </w:rPr>
      </w:pPr>
    </w:p>
    <w:p w:rsidR="00803CF1" w:rsidRPr="00901C5B" w:rsidRDefault="00803CF1" w:rsidP="00901C5B">
      <w:pPr>
        <w:spacing w:line="280" w:lineRule="exact"/>
        <w:ind w:leftChars="300" w:left="1050" w:hangingChars="200" w:hanging="420"/>
        <w:rPr>
          <w:rFonts w:asciiTheme="minorEastAsia" w:hAnsiTheme="minorEastAsia"/>
          <w:sz w:val="22"/>
        </w:rPr>
      </w:pPr>
      <w:r w:rsidRPr="00901C5B">
        <w:rPr>
          <w:rFonts w:hint="eastAsia"/>
          <w:noProof/>
        </w:rPr>
        <mc:AlternateContent>
          <mc:Choice Requires="wps">
            <w:drawing>
              <wp:anchor distT="0" distB="0" distL="114300" distR="114300" simplePos="0" relativeHeight="252316672" behindDoc="0" locked="0" layoutInCell="1" allowOverlap="1" wp14:anchorId="121AFDBA" wp14:editId="30848D22">
                <wp:simplePos x="0" y="0"/>
                <wp:positionH relativeFrom="column">
                  <wp:posOffset>1938655</wp:posOffset>
                </wp:positionH>
                <wp:positionV relativeFrom="paragraph">
                  <wp:posOffset>30480</wp:posOffset>
                </wp:positionV>
                <wp:extent cx="2000250" cy="285750"/>
                <wp:effectExtent l="0" t="0" r="0" b="0"/>
                <wp:wrapNone/>
                <wp:docPr id="5135" name="テキスト ボックス 5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285750"/>
                        </a:xfrm>
                        <a:prstGeom prst="rect">
                          <a:avLst/>
                        </a:prstGeom>
                        <a:solidFill>
                          <a:srgbClr val="FFFFFF"/>
                        </a:solidFill>
                        <a:ln w="9525">
                          <a:noFill/>
                          <a:miter lim="800000"/>
                          <a:headEnd/>
                          <a:tailEnd/>
                        </a:ln>
                      </wps:spPr>
                      <wps:txbx>
                        <w:txbxContent>
                          <w:p w:rsidR="00037705" w:rsidRDefault="00037705" w:rsidP="00803CF1">
                            <w:pPr>
                              <w:rPr>
                                <w:rFonts w:asciiTheme="majorEastAsia" w:eastAsiaTheme="majorEastAsia" w:hAnsiTheme="majorEastAsia"/>
                                <w:b/>
                                <w:sz w:val="20"/>
                              </w:rPr>
                            </w:pPr>
                            <w:r>
                              <w:rPr>
                                <w:rFonts w:asciiTheme="majorEastAsia" w:eastAsiaTheme="majorEastAsia" w:hAnsiTheme="majorEastAsia" w:hint="eastAsia"/>
                                <w:b/>
                                <w:sz w:val="20"/>
                              </w:rPr>
                              <w:t>図８　仮Ｃ値算出のイメージ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5135" o:spid="_x0000_s1056" type="#_x0000_t202" style="position:absolute;left:0;text-align:left;margin-left:152.65pt;margin-top:2.4pt;width:157.5pt;height:22.5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" stroked="f">
                <v:textbox>
                  <w:txbxContent>
                    <w:p w:rsidR="00037705" w:rsidRDefault="00037705" w:rsidP="00803CF1">
                      <w:pPr>
                        <w:rPr>
                          <w:rFonts w:asciiTheme="majorEastAsia" w:eastAsiaTheme="majorEastAsia" w:hAnsiTheme="majorEastAsia"/>
                          <w:b/>
                          <w:sz w:val="20"/>
                        </w:rPr>
                      </w:pPr>
                      <w:r>
                        <w:rPr>
                          <w:rFonts w:asciiTheme="majorEastAsia" w:eastAsiaTheme="majorEastAsia" w:hAnsiTheme="majorEastAsia" w:hint="eastAsia"/>
                          <w:b/>
                          <w:sz w:val="20"/>
                        </w:rPr>
                        <w:t>図８　仮Ｃ値算出のイメージ</w:t>
                      </w:r>
                    </w:p>
                  </w:txbxContent>
                </v:textbox>
              </v:shape>
            </w:pict>
          </mc:Fallback>
        </mc:AlternateContent>
      </w:r>
    </w:p>
    <w:p w:rsidR="00803CF1" w:rsidRPr="00901C5B" w:rsidRDefault="00803CF1" w:rsidP="00901C5B">
      <w:pPr>
        <w:spacing w:line="280" w:lineRule="exact"/>
        <w:rPr>
          <w:rFonts w:asciiTheme="minorEastAsia" w:hAnsiTheme="minorEastAsia"/>
          <w:sz w:val="22"/>
        </w:rPr>
      </w:pPr>
    </w:p>
    <w:p w:rsidR="00803CF1" w:rsidRPr="00901C5B" w:rsidRDefault="00803CF1" w:rsidP="00901C5B">
      <w:pPr>
        <w:spacing w:line="280" w:lineRule="exact"/>
        <w:ind w:leftChars="300" w:left="1070" w:hangingChars="200" w:hanging="440"/>
        <w:rPr>
          <w:rFonts w:asciiTheme="minorEastAsia" w:hAnsiTheme="minorEastAsia"/>
          <w:sz w:val="22"/>
        </w:rPr>
      </w:pPr>
      <w:r w:rsidRPr="00901C5B">
        <w:rPr>
          <w:rFonts w:asciiTheme="minorEastAsia" w:hAnsiTheme="minorEastAsia" w:hint="eastAsia"/>
          <w:sz w:val="22"/>
        </w:rPr>
        <w:t>②　各業種区分について、</w:t>
      </w:r>
    </w:p>
    <w:p w:rsidR="00803CF1" w:rsidRPr="00901C5B" w:rsidRDefault="00803CF1" w:rsidP="00901C5B">
      <w:pPr>
        <w:spacing w:line="280" w:lineRule="exact"/>
        <w:ind w:leftChars="300" w:left="850" w:hangingChars="100" w:hanging="220"/>
        <w:rPr>
          <w:rFonts w:asciiTheme="minorEastAsia" w:hAnsiTheme="minorEastAsia"/>
          <w:sz w:val="22"/>
        </w:rPr>
      </w:pPr>
      <w:r w:rsidRPr="00901C5B">
        <w:rPr>
          <w:rFonts w:asciiTheme="minorEastAsia" w:hAnsiTheme="minorEastAsia" w:hint="eastAsia"/>
          <w:sz w:val="22"/>
        </w:rPr>
        <w:t>・各事業場の「負荷量最大日における当該業種区分に該当する工程排水の処理後の濃度の推計値」を算出し、その値と、現行のＣ値、①の仮Ｃ値、Ｃ値の範囲の下限値とを比較して検討。</w:t>
      </w:r>
    </w:p>
    <w:p w:rsidR="00803CF1" w:rsidRPr="00901C5B" w:rsidRDefault="00803CF1" w:rsidP="00901C5B">
      <w:pPr>
        <w:spacing w:line="280" w:lineRule="exact"/>
        <w:ind w:leftChars="300" w:left="850" w:hangingChars="100" w:hanging="220"/>
        <w:rPr>
          <w:rFonts w:asciiTheme="minorEastAsia" w:hAnsiTheme="minorEastAsia"/>
          <w:sz w:val="22"/>
        </w:rPr>
      </w:pPr>
      <w:r w:rsidRPr="00901C5B">
        <w:rPr>
          <w:rFonts w:asciiTheme="minorEastAsia" w:hAnsiTheme="minorEastAsia" w:hint="eastAsia"/>
          <w:sz w:val="22"/>
        </w:rPr>
        <w:t>・各事業場における通常時の排水処理実態や、Ｃo、Ｃ</w:t>
      </w:r>
      <w:proofErr w:type="spellStart"/>
      <w:r w:rsidRPr="00901C5B">
        <w:rPr>
          <w:rFonts w:asciiTheme="minorEastAsia" w:hAnsiTheme="minorEastAsia" w:hint="eastAsia"/>
          <w:sz w:val="22"/>
        </w:rPr>
        <w:t>i</w:t>
      </w:r>
      <w:proofErr w:type="spellEnd"/>
      <w:r w:rsidRPr="00901C5B">
        <w:rPr>
          <w:rFonts w:asciiTheme="minorEastAsia" w:hAnsiTheme="minorEastAsia" w:hint="eastAsia"/>
          <w:sz w:val="22"/>
        </w:rPr>
        <w:t>、Ｃjの大小関係、許容排出量(Ｌ値)の適合状況等を併せて検討。</w:t>
      </w:r>
    </w:p>
    <w:p w:rsidR="00090249" w:rsidRPr="00901C5B" w:rsidRDefault="00090249" w:rsidP="00901C5B">
      <w:pPr>
        <w:spacing w:line="280" w:lineRule="exact"/>
        <w:ind w:leftChars="300" w:left="850" w:hangingChars="100" w:hanging="220"/>
        <w:rPr>
          <w:rFonts w:asciiTheme="minorEastAsia" w:hAnsiTheme="minorEastAsia"/>
          <w:sz w:val="22"/>
        </w:rPr>
      </w:pPr>
    </w:p>
    <w:p w:rsidR="00803CF1" w:rsidRPr="00901C5B" w:rsidRDefault="001E2B65" w:rsidP="00901C5B">
      <w:pPr>
        <w:spacing w:line="280" w:lineRule="exact"/>
        <w:ind w:leftChars="300" w:left="850" w:hangingChars="100" w:hanging="220"/>
        <w:rPr>
          <w:rFonts w:asciiTheme="minorEastAsia" w:hAnsiTheme="minorEastAsia"/>
          <w:sz w:val="22"/>
        </w:rPr>
      </w:pPr>
      <w:r w:rsidRPr="00901C5B">
        <w:rPr>
          <w:rFonts w:asciiTheme="minorEastAsia" w:hAnsiTheme="minorEastAsia" w:hint="eastAsia"/>
          <w:sz w:val="22"/>
        </w:rPr>
        <w:t>③　Ｃ値を見直すことが適当と考えられるケースを次の２</w:t>
      </w:r>
      <w:r w:rsidR="00803CF1" w:rsidRPr="00901C5B">
        <w:rPr>
          <w:rFonts w:asciiTheme="minorEastAsia" w:hAnsiTheme="minorEastAsia" w:hint="eastAsia"/>
          <w:sz w:val="22"/>
        </w:rPr>
        <w:t>ケースに整理。</w:t>
      </w:r>
    </w:p>
    <w:p w:rsidR="000E4F73" w:rsidRDefault="00803CF1" w:rsidP="000E4F73">
      <w:pPr>
        <w:spacing w:line="280" w:lineRule="exact"/>
        <w:ind w:leftChars="400" w:left="1940" w:hangingChars="500" w:hanging="1100"/>
        <w:rPr>
          <w:rFonts w:asciiTheme="minorEastAsia" w:hAnsiTheme="minorEastAsia"/>
          <w:sz w:val="22"/>
        </w:rPr>
      </w:pPr>
      <w:r w:rsidRPr="00901C5B">
        <w:rPr>
          <w:rFonts w:asciiTheme="minorEastAsia" w:hAnsiTheme="minorEastAsia" w:hint="eastAsia"/>
          <w:sz w:val="22"/>
        </w:rPr>
        <w:t>ケースⅠ：通常時の排水処理実態等から見てＣ値を見直すことが適当と考えられる場合</w:t>
      </w:r>
    </w:p>
    <w:p w:rsidR="00803CF1" w:rsidRPr="00901C5B" w:rsidRDefault="001E2B65" w:rsidP="000E4F73">
      <w:pPr>
        <w:spacing w:line="280" w:lineRule="exact"/>
        <w:ind w:leftChars="400" w:left="1940" w:hangingChars="500" w:hanging="1100"/>
        <w:rPr>
          <w:rFonts w:asciiTheme="minorEastAsia" w:hAnsiTheme="minorEastAsia"/>
          <w:sz w:val="22"/>
        </w:rPr>
      </w:pPr>
      <w:r w:rsidRPr="00901C5B">
        <w:rPr>
          <w:rFonts w:asciiTheme="minorEastAsia" w:hAnsiTheme="minorEastAsia" w:hint="eastAsia"/>
          <w:sz w:val="22"/>
        </w:rPr>
        <w:t>ケースⅡ</w:t>
      </w:r>
      <w:r w:rsidR="00803CF1" w:rsidRPr="00901C5B">
        <w:rPr>
          <w:rFonts w:asciiTheme="minorEastAsia" w:hAnsiTheme="minorEastAsia" w:hint="eastAsia"/>
          <w:sz w:val="22"/>
        </w:rPr>
        <w:t>：Ｃo、Ｃ</w:t>
      </w:r>
      <w:proofErr w:type="spellStart"/>
      <w:r w:rsidR="00803CF1" w:rsidRPr="00901C5B">
        <w:rPr>
          <w:rFonts w:asciiTheme="minorEastAsia" w:hAnsiTheme="minorEastAsia" w:hint="eastAsia"/>
          <w:sz w:val="22"/>
        </w:rPr>
        <w:t>i</w:t>
      </w:r>
      <w:proofErr w:type="spellEnd"/>
      <w:r w:rsidR="00803CF1" w:rsidRPr="00901C5B">
        <w:rPr>
          <w:rFonts w:asciiTheme="minorEastAsia" w:hAnsiTheme="minorEastAsia" w:hint="eastAsia"/>
          <w:sz w:val="22"/>
        </w:rPr>
        <w:t>に該当する事業場が存在しない場合</w:t>
      </w:r>
    </w:p>
    <w:p w:rsidR="00803CF1" w:rsidRPr="00901C5B" w:rsidRDefault="00803CF1" w:rsidP="00090249">
      <w:pPr>
        <w:spacing w:line="40" w:lineRule="exact"/>
        <w:ind w:firstLineChars="500" w:firstLine="1100"/>
        <w:rPr>
          <w:rFonts w:asciiTheme="minorEastAsia" w:hAnsiTheme="minorEastAsia"/>
          <w:sz w:val="22"/>
        </w:rPr>
      </w:pPr>
    </w:p>
    <w:p w:rsidR="00090249" w:rsidRPr="00901C5B" w:rsidRDefault="00090249" w:rsidP="00090249">
      <w:pPr>
        <w:spacing w:line="40" w:lineRule="exact"/>
        <w:ind w:firstLineChars="500" w:firstLine="1100"/>
        <w:rPr>
          <w:rFonts w:asciiTheme="minorEastAsia" w:hAnsiTheme="minorEastAsia"/>
          <w:sz w:val="22"/>
        </w:rPr>
      </w:pPr>
    </w:p>
    <w:p w:rsidR="00100D66" w:rsidRPr="00100D66" w:rsidRDefault="009E78B9" w:rsidP="00100D66">
      <w:pPr>
        <w:ind w:leftChars="99" w:left="347" w:rightChars="-136" w:right="-286" w:hangingChars="63" w:hanging="139"/>
        <w:rPr>
          <w:rFonts w:asciiTheme="minorEastAsia" w:hAnsiTheme="minorEastAsia"/>
          <w:sz w:val="22"/>
        </w:rPr>
      </w:pPr>
      <w:r w:rsidRPr="00901C5B">
        <w:rPr>
          <w:rFonts w:asciiTheme="minorEastAsia" w:hAnsiTheme="minorEastAsia" w:hint="eastAsia"/>
          <w:sz w:val="22"/>
        </w:rPr>
        <w:lastRenderedPageBreak/>
        <w:t>・以上の検討を行った結果は表17</w:t>
      </w:r>
      <w:r w:rsidR="00803CF1" w:rsidRPr="00901C5B">
        <w:rPr>
          <w:rFonts w:asciiTheme="minorEastAsia" w:hAnsiTheme="minorEastAsia" w:hint="eastAsia"/>
          <w:sz w:val="22"/>
        </w:rPr>
        <w:t>に示すとおりであり、Ｃoは８業種区分、Ｃ</w:t>
      </w:r>
      <w:proofErr w:type="spellStart"/>
      <w:r w:rsidR="00803CF1" w:rsidRPr="00901C5B">
        <w:rPr>
          <w:rFonts w:asciiTheme="minorEastAsia" w:hAnsiTheme="minorEastAsia" w:hint="eastAsia"/>
          <w:sz w:val="22"/>
        </w:rPr>
        <w:t>i</w:t>
      </w:r>
      <w:proofErr w:type="spellEnd"/>
      <w:r w:rsidR="00803CF1" w:rsidRPr="00901C5B">
        <w:rPr>
          <w:rFonts w:asciiTheme="minorEastAsia" w:hAnsiTheme="minorEastAsia" w:hint="eastAsia"/>
          <w:sz w:val="22"/>
        </w:rPr>
        <w:t>は４業種区分、Ｃj</w:t>
      </w:r>
      <w:r w:rsidR="00705B7E" w:rsidRPr="00901C5B">
        <w:rPr>
          <w:rFonts w:asciiTheme="minorEastAsia" w:hAnsiTheme="minorEastAsia" w:hint="eastAsia"/>
          <w:sz w:val="22"/>
        </w:rPr>
        <w:t>は３業種区分について</w:t>
      </w:r>
      <w:r w:rsidR="00803CF1" w:rsidRPr="00901C5B">
        <w:rPr>
          <w:rFonts w:asciiTheme="minorEastAsia" w:hAnsiTheme="minorEastAsia" w:hint="eastAsia"/>
          <w:sz w:val="22"/>
        </w:rPr>
        <w:t>見直すことが適当</w:t>
      </w:r>
      <w:r w:rsidR="00705B7E" w:rsidRPr="00901C5B">
        <w:rPr>
          <w:rFonts w:asciiTheme="minorEastAsia" w:hAnsiTheme="minorEastAsia" w:hint="eastAsia"/>
          <w:sz w:val="22"/>
        </w:rPr>
        <w:t>であ</w:t>
      </w:r>
      <w:r w:rsidR="00803CF1" w:rsidRPr="00901C5B">
        <w:rPr>
          <w:rFonts w:asciiTheme="minorEastAsia" w:hAnsiTheme="minorEastAsia" w:hint="eastAsia"/>
          <w:sz w:val="22"/>
        </w:rPr>
        <w:t>る。</w:t>
      </w:r>
    </w:p>
    <w:p w:rsidR="009E78B9" w:rsidRPr="00901C5B" w:rsidRDefault="009E78B9" w:rsidP="009E78B9">
      <w:pPr>
        <w:widowControl/>
        <w:jc w:val="center"/>
        <w:rPr>
          <w:rFonts w:asciiTheme="minorEastAsia" w:hAnsiTheme="minorEastAsia"/>
          <w:sz w:val="22"/>
        </w:rPr>
      </w:pPr>
      <w:r w:rsidRPr="00901C5B">
        <w:rPr>
          <w:rFonts w:asciiTheme="majorEastAsia" w:eastAsiaTheme="majorEastAsia" w:hAnsiTheme="majorEastAsia" w:hint="eastAsia"/>
          <w:b/>
          <w:sz w:val="20"/>
        </w:rPr>
        <w:t>表17　ＣＯＤに係るＣ値の検討結果</w:t>
      </w:r>
    </w:p>
    <w:p w:rsidR="009E78B9" w:rsidRPr="00901C5B" w:rsidRDefault="003D0846">
      <w:pPr>
        <w:widowControl/>
        <w:jc w:val="left"/>
        <w:rPr>
          <w:rFonts w:asciiTheme="minorEastAsia" w:hAnsiTheme="minorEastAsia"/>
          <w:sz w:val="22"/>
        </w:rPr>
      </w:pPr>
      <w:r w:rsidRPr="003D0846">
        <w:rPr>
          <w:noProof/>
        </w:rPr>
        <w:drawing>
          <wp:anchor distT="0" distB="0" distL="114300" distR="114300" simplePos="0" relativeHeight="252344320" behindDoc="0" locked="0" layoutInCell="1" allowOverlap="1" wp14:anchorId="7DD1A111" wp14:editId="6E1D0A46">
            <wp:simplePos x="0" y="0"/>
            <wp:positionH relativeFrom="column">
              <wp:posOffset>99695</wp:posOffset>
            </wp:positionH>
            <wp:positionV relativeFrom="paragraph">
              <wp:posOffset>23495</wp:posOffset>
            </wp:positionV>
            <wp:extent cx="5670541" cy="8362950"/>
            <wp:effectExtent l="0" t="0" r="6985"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69055" cy="8360758"/>
                    </a:xfrm>
                    <a:prstGeom prst="rect">
                      <a:avLst/>
                    </a:prstGeom>
                    <a:noFill/>
                    <a:ln>
                      <a:noFill/>
                    </a:ln>
                  </pic:spPr>
                </pic:pic>
              </a:graphicData>
            </a:graphic>
            <wp14:sizeRelH relativeFrom="page">
              <wp14:pctWidth>0</wp14:pctWidth>
            </wp14:sizeRelH>
            <wp14:sizeRelV relativeFrom="page">
              <wp14:pctHeight>0</wp14:pctHeight>
            </wp14:sizeRelV>
          </wp:anchor>
        </w:drawing>
      </w:r>
      <w:r w:rsidR="009E78B9" w:rsidRPr="00901C5B">
        <w:rPr>
          <w:rFonts w:asciiTheme="minorEastAsia" w:hAnsiTheme="minorEastAsia"/>
          <w:sz w:val="22"/>
        </w:rPr>
        <w:br w:type="page"/>
      </w:r>
    </w:p>
    <w:p w:rsidR="00803CF1" w:rsidRPr="00901C5B" w:rsidRDefault="00803CF1" w:rsidP="00AA61CD">
      <w:pPr>
        <w:pStyle w:val="3"/>
        <w:ind w:leftChars="0" w:left="0"/>
        <w:rPr>
          <w:rFonts w:asciiTheme="minorEastAsia" w:hAnsiTheme="minorEastAsia"/>
          <w:sz w:val="22"/>
        </w:rPr>
      </w:pPr>
      <w:bookmarkStart w:id="44" w:name="_Toc466465252"/>
      <w:r w:rsidRPr="00901C5B">
        <w:rPr>
          <w:rFonts w:asciiTheme="majorEastAsia" w:hAnsiTheme="majorEastAsia" w:hint="eastAsia"/>
          <w:b/>
          <w:sz w:val="22"/>
          <w:szCs w:val="24"/>
        </w:rPr>
        <w:lastRenderedPageBreak/>
        <w:t>（２）窒素及びりんに係るＣ値について</w:t>
      </w:r>
      <w:bookmarkEnd w:id="44"/>
    </w:p>
    <w:p w:rsidR="00803CF1" w:rsidRPr="00901C5B" w:rsidRDefault="00803CF1" w:rsidP="009E78B9">
      <w:pPr>
        <w:ind w:leftChars="100" w:left="430" w:hangingChars="100" w:hanging="220"/>
        <w:rPr>
          <w:rFonts w:asciiTheme="minorEastAsia" w:hAnsiTheme="minorEastAsia"/>
          <w:sz w:val="22"/>
        </w:rPr>
      </w:pPr>
      <w:r w:rsidRPr="00901C5B">
        <w:rPr>
          <w:rFonts w:asciiTheme="minorEastAsia" w:hAnsiTheme="minorEastAsia" w:hint="eastAsia"/>
          <w:sz w:val="22"/>
        </w:rPr>
        <w:t>・窒素及びりんについては、ＣＯＤとは異なり、業種区分ごとの工程排水の濃度の差が大きいことから、平成21年度と26年度における各事業場の負荷量最大日における濃度等を比較することによりＣ値の見直しの検討を行った（浄化槽と雑排水に係る業種区分を除く。）。</w:t>
      </w:r>
    </w:p>
    <w:p w:rsidR="00803CF1" w:rsidRPr="00901C5B" w:rsidRDefault="009E78B9" w:rsidP="00803CF1">
      <w:pPr>
        <w:ind w:leftChars="100" w:left="430" w:hangingChars="100" w:hanging="220"/>
        <w:rPr>
          <w:rFonts w:asciiTheme="minorEastAsia" w:hAnsiTheme="minorEastAsia"/>
          <w:sz w:val="22"/>
        </w:rPr>
      </w:pPr>
      <w:r w:rsidRPr="00901C5B">
        <w:rPr>
          <w:rFonts w:asciiTheme="minorEastAsia" w:hAnsiTheme="minorEastAsia" w:hint="eastAsia"/>
          <w:sz w:val="22"/>
        </w:rPr>
        <w:t>・以上の検討を行った結果は表18、表19</w:t>
      </w:r>
      <w:r w:rsidR="00803CF1" w:rsidRPr="00901C5B">
        <w:rPr>
          <w:rFonts w:asciiTheme="minorEastAsia" w:hAnsiTheme="minorEastAsia" w:hint="eastAsia"/>
          <w:sz w:val="22"/>
        </w:rPr>
        <w:t>に示すとおりであり、窒素に係るＣｎoの１業種区分について、見直すことが適当</w:t>
      </w:r>
      <w:r w:rsidR="00705B7E" w:rsidRPr="00901C5B">
        <w:rPr>
          <w:rFonts w:asciiTheme="minorEastAsia" w:hAnsiTheme="minorEastAsia" w:hint="eastAsia"/>
          <w:sz w:val="22"/>
        </w:rPr>
        <w:t>であ</w:t>
      </w:r>
      <w:r w:rsidR="00803CF1" w:rsidRPr="00901C5B">
        <w:rPr>
          <w:rFonts w:asciiTheme="minorEastAsia" w:hAnsiTheme="minorEastAsia" w:hint="eastAsia"/>
          <w:sz w:val="22"/>
        </w:rPr>
        <w:t>る。</w:t>
      </w:r>
    </w:p>
    <w:p w:rsidR="00803CF1" w:rsidRPr="00901C5B" w:rsidRDefault="00803CF1" w:rsidP="009E78B9">
      <w:pPr>
        <w:ind w:leftChars="100" w:left="430" w:hangingChars="100" w:hanging="220"/>
        <w:rPr>
          <w:rFonts w:asciiTheme="minorEastAsia" w:hAnsiTheme="minorEastAsia"/>
          <w:kern w:val="0"/>
          <w:sz w:val="22"/>
        </w:rPr>
      </w:pPr>
      <w:r w:rsidRPr="00901C5B">
        <w:rPr>
          <w:rFonts w:asciiTheme="minorEastAsia" w:hAnsiTheme="minorEastAsia" w:hint="eastAsia"/>
          <w:sz w:val="22"/>
        </w:rPr>
        <w:t>・なお、浄化槽と雑排水については、その排水の特性上、平成21年度と26年度とで窒素及びりんの原水濃度や除去率に大きな差はないものと見込まれることや、今回のＣ値の</w:t>
      </w:r>
      <w:r w:rsidRPr="00901C5B">
        <w:rPr>
          <w:rFonts w:asciiTheme="minorEastAsia" w:hAnsiTheme="minorEastAsia" w:hint="eastAsia"/>
          <w:kern w:val="0"/>
          <w:sz w:val="22"/>
        </w:rPr>
        <w:t>範囲が据え置かれたことを踏まえ、Ｃ値は現状のとおり据え置くことが適当</w:t>
      </w:r>
      <w:r w:rsidR="00705B7E" w:rsidRPr="00901C5B">
        <w:rPr>
          <w:rFonts w:asciiTheme="minorEastAsia" w:hAnsiTheme="minorEastAsia" w:hint="eastAsia"/>
          <w:kern w:val="0"/>
          <w:sz w:val="22"/>
        </w:rPr>
        <w:t>であ</w:t>
      </w:r>
      <w:r w:rsidRPr="00901C5B">
        <w:rPr>
          <w:rFonts w:asciiTheme="minorEastAsia" w:hAnsiTheme="minorEastAsia" w:hint="eastAsia"/>
          <w:kern w:val="0"/>
          <w:sz w:val="22"/>
        </w:rPr>
        <w:t>る。</w:t>
      </w:r>
    </w:p>
    <w:p w:rsidR="009E78B9" w:rsidRPr="00901C5B" w:rsidRDefault="009E78B9" w:rsidP="009E78B9">
      <w:pPr>
        <w:spacing w:line="40" w:lineRule="exact"/>
        <w:ind w:leftChars="100" w:left="430" w:hangingChars="100" w:hanging="220"/>
        <w:rPr>
          <w:rFonts w:asciiTheme="minorEastAsia" w:hAnsiTheme="minorEastAsia"/>
          <w:kern w:val="0"/>
          <w:sz w:val="22"/>
        </w:rPr>
      </w:pPr>
    </w:p>
    <w:p w:rsidR="009E78B9" w:rsidRPr="00901C5B" w:rsidRDefault="009E78B9" w:rsidP="009E78B9">
      <w:pPr>
        <w:spacing w:line="40" w:lineRule="exact"/>
        <w:ind w:leftChars="100" w:left="430" w:hangingChars="100" w:hanging="220"/>
        <w:rPr>
          <w:rFonts w:asciiTheme="minorEastAsia" w:hAnsiTheme="minorEastAsia"/>
          <w:kern w:val="0"/>
          <w:sz w:val="22"/>
        </w:rPr>
      </w:pPr>
    </w:p>
    <w:p w:rsidR="009E78B9" w:rsidRPr="00901C5B" w:rsidRDefault="009E78B9" w:rsidP="009E78B9">
      <w:pPr>
        <w:spacing w:line="40" w:lineRule="exact"/>
        <w:ind w:leftChars="100" w:left="430" w:hangingChars="100" w:hanging="220"/>
        <w:rPr>
          <w:rFonts w:asciiTheme="minorEastAsia" w:hAnsiTheme="minorEastAsia"/>
          <w:kern w:val="0"/>
          <w:sz w:val="22"/>
        </w:rPr>
      </w:pPr>
    </w:p>
    <w:p w:rsidR="009E78B9" w:rsidRPr="00901C5B" w:rsidRDefault="009E78B9" w:rsidP="009E78B9">
      <w:pPr>
        <w:widowControl/>
        <w:jc w:val="center"/>
        <w:rPr>
          <w:rFonts w:asciiTheme="minorEastAsia" w:hAnsiTheme="minorEastAsia"/>
          <w:sz w:val="22"/>
        </w:rPr>
      </w:pPr>
      <w:r w:rsidRPr="00901C5B">
        <w:rPr>
          <w:rFonts w:asciiTheme="majorEastAsia" w:eastAsiaTheme="majorEastAsia" w:hAnsiTheme="majorEastAsia" w:hint="eastAsia"/>
          <w:b/>
          <w:sz w:val="20"/>
        </w:rPr>
        <w:t>表18　窒素に係るＣ値の検討結果</w:t>
      </w:r>
    </w:p>
    <w:p w:rsidR="009E78B9" w:rsidRPr="00901C5B" w:rsidRDefault="009E78B9" w:rsidP="009E78B9">
      <w:pPr>
        <w:ind w:leftChars="100" w:left="420" w:hangingChars="100" w:hanging="210"/>
        <w:rPr>
          <w:rFonts w:asciiTheme="minorEastAsia" w:hAnsiTheme="minorEastAsia"/>
          <w:kern w:val="0"/>
          <w:sz w:val="22"/>
        </w:rPr>
      </w:pPr>
      <w:r w:rsidRPr="00901C5B">
        <w:rPr>
          <w:rFonts w:hint="eastAsia"/>
          <w:noProof/>
        </w:rPr>
        <w:drawing>
          <wp:anchor distT="0" distB="0" distL="114300" distR="114300" simplePos="0" relativeHeight="252338176" behindDoc="0" locked="0" layoutInCell="1" allowOverlap="1" wp14:anchorId="07887612" wp14:editId="192638A1">
            <wp:simplePos x="0" y="0"/>
            <wp:positionH relativeFrom="column">
              <wp:posOffset>242570</wp:posOffset>
            </wp:positionH>
            <wp:positionV relativeFrom="paragraph">
              <wp:posOffset>77471</wp:posOffset>
            </wp:positionV>
            <wp:extent cx="5175615" cy="6299200"/>
            <wp:effectExtent l="0" t="0" r="6350" b="635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78725" cy="630298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78B9" w:rsidRPr="00901C5B" w:rsidRDefault="009E78B9" w:rsidP="00090249">
      <w:pPr>
        <w:ind w:leftChars="100" w:left="430" w:hangingChars="100" w:hanging="220"/>
        <w:rPr>
          <w:rFonts w:asciiTheme="minorEastAsia" w:hAnsiTheme="minorEastAsia"/>
          <w:kern w:val="0"/>
          <w:sz w:val="22"/>
        </w:rPr>
      </w:pPr>
    </w:p>
    <w:p w:rsidR="009E78B9" w:rsidRPr="00901C5B" w:rsidRDefault="009E78B9" w:rsidP="00090249">
      <w:pPr>
        <w:ind w:leftChars="100" w:left="430" w:hangingChars="100" w:hanging="220"/>
        <w:rPr>
          <w:rFonts w:asciiTheme="minorEastAsia" w:hAnsiTheme="minorEastAsia"/>
          <w:kern w:val="0"/>
          <w:sz w:val="22"/>
        </w:rPr>
      </w:pPr>
    </w:p>
    <w:p w:rsidR="009E78B9" w:rsidRPr="00901C5B" w:rsidRDefault="009E78B9" w:rsidP="00090249">
      <w:pPr>
        <w:ind w:leftChars="100" w:left="430" w:hangingChars="100" w:hanging="220"/>
        <w:rPr>
          <w:rFonts w:asciiTheme="minorEastAsia" w:hAnsiTheme="minorEastAsia"/>
          <w:kern w:val="0"/>
          <w:sz w:val="22"/>
        </w:rPr>
      </w:pPr>
    </w:p>
    <w:p w:rsidR="009E78B9" w:rsidRPr="00901C5B" w:rsidRDefault="009E78B9" w:rsidP="00090249">
      <w:pPr>
        <w:ind w:leftChars="100" w:left="430" w:hangingChars="100" w:hanging="220"/>
        <w:rPr>
          <w:rFonts w:asciiTheme="minorEastAsia" w:hAnsiTheme="minorEastAsia"/>
          <w:kern w:val="0"/>
          <w:sz w:val="22"/>
        </w:rPr>
      </w:pPr>
    </w:p>
    <w:p w:rsidR="009E78B9" w:rsidRPr="00901C5B" w:rsidRDefault="009E78B9" w:rsidP="00090249">
      <w:pPr>
        <w:ind w:leftChars="100" w:left="430" w:hangingChars="100" w:hanging="220"/>
        <w:rPr>
          <w:rFonts w:asciiTheme="minorEastAsia" w:hAnsiTheme="minorEastAsia"/>
          <w:kern w:val="0"/>
          <w:sz w:val="22"/>
        </w:rPr>
      </w:pPr>
    </w:p>
    <w:p w:rsidR="009E78B9" w:rsidRPr="00901C5B" w:rsidRDefault="009E78B9" w:rsidP="00090249">
      <w:pPr>
        <w:ind w:leftChars="100" w:left="430" w:hangingChars="100" w:hanging="220"/>
        <w:rPr>
          <w:rFonts w:asciiTheme="minorEastAsia" w:hAnsiTheme="minorEastAsia"/>
          <w:kern w:val="0"/>
          <w:sz w:val="22"/>
        </w:rPr>
      </w:pPr>
    </w:p>
    <w:p w:rsidR="009E78B9" w:rsidRPr="00901C5B" w:rsidRDefault="009E78B9">
      <w:pPr>
        <w:widowControl/>
        <w:jc w:val="left"/>
        <w:rPr>
          <w:rFonts w:asciiTheme="minorEastAsia" w:hAnsiTheme="minorEastAsia"/>
          <w:sz w:val="22"/>
        </w:rPr>
      </w:pPr>
      <w:r w:rsidRPr="00901C5B">
        <w:rPr>
          <w:rFonts w:asciiTheme="minorEastAsia" w:hAnsiTheme="minorEastAsia"/>
          <w:sz w:val="22"/>
        </w:rPr>
        <w:br w:type="page"/>
      </w:r>
    </w:p>
    <w:p w:rsidR="009E78B9" w:rsidRPr="00901C5B" w:rsidRDefault="009E78B9" w:rsidP="009E78B9">
      <w:pPr>
        <w:widowControl/>
        <w:jc w:val="center"/>
        <w:rPr>
          <w:rFonts w:asciiTheme="majorEastAsia" w:eastAsiaTheme="majorEastAsia" w:hAnsiTheme="majorEastAsia"/>
          <w:b/>
          <w:sz w:val="20"/>
        </w:rPr>
      </w:pPr>
      <w:r w:rsidRPr="00901C5B">
        <w:rPr>
          <w:rFonts w:asciiTheme="majorEastAsia" w:eastAsiaTheme="majorEastAsia" w:hAnsiTheme="majorEastAsia" w:hint="eastAsia"/>
          <w:b/>
          <w:sz w:val="20"/>
        </w:rPr>
        <w:lastRenderedPageBreak/>
        <w:t>表19　りんに係るＣ値の検討結果</w:t>
      </w:r>
    </w:p>
    <w:p w:rsidR="009E78B9" w:rsidRPr="00901C5B" w:rsidRDefault="009E78B9" w:rsidP="009E78B9">
      <w:pPr>
        <w:widowControl/>
        <w:jc w:val="center"/>
        <w:rPr>
          <w:rFonts w:asciiTheme="majorEastAsia" w:eastAsiaTheme="majorEastAsia" w:hAnsiTheme="majorEastAsia"/>
          <w:b/>
          <w:sz w:val="20"/>
        </w:rPr>
      </w:pPr>
      <w:r w:rsidRPr="00901C5B">
        <w:rPr>
          <w:rFonts w:hint="eastAsia"/>
          <w:noProof/>
        </w:rPr>
        <w:drawing>
          <wp:inline distT="0" distB="0" distL="0" distR="0" wp14:anchorId="6A5732C8" wp14:editId="2E4408A3">
            <wp:extent cx="5661517" cy="5267325"/>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58398" cy="5264423"/>
                    </a:xfrm>
                    <a:prstGeom prst="rect">
                      <a:avLst/>
                    </a:prstGeom>
                    <a:noFill/>
                    <a:ln>
                      <a:noFill/>
                    </a:ln>
                  </pic:spPr>
                </pic:pic>
              </a:graphicData>
            </a:graphic>
          </wp:inline>
        </w:drawing>
      </w:r>
    </w:p>
    <w:p w:rsidR="009E78B9" w:rsidRPr="00901C5B" w:rsidRDefault="009E78B9" w:rsidP="009E78B9">
      <w:pPr>
        <w:rPr>
          <w:rFonts w:asciiTheme="minorEastAsia" w:hAnsiTheme="minorEastAsia"/>
          <w:sz w:val="22"/>
        </w:rPr>
      </w:pPr>
    </w:p>
    <w:p w:rsidR="00705B7E" w:rsidRPr="00901C5B" w:rsidRDefault="00705B7E" w:rsidP="00AA61CD">
      <w:pPr>
        <w:pStyle w:val="3"/>
        <w:ind w:leftChars="0" w:left="0"/>
        <w:rPr>
          <w:rFonts w:asciiTheme="majorEastAsia" w:hAnsiTheme="majorEastAsia"/>
          <w:b/>
          <w:sz w:val="22"/>
          <w:szCs w:val="24"/>
        </w:rPr>
      </w:pPr>
      <w:bookmarkStart w:id="45" w:name="_Toc466465253"/>
      <w:r w:rsidRPr="00901C5B">
        <w:rPr>
          <w:rFonts w:asciiTheme="majorEastAsia" w:hAnsiTheme="majorEastAsia" w:hint="eastAsia"/>
          <w:b/>
          <w:sz w:val="22"/>
          <w:szCs w:val="24"/>
        </w:rPr>
        <w:t>（３）大阪府独自の業種区分について</w:t>
      </w:r>
      <w:bookmarkEnd w:id="45"/>
    </w:p>
    <w:p w:rsidR="00705B7E" w:rsidRPr="00901C5B" w:rsidRDefault="00705B7E" w:rsidP="00705B7E">
      <w:pPr>
        <w:spacing w:line="40" w:lineRule="exact"/>
        <w:rPr>
          <w:rFonts w:asciiTheme="majorEastAsia" w:eastAsiaTheme="majorEastAsia" w:hAnsiTheme="majorEastAsia"/>
          <w:b/>
          <w:sz w:val="22"/>
          <w:szCs w:val="24"/>
        </w:rPr>
      </w:pPr>
    </w:p>
    <w:p w:rsidR="00705B7E" w:rsidRPr="00901C5B" w:rsidRDefault="00D5149E" w:rsidP="00705B7E">
      <w:pPr>
        <w:ind w:left="425" w:hangingChars="193" w:hanging="425"/>
        <w:rPr>
          <w:rFonts w:asciiTheme="minorEastAsia" w:hAnsiTheme="minorEastAsia"/>
          <w:sz w:val="22"/>
        </w:rPr>
      </w:pPr>
      <w:r>
        <w:rPr>
          <w:rFonts w:asciiTheme="minorEastAsia" w:hAnsiTheme="minorEastAsia" w:hint="eastAsia"/>
          <w:sz w:val="22"/>
        </w:rPr>
        <w:t xml:space="preserve">　・府が独自に細分化を行っている業種区分は表20</w:t>
      </w:r>
      <w:r w:rsidR="00705B7E" w:rsidRPr="00901C5B">
        <w:rPr>
          <w:rFonts w:asciiTheme="minorEastAsia" w:hAnsiTheme="minorEastAsia" w:hint="eastAsia"/>
          <w:sz w:val="22"/>
        </w:rPr>
        <w:t>に示すとおりである。</w:t>
      </w:r>
    </w:p>
    <w:p w:rsidR="00705B7E" w:rsidRPr="00901C5B" w:rsidRDefault="00705B7E" w:rsidP="00705B7E">
      <w:pPr>
        <w:ind w:left="425" w:hangingChars="193" w:hanging="425"/>
        <w:rPr>
          <w:rFonts w:asciiTheme="minorEastAsia" w:hAnsiTheme="minorEastAsia"/>
          <w:sz w:val="22"/>
        </w:rPr>
      </w:pPr>
      <w:r w:rsidRPr="00901C5B">
        <w:rPr>
          <w:rFonts w:asciiTheme="minorEastAsia" w:hAnsiTheme="minorEastAsia" w:hint="eastAsia"/>
          <w:sz w:val="22"/>
        </w:rPr>
        <w:t xml:space="preserve">　・（１）、（２）において府域における事業場からの排出実態を検討した結果、細分化した業種区分においては、それぞれ排出実態が異なることから、引き続き、細分化を行うことが適当である。</w:t>
      </w:r>
    </w:p>
    <w:p w:rsidR="009E78B9" w:rsidRPr="00901C5B" w:rsidRDefault="00705B7E" w:rsidP="00705B7E">
      <w:pPr>
        <w:ind w:left="425" w:hangingChars="193" w:hanging="425"/>
        <w:rPr>
          <w:rFonts w:asciiTheme="minorEastAsia" w:hAnsiTheme="minorEastAsia"/>
          <w:sz w:val="22"/>
        </w:rPr>
      </w:pPr>
      <w:r w:rsidRPr="00901C5B">
        <w:rPr>
          <w:rFonts w:asciiTheme="minorEastAsia" w:hAnsiTheme="minorEastAsia" w:hint="eastAsia"/>
          <w:sz w:val="22"/>
        </w:rPr>
        <w:t xml:space="preserve">　・ただし、（１）、（２）に示す見直しを行うことにより、Ｃ値が同一の値となる業種区分については、</w:t>
      </w:r>
      <w:r w:rsidR="00090249" w:rsidRPr="00901C5B">
        <w:rPr>
          <w:rFonts w:asciiTheme="minorEastAsia" w:hAnsiTheme="minorEastAsia" w:hint="eastAsia"/>
          <w:sz w:val="22"/>
        </w:rPr>
        <w:t>表</w:t>
      </w:r>
      <w:r w:rsidR="009E78B9" w:rsidRPr="00901C5B">
        <w:rPr>
          <w:rFonts w:asciiTheme="minorEastAsia" w:hAnsiTheme="minorEastAsia" w:hint="eastAsia"/>
          <w:sz w:val="22"/>
        </w:rPr>
        <w:t>20</w:t>
      </w:r>
      <w:r w:rsidR="00BB6B06" w:rsidRPr="00901C5B">
        <w:rPr>
          <w:rFonts w:asciiTheme="minorEastAsia" w:hAnsiTheme="minorEastAsia" w:hint="eastAsia"/>
          <w:sz w:val="22"/>
        </w:rPr>
        <w:t>に示すとおり</w:t>
      </w:r>
      <w:r w:rsidRPr="00901C5B">
        <w:rPr>
          <w:rFonts w:asciiTheme="minorEastAsia" w:hAnsiTheme="minorEastAsia" w:hint="eastAsia"/>
          <w:sz w:val="22"/>
        </w:rPr>
        <w:t>統合することが適当である。</w:t>
      </w:r>
    </w:p>
    <w:p w:rsidR="009E78B9" w:rsidRPr="00901C5B" w:rsidRDefault="009E78B9">
      <w:pPr>
        <w:widowControl/>
        <w:jc w:val="left"/>
        <w:rPr>
          <w:rFonts w:asciiTheme="minorEastAsia" w:hAnsiTheme="minorEastAsia"/>
          <w:sz w:val="22"/>
        </w:rPr>
      </w:pPr>
      <w:r w:rsidRPr="00901C5B">
        <w:rPr>
          <w:rFonts w:asciiTheme="minorEastAsia" w:hAnsiTheme="minorEastAsia"/>
          <w:sz w:val="22"/>
        </w:rPr>
        <w:br w:type="page"/>
      </w:r>
    </w:p>
    <w:p w:rsidR="00705B7E" w:rsidRPr="00901C5B" w:rsidRDefault="00705B7E" w:rsidP="00705B7E">
      <w:pPr>
        <w:spacing w:line="80" w:lineRule="exact"/>
        <w:ind w:left="425" w:hangingChars="193" w:hanging="425"/>
        <w:rPr>
          <w:rFonts w:asciiTheme="minorEastAsia" w:hAnsiTheme="minorEastAsia"/>
          <w:sz w:val="22"/>
        </w:rPr>
      </w:pPr>
    </w:p>
    <w:p w:rsidR="00705B7E" w:rsidRPr="00901C5B" w:rsidRDefault="00090249" w:rsidP="00090249">
      <w:pPr>
        <w:ind w:left="405" w:hangingChars="193" w:hanging="405"/>
        <w:jc w:val="center"/>
        <w:rPr>
          <w:rFonts w:asciiTheme="majorEastAsia" w:eastAsiaTheme="majorEastAsia" w:hAnsiTheme="majorEastAsia"/>
          <w:b/>
          <w:sz w:val="20"/>
        </w:rPr>
      </w:pPr>
      <w:r w:rsidRPr="00901C5B">
        <w:rPr>
          <w:rFonts w:hint="eastAsia"/>
          <w:noProof/>
        </w:rPr>
        <w:drawing>
          <wp:anchor distT="0" distB="0" distL="114300" distR="114300" simplePos="0" relativeHeight="252324864" behindDoc="0" locked="0" layoutInCell="1" allowOverlap="1" wp14:anchorId="030C10DD" wp14:editId="00EF91E1">
            <wp:simplePos x="0" y="0"/>
            <wp:positionH relativeFrom="column">
              <wp:posOffset>213995</wp:posOffset>
            </wp:positionH>
            <wp:positionV relativeFrom="paragraph">
              <wp:posOffset>222885</wp:posOffset>
            </wp:positionV>
            <wp:extent cx="5262880" cy="5641541"/>
            <wp:effectExtent l="0" t="0" r="0" b="0"/>
            <wp:wrapNone/>
            <wp:docPr id="5139" name="図 5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62880" cy="5641541"/>
                    </a:xfrm>
                    <a:prstGeom prst="rect">
                      <a:avLst/>
                    </a:prstGeom>
                    <a:noFill/>
                  </pic:spPr>
                </pic:pic>
              </a:graphicData>
            </a:graphic>
            <wp14:sizeRelH relativeFrom="page">
              <wp14:pctWidth>0</wp14:pctWidth>
            </wp14:sizeRelH>
            <wp14:sizeRelV relativeFrom="page">
              <wp14:pctHeight>0</wp14:pctHeight>
            </wp14:sizeRelV>
          </wp:anchor>
        </w:drawing>
      </w:r>
      <w:r w:rsidRPr="00901C5B">
        <w:rPr>
          <w:rFonts w:asciiTheme="majorEastAsia" w:eastAsiaTheme="majorEastAsia" w:hAnsiTheme="majorEastAsia" w:hint="eastAsia"/>
          <w:b/>
          <w:sz w:val="20"/>
        </w:rPr>
        <w:t>表</w:t>
      </w:r>
      <w:r w:rsidR="009E78B9" w:rsidRPr="00901C5B">
        <w:rPr>
          <w:rFonts w:asciiTheme="majorEastAsia" w:eastAsiaTheme="majorEastAsia" w:hAnsiTheme="majorEastAsia" w:hint="eastAsia"/>
          <w:b/>
          <w:sz w:val="20"/>
        </w:rPr>
        <w:t>20</w:t>
      </w:r>
      <w:r w:rsidR="00705B7E" w:rsidRPr="00901C5B">
        <w:rPr>
          <w:rFonts w:asciiTheme="majorEastAsia" w:eastAsiaTheme="majorEastAsia" w:hAnsiTheme="majorEastAsia" w:hint="eastAsia"/>
          <w:b/>
          <w:sz w:val="20"/>
        </w:rPr>
        <w:t xml:space="preserve">　府が細分化を行っている業種区分</w:t>
      </w:r>
    </w:p>
    <w:p w:rsidR="00705B7E" w:rsidRPr="00901C5B" w:rsidRDefault="00705B7E" w:rsidP="00705B7E">
      <w:pPr>
        <w:rPr>
          <w:rFonts w:asciiTheme="minorEastAsia" w:hAnsiTheme="minorEastAsia"/>
          <w:sz w:val="22"/>
        </w:rPr>
      </w:pPr>
    </w:p>
    <w:p w:rsidR="00705B7E" w:rsidRPr="00901C5B" w:rsidRDefault="00705B7E" w:rsidP="00705B7E">
      <w:pPr>
        <w:rPr>
          <w:rFonts w:asciiTheme="minorEastAsia" w:hAnsiTheme="minorEastAsia"/>
          <w:sz w:val="22"/>
        </w:rPr>
      </w:pPr>
    </w:p>
    <w:p w:rsidR="00774E7C" w:rsidRPr="00901C5B" w:rsidRDefault="00774E7C">
      <w:pPr>
        <w:widowControl/>
        <w:jc w:val="left"/>
        <w:rPr>
          <w:rFonts w:asciiTheme="majorEastAsia" w:eastAsiaTheme="majorEastAsia" w:hAnsiTheme="majorEastAsia" w:cstheme="majorBidi"/>
          <w:b/>
          <w:sz w:val="24"/>
          <w:szCs w:val="24"/>
        </w:rPr>
      </w:pPr>
    </w:p>
    <w:p w:rsidR="009E78B9" w:rsidRPr="00901C5B" w:rsidRDefault="009E78B9">
      <w:pPr>
        <w:widowControl/>
        <w:jc w:val="left"/>
        <w:rPr>
          <w:rFonts w:asciiTheme="majorEastAsia" w:eastAsiaTheme="majorEastAsia" w:hAnsiTheme="majorEastAsia" w:cstheme="majorBidi"/>
          <w:b/>
          <w:sz w:val="24"/>
          <w:szCs w:val="24"/>
        </w:rPr>
      </w:pPr>
    </w:p>
    <w:p w:rsidR="009E78B9" w:rsidRPr="00901C5B" w:rsidRDefault="009E78B9">
      <w:pPr>
        <w:widowControl/>
        <w:jc w:val="left"/>
        <w:rPr>
          <w:rFonts w:asciiTheme="majorEastAsia" w:eastAsiaTheme="majorEastAsia" w:hAnsiTheme="majorEastAsia" w:cstheme="majorBidi"/>
          <w:b/>
          <w:sz w:val="24"/>
          <w:szCs w:val="24"/>
        </w:rPr>
      </w:pPr>
    </w:p>
    <w:p w:rsidR="009E78B9" w:rsidRPr="00901C5B" w:rsidRDefault="009E78B9">
      <w:pPr>
        <w:widowControl/>
        <w:jc w:val="left"/>
        <w:rPr>
          <w:rFonts w:asciiTheme="majorEastAsia" w:eastAsiaTheme="majorEastAsia" w:hAnsiTheme="majorEastAsia" w:cstheme="majorBidi"/>
          <w:b/>
          <w:sz w:val="24"/>
          <w:szCs w:val="24"/>
        </w:rPr>
      </w:pPr>
    </w:p>
    <w:p w:rsidR="009E78B9" w:rsidRPr="00901C5B" w:rsidRDefault="009E78B9">
      <w:pPr>
        <w:widowControl/>
        <w:jc w:val="left"/>
        <w:rPr>
          <w:rFonts w:asciiTheme="majorEastAsia" w:eastAsiaTheme="majorEastAsia" w:hAnsiTheme="majorEastAsia" w:cstheme="majorBidi"/>
          <w:b/>
          <w:sz w:val="24"/>
          <w:szCs w:val="24"/>
        </w:rPr>
      </w:pPr>
    </w:p>
    <w:p w:rsidR="009E78B9" w:rsidRPr="00901C5B" w:rsidRDefault="009E78B9">
      <w:pPr>
        <w:widowControl/>
        <w:jc w:val="left"/>
        <w:rPr>
          <w:rFonts w:asciiTheme="majorEastAsia" w:eastAsiaTheme="majorEastAsia" w:hAnsiTheme="majorEastAsia" w:cstheme="majorBidi"/>
          <w:b/>
          <w:sz w:val="24"/>
          <w:szCs w:val="24"/>
        </w:rPr>
      </w:pPr>
    </w:p>
    <w:p w:rsidR="009E78B9" w:rsidRPr="00901C5B" w:rsidRDefault="009E78B9">
      <w:pPr>
        <w:widowControl/>
        <w:jc w:val="left"/>
        <w:rPr>
          <w:rFonts w:asciiTheme="majorEastAsia" w:eastAsiaTheme="majorEastAsia" w:hAnsiTheme="majorEastAsia" w:cstheme="majorBidi"/>
          <w:b/>
          <w:sz w:val="24"/>
          <w:szCs w:val="24"/>
        </w:rPr>
      </w:pPr>
    </w:p>
    <w:p w:rsidR="009E78B9" w:rsidRPr="00901C5B" w:rsidRDefault="009E78B9">
      <w:pPr>
        <w:widowControl/>
        <w:jc w:val="left"/>
        <w:rPr>
          <w:rFonts w:asciiTheme="majorEastAsia" w:eastAsiaTheme="majorEastAsia" w:hAnsiTheme="majorEastAsia" w:cstheme="majorBidi"/>
          <w:b/>
          <w:sz w:val="24"/>
          <w:szCs w:val="24"/>
        </w:rPr>
      </w:pPr>
    </w:p>
    <w:p w:rsidR="009E78B9" w:rsidRPr="00901C5B" w:rsidRDefault="009E78B9">
      <w:pPr>
        <w:widowControl/>
        <w:jc w:val="left"/>
        <w:rPr>
          <w:rFonts w:asciiTheme="majorEastAsia" w:eastAsiaTheme="majorEastAsia" w:hAnsiTheme="majorEastAsia" w:cstheme="majorBidi"/>
          <w:b/>
          <w:sz w:val="24"/>
          <w:szCs w:val="24"/>
        </w:rPr>
      </w:pPr>
    </w:p>
    <w:p w:rsidR="009E78B9" w:rsidRPr="00901C5B" w:rsidRDefault="009E78B9">
      <w:pPr>
        <w:widowControl/>
        <w:jc w:val="left"/>
        <w:rPr>
          <w:rFonts w:asciiTheme="majorEastAsia" w:eastAsiaTheme="majorEastAsia" w:hAnsiTheme="majorEastAsia" w:cstheme="majorBidi"/>
          <w:b/>
          <w:sz w:val="24"/>
          <w:szCs w:val="24"/>
        </w:rPr>
      </w:pPr>
    </w:p>
    <w:p w:rsidR="009E78B9" w:rsidRPr="00901C5B" w:rsidRDefault="009E78B9">
      <w:pPr>
        <w:widowControl/>
        <w:jc w:val="left"/>
        <w:rPr>
          <w:rFonts w:asciiTheme="majorEastAsia" w:eastAsiaTheme="majorEastAsia" w:hAnsiTheme="majorEastAsia" w:cstheme="majorBidi"/>
          <w:b/>
          <w:sz w:val="24"/>
          <w:szCs w:val="24"/>
        </w:rPr>
      </w:pPr>
    </w:p>
    <w:p w:rsidR="009E78B9" w:rsidRPr="00901C5B" w:rsidRDefault="009E78B9">
      <w:pPr>
        <w:widowControl/>
        <w:jc w:val="left"/>
        <w:rPr>
          <w:rFonts w:asciiTheme="majorEastAsia" w:eastAsiaTheme="majorEastAsia" w:hAnsiTheme="majorEastAsia" w:cstheme="majorBidi"/>
          <w:b/>
          <w:sz w:val="24"/>
          <w:szCs w:val="24"/>
        </w:rPr>
      </w:pPr>
    </w:p>
    <w:p w:rsidR="009E78B9" w:rsidRPr="00901C5B" w:rsidRDefault="009E78B9">
      <w:pPr>
        <w:widowControl/>
        <w:jc w:val="left"/>
        <w:rPr>
          <w:rFonts w:asciiTheme="majorEastAsia" w:eastAsiaTheme="majorEastAsia" w:hAnsiTheme="majorEastAsia" w:cstheme="majorBidi"/>
          <w:b/>
          <w:sz w:val="24"/>
          <w:szCs w:val="24"/>
        </w:rPr>
      </w:pPr>
    </w:p>
    <w:p w:rsidR="009E78B9" w:rsidRPr="00901C5B" w:rsidRDefault="009E78B9">
      <w:pPr>
        <w:widowControl/>
        <w:jc w:val="left"/>
        <w:rPr>
          <w:rFonts w:asciiTheme="majorEastAsia" w:eastAsiaTheme="majorEastAsia" w:hAnsiTheme="majorEastAsia" w:cstheme="majorBidi"/>
          <w:b/>
          <w:sz w:val="24"/>
          <w:szCs w:val="24"/>
        </w:rPr>
      </w:pPr>
    </w:p>
    <w:p w:rsidR="009E78B9" w:rsidRPr="00901C5B" w:rsidRDefault="009E78B9">
      <w:pPr>
        <w:widowControl/>
        <w:jc w:val="left"/>
        <w:rPr>
          <w:rFonts w:asciiTheme="majorEastAsia" w:eastAsiaTheme="majorEastAsia" w:hAnsiTheme="majorEastAsia" w:cstheme="majorBidi"/>
          <w:b/>
          <w:sz w:val="24"/>
          <w:szCs w:val="24"/>
        </w:rPr>
      </w:pPr>
    </w:p>
    <w:p w:rsidR="009E78B9" w:rsidRPr="00901C5B" w:rsidRDefault="009E78B9">
      <w:pPr>
        <w:widowControl/>
        <w:jc w:val="left"/>
        <w:rPr>
          <w:rFonts w:asciiTheme="majorEastAsia" w:eastAsiaTheme="majorEastAsia" w:hAnsiTheme="majorEastAsia" w:cstheme="majorBidi"/>
          <w:b/>
          <w:sz w:val="24"/>
          <w:szCs w:val="24"/>
        </w:rPr>
      </w:pPr>
    </w:p>
    <w:p w:rsidR="009E78B9" w:rsidRPr="00901C5B" w:rsidRDefault="009E78B9">
      <w:pPr>
        <w:widowControl/>
        <w:jc w:val="left"/>
        <w:rPr>
          <w:rFonts w:asciiTheme="majorEastAsia" w:eastAsiaTheme="majorEastAsia" w:hAnsiTheme="majorEastAsia" w:cstheme="majorBidi"/>
          <w:b/>
          <w:sz w:val="24"/>
          <w:szCs w:val="24"/>
        </w:rPr>
      </w:pPr>
    </w:p>
    <w:p w:rsidR="009E78B9" w:rsidRPr="00901C5B" w:rsidRDefault="009E78B9">
      <w:pPr>
        <w:widowControl/>
        <w:jc w:val="left"/>
        <w:rPr>
          <w:rFonts w:asciiTheme="majorEastAsia" w:eastAsiaTheme="majorEastAsia" w:hAnsiTheme="majorEastAsia" w:cstheme="majorBidi"/>
          <w:b/>
          <w:sz w:val="24"/>
          <w:szCs w:val="24"/>
        </w:rPr>
      </w:pPr>
    </w:p>
    <w:p w:rsidR="009E78B9" w:rsidRPr="00901C5B" w:rsidRDefault="009E78B9">
      <w:pPr>
        <w:widowControl/>
        <w:jc w:val="left"/>
        <w:rPr>
          <w:rFonts w:asciiTheme="majorEastAsia" w:eastAsiaTheme="majorEastAsia" w:hAnsiTheme="majorEastAsia" w:cstheme="majorBidi"/>
          <w:b/>
          <w:sz w:val="24"/>
          <w:szCs w:val="24"/>
        </w:rPr>
      </w:pPr>
    </w:p>
    <w:p w:rsidR="009E78B9" w:rsidRPr="00901C5B" w:rsidRDefault="009E78B9">
      <w:pPr>
        <w:widowControl/>
        <w:jc w:val="left"/>
        <w:rPr>
          <w:rFonts w:asciiTheme="majorEastAsia" w:eastAsiaTheme="majorEastAsia" w:hAnsiTheme="majorEastAsia" w:cstheme="majorBidi"/>
          <w:b/>
          <w:sz w:val="24"/>
          <w:szCs w:val="24"/>
        </w:rPr>
      </w:pPr>
    </w:p>
    <w:p w:rsidR="009E78B9" w:rsidRPr="00901C5B" w:rsidRDefault="009E78B9">
      <w:pPr>
        <w:widowControl/>
        <w:jc w:val="left"/>
        <w:rPr>
          <w:rFonts w:asciiTheme="majorEastAsia" w:eastAsiaTheme="majorEastAsia" w:hAnsiTheme="majorEastAsia" w:cstheme="majorBidi"/>
          <w:b/>
          <w:sz w:val="24"/>
          <w:szCs w:val="24"/>
        </w:rPr>
      </w:pPr>
    </w:p>
    <w:p w:rsidR="009E78B9" w:rsidRPr="00901C5B" w:rsidRDefault="009E78B9">
      <w:pPr>
        <w:widowControl/>
        <w:jc w:val="left"/>
        <w:rPr>
          <w:rFonts w:asciiTheme="majorEastAsia" w:eastAsiaTheme="majorEastAsia" w:hAnsiTheme="majorEastAsia" w:cstheme="majorBidi"/>
          <w:b/>
          <w:sz w:val="24"/>
          <w:szCs w:val="24"/>
        </w:rPr>
      </w:pPr>
    </w:p>
    <w:p w:rsidR="009E78B9" w:rsidRPr="00901C5B" w:rsidRDefault="009E78B9">
      <w:pPr>
        <w:widowControl/>
        <w:jc w:val="left"/>
        <w:rPr>
          <w:rFonts w:asciiTheme="majorEastAsia" w:eastAsiaTheme="majorEastAsia" w:hAnsiTheme="majorEastAsia" w:cstheme="majorBidi"/>
          <w:b/>
          <w:sz w:val="24"/>
          <w:szCs w:val="24"/>
        </w:rPr>
      </w:pPr>
    </w:p>
    <w:p w:rsidR="009E78B9" w:rsidRPr="00901C5B" w:rsidRDefault="009E78B9">
      <w:pPr>
        <w:widowControl/>
        <w:jc w:val="left"/>
        <w:rPr>
          <w:rFonts w:asciiTheme="majorEastAsia" w:eastAsiaTheme="majorEastAsia" w:hAnsiTheme="majorEastAsia" w:cstheme="majorBidi"/>
          <w:b/>
          <w:sz w:val="24"/>
          <w:szCs w:val="24"/>
        </w:rPr>
      </w:pPr>
      <w:r w:rsidRPr="00901C5B">
        <w:rPr>
          <w:rFonts w:asciiTheme="majorEastAsia" w:eastAsiaTheme="majorEastAsia" w:hAnsiTheme="majorEastAsia" w:cstheme="majorBidi"/>
          <w:b/>
          <w:sz w:val="24"/>
          <w:szCs w:val="24"/>
        </w:rPr>
        <w:br w:type="page"/>
      </w:r>
    </w:p>
    <w:p w:rsidR="00BB6B06" w:rsidRPr="00901C5B" w:rsidRDefault="00BB6B06" w:rsidP="00BB6B06">
      <w:pPr>
        <w:pStyle w:val="3"/>
        <w:ind w:leftChars="0" w:left="0"/>
        <w:rPr>
          <w:rFonts w:asciiTheme="majorEastAsia" w:hAnsiTheme="majorEastAsia"/>
          <w:b/>
          <w:sz w:val="22"/>
          <w:szCs w:val="24"/>
        </w:rPr>
      </w:pPr>
      <w:bookmarkStart w:id="46" w:name="_Toc466465254"/>
      <w:r w:rsidRPr="00901C5B">
        <w:rPr>
          <w:rFonts w:asciiTheme="majorEastAsia" w:hAnsiTheme="majorEastAsia" w:hint="eastAsia"/>
          <w:b/>
          <w:sz w:val="22"/>
          <w:szCs w:val="24"/>
        </w:rPr>
        <w:lastRenderedPageBreak/>
        <w:t>（４）総量規制基準の見直し案</w:t>
      </w:r>
      <w:bookmarkEnd w:id="46"/>
    </w:p>
    <w:p w:rsidR="003853BD" w:rsidRPr="00901C5B" w:rsidRDefault="00705B7E" w:rsidP="003853BD">
      <w:pPr>
        <w:tabs>
          <w:tab w:val="left" w:pos="2595"/>
        </w:tabs>
        <w:spacing w:line="360" w:lineRule="exact"/>
        <w:ind w:leftChars="100" w:left="210" w:firstLineChars="100" w:firstLine="220"/>
        <w:rPr>
          <w:rFonts w:asciiTheme="minorEastAsia" w:hAnsiTheme="minorEastAsia"/>
          <w:sz w:val="22"/>
        </w:rPr>
      </w:pPr>
      <w:r w:rsidRPr="00901C5B">
        <w:rPr>
          <w:rFonts w:asciiTheme="minorEastAsia" w:hAnsiTheme="minorEastAsia" w:hint="eastAsia"/>
          <w:sz w:val="22"/>
        </w:rPr>
        <w:t>第８次の総量規制基準については、表</w:t>
      </w:r>
      <w:r w:rsidR="009E78B9" w:rsidRPr="00901C5B">
        <w:rPr>
          <w:rFonts w:asciiTheme="minorEastAsia" w:hAnsiTheme="minorEastAsia" w:hint="eastAsia"/>
          <w:sz w:val="22"/>
        </w:rPr>
        <w:t>21</w:t>
      </w:r>
      <w:r w:rsidRPr="00901C5B">
        <w:rPr>
          <w:rFonts w:asciiTheme="minorEastAsia" w:hAnsiTheme="minorEastAsia" w:hint="eastAsia"/>
          <w:sz w:val="22"/>
        </w:rPr>
        <w:t>に示すとおり見直</w:t>
      </w:r>
      <w:r w:rsidR="003853BD" w:rsidRPr="00901C5B">
        <w:rPr>
          <w:rFonts w:asciiTheme="minorEastAsia" w:hAnsiTheme="minorEastAsia" w:hint="eastAsia"/>
          <w:sz w:val="22"/>
        </w:rPr>
        <w:t>し、その他の業種区分については第７次のとおりとする</w:t>
      </w:r>
      <w:r w:rsidRPr="00901C5B">
        <w:rPr>
          <w:rFonts w:asciiTheme="minorEastAsia" w:hAnsiTheme="minorEastAsia" w:hint="eastAsia"/>
          <w:sz w:val="22"/>
        </w:rPr>
        <w:t>ことが適当</w:t>
      </w:r>
      <w:r w:rsidR="00BB6B06" w:rsidRPr="00901C5B">
        <w:rPr>
          <w:rFonts w:asciiTheme="minorEastAsia" w:hAnsiTheme="minorEastAsia" w:hint="eastAsia"/>
          <w:sz w:val="22"/>
        </w:rPr>
        <w:t>である</w:t>
      </w:r>
      <w:r w:rsidRPr="00901C5B">
        <w:rPr>
          <w:rFonts w:asciiTheme="minorEastAsia" w:hAnsiTheme="minorEastAsia" w:hint="eastAsia"/>
          <w:sz w:val="22"/>
        </w:rPr>
        <w:t>。</w:t>
      </w:r>
      <w:r w:rsidR="003853BD" w:rsidRPr="00901C5B">
        <w:rPr>
          <w:rFonts w:asciiTheme="minorEastAsia" w:hAnsiTheme="minorEastAsia" w:hint="eastAsia"/>
          <w:sz w:val="22"/>
        </w:rPr>
        <w:t>見直した結果の概要は表22に</w:t>
      </w:r>
      <w:r w:rsidR="00BB6B06" w:rsidRPr="00901C5B">
        <w:rPr>
          <w:rFonts w:asciiTheme="minorEastAsia" w:hAnsiTheme="minorEastAsia" w:hint="eastAsia"/>
          <w:sz w:val="22"/>
        </w:rPr>
        <w:t>示すとおりである。</w:t>
      </w:r>
    </w:p>
    <w:p w:rsidR="00BB6B06" w:rsidRPr="00901C5B" w:rsidRDefault="00BB6B06" w:rsidP="00BB6B06">
      <w:pPr>
        <w:tabs>
          <w:tab w:val="left" w:pos="2595"/>
        </w:tabs>
        <w:spacing w:line="80" w:lineRule="exact"/>
        <w:ind w:leftChars="100" w:left="210" w:firstLineChars="100" w:firstLine="220"/>
        <w:rPr>
          <w:rFonts w:asciiTheme="minorEastAsia" w:hAnsiTheme="minorEastAsia"/>
          <w:sz w:val="22"/>
        </w:rPr>
      </w:pPr>
    </w:p>
    <w:p w:rsidR="00BB6B06" w:rsidRPr="00901C5B" w:rsidRDefault="00BB6B06" w:rsidP="00BB6B06">
      <w:pPr>
        <w:tabs>
          <w:tab w:val="left" w:pos="2595"/>
        </w:tabs>
        <w:spacing w:line="80" w:lineRule="exact"/>
        <w:ind w:leftChars="100" w:left="210" w:firstLineChars="100" w:firstLine="220"/>
        <w:rPr>
          <w:rFonts w:asciiTheme="minorEastAsia" w:hAnsiTheme="minorEastAsia"/>
          <w:sz w:val="22"/>
        </w:rPr>
      </w:pPr>
    </w:p>
    <w:p w:rsidR="00705B7E" w:rsidRPr="00901C5B" w:rsidRDefault="00705B7E" w:rsidP="00705B7E">
      <w:pPr>
        <w:tabs>
          <w:tab w:val="left" w:pos="13230"/>
        </w:tabs>
        <w:spacing w:line="240" w:lineRule="exact"/>
        <w:ind w:left="402" w:rightChars="-22" w:right="-46" w:hangingChars="200" w:hanging="402"/>
        <w:jc w:val="center"/>
        <w:rPr>
          <w:rFonts w:asciiTheme="majorEastAsia" w:eastAsiaTheme="majorEastAsia" w:hAnsiTheme="majorEastAsia"/>
          <w:b/>
          <w:sz w:val="20"/>
          <w:szCs w:val="24"/>
        </w:rPr>
      </w:pPr>
      <w:r w:rsidRPr="00901C5B">
        <w:rPr>
          <w:rFonts w:asciiTheme="majorEastAsia" w:eastAsiaTheme="majorEastAsia" w:hAnsiTheme="majorEastAsia" w:hint="eastAsia"/>
          <w:b/>
          <w:sz w:val="20"/>
          <w:szCs w:val="24"/>
        </w:rPr>
        <w:t>表</w:t>
      </w:r>
      <w:r w:rsidR="003853BD" w:rsidRPr="00901C5B">
        <w:rPr>
          <w:rFonts w:asciiTheme="majorEastAsia" w:eastAsiaTheme="majorEastAsia" w:hAnsiTheme="majorEastAsia" w:hint="eastAsia"/>
          <w:b/>
          <w:sz w:val="20"/>
          <w:szCs w:val="24"/>
        </w:rPr>
        <w:t>21</w:t>
      </w:r>
      <w:r w:rsidRPr="00901C5B">
        <w:rPr>
          <w:rFonts w:asciiTheme="majorEastAsia" w:eastAsiaTheme="majorEastAsia" w:hAnsiTheme="majorEastAsia" w:hint="eastAsia"/>
          <w:b/>
          <w:sz w:val="20"/>
          <w:szCs w:val="24"/>
        </w:rPr>
        <w:t xml:space="preserve">　第８次総量規制基準（案）</w:t>
      </w:r>
    </w:p>
    <w:p w:rsidR="00705B7E" w:rsidRPr="00901C5B" w:rsidRDefault="00705B7E" w:rsidP="00705B7E">
      <w:pPr>
        <w:tabs>
          <w:tab w:val="left" w:pos="13230"/>
        </w:tabs>
        <w:spacing w:line="80" w:lineRule="exact"/>
        <w:ind w:rightChars="-22" w:right="-46"/>
        <w:rPr>
          <w:rFonts w:asciiTheme="majorEastAsia" w:eastAsiaTheme="majorEastAsia" w:hAnsiTheme="majorEastAsia"/>
          <w:b/>
          <w:sz w:val="20"/>
          <w:szCs w:val="24"/>
        </w:rPr>
      </w:pPr>
    </w:p>
    <w:tbl>
      <w:tblPr>
        <w:tblStyle w:val="a3"/>
        <w:tblW w:w="10057" w:type="dxa"/>
        <w:tblInd w:w="-318" w:type="dxa"/>
        <w:tblLayout w:type="fixed"/>
        <w:tblLook w:val="04A0" w:firstRow="1" w:lastRow="0" w:firstColumn="1" w:lastColumn="0" w:noHBand="0" w:noVBand="1"/>
      </w:tblPr>
      <w:tblGrid>
        <w:gridCol w:w="404"/>
        <w:gridCol w:w="425"/>
        <w:gridCol w:w="4700"/>
        <w:gridCol w:w="709"/>
        <w:gridCol w:w="709"/>
        <w:gridCol w:w="567"/>
        <w:gridCol w:w="567"/>
        <w:gridCol w:w="850"/>
        <w:gridCol w:w="1126"/>
      </w:tblGrid>
      <w:tr w:rsidR="00705B7E" w:rsidRPr="00901C5B" w:rsidTr="00E846AF">
        <w:trPr>
          <w:trHeight w:hRule="exact" w:val="277"/>
        </w:trPr>
        <w:tc>
          <w:tcPr>
            <w:tcW w:w="404" w:type="dxa"/>
            <w:vMerge w:val="restart"/>
            <w:vAlign w:val="center"/>
          </w:tcPr>
          <w:p w:rsidR="00705B7E" w:rsidRPr="00901C5B" w:rsidRDefault="00705B7E" w:rsidP="00B81AED">
            <w:pPr>
              <w:ind w:leftChars="-51" w:left="-107" w:rightChars="-51" w:right="-107" w:firstLine="2"/>
              <w:jc w:val="center"/>
              <w:rPr>
                <w:rFonts w:asciiTheme="minorEastAsia" w:hAnsiTheme="minorEastAsia"/>
                <w:sz w:val="22"/>
              </w:rPr>
            </w:pPr>
            <w:r w:rsidRPr="00901C5B">
              <w:rPr>
                <w:rFonts w:asciiTheme="minorEastAsia" w:hAnsiTheme="minorEastAsia" w:hint="eastAsia"/>
                <w:sz w:val="22"/>
              </w:rPr>
              <w:t>項目</w:t>
            </w:r>
          </w:p>
        </w:tc>
        <w:tc>
          <w:tcPr>
            <w:tcW w:w="425" w:type="dxa"/>
            <w:tcBorders>
              <w:right w:val="nil"/>
            </w:tcBorders>
            <w:vAlign w:val="center"/>
          </w:tcPr>
          <w:p w:rsidR="00705B7E" w:rsidRPr="00901C5B" w:rsidRDefault="00705B7E" w:rsidP="00B81AED">
            <w:pPr>
              <w:tabs>
                <w:tab w:val="left" w:pos="493"/>
              </w:tabs>
              <w:spacing w:line="240" w:lineRule="exact"/>
              <w:ind w:leftChars="-51" w:left="-107" w:rightChars="-51" w:right="-107"/>
              <w:jc w:val="center"/>
              <w:rPr>
                <w:rFonts w:asciiTheme="minorEastAsia" w:hAnsiTheme="minorEastAsia"/>
                <w:sz w:val="22"/>
              </w:rPr>
            </w:pPr>
          </w:p>
        </w:tc>
        <w:tc>
          <w:tcPr>
            <w:tcW w:w="4700" w:type="dxa"/>
            <w:vMerge w:val="restart"/>
            <w:tcBorders>
              <w:left w:val="nil"/>
            </w:tcBorders>
            <w:vAlign w:val="center"/>
          </w:tcPr>
          <w:p w:rsidR="00705B7E" w:rsidRPr="00901C5B" w:rsidRDefault="00705B7E" w:rsidP="00B81AED">
            <w:pPr>
              <w:spacing w:line="240" w:lineRule="exact"/>
              <w:ind w:rightChars="62" w:right="130"/>
              <w:jc w:val="center"/>
              <w:rPr>
                <w:rFonts w:asciiTheme="minorEastAsia" w:hAnsiTheme="minorEastAsia"/>
                <w:sz w:val="22"/>
              </w:rPr>
            </w:pPr>
            <w:r w:rsidRPr="00901C5B">
              <w:rPr>
                <w:rFonts w:asciiTheme="minorEastAsia" w:hAnsiTheme="minorEastAsia" w:hint="eastAsia"/>
                <w:sz w:val="22"/>
              </w:rPr>
              <w:t>業種区分</w:t>
            </w:r>
          </w:p>
        </w:tc>
        <w:tc>
          <w:tcPr>
            <w:tcW w:w="709" w:type="dxa"/>
            <w:vMerge w:val="restart"/>
            <w:vAlign w:val="center"/>
          </w:tcPr>
          <w:p w:rsidR="00705B7E" w:rsidRPr="00901C5B" w:rsidRDefault="00705B7E" w:rsidP="00B81AED">
            <w:pPr>
              <w:tabs>
                <w:tab w:val="left" w:pos="742"/>
              </w:tabs>
              <w:spacing w:line="240" w:lineRule="exact"/>
              <w:ind w:rightChars="-28" w:right="-59"/>
              <w:jc w:val="center"/>
              <w:rPr>
                <w:rFonts w:asciiTheme="minorEastAsia" w:hAnsiTheme="minorEastAsia"/>
                <w:sz w:val="22"/>
              </w:rPr>
            </w:pPr>
            <w:r w:rsidRPr="00901C5B">
              <w:rPr>
                <w:rFonts w:asciiTheme="minorEastAsia" w:hAnsiTheme="minorEastAsia" w:hint="eastAsia"/>
                <w:sz w:val="22"/>
              </w:rPr>
              <w:t>区分</w:t>
            </w:r>
          </w:p>
        </w:tc>
        <w:tc>
          <w:tcPr>
            <w:tcW w:w="709" w:type="dxa"/>
            <w:vAlign w:val="center"/>
          </w:tcPr>
          <w:p w:rsidR="00705B7E" w:rsidRPr="00901C5B" w:rsidRDefault="00705B7E" w:rsidP="00B81AED">
            <w:pPr>
              <w:spacing w:line="240" w:lineRule="exact"/>
              <w:ind w:leftChars="-50" w:left="-4" w:rightChars="-51" w:right="-107" w:hangingChars="48" w:hanging="101"/>
              <w:jc w:val="center"/>
              <w:rPr>
                <w:rFonts w:asciiTheme="minorEastAsia" w:hAnsiTheme="minorEastAsia"/>
              </w:rPr>
            </w:pPr>
            <w:r w:rsidRPr="00901C5B">
              <w:rPr>
                <w:rFonts w:asciiTheme="minorEastAsia" w:hAnsiTheme="minorEastAsia" w:hint="eastAsia"/>
              </w:rPr>
              <w:t>第７次</w:t>
            </w:r>
          </w:p>
        </w:tc>
        <w:tc>
          <w:tcPr>
            <w:tcW w:w="3110" w:type="dxa"/>
            <w:gridSpan w:val="4"/>
            <w:vAlign w:val="center"/>
          </w:tcPr>
          <w:p w:rsidR="00705B7E" w:rsidRPr="00901C5B" w:rsidRDefault="00705B7E" w:rsidP="00B81AED">
            <w:pPr>
              <w:spacing w:line="240" w:lineRule="exact"/>
              <w:ind w:leftChars="-53" w:left="-3" w:rightChars="-47" w:right="-99" w:hangingChars="51" w:hanging="108"/>
              <w:jc w:val="center"/>
              <w:rPr>
                <w:rFonts w:asciiTheme="majorEastAsia" w:eastAsiaTheme="majorEastAsia" w:hAnsiTheme="majorEastAsia"/>
                <w:b/>
              </w:rPr>
            </w:pPr>
            <w:r w:rsidRPr="00901C5B">
              <w:rPr>
                <w:rFonts w:asciiTheme="majorEastAsia" w:eastAsiaTheme="majorEastAsia" w:hAnsiTheme="majorEastAsia" w:hint="eastAsia"/>
                <w:b/>
              </w:rPr>
              <w:t>第８次</w:t>
            </w:r>
          </w:p>
        </w:tc>
      </w:tr>
      <w:tr w:rsidR="00705B7E" w:rsidRPr="00901C5B" w:rsidTr="00E846AF">
        <w:trPr>
          <w:trHeight w:hRule="exact" w:val="545"/>
        </w:trPr>
        <w:tc>
          <w:tcPr>
            <w:tcW w:w="404" w:type="dxa"/>
            <w:vMerge/>
            <w:vAlign w:val="center"/>
          </w:tcPr>
          <w:p w:rsidR="00705B7E" w:rsidRPr="00901C5B" w:rsidRDefault="00705B7E" w:rsidP="00B81AED">
            <w:pPr>
              <w:ind w:rightChars="62" w:right="130"/>
              <w:jc w:val="center"/>
              <w:rPr>
                <w:rFonts w:asciiTheme="minorEastAsia" w:hAnsiTheme="minorEastAsia"/>
                <w:sz w:val="22"/>
              </w:rPr>
            </w:pPr>
          </w:p>
        </w:tc>
        <w:tc>
          <w:tcPr>
            <w:tcW w:w="425" w:type="dxa"/>
            <w:vMerge w:val="restart"/>
            <w:vAlign w:val="center"/>
          </w:tcPr>
          <w:p w:rsidR="00705B7E" w:rsidRPr="00901C5B" w:rsidRDefault="00705B7E" w:rsidP="00B81AED">
            <w:pPr>
              <w:spacing w:line="240" w:lineRule="exact"/>
              <w:ind w:leftChars="-51" w:left="-19" w:rightChars="-51" w:right="-107" w:hangingChars="49" w:hanging="88"/>
              <w:jc w:val="center"/>
              <w:rPr>
                <w:rFonts w:asciiTheme="minorEastAsia" w:hAnsiTheme="minorEastAsia"/>
                <w:sz w:val="18"/>
              </w:rPr>
            </w:pPr>
            <w:r w:rsidRPr="00901C5B">
              <w:rPr>
                <w:rFonts w:asciiTheme="minorEastAsia" w:hAnsiTheme="minorEastAsia" w:hint="eastAsia"/>
                <w:sz w:val="18"/>
              </w:rPr>
              <w:t>国の</w:t>
            </w:r>
          </w:p>
          <w:p w:rsidR="00705B7E" w:rsidRPr="00901C5B" w:rsidRDefault="00705B7E" w:rsidP="00B81AED">
            <w:pPr>
              <w:spacing w:line="240" w:lineRule="exact"/>
              <w:ind w:leftChars="-51" w:left="-19" w:rightChars="-51" w:right="-107" w:hangingChars="49" w:hanging="88"/>
              <w:jc w:val="center"/>
              <w:rPr>
                <w:rFonts w:asciiTheme="minorEastAsia" w:hAnsiTheme="minorEastAsia"/>
                <w:sz w:val="18"/>
              </w:rPr>
            </w:pPr>
            <w:r w:rsidRPr="00901C5B">
              <w:rPr>
                <w:rFonts w:asciiTheme="minorEastAsia" w:hAnsiTheme="minorEastAsia" w:hint="eastAsia"/>
                <w:sz w:val="18"/>
              </w:rPr>
              <w:t>整理</w:t>
            </w:r>
          </w:p>
          <w:p w:rsidR="00705B7E" w:rsidRPr="00901C5B" w:rsidRDefault="00705B7E" w:rsidP="00B81AED">
            <w:pPr>
              <w:spacing w:line="240" w:lineRule="exact"/>
              <w:ind w:leftChars="-51" w:left="-19" w:rightChars="-51" w:right="-107" w:hangingChars="49" w:hanging="88"/>
              <w:jc w:val="center"/>
              <w:rPr>
                <w:rFonts w:asciiTheme="minorEastAsia" w:hAnsiTheme="minorEastAsia"/>
                <w:sz w:val="22"/>
              </w:rPr>
            </w:pPr>
            <w:r w:rsidRPr="00901C5B">
              <w:rPr>
                <w:rFonts w:asciiTheme="minorEastAsia" w:hAnsiTheme="minorEastAsia" w:hint="eastAsia"/>
                <w:sz w:val="18"/>
              </w:rPr>
              <w:t>番号</w:t>
            </w:r>
          </w:p>
        </w:tc>
        <w:tc>
          <w:tcPr>
            <w:tcW w:w="4700" w:type="dxa"/>
            <w:vMerge/>
            <w:vAlign w:val="center"/>
          </w:tcPr>
          <w:p w:rsidR="00705B7E" w:rsidRPr="00901C5B" w:rsidRDefault="00705B7E" w:rsidP="00B81AED">
            <w:pPr>
              <w:spacing w:line="240" w:lineRule="exact"/>
              <w:ind w:rightChars="62" w:right="130"/>
              <w:jc w:val="center"/>
              <w:rPr>
                <w:rFonts w:asciiTheme="minorEastAsia" w:hAnsiTheme="minorEastAsia"/>
                <w:sz w:val="22"/>
              </w:rPr>
            </w:pPr>
          </w:p>
        </w:tc>
        <w:tc>
          <w:tcPr>
            <w:tcW w:w="709" w:type="dxa"/>
            <w:vMerge/>
            <w:vAlign w:val="center"/>
          </w:tcPr>
          <w:p w:rsidR="00705B7E" w:rsidRPr="00901C5B" w:rsidRDefault="00705B7E" w:rsidP="00B81AED">
            <w:pPr>
              <w:spacing w:line="240" w:lineRule="exact"/>
              <w:ind w:rightChars="62" w:right="130"/>
              <w:jc w:val="center"/>
              <w:rPr>
                <w:rFonts w:asciiTheme="minorEastAsia" w:hAnsiTheme="minorEastAsia"/>
                <w:sz w:val="22"/>
              </w:rPr>
            </w:pPr>
          </w:p>
        </w:tc>
        <w:tc>
          <w:tcPr>
            <w:tcW w:w="709" w:type="dxa"/>
            <w:vMerge w:val="restart"/>
            <w:vAlign w:val="center"/>
          </w:tcPr>
          <w:p w:rsidR="00705B7E" w:rsidRPr="00901C5B" w:rsidRDefault="00705B7E" w:rsidP="00B81AED">
            <w:pPr>
              <w:spacing w:line="240" w:lineRule="exact"/>
              <w:ind w:leftChars="-51" w:left="1" w:rightChars="-51" w:right="-107" w:hangingChars="49" w:hanging="108"/>
              <w:jc w:val="center"/>
              <w:rPr>
                <w:rFonts w:asciiTheme="minorEastAsia" w:hAnsiTheme="minorEastAsia"/>
                <w:sz w:val="22"/>
              </w:rPr>
            </w:pPr>
            <w:r w:rsidRPr="00901C5B">
              <w:rPr>
                <w:rFonts w:asciiTheme="minorEastAsia" w:hAnsiTheme="minorEastAsia" w:hint="eastAsia"/>
                <w:sz w:val="22"/>
              </w:rPr>
              <w:t>Ｃ値</w:t>
            </w:r>
          </w:p>
        </w:tc>
        <w:tc>
          <w:tcPr>
            <w:tcW w:w="1134" w:type="dxa"/>
            <w:gridSpan w:val="2"/>
            <w:vAlign w:val="center"/>
          </w:tcPr>
          <w:p w:rsidR="00705B7E" w:rsidRPr="00901C5B" w:rsidRDefault="00705B7E" w:rsidP="00B81AED">
            <w:pPr>
              <w:spacing w:line="240" w:lineRule="exact"/>
              <w:ind w:leftChars="-51" w:left="-107" w:rightChars="-51" w:right="-107"/>
              <w:jc w:val="center"/>
              <w:rPr>
                <w:rFonts w:asciiTheme="minorEastAsia" w:hAnsiTheme="minorEastAsia"/>
                <w:sz w:val="22"/>
              </w:rPr>
            </w:pPr>
            <w:r w:rsidRPr="00901C5B">
              <w:rPr>
                <w:rFonts w:asciiTheme="minorEastAsia" w:hAnsiTheme="minorEastAsia" w:hint="eastAsia"/>
              </w:rPr>
              <w:t>Ｃ値の範囲の告示</w:t>
            </w:r>
          </w:p>
        </w:tc>
        <w:tc>
          <w:tcPr>
            <w:tcW w:w="850" w:type="dxa"/>
            <w:vMerge w:val="restart"/>
            <w:vAlign w:val="center"/>
          </w:tcPr>
          <w:p w:rsidR="00705B7E" w:rsidRPr="00575B18" w:rsidRDefault="00705B7E" w:rsidP="00B81AED">
            <w:pPr>
              <w:spacing w:line="240" w:lineRule="exact"/>
              <w:ind w:leftChars="-51" w:left="-107" w:rightChars="-50" w:right="-105"/>
              <w:jc w:val="center"/>
              <w:rPr>
                <w:rFonts w:asciiTheme="majorEastAsia" w:eastAsiaTheme="majorEastAsia" w:hAnsiTheme="majorEastAsia"/>
                <w:b/>
                <w:sz w:val="18"/>
                <w:szCs w:val="18"/>
              </w:rPr>
            </w:pPr>
            <w:r w:rsidRPr="00575B18">
              <w:rPr>
                <w:rFonts w:asciiTheme="majorEastAsia" w:eastAsiaTheme="majorEastAsia" w:hAnsiTheme="majorEastAsia" w:hint="eastAsia"/>
                <w:b/>
                <w:sz w:val="18"/>
                <w:szCs w:val="18"/>
              </w:rPr>
              <w:t>Ｃ値</w:t>
            </w:r>
          </w:p>
          <w:p w:rsidR="00705B7E" w:rsidRPr="00575B18" w:rsidRDefault="00705B7E" w:rsidP="00B81AED">
            <w:pPr>
              <w:spacing w:line="240" w:lineRule="exact"/>
              <w:ind w:leftChars="-51" w:left="-107" w:rightChars="-50" w:right="-105"/>
              <w:jc w:val="center"/>
              <w:rPr>
                <w:rFonts w:asciiTheme="majorEastAsia" w:eastAsiaTheme="majorEastAsia" w:hAnsiTheme="majorEastAsia"/>
                <w:b/>
                <w:sz w:val="18"/>
                <w:szCs w:val="18"/>
              </w:rPr>
            </w:pPr>
            <w:r w:rsidRPr="00575B18">
              <w:rPr>
                <w:rFonts w:asciiTheme="majorEastAsia" w:eastAsiaTheme="majorEastAsia" w:hAnsiTheme="majorEastAsia" w:hint="eastAsia"/>
                <w:b/>
                <w:sz w:val="18"/>
                <w:szCs w:val="18"/>
              </w:rPr>
              <w:t>見直し</w:t>
            </w:r>
          </w:p>
          <w:p w:rsidR="00705B7E" w:rsidRPr="00575B18" w:rsidRDefault="00705B7E" w:rsidP="00B81AED">
            <w:pPr>
              <w:spacing w:line="240" w:lineRule="exact"/>
              <w:ind w:leftChars="-51" w:left="-107" w:rightChars="-50" w:right="-105"/>
              <w:jc w:val="center"/>
              <w:rPr>
                <w:rFonts w:asciiTheme="majorEastAsia" w:eastAsiaTheme="majorEastAsia" w:hAnsiTheme="majorEastAsia"/>
                <w:b/>
                <w:sz w:val="18"/>
                <w:szCs w:val="18"/>
              </w:rPr>
            </w:pPr>
            <w:r w:rsidRPr="00575B18">
              <w:rPr>
                <w:rFonts w:asciiTheme="majorEastAsia" w:eastAsiaTheme="majorEastAsia" w:hAnsiTheme="majorEastAsia" w:hint="eastAsia"/>
                <w:b/>
                <w:sz w:val="18"/>
                <w:szCs w:val="18"/>
              </w:rPr>
              <w:t>案</w:t>
            </w:r>
          </w:p>
        </w:tc>
        <w:tc>
          <w:tcPr>
            <w:tcW w:w="1126" w:type="dxa"/>
            <w:vMerge w:val="restart"/>
            <w:vAlign w:val="center"/>
          </w:tcPr>
          <w:p w:rsidR="00E846AF" w:rsidRPr="00575B18" w:rsidRDefault="00705B7E" w:rsidP="00E846AF">
            <w:pPr>
              <w:spacing w:line="240" w:lineRule="exact"/>
              <w:ind w:leftChars="-21" w:left="-43" w:rightChars="-11" w:right="-23" w:hanging="1"/>
              <w:jc w:val="center"/>
              <w:rPr>
                <w:rFonts w:asciiTheme="majorEastAsia" w:eastAsiaTheme="majorEastAsia" w:hAnsiTheme="majorEastAsia" w:hint="eastAsia"/>
                <w:b/>
                <w:sz w:val="18"/>
                <w:szCs w:val="18"/>
              </w:rPr>
            </w:pPr>
            <w:r w:rsidRPr="00575B18">
              <w:rPr>
                <w:rFonts w:asciiTheme="majorEastAsia" w:eastAsiaTheme="majorEastAsia" w:hAnsiTheme="majorEastAsia" w:hint="eastAsia"/>
                <w:b/>
                <w:sz w:val="18"/>
                <w:szCs w:val="18"/>
              </w:rPr>
              <w:t>細分化した</w:t>
            </w:r>
          </w:p>
          <w:p w:rsidR="00E846AF" w:rsidRPr="00575B18" w:rsidRDefault="00705B7E" w:rsidP="00E846AF">
            <w:pPr>
              <w:spacing w:line="240" w:lineRule="exact"/>
              <w:ind w:leftChars="-21" w:left="-43" w:rightChars="-11" w:right="-23" w:hanging="1"/>
              <w:jc w:val="center"/>
              <w:rPr>
                <w:rFonts w:asciiTheme="majorEastAsia" w:eastAsiaTheme="majorEastAsia" w:hAnsiTheme="majorEastAsia" w:hint="eastAsia"/>
                <w:b/>
                <w:sz w:val="18"/>
                <w:szCs w:val="18"/>
              </w:rPr>
            </w:pPr>
            <w:r w:rsidRPr="00575B18">
              <w:rPr>
                <w:rFonts w:asciiTheme="majorEastAsia" w:eastAsiaTheme="majorEastAsia" w:hAnsiTheme="majorEastAsia" w:hint="eastAsia"/>
                <w:b/>
                <w:sz w:val="18"/>
                <w:szCs w:val="18"/>
              </w:rPr>
              <w:t>業種区分の</w:t>
            </w:r>
          </w:p>
          <w:p w:rsidR="00705B7E" w:rsidRPr="00575B18" w:rsidRDefault="00705B7E" w:rsidP="00E846AF">
            <w:pPr>
              <w:spacing w:line="240" w:lineRule="exact"/>
              <w:ind w:leftChars="-21" w:left="-43" w:rightChars="-11" w:right="-23" w:hanging="1"/>
              <w:jc w:val="center"/>
              <w:rPr>
                <w:rFonts w:asciiTheme="majorEastAsia" w:eastAsiaTheme="majorEastAsia" w:hAnsiTheme="majorEastAsia"/>
                <w:b/>
                <w:sz w:val="18"/>
                <w:szCs w:val="18"/>
              </w:rPr>
            </w:pPr>
            <w:r w:rsidRPr="00575B18">
              <w:rPr>
                <w:rFonts w:asciiTheme="majorEastAsia" w:eastAsiaTheme="majorEastAsia" w:hAnsiTheme="majorEastAsia" w:hint="eastAsia"/>
                <w:b/>
                <w:sz w:val="18"/>
                <w:szCs w:val="18"/>
              </w:rPr>
              <w:t>統合案</w:t>
            </w:r>
          </w:p>
        </w:tc>
      </w:tr>
      <w:tr w:rsidR="00705B7E" w:rsidRPr="00901C5B" w:rsidTr="00E846AF">
        <w:trPr>
          <w:trHeight w:hRule="exact" w:val="283"/>
        </w:trPr>
        <w:tc>
          <w:tcPr>
            <w:tcW w:w="404" w:type="dxa"/>
            <w:vMerge/>
            <w:vAlign w:val="center"/>
          </w:tcPr>
          <w:p w:rsidR="00705B7E" w:rsidRPr="00901C5B" w:rsidRDefault="00705B7E" w:rsidP="00B81AED">
            <w:pPr>
              <w:ind w:rightChars="62" w:right="130"/>
              <w:jc w:val="center"/>
              <w:rPr>
                <w:rFonts w:asciiTheme="minorEastAsia" w:hAnsiTheme="minorEastAsia"/>
                <w:sz w:val="22"/>
              </w:rPr>
            </w:pPr>
          </w:p>
        </w:tc>
        <w:tc>
          <w:tcPr>
            <w:tcW w:w="425" w:type="dxa"/>
            <w:vMerge/>
          </w:tcPr>
          <w:p w:rsidR="00705B7E" w:rsidRPr="00901C5B" w:rsidRDefault="00705B7E" w:rsidP="00B81AED">
            <w:pPr>
              <w:spacing w:line="240" w:lineRule="exact"/>
              <w:ind w:rightChars="62" w:right="130"/>
              <w:jc w:val="center"/>
              <w:rPr>
                <w:rFonts w:asciiTheme="minorEastAsia" w:hAnsiTheme="minorEastAsia"/>
                <w:sz w:val="22"/>
              </w:rPr>
            </w:pPr>
          </w:p>
        </w:tc>
        <w:tc>
          <w:tcPr>
            <w:tcW w:w="4700" w:type="dxa"/>
            <w:vMerge/>
            <w:vAlign w:val="center"/>
          </w:tcPr>
          <w:p w:rsidR="00705B7E" w:rsidRPr="00901C5B" w:rsidRDefault="00705B7E" w:rsidP="00B81AED">
            <w:pPr>
              <w:spacing w:line="240" w:lineRule="exact"/>
              <w:ind w:rightChars="62" w:right="130"/>
              <w:jc w:val="center"/>
              <w:rPr>
                <w:rFonts w:asciiTheme="minorEastAsia" w:hAnsiTheme="minorEastAsia"/>
                <w:sz w:val="22"/>
              </w:rPr>
            </w:pPr>
          </w:p>
        </w:tc>
        <w:tc>
          <w:tcPr>
            <w:tcW w:w="709" w:type="dxa"/>
            <w:vMerge/>
            <w:vAlign w:val="center"/>
          </w:tcPr>
          <w:p w:rsidR="00705B7E" w:rsidRPr="00901C5B" w:rsidRDefault="00705B7E" w:rsidP="00B81AED">
            <w:pPr>
              <w:spacing w:line="240" w:lineRule="exact"/>
              <w:ind w:rightChars="62" w:right="130"/>
              <w:jc w:val="center"/>
              <w:rPr>
                <w:rFonts w:asciiTheme="minorEastAsia" w:hAnsiTheme="minorEastAsia"/>
                <w:sz w:val="22"/>
              </w:rPr>
            </w:pPr>
          </w:p>
        </w:tc>
        <w:tc>
          <w:tcPr>
            <w:tcW w:w="709" w:type="dxa"/>
            <w:vMerge/>
            <w:vAlign w:val="center"/>
          </w:tcPr>
          <w:p w:rsidR="00705B7E" w:rsidRPr="00901C5B" w:rsidRDefault="00705B7E" w:rsidP="00B81AED">
            <w:pPr>
              <w:spacing w:line="240" w:lineRule="exact"/>
              <w:ind w:rightChars="62" w:right="130"/>
              <w:jc w:val="center"/>
              <w:rPr>
                <w:rFonts w:asciiTheme="minorEastAsia" w:hAnsiTheme="minorEastAsia"/>
                <w:sz w:val="22"/>
              </w:rPr>
            </w:pPr>
          </w:p>
        </w:tc>
        <w:tc>
          <w:tcPr>
            <w:tcW w:w="567" w:type="dxa"/>
            <w:vAlign w:val="center"/>
          </w:tcPr>
          <w:p w:rsidR="00705B7E" w:rsidRPr="00901C5B" w:rsidRDefault="00705B7E" w:rsidP="00B81AED">
            <w:pPr>
              <w:spacing w:line="240" w:lineRule="exact"/>
              <w:ind w:leftChars="-51" w:left="1" w:rightChars="-51" w:right="-107" w:hangingChars="49" w:hanging="108"/>
              <w:jc w:val="center"/>
              <w:rPr>
                <w:rFonts w:asciiTheme="minorEastAsia" w:hAnsiTheme="minorEastAsia"/>
                <w:sz w:val="22"/>
              </w:rPr>
            </w:pPr>
            <w:r w:rsidRPr="00901C5B">
              <w:rPr>
                <w:rFonts w:asciiTheme="minorEastAsia" w:hAnsiTheme="minorEastAsia" w:hint="eastAsia"/>
                <w:sz w:val="22"/>
              </w:rPr>
              <w:t>下限</w:t>
            </w:r>
          </w:p>
        </w:tc>
        <w:tc>
          <w:tcPr>
            <w:tcW w:w="567" w:type="dxa"/>
            <w:vAlign w:val="center"/>
          </w:tcPr>
          <w:p w:rsidR="00705B7E" w:rsidRPr="00901C5B" w:rsidRDefault="00705B7E" w:rsidP="00B81AED">
            <w:pPr>
              <w:spacing w:line="240" w:lineRule="exact"/>
              <w:ind w:leftChars="-51" w:left="-107" w:rightChars="-51" w:right="-107"/>
              <w:jc w:val="center"/>
              <w:rPr>
                <w:rFonts w:asciiTheme="minorEastAsia" w:hAnsiTheme="minorEastAsia"/>
                <w:sz w:val="22"/>
              </w:rPr>
            </w:pPr>
            <w:r w:rsidRPr="00901C5B">
              <w:rPr>
                <w:rFonts w:asciiTheme="minorEastAsia" w:hAnsiTheme="minorEastAsia" w:hint="eastAsia"/>
                <w:sz w:val="22"/>
              </w:rPr>
              <w:t>上限</w:t>
            </w:r>
          </w:p>
        </w:tc>
        <w:tc>
          <w:tcPr>
            <w:tcW w:w="850" w:type="dxa"/>
            <w:vMerge/>
            <w:vAlign w:val="center"/>
          </w:tcPr>
          <w:p w:rsidR="00705B7E" w:rsidRPr="00901C5B" w:rsidRDefault="00705B7E" w:rsidP="00B81AED">
            <w:pPr>
              <w:spacing w:line="240" w:lineRule="exact"/>
              <w:ind w:rightChars="62" w:right="130"/>
              <w:jc w:val="center"/>
              <w:rPr>
                <w:rFonts w:asciiTheme="minorEastAsia" w:hAnsiTheme="minorEastAsia"/>
                <w:b/>
                <w:sz w:val="22"/>
              </w:rPr>
            </w:pPr>
          </w:p>
        </w:tc>
        <w:tc>
          <w:tcPr>
            <w:tcW w:w="1126" w:type="dxa"/>
            <w:vMerge/>
          </w:tcPr>
          <w:p w:rsidR="00705B7E" w:rsidRPr="00901C5B" w:rsidRDefault="00705B7E" w:rsidP="00B81AED">
            <w:pPr>
              <w:spacing w:line="240" w:lineRule="exact"/>
              <w:ind w:rightChars="62" w:right="130"/>
              <w:jc w:val="center"/>
              <w:rPr>
                <w:rFonts w:asciiTheme="minorEastAsia" w:hAnsiTheme="minorEastAsia"/>
                <w:b/>
                <w:sz w:val="22"/>
              </w:rPr>
            </w:pPr>
          </w:p>
        </w:tc>
      </w:tr>
      <w:tr w:rsidR="00705B7E" w:rsidRPr="00901C5B" w:rsidTr="00E846AF">
        <w:trPr>
          <w:trHeight w:hRule="exact" w:val="1032"/>
        </w:trPr>
        <w:tc>
          <w:tcPr>
            <w:tcW w:w="404" w:type="dxa"/>
            <w:vMerge w:val="restart"/>
            <w:vAlign w:val="center"/>
          </w:tcPr>
          <w:p w:rsidR="00705B7E" w:rsidRPr="00901C5B" w:rsidRDefault="00705B7E" w:rsidP="00B81AED">
            <w:pPr>
              <w:spacing w:line="220" w:lineRule="exact"/>
              <w:ind w:rightChars="62" w:right="130"/>
              <w:jc w:val="center"/>
              <w:rPr>
                <w:rFonts w:asciiTheme="minorEastAsia" w:hAnsiTheme="minorEastAsia"/>
              </w:rPr>
            </w:pPr>
            <w:r w:rsidRPr="00901C5B">
              <w:rPr>
                <w:rFonts w:asciiTheme="minorEastAsia" w:hAnsiTheme="minorEastAsia" w:hint="eastAsia"/>
              </w:rPr>
              <w:t>ＣＯＤ</w:t>
            </w:r>
          </w:p>
        </w:tc>
        <w:tc>
          <w:tcPr>
            <w:tcW w:w="425" w:type="dxa"/>
            <w:vAlign w:val="center"/>
          </w:tcPr>
          <w:p w:rsidR="00705B7E" w:rsidRPr="00901C5B" w:rsidRDefault="00705B7E" w:rsidP="00B81AED">
            <w:pPr>
              <w:spacing w:line="220" w:lineRule="exact"/>
              <w:ind w:leftChars="-52" w:left="-88" w:rightChars="-61" w:right="-128" w:hangingChars="10" w:hanging="21"/>
              <w:jc w:val="center"/>
              <w:rPr>
                <w:rFonts w:asciiTheme="minorEastAsia" w:hAnsiTheme="minorEastAsia"/>
              </w:rPr>
            </w:pPr>
            <w:r w:rsidRPr="00901C5B">
              <w:rPr>
                <w:rFonts w:asciiTheme="minorEastAsia" w:hAnsiTheme="minorEastAsia" w:hint="eastAsia"/>
              </w:rPr>
              <w:t>59</w:t>
            </w:r>
          </w:p>
        </w:tc>
        <w:tc>
          <w:tcPr>
            <w:tcW w:w="4700" w:type="dxa"/>
            <w:vAlign w:val="center"/>
          </w:tcPr>
          <w:p w:rsidR="00705B7E" w:rsidRPr="00901C5B" w:rsidRDefault="00705B7E" w:rsidP="00B81AED">
            <w:pPr>
              <w:spacing w:line="240" w:lineRule="exact"/>
              <w:ind w:rightChars="16" w:right="34"/>
              <w:rPr>
                <w:rFonts w:asciiTheme="minorEastAsia" w:hAnsiTheme="minorEastAsia"/>
                <w:sz w:val="20"/>
                <w:szCs w:val="20"/>
              </w:rPr>
            </w:pPr>
            <w:r w:rsidRPr="00901C5B">
              <w:rPr>
                <w:rFonts w:asciiTheme="minorEastAsia" w:hAnsiTheme="minorEastAsia" w:hint="eastAsia"/>
                <w:sz w:val="20"/>
                <w:szCs w:val="20"/>
              </w:rPr>
              <w:t>繊維工業で織物機械染色整理工程（染色整理工程付帯加工処理工程を含む。）に係るもの（前項に掲げるものを除く。）</w:t>
            </w:r>
          </w:p>
          <w:p w:rsidR="00705B7E" w:rsidRPr="00901C5B" w:rsidRDefault="00705B7E" w:rsidP="00B81AED">
            <w:pPr>
              <w:spacing w:line="240" w:lineRule="exact"/>
              <w:ind w:rightChars="16" w:right="34"/>
              <w:rPr>
                <w:rFonts w:asciiTheme="minorEastAsia" w:hAnsiTheme="minorEastAsia"/>
                <w:sz w:val="20"/>
                <w:szCs w:val="20"/>
              </w:rPr>
            </w:pPr>
            <w:r w:rsidRPr="00901C5B">
              <w:rPr>
                <w:rFonts w:asciiTheme="minorEastAsia" w:hAnsiTheme="minorEastAsia" w:hint="eastAsia"/>
                <w:sz w:val="20"/>
                <w:szCs w:val="20"/>
              </w:rPr>
              <w:t>【</w:t>
            </w:r>
            <w:r w:rsidR="00E846AF">
              <w:rPr>
                <w:rFonts w:asciiTheme="minorEastAsia" w:hAnsiTheme="minorEastAsia" w:hint="eastAsia"/>
                <w:sz w:val="20"/>
                <w:szCs w:val="20"/>
              </w:rPr>
              <w:t>排水量</w:t>
            </w:r>
            <w:r w:rsidRPr="00901C5B">
              <w:rPr>
                <w:rFonts w:asciiTheme="minorEastAsia" w:hAnsiTheme="minorEastAsia"/>
                <w:sz w:val="20"/>
                <w:szCs w:val="20"/>
              </w:rPr>
              <w:t>400</w:t>
            </w:r>
            <w:r w:rsidRPr="00901C5B">
              <w:rPr>
                <w:rFonts w:asciiTheme="minorEastAsia" w:hAnsiTheme="minorEastAsia" w:hint="eastAsia"/>
                <w:sz w:val="20"/>
                <w:szCs w:val="20"/>
              </w:rPr>
              <w:t>㎥</w:t>
            </w:r>
            <w:r w:rsidR="00E846AF">
              <w:rPr>
                <w:rFonts w:asciiTheme="minorEastAsia" w:hAnsiTheme="minorEastAsia" w:hint="eastAsia"/>
                <w:sz w:val="20"/>
                <w:szCs w:val="20"/>
              </w:rPr>
              <w:t>／日</w:t>
            </w:r>
            <w:r w:rsidRPr="00901C5B">
              <w:rPr>
                <w:rFonts w:asciiTheme="minorEastAsia" w:hAnsiTheme="minorEastAsia" w:hint="eastAsia"/>
                <w:sz w:val="20"/>
                <w:szCs w:val="20"/>
              </w:rPr>
              <w:t>未満】</w:t>
            </w:r>
          </w:p>
        </w:tc>
        <w:tc>
          <w:tcPr>
            <w:tcW w:w="709" w:type="dxa"/>
            <w:vAlign w:val="center"/>
          </w:tcPr>
          <w:p w:rsidR="00705B7E" w:rsidRPr="00901C5B" w:rsidRDefault="00705B7E" w:rsidP="00B81AED">
            <w:pPr>
              <w:spacing w:line="220" w:lineRule="exact"/>
              <w:jc w:val="left"/>
              <w:rPr>
                <w:rFonts w:asciiTheme="minorEastAsia" w:hAnsiTheme="minorEastAsia"/>
                <w:vertAlign w:val="subscript"/>
              </w:rPr>
            </w:pPr>
            <w:r w:rsidRPr="00901C5B">
              <w:rPr>
                <w:rFonts w:asciiTheme="minorEastAsia" w:hAnsiTheme="minorEastAsia" w:hint="eastAsia"/>
              </w:rPr>
              <w:t>Ｃ</w:t>
            </w:r>
            <w:r w:rsidRPr="00901C5B">
              <w:rPr>
                <w:rFonts w:asciiTheme="minorEastAsia" w:hAnsiTheme="minorEastAsia" w:hint="eastAsia"/>
                <w:vertAlign w:val="subscript"/>
              </w:rPr>
              <w:t>Ｃ０</w:t>
            </w:r>
          </w:p>
        </w:tc>
        <w:tc>
          <w:tcPr>
            <w:tcW w:w="709" w:type="dxa"/>
            <w:vAlign w:val="center"/>
          </w:tcPr>
          <w:p w:rsidR="00705B7E" w:rsidRPr="00901C5B" w:rsidRDefault="00705B7E" w:rsidP="00B81AED">
            <w:pPr>
              <w:spacing w:line="220" w:lineRule="exact"/>
              <w:jc w:val="center"/>
              <w:rPr>
                <w:rFonts w:asciiTheme="minorEastAsia" w:hAnsiTheme="minorEastAsia"/>
              </w:rPr>
            </w:pPr>
            <w:r w:rsidRPr="00901C5B">
              <w:rPr>
                <w:rFonts w:asciiTheme="minorEastAsia" w:hAnsiTheme="minorEastAsia" w:hint="eastAsia"/>
              </w:rPr>
              <w:t>90</w:t>
            </w:r>
          </w:p>
        </w:tc>
        <w:tc>
          <w:tcPr>
            <w:tcW w:w="567" w:type="dxa"/>
            <w:vAlign w:val="center"/>
          </w:tcPr>
          <w:p w:rsidR="00705B7E" w:rsidRPr="00901C5B" w:rsidRDefault="00705B7E" w:rsidP="00B81AED">
            <w:pPr>
              <w:spacing w:line="220" w:lineRule="exact"/>
              <w:jc w:val="center"/>
              <w:rPr>
                <w:rFonts w:asciiTheme="minorEastAsia" w:hAnsiTheme="minorEastAsia"/>
              </w:rPr>
            </w:pPr>
            <w:r w:rsidRPr="00901C5B">
              <w:rPr>
                <w:rFonts w:asciiTheme="minorEastAsia" w:hAnsiTheme="minorEastAsia" w:hint="eastAsia"/>
              </w:rPr>
              <w:t>80</w:t>
            </w:r>
          </w:p>
        </w:tc>
        <w:tc>
          <w:tcPr>
            <w:tcW w:w="567" w:type="dxa"/>
            <w:vAlign w:val="center"/>
          </w:tcPr>
          <w:p w:rsidR="00705B7E" w:rsidRPr="00901C5B" w:rsidRDefault="00705B7E" w:rsidP="00B81AED">
            <w:pPr>
              <w:spacing w:line="220" w:lineRule="exact"/>
              <w:jc w:val="center"/>
              <w:rPr>
                <w:rFonts w:asciiTheme="minorEastAsia" w:hAnsiTheme="minorEastAsia"/>
              </w:rPr>
            </w:pPr>
            <w:r w:rsidRPr="00901C5B">
              <w:rPr>
                <w:rFonts w:asciiTheme="minorEastAsia" w:hAnsiTheme="minorEastAsia" w:hint="eastAsia"/>
              </w:rPr>
              <w:t>120</w:t>
            </w:r>
          </w:p>
        </w:tc>
        <w:tc>
          <w:tcPr>
            <w:tcW w:w="850" w:type="dxa"/>
            <w:vAlign w:val="center"/>
          </w:tcPr>
          <w:p w:rsidR="00705B7E" w:rsidRPr="00901C5B" w:rsidRDefault="00705B7E" w:rsidP="00B81AED">
            <w:pPr>
              <w:spacing w:line="220" w:lineRule="exact"/>
              <w:jc w:val="center"/>
              <w:rPr>
                <w:rFonts w:asciiTheme="majorEastAsia" w:eastAsiaTheme="majorEastAsia" w:hAnsiTheme="majorEastAsia"/>
                <w:b/>
              </w:rPr>
            </w:pPr>
            <w:r w:rsidRPr="00901C5B">
              <w:rPr>
                <w:rFonts w:asciiTheme="majorEastAsia" w:eastAsiaTheme="majorEastAsia" w:hAnsiTheme="majorEastAsia" w:hint="eastAsia"/>
                <w:b/>
              </w:rPr>
              <w:t>80</w:t>
            </w:r>
          </w:p>
        </w:tc>
        <w:tc>
          <w:tcPr>
            <w:tcW w:w="1126" w:type="dxa"/>
            <w:vAlign w:val="center"/>
          </w:tcPr>
          <w:p w:rsidR="00E846AF" w:rsidRPr="00575B18" w:rsidRDefault="00E846AF" w:rsidP="00B81AED">
            <w:pPr>
              <w:spacing w:line="220" w:lineRule="exact"/>
              <w:jc w:val="center"/>
              <w:rPr>
                <w:rFonts w:ascii="ＭＳ ゴシック" w:eastAsia="ＭＳ ゴシック" w:hAnsi="ＭＳ ゴシック" w:hint="eastAsia"/>
                <w:b/>
                <w:sz w:val="18"/>
              </w:rPr>
            </w:pPr>
            <w:r w:rsidRPr="00575B18">
              <w:rPr>
                <w:rFonts w:ascii="ＭＳ ゴシック" w:eastAsia="ＭＳ ゴシック" w:hAnsi="ＭＳ ゴシック" w:hint="eastAsia"/>
                <w:b/>
                <w:sz w:val="18"/>
              </w:rPr>
              <w:t>排水量</w:t>
            </w:r>
          </w:p>
          <w:p w:rsidR="00705B7E" w:rsidRPr="00575B18" w:rsidRDefault="00705B7E" w:rsidP="00B81AED">
            <w:pPr>
              <w:spacing w:line="220" w:lineRule="exact"/>
              <w:jc w:val="center"/>
              <w:rPr>
                <w:rFonts w:ascii="ＭＳ ゴシック" w:eastAsia="ＭＳ ゴシック" w:hAnsi="ＭＳ ゴシック"/>
                <w:b/>
                <w:sz w:val="18"/>
              </w:rPr>
            </w:pPr>
            <w:r w:rsidRPr="00575B18">
              <w:rPr>
                <w:rFonts w:ascii="ＭＳ ゴシック" w:eastAsia="ＭＳ ゴシック" w:hAnsi="ＭＳ ゴシック" w:hint="eastAsia"/>
                <w:b/>
                <w:sz w:val="18"/>
              </w:rPr>
              <w:t>400ｍ</w:t>
            </w:r>
            <w:r w:rsidRPr="00575B18">
              <w:rPr>
                <w:rFonts w:ascii="ＭＳ ゴシック" w:eastAsia="ＭＳ ゴシック" w:hAnsi="ＭＳ ゴシック" w:hint="eastAsia"/>
                <w:b/>
                <w:sz w:val="18"/>
                <w:vertAlign w:val="superscript"/>
              </w:rPr>
              <w:t>3</w:t>
            </w:r>
            <w:r w:rsidR="00E846AF" w:rsidRPr="00575B18">
              <w:rPr>
                <w:rFonts w:ascii="ＭＳ ゴシック" w:eastAsia="ＭＳ ゴシック" w:hAnsi="ＭＳ ゴシック" w:hint="eastAsia"/>
                <w:b/>
                <w:sz w:val="18"/>
              </w:rPr>
              <w:t>／日以</w:t>
            </w:r>
            <w:r w:rsidRPr="00575B18">
              <w:rPr>
                <w:rFonts w:ascii="ＭＳ ゴシック" w:eastAsia="ＭＳ ゴシック" w:hAnsi="ＭＳ ゴシック" w:hint="eastAsia"/>
                <w:b/>
                <w:sz w:val="18"/>
              </w:rPr>
              <w:t>上と統合</w:t>
            </w:r>
          </w:p>
        </w:tc>
        <w:bookmarkStart w:id="47" w:name="_GoBack"/>
        <w:bookmarkEnd w:id="47"/>
      </w:tr>
      <w:tr w:rsidR="00705B7E" w:rsidRPr="00901C5B" w:rsidTr="00E846AF">
        <w:trPr>
          <w:trHeight w:val="796"/>
        </w:trPr>
        <w:tc>
          <w:tcPr>
            <w:tcW w:w="404" w:type="dxa"/>
            <w:vMerge/>
            <w:vAlign w:val="center"/>
          </w:tcPr>
          <w:p w:rsidR="00705B7E" w:rsidRPr="00901C5B" w:rsidRDefault="00705B7E" w:rsidP="00B81AED">
            <w:pPr>
              <w:spacing w:line="220" w:lineRule="exact"/>
              <w:ind w:rightChars="62" w:right="130"/>
              <w:jc w:val="center"/>
              <w:rPr>
                <w:rFonts w:asciiTheme="minorEastAsia" w:hAnsiTheme="minorEastAsia"/>
              </w:rPr>
            </w:pPr>
          </w:p>
        </w:tc>
        <w:tc>
          <w:tcPr>
            <w:tcW w:w="425" w:type="dxa"/>
            <w:vAlign w:val="center"/>
          </w:tcPr>
          <w:p w:rsidR="00705B7E" w:rsidRPr="00901C5B" w:rsidRDefault="00705B7E" w:rsidP="00B81AED">
            <w:pPr>
              <w:spacing w:line="220" w:lineRule="exact"/>
              <w:ind w:leftChars="-51" w:rightChars="-61" w:right="-128" w:hangingChars="51" w:hanging="107"/>
              <w:jc w:val="center"/>
              <w:rPr>
                <w:rFonts w:asciiTheme="minorEastAsia" w:hAnsiTheme="minorEastAsia"/>
              </w:rPr>
            </w:pPr>
            <w:r w:rsidRPr="00901C5B">
              <w:rPr>
                <w:rFonts w:asciiTheme="minorEastAsia" w:hAnsiTheme="minorEastAsia" w:hint="eastAsia"/>
              </w:rPr>
              <w:t>62</w:t>
            </w:r>
          </w:p>
        </w:tc>
        <w:tc>
          <w:tcPr>
            <w:tcW w:w="4700" w:type="dxa"/>
            <w:vAlign w:val="center"/>
          </w:tcPr>
          <w:p w:rsidR="00705B7E" w:rsidRPr="00901C5B" w:rsidRDefault="00705B7E" w:rsidP="00B81AED">
            <w:pPr>
              <w:spacing w:line="240" w:lineRule="exact"/>
              <w:ind w:rightChars="16" w:right="34"/>
              <w:rPr>
                <w:rFonts w:asciiTheme="minorEastAsia" w:hAnsiTheme="minorEastAsia"/>
                <w:sz w:val="20"/>
                <w:szCs w:val="20"/>
              </w:rPr>
            </w:pPr>
            <w:r w:rsidRPr="00901C5B">
              <w:rPr>
                <w:rFonts w:asciiTheme="minorEastAsia" w:hAnsiTheme="minorEastAsia" w:hint="eastAsia"/>
                <w:sz w:val="20"/>
                <w:szCs w:val="20"/>
              </w:rPr>
              <w:t>繊維工業でニット・レース染色整理工程（染色整理工程付帯加工処理工程を含む。）に係るもの</w:t>
            </w:r>
          </w:p>
          <w:p w:rsidR="00705B7E" w:rsidRPr="00901C5B" w:rsidRDefault="00705B7E" w:rsidP="00B81AED">
            <w:pPr>
              <w:spacing w:line="240" w:lineRule="exact"/>
              <w:ind w:rightChars="16" w:right="34"/>
              <w:rPr>
                <w:rFonts w:asciiTheme="minorEastAsia" w:hAnsiTheme="minorEastAsia"/>
                <w:sz w:val="20"/>
                <w:szCs w:val="20"/>
              </w:rPr>
            </w:pPr>
            <w:r w:rsidRPr="00901C5B">
              <w:rPr>
                <w:rFonts w:asciiTheme="minorEastAsia" w:hAnsiTheme="minorEastAsia" w:hint="eastAsia"/>
                <w:sz w:val="20"/>
                <w:szCs w:val="20"/>
              </w:rPr>
              <w:t>【</w:t>
            </w:r>
            <w:r w:rsidR="00E846AF">
              <w:rPr>
                <w:rFonts w:asciiTheme="minorEastAsia" w:hAnsiTheme="minorEastAsia" w:hint="eastAsia"/>
                <w:sz w:val="20"/>
                <w:szCs w:val="20"/>
              </w:rPr>
              <w:t>排水量</w:t>
            </w:r>
            <w:r w:rsidRPr="00901C5B">
              <w:rPr>
                <w:rFonts w:asciiTheme="minorEastAsia" w:hAnsiTheme="minorEastAsia"/>
                <w:sz w:val="20"/>
                <w:szCs w:val="20"/>
              </w:rPr>
              <w:t>400</w:t>
            </w:r>
            <w:r w:rsidRPr="00901C5B">
              <w:rPr>
                <w:rFonts w:asciiTheme="minorEastAsia" w:hAnsiTheme="minorEastAsia" w:hint="eastAsia"/>
                <w:sz w:val="20"/>
                <w:szCs w:val="20"/>
              </w:rPr>
              <w:t>㎥</w:t>
            </w:r>
            <w:r w:rsidR="00E846AF">
              <w:rPr>
                <w:rFonts w:asciiTheme="minorEastAsia" w:hAnsiTheme="minorEastAsia" w:hint="eastAsia"/>
                <w:sz w:val="20"/>
                <w:szCs w:val="20"/>
              </w:rPr>
              <w:t>／日</w:t>
            </w:r>
            <w:r w:rsidRPr="00901C5B">
              <w:rPr>
                <w:rFonts w:asciiTheme="minorEastAsia" w:hAnsiTheme="minorEastAsia" w:hint="eastAsia"/>
                <w:sz w:val="20"/>
                <w:szCs w:val="20"/>
              </w:rPr>
              <w:t>以上】</w:t>
            </w:r>
          </w:p>
        </w:tc>
        <w:tc>
          <w:tcPr>
            <w:tcW w:w="709" w:type="dxa"/>
            <w:vAlign w:val="center"/>
          </w:tcPr>
          <w:p w:rsidR="00705B7E" w:rsidRPr="00901C5B" w:rsidRDefault="00705B7E" w:rsidP="00B81AED">
            <w:pPr>
              <w:spacing w:line="220" w:lineRule="exact"/>
              <w:jc w:val="left"/>
              <w:rPr>
                <w:rFonts w:asciiTheme="minorEastAsia" w:hAnsiTheme="minorEastAsia"/>
              </w:rPr>
            </w:pPr>
            <w:r w:rsidRPr="00901C5B">
              <w:rPr>
                <w:rFonts w:asciiTheme="minorEastAsia" w:hAnsiTheme="minorEastAsia" w:hint="eastAsia"/>
              </w:rPr>
              <w:t>Ｃ</w:t>
            </w:r>
            <w:r w:rsidRPr="00901C5B">
              <w:rPr>
                <w:rFonts w:asciiTheme="minorEastAsia" w:hAnsiTheme="minorEastAsia" w:hint="eastAsia"/>
                <w:vertAlign w:val="subscript"/>
              </w:rPr>
              <w:t>Ｃ０</w:t>
            </w:r>
          </w:p>
        </w:tc>
        <w:tc>
          <w:tcPr>
            <w:tcW w:w="709" w:type="dxa"/>
            <w:vAlign w:val="center"/>
          </w:tcPr>
          <w:p w:rsidR="00705B7E" w:rsidRPr="00901C5B" w:rsidRDefault="00705B7E" w:rsidP="00B81AED">
            <w:pPr>
              <w:spacing w:line="220" w:lineRule="exact"/>
              <w:jc w:val="center"/>
              <w:rPr>
                <w:rFonts w:asciiTheme="minorEastAsia" w:hAnsiTheme="minorEastAsia"/>
              </w:rPr>
            </w:pPr>
            <w:r w:rsidRPr="00901C5B">
              <w:rPr>
                <w:rFonts w:asciiTheme="minorEastAsia" w:hAnsiTheme="minorEastAsia" w:hint="eastAsia"/>
              </w:rPr>
              <w:t>70</w:t>
            </w:r>
          </w:p>
        </w:tc>
        <w:tc>
          <w:tcPr>
            <w:tcW w:w="567" w:type="dxa"/>
            <w:vAlign w:val="center"/>
          </w:tcPr>
          <w:p w:rsidR="00705B7E" w:rsidRPr="00901C5B" w:rsidRDefault="00705B7E" w:rsidP="00B81AED">
            <w:pPr>
              <w:spacing w:line="220" w:lineRule="exact"/>
              <w:jc w:val="center"/>
              <w:rPr>
                <w:rFonts w:asciiTheme="minorEastAsia" w:hAnsiTheme="minorEastAsia"/>
              </w:rPr>
            </w:pPr>
            <w:r w:rsidRPr="00901C5B">
              <w:rPr>
                <w:rFonts w:asciiTheme="minorEastAsia" w:hAnsiTheme="minorEastAsia" w:hint="eastAsia"/>
              </w:rPr>
              <w:t>50</w:t>
            </w:r>
          </w:p>
        </w:tc>
        <w:tc>
          <w:tcPr>
            <w:tcW w:w="567" w:type="dxa"/>
            <w:vAlign w:val="center"/>
          </w:tcPr>
          <w:p w:rsidR="00705B7E" w:rsidRPr="00901C5B" w:rsidRDefault="00705B7E" w:rsidP="00B81AED">
            <w:pPr>
              <w:spacing w:line="220" w:lineRule="exact"/>
              <w:jc w:val="center"/>
              <w:rPr>
                <w:rFonts w:asciiTheme="minorEastAsia" w:hAnsiTheme="minorEastAsia"/>
              </w:rPr>
            </w:pPr>
            <w:r w:rsidRPr="00901C5B">
              <w:rPr>
                <w:rFonts w:asciiTheme="minorEastAsia" w:hAnsiTheme="minorEastAsia" w:hint="eastAsia"/>
              </w:rPr>
              <w:t>100</w:t>
            </w:r>
          </w:p>
        </w:tc>
        <w:tc>
          <w:tcPr>
            <w:tcW w:w="850" w:type="dxa"/>
            <w:vAlign w:val="center"/>
          </w:tcPr>
          <w:p w:rsidR="00705B7E" w:rsidRPr="00901C5B" w:rsidRDefault="00705B7E" w:rsidP="00B81AED">
            <w:pPr>
              <w:spacing w:line="220" w:lineRule="exact"/>
              <w:jc w:val="center"/>
              <w:rPr>
                <w:rFonts w:asciiTheme="majorEastAsia" w:eastAsiaTheme="majorEastAsia" w:hAnsiTheme="majorEastAsia"/>
                <w:b/>
              </w:rPr>
            </w:pPr>
            <w:r w:rsidRPr="00901C5B">
              <w:rPr>
                <w:rFonts w:asciiTheme="majorEastAsia" w:eastAsiaTheme="majorEastAsia" w:hAnsiTheme="majorEastAsia" w:hint="eastAsia"/>
                <w:b/>
              </w:rPr>
              <w:t>50</w:t>
            </w:r>
          </w:p>
        </w:tc>
        <w:tc>
          <w:tcPr>
            <w:tcW w:w="1126" w:type="dxa"/>
            <w:vAlign w:val="center"/>
          </w:tcPr>
          <w:p w:rsidR="00E846AF" w:rsidRPr="00575B18" w:rsidRDefault="00E846AF" w:rsidP="00E846AF">
            <w:pPr>
              <w:spacing w:line="220" w:lineRule="exact"/>
              <w:jc w:val="center"/>
              <w:rPr>
                <w:rFonts w:ascii="ＭＳ ゴシック" w:eastAsia="ＭＳ ゴシック" w:hAnsi="ＭＳ ゴシック" w:hint="eastAsia"/>
                <w:b/>
                <w:sz w:val="18"/>
              </w:rPr>
            </w:pPr>
            <w:r w:rsidRPr="00575B18">
              <w:rPr>
                <w:rFonts w:ascii="ＭＳ ゴシック" w:eastAsia="ＭＳ ゴシック" w:hAnsi="ＭＳ ゴシック" w:hint="eastAsia"/>
                <w:b/>
                <w:sz w:val="18"/>
              </w:rPr>
              <w:t>排水量</w:t>
            </w:r>
          </w:p>
          <w:p w:rsidR="00705B7E" w:rsidRPr="00575B18" w:rsidRDefault="00E846AF" w:rsidP="00E846AF">
            <w:pPr>
              <w:spacing w:line="220" w:lineRule="exact"/>
              <w:jc w:val="center"/>
              <w:rPr>
                <w:rFonts w:ascii="ＭＳ ゴシック" w:eastAsia="ＭＳ ゴシック" w:hAnsi="ＭＳ ゴシック"/>
                <w:b/>
                <w:sz w:val="18"/>
              </w:rPr>
            </w:pPr>
            <w:r w:rsidRPr="00575B18">
              <w:rPr>
                <w:rFonts w:ascii="ＭＳ ゴシック" w:eastAsia="ＭＳ ゴシック" w:hAnsi="ＭＳ ゴシック" w:hint="eastAsia"/>
                <w:b/>
                <w:sz w:val="18"/>
              </w:rPr>
              <w:t>400ｍ</w:t>
            </w:r>
            <w:r w:rsidRPr="00575B18">
              <w:rPr>
                <w:rFonts w:ascii="ＭＳ ゴシック" w:eastAsia="ＭＳ ゴシック" w:hAnsi="ＭＳ ゴシック" w:hint="eastAsia"/>
                <w:b/>
                <w:sz w:val="18"/>
                <w:vertAlign w:val="superscript"/>
              </w:rPr>
              <w:t>3</w:t>
            </w:r>
            <w:r w:rsidRPr="00575B18">
              <w:rPr>
                <w:rFonts w:ascii="ＭＳ ゴシック" w:eastAsia="ＭＳ ゴシック" w:hAnsi="ＭＳ ゴシック" w:hint="eastAsia"/>
                <w:b/>
                <w:sz w:val="18"/>
              </w:rPr>
              <w:t>／日</w:t>
            </w:r>
            <w:r w:rsidRPr="00575B18">
              <w:rPr>
                <w:rFonts w:ascii="ＭＳ ゴシック" w:eastAsia="ＭＳ ゴシック" w:hAnsi="ＭＳ ゴシック" w:hint="eastAsia"/>
                <w:b/>
                <w:sz w:val="18"/>
              </w:rPr>
              <w:t>未満</w:t>
            </w:r>
            <w:r w:rsidRPr="00575B18">
              <w:rPr>
                <w:rFonts w:ascii="ＭＳ ゴシック" w:eastAsia="ＭＳ ゴシック" w:hAnsi="ＭＳ ゴシック" w:hint="eastAsia"/>
                <w:b/>
                <w:sz w:val="18"/>
              </w:rPr>
              <w:t>と統合</w:t>
            </w:r>
          </w:p>
        </w:tc>
      </w:tr>
      <w:tr w:rsidR="00705B7E" w:rsidRPr="00901C5B" w:rsidTr="00E846AF">
        <w:trPr>
          <w:trHeight w:hRule="exact" w:val="417"/>
        </w:trPr>
        <w:tc>
          <w:tcPr>
            <w:tcW w:w="404" w:type="dxa"/>
            <w:vMerge/>
            <w:vAlign w:val="center"/>
          </w:tcPr>
          <w:p w:rsidR="00705B7E" w:rsidRPr="00901C5B" w:rsidRDefault="00705B7E" w:rsidP="00B81AED">
            <w:pPr>
              <w:spacing w:line="220" w:lineRule="exact"/>
              <w:ind w:rightChars="62" w:right="130"/>
              <w:jc w:val="center"/>
              <w:rPr>
                <w:rFonts w:asciiTheme="minorEastAsia" w:hAnsiTheme="minorEastAsia"/>
              </w:rPr>
            </w:pPr>
          </w:p>
        </w:tc>
        <w:tc>
          <w:tcPr>
            <w:tcW w:w="425" w:type="dxa"/>
            <w:vAlign w:val="center"/>
          </w:tcPr>
          <w:p w:rsidR="00705B7E" w:rsidRPr="00901C5B" w:rsidRDefault="00705B7E" w:rsidP="00B81AED">
            <w:pPr>
              <w:spacing w:line="220" w:lineRule="exact"/>
              <w:ind w:leftChars="-51" w:rightChars="-61" w:right="-128" w:hangingChars="51" w:hanging="107"/>
              <w:jc w:val="center"/>
              <w:rPr>
                <w:rFonts w:asciiTheme="minorEastAsia" w:hAnsiTheme="minorEastAsia"/>
              </w:rPr>
            </w:pPr>
            <w:r w:rsidRPr="00901C5B">
              <w:rPr>
                <w:rFonts w:asciiTheme="minorEastAsia" w:hAnsiTheme="minorEastAsia" w:hint="eastAsia"/>
              </w:rPr>
              <w:t>127</w:t>
            </w:r>
          </w:p>
        </w:tc>
        <w:tc>
          <w:tcPr>
            <w:tcW w:w="4700" w:type="dxa"/>
            <w:vAlign w:val="center"/>
          </w:tcPr>
          <w:p w:rsidR="00705B7E" w:rsidRPr="00901C5B" w:rsidRDefault="00705B7E" w:rsidP="00B81AED">
            <w:pPr>
              <w:spacing w:line="240" w:lineRule="exact"/>
              <w:ind w:rightChars="16" w:right="34"/>
              <w:rPr>
                <w:rFonts w:asciiTheme="minorEastAsia" w:hAnsiTheme="minorEastAsia"/>
                <w:sz w:val="20"/>
                <w:szCs w:val="20"/>
              </w:rPr>
            </w:pPr>
            <w:r w:rsidRPr="00901C5B">
              <w:rPr>
                <w:rFonts w:asciiTheme="minorEastAsia" w:hAnsiTheme="minorEastAsia" w:hint="eastAsia"/>
                <w:sz w:val="20"/>
                <w:szCs w:val="20"/>
              </w:rPr>
              <w:t>石けん・合成洗剤製造業</w:t>
            </w:r>
          </w:p>
        </w:tc>
        <w:tc>
          <w:tcPr>
            <w:tcW w:w="709" w:type="dxa"/>
            <w:vAlign w:val="center"/>
          </w:tcPr>
          <w:p w:rsidR="00705B7E" w:rsidRPr="00901C5B" w:rsidRDefault="00705B7E" w:rsidP="00B81AED">
            <w:pPr>
              <w:spacing w:line="220" w:lineRule="exact"/>
              <w:jc w:val="left"/>
              <w:rPr>
                <w:rFonts w:asciiTheme="minorEastAsia" w:hAnsiTheme="minorEastAsia"/>
              </w:rPr>
            </w:pPr>
            <w:r w:rsidRPr="00901C5B">
              <w:rPr>
                <w:rFonts w:asciiTheme="minorEastAsia" w:hAnsiTheme="minorEastAsia" w:hint="eastAsia"/>
              </w:rPr>
              <w:t>Ｃ</w:t>
            </w:r>
            <w:r w:rsidRPr="00901C5B">
              <w:rPr>
                <w:rFonts w:asciiTheme="minorEastAsia" w:hAnsiTheme="minorEastAsia" w:hint="eastAsia"/>
                <w:vertAlign w:val="subscript"/>
              </w:rPr>
              <w:t>Ｃ０</w:t>
            </w:r>
          </w:p>
        </w:tc>
        <w:tc>
          <w:tcPr>
            <w:tcW w:w="709" w:type="dxa"/>
            <w:vAlign w:val="center"/>
          </w:tcPr>
          <w:p w:rsidR="00705B7E" w:rsidRPr="00901C5B" w:rsidRDefault="00705B7E" w:rsidP="00B81AED">
            <w:pPr>
              <w:spacing w:line="220" w:lineRule="exact"/>
              <w:jc w:val="center"/>
              <w:rPr>
                <w:rFonts w:asciiTheme="minorEastAsia" w:hAnsiTheme="minorEastAsia"/>
              </w:rPr>
            </w:pPr>
            <w:r w:rsidRPr="00901C5B">
              <w:rPr>
                <w:rFonts w:asciiTheme="minorEastAsia" w:hAnsiTheme="minorEastAsia" w:hint="eastAsia"/>
              </w:rPr>
              <w:t>15</w:t>
            </w:r>
          </w:p>
        </w:tc>
        <w:tc>
          <w:tcPr>
            <w:tcW w:w="567" w:type="dxa"/>
            <w:vAlign w:val="center"/>
          </w:tcPr>
          <w:p w:rsidR="00705B7E" w:rsidRPr="00901C5B" w:rsidRDefault="00705B7E" w:rsidP="00B81AED">
            <w:pPr>
              <w:spacing w:line="220" w:lineRule="exact"/>
              <w:jc w:val="center"/>
              <w:rPr>
                <w:rFonts w:asciiTheme="minorEastAsia" w:hAnsiTheme="minorEastAsia"/>
              </w:rPr>
            </w:pPr>
            <w:r w:rsidRPr="00901C5B">
              <w:rPr>
                <w:rFonts w:asciiTheme="minorEastAsia" w:hAnsiTheme="minorEastAsia" w:hint="eastAsia"/>
              </w:rPr>
              <w:t>10</w:t>
            </w:r>
          </w:p>
        </w:tc>
        <w:tc>
          <w:tcPr>
            <w:tcW w:w="567" w:type="dxa"/>
            <w:vAlign w:val="center"/>
          </w:tcPr>
          <w:p w:rsidR="00705B7E" w:rsidRPr="00901C5B" w:rsidRDefault="00705B7E" w:rsidP="00B81AED">
            <w:pPr>
              <w:spacing w:line="220" w:lineRule="exact"/>
              <w:jc w:val="center"/>
              <w:rPr>
                <w:rFonts w:asciiTheme="minorEastAsia" w:hAnsiTheme="minorEastAsia"/>
              </w:rPr>
            </w:pPr>
            <w:r w:rsidRPr="00901C5B">
              <w:rPr>
                <w:rFonts w:asciiTheme="minorEastAsia" w:hAnsiTheme="minorEastAsia" w:hint="eastAsia"/>
              </w:rPr>
              <w:t>20</w:t>
            </w:r>
          </w:p>
        </w:tc>
        <w:tc>
          <w:tcPr>
            <w:tcW w:w="850" w:type="dxa"/>
            <w:vAlign w:val="center"/>
          </w:tcPr>
          <w:p w:rsidR="00705B7E" w:rsidRPr="00901C5B" w:rsidRDefault="00705B7E" w:rsidP="00B81AED">
            <w:pPr>
              <w:spacing w:line="220" w:lineRule="exact"/>
              <w:jc w:val="center"/>
              <w:rPr>
                <w:rFonts w:asciiTheme="majorEastAsia" w:eastAsiaTheme="majorEastAsia" w:hAnsiTheme="majorEastAsia"/>
                <w:b/>
              </w:rPr>
            </w:pPr>
            <w:r w:rsidRPr="00901C5B">
              <w:rPr>
                <w:rFonts w:asciiTheme="majorEastAsia" w:eastAsiaTheme="majorEastAsia" w:hAnsiTheme="majorEastAsia" w:hint="eastAsia"/>
                <w:b/>
              </w:rPr>
              <w:t>10</w:t>
            </w:r>
          </w:p>
        </w:tc>
        <w:tc>
          <w:tcPr>
            <w:tcW w:w="1126" w:type="dxa"/>
            <w:vAlign w:val="center"/>
          </w:tcPr>
          <w:p w:rsidR="00705B7E" w:rsidRPr="00575B18" w:rsidRDefault="00705B7E" w:rsidP="00B81AED">
            <w:pPr>
              <w:spacing w:line="220" w:lineRule="exact"/>
              <w:jc w:val="center"/>
              <w:rPr>
                <w:rFonts w:ascii="ＭＳ ゴシック" w:eastAsia="ＭＳ ゴシック" w:hAnsi="ＭＳ ゴシック"/>
                <w:b/>
                <w:sz w:val="18"/>
              </w:rPr>
            </w:pPr>
          </w:p>
        </w:tc>
      </w:tr>
      <w:tr w:rsidR="00705B7E" w:rsidRPr="00901C5B" w:rsidTr="00E846AF">
        <w:trPr>
          <w:trHeight w:val="403"/>
        </w:trPr>
        <w:tc>
          <w:tcPr>
            <w:tcW w:w="404" w:type="dxa"/>
            <w:vMerge/>
            <w:vAlign w:val="center"/>
          </w:tcPr>
          <w:p w:rsidR="00705B7E" w:rsidRPr="00901C5B" w:rsidRDefault="00705B7E" w:rsidP="00B81AED">
            <w:pPr>
              <w:spacing w:line="220" w:lineRule="exact"/>
              <w:ind w:rightChars="62" w:right="130"/>
              <w:jc w:val="center"/>
              <w:rPr>
                <w:rFonts w:asciiTheme="minorEastAsia" w:hAnsiTheme="minorEastAsia"/>
              </w:rPr>
            </w:pPr>
          </w:p>
        </w:tc>
        <w:tc>
          <w:tcPr>
            <w:tcW w:w="425" w:type="dxa"/>
            <w:vAlign w:val="center"/>
          </w:tcPr>
          <w:p w:rsidR="00705B7E" w:rsidRPr="00901C5B" w:rsidRDefault="00705B7E" w:rsidP="00B81AED">
            <w:pPr>
              <w:spacing w:line="220" w:lineRule="exact"/>
              <w:ind w:leftChars="-51" w:rightChars="-61" w:right="-128" w:hangingChars="51" w:hanging="107"/>
              <w:jc w:val="center"/>
              <w:rPr>
                <w:rFonts w:asciiTheme="minorEastAsia" w:hAnsiTheme="minorEastAsia"/>
              </w:rPr>
            </w:pPr>
            <w:r w:rsidRPr="00901C5B">
              <w:rPr>
                <w:rFonts w:asciiTheme="minorEastAsia" w:hAnsiTheme="minorEastAsia" w:hint="eastAsia"/>
              </w:rPr>
              <w:t>200</w:t>
            </w:r>
          </w:p>
        </w:tc>
        <w:tc>
          <w:tcPr>
            <w:tcW w:w="4700" w:type="dxa"/>
            <w:vAlign w:val="center"/>
          </w:tcPr>
          <w:p w:rsidR="00705B7E" w:rsidRPr="00901C5B" w:rsidRDefault="00705B7E" w:rsidP="00B81AED">
            <w:pPr>
              <w:spacing w:line="240" w:lineRule="exact"/>
              <w:ind w:rightChars="16" w:right="34"/>
              <w:rPr>
                <w:rFonts w:asciiTheme="minorEastAsia" w:hAnsiTheme="minorEastAsia"/>
                <w:sz w:val="20"/>
                <w:szCs w:val="20"/>
              </w:rPr>
            </w:pPr>
            <w:r w:rsidRPr="00901C5B">
              <w:rPr>
                <w:rFonts w:asciiTheme="minorEastAsia" w:hAnsiTheme="minorEastAsia" w:hint="eastAsia"/>
                <w:sz w:val="20"/>
                <w:szCs w:val="20"/>
              </w:rPr>
              <w:t>非鉄金属製造業</w:t>
            </w:r>
          </w:p>
        </w:tc>
        <w:tc>
          <w:tcPr>
            <w:tcW w:w="709" w:type="dxa"/>
            <w:vAlign w:val="center"/>
          </w:tcPr>
          <w:p w:rsidR="00705B7E" w:rsidRPr="00901C5B" w:rsidRDefault="00705B7E" w:rsidP="00B81AED">
            <w:pPr>
              <w:spacing w:line="220" w:lineRule="exact"/>
              <w:jc w:val="left"/>
              <w:rPr>
                <w:rFonts w:asciiTheme="minorEastAsia" w:hAnsiTheme="minorEastAsia"/>
              </w:rPr>
            </w:pPr>
            <w:r w:rsidRPr="00901C5B">
              <w:rPr>
                <w:rFonts w:asciiTheme="minorEastAsia" w:hAnsiTheme="minorEastAsia" w:hint="eastAsia"/>
              </w:rPr>
              <w:t>Ｃ</w:t>
            </w:r>
            <w:r w:rsidRPr="00901C5B">
              <w:rPr>
                <w:rFonts w:asciiTheme="minorEastAsia" w:hAnsiTheme="minorEastAsia" w:hint="eastAsia"/>
                <w:vertAlign w:val="subscript"/>
              </w:rPr>
              <w:t>Ｃ０</w:t>
            </w:r>
          </w:p>
        </w:tc>
        <w:tc>
          <w:tcPr>
            <w:tcW w:w="709" w:type="dxa"/>
            <w:vAlign w:val="center"/>
          </w:tcPr>
          <w:p w:rsidR="00705B7E" w:rsidRPr="00901C5B" w:rsidRDefault="00705B7E" w:rsidP="00B81AED">
            <w:pPr>
              <w:spacing w:line="220" w:lineRule="exact"/>
              <w:jc w:val="center"/>
              <w:rPr>
                <w:rFonts w:asciiTheme="minorEastAsia" w:hAnsiTheme="minorEastAsia"/>
              </w:rPr>
            </w:pPr>
            <w:r w:rsidRPr="00901C5B">
              <w:rPr>
                <w:rFonts w:asciiTheme="minorEastAsia" w:hAnsiTheme="minorEastAsia" w:hint="eastAsia"/>
              </w:rPr>
              <w:t>15</w:t>
            </w:r>
          </w:p>
        </w:tc>
        <w:tc>
          <w:tcPr>
            <w:tcW w:w="567" w:type="dxa"/>
            <w:vAlign w:val="center"/>
          </w:tcPr>
          <w:p w:rsidR="00705B7E" w:rsidRPr="00901C5B" w:rsidRDefault="00705B7E" w:rsidP="00B81AED">
            <w:pPr>
              <w:spacing w:line="220" w:lineRule="exact"/>
              <w:jc w:val="center"/>
              <w:rPr>
                <w:rFonts w:asciiTheme="minorEastAsia" w:hAnsiTheme="minorEastAsia"/>
              </w:rPr>
            </w:pPr>
            <w:r w:rsidRPr="00901C5B">
              <w:rPr>
                <w:rFonts w:asciiTheme="minorEastAsia" w:hAnsiTheme="minorEastAsia" w:hint="eastAsia"/>
              </w:rPr>
              <w:t>10</w:t>
            </w:r>
          </w:p>
        </w:tc>
        <w:tc>
          <w:tcPr>
            <w:tcW w:w="567" w:type="dxa"/>
            <w:vAlign w:val="center"/>
          </w:tcPr>
          <w:p w:rsidR="00705B7E" w:rsidRPr="00901C5B" w:rsidRDefault="00705B7E" w:rsidP="00B81AED">
            <w:pPr>
              <w:spacing w:line="220" w:lineRule="exact"/>
              <w:jc w:val="center"/>
              <w:rPr>
                <w:rFonts w:asciiTheme="minorEastAsia" w:hAnsiTheme="minorEastAsia"/>
              </w:rPr>
            </w:pPr>
            <w:r w:rsidRPr="00901C5B">
              <w:rPr>
                <w:rFonts w:asciiTheme="minorEastAsia" w:hAnsiTheme="minorEastAsia" w:hint="eastAsia"/>
              </w:rPr>
              <w:t>30</w:t>
            </w:r>
          </w:p>
        </w:tc>
        <w:tc>
          <w:tcPr>
            <w:tcW w:w="850" w:type="dxa"/>
            <w:vAlign w:val="center"/>
          </w:tcPr>
          <w:p w:rsidR="00705B7E" w:rsidRPr="00901C5B" w:rsidRDefault="00705B7E" w:rsidP="00B81AED">
            <w:pPr>
              <w:spacing w:line="220" w:lineRule="exact"/>
              <w:jc w:val="center"/>
              <w:rPr>
                <w:rFonts w:asciiTheme="majorEastAsia" w:eastAsiaTheme="majorEastAsia" w:hAnsiTheme="majorEastAsia"/>
                <w:b/>
              </w:rPr>
            </w:pPr>
            <w:r w:rsidRPr="00901C5B">
              <w:rPr>
                <w:rFonts w:asciiTheme="majorEastAsia" w:eastAsiaTheme="majorEastAsia" w:hAnsiTheme="majorEastAsia" w:hint="eastAsia"/>
                <w:b/>
              </w:rPr>
              <w:t>10</w:t>
            </w:r>
          </w:p>
        </w:tc>
        <w:tc>
          <w:tcPr>
            <w:tcW w:w="1126" w:type="dxa"/>
            <w:vAlign w:val="center"/>
          </w:tcPr>
          <w:p w:rsidR="00705B7E" w:rsidRPr="00575B18" w:rsidRDefault="00705B7E" w:rsidP="00B81AED">
            <w:pPr>
              <w:spacing w:line="220" w:lineRule="exact"/>
              <w:jc w:val="center"/>
              <w:rPr>
                <w:rFonts w:ascii="ＭＳ ゴシック" w:eastAsia="ＭＳ ゴシック" w:hAnsi="ＭＳ ゴシック"/>
                <w:b/>
                <w:sz w:val="18"/>
              </w:rPr>
            </w:pPr>
          </w:p>
        </w:tc>
      </w:tr>
      <w:tr w:rsidR="00705B7E" w:rsidRPr="00901C5B" w:rsidTr="00E846AF">
        <w:trPr>
          <w:trHeight w:val="417"/>
        </w:trPr>
        <w:tc>
          <w:tcPr>
            <w:tcW w:w="404" w:type="dxa"/>
            <w:vMerge/>
            <w:vAlign w:val="center"/>
          </w:tcPr>
          <w:p w:rsidR="00705B7E" w:rsidRPr="00901C5B" w:rsidRDefault="00705B7E" w:rsidP="00B81AED">
            <w:pPr>
              <w:spacing w:line="220" w:lineRule="exact"/>
              <w:ind w:rightChars="62" w:right="130"/>
              <w:jc w:val="center"/>
              <w:rPr>
                <w:rFonts w:asciiTheme="minorEastAsia" w:hAnsiTheme="minorEastAsia"/>
              </w:rPr>
            </w:pPr>
          </w:p>
        </w:tc>
        <w:tc>
          <w:tcPr>
            <w:tcW w:w="425" w:type="dxa"/>
            <w:vMerge w:val="restart"/>
            <w:vAlign w:val="center"/>
          </w:tcPr>
          <w:p w:rsidR="00705B7E" w:rsidRPr="00901C5B" w:rsidRDefault="00705B7E" w:rsidP="00B81AED">
            <w:pPr>
              <w:spacing w:line="220" w:lineRule="exact"/>
              <w:ind w:leftChars="-51" w:rightChars="-61" w:right="-128" w:hangingChars="51" w:hanging="107"/>
              <w:jc w:val="center"/>
              <w:rPr>
                <w:rFonts w:asciiTheme="minorEastAsia" w:hAnsiTheme="minorEastAsia"/>
              </w:rPr>
            </w:pPr>
            <w:r w:rsidRPr="00901C5B">
              <w:rPr>
                <w:rFonts w:asciiTheme="minorEastAsia" w:hAnsiTheme="minorEastAsia" w:hint="eastAsia"/>
              </w:rPr>
              <w:t>203</w:t>
            </w:r>
          </w:p>
        </w:tc>
        <w:tc>
          <w:tcPr>
            <w:tcW w:w="4700" w:type="dxa"/>
            <w:vMerge w:val="restart"/>
            <w:vAlign w:val="center"/>
          </w:tcPr>
          <w:p w:rsidR="00E846AF" w:rsidRDefault="00705B7E" w:rsidP="00B81AED">
            <w:pPr>
              <w:spacing w:line="240" w:lineRule="exact"/>
              <w:ind w:rightChars="16" w:right="34"/>
              <w:rPr>
                <w:rFonts w:asciiTheme="minorEastAsia" w:hAnsiTheme="minorEastAsia" w:hint="eastAsia"/>
                <w:sz w:val="20"/>
                <w:szCs w:val="20"/>
              </w:rPr>
            </w:pPr>
            <w:r w:rsidRPr="00901C5B">
              <w:rPr>
                <w:rFonts w:asciiTheme="minorEastAsia" w:hAnsiTheme="minorEastAsia" w:hint="eastAsia"/>
                <w:sz w:val="20"/>
                <w:szCs w:val="20"/>
              </w:rPr>
              <w:t>一般機械器具製造業</w:t>
            </w:r>
          </w:p>
          <w:p w:rsidR="00705B7E" w:rsidRPr="00901C5B" w:rsidRDefault="00705B7E" w:rsidP="00B81AED">
            <w:pPr>
              <w:spacing w:line="240" w:lineRule="exact"/>
              <w:ind w:rightChars="16" w:right="34"/>
              <w:rPr>
                <w:rFonts w:asciiTheme="minorEastAsia" w:hAnsiTheme="minorEastAsia"/>
                <w:sz w:val="20"/>
                <w:szCs w:val="20"/>
              </w:rPr>
            </w:pPr>
            <w:r w:rsidRPr="00901C5B">
              <w:rPr>
                <w:rFonts w:asciiTheme="minorEastAsia" w:hAnsiTheme="minorEastAsia" w:hint="eastAsia"/>
                <w:sz w:val="20"/>
                <w:szCs w:val="20"/>
              </w:rPr>
              <w:t>【</w:t>
            </w:r>
            <w:r w:rsidR="00E846AF">
              <w:rPr>
                <w:rFonts w:asciiTheme="minorEastAsia" w:hAnsiTheme="minorEastAsia" w:hint="eastAsia"/>
                <w:sz w:val="20"/>
                <w:szCs w:val="20"/>
              </w:rPr>
              <w:t>排水量</w:t>
            </w:r>
            <w:r w:rsidRPr="00901C5B">
              <w:rPr>
                <w:rFonts w:asciiTheme="minorEastAsia" w:hAnsiTheme="minorEastAsia"/>
                <w:sz w:val="20"/>
                <w:szCs w:val="20"/>
              </w:rPr>
              <w:t>400</w:t>
            </w:r>
            <w:r w:rsidRPr="00901C5B">
              <w:rPr>
                <w:rFonts w:asciiTheme="minorEastAsia" w:hAnsiTheme="minorEastAsia" w:hint="eastAsia"/>
                <w:sz w:val="20"/>
                <w:szCs w:val="20"/>
              </w:rPr>
              <w:t>㎥</w:t>
            </w:r>
            <w:r w:rsidR="00E846AF">
              <w:rPr>
                <w:rFonts w:asciiTheme="minorEastAsia" w:hAnsiTheme="minorEastAsia" w:hint="eastAsia"/>
                <w:sz w:val="20"/>
                <w:szCs w:val="20"/>
              </w:rPr>
              <w:t>／日</w:t>
            </w:r>
            <w:r w:rsidRPr="00901C5B">
              <w:rPr>
                <w:rFonts w:asciiTheme="minorEastAsia" w:hAnsiTheme="minorEastAsia" w:hint="eastAsia"/>
                <w:sz w:val="20"/>
                <w:szCs w:val="20"/>
              </w:rPr>
              <w:t>未満】</w:t>
            </w:r>
          </w:p>
        </w:tc>
        <w:tc>
          <w:tcPr>
            <w:tcW w:w="709" w:type="dxa"/>
            <w:vAlign w:val="center"/>
          </w:tcPr>
          <w:p w:rsidR="00705B7E" w:rsidRPr="00901C5B" w:rsidRDefault="00705B7E" w:rsidP="00B81AED">
            <w:pPr>
              <w:spacing w:line="220" w:lineRule="exact"/>
              <w:jc w:val="left"/>
              <w:rPr>
                <w:rFonts w:asciiTheme="minorEastAsia" w:hAnsiTheme="minorEastAsia"/>
              </w:rPr>
            </w:pPr>
            <w:r w:rsidRPr="00901C5B">
              <w:rPr>
                <w:rFonts w:asciiTheme="minorEastAsia" w:hAnsiTheme="minorEastAsia" w:hint="eastAsia"/>
              </w:rPr>
              <w:t>Ｃ</w:t>
            </w:r>
            <w:r w:rsidRPr="00901C5B">
              <w:rPr>
                <w:rFonts w:asciiTheme="minorEastAsia" w:hAnsiTheme="minorEastAsia" w:hint="eastAsia"/>
                <w:vertAlign w:val="subscript"/>
              </w:rPr>
              <w:t>Ｃ０</w:t>
            </w:r>
          </w:p>
        </w:tc>
        <w:tc>
          <w:tcPr>
            <w:tcW w:w="709" w:type="dxa"/>
            <w:vAlign w:val="center"/>
          </w:tcPr>
          <w:p w:rsidR="00705B7E" w:rsidRPr="00901C5B" w:rsidRDefault="00705B7E" w:rsidP="00B81AED">
            <w:pPr>
              <w:spacing w:line="220" w:lineRule="exact"/>
              <w:jc w:val="center"/>
              <w:rPr>
                <w:rFonts w:asciiTheme="minorEastAsia" w:hAnsiTheme="minorEastAsia"/>
              </w:rPr>
            </w:pPr>
            <w:r w:rsidRPr="00901C5B">
              <w:rPr>
                <w:rFonts w:asciiTheme="minorEastAsia" w:hAnsiTheme="minorEastAsia" w:hint="eastAsia"/>
              </w:rPr>
              <w:t>25</w:t>
            </w:r>
          </w:p>
        </w:tc>
        <w:tc>
          <w:tcPr>
            <w:tcW w:w="567" w:type="dxa"/>
            <w:vAlign w:val="center"/>
          </w:tcPr>
          <w:p w:rsidR="00705B7E" w:rsidRPr="00901C5B" w:rsidRDefault="00705B7E" w:rsidP="00B81AED">
            <w:pPr>
              <w:spacing w:line="220" w:lineRule="exact"/>
              <w:jc w:val="center"/>
              <w:rPr>
                <w:rFonts w:asciiTheme="minorEastAsia" w:hAnsiTheme="minorEastAsia"/>
              </w:rPr>
            </w:pPr>
            <w:r w:rsidRPr="00901C5B">
              <w:rPr>
                <w:rFonts w:asciiTheme="minorEastAsia" w:hAnsiTheme="minorEastAsia" w:hint="eastAsia"/>
              </w:rPr>
              <w:t>10</w:t>
            </w:r>
          </w:p>
        </w:tc>
        <w:tc>
          <w:tcPr>
            <w:tcW w:w="567" w:type="dxa"/>
            <w:vAlign w:val="center"/>
          </w:tcPr>
          <w:p w:rsidR="00705B7E" w:rsidRPr="00901C5B" w:rsidRDefault="00705B7E" w:rsidP="00B81AED">
            <w:pPr>
              <w:spacing w:line="220" w:lineRule="exact"/>
              <w:jc w:val="center"/>
              <w:rPr>
                <w:rFonts w:asciiTheme="minorEastAsia" w:hAnsiTheme="minorEastAsia"/>
              </w:rPr>
            </w:pPr>
            <w:r w:rsidRPr="00901C5B">
              <w:rPr>
                <w:rFonts w:asciiTheme="minorEastAsia" w:hAnsiTheme="minorEastAsia" w:hint="eastAsia"/>
              </w:rPr>
              <w:t>30</w:t>
            </w:r>
          </w:p>
        </w:tc>
        <w:tc>
          <w:tcPr>
            <w:tcW w:w="850" w:type="dxa"/>
            <w:vAlign w:val="center"/>
          </w:tcPr>
          <w:p w:rsidR="00705B7E" w:rsidRPr="00901C5B" w:rsidRDefault="00705B7E" w:rsidP="00B81AED">
            <w:pPr>
              <w:spacing w:line="220" w:lineRule="exact"/>
              <w:jc w:val="center"/>
              <w:rPr>
                <w:rFonts w:asciiTheme="majorEastAsia" w:eastAsiaTheme="majorEastAsia" w:hAnsiTheme="majorEastAsia"/>
                <w:b/>
              </w:rPr>
            </w:pPr>
            <w:r w:rsidRPr="00901C5B">
              <w:rPr>
                <w:rFonts w:asciiTheme="majorEastAsia" w:eastAsiaTheme="majorEastAsia" w:hAnsiTheme="majorEastAsia" w:hint="eastAsia"/>
                <w:b/>
              </w:rPr>
              <w:t>10</w:t>
            </w:r>
          </w:p>
        </w:tc>
        <w:tc>
          <w:tcPr>
            <w:tcW w:w="1126" w:type="dxa"/>
            <w:vMerge w:val="restart"/>
            <w:vAlign w:val="center"/>
          </w:tcPr>
          <w:p w:rsidR="00E846AF" w:rsidRPr="00575B18" w:rsidRDefault="00E846AF" w:rsidP="00E846AF">
            <w:pPr>
              <w:spacing w:line="220" w:lineRule="exact"/>
              <w:jc w:val="center"/>
              <w:rPr>
                <w:rFonts w:ascii="ＭＳ ゴシック" w:eastAsia="ＭＳ ゴシック" w:hAnsi="ＭＳ ゴシック" w:hint="eastAsia"/>
                <w:b/>
                <w:sz w:val="18"/>
              </w:rPr>
            </w:pPr>
            <w:r w:rsidRPr="00575B18">
              <w:rPr>
                <w:rFonts w:ascii="ＭＳ ゴシック" w:eastAsia="ＭＳ ゴシック" w:hAnsi="ＭＳ ゴシック" w:hint="eastAsia"/>
                <w:b/>
                <w:sz w:val="18"/>
              </w:rPr>
              <w:t>排水量</w:t>
            </w:r>
          </w:p>
          <w:p w:rsidR="00705B7E" w:rsidRPr="00575B18" w:rsidRDefault="00E846AF" w:rsidP="00E846AF">
            <w:pPr>
              <w:spacing w:line="220" w:lineRule="exact"/>
              <w:jc w:val="center"/>
              <w:rPr>
                <w:rFonts w:ascii="ＭＳ ゴシック" w:eastAsia="ＭＳ ゴシック" w:hAnsi="ＭＳ ゴシック"/>
                <w:b/>
                <w:sz w:val="18"/>
              </w:rPr>
            </w:pPr>
            <w:r w:rsidRPr="00575B18">
              <w:rPr>
                <w:rFonts w:ascii="ＭＳ ゴシック" w:eastAsia="ＭＳ ゴシック" w:hAnsi="ＭＳ ゴシック" w:hint="eastAsia"/>
                <w:b/>
                <w:sz w:val="18"/>
              </w:rPr>
              <w:t>400ｍ</w:t>
            </w:r>
            <w:r w:rsidRPr="00575B18">
              <w:rPr>
                <w:rFonts w:ascii="ＭＳ ゴシック" w:eastAsia="ＭＳ ゴシック" w:hAnsi="ＭＳ ゴシック" w:hint="eastAsia"/>
                <w:b/>
                <w:sz w:val="18"/>
                <w:vertAlign w:val="superscript"/>
              </w:rPr>
              <w:t>3</w:t>
            </w:r>
            <w:r w:rsidRPr="00575B18">
              <w:rPr>
                <w:rFonts w:ascii="ＭＳ ゴシック" w:eastAsia="ＭＳ ゴシック" w:hAnsi="ＭＳ ゴシック" w:hint="eastAsia"/>
                <w:b/>
                <w:sz w:val="18"/>
              </w:rPr>
              <w:t>／日以上と統合</w:t>
            </w:r>
          </w:p>
        </w:tc>
      </w:tr>
      <w:tr w:rsidR="00705B7E" w:rsidRPr="00901C5B" w:rsidTr="00E846AF">
        <w:trPr>
          <w:trHeight w:val="375"/>
        </w:trPr>
        <w:tc>
          <w:tcPr>
            <w:tcW w:w="404" w:type="dxa"/>
            <w:vMerge/>
            <w:vAlign w:val="center"/>
          </w:tcPr>
          <w:p w:rsidR="00705B7E" w:rsidRPr="00901C5B" w:rsidRDefault="00705B7E" w:rsidP="00B81AED">
            <w:pPr>
              <w:spacing w:line="220" w:lineRule="exact"/>
              <w:ind w:rightChars="62" w:right="130"/>
              <w:jc w:val="center"/>
              <w:rPr>
                <w:rFonts w:asciiTheme="minorEastAsia" w:hAnsiTheme="minorEastAsia"/>
              </w:rPr>
            </w:pPr>
          </w:p>
        </w:tc>
        <w:tc>
          <w:tcPr>
            <w:tcW w:w="425" w:type="dxa"/>
            <w:vMerge/>
            <w:vAlign w:val="center"/>
          </w:tcPr>
          <w:p w:rsidR="00705B7E" w:rsidRPr="00901C5B" w:rsidRDefault="00705B7E" w:rsidP="00B81AED">
            <w:pPr>
              <w:spacing w:line="220" w:lineRule="exact"/>
              <w:ind w:leftChars="-51" w:rightChars="-61" w:right="-128" w:hangingChars="51" w:hanging="107"/>
              <w:jc w:val="center"/>
              <w:rPr>
                <w:rFonts w:asciiTheme="minorEastAsia" w:hAnsiTheme="minorEastAsia"/>
              </w:rPr>
            </w:pPr>
          </w:p>
        </w:tc>
        <w:tc>
          <w:tcPr>
            <w:tcW w:w="4700" w:type="dxa"/>
            <w:vMerge/>
            <w:vAlign w:val="center"/>
          </w:tcPr>
          <w:p w:rsidR="00705B7E" w:rsidRPr="00901C5B" w:rsidRDefault="00705B7E" w:rsidP="00B81AED">
            <w:pPr>
              <w:spacing w:line="240" w:lineRule="exact"/>
              <w:ind w:rightChars="16" w:right="34"/>
              <w:rPr>
                <w:rFonts w:asciiTheme="minorEastAsia" w:hAnsiTheme="minorEastAsia"/>
                <w:sz w:val="20"/>
                <w:szCs w:val="20"/>
              </w:rPr>
            </w:pPr>
          </w:p>
        </w:tc>
        <w:tc>
          <w:tcPr>
            <w:tcW w:w="709" w:type="dxa"/>
            <w:vAlign w:val="center"/>
          </w:tcPr>
          <w:p w:rsidR="00705B7E" w:rsidRPr="00901C5B" w:rsidRDefault="00705B7E" w:rsidP="00B81AED">
            <w:pPr>
              <w:spacing w:line="220" w:lineRule="exact"/>
              <w:jc w:val="left"/>
              <w:rPr>
                <w:rFonts w:asciiTheme="minorEastAsia" w:hAnsiTheme="minorEastAsia"/>
              </w:rPr>
            </w:pPr>
            <w:r w:rsidRPr="00901C5B">
              <w:rPr>
                <w:rFonts w:asciiTheme="minorEastAsia" w:hAnsiTheme="minorEastAsia" w:hint="eastAsia"/>
              </w:rPr>
              <w:t>Ｃ</w:t>
            </w:r>
            <w:r w:rsidRPr="00901C5B">
              <w:rPr>
                <w:rFonts w:asciiTheme="minorEastAsia" w:hAnsiTheme="minorEastAsia" w:hint="eastAsia"/>
                <w:vertAlign w:val="subscript"/>
              </w:rPr>
              <w:t>Ｃ</w:t>
            </w:r>
            <w:proofErr w:type="spellStart"/>
            <w:r w:rsidRPr="00901C5B">
              <w:rPr>
                <w:rFonts w:asciiTheme="minorEastAsia" w:hAnsiTheme="minorEastAsia" w:hint="eastAsia"/>
                <w:vertAlign w:val="subscript"/>
              </w:rPr>
              <w:t>i</w:t>
            </w:r>
            <w:proofErr w:type="spellEnd"/>
          </w:p>
        </w:tc>
        <w:tc>
          <w:tcPr>
            <w:tcW w:w="709" w:type="dxa"/>
            <w:vAlign w:val="center"/>
          </w:tcPr>
          <w:p w:rsidR="00705B7E" w:rsidRPr="00901C5B" w:rsidRDefault="00705B7E" w:rsidP="00B81AED">
            <w:pPr>
              <w:spacing w:line="220" w:lineRule="exact"/>
              <w:jc w:val="center"/>
              <w:rPr>
                <w:rFonts w:asciiTheme="minorEastAsia" w:hAnsiTheme="minorEastAsia"/>
              </w:rPr>
            </w:pPr>
            <w:r w:rsidRPr="00901C5B">
              <w:rPr>
                <w:rFonts w:asciiTheme="minorEastAsia" w:hAnsiTheme="minorEastAsia" w:hint="eastAsia"/>
              </w:rPr>
              <w:t>20</w:t>
            </w:r>
          </w:p>
        </w:tc>
        <w:tc>
          <w:tcPr>
            <w:tcW w:w="567" w:type="dxa"/>
            <w:vAlign w:val="center"/>
          </w:tcPr>
          <w:p w:rsidR="00705B7E" w:rsidRPr="00901C5B" w:rsidRDefault="00705B7E" w:rsidP="00B81AED">
            <w:pPr>
              <w:spacing w:line="220" w:lineRule="exact"/>
              <w:jc w:val="center"/>
              <w:rPr>
                <w:rFonts w:asciiTheme="minorEastAsia" w:hAnsiTheme="minorEastAsia"/>
              </w:rPr>
            </w:pPr>
            <w:r w:rsidRPr="00901C5B">
              <w:rPr>
                <w:rFonts w:asciiTheme="minorEastAsia" w:hAnsiTheme="minorEastAsia" w:hint="eastAsia"/>
              </w:rPr>
              <w:t>10</w:t>
            </w:r>
          </w:p>
        </w:tc>
        <w:tc>
          <w:tcPr>
            <w:tcW w:w="567" w:type="dxa"/>
            <w:vAlign w:val="center"/>
          </w:tcPr>
          <w:p w:rsidR="00705B7E" w:rsidRPr="00901C5B" w:rsidRDefault="00705B7E" w:rsidP="00B81AED">
            <w:pPr>
              <w:spacing w:line="220" w:lineRule="exact"/>
              <w:jc w:val="center"/>
              <w:rPr>
                <w:rFonts w:asciiTheme="minorEastAsia" w:hAnsiTheme="minorEastAsia"/>
              </w:rPr>
            </w:pPr>
            <w:r w:rsidRPr="00901C5B">
              <w:rPr>
                <w:rFonts w:asciiTheme="minorEastAsia" w:hAnsiTheme="minorEastAsia" w:hint="eastAsia"/>
              </w:rPr>
              <w:t>20</w:t>
            </w:r>
          </w:p>
        </w:tc>
        <w:tc>
          <w:tcPr>
            <w:tcW w:w="850" w:type="dxa"/>
            <w:vAlign w:val="center"/>
          </w:tcPr>
          <w:p w:rsidR="00705B7E" w:rsidRPr="00901C5B" w:rsidRDefault="00705B7E" w:rsidP="00B81AED">
            <w:pPr>
              <w:spacing w:line="220" w:lineRule="exact"/>
              <w:jc w:val="center"/>
              <w:rPr>
                <w:rFonts w:asciiTheme="majorEastAsia" w:eastAsiaTheme="majorEastAsia" w:hAnsiTheme="majorEastAsia"/>
                <w:b/>
              </w:rPr>
            </w:pPr>
            <w:r w:rsidRPr="00901C5B">
              <w:rPr>
                <w:rFonts w:asciiTheme="majorEastAsia" w:eastAsiaTheme="majorEastAsia" w:hAnsiTheme="majorEastAsia" w:hint="eastAsia"/>
                <w:b/>
              </w:rPr>
              <w:t>10</w:t>
            </w:r>
          </w:p>
        </w:tc>
        <w:tc>
          <w:tcPr>
            <w:tcW w:w="1126" w:type="dxa"/>
            <w:vMerge/>
            <w:vAlign w:val="center"/>
          </w:tcPr>
          <w:p w:rsidR="00705B7E" w:rsidRPr="00901C5B" w:rsidRDefault="00705B7E" w:rsidP="00B81AED">
            <w:pPr>
              <w:spacing w:line="220" w:lineRule="exact"/>
              <w:jc w:val="center"/>
              <w:rPr>
                <w:rFonts w:asciiTheme="minorEastAsia" w:hAnsiTheme="minorEastAsia"/>
              </w:rPr>
            </w:pPr>
          </w:p>
        </w:tc>
      </w:tr>
      <w:tr w:rsidR="00705B7E" w:rsidRPr="00901C5B" w:rsidTr="00E846AF">
        <w:trPr>
          <w:trHeight w:hRule="exact" w:val="466"/>
        </w:trPr>
        <w:tc>
          <w:tcPr>
            <w:tcW w:w="404" w:type="dxa"/>
            <w:vMerge/>
            <w:vAlign w:val="center"/>
          </w:tcPr>
          <w:p w:rsidR="00705B7E" w:rsidRPr="00901C5B" w:rsidRDefault="00705B7E" w:rsidP="00B81AED">
            <w:pPr>
              <w:spacing w:line="220" w:lineRule="exact"/>
              <w:ind w:rightChars="62" w:right="130"/>
              <w:jc w:val="center"/>
              <w:rPr>
                <w:rFonts w:asciiTheme="minorEastAsia" w:hAnsiTheme="minorEastAsia"/>
              </w:rPr>
            </w:pPr>
          </w:p>
        </w:tc>
        <w:tc>
          <w:tcPr>
            <w:tcW w:w="425" w:type="dxa"/>
            <w:vAlign w:val="center"/>
          </w:tcPr>
          <w:p w:rsidR="00705B7E" w:rsidRPr="00901C5B" w:rsidRDefault="00705B7E" w:rsidP="00B81AED">
            <w:pPr>
              <w:spacing w:line="220" w:lineRule="exact"/>
              <w:ind w:leftChars="-51" w:rightChars="-61" w:right="-128" w:hangingChars="51" w:hanging="107"/>
              <w:jc w:val="center"/>
              <w:rPr>
                <w:rFonts w:asciiTheme="minorEastAsia" w:hAnsiTheme="minorEastAsia"/>
              </w:rPr>
            </w:pPr>
            <w:r w:rsidRPr="00901C5B">
              <w:rPr>
                <w:rFonts w:asciiTheme="minorEastAsia" w:hAnsiTheme="minorEastAsia" w:hint="eastAsia"/>
              </w:rPr>
              <w:t>204</w:t>
            </w:r>
          </w:p>
        </w:tc>
        <w:tc>
          <w:tcPr>
            <w:tcW w:w="4700" w:type="dxa"/>
            <w:vAlign w:val="center"/>
          </w:tcPr>
          <w:p w:rsidR="00705B7E" w:rsidRPr="00901C5B" w:rsidRDefault="00705B7E" w:rsidP="00B81AED">
            <w:pPr>
              <w:spacing w:line="240" w:lineRule="exact"/>
              <w:ind w:rightChars="16" w:right="34"/>
              <w:rPr>
                <w:rFonts w:asciiTheme="minorEastAsia" w:hAnsiTheme="minorEastAsia"/>
                <w:sz w:val="20"/>
                <w:szCs w:val="20"/>
              </w:rPr>
            </w:pPr>
            <w:r w:rsidRPr="00901C5B">
              <w:rPr>
                <w:rFonts w:asciiTheme="minorEastAsia" w:hAnsiTheme="minorEastAsia" w:hint="eastAsia"/>
                <w:sz w:val="20"/>
                <w:szCs w:val="20"/>
              </w:rPr>
              <w:t>電子回路製造業</w:t>
            </w:r>
          </w:p>
        </w:tc>
        <w:tc>
          <w:tcPr>
            <w:tcW w:w="709" w:type="dxa"/>
            <w:vAlign w:val="center"/>
          </w:tcPr>
          <w:p w:rsidR="00705B7E" w:rsidRPr="00901C5B" w:rsidRDefault="00705B7E" w:rsidP="00B81AED">
            <w:pPr>
              <w:spacing w:line="220" w:lineRule="exact"/>
              <w:jc w:val="left"/>
              <w:rPr>
                <w:rFonts w:asciiTheme="minorEastAsia" w:hAnsiTheme="minorEastAsia"/>
              </w:rPr>
            </w:pPr>
            <w:r w:rsidRPr="00901C5B">
              <w:rPr>
                <w:rFonts w:asciiTheme="minorEastAsia" w:hAnsiTheme="minorEastAsia" w:hint="eastAsia"/>
              </w:rPr>
              <w:t>Ｃ</w:t>
            </w:r>
            <w:r w:rsidRPr="00901C5B">
              <w:rPr>
                <w:rFonts w:asciiTheme="minorEastAsia" w:hAnsiTheme="minorEastAsia" w:hint="eastAsia"/>
                <w:vertAlign w:val="subscript"/>
              </w:rPr>
              <w:t>Ｃ０</w:t>
            </w:r>
          </w:p>
        </w:tc>
        <w:tc>
          <w:tcPr>
            <w:tcW w:w="709" w:type="dxa"/>
            <w:vAlign w:val="center"/>
          </w:tcPr>
          <w:p w:rsidR="00705B7E" w:rsidRPr="00901C5B" w:rsidRDefault="00705B7E" w:rsidP="00B81AED">
            <w:pPr>
              <w:spacing w:line="220" w:lineRule="exact"/>
              <w:jc w:val="center"/>
              <w:rPr>
                <w:rFonts w:asciiTheme="minorEastAsia" w:hAnsiTheme="minorEastAsia"/>
              </w:rPr>
            </w:pPr>
            <w:r w:rsidRPr="00901C5B">
              <w:rPr>
                <w:rFonts w:asciiTheme="minorEastAsia" w:hAnsiTheme="minorEastAsia" w:hint="eastAsia"/>
              </w:rPr>
              <w:t>25</w:t>
            </w:r>
          </w:p>
        </w:tc>
        <w:tc>
          <w:tcPr>
            <w:tcW w:w="567" w:type="dxa"/>
            <w:vAlign w:val="center"/>
          </w:tcPr>
          <w:p w:rsidR="00705B7E" w:rsidRPr="00901C5B" w:rsidRDefault="00705B7E" w:rsidP="00B81AED">
            <w:pPr>
              <w:spacing w:line="220" w:lineRule="exact"/>
              <w:jc w:val="center"/>
              <w:rPr>
                <w:rFonts w:asciiTheme="minorEastAsia" w:hAnsiTheme="minorEastAsia"/>
              </w:rPr>
            </w:pPr>
            <w:r w:rsidRPr="00901C5B">
              <w:rPr>
                <w:rFonts w:asciiTheme="minorEastAsia" w:hAnsiTheme="minorEastAsia" w:hint="eastAsia"/>
              </w:rPr>
              <w:t>20</w:t>
            </w:r>
          </w:p>
        </w:tc>
        <w:tc>
          <w:tcPr>
            <w:tcW w:w="567" w:type="dxa"/>
            <w:vAlign w:val="center"/>
          </w:tcPr>
          <w:p w:rsidR="00705B7E" w:rsidRPr="00901C5B" w:rsidRDefault="00705B7E" w:rsidP="00B81AED">
            <w:pPr>
              <w:spacing w:line="220" w:lineRule="exact"/>
              <w:jc w:val="center"/>
              <w:rPr>
                <w:rFonts w:asciiTheme="minorEastAsia" w:hAnsiTheme="minorEastAsia"/>
              </w:rPr>
            </w:pPr>
            <w:r w:rsidRPr="00901C5B">
              <w:rPr>
                <w:rFonts w:asciiTheme="minorEastAsia" w:hAnsiTheme="minorEastAsia" w:hint="eastAsia"/>
              </w:rPr>
              <w:t>40</w:t>
            </w:r>
          </w:p>
        </w:tc>
        <w:tc>
          <w:tcPr>
            <w:tcW w:w="850" w:type="dxa"/>
            <w:vAlign w:val="center"/>
          </w:tcPr>
          <w:p w:rsidR="00705B7E" w:rsidRPr="00901C5B" w:rsidRDefault="00705B7E" w:rsidP="00B81AED">
            <w:pPr>
              <w:spacing w:line="220" w:lineRule="exact"/>
              <w:jc w:val="center"/>
              <w:rPr>
                <w:rFonts w:asciiTheme="majorEastAsia" w:eastAsiaTheme="majorEastAsia" w:hAnsiTheme="majorEastAsia"/>
                <w:b/>
              </w:rPr>
            </w:pPr>
            <w:r w:rsidRPr="00901C5B">
              <w:rPr>
                <w:rFonts w:asciiTheme="majorEastAsia" w:eastAsiaTheme="majorEastAsia" w:hAnsiTheme="majorEastAsia" w:hint="eastAsia"/>
                <w:b/>
              </w:rPr>
              <w:t>20</w:t>
            </w:r>
          </w:p>
        </w:tc>
        <w:tc>
          <w:tcPr>
            <w:tcW w:w="1126" w:type="dxa"/>
            <w:vAlign w:val="center"/>
          </w:tcPr>
          <w:p w:rsidR="00705B7E" w:rsidRPr="00901C5B" w:rsidRDefault="00705B7E" w:rsidP="00B81AED">
            <w:pPr>
              <w:spacing w:line="220" w:lineRule="exact"/>
              <w:jc w:val="center"/>
              <w:rPr>
                <w:rFonts w:asciiTheme="minorEastAsia" w:hAnsiTheme="minorEastAsia"/>
              </w:rPr>
            </w:pPr>
          </w:p>
        </w:tc>
      </w:tr>
      <w:tr w:rsidR="00705B7E" w:rsidRPr="00901C5B" w:rsidTr="00E846AF">
        <w:trPr>
          <w:trHeight w:val="578"/>
        </w:trPr>
        <w:tc>
          <w:tcPr>
            <w:tcW w:w="404" w:type="dxa"/>
            <w:vMerge/>
            <w:vAlign w:val="center"/>
          </w:tcPr>
          <w:p w:rsidR="00705B7E" w:rsidRPr="00901C5B" w:rsidRDefault="00705B7E" w:rsidP="00B81AED">
            <w:pPr>
              <w:spacing w:line="220" w:lineRule="exact"/>
              <w:ind w:rightChars="62" w:right="130"/>
              <w:jc w:val="center"/>
              <w:rPr>
                <w:rFonts w:asciiTheme="minorEastAsia" w:hAnsiTheme="minorEastAsia"/>
              </w:rPr>
            </w:pPr>
          </w:p>
        </w:tc>
        <w:tc>
          <w:tcPr>
            <w:tcW w:w="425" w:type="dxa"/>
            <w:vMerge w:val="restart"/>
            <w:vAlign w:val="center"/>
          </w:tcPr>
          <w:p w:rsidR="00705B7E" w:rsidRPr="00901C5B" w:rsidRDefault="00705B7E" w:rsidP="00B81AED">
            <w:pPr>
              <w:spacing w:line="220" w:lineRule="exact"/>
              <w:ind w:leftChars="-51" w:rightChars="-61" w:right="-128" w:hangingChars="51" w:hanging="107"/>
              <w:jc w:val="center"/>
              <w:rPr>
                <w:rFonts w:asciiTheme="minorEastAsia" w:hAnsiTheme="minorEastAsia"/>
              </w:rPr>
            </w:pPr>
            <w:r w:rsidRPr="00901C5B">
              <w:rPr>
                <w:rFonts w:asciiTheme="minorEastAsia" w:hAnsiTheme="minorEastAsia" w:hint="eastAsia"/>
              </w:rPr>
              <w:t>223</w:t>
            </w:r>
          </w:p>
        </w:tc>
        <w:tc>
          <w:tcPr>
            <w:tcW w:w="4700" w:type="dxa"/>
            <w:vMerge w:val="restart"/>
            <w:vAlign w:val="center"/>
          </w:tcPr>
          <w:p w:rsidR="00705B7E" w:rsidRPr="00901C5B" w:rsidRDefault="00705B7E" w:rsidP="00B81AED">
            <w:pPr>
              <w:spacing w:line="240" w:lineRule="exact"/>
              <w:ind w:rightChars="16" w:right="34"/>
              <w:rPr>
                <w:rFonts w:asciiTheme="minorEastAsia" w:hAnsiTheme="minorEastAsia"/>
                <w:sz w:val="20"/>
                <w:szCs w:val="20"/>
              </w:rPr>
            </w:pPr>
            <w:r w:rsidRPr="00901C5B">
              <w:rPr>
                <w:rFonts w:asciiTheme="minorEastAsia" w:hAnsiTheme="minorEastAsia" w:hint="eastAsia"/>
                <w:sz w:val="20"/>
                <w:szCs w:val="20"/>
              </w:rPr>
              <w:t>し尿処理業 備考（嫌気性消化法、好気性消化法、湿式酸化法又は活性汚泥法に凝集処理法を加えた方法より高度にし尿を処理することができる方法によりし尿を処理するものにあっては）</w:t>
            </w:r>
          </w:p>
        </w:tc>
        <w:tc>
          <w:tcPr>
            <w:tcW w:w="709" w:type="dxa"/>
            <w:vAlign w:val="center"/>
          </w:tcPr>
          <w:p w:rsidR="00705B7E" w:rsidRPr="00901C5B" w:rsidRDefault="00705B7E" w:rsidP="00B81AED">
            <w:pPr>
              <w:spacing w:line="220" w:lineRule="exact"/>
              <w:jc w:val="left"/>
              <w:rPr>
                <w:rFonts w:asciiTheme="minorEastAsia" w:hAnsiTheme="minorEastAsia"/>
              </w:rPr>
            </w:pPr>
            <w:r w:rsidRPr="00901C5B">
              <w:rPr>
                <w:rFonts w:asciiTheme="minorEastAsia" w:hAnsiTheme="minorEastAsia" w:hint="eastAsia"/>
              </w:rPr>
              <w:t>Ｃ</w:t>
            </w:r>
            <w:r w:rsidRPr="00901C5B">
              <w:rPr>
                <w:rFonts w:asciiTheme="minorEastAsia" w:hAnsiTheme="minorEastAsia" w:hint="eastAsia"/>
                <w:vertAlign w:val="subscript"/>
              </w:rPr>
              <w:t>Ｃ</w:t>
            </w:r>
            <w:proofErr w:type="spellStart"/>
            <w:r w:rsidRPr="00901C5B">
              <w:rPr>
                <w:rFonts w:asciiTheme="minorEastAsia" w:hAnsiTheme="minorEastAsia" w:hint="eastAsia"/>
                <w:vertAlign w:val="subscript"/>
              </w:rPr>
              <w:t>i</w:t>
            </w:r>
            <w:proofErr w:type="spellEnd"/>
          </w:p>
        </w:tc>
        <w:tc>
          <w:tcPr>
            <w:tcW w:w="709" w:type="dxa"/>
            <w:vAlign w:val="center"/>
          </w:tcPr>
          <w:p w:rsidR="00705B7E" w:rsidRPr="00901C5B" w:rsidRDefault="00705B7E" w:rsidP="00B81AED">
            <w:pPr>
              <w:spacing w:line="220" w:lineRule="exact"/>
              <w:jc w:val="center"/>
              <w:rPr>
                <w:rFonts w:asciiTheme="minorEastAsia" w:hAnsiTheme="minorEastAsia"/>
              </w:rPr>
            </w:pPr>
            <w:r w:rsidRPr="00901C5B">
              <w:rPr>
                <w:rFonts w:asciiTheme="minorEastAsia" w:hAnsiTheme="minorEastAsia" w:hint="eastAsia"/>
              </w:rPr>
              <w:t>20</w:t>
            </w:r>
          </w:p>
        </w:tc>
        <w:tc>
          <w:tcPr>
            <w:tcW w:w="567" w:type="dxa"/>
            <w:vAlign w:val="center"/>
          </w:tcPr>
          <w:p w:rsidR="00705B7E" w:rsidRPr="00901C5B" w:rsidRDefault="00705B7E" w:rsidP="00B81AED">
            <w:pPr>
              <w:spacing w:line="220" w:lineRule="exact"/>
              <w:jc w:val="center"/>
              <w:rPr>
                <w:rFonts w:asciiTheme="minorEastAsia" w:hAnsiTheme="minorEastAsia"/>
              </w:rPr>
            </w:pPr>
            <w:r w:rsidRPr="00901C5B">
              <w:rPr>
                <w:rFonts w:asciiTheme="minorEastAsia" w:hAnsiTheme="minorEastAsia" w:hint="eastAsia"/>
              </w:rPr>
              <w:t>10</w:t>
            </w:r>
          </w:p>
        </w:tc>
        <w:tc>
          <w:tcPr>
            <w:tcW w:w="567" w:type="dxa"/>
            <w:vAlign w:val="center"/>
          </w:tcPr>
          <w:p w:rsidR="00705B7E" w:rsidRPr="00901C5B" w:rsidRDefault="00705B7E" w:rsidP="00B81AED">
            <w:pPr>
              <w:spacing w:line="220" w:lineRule="exact"/>
              <w:jc w:val="center"/>
              <w:rPr>
                <w:rFonts w:asciiTheme="minorEastAsia" w:hAnsiTheme="minorEastAsia"/>
              </w:rPr>
            </w:pPr>
            <w:r w:rsidRPr="00901C5B">
              <w:rPr>
                <w:rFonts w:asciiTheme="minorEastAsia" w:hAnsiTheme="minorEastAsia" w:hint="eastAsia"/>
              </w:rPr>
              <w:t>40</w:t>
            </w:r>
          </w:p>
        </w:tc>
        <w:tc>
          <w:tcPr>
            <w:tcW w:w="850" w:type="dxa"/>
            <w:vAlign w:val="center"/>
          </w:tcPr>
          <w:p w:rsidR="00705B7E" w:rsidRPr="00901C5B" w:rsidRDefault="00705B7E" w:rsidP="00B81AED">
            <w:pPr>
              <w:spacing w:line="220" w:lineRule="exact"/>
              <w:jc w:val="center"/>
              <w:rPr>
                <w:rFonts w:asciiTheme="majorEastAsia" w:eastAsiaTheme="majorEastAsia" w:hAnsiTheme="majorEastAsia"/>
                <w:b/>
              </w:rPr>
            </w:pPr>
            <w:r w:rsidRPr="00901C5B">
              <w:rPr>
                <w:rFonts w:asciiTheme="majorEastAsia" w:eastAsiaTheme="majorEastAsia" w:hAnsiTheme="majorEastAsia" w:hint="eastAsia"/>
                <w:b/>
              </w:rPr>
              <w:t>15</w:t>
            </w:r>
          </w:p>
        </w:tc>
        <w:tc>
          <w:tcPr>
            <w:tcW w:w="1126" w:type="dxa"/>
            <w:vAlign w:val="center"/>
          </w:tcPr>
          <w:p w:rsidR="00705B7E" w:rsidRPr="00901C5B" w:rsidRDefault="00705B7E" w:rsidP="00B81AED">
            <w:pPr>
              <w:spacing w:line="220" w:lineRule="exact"/>
              <w:jc w:val="center"/>
              <w:rPr>
                <w:rFonts w:asciiTheme="minorEastAsia" w:hAnsiTheme="minorEastAsia"/>
              </w:rPr>
            </w:pPr>
          </w:p>
        </w:tc>
      </w:tr>
      <w:tr w:rsidR="00705B7E" w:rsidRPr="00901C5B" w:rsidTr="00E846AF">
        <w:trPr>
          <w:trHeight w:val="494"/>
        </w:trPr>
        <w:tc>
          <w:tcPr>
            <w:tcW w:w="404" w:type="dxa"/>
            <w:vMerge/>
            <w:vAlign w:val="center"/>
          </w:tcPr>
          <w:p w:rsidR="00705B7E" w:rsidRPr="00901C5B" w:rsidRDefault="00705B7E" w:rsidP="00B81AED">
            <w:pPr>
              <w:spacing w:line="220" w:lineRule="exact"/>
              <w:ind w:rightChars="62" w:right="130"/>
              <w:jc w:val="center"/>
              <w:rPr>
                <w:rFonts w:asciiTheme="minorEastAsia" w:hAnsiTheme="minorEastAsia"/>
              </w:rPr>
            </w:pPr>
          </w:p>
        </w:tc>
        <w:tc>
          <w:tcPr>
            <w:tcW w:w="425" w:type="dxa"/>
            <w:vMerge/>
            <w:vAlign w:val="center"/>
          </w:tcPr>
          <w:p w:rsidR="00705B7E" w:rsidRPr="00901C5B" w:rsidRDefault="00705B7E" w:rsidP="00B81AED">
            <w:pPr>
              <w:spacing w:line="220" w:lineRule="exact"/>
              <w:ind w:leftChars="-51" w:rightChars="-61" w:right="-128" w:hangingChars="51" w:hanging="107"/>
              <w:jc w:val="center"/>
              <w:rPr>
                <w:rFonts w:asciiTheme="minorEastAsia" w:hAnsiTheme="minorEastAsia"/>
              </w:rPr>
            </w:pPr>
          </w:p>
        </w:tc>
        <w:tc>
          <w:tcPr>
            <w:tcW w:w="4700" w:type="dxa"/>
            <w:vMerge/>
            <w:vAlign w:val="center"/>
          </w:tcPr>
          <w:p w:rsidR="00705B7E" w:rsidRPr="00901C5B" w:rsidRDefault="00705B7E" w:rsidP="00B81AED">
            <w:pPr>
              <w:spacing w:line="240" w:lineRule="exact"/>
              <w:ind w:rightChars="16" w:right="34"/>
              <w:rPr>
                <w:rFonts w:asciiTheme="minorEastAsia" w:hAnsiTheme="minorEastAsia"/>
                <w:sz w:val="20"/>
                <w:szCs w:val="20"/>
              </w:rPr>
            </w:pPr>
          </w:p>
        </w:tc>
        <w:tc>
          <w:tcPr>
            <w:tcW w:w="709" w:type="dxa"/>
            <w:vAlign w:val="center"/>
          </w:tcPr>
          <w:p w:rsidR="00705B7E" w:rsidRPr="00901C5B" w:rsidRDefault="00705B7E" w:rsidP="00B81AED">
            <w:pPr>
              <w:spacing w:line="220" w:lineRule="exact"/>
              <w:jc w:val="left"/>
              <w:rPr>
                <w:rFonts w:asciiTheme="minorEastAsia" w:hAnsiTheme="minorEastAsia"/>
              </w:rPr>
            </w:pPr>
            <w:r w:rsidRPr="00901C5B">
              <w:rPr>
                <w:rFonts w:asciiTheme="minorEastAsia" w:hAnsiTheme="minorEastAsia" w:hint="eastAsia"/>
              </w:rPr>
              <w:t>Ｃ</w:t>
            </w:r>
            <w:r w:rsidRPr="00901C5B">
              <w:rPr>
                <w:rFonts w:asciiTheme="minorEastAsia" w:hAnsiTheme="minorEastAsia" w:hint="eastAsia"/>
                <w:vertAlign w:val="subscript"/>
              </w:rPr>
              <w:t>Ｃj</w:t>
            </w:r>
          </w:p>
        </w:tc>
        <w:tc>
          <w:tcPr>
            <w:tcW w:w="709" w:type="dxa"/>
            <w:vAlign w:val="center"/>
          </w:tcPr>
          <w:p w:rsidR="00705B7E" w:rsidRPr="00901C5B" w:rsidRDefault="00705B7E" w:rsidP="00B81AED">
            <w:pPr>
              <w:spacing w:line="220" w:lineRule="exact"/>
              <w:jc w:val="center"/>
              <w:rPr>
                <w:rFonts w:asciiTheme="minorEastAsia" w:hAnsiTheme="minorEastAsia"/>
              </w:rPr>
            </w:pPr>
            <w:r w:rsidRPr="00901C5B">
              <w:rPr>
                <w:rFonts w:asciiTheme="minorEastAsia" w:hAnsiTheme="minorEastAsia" w:hint="eastAsia"/>
              </w:rPr>
              <w:t>15</w:t>
            </w:r>
          </w:p>
        </w:tc>
        <w:tc>
          <w:tcPr>
            <w:tcW w:w="567" w:type="dxa"/>
            <w:vAlign w:val="center"/>
          </w:tcPr>
          <w:p w:rsidR="00705B7E" w:rsidRPr="00901C5B" w:rsidRDefault="00705B7E" w:rsidP="00B81AED">
            <w:pPr>
              <w:spacing w:line="220" w:lineRule="exact"/>
              <w:jc w:val="center"/>
              <w:rPr>
                <w:rFonts w:asciiTheme="minorEastAsia" w:hAnsiTheme="minorEastAsia"/>
              </w:rPr>
            </w:pPr>
            <w:r w:rsidRPr="00901C5B">
              <w:rPr>
                <w:rFonts w:asciiTheme="minorEastAsia" w:hAnsiTheme="minorEastAsia" w:hint="eastAsia"/>
              </w:rPr>
              <w:t>10</w:t>
            </w:r>
          </w:p>
        </w:tc>
        <w:tc>
          <w:tcPr>
            <w:tcW w:w="567" w:type="dxa"/>
            <w:vAlign w:val="center"/>
          </w:tcPr>
          <w:p w:rsidR="00705B7E" w:rsidRPr="00901C5B" w:rsidRDefault="00705B7E" w:rsidP="00B81AED">
            <w:pPr>
              <w:spacing w:line="220" w:lineRule="exact"/>
              <w:jc w:val="center"/>
              <w:rPr>
                <w:rFonts w:asciiTheme="minorEastAsia" w:hAnsiTheme="minorEastAsia"/>
              </w:rPr>
            </w:pPr>
            <w:r w:rsidRPr="00901C5B">
              <w:rPr>
                <w:rFonts w:asciiTheme="minorEastAsia" w:hAnsiTheme="minorEastAsia" w:hint="eastAsia"/>
              </w:rPr>
              <w:t>40</w:t>
            </w:r>
          </w:p>
        </w:tc>
        <w:tc>
          <w:tcPr>
            <w:tcW w:w="850" w:type="dxa"/>
            <w:vAlign w:val="center"/>
          </w:tcPr>
          <w:p w:rsidR="00705B7E" w:rsidRPr="00901C5B" w:rsidRDefault="00705B7E" w:rsidP="00B81AED">
            <w:pPr>
              <w:spacing w:line="220" w:lineRule="exact"/>
              <w:jc w:val="center"/>
              <w:rPr>
                <w:rFonts w:asciiTheme="majorEastAsia" w:eastAsiaTheme="majorEastAsia" w:hAnsiTheme="majorEastAsia"/>
                <w:b/>
              </w:rPr>
            </w:pPr>
            <w:r w:rsidRPr="00901C5B">
              <w:rPr>
                <w:rFonts w:asciiTheme="majorEastAsia" w:eastAsiaTheme="majorEastAsia" w:hAnsiTheme="majorEastAsia" w:hint="eastAsia"/>
                <w:b/>
              </w:rPr>
              <w:t>10</w:t>
            </w:r>
          </w:p>
        </w:tc>
        <w:tc>
          <w:tcPr>
            <w:tcW w:w="1126" w:type="dxa"/>
            <w:vAlign w:val="center"/>
          </w:tcPr>
          <w:p w:rsidR="00705B7E" w:rsidRPr="00901C5B" w:rsidRDefault="00705B7E" w:rsidP="00B81AED">
            <w:pPr>
              <w:spacing w:line="220" w:lineRule="exact"/>
              <w:jc w:val="center"/>
              <w:rPr>
                <w:rFonts w:asciiTheme="minorEastAsia" w:hAnsiTheme="minorEastAsia"/>
              </w:rPr>
            </w:pPr>
          </w:p>
        </w:tc>
      </w:tr>
      <w:tr w:rsidR="00705B7E" w:rsidRPr="00901C5B" w:rsidTr="00E846AF">
        <w:trPr>
          <w:trHeight w:val="327"/>
        </w:trPr>
        <w:tc>
          <w:tcPr>
            <w:tcW w:w="404" w:type="dxa"/>
            <w:vMerge/>
            <w:vAlign w:val="center"/>
          </w:tcPr>
          <w:p w:rsidR="00705B7E" w:rsidRPr="00901C5B" w:rsidRDefault="00705B7E" w:rsidP="00B81AED">
            <w:pPr>
              <w:spacing w:line="220" w:lineRule="exact"/>
              <w:ind w:rightChars="62" w:right="130"/>
              <w:jc w:val="center"/>
              <w:rPr>
                <w:rFonts w:asciiTheme="minorEastAsia" w:hAnsiTheme="minorEastAsia"/>
              </w:rPr>
            </w:pPr>
          </w:p>
        </w:tc>
        <w:tc>
          <w:tcPr>
            <w:tcW w:w="425" w:type="dxa"/>
            <w:vMerge w:val="restart"/>
            <w:vAlign w:val="center"/>
          </w:tcPr>
          <w:p w:rsidR="00705B7E" w:rsidRPr="00901C5B" w:rsidRDefault="00705B7E" w:rsidP="00B81AED">
            <w:pPr>
              <w:spacing w:line="220" w:lineRule="exact"/>
              <w:ind w:leftChars="-51" w:rightChars="-61" w:right="-128" w:hangingChars="51" w:hanging="107"/>
              <w:jc w:val="center"/>
              <w:rPr>
                <w:rFonts w:asciiTheme="minorEastAsia" w:hAnsiTheme="minorEastAsia"/>
              </w:rPr>
            </w:pPr>
            <w:r w:rsidRPr="00901C5B">
              <w:rPr>
                <w:rFonts w:asciiTheme="minorEastAsia" w:hAnsiTheme="minorEastAsia" w:hint="eastAsia"/>
              </w:rPr>
              <w:t>232</w:t>
            </w:r>
          </w:p>
        </w:tc>
        <w:tc>
          <w:tcPr>
            <w:tcW w:w="4700" w:type="dxa"/>
            <w:vMerge w:val="restart"/>
            <w:vAlign w:val="center"/>
          </w:tcPr>
          <w:p w:rsidR="00705B7E" w:rsidRPr="00901C5B" w:rsidRDefault="00705B7E" w:rsidP="00B81AED">
            <w:pPr>
              <w:spacing w:line="240" w:lineRule="exact"/>
              <w:ind w:rightChars="16" w:right="34"/>
              <w:rPr>
                <w:rFonts w:asciiTheme="minorEastAsia" w:hAnsiTheme="minorEastAsia"/>
                <w:sz w:val="20"/>
                <w:szCs w:val="20"/>
              </w:rPr>
            </w:pPr>
            <w:r w:rsidRPr="00901C5B">
              <w:rPr>
                <w:rFonts w:asciiTheme="minorEastAsia" w:hAnsiTheme="minorEastAsia" w:hint="eastAsia"/>
                <w:sz w:val="20"/>
                <w:szCs w:val="20"/>
              </w:rPr>
              <w:t>整理番号２の項から前項までに分類されないもの</w:t>
            </w:r>
          </w:p>
          <w:p w:rsidR="00705B7E" w:rsidRPr="00901C5B" w:rsidRDefault="00705B7E" w:rsidP="00B81AED">
            <w:pPr>
              <w:spacing w:line="240" w:lineRule="exact"/>
              <w:ind w:rightChars="16" w:right="34"/>
              <w:rPr>
                <w:rFonts w:asciiTheme="minorEastAsia" w:hAnsiTheme="minorEastAsia"/>
                <w:sz w:val="20"/>
                <w:szCs w:val="20"/>
              </w:rPr>
            </w:pPr>
            <w:r w:rsidRPr="00901C5B">
              <w:rPr>
                <w:rFonts w:asciiTheme="minorEastAsia" w:hAnsiTheme="minorEastAsia" w:hint="eastAsia"/>
                <w:sz w:val="20"/>
                <w:szCs w:val="20"/>
              </w:rPr>
              <w:t>食料品製造業</w:t>
            </w:r>
          </w:p>
        </w:tc>
        <w:tc>
          <w:tcPr>
            <w:tcW w:w="709" w:type="dxa"/>
            <w:vAlign w:val="center"/>
          </w:tcPr>
          <w:p w:rsidR="00705B7E" w:rsidRPr="00901C5B" w:rsidRDefault="00705B7E" w:rsidP="00B81AED">
            <w:pPr>
              <w:spacing w:line="220" w:lineRule="exact"/>
              <w:jc w:val="left"/>
              <w:rPr>
                <w:rFonts w:asciiTheme="minorEastAsia" w:hAnsiTheme="minorEastAsia"/>
              </w:rPr>
            </w:pPr>
            <w:r w:rsidRPr="00901C5B">
              <w:rPr>
                <w:rFonts w:asciiTheme="minorEastAsia" w:hAnsiTheme="minorEastAsia" w:hint="eastAsia"/>
              </w:rPr>
              <w:t>Ｃ</w:t>
            </w:r>
            <w:r w:rsidRPr="00901C5B">
              <w:rPr>
                <w:rFonts w:asciiTheme="minorEastAsia" w:hAnsiTheme="minorEastAsia" w:hint="eastAsia"/>
                <w:vertAlign w:val="subscript"/>
              </w:rPr>
              <w:t>Ｃ０</w:t>
            </w:r>
          </w:p>
        </w:tc>
        <w:tc>
          <w:tcPr>
            <w:tcW w:w="709" w:type="dxa"/>
            <w:vAlign w:val="center"/>
          </w:tcPr>
          <w:p w:rsidR="00705B7E" w:rsidRPr="00901C5B" w:rsidRDefault="00705B7E" w:rsidP="00B81AED">
            <w:pPr>
              <w:spacing w:line="220" w:lineRule="exact"/>
              <w:jc w:val="center"/>
              <w:rPr>
                <w:rFonts w:asciiTheme="minorEastAsia" w:hAnsiTheme="minorEastAsia"/>
              </w:rPr>
            </w:pPr>
            <w:r w:rsidRPr="00901C5B">
              <w:rPr>
                <w:rFonts w:asciiTheme="minorEastAsia" w:hAnsiTheme="minorEastAsia" w:hint="eastAsia"/>
              </w:rPr>
              <w:t>20</w:t>
            </w:r>
          </w:p>
        </w:tc>
        <w:tc>
          <w:tcPr>
            <w:tcW w:w="567" w:type="dxa"/>
            <w:vAlign w:val="center"/>
          </w:tcPr>
          <w:p w:rsidR="00705B7E" w:rsidRPr="00901C5B" w:rsidRDefault="00705B7E" w:rsidP="00B81AED">
            <w:pPr>
              <w:spacing w:line="220" w:lineRule="exact"/>
              <w:jc w:val="center"/>
              <w:rPr>
                <w:rFonts w:asciiTheme="minorEastAsia" w:hAnsiTheme="minorEastAsia"/>
              </w:rPr>
            </w:pPr>
            <w:r w:rsidRPr="00901C5B">
              <w:rPr>
                <w:rFonts w:asciiTheme="minorEastAsia" w:hAnsiTheme="minorEastAsia" w:hint="eastAsia"/>
              </w:rPr>
              <w:t>10</w:t>
            </w:r>
          </w:p>
        </w:tc>
        <w:tc>
          <w:tcPr>
            <w:tcW w:w="567" w:type="dxa"/>
            <w:vAlign w:val="center"/>
          </w:tcPr>
          <w:p w:rsidR="00705B7E" w:rsidRPr="00901C5B" w:rsidRDefault="00705B7E" w:rsidP="00B81AED">
            <w:pPr>
              <w:spacing w:line="220" w:lineRule="exact"/>
              <w:jc w:val="center"/>
              <w:rPr>
                <w:rFonts w:asciiTheme="minorEastAsia" w:hAnsiTheme="minorEastAsia"/>
              </w:rPr>
            </w:pPr>
            <w:r w:rsidRPr="00901C5B">
              <w:rPr>
                <w:rFonts w:asciiTheme="minorEastAsia" w:hAnsiTheme="minorEastAsia" w:hint="eastAsia"/>
              </w:rPr>
              <w:t>120</w:t>
            </w:r>
          </w:p>
        </w:tc>
        <w:tc>
          <w:tcPr>
            <w:tcW w:w="850" w:type="dxa"/>
            <w:vAlign w:val="center"/>
          </w:tcPr>
          <w:p w:rsidR="00705B7E" w:rsidRPr="00901C5B" w:rsidRDefault="00705B7E" w:rsidP="00B81AED">
            <w:pPr>
              <w:spacing w:line="220" w:lineRule="exact"/>
              <w:jc w:val="center"/>
              <w:rPr>
                <w:rFonts w:asciiTheme="majorEastAsia" w:eastAsiaTheme="majorEastAsia" w:hAnsiTheme="majorEastAsia"/>
                <w:b/>
              </w:rPr>
            </w:pPr>
            <w:r w:rsidRPr="00901C5B">
              <w:rPr>
                <w:rFonts w:asciiTheme="majorEastAsia" w:eastAsiaTheme="majorEastAsia" w:hAnsiTheme="majorEastAsia" w:hint="eastAsia"/>
                <w:b/>
              </w:rPr>
              <w:t>10</w:t>
            </w:r>
          </w:p>
        </w:tc>
        <w:tc>
          <w:tcPr>
            <w:tcW w:w="1126" w:type="dxa"/>
            <w:vAlign w:val="center"/>
          </w:tcPr>
          <w:p w:rsidR="00705B7E" w:rsidRPr="00901C5B" w:rsidRDefault="00705B7E" w:rsidP="00B81AED">
            <w:pPr>
              <w:spacing w:line="220" w:lineRule="exact"/>
              <w:jc w:val="center"/>
              <w:rPr>
                <w:rFonts w:asciiTheme="minorEastAsia" w:hAnsiTheme="minorEastAsia"/>
              </w:rPr>
            </w:pPr>
          </w:p>
        </w:tc>
      </w:tr>
      <w:tr w:rsidR="00705B7E" w:rsidRPr="00901C5B" w:rsidTr="00E846AF">
        <w:trPr>
          <w:trHeight w:val="327"/>
        </w:trPr>
        <w:tc>
          <w:tcPr>
            <w:tcW w:w="404" w:type="dxa"/>
            <w:vMerge/>
            <w:vAlign w:val="center"/>
          </w:tcPr>
          <w:p w:rsidR="00705B7E" w:rsidRPr="00901C5B" w:rsidRDefault="00705B7E" w:rsidP="00B81AED">
            <w:pPr>
              <w:spacing w:line="220" w:lineRule="exact"/>
              <w:ind w:rightChars="62" w:right="130"/>
              <w:jc w:val="center"/>
              <w:rPr>
                <w:rFonts w:asciiTheme="minorEastAsia" w:hAnsiTheme="minorEastAsia"/>
              </w:rPr>
            </w:pPr>
          </w:p>
        </w:tc>
        <w:tc>
          <w:tcPr>
            <w:tcW w:w="425" w:type="dxa"/>
            <w:vMerge/>
            <w:vAlign w:val="center"/>
          </w:tcPr>
          <w:p w:rsidR="00705B7E" w:rsidRPr="00901C5B" w:rsidRDefault="00705B7E" w:rsidP="00B81AED">
            <w:pPr>
              <w:spacing w:line="220" w:lineRule="exact"/>
              <w:ind w:leftChars="-51" w:rightChars="-61" w:right="-128" w:hangingChars="51" w:hanging="107"/>
              <w:jc w:val="center"/>
              <w:rPr>
                <w:rFonts w:asciiTheme="minorEastAsia" w:hAnsiTheme="minorEastAsia"/>
              </w:rPr>
            </w:pPr>
          </w:p>
        </w:tc>
        <w:tc>
          <w:tcPr>
            <w:tcW w:w="4700" w:type="dxa"/>
            <w:vMerge/>
            <w:vAlign w:val="center"/>
          </w:tcPr>
          <w:p w:rsidR="00705B7E" w:rsidRPr="00901C5B" w:rsidRDefault="00705B7E" w:rsidP="00B81AED">
            <w:pPr>
              <w:spacing w:line="240" w:lineRule="exact"/>
              <w:ind w:rightChars="16" w:right="34"/>
              <w:rPr>
                <w:rFonts w:asciiTheme="minorEastAsia" w:hAnsiTheme="minorEastAsia"/>
                <w:sz w:val="20"/>
                <w:szCs w:val="20"/>
              </w:rPr>
            </w:pPr>
          </w:p>
        </w:tc>
        <w:tc>
          <w:tcPr>
            <w:tcW w:w="709" w:type="dxa"/>
            <w:vAlign w:val="center"/>
          </w:tcPr>
          <w:p w:rsidR="00705B7E" w:rsidRPr="00901C5B" w:rsidRDefault="00705B7E" w:rsidP="00B81AED">
            <w:pPr>
              <w:spacing w:line="220" w:lineRule="exact"/>
              <w:jc w:val="left"/>
              <w:rPr>
                <w:rFonts w:asciiTheme="minorEastAsia" w:hAnsiTheme="minorEastAsia"/>
              </w:rPr>
            </w:pPr>
            <w:r w:rsidRPr="00901C5B">
              <w:rPr>
                <w:rFonts w:asciiTheme="minorEastAsia" w:hAnsiTheme="minorEastAsia" w:hint="eastAsia"/>
              </w:rPr>
              <w:t>Ｃ</w:t>
            </w:r>
            <w:r w:rsidRPr="00901C5B">
              <w:rPr>
                <w:rFonts w:asciiTheme="minorEastAsia" w:hAnsiTheme="minorEastAsia" w:hint="eastAsia"/>
                <w:vertAlign w:val="subscript"/>
              </w:rPr>
              <w:t>Ｃ</w:t>
            </w:r>
            <w:proofErr w:type="spellStart"/>
            <w:r w:rsidRPr="00901C5B">
              <w:rPr>
                <w:rFonts w:asciiTheme="minorEastAsia" w:hAnsiTheme="minorEastAsia" w:hint="eastAsia"/>
                <w:vertAlign w:val="subscript"/>
              </w:rPr>
              <w:t>i</w:t>
            </w:r>
            <w:proofErr w:type="spellEnd"/>
          </w:p>
        </w:tc>
        <w:tc>
          <w:tcPr>
            <w:tcW w:w="709" w:type="dxa"/>
            <w:vAlign w:val="center"/>
          </w:tcPr>
          <w:p w:rsidR="00705B7E" w:rsidRPr="00901C5B" w:rsidRDefault="00705B7E" w:rsidP="00B81AED">
            <w:pPr>
              <w:spacing w:line="220" w:lineRule="exact"/>
              <w:jc w:val="center"/>
              <w:rPr>
                <w:rFonts w:asciiTheme="minorEastAsia" w:hAnsiTheme="minorEastAsia"/>
              </w:rPr>
            </w:pPr>
            <w:r w:rsidRPr="00901C5B">
              <w:rPr>
                <w:rFonts w:asciiTheme="minorEastAsia" w:hAnsiTheme="minorEastAsia" w:hint="eastAsia"/>
              </w:rPr>
              <w:t>20</w:t>
            </w:r>
          </w:p>
        </w:tc>
        <w:tc>
          <w:tcPr>
            <w:tcW w:w="567" w:type="dxa"/>
            <w:vAlign w:val="center"/>
          </w:tcPr>
          <w:p w:rsidR="00705B7E" w:rsidRPr="00901C5B" w:rsidRDefault="00705B7E" w:rsidP="00B81AED">
            <w:pPr>
              <w:spacing w:line="220" w:lineRule="exact"/>
              <w:jc w:val="center"/>
              <w:rPr>
                <w:rFonts w:asciiTheme="minorEastAsia" w:hAnsiTheme="minorEastAsia"/>
              </w:rPr>
            </w:pPr>
            <w:r w:rsidRPr="00901C5B">
              <w:rPr>
                <w:rFonts w:asciiTheme="minorEastAsia" w:hAnsiTheme="minorEastAsia" w:hint="eastAsia"/>
              </w:rPr>
              <w:t>10</w:t>
            </w:r>
          </w:p>
        </w:tc>
        <w:tc>
          <w:tcPr>
            <w:tcW w:w="567" w:type="dxa"/>
            <w:vAlign w:val="center"/>
          </w:tcPr>
          <w:p w:rsidR="00705B7E" w:rsidRPr="00901C5B" w:rsidRDefault="00705B7E" w:rsidP="00B81AED">
            <w:pPr>
              <w:spacing w:line="220" w:lineRule="exact"/>
              <w:jc w:val="center"/>
              <w:rPr>
                <w:rFonts w:asciiTheme="minorEastAsia" w:hAnsiTheme="minorEastAsia"/>
              </w:rPr>
            </w:pPr>
            <w:r w:rsidRPr="00901C5B">
              <w:rPr>
                <w:rFonts w:asciiTheme="minorEastAsia" w:hAnsiTheme="minorEastAsia" w:hint="eastAsia"/>
              </w:rPr>
              <w:t>90</w:t>
            </w:r>
          </w:p>
        </w:tc>
        <w:tc>
          <w:tcPr>
            <w:tcW w:w="850" w:type="dxa"/>
            <w:vAlign w:val="center"/>
          </w:tcPr>
          <w:p w:rsidR="00705B7E" w:rsidRPr="00901C5B" w:rsidRDefault="00705B7E" w:rsidP="00B81AED">
            <w:pPr>
              <w:spacing w:line="220" w:lineRule="exact"/>
              <w:jc w:val="center"/>
              <w:rPr>
                <w:rFonts w:asciiTheme="majorEastAsia" w:eastAsiaTheme="majorEastAsia" w:hAnsiTheme="majorEastAsia"/>
                <w:b/>
              </w:rPr>
            </w:pPr>
            <w:r w:rsidRPr="00901C5B">
              <w:rPr>
                <w:rFonts w:asciiTheme="majorEastAsia" w:eastAsiaTheme="majorEastAsia" w:hAnsiTheme="majorEastAsia" w:hint="eastAsia"/>
                <w:b/>
              </w:rPr>
              <w:t>10</w:t>
            </w:r>
          </w:p>
        </w:tc>
        <w:tc>
          <w:tcPr>
            <w:tcW w:w="1126" w:type="dxa"/>
            <w:vAlign w:val="center"/>
          </w:tcPr>
          <w:p w:rsidR="00705B7E" w:rsidRPr="00901C5B" w:rsidRDefault="00705B7E" w:rsidP="00B81AED">
            <w:pPr>
              <w:spacing w:line="220" w:lineRule="exact"/>
              <w:jc w:val="center"/>
              <w:rPr>
                <w:rFonts w:asciiTheme="minorEastAsia" w:hAnsiTheme="minorEastAsia"/>
              </w:rPr>
            </w:pPr>
          </w:p>
        </w:tc>
      </w:tr>
      <w:tr w:rsidR="00705B7E" w:rsidRPr="00901C5B" w:rsidTr="00E846AF">
        <w:trPr>
          <w:trHeight w:val="340"/>
        </w:trPr>
        <w:tc>
          <w:tcPr>
            <w:tcW w:w="404" w:type="dxa"/>
            <w:vMerge/>
            <w:vAlign w:val="center"/>
          </w:tcPr>
          <w:p w:rsidR="00705B7E" w:rsidRPr="00901C5B" w:rsidRDefault="00705B7E" w:rsidP="00B81AED">
            <w:pPr>
              <w:spacing w:line="220" w:lineRule="exact"/>
              <w:ind w:rightChars="62" w:right="130"/>
              <w:jc w:val="center"/>
              <w:rPr>
                <w:rFonts w:asciiTheme="minorEastAsia" w:hAnsiTheme="minorEastAsia"/>
              </w:rPr>
            </w:pPr>
          </w:p>
        </w:tc>
        <w:tc>
          <w:tcPr>
            <w:tcW w:w="425" w:type="dxa"/>
            <w:vMerge/>
            <w:vAlign w:val="center"/>
          </w:tcPr>
          <w:p w:rsidR="00705B7E" w:rsidRPr="00901C5B" w:rsidRDefault="00705B7E" w:rsidP="00B81AED">
            <w:pPr>
              <w:spacing w:line="220" w:lineRule="exact"/>
              <w:ind w:leftChars="-51" w:rightChars="-61" w:right="-128" w:hangingChars="51" w:hanging="107"/>
              <w:jc w:val="center"/>
              <w:rPr>
                <w:rFonts w:asciiTheme="minorEastAsia" w:hAnsiTheme="minorEastAsia"/>
              </w:rPr>
            </w:pPr>
          </w:p>
        </w:tc>
        <w:tc>
          <w:tcPr>
            <w:tcW w:w="4700" w:type="dxa"/>
            <w:vMerge/>
            <w:vAlign w:val="center"/>
          </w:tcPr>
          <w:p w:rsidR="00705B7E" w:rsidRPr="00901C5B" w:rsidRDefault="00705B7E" w:rsidP="00B81AED">
            <w:pPr>
              <w:spacing w:line="240" w:lineRule="exact"/>
              <w:ind w:rightChars="16" w:right="34"/>
              <w:rPr>
                <w:rFonts w:asciiTheme="minorEastAsia" w:hAnsiTheme="minorEastAsia"/>
                <w:sz w:val="20"/>
                <w:szCs w:val="20"/>
              </w:rPr>
            </w:pPr>
          </w:p>
        </w:tc>
        <w:tc>
          <w:tcPr>
            <w:tcW w:w="709" w:type="dxa"/>
            <w:vAlign w:val="center"/>
          </w:tcPr>
          <w:p w:rsidR="00705B7E" w:rsidRPr="00901C5B" w:rsidRDefault="00705B7E" w:rsidP="00B81AED">
            <w:pPr>
              <w:spacing w:line="220" w:lineRule="exact"/>
              <w:jc w:val="left"/>
              <w:rPr>
                <w:rFonts w:asciiTheme="minorEastAsia" w:hAnsiTheme="minorEastAsia"/>
              </w:rPr>
            </w:pPr>
            <w:r w:rsidRPr="00901C5B">
              <w:rPr>
                <w:rFonts w:asciiTheme="minorEastAsia" w:hAnsiTheme="minorEastAsia" w:hint="eastAsia"/>
              </w:rPr>
              <w:t>Ｃ</w:t>
            </w:r>
            <w:r w:rsidRPr="00901C5B">
              <w:rPr>
                <w:rFonts w:asciiTheme="minorEastAsia" w:hAnsiTheme="minorEastAsia" w:hint="eastAsia"/>
                <w:vertAlign w:val="subscript"/>
              </w:rPr>
              <w:t>Ｃj</w:t>
            </w:r>
          </w:p>
        </w:tc>
        <w:tc>
          <w:tcPr>
            <w:tcW w:w="709" w:type="dxa"/>
            <w:vAlign w:val="center"/>
          </w:tcPr>
          <w:p w:rsidR="00705B7E" w:rsidRPr="00901C5B" w:rsidRDefault="00705B7E" w:rsidP="00B81AED">
            <w:pPr>
              <w:spacing w:line="220" w:lineRule="exact"/>
              <w:jc w:val="center"/>
              <w:rPr>
                <w:rFonts w:asciiTheme="minorEastAsia" w:hAnsiTheme="minorEastAsia"/>
              </w:rPr>
            </w:pPr>
            <w:r w:rsidRPr="00901C5B">
              <w:rPr>
                <w:rFonts w:asciiTheme="minorEastAsia" w:hAnsiTheme="minorEastAsia" w:hint="eastAsia"/>
              </w:rPr>
              <w:t>20</w:t>
            </w:r>
          </w:p>
        </w:tc>
        <w:tc>
          <w:tcPr>
            <w:tcW w:w="567" w:type="dxa"/>
            <w:vAlign w:val="center"/>
          </w:tcPr>
          <w:p w:rsidR="00705B7E" w:rsidRPr="00901C5B" w:rsidRDefault="00705B7E" w:rsidP="00B81AED">
            <w:pPr>
              <w:spacing w:line="220" w:lineRule="exact"/>
              <w:jc w:val="center"/>
              <w:rPr>
                <w:rFonts w:asciiTheme="minorEastAsia" w:hAnsiTheme="minorEastAsia"/>
              </w:rPr>
            </w:pPr>
            <w:r w:rsidRPr="00901C5B">
              <w:rPr>
                <w:rFonts w:asciiTheme="minorEastAsia" w:hAnsiTheme="minorEastAsia" w:hint="eastAsia"/>
              </w:rPr>
              <w:t>10</w:t>
            </w:r>
          </w:p>
        </w:tc>
        <w:tc>
          <w:tcPr>
            <w:tcW w:w="567" w:type="dxa"/>
            <w:vAlign w:val="center"/>
          </w:tcPr>
          <w:p w:rsidR="00705B7E" w:rsidRPr="00901C5B" w:rsidRDefault="00705B7E" w:rsidP="00B81AED">
            <w:pPr>
              <w:spacing w:line="220" w:lineRule="exact"/>
              <w:jc w:val="center"/>
              <w:rPr>
                <w:rFonts w:asciiTheme="minorEastAsia" w:hAnsiTheme="minorEastAsia"/>
              </w:rPr>
            </w:pPr>
            <w:r w:rsidRPr="00901C5B">
              <w:rPr>
                <w:rFonts w:asciiTheme="minorEastAsia" w:hAnsiTheme="minorEastAsia" w:hint="eastAsia"/>
              </w:rPr>
              <w:t>90</w:t>
            </w:r>
          </w:p>
        </w:tc>
        <w:tc>
          <w:tcPr>
            <w:tcW w:w="850" w:type="dxa"/>
            <w:vAlign w:val="center"/>
          </w:tcPr>
          <w:p w:rsidR="00705B7E" w:rsidRPr="00901C5B" w:rsidRDefault="00705B7E" w:rsidP="00B81AED">
            <w:pPr>
              <w:spacing w:line="220" w:lineRule="exact"/>
              <w:jc w:val="center"/>
              <w:rPr>
                <w:rFonts w:asciiTheme="majorEastAsia" w:eastAsiaTheme="majorEastAsia" w:hAnsiTheme="majorEastAsia"/>
                <w:b/>
              </w:rPr>
            </w:pPr>
            <w:r w:rsidRPr="00901C5B">
              <w:rPr>
                <w:rFonts w:asciiTheme="majorEastAsia" w:eastAsiaTheme="majorEastAsia" w:hAnsiTheme="majorEastAsia" w:hint="eastAsia"/>
                <w:b/>
              </w:rPr>
              <w:t>10</w:t>
            </w:r>
          </w:p>
        </w:tc>
        <w:tc>
          <w:tcPr>
            <w:tcW w:w="1126" w:type="dxa"/>
            <w:vAlign w:val="center"/>
          </w:tcPr>
          <w:p w:rsidR="00705B7E" w:rsidRPr="00901C5B" w:rsidRDefault="00705B7E" w:rsidP="00B81AED">
            <w:pPr>
              <w:spacing w:line="220" w:lineRule="exact"/>
              <w:jc w:val="center"/>
              <w:rPr>
                <w:rFonts w:asciiTheme="minorEastAsia" w:hAnsiTheme="minorEastAsia"/>
              </w:rPr>
            </w:pPr>
          </w:p>
        </w:tc>
      </w:tr>
      <w:tr w:rsidR="00705B7E" w:rsidRPr="00901C5B" w:rsidTr="00E846AF">
        <w:trPr>
          <w:trHeight w:val="313"/>
        </w:trPr>
        <w:tc>
          <w:tcPr>
            <w:tcW w:w="404" w:type="dxa"/>
            <w:vMerge/>
            <w:vAlign w:val="center"/>
          </w:tcPr>
          <w:p w:rsidR="00705B7E" w:rsidRPr="00901C5B" w:rsidRDefault="00705B7E" w:rsidP="00B81AED">
            <w:pPr>
              <w:spacing w:line="220" w:lineRule="exact"/>
              <w:ind w:rightChars="62" w:right="130"/>
              <w:jc w:val="center"/>
              <w:rPr>
                <w:rFonts w:asciiTheme="minorEastAsia" w:hAnsiTheme="minorEastAsia"/>
              </w:rPr>
            </w:pPr>
          </w:p>
        </w:tc>
        <w:tc>
          <w:tcPr>
            <w:tcW w:w="425" w:type="dxa"/>
            <w:vMerge w:val="restart"/>
            <w:vAlign w:val="center"/>
          </w:tcPr>
          <w:p w:rsidR="00705B7E" w:rsidRPr="00901C5B" w:rsidRDefault="00705B7E" w:rsidP="00B81AED">
            <w:pPr>
              <w:spacing w:line="220" w:lineRule="exact"/>
              <w:ind w:leftChars="-51" w:rightChars="-61" w:right="-128" w:hangingChars="51" w:hanging="107"/>
              <w:jc w:val="center"/>
              <w:rPr>
                <w:rFonts w:asciiTheme="minorEastAsia" w:hAnsiTheme="minorEastAsia"/>
              </w:rPr>
            </w:pPr>
            <w:r w:rsidRPr="00901C5B">
              <w:rPr>
                <w:rFonts w:asciiTheme="minorEastAsia" w:hAnsiTheme="minorEastAsia" w:hint="eastAsia"/>
              </w:rPr>
              <w:t>232</w:t>
            </w:r>
          </w:p>
        </w:tc>
        <w:tc>
          <w:tcPr>
            <w:tcW w:w="4700" w:type="dxa"/>
            <w:vMerge w:val="restart"/>
            <w:vAlign w:val="center"/>
          </w:tcPr>
          <w:p w:rsidR="00705B7E" w:rsidRPr="00901C5B" w:rsidRDefault="00705B7E" w:rsidP="00B81AED">
            <w:pPr>
              <w:spacing w:line="240" w:lineRule="exact"/>
              <w:ind w:rightChars="16" w:right="34"/>
              <w:rPr>
                <w:rFonts w:asciiTheme="minorEastAsia" w:hAnsiTheme="minorEastAsia"/>
                <w:sz w:val="20"/>
                <w:szCs w:val="20"/>
              </w:rPr>
            </w:pPr>
            <w:r w:rsidRPr="00901C5B">
              <w:rPr>
                <w:rFonts w:asciiTheme="minorEastAsia" w:hAnsiTheme="minorEastAsia" w:hint="eastAsia"/>
                <w:sz w:val="20"/>
                <w:szCs w:val="20"/>
              </w:rPr>
              <w:t>整理番号２の項から前項までに分類されないもの</w:t>
            </w:r>
          </w:p>
          <w:p w:rsidR="00705B7E" w:rsidRPr="00901C5B" w:rsidRDefault="00705B7E" w:rsidP="00B81AED">
            <w:pPr>
              <w:spacing w:line="240" w:lineRule="exact"/>
              <w:ind w:rightChars="16" w:right="34"/>
              <w:rPr>
                <w:rFonts w:asciiTheme="minorEastAsia" w:hAnsiTheme="minorEastAsia"/>
                <w:sz w:val="20"/>
                <w:szCs w:val="20"/>
              </w:rPr>
            </w:pPr>
            <w:r w:rsidRPr="00901C5B">
              <w:rPr>
                <w:rFonts w:asciiTheme="minorEastAsia" w:hAnsiTheme="minorEastAsia" w:hint="eastAsia"/>
                <w:sz w:val="20"/>
                <w:szCs w:val="20"/>
              </w:rPr>
              <w:t>鉄道業及び道路旅客運送業</w:t>
            </w:r>
          </w:p>
        </w:tc>
        <w:tc>
          <w:tcPr>
            <w:tcW w:w="709" w:type="dxa"/>
            <w:vAlign w:val="center"/>
          </w:tcPr>
          <w:p w:rsidR="00705B7E" w:rsidRPr="00901C5B" w:rsidRDefault="00705B7E" w:rsidP="00B81AED">
            <w:pPr>
              <w:spacing w:line="220" w:lineRule="exact"/>
              <w:jc w:val="left"/>
              <w:rPr>
                <w:rFonts w:asciiTheme="minorEastAsia" w:hAnsiTheme="minorEastAsia"/>
              </w:rPr>
            </w:pPr>
            <w:r w:rsidRPr="00901C5B">
              <w:rPr>
                <w:rFonts w:asciiTheme="minorEastAsia" w:hAnsiTheme="minorEastAsia" w:hint="eastAsia"/>
              </w:rPr>
              <w:t>Ｃ</w:t>
            </w:r>
            <w:r w:rsidRPr="00901C5B">
              <w:rPr>
                <w:rFonts w:asciiTheme="minorEastAsia" w:hAnsiTheme="minorEastAsia" w:hint="eastAsia"/>
                <w:vertAlign w:val="subscript"/>
              </w:rPr>
              <w:t>Ｃ０</w:t>
            </w:r>
          </w:p>
        </w:tc>
        <w:tc>
          <w:tcPr>
            <w:tcW w:w="709" w:type="dxa"/>
            <w:vAlign w:val="center"/>
          </w:tcPr>
          <w:p w:rsidR="00705B7E" w:rsidRPr="00901C5B" w:rsidRDefault="00705B7E" w:rsidP="00B81AED">
            <w:pPr>
              <w:spacing w:line="220" w:lineRule="exact"/>
              <w:jc w:val="center"/>
              <w:rPr>
                <w:rFonts w:asciiTheme="minorEastAsia" w:hAnsiTheme="minorEastAsia"/>
              </w:rPr>
            </w:pPr>
            <w:r w:rsidRPr="00901C5B">
              <w:rPr>
                <w:rFonts w:asciiTheme="minorEastAsia" w:hAnsiTheme="minorEastAsia" w:hint="eastAsia"/>
              </w:rPr>
              <w:t>20</w:t>
            </w:r>
          </w:p>
        </w:tc>
        <w:tc>
          <w:tcPr>
            <w:tcW w:w="567" w:type="dxa"/>
            <w:vAlign w:val="center"/>
          </w:tcPr>
          <w:p w:rsidR="00705B7E" w:rsidRPr="00901C5B" w:rsidRDefault="00705B7E" w:rsidP="00B81AED">
            <w:pPr>
              <w:spacing w:line="220" w:lineRule="exact"/>
              <w:jc w:val="center"/>
              <w:rPr>
                <w:rFonts w:asciiTheme="minorEastAsia" w:hAnsiTheme="minorEastAsia"/>
              </w:rPr>
            </w:pPr>
            <w:r w:rsidRPr="00901C5B">
              <w:rPr>
                <w:rFonts w:asciiTheme="minorEastAsia" w:hAnsiTheme="minorEastAsia" w:hint="eastAsia"/>
              </w:rPr>
              <w:t>10</w:t>
            </w:r>
          </w:p>
        </w:tc>
        <w:tc>
          <w:tcPr>
            <w:tcW w:w="567" w:type="dxa"/>
            <w:vAlign w:val="center"/>
          </w:tcPr>
          <w:p w:rsidR="00705B7E" w:rsidRPr="00901C5B" w:rsidRDefault="00705B7E" w:rsidP="00B81AED">
            <w:pPr>
              <w:spacing w:line="220" w:lineRule="exact"/>
              <w:jc w:val="center"/>
              <w:rPr>
                <w:rFonts w:asciiTheme="minorEastAsia" w:hAnsiTheme="minorEastAsia"/>
              </w:rPr>
            </w:pPr>
            <w:r w:rsidRPr="00901C5B">
              <w:rPr>
                <w:rFonts w:asciiTheme="minorEastAsia" w:hAnsiTheme="minorEastAsia" w:hint="eastAsia"/>
              </w:rPr>
              <w:t>120</w:t>
            </w:r>
          </w:p>
        </w:tc>
        <w:tc>
          <w:tcPr>
            <w:tcW w:w="850" w:type="dxa"/>
            <w:vAlign w:val="center"/>
          </w:tcPr>
          <w:p w:rsidR="00705B7E" w:rsidRPr="00901C5B" w:rsidRDefault="00705B7E" w:rsidP="00B81AED">
            <w:pPr>
              <w:spacing w:line="220" w:lineRule="exact"/>
              <w:jc w:val="center"/>
              <w:rPr>
                <w:rFonts w:asciiTheme="majorEastAsia" w:eastAsiaTheme="majorEastAsia" w:hAnsiTheme="majorEastAsia"/>
                <w:b/>
              </w:rPr>
            </w:pPr>
            <w:r w:rsidRPr="00901C5B">
              <w:rPr>
                <w:rFonts w:asciiTheme="majorEastAsia" w:eastAsiaTheme="majorEastAsia" w:hAnsiTheme="majorEastAsia" w:hint="eastAsia"/>
                <w:b/>
              </w:rPr>
              <w:t>15</w:t>
            </w:r>
          </w:p>
        </w:tc>
        <w:tc>
          <w:tcPr>
            <w:tcW w:w="1126" w:type="dxa"/>
            <w:vAlign w:val="center"/>
          </w:tcPr>
          <w:p w:rsidR="00705B7E" w:rsidRPr="00901C5B" w:rsidRDefault="00705B7E" w:rsidP="00B81AED">
            <w:pPr>
              <w:spacing w:line="220" w:lineRule="exact"/>
              <w:jc w:val="center"/>
              <w:rPr>
                <w:rFonts w:asciiTheme="minorEastAsia" w:hAnsiTheme="minorEastAsia"/>
              </w:rPr>
            </w:pPr>
          </w:p>
        </w:tc>
      </w:tr>
      <w:tr w:rsidR="00705B7E" w:rsidRPr="00901C5B" w:rsidTr="00E846AF">
        <w:trPr>
          <w:trHeight w:val="299"/>
        </w:trPr>
        <w:tc>
          <w:tcPr>
            <w:tcW w:w="404" w:type="dxa"/>
            <w:vMerge/>
            <w:vAlign w:val="center"/>
          </w:tcPr>
          <w:p w:rsidR="00705B7E" w:rsidRPr="00901C5B" w:rsidRDefault="00705B7E" w:rsidP="00B81AED">
            <w:pPr>
              <w:spacing w:line="220" w:lineRule="exact"/>
              <w:ind w:rightChars="62" w:right="130"/>
              <w:jc w:val="center"/>
              <w:rPr>
                <w:rFonts w:asciiTheme="minorEastAsia" w:hAnsiTheme="minorEastAsia"/>
              </w:rPr>
            </w:pPr>
          </w:p>
        </w:tc>
        <w:tc>
          <w:tcPr>
            <w:tcW w:w="425" w:type="dxa"/>
            <w:vMerge/>
            <w:vAlign w:val="center"/>
          </w:tcPr>
          <w:p w:rsidR="00705B7E" w:rsidRPr="00901C5B" w:rsidRDefault="00705B7E" w:rsidP="00B81AED">
            <w:pPr>
              <w:spacing w:line="220" w:lineRule="exact"/>
              <w:ind w:leftChars="-51" w:rightChars="-61" w:right="-128" w:hangingChars="51" w:hanging="107"/>
              <w:jc w:val="center"/>
              <w:rPr>
                <w:rFonts w:asciiTheme="minorEastAsia" w:hAnsiTheme="minorEastAsia"/>
              </w:rPr>
            </w:pPr>
          </w:p>
        </w:tc>
        <w:tc>
          <w:tcPr>
            <w:tcW w:w="4700" w:type="dxa"/>
            <w:vMerge/>
            <w:vAlign w:val="center"/>
          </w:tcPr>
          <w:p w:rsidR="00705B7E" w:rsidRPr="00901C5B" w:rsidRDefault="00705B7E" w:rsidP="00B81AED">
            <w:pPr>
              <w:spacing w:line="240" w:lineRule="exact"/>
              <w:ind w:rightChars="16" w:right="34"/>
              <w:rPr>
                <w:rFonts w:asciiTheme="minorEastAsia" w:hAnsiTheme="minorEastAsia"/>
                <w:sz w:val="20"/>
                <w:szCs w:val="20"/>
              </w:rPr>
            </w:pPr>
          </w:p>
        </w:tc>
        <w:tc>
          <w:tcPr>
            <w:tcW w:w="709" w:type="dxa"/>
            <w:vAlign w:val="center"/>
          </w:tcPr>
          <w:p w:rsidR="00705B7E" w:rsidRPr="00901C5B" w:rsidRDefault="00705B7E" w:rsidP="00B81AED">
            <w:pPr>
              <w:spacing w:line="220" w:lineRule="exact"/>
              <w:jc w:val="left"/>
              <w:rPr>
                <w:rFonts w:asciiTheme="minorEastAsia" w:hAnsiTheme="minorEastAsia"/>
              </w:rPr>
            </w:pPr>
            <w:r w:rsidRPr="00901C5B">
              <w:rPr>
                <w:rFonts w:asciiTheme="minorEastAsia" w:hAnsiTheme="minorEastAsia" w:hint="eastAsia"/>
              </w:rPr>
              <w:t>Ｃ</w:t>
            </w:r>
            <w:r w:rsidRPr="00901C5B">
              <w:rPr>
                <w:rFonts w:asciiTheme="minorEastAsia" w:hAnsiTheme="minorEastAsia" w:hint="eastAsia"/>
                <w:vertAlign w:val="subscript"/>
              </w:rPr>
              <w:t>Ｃ</w:t>
            </w:r>
            <w:proofErr w:type="spellStart"/>
            <w:r w:rsidRPr="00901C5B">
              <w:rPr>
                <w:rFonts w:asciiTheme="minorEastAsia" w:hAnsiTheme="minorEastAsia" w:hint="eastAsia"/>
                <w:vertAlign w:val="subscript"/>
              </w:rPr>
              <w:t>i</w:t>
            </w:r>
            <w:proofErr w:type="spellEnd"/>
          </w:p>
        </w:tc>
        <w:tc>
          <w:tcPr>
            <w:tcW w:w="709" w:type="dxa"/>
            <w:vAlign w:val="center"/>
          </w:tcPr>
          <w:p w:rsidR="00705B7E" w:rsidRPr="00901C5B" w:rsidRDefault="00705B7E" w:rsidP="00B81AED">
            <w:pPr>
              <w:spacing w:line="220" w:lineRule="exact"/>
              <w:jc w:val="center"/>
              <w:rPr>
                <w:rFonts w:asciiTheme="minorEastAsia" w:hAnsiTheme="minorEastAsia"/>
              </w:rPr>
            </w:pPr>
            <w:r w:rsidRPr="00901C5B">
              <w:rPr>
                <w:rFonts w:asciiTheme="minorEastAsia" w:hAnsiTheme="minorEastAsia" w:hint="eastAsia"/>
              </w:rPr>
              <w:t>15</w:t>
            </w:r>
          </w:p>
        </w:tc>
        <w:tc>
          <w:tcPr>
            <w:tcW w:w="567" w:type="dxa"/>
            <w:vAlign w:val="center"/>
          </w:tcPr>
          <w:p w:rsidR="00705B7E" w:rsidRPr="00901C5B" w:rsidRDefault="00705B7E" w:rsidP="00B81AED">
            <w:pPr>
              <w:spacing w:line="220" w:lineRule="exact"/>
              <w:jc w:val="center"/>
              <w:rPr>
                <w:rFonts w:asciiTheme="minorEastAsia" w:hAnsiTheme="minorEastAsia"/>
              </w:rPr>
            </w:pPr>
            <w:r w:rsidRPr="00901C5B">
              <w:rPr>
                <w:rFonts w:asciiTheme="minorEastAsia" w:hAnsiTheme="minorEastAsia" w:hint="eastAsia"/>
              </w:rPr>
              <w:t>10</w:t>
            </w:r>
          </w:p>
        </w:tc>
        <w:tc>
          <w:tcPr>
            <w:tcW w:w="567" w:type="dxa"/>
            <w:vAlign w:val="center"/>
          </w:tcPr>
          <w:p w:rsidR="00705B7E" w:rsidRPr="00901C5B" w:rsidRDefault="00705B7E" w:rsidP="00B81AED">
            <w:pPr>
              <w:spacing w:line="220" w:lineRule="exact"/>
              <w:jc w:val="center"/>
              <w:rPr>
                <w:rFonts w:asciiTheme="minorEastAsia" w:hAnsiTheme="minorEastAsia"/>
              </w:rPr>
            </w:pPr>
            <w:r w:rsidRPr="00901C5B">
              <w:rPr>
                <w:rFonts w:asciiTheme="minorEastAsia" w:hAnsiTheme="minorEastAsia" w:hint="eastAsia"/>
              </w:rPr>
              <w:t>90</w:t>
            </w:r>
          </w:p>
        </w:tc>
        <w:tc>
          <w:tcPr>
            <w:tcW w:w="850" w:type="dxa"/>
            <w:vAlign w:val="center"/>
          </w:tcPr>
          <w:p w:rsidR="00705B7E" w:rsidRPr="00901C5B" w:rsidRDefault="00705B7E" w:rsidP="00B81AED">
            <w:pPr>
              <w:spacing w:line="220" w:lineRule="exact"/>
              <w:jc w:val="center"/>
              <w:rPr>
                <w:rFonts w:asciiTheme="majorEastAsia" w:eastAsiaTheme="majorEastAsia" w:hAnsiTheme="majorEastAsia"/>
                <w:b/>
              </w:rPr>
            </w:pPr>
            <w:r w:rsidRPr="00901C5B">
              <w:rPr>
                <w:rFonts w:asciiTheme="majorEastAsia" w:eastAsiaTheme="majorEastAsia" w:hAnsiTheme="majorEastAsia" w:hint="eastAsia"/>
                <w:b/>
              </w:rPr>
              <w:t>10</w:t>
            </w:r>
          </w:p>
        </w:tc>
        <w:tc>
          <w:tcPr>
            <w:tcW w:w="1126" w:type="dxa"/>
            <w:vAlign w:val="center"/>
          </w:tcPr>
          <w:p w:rsidR="00705B7E" w:rsidRPr="00901C5B" w:rsidRDefault="00705B7E" w:rsidP="00B81AED">
            <w:pPr>
              <w:spacing w:line="220" w:lineRule="exact"/>
              <w:jc w:val="center"/>
              <w:rPr>
                <w:rFonts w:asciiTheme="minorEastAsia" w:hAnsiTheme="minorEastAsia"/>
              </w:rPr>
            </w:pPr>
          </w:p>
        </w:tc>
      </w:tr>
      <w:tr w:rsidR="00705B7E" w:rsidRPr="00901C5B" w:rsidTr="00E846AF">
        <w:trPr>
          <w:trHeight w:val="285"/>
        </w:trPr>
        <w:tc>
          <w:tcPr>
            <w:tcW w:w="404" w:type="dxa"/>
            <w:vMerge/>
            <w:vAlign w:val="center"/>
          </w:tcPr>
          <w:p w:rsidR="00705B7E" w:rsidRPr="00901C5B" w:rsidRDefault="00705B7E" w:rsidP="00B81AED">
            <w:pPr>
              <w:spacing w:line="220" w:lineRule="exact"/>
              <w:ind w:rightChars="62" w:right="130"/>
              <w:jc w:val="center"/>
              <w:rPr>
                <w:rFonts w:asciiTheme="minorEastAsia" w:hAnsiTheme="minorEastAsia"/>
              </w:rPr>
            </w:pPr>
          </w:p>
        </w:tc>
        <w:tc>
          <w:tcPr>
            <w:tcW w:w="425" w:type="dxa"/>
            <w:vMerge/>
            <w:vAlign w:val="center"/>
          </w:tcPr>
          <w:p w:rsidR="00705B7E" w:rsidRPr="00901C5B" w:rsidRDefault="00705B7E" w:rsidP="00B81AED">
            <w:pPr>
              <w:spacing w:line="220" w:lineRule="exact"/>
              <w:ind w:leftChars="-51" w:rightChars="-61" w:right="-128" w:hangingChars="51" w:hanging="107"/>
              <w:jc w:val="center"/>
              <w:rPr>
                <w:rFonts w:asciiTheme="minorEastAsia" w:hAnsiTheme="minorEastAsia"/>
              </w:rPr>
            </w:pPr>
          </w:p>
        </w:tc>
        <w:tc>
          <w:tcPr>
            <w:tcW w:w="4700" w:type="dxa"/>
            <w:vMerge/>
            <w:vAlign w:val="center"/>
          </w:tcPr>
          <w:p w:rsidR="00705B7E" w:rsidRPr="00901C5B" w:rsidRDefault="00705B7E" w:rsidP="00B81AED">
            <w:pPr>
              <w:spacing w:line="240" w:lineRule="exact"/>
              <w:ind w:rightChars="16" w:right="34"/>
              <w:rPr>
                <w:rFonts w:asciiTheme="minorEastAsia" w:hAnsiTheme="minorEastAsia"/>
                <w:sz w:val="20"/>
                <w:szCs w:val="20"/>
              </w:rPr>
            </w:pPr>
          </w:p>
        </w:tc>
        <w:tc>
          <w:tcPr>
            <w:tcW w:w="709" w:type="dxa"/>
            <w:vAlign w:val="center"/>
          </w:tcPr>
          <w:p w:rsidR="00705B7E" w:rsidRPr="00901C5B" w:rsidRDefault="00705B7E" w:rsidP="00B81AED">
            <w:pPr>
              <w:spacing w:line="220" w:lineRule="exact"/>
              <w:jc w:val="left"/>
              <w:rPr>
                <w:rFonts w:asciiTheme="minorEastAsia" w:hAnsiTheme="minorEastAsia"/>
              </w:rPr>
            </w:pPr>
            <w:r w:rsidRPr="00901C5B">
              <w:rPr>
                <w:rFonts w:asciiTheme="minorEastAsia" w:hAnsiTheme="minorEastAsia" w:hint="eastAsia"/>
              </w:rPr>
              <w:t>Ｃ</w:t>
            </w:r>
            <w:r w:rsidRPr="00901C5B">
              <w:rPr>
                <w:rFonts w:asciiTheme="minorEastAsia" w:hAnsiTheme="minorEastAsia" w:hint="eastAsia"/>
                <w:vertAlign w:val="subscript"/>
              </w:rPr>
              <w:t>Ｃj</w:t>
            </w:r>
          </w:p>
        </w:tc>
        <w:tc>
          <w:tcPr>
            <w:tcW w:w="709" w:type="dxa"/>
            <w:vAlign w:val="center"/>
          </w:tcPr>
          <w:p w:rsidR="00705B7E" w:rsidRPr="00901C5B" w:rsidRDefault="00705B7E" w:rsidP="00B81AED">
            <w:pPr>
              <w:spacing w:line="220" w:lineRule="exact"/>
              <w:jc w:val="center"/>
              <w:rPr>
                <w:rFonts w:asciiTheme="minorEastAsia" w:hAnsiTheme="minorEastAsia"/>
              </w:rPr>
            </w:pPr>
            <w:r w:rsidRPr="00901C5B">
              <w:rPr>
                <w:rFonts w:asciiTheme="minorEastAsia" w:hAnsiTheme="minorEastAsia" w:hint="eastAsia"/>
              </w:rPr>
              <w:t>15</w:t>
            </w:r>
          </w:p>
        </w:tc>
        <w:tc>
          <w:tcPr>
            <w:tcW w:w="567" w:type="dxa"/>
            <w:vAlign w:val="center"/>
          </w:tcPr>
          <w:p w:rsidR="00705B7E" w:rsidRPr="00901C5B" w:rsidRDefault="00705B7E" w:rsidP="00B81AED">
            <w:pPr>
              <w:spacing w:line="220" w:lineRule="exact"/>
              <w:jc w:val="center"/>
              <w:rPr>
                <w:rFonts w:asciiTheme="minorEastAsia" w:hAnsiTheme="minorEastAsia"/>
              </w:rPr>
            </w:pPr>
            <w:r w:rsidRPr="00901C5B">
              <w:rPr>
                <w:rFonts w:asciiTheme="minorEastAsia" w:hAnsiTheme="minorEastAsia" w:hint="eastAsia"/>
              </w:rPr>
              <w:t>10</w:t>
            </w:r>
          </w:p>
        </w:tc>
        <w:tc>
          <w:tcPr>
            <w:tcW w:w="567" w:type="dxa"/>
            <w:vAlign w:val="center"/>
          </w:tcPr>
          <w:p w:rsidR="00705B7E" w:rsidRPr="00901C5B" w:rsidRDefault="00705B7E" w:rsidP="00B81AED">
            <w:pPr>
              <w:spacing w:line="220" w:lineRule="exact"/>
              <w:jc w:val="center"/>
              <w:rPr>
                <w:rFonts w:asciiTheme="minorEastAsia" w:hAnsiTheme="minorEastAsia"/>
              </w:rPr>
            </w:pPr>
            <w:r w:rsidRPr="00901C5B">
              <w:rPr>
                <w:rFonts w:asciiTheme="minorEastAsia" w:hAnsiTheme="minorEastAsia" w:hint="eastAsia"/>
              </w:rPr>
              <w:t>90</w:t>
            </w:r>
          </w:p>
        </w:tc>
        <w:tc>
          <w:tcPr>
            <w:tcW w:w="850" w:type="dxa"/>
            <w:vAlign w:val="center"/>
          </w:tcPr>
          <w:p w:rsidR="00705B7E" w:rsidRPr="00901C5B" w:rsidRDefault="00705B7E" w:rsidP="00B81AED">
            <w:pPr>
              <w:spacing w:line="220" w:lineRule="exact"/>
              <w:jc w:val="center"/>
              <w:rPr>
                <w:rFonts w:asciiTheme="majorEastAsia" w:eastAsiaTheme="majorEastAsia" w:hAnsiTheme="majorEastAsia"/>
                <w:b/>
              </w:rPr>
            </w:pPr>
            <w:r w:rsidRPr="00901C5B">
              <w:rPr>
                <w:rFonts w:asciiTheme="majorEastAsia" w:eastAsiaTheme="majorEastAsia" w:hAnsiTheme="majorEastAsia" w:hint="eastAsia"/>
                <w:b/>
              </w:rPr>
              <w:t>10</w:t>
            </w:r>
          </w:p>
        </w:tc>
        <w:tc>
          <w:tcPr>
            <w:tcW w:w="1126" w:type="dxa"/>
            <w:vAlign w:val="center"/>
          </w:tcPr>
          <w:p w:rsidR="00705B7E" w:rsidRPr="00901C5B" w:rsidRDefault="00705B7E" w:rsidP="00B81AED">
            <w:pPr>
              <w:spacing w:line="220" w:lineRule="exact"/>
              <w:jc w:val="center"/>
              <w:rPr>
                <w:rFonts w:asciiTheme="minorEastAsia" w:hAnsiTheme="minorEastAsia"/>
              </w:rPr>
            </w:pPr>
          </w:p>
        </w:tc>
      </w:tr>
      <w:tr w:rsidR="00705B7E" w:rsidRPr="00901C5B" w:rsidTr="00E846AF">
        <w:trPr>
          <w:trHeight w:hRule="exact" w:val="556"/>
        </w:trPr>
        <w:tc>
          <w:tcPr>
            <w:tcW w:w="404" w:type="dxa"/>
            <w:vAlign w:val="center"/>
          </w:tcPr>
          <w:p w:rsidR="00705B7E" w:rsidRPr="00901C5B" w:rsidRDefault="00705B7E" w:rsidP="00B81AED">
            <w:pPr>
              <w:spacing w:line="220" w:lineRule="exact"/>
              <w:ind w:rightChars="62" w:right="130"/>
              <w:jc w:val="center"/>
              <w:rPr>
                <w:rFonts w:asciiTheme="minorEastAsia" w:hAnsiTheme="minorEastAsia"/>
              </w:rPr>
            </w:pPr>
            <w:r w:rsidRPr="00901C5B">
              <w:rPr>
                <w:rFonts w:asciiTheme="minorEastAsia" w:hAnsiTheme="minorEastAsia" w:hint="eastAsia"/>
              </w:rPr>
              <w:t>窒素</w:t>
            </w:r>
          </w:p>
        </w:tc>
        <w:tc>
          <w:tcPr>
            <w:tcW w:w="425" w:type="dxa"/>
            <w:vAlign w:val="center"/>
          </w:tcPr>
          <w:p w:rsidR="00705B7E" w:rsidRPr="00901C5B" w:rsidRDefault="00705B7E" w:rsidP="00B81AED">
            <w:pPr>
              <w:spacing w:line="220" w:lineRule="exact"/>
              <w:ind w:leftChars="-51" w:rightChars="-61" w:right="-128" w:hangingChars="51" w:hanging="107"/>
              <w:jc w:val="center"/>
              <w:rPr>
                <w:rFonts w:asciiTheme="minorEastAsia" w:hAnsiTheme="minorEastAsia"/>
              </w:rPr>
            </w:pPr>
            <w:r w:rsidRPr="00901C5B">
              <w:rPr>
                <w:rFonts w:asciiTheme="minorEastAsia" w:hAnsiTheme="minorEastAsia" w:hint="eastAsia"/>
              </w:rPr>
              <w:t>149</w:t>
            </w:r>
          </w:p>
        </w:tc>
        <w:tc>
          <w:tcPr>
            <w:tcW w:w="4700" w:type="dxa"/>
            <w:vAlign w:val="center"/>
          </w:tcPr>
          <w:p w:rsidR="00705B7E" w:rsidRPr="00901C5B" w:rsidRDefault="00705B7E" w:rsidP="00B81AED">
            <w:pPr>
              <w:spacing w:line="240" w:lineRule="exact"/>
              <w:ind w:rightChars="16" w:right="34"/>
              <w:rPr>
                <w:rFonts w:asciiTheme="minorEastAsia" w:hAnsiTheme="minorEastAsia"/>
                <w:sz w:val="20"/>
                <w:szCs w:val="20"/>
              </w:rPr>
            </w:pPr>
            <w:r w:rsidRPr="00901C5B">
              <w:rPr>
                <w:rFonts w:asciiTheme="minorEastAsia" w:hAnsiTheme="minorEastAsia" w:hint="eastAsia"/>
                <w:sz w:val="20"/>
                <w:szCs w:val="20"/>
              </w:rPr>
              <w:t>コークス製造業</w:t>
            </w:r>
          </w:p>
        </w:tc>
        <w:tc>
          <w:tcPr>
            <w:tcW w:w="709" w:type="dxa"/>
            <w:vAlign w:val="center"/>
          </w:tcPr>
          <w:p w:rsidR="00705B7E" w:rsidRPr="00901C5B" w:rsidRDefault="00705B7E" w:rsidP="00B81AED">
            <w:pPr>
              <w:spacing w:line="220" w:lineRule="exact"/>
              <w:jc w:val="left"/>
              <w:rPr>
                <w:rFonts w:asciiTheme="minorEastAsia" w:hAnsiTheme="minorEastAsia"/>
              </w:rPr>
            </w:pPr>
            <w:r w:rsidRPr="00901C5B">
              <w:rPr>
                <w:rFonts w:asciiTheme="minorEastAsia" w:hAnsiTheme="minorEastAsia" w:hint="eastAsia"/>
              </w:rPr>
              <w:t>Ｃ</w:t>
            </w:r>
            <w:r w:rsidRPr="00901C5B">
              <w:rPr>
                <w:rFonts w:asciiTheme="minorEastAsia" w:hAnsiTheme="minorEastAsia" w:hint="eastAsia"/>
                <w:vertAlign w:val="subscript"/>
              </w:rPr>
              <w:t>ｎ０</w:t>
            </w:r>
          </w:p>
        </w:tc>
        <w:tc>
          <w:tcPr>
            <w:tcW w:w="709" w:type="dxa"/>
            <w:vAlign w:val="center"/>
          </w:tcPr>
          <w:p w:rsidR="00705B7E" w:rsidRPr="00901C5B" w:rsidRDefault="00705B7E" w:rsidP="00B81AED">
            <w:pPr>
              <w:spacing w:line="220" w:lineRule="exact"/>
              <w:jc w:val="center"/>
              <w:rPr>
                <w:rFonts w:asciiTheme="minorEastAsia" w:hAnsiTheme="minorEastAsia"/>
              </w:rPr>
            </w:pPr>
            <w:r w:rsidRPr="00901C5B">
              <w:rPr>
                <w:rFonts w:asciiTheme="minorEastAsia" w:hAnsiTheme="minorEastAsia" w:hint="eastAsia"/>
              </w:rPr>
              <w:t>600</w:t>
            </w:r>
          </w:p>
        </w:tc>
        <w:tc>
          <w:tcPr>
            <w:tcW w:w="567" w:type="dxa"/>
            <w:vAlign w:val="center"/>
          </w:tcPr>
          <w:p w:rsidR="00705B7E" w:rsidRPr="00901C5B" w:rsidRDefault="00705B7E" w:rsidP="00B81AED">
            <w:pPr>
              <w:spacing w:line="220" w:lineRule="exact"/>
              <w:jc w:val="center"/>
              <w:rPr>
                <w:rFonts w:asciiTheme="minorEastAsia" w:hAnsiTheme="minorEastAsia"/>
              </w:rPr>
            </w:pPr>
            <w:r w:rsidRPr="00901C5B">
              <w:rPr>
                <w:rFonts w:asciiTheme="minorEastAsia" w:hAnsiTheme="minorEastAsia" w:hint="eastAsia"/>
              </w:rPr>
              <w:t>500</w:t>
            </w:r>
          </w:p>
        </w:tc>
        <w:tc>
          <w:tcPr>
            <w:tcW w:w="567" w:type="dxa"/>
            <w:vAlign w:val="center"/>
          </w:tcPr>
          <w:p w:rsidR="00705B7E" w:rsidRPr="00901C5B" w:rsidRDefault="00705B7E" w:rsidP="00B81AED">
            <w:pPr>
              <w:spacing w:line="220" w:lineRule="exact"/>
              <w:jc w:val="center"/>
              <w:rPr>
                <w:rFonts w:asciiTheme="minorEastAsia" w:hAnsiTheme="minorEastAsia"/>
              </w:rPr>
            </w:pPr>
            <w:r w:rsidRPr="00901C5B">
              <w:rPr>
                <w:rFonts w:asciiTheme="minorEastAsia" w:hAnsiTheme="minorEastAsia" w:hint="eastAsia"/>
              </w:rPr>
              <w:t>950</w:t>
            </w:r>
          </w:p>
        </w:tc>
        <w:tc>
          <w:tcPr>
            <w:tcW w:w="850" w:type="dxa"/>
            <w:vAlign w:val="center"/>
          </w:tcPr>
          <w:p w:rsidR="00705B7E" w:rsidRPr="00901C5B" w:rsidRDefault="00705B7E" w:rsidP="00B81AED">
            <w:pPr>
              <w:spacing w:line="220" w:lineRule="exact"/>
              <w:jc w:val="center"/>
              <w:rPr>
                <w:rFonts w:asciiTheme="majorEastAsia" w:eastAsiaTheme="majorEastAsia" w:hAnsiTheme="majorEastAsia"/>
                <w:b/>
              </w:rPr>
            </w:pPr>
            <w:r w:rsidRPr="00901C5B">
              <w:rPr>
                <w:rFonts w:asciiTheme="majorEastAsia" w:eastAsiaTheme="majorEastAsia" w:hAnsiTheme="majorEastAsia" w:hint="eastAsia"/>
                <w:b/>
              </w:rPr>
              <w:t>500</w:t>
            </w:r>
          </w:p>
        </w:tc>
        <w:tc>
          <w:tcPr>
            <w:tcW w:w="1126" w:type="dxa"/>
            <w:vAlign w:val="center"/>
          </w:tcPr>
          <w:p w:rsidR="00705B7E" w:rsidRPr="00901C5B" w:rsidRDefault="00705B7E" w:rsidP="00B81AED">
            <w:pPr>
              <w:spacing w:line="220" w:lineRule="exact"/>
              <w:jc w:val="center"/>
              <w:rPr>
                <w:rFonts w:asciiTheme="minorEastAsia" w:hAnsiTheme="minorEastAsia"/>
              </w:rPr>
            </w:pPr>
          </w:p>
        </w:tc>
      </w:tr>
    </w:tbl>
    <w:p w:rsidR="00BB6B06" w:rsidRPr="00901C5B" w:rsidRDefault="00BB6B06">
      <w:pPr>
        <w:widowControl/>
        <w:jc w:val="left"/>
        <w:rPr>
          <w:rFonts w:asciiTheme="minorEastAsia" w:hAnsiTheme="minorEastAsia"/>
          <w:sz w:val="22"/>
        </w:rPr>
      </w:pPr>
    </w:p>
    <w:p w:rsidR="00BB6B06" w:rsidRPr="00901C5B" w:rsidRDefault="00BB6B06">
      <w:pPr>
        <w:widowControl/>
        <w:jc w:val="left"/>
        <w:rPr>
          <w:rFonts w:asciiTheme="minorEastAsia" w:hAnsiTheme="minorEastAsia"/>
          <w:sz w:val="22"/>
        </w:rPr>
      </w:pPr>
      <w:r w:rsidRPr="00901C5B">
        <w:rPr>
          <w:rFonts w:asciiTheme="minorEastAsia" w:hAnsiTheme="minorEastAsia"/>
          <w:sz w:val="22"/>
        </w:rPr>
        <w:br w:type="page"/>
      </w:r>
    </w:p>
    <w:p w:rsidR="00BB6B06" w:rsidRPr="00901C5B" w:rsidRDefault="003853BD" w:rsidP="00BB6B06">
      <w:pPr>
        <w:tabs>
          <w:tab w:val="left" w:pos="13230"/>
        </w:tabs>
        <w:spacing w:line="240" w:lineRule="exact"/>
        <w:ind w:left="402" w:rightChars="-22" w:right="-46" w:hangingChars="200" w:hanging="402"/>
        <w:jc w:val="center"/>
        <w:rPr>
          <w:rFonts w:asciiTheme="majorEastAsia" w:eastAsiaTheme="majorEastAsia" w:hAnsiTheme="majorEastAsia"/>
          <w:b/>
          <w:sz w:val="20"/>
          <w:szCs w:val="24"/>
        </w:rPr>
      </w:pPr>
      <w:r w:rsidRPr="00901C5B">
        <w:rPr>
          <w:rFonts w:asciiTheme="majorEastAsia" w:eastAsiaTheme="majorEastAsia" w:hAnsiTheme="majorEastAsia" w:hint="eastAsia"/>
          <w:b/>
          <w:sz w:val="20"/>
          <w:szCs w:val="24"/>
        </w:rPr>
        <w:lastRenderedPageBreak/>
        <w:t>表22</w:t>
      </w:r>
      <w:r w:rsidR="004038D2" w:rsidRPr="00901C5B">
        <w:rPr>
          <w:rFonts w:asciiTheme="majorEastAsia" w:eastAsiaTheme="majorEastAsia" w:hAnsiTheme="majorEastAsia" w:hint="eastAsia"/>
          <w:b/>
          <w:sz w:val="20"/>
          <w:szCs w:val="24"/>
        </w:rPr>
        <w:t xml:space="preserve">　第８</w:t>
      </w:r>
      <w:r w:rsidR="00BB6B06" w:rsidRPr="00901C5B">
        <w:rPr>
          <w:rFonts w:asciiTheme="majorEastAsia" w:eastAsiaTheme="majorEastAsia" w:hAnsiTheme="majorEastAsia" w:hint="eastAsia"/>
          <w:b/>
          <w:sz w:val="20"/>
          <w:szCs w:val="24"/>
        </w:rPr>
        <w:t>次におけるＣ値設定の概要</w:t>
      </w:r>
    </w:p>
    <w:p w:rsidR="00BB6B06" w:rsidRPr="00901C5B" w:rsidRDefault="00BB6B06" w:rsidP="00BB6B06">
      <w:pPr>
        <w:tabs>
          <w:tab w:val="left" w:pos="13230"/>
        </w:tabs>
        <w:spacing w:line="120" w:lineRule="exact"/>
        <w:ind w:left="402" w:rightChars="-22" w:right="-46" w:hangingChars="200" w:hanging="402"/>
        <w:jc w:val="center"/>
        <w:rPr>
          <w:rFonts w:asciiTheme="majorEastAsia" w:eastAsiaTheme="majorEastAsia" w:hAnsiTheme="majorEastAsia"/>
          <w:b/>
          <w:sz w:val="20"/>
          <w:szCs w:val="24"/>
        </w:rPr>
      </w:pPr>
    </w:p>
    <w:tbl>
      <w:tblPr>
        <w:tblW w:w="0" w:type="auto"/>
        <w:jc w:val="center"/>
        <w:tblInd w:w="-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1E0" w:firstRow="1" w:lastRow="1" w:firstColumn="1" w:lastColumn="1" w:noHBand="0" w:noVBand="0"/>
      </w:tblPr>
      <w:tblGrid>
        <w:gridCol w:w="1084"/>
        <w:gridCol w:w="2168"/>
        <w:gridCol w:w="741"/>
        <w:gridCol w:w="852"/>
        <w:gridCol w:w="847"/>
        <w:gridCol w:w="849"/>
        <w:gridCol w:w="846"/>
        <w:gridCol w:w="865"/>
        <w:gridCol w:w="843"/>
      </w:tblGrid>
      <w:tr w:rsidR="004038D2" w:rsidRPr="00901C5B" w:rsidTr="00655FA7">
        <w:trPr>
          <w:trHeight w:val="152"/>
          <w:jc w:val="center"/>
        </w:trPr>
        <w:tc>
          <w:tcPr>
            <w:tcW w:w="3252" w:type="dxa"/>
            <w:gridSpan w:val="2"/>
            <w:vMerge w:val="restart"/>
            <w:tcBorders>
              <w:top w:val="single" w:sz="4" w:space="0" w:color="auto"/>
              <w:left w:val="single" w:sz="4" w:space="0" w:color="auto"/>
              <w:bottom w:val="single" w:sz="4" w:space="0" w:color="auto"/>
              <w:right w:val="single" w:sz="4" w:space="0" w:color="auto"/>
            </w:tcBorders>
            <w:vAlign w:val="center"/>
          </w:tcPr>
          <w:p w:rsidR="004038D2" w:rsidRPr="00901C5B" w:rsidRDefault="004038D2" w:rsidP="007B4E3B">
            <w:pPr>
              <w:autoSpaceDE w:val="0"/>
              <w:autoSpaceDN w:val="0"/>
              <w:snapToGrid w:val="0"/>
              <w:jc w:val="center"/>
              <w:rPr>
                <w:rFonts w:ascii="ＭＳ ゴシック" w:eastAsia="ＭＳ ゴシック" w:hAnsi="ＭＳ ゴシック"/>
              </w:rPr>
            </w:pPr>
          </w:p>
        </w:tc>
        <w:tc>
          <w:tcPr>
            <w:tcW w:w="2440" w:type="dxa"/>
            <w:gridSpan w:val="3"/>
            <w:tcBorders>
              <w:top w:val="single" w:sz="4" w:space="0" w:color="auto"/>
              <w:left w:val="single" w:sz="4" w:space="0" w:color="auto"/>
              <w:bottom w:val="single" w:sz="4" w:space="0" w:color="auto"/>
              <w:right w:val="single" w:sz="4" w:space="0" w:color="auto"/>
            </w:tcBorders>
            <w:vAlign w:val="center"/>
            <w:hideMark/>
          </w:tcPr>
          <w:p w:rsidR="004038D2" w:rsidRPr="00901C5B" w:rsidRDefault="004038D2" w:rsidP="007B4E3B">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ＣＯＤ</w:t>
            </w:r>
          </w:p>
        </w:tc>
        <w:tc>
          <w:tcPr>
            <w:tcW w:w="1695" w:type="dxa"/>
            <w:gridSpan w:val="2"/>
            <w:tcBorders>
              <w:top w:val="single" w:sz="4" w:space="0" w:color="auto"/>
              <w:left w:val="single" w:sz="4" w:space="0" w:color="auto"/>
              <w:bottom w:val="single" w:sz="4" w:space="0" w:color="auto"/>
              <w:right w:val="single" w:sz="4" w:space="0" w:color="auto"/>
            </w:tcBorders>
            <w:vAlign w:val="center"/>
            <w:hideMark/>
          </w:tcPr>
          <w:p w:rsidR="004038D2" w:rsidRPr="00901C5B" w:rsidRDefault="004038D2" w:rsidP="007B4E3B">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窒素</w:t>
            </w:r>
          </w:p>
        </w:tc>
        <w:tc>
          <w:tcPr>
            <w:tcW w:w="1708" w:type="dxa"/>
            <w:gridSpan w:val="2"/>
            <w:tcBorders>
              <w:top w:val="single" w:sz="4" w:space="0" w:color="auto"/>
              <w:left w:val="single" w:sz="4" w:space="0" w:color="auto"/>
              <w:bottom w:val="single" w:sz="4" w:space="0" w:color="auto"/>
              <w:right w:val="single" w:sz="4" w:space="0" w:color="auto"/>
            </w:tcBorders>
            <w:vAlign w:val="center"/>
            <w:hideMark/>
          </w:tcPr>
          <w:p w:rsidR="004038D2" w:rsidRPr="00901C5B" w:rsidRDefault="004038D2" w:rsidP="007B4E3B">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りん</w:t>
            </w:r>
          </w:p>
        </w:tc>
      </w:tr>
      <w:tr w:rsidR="004038D2" w:rsidRPr="00901C5B" w:rsidTr="00AB7317">
        <w:trPr>
          <w:jc w:val="center"/>
        </w:trPr>
        <w:tc>
          <w:tcPr>
            <w:tcW w:w="3252" w:type="dxa"/>
            <w:gridSpan w:val="2"/>
            <w:vMerge/>
            <w:tcBorders>
              <w:top w:val="single" w:sz="4" w:space="0" w:color="auto"/>
              <w:left w:val="single" w:sz="4" w:space="0" w:color="auto"/>
              <w:bottom w:val="single" w:sz="4" w:space="0" w:color="auto"/>
              <w:right w:val="single" w:sz="4" w:space="0" w:color="auto"/>
            </w:tcBorders>
            <w:vAlign w:val="center"/>
          </w:tcPr>
          <w:p w:rsidR="004038D2" w:rsidRPr="00901C5B" w:rsidRDefault="004038D2" w:rsidP="007B4E3B">
            <w:pPr>
              <w:widowControl/>
              <w:jc w:val="left"/>
              <w:rPr>
                <w:rFonts w:ascii="ＭＳ ゴシック" w:eastAsia="ＭＳ ゴシック" w:hAnsi="ＭＳ ゴシック"/>
              </w:rPr>
            </w:pPr>
          </w:p>
        </w:tc>
        <w:tc>
          <w:tcPr>
            <w:tcW w:w="741" w:type="dxa"/>
            <w:tcBorders>
              <w:top w:val="single" w:sz="4" w:space="0" w:color="auto"/>
              <w:left w:val="single" w:sz="4" w:space="0" w:color="auto"/>
              <w:bottom w:val="single" w:sz="4" w:space="0" w:color="auto"/>
              <w:right w:val="single" w:sz="4" w:space="0" w:color="auto"/>
            </w:tcBorders>
            <w:vAlign w:val="center"/>
            <w:hideMark/>
          </w:tcPr>
          <w:p w:rsidR="004038D2" w:rsidRPr="00901C5B" w:rsidRDefault="004038D2" w:rsidP="007B4E3B">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Ｃo</w:t>
            </w:r>
          </w:p>
        </w:tc>
        <w:tc>
          <w:tcPr>
            <w:tcW w:w="852" w:type="dxa"/>
            <w:tcBorders>
              <w:top w:val="single" w:sz="4" w:space="0" w:color="auto"/>
              <w:left w:val="single" w:sz="4" w:space="0" w:color="auto"/>
              <w:bottom w:val="single" w:sz="4" w:space="0" w:color="auto"/>
              <w:right w:val="single" w:sz="4" w:space="0" w:color="auto"/>
            </w:tcBorders>
            <w:vAlign w:val="center"/>
            <w:hideMark/>
          </w:tcPr>
          <w:p w:rsidR="004038D2" w:rsidRPr="00901C5B" w:rsidRDefault="004038D2" w:rsidP="007B4E3B">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Ｃ</w:t>
            </w:r>
            <w:proofErr w:type="spellStart"/>
            <w:r w:rsidRPr="00901C5B">
              <w:rPr>
                <w:rFonts w:ascii="ＭＳ ゴシック" w:eastAsia="ＭＳ ゴシック" w:hAnsi="ＭＳ ゴシック" w:hint="eastAsia"/>
              </w:rPr>
              <w:t>i</w:t>
            </w:r>
            <w:proofErr w:type="spellEnd"/>
          </w:p>
        </w:tc>
        <w:tc>
          <w:tcPr>
            <w:tcW w:w="847" w:type="dxa"/>
            <w:tcBorders>
              <w:top w:val="single" w:sz="4" w:space="0" w:color="auto"/>
              <w:left w:val="single" w:sz="4" w:space="0" w:color="auto"/>
              <w:bottom w:val="single" w:sz="4" w:space="0" w:color="auto"/>
              <w:right w:val="single" w:sz="4" w:space="0" w:color="auto"/>
            </w:tcBorders>
            <w:vAlign w:val="center"/>
            <w:hideMark/>
          </w:tcPr>
          <w:p w:rsidR="004038D2" w:rsidRPr="00901C5B" w:rsidRDefault="004038D2" w:rsidP="007B4E3B">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Ｃj</w:t>
            </w:r>
          </w:p>
        </w:tc>
        <w:tc>
          <w:tcPr>
            <w:tcW w:w="849" w:type="dxa"/>
            <w:tcBorders>
              <w:top w:val="single" w:sz="4" w:space="0" w:color="auto"/>
              <w:left w:val="single" w:sz="4" w:space="0" w:color="auto"/>
              <w:bottom w:val="single" w:sz="4" w:space="0" w:color="auto"/>
              <w:right w:val="single" w:sz="4" w:space="0" w:color="auto"/>
            </w:tcBorders>
            <w:vAlign w:val="center"/>
            <w:hideMark/>
          </w:tcPr>
          <w:p w:rsidR="004038D2" w:rsidRPr="00901C5B" w:rsidRDefault="004038D2" w:rsidP="007B4E3B">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Ｃo</w:t>
            </w:r>
          </w:p>
        </w:tc>
        <w:tc>
          <w:tcPr>
            <w:tcW w:w="846" w:type="dxa"/>
            <w:tcBorders>
              <w:top w:val="single" w:sz="4" w:space="0" w:color="auto"/>
              <w:left w:val="single" w:sz="4" w:space="0" w:color="auto"/>
              <w:bottom w:val="single" w:sz="4" w:space="0" w:color="auto"/>
              <w:right w:val="single" w:sz="4" w:space="0" w:color="auto"/>
            </w:tcBorders>
            <w:vAlign w:val="center"/>
            <w:hideMark/>
          </w:tcPr>
          <w:p w:rsidR="004038D2" w:rsidRPr="00901C5B" w:rsidRDefault="004038D2" w:rsidP="007B4E3B">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Ｃ</w:t>
            </w:r>
            <w:proofErr w:type="spellStart"/>
            <w:r w:rsidRPr="00901C5B">
              <w:rPr>
                <w:rFonts w:ascii="ＭＳ ゴシック" w:eastAsia="ＭＳ ゴシック" w:hAnsi="ＭＳ ゴシック" w:hint="eastAsia"/>
              </w:rPr>
              <w:t>i</w:t>
            </w:r>
            <w:proofErr w:type="spellEnd"/>
          </w:p>
        </w:tc>
        <w:tc>
          <w:tcPr>
            <w:tcW w:w="865" w:type="dxa"/>
            <w:tcBorders>
              <w:top w:val="single" w:sz="4" w:space="0" w:color="auto"/>
              <w:left w:val="single" w:sz="4" w:space="0" w:color="auto"/>
              <w:bottom w:val="single" w:sz="4" w:space="0" w:color="auto"/>
              <w:right w:val="single" w:sz="4" w:space="0" w:color="auto"/>
            </w:tcBorders>
            <w:vAlign w:val="center"/>
            <w:hideMark/>
          </w:tcPr>
          <w:p w:rsidR="004038D2" w:rsidRPr="00901C5B" w:rsidRDefault="004038D2" w:rsidP="007B4E3B">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Ｃo</w:t>
            </w:r>
          </w:p>
        </w:tc>
        <w:tc>
          <w:tcPr>
            <w:tcW w:w="843" w:type="dxa"/>
            <w:tcBorders>
              <w:top w:val="single" w:sz="4" w:space="0" w:color="auto"/>
              <w:left w:val="single" w:sz="4" w:space="0" w:color="auto"/>
              <w:bottom w:val="single" w:sz="4" w:space="0" w:color="auto"/>
              <w:right w:val="single" w:sz="4" w:space="0" w:color="auto"/>
            </w:tcBorders>
            <w:vAlign w:val="center"/>
            <w:hideMark/>
          </w:tcPr>
          <w:p w:rsidR="004038D2" w:rsidRPr="00901C5B" w:rsidRDefault="004038D2" w:rsidP="007B4E3B">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Ｃ</w:t>
            </w:r>
            <w:proofErr w:type="spellStart"/>
            <w:r w:rsidRPr="00901C5B">
              <w:rPr>
                <w:rFonts w:ascii="ＭＳ ゴシック" w:eastAsia="ＭＳ ゴシック" w:hAnsi="ＭＳ ゴシック" w:hint="eastAsia"/>
              </w:rPr>
              <w:t>i</w:t>
            </w:r>
            <w:proofErr w:type="spellEnd"/>
          </w:p>
        </w:tc>
      </w:tr>
      <w:tr w:rsidR="004038D2" w:rsidRPr="00901C5B" w:rsidTr="00AB7317">
        <w:trPr>
          <w:jc w:val="center"/>
        </w:trPr>
        <w:tc>
          <w:tcPr>
            <w:tcW w:w="3252" w:type="dxa"/>
            <w:gridSpan w:val="2"/>
            <w:tcBorders>
              <w:top w:val="single" w:sz="4" w:space="0" w:color="auto"/>
              <w:left w:val="single" w:sz="4" w:space="0" w:color="auto"/>
              <w:bottom w:val="single" w:sz="4" w:space="0" w:color="auto"/>
              <w:right w:val="single" w:sz="4" w:space="0" w:color="auto"/>
            </w:tcBorders>
            <w:vAlign w:val="center"/>
          </w:tcPr>
          <w:p w:rsidR="004038D2" w:rsidRPr="00901C5B" w:rsidRDefault="004038D2" w:rsidP="007B4E3B">
            <w:pPr>
              <w:autoSpaceDE w:val="0"/>
              <w:autoSpaceDN w:val="0"/>
              <w:snapToGrid w:val="0"/>
              <w:ind w:leftChars="-39" w:left="-82"/>
              <w:jc w:val="center"/>
              <w:rPr>
                <w:rFonts w:ascii="ＭＳ ゴシック" w:eastAsia="ＭＳ ゴシック" w:hAnsi="ＭＳ ゴシック"/>
                <w:w w:val="80"/>
                <w:szCs w:val="21"/>
              </w:rPr>
            </w:pPr>
            <w:r w:rsidRPr="00901C5B">
              <w:rPr>
                <w:rFonts w:ascii="ＭＳ ゴシック" w:eastAsia="ＭＳ ゴシック" w:hAnsi="ＭＳ ゴシック" w:hint="eastAsia"/>
                <w:w w:val="80"/>
                <w:szCs w:val="21"/>
              </w:rPr>
              <w:t>７次Ｃ値が既に国の８次の下限値</w:t>
            </w:r>
          </w:p>
        </w:tc>
        <w:tc>
          <w:tcPr>
            <w:tcW w:w="741" w:type="dxa"/>
            <w:tcBorders>
              <w:top w:val="single" w:sz="4" w:space="0" w:color="auto"/>
              <w:left w:val="single" w:sz="4" w:space="0" w:color="auto"/>
              <w:bottom w:val="single" w:sz="4" w:space="0" w:color="auto"/>
              <w:right w:val="single" w:sz="4" w:space="0" w:color="auto"/>
            </w:tcBorders>
            <w:vAlign w:val="center"/>
            <w:hideMark/>
          </w:tcPr>
          <w:p w:rsidR="004038D2" w:rsidRPr="00901C5B" w:rsidRDefault="00655FA7" w:rsidP="007B4E3B">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256</w:t>
            </w:r>
          </w:p>
        </w:tc>
        <w:tc>
          <w:tcPr>
            <w:tcW w:w="852" w:type="dxa"/>
            <w:tcBorders>
              <w:top w:val="single" w:sz="4" w:space="0" w:color="auto"/>
              <w:left w:val="single" w:sz="4" w:space="0" w:color="auto"/>
              <w:bottom w:val="single" w:sz="4" w:space="0" w:color="auto"/>
              <w:right w:val="single" w:sz="4" w:space="0" w:color="auto"/>
            </w:tcBorders>
            <w:vAlign w:val="center"/>
            <w:hideMark/>
          </w:tcPr>
          <w:p w:rsidR="004038D2" w:rsidRPr="00901C5B" w:rsidRDefault="00655FA7" w:rsidP="007B4E3B">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270</w:t>
            </w:r>
          </w:p>
        </w:tc>
        <w:tc>
          <w:tcPr>
            <w:tcW w:w="847" w:type="dxa"/>
            <w:tcBorders>
              <w:top w:val="single" w:sz="4" w:space="0" w:color="auto"/>
              <w:left w:val="single" w:sz="4" w:space="0" w:color="auto"/>
              <w:bottom w:val="single" w:sz="4" w:space="0" w:color="auto"/>
              <w:right w:val="single" w:sz="4" w:space="0" w:color="auto"/>
            </w:tcBorders>
            <w:vAlign w:val="center"/>
            <w:hideMark/>
          </w:tcPr>
          <w:p w:rsidR="004038D2" w:rsidRPr="00901C5B" w:rsidRDefault="00655FA7" w:rsidP="007B4E3B">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273</w:t>
            </w:r>
          </w:p>
        </w:tc>
        <w:tc>
          <w:tcPr>
            <w:tcW w:w="849" w:type="dxa"/>
            <w:tcBorders>
              <w:top w:val="single" w:sz="4" w:space="0" w:color="auto"/>
              <w:left w:val="single" w:sz="4" w:space="0" w:color="auto"/>
              <w:bottom w:val="single" w:sz="4" w:space="0" w:color="auto"/>
              <w:right w:val="single" w:sz="4" w:space="0" w:color="auto"/>
            </w:tcBorders>
            <w:vAlign w:val="center"/>
            <w:hideMark/>
          </w:tcPr>
          <w:p w:rsidR="004038D2" w:rsidRPr="00901C5B" w:rsidRDefault="00655FA7" w:rsidP="007B4E3B">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249</w:t>
            </w:r>
          </w:p>
        </w:tc>
        <w:tc>
          <w:tcPr>
            <w:tcW w:w="846" w:type="dxa"/>
            <w:tcBorders>
              <w:top w:val="single" w:sz="4" w:space="0" w:color="auto"/>
              <w:left w:val="single" w:sz="4" w:space="0" w:color="auto"/>
              <w:bottom w:val="single" w:sz="4" w:space="0" w:color="auto"/>
              <w:right w:val="single" w:sz="4" w:space="0" w:color="auto"/>
            </w:tcBorders>
            <w:vAlign w:val="center"/>
            <w:hideMark/>
          </w:tcPr>
          <w:p w:rsidR="004038D2" w:rsidRPr="00901C5B" w:rsidRDefault="00655FA7" w:rsidP="007B4E3B">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270</w:t>
            </w:r>
          </w:p>
        </w:tc>
        <w:tc>
          <w:tcPr>
            <w:tcW w:w="865" w:type="dxa"/>
            <w:tcBorders>
              <w:top w:val="single" w:sz="4" w:space="0" w:color="auto"/>
              <w:left w:val="single" w:sz="4" w:space="0" w:color="auto"/>
              <w:bottom w:val="single" w:sz="4" w:space="0" w:color="auto"/>
              <w:right w:val="single" w:sz="4" w:space="0" w:color="auto"/>
            </w:tcBorders>
            <w:vAlign w:val="center"/>
            <w:hideMark/>
          </w:tcPr>
          <w:p w:rsidR="004038D2" w:rsidRPr="00901C5B" w:rsidRDefault="00655FA7" w:rsidP="007B4E3B">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218</w:t>
            </w:r>
          </w:p>
        </w:tc>
        <w:tc>
          <w:tcPr>
            <w:tcW w:w="843" w:type="dxa"/>
            <w:tcBorders>
              <w:top w:val="single" w:sz="4" w:space="0" w:color="auto"/>
              <w:left w:val="single" w:sz="4" w:space="0" w:color="auto"/>
              <w:bottom w:val="single" w:sz="4" w:space="0" w:color="auto"/>
              <w:right w:val="single" w:sz="4" w:space="0" w:color="auto"/>
            </w:tcBorders>
            <w:vAlign w:val="center"/>
            <w:hideMark/>
          </w:tcPr>
          <w:p w:rsidR="004038D2" w:rsidRPr="00901C5B" w:rsidRDefault="00655FA7" w:rsidP="007B4E3B">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244</w:t>
            </w:r>
          </w:p>
        </w:tc>
      </w:tr>
      <w:tr w:rsidR="004038D2" w:rsidRPr="00901C5B" w:rsidTr="00AB7317">
        <w:trPr>
          <w:jc w:val="center"/>
        </w:trPr>
        <w:tc>
          <w:tcPr>
            <w:tcW w:w="1084" w:type="dxa"/>
            <w:vMerge w:val="restart"/>
            <w:tcBorders>
              <w:top w:val="single" w:sz="4" w:space="0" w:color="auto"/>
              <w:left w:val="single" w:sz="4" w:space="0" w:color="auto"/>
              <w:right w:val="single" w:sz="4" w:space="0" w:color="auto"/>
            </w:tcBorders>
            <w:vAlign w:val="center"/>
          </w:tcPr>
          <w:p w:rsidR="004038D2" w:rsidRPr="00901C5B" w:rsidRDefault="004038D2" w:rsidP="007B4E3B">
            <w:pPr>
              <w:autoSpaceDE w:val="0"/>
              <w:autoSpaceDN w:val="0"/>
              <w:snapToGrid w:val="0"/>
              <w:ind w:leftChars="-42" w:left="-88"/>
              <w:jc w:val="center"/>
              <w:rPr>
                <w:rFonts w:ascii="ＭＳ ゴシック" w:eastAsia="ＭＳ ゴシック" w:hAnsi="ＭＳ ゴシック"/>
                <w:w w:val="80"/>
                <w:szCs w:val="21"/>
              </w:rPr>
            </w:pPr>
            <w:r w:rsidRPr="00901C5B">
              <w:rPr>
                <w:rFonts w:ascii="ＭＳ ゴシック" w:eastAsia="ＭＳ ゴシック" w:hAnsi="ＭＳ ゴシック" w:hint="eastAsia"/>
                <w:w w:val="80"/>
                <w:szCs w:val="21"/>
              </w:rPr>
              <w:t>７次Ｃ値が</w:t>
            </w:r>
          </w:p>
          <w:p w:rsidR="004038D2" w:rsidRPr="00901C5B" w:rsidRDefault="004038D2" w:rsidP="007B4E3B">
            <w:pPr>
              <w:autoSpaceDE w:val="0"/>
              <w:autoSpaceDN w:val="0"/>
              <w:snapToGrid w:val="0"/>
              <w:ind w:leftChars="-42" w:left="-88"/>
              <w:jc w:val="center"/>
              <w:rPr>
                <w:rFonts w:ascii="ＭＳ ゴシック" w:eastAsia="ＭＳ ゴシック" w:hAnsi="ＭＳ ゴシック"/>
                <w:w w:val="80"/>
                <w:szCs w:val="21"/>
              </w:rPr>
            </w:pPr>
            <w:r w:rsidRPr="00901C5B">
              <w:rPr>
                <w:rFonts w:ascii="ＭＳ ゴシック" w:eastAsia="ＭＳ ゴシック" w:hAnsi="ＭＳ ゴシック" w:hint="eastAsia"/>
                <w:w w:val="80"/>
                <w:szCs w:val="21"/>
              </w:rPr>
              <w:t>８次の</w:t>
            </w:r>
          </w:p>
          <w:p w:rsidR="004038D2" w:rsidRPr="00901C5B" w:rsidRDefault="004038D2" w:rsidP="004038D2">
            <w:pPr>
              <w:autoSpaceDE w:val="0"/>
              <w:autoSpaceDN w:val="0"/>
              <w:snapToGrid w:val="0"/>
              <w:ind w:leftChars="-42" w:left="-88"/>
              <w:jc w:val="center"/>
              <w:rPr>
                <w:rFonts w:ascii="ＭＳ ゴシック" w:eastAsia="ＭＳ ゴシック" w:hAnsi="ＭＳ ゴシック"/>
                <w:w w:val="80"/>
                <w:szCs w:val="21"/>
              </w:rPr>
            </w:pPr>
            <w:r w:rsidRPr="00901C5B">
              <w:rPr>
                <w:rFonts w:ascii="ＭＳ ゴシック" w:eastAsia="ＭＳ ゴシック" w:hAnsi="ＭＳ ゴシック" w:hint="eastAsia"/>
                <w:w w:val="80"/>
                <w:szCs w:val="21"/>
              </w:rPr>
              <w:t>下限値以外</w:t>
            </w:r>
          </w:p>
        </w:tc>
        <w:tc>
          <w:tcPr>
            <w:tcW w:w="2168" w:type="dxa"/>
            <w:tcBorders>
              <w:top w:val="single" w:sz="4" w:space="0" w:color="auto"/>
              <w:left w:val="single" w:sz="4" w:space="0" w:color="auto"/>
              <w:right w:val="single" w:sz="4" w:space="0" w:color="auto"/>
            </w:tcBorders>
            <w:vAlign w:val="center"/>
          </w:tcPr>
          <w:p w:rsidR="004038D2" w:rsidRPr="00901C5B" w:rsidRDefault="004038D2" w:rsidP="004038D2">
            <w:pPr>
              <w:autoSpaceDE w:val="0"/>
              <w:autoSpaceDN w:val="0"/>
              <w:snapToGrid w:val="0"/>
              <w:jc w:val="center"/>
              <w:rPr>
                <w:rFonts w:ascii="ＭＳ ゴシック" w:eastAsia="ＭＳ ゴシック" w:hAnsi="ＭＳ ゴシック"/>
                <w:w w:val="80"/>
              </w:rPr>
            </w:pPr>
            <w:r w:rsidRPr="00901C5B">
              <w:rPr>
                <w:rFonts w:ascii="ＭＳ ゴシック" w:eastAsia="ＭＳ ゴシック" w:hAnsi="ＭＳ ゴシック" w:hint="eastAsia"/>
                <w:w w:val="80"/>
              </w:rPr>
              <w:t>７次Ｃ値から強化</w:t>
            </w:r>
          </w:p>
          <w:p w:rsidR="004038D2" w:rsidRPr="00901C5B" w:rsidRDefault="004038D2" w:rsidP="004038D2">
            <w:pPr>
              <w:autoSpaceDE w:val="0"/>
              <w:autoSpaceDN w:val="0"/>
              <w:snapToGrid w:val="0"/>
              <w:jc w:val="center"/>
              <w:rPr>
                <w:rFonts w:ascii="ＭＳ ゴシック" w:eastAsia="ＭＳ ゴシック" w:hAnsi="ＭＳ ゴシック"/>
                <w:w w:val="80"/>
              </w:rPr>
            </w:pPr>
            <w:r w:rsidRPr="00901C5B">
              <w:rPr>
                <w:rFonts w:ascii="ＭＳ ゴシック" w:eastAsia="ＭＳ ゴシック" w:hAnsi="ＭＳ ゴシック" w:hint="eastAsia"/>
                <w:w w:val="80"/>
              </w:rPr>
              <w:t>(うち下限値まで強化)</w:t>
            </w:r>
          </w:p>
        </w:tc>
        <w:tc>
          <w:tcPr>
            <w:tcW w:w="741" w:type="dxa"/>
            <w:tcBorders>
              <w:top w:val="single" w:sz="4" w:space="0" w:color="auto"/>
              <w:left w:val="single" w:sz="4" w:space="0" w:color="auto"/>
              <w:bottom w:val="single" w:sz="4" w:space="0" w:color="auto"/>
              <w:right w:val="single" w:sz="4" w:space="0" w:color="auto"/>
            </w:tcBorders>
            <w:vAlign w:val="center"/>
            <w:hideMark/>
          </w:tcPr>
          <w:p w:rsidR="004038D2" w:rsidRPr="00901C5B" w:rsidRDefault="00AB7317" w:rsidP="007B4E3B">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 xml:space="preserve"> </w:t>
            </w:r>
            <w:r w:rsidR="004038D2" w:rsidRPr="00901C5B">
              <w:rPr>
                <w:rFonts w:ascii="ＭＳ ゴシック" w:eastAsia="ＭＳ ゴシック" w:hAnsi="ＭＳ ゴシック" w:hint="eastAsia"/>
              </w:rPr>
              <w:t>8</w:t>
            </w:r>
          </w:p>
          <w:p w:rsidR="004038D2" w:rsidRPr="00901C5B" w:rsidRDefault="00AB7317" w:rsidP="007B4E3B">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(7</w:t>
            </w:r>
            <w:r w:rsidR="004038D2" w:rsidRPr="00901C5B">
              <w:rPr>
                <w:rFonts w:ascii="ＭＳ ゴシック" w:eastAsia="ＭＳ ゴシック" w:hAnsi="ＭＳ ゴシック" w:hint="eastAsia"/>
              </w:rPr>
              <w:t>)</w:t>
            </w:r>
          </w:p>
        </w:tc>
        <w:tc>
          <w:tcPr>
            <w:tcW w:w="852" w:type="dxa"/>
            <w:tcBorders>
              <w:top w:val="single" w:sz="4" w:space="0" w:color="auto"/>
              <w:left w:val="single" w:sz="4" w:space="0" w:color="auto"/>
              <w:bottom w:val="single" w:sz="4" w:space="0" w:color="auto"/>
              <w:right w:val="single" w:sz="4" w:space="0" w:color="auto"/>
            </w:tcBorders>
            <w:vAlign w:val="center"/>
            <w:hideMark/>
          </w:tcPr>
          <w:p w:rsidR="004038D2" w:rsidRPr="00901C5B" w:rsidRDefault="00AB7317" w:rsidP="007B4E3B">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3</w:t>
            </w:r>
            <w:r w:rsidR="004038D2" w:rsidRPr="00901C5B">
              <w:rPr>
                <w:rFonts w:ascii="ＭＳ ゴシック" w:eastAsia="ＭＳ ゴシック" w:hAnsi="ＭＳ ゴシック" w:hint="eastAsia"/>
              </w:rPr>
              <w:t xml:space="preserve"> </w:t>
            </w:r>
          </w:p>
          <w:p w:rsidR="004038D2" w:rsidRPr="00901C5B" w:rsidRDefault="00AB7317" w:rsidP="007B4E3B">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(3</w:t>
            </w:r>
            <w:r w:rsidR="004038D2" w:rsidRPr="00901C5B">
              <w:rPr>
                <w:rFonts w:ascii="ＭＳ ゴシック" w:eastAsia="ＭＳ ゴシック" w:hAnsi="ＭＳ ゴシック" w:hint="eastAsia"/>
              </w:rPr>
              <w:t>)</w:t>
            </w:r>
          </w:p>
        </w:tc>
        <w:tc>
          <w:tcPr>
            <w:tcW w:w="847" w:type="dxa"/>
            <w:tcBorders>
              <w:top w:val="single" w:sz="4" w:space="0" w:color="auto"/>
              <w:left w:val="single" w:sz="4" w:space="0" w:color="auto"/>
              <w:bottom w:val="single" w:sz="4" w:space="0" w:color="auto"/>
              <w:right w:val="single" w:sz="4" w:space="0" w:color="auto"/>
            </w:tcBorders>
            <w:vAlign w:val="center"/>
            <w:hideMark/>
          </w:tcPr>
          <w:p w:rsidR="004038D2" w:rsidRPr="00901C5B" w:rsidRDefault="00AB7317" w:rsidP="007B4E3B">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2</w:t>
            </w:r>
          </w:p>
          <w:p w:rsidR="004038D2" w:rsidRPr="00901C5B" w:rsidRDefault="00AB7317" w:rsidP="007B4E3B">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(2</w:t>
            </w:r>
            <w:r w:rsidR="004038D2" w:rsidRPr="00901C5B">
              <w:rPr>
                <w:rFonts w:ascii="ＭＳ ゴシック" w:eastAsia="ＭＳ ゴシック" w:hAnsi="ＭＳ ゴシック" w:hint="eastAsia"/>
              </w:rPr>
              <w:t>)</w:t>
            </w:r>
          </w:p>
        </w:tc>
        <w:tc>
          <w:tcPr>
            <w:tcW w:w="849" w:type="dxa"/>
            <w:tcBorders>
              <w:top w:val="single" w:sz="4" w:space="0" w:color="auto"/>
              <w:left w:val="single" w:sz="4" w:space="0" w:color="auto"/>
              <w:bottom w:val="single" w:sz="4" w:space="0" w:color="auto"/>
              <w:right w:val="single" w:sz="4" w:space="0" w:color="auto"/>
            </w:tcBorders>
            <w:vAlign w:val="center"/>
            <w:hideMark/>
          </w:tcPr>
          <w:p w:rsidR="004038D2" w:rsidRPr="00901C5B" w:rsidRDefault="00655FA7" w:rsidP="007B4E3B">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1</w:t>
            </w:r>
          </w:p>
          <w:p w:rsidR="004038D2" w:rsidRPr="00901C5B" w:rsidRDefault="00655FA7" w:rsidP="007B4E3B">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w:t>
            </w:r>
            <w:r w:rsidR="004038D2" w:rsidRPr="00901C5B">
              <w:rPr>
                <w:rFonts w:ascii="ＭＳ ゴシック" w:eastAsia="ＭＳ ゴシック" w:hAnsi="ＭＳ ゴシック" w:hint="eastAsia"/>
              </w:rPr>
              <w:t>1)</w:t>
            </w:r>
          </w:p>
        </w:tc>
        <w:tc>
          <w:tcPr>
            <w:tcW w:w="846" w:type="dxa"/>
            <w:tcBorders>
              <w:top w:val="single" w:sz="4" w:space="0" w:color="auto"/>
              <w:left w:val="single" w:sz="4" w:space="0" w:color="auto"/>
              <w:bottom w:val="single" w:sz="4" w:space="0" w:color="auto"/>
              <w:right w:val="single" w:sz="4" w:space="0" w:color="auto"/>
            </w:tcBorders>
            <w:vAlign w:val="center"/>
            <w:hideMark/>
          </w:tcPr>
          <w:p w:rsidR="004038D2" w:rsidRPr="00901C5B" w:rsidRDefault="00655FA7" w:rsidP="00655FA7">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0</w:t>
            </w:r>
          </w:p>
          <w:p w:rsidR="00655FA7" w:rsidRPr="00901C5B" w:rsidRDefault="00655FA7" w:rsidP="00655FA7">
            <w:pPr>
              <w:autoSpaceDE w:val="0"/>
              <w:autoSpaceDN w:val="0"/>
              <w:snapToGrid w:val="0"/>
              <w:jc w:val="center"/>
              <w:rPr>
                <w:rFonts w:ascii="ＭＳ ゴシック" w:eastAsia="ＭＳ ゴシック" w:hAnsi="ＭＳ ゴシック"/>
              </w:rPr>
            </w:pPr>
          </w:p>
        </w:tc>
        <w:tc>
          <w:tcPr>
            <w:tcW w:w="865" w:type="dxa"/>
            <w:tcBorders>
              <w:top w:val="single" w:sz="4" w:space="0" w:color="auto"/>
              <w:left w:val="single" w:sz="4" w:space="0" w:color="auto"/>
              <w:bottom w:val="single" w:sz="4" w:space="0" w:color="auto"/>
              <w:right w:val="single" w:sz="4" w:space="0" w:color="auto"/>
            </w:tcBorders>
            <w:vAlign w:val="center"/>
            <w:hideMark/>
          </w:tcPr>
          <w:p w:rsidR="004038D2" w:rsidRPr="00901C5B" w:rsidRDefault="00655FA7" w:rsidP="007B4E3B">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0</w:t>
            </w:r>
          </w:p>
          <w:p w:rsidR="004038D2" w:rsidRPr="00901C5B" w:rsidRDefault="004038D2" w:rsidP="007B4E3B">
            <w:pPr>
              <w:autoSpaceDE w:val="0"/>
              <w:autoSpaceDN w:val="0"/>
              <w:snapToGrid w:val="0"/>
              <w:jc w:val="center"/>
              <w:rPr>
                <w:rFonts w:ascii="ＭＳ ゴシック" w:eastAsia="ＭＳ ゴシック" w:hAnsi="ＭＳ ゴシック"/>
              </w:rPr>
            </w:pPr>
          </w:p>
        </w:tc>
        <w:tc>
          <w:tcPr>
            <w:tcW w:w="843" w:type="dxa"/>
            <w:tcBorders>
              <w:top w:val="single" w:sz="4" w:space="0" w:color="auto"/>
              <w:left w:val="single" w:sz="4" w:space="0" w:color="auto"/>
              <w:bottom w:val="single" w:sz="4" w:space="0" w:color="auto"/>
              <w:right w:val="single" w:sz="4" w:space="0" w:color="auto"/>
            </w:tcBorders>
            <w:vAlign w:val="center"/>
            <w:hideMark/>
          </w:tcPr>
          <w:p w:rsidR="004038D2" w:rsidRPr="00901C5B" w:rsidRDefault="00655FA7" w:rsidP="007B4E3B">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0</w:t>
            </w:r>
          </w:p>
          <w:p w:rsidR="004038D2" w:rsidRPr="00901C5B" w:rsidRDefault="004038D2" w:rsidP="007B4E3B">
            <w:pPr>
              <w:autoSpaceDE w:val="0"/>
              <w:autoSpaceDN w:val="0"/>
              <w:snapToGrid w:val="0"/>
              <w:jc w:val="center"/>
              <w:rPr>
                <w:rFonts w:ascii="ＭＳ ゴシック" w:eastAsia="ＭＳ ゴシック" w:hAnsi="ＭＳ ゴシック"/>
              </w:rPr>
            </w:pPr>
          </w:p>
        </w:tc>
      </w:tr>
      <w:tr w:rsidR="004038D2" w:rsidRPr="00901C5B" w:rsidTr="004038D2">
        <w:trPr>
          <w:jc w:val="center"/>
        </w:trPr>
        <w:tc>
          <w:tcPr>
            <w:tcW w:w="1084" w:type="dxa"/>
            <w:vMerge/>
            <w:tcBorders>
              <w:left w:val="single" w:sz="4" w:space="0" w:color="auto"/>
              <w:bottom w:val="single" w:sz="4" w:space="0" w:color="auto"/>
              <w:right w:val="single" w:sz="4" w:space="0" w:color="auto"/>
            </w:tcBorders>
            <w:vAlign w:val="center"/>
          </w:tcPr>
          <w:p w:rsidR="004038D2" w:rsidRPr="00901C5B" w:rsidRDefault="004038D2" w:rsidP="007B4E3B">
            <w:pPr>
              <w:autoSpaceDE w:val="0"/>
              <w:autoSpaceDN w:val="0"/>
              <w:snapToGrid w:val="0"/>
              <w:jc w:val="center"/>
              <w:rPr>
                <w:rFonts w:ascii="ＭＳ ゴシック" w:eastAsia="ＭＳ ゴシック" w:hAnsi="ＭＳ ゴシック"/>
                <w:w w:val="80"/>
              </w:rPr>
            </w:pPr>
          </w:p>
        </w:tc>
        <w:tc>
          <w:tcPr>
            <w:tcW w:w="2168" w:type="dxa"/>
            <w:tcBorders>
              <w:left w:val="single" w:sz="4" w:space="0" w:color="auto"/>
              <w:bottom w:val="single" w:sz="4" w:space="0" w:color="auto"/>
              <w:right w:val="single" w:sz="4" w:space="0" w:color="auto"/>
            </w:tcBorders>
            <w:vAlign w:val="center"/>
          </w:tcPr>
          <w:p w:rsidR="004038D2" w:rsidRPr="00901C5B" w:rsidRDefault="004038D2" w:rsidP="007B4E3B">
            <w:pPr>
              <w:autoSpaceDE w:val="0"/>
              <w:autoSpaceDN w:val="0"/>
              <w:snapToGrid w:val="0"/>
              <w:jc w:val="center"/>
              <w:rPr>
                <w:rFonts w:ascii="ＭＳ ゴシック" w:eastAsia="ＭＳ ゴシック" w:hAnsi="ＭＳ ゴシック"/>
                <w:w w:val="80"/>
              </w:rPr>
            </w:pPr>
            <w:r w:rsidRPr="00901C5B">
              <w:rPr>
                <w:rFonts w:ascii="ＭＳ ゴシック" w:eastAsia="ＭＳ ゴシック" w:hAnsi="ＭＳ ゴシック" w:hint="eastAsia"/>
                <w:w w:val="80"/>
              </w:rPr>
              <w:t>７次Ｃ値を据置き</w:t>
            </w:r>
          </w:p>
        </w:tc>
        <w:tc>
          <w:tcPr>
            <w:tcW w:w="416" w:type="dxa"/>
            <w:tcBorders>
              <w:top w:val="single" w:sz="4" w:space="0" w:color="auto"/>
              <w:left w:val="single" w:sz="4" w:space="0" w:color="auto"/>
              <w:bottom w:val="single" w:sz="4" w:space="0" w:color="auto"/>
              <w:right w:val="single" w:sz="4" w:space="0" w:color="auto"/>
            </w:tcBorders>
            <w:vAlign w:val="center"/>
            <w:hideMark/>
          </w:tcPr>
          <w:p w:rsidR="004038D2" w:rsidRPr="00901C5B" w:rsidRDefault="00AB7317" w:rsidP="007B4E3B">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17</w:t>
            </w:r>
          </w:p>
        </w:tc>
        <w:tc>
          <w:tcPr>
            <w:tcW w:w="852" w:type="dxa"/>
            <w:tcBorders>
              <w:top w:val="single" w:sz="4" w:space="0" w:color="auto"/>
              <w:left w:val="single" w:sz="4" w:space="0" w:color="auto"/>
              <w:bottom w:val="single" w:sz="4" w:space="0" w:color="auto"/>
              <w:right w:val="single" w:sz="4" w:space="0" w:color="auto"/>
            </w:tcBorders>
            <w:vAlign w:val="center"/>
            <w:hideMark/>
          </w:tcPr>
          <w:p w:rsidR="004038D2" w:rsidRPr="00901C5B" w:rsidRDefault="00AB7317" w:rsidP="007B4E3B">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8</w:t>
            </w:r>
          </w:p>
        </w:tc>
        <w:tc>
          <w:tcPr>
            <w:tcW w:w="847" w:type="dxa"/>
            <w:tcBorders>
              <w:top w:val="single" w:sz="4" w:space="0" w:color="auto"/>
              <w:left w:val="single" w:sz="4" w:space="0" w:color="auto"/>
              <w:bottom w:val="single" w:sz="4" w:space="0" w:color="auto"/>
              <w:right w:val="single" w:sz="4" w:space="0" w:color="auto"/>
            </w:tcBorders>
            <w:vAlign w:val="center"/>
            <w:hideMark/>
          </w:tcPr>
          <w:p w:rsidR="004038D2" w:rsidRPr="00901C5B" w:rsidRDefault="00AB7317" w:rsidP="007B4E3B">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6</w:t>
            </w:r>
          </w:p>
        </w:tc>
        <w:tc>
          <w:tcPr>
            <w:tcW w:w="849" w:type="dxa"/>
            <w:tcBorders>
              <w:top w:val="single" w:sz="4" w:space="0" w:color="auto"/>
              <w:left w:val="single" w:sz="4" w:space="0" w:color="auto"/>
              <w:bottom w:val="single" w:sz="4" w:space="0" w:color="auto"/>
              <w:right w:val="single" w:sz="4" w:space="0" w:color="auto"/>
            </w:tcBorders>
            <w:vAlign w:val="center"/>
            <w:hideMark/>
          </w:tcPr>
          <w:p w:rsidR="004038D2" w:rsidRPr="00901C5B" w:rsidRDefault="00655FA7" w:rsidP="007B4E3B">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31</w:t>
            </w:r>
          </w:p>
        </w:tc>
        <w:tc>
          <w:tcPr>
            <w:tcW w:w="846" w:type="dxa"/>
            <w:tcBorders>
              <w:top w:val="single" w:sz="4" w:space="0" w:color="auto"/>
              <w:left w:val="single" w:sz="4" w:space="0" w:color="auto"/>
              <w:bottom w:val="single" w:sz="4" w:space="0" w:color="auto"/>
              <w:right w:val="single" w:sz="4" w:space="0" w:color="auto"/>
            </w:tcBorders>
            <w:vAlign w:val="center"/>
            <w:hideMark/>
          </w:tcPr>
          <w:p w:rsidR="004038D2" w:rsidRPr="00901C5B" w:rsidRDefault="004038D2" w:rsidP="007B4E3B">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11</w:t>
            </w:r>
          </w:p>
        </w:tc>
        <w:tc>
          <w:tcPr>
            <w:tcW w:w="865" w:type="dxa"/>
            <w:tcBorders>
              <w:top w:val="single" w:sz="4" w:space="0" w:color="auto"/>
              <w:left w:val="single" w:sz="4" w:space="0" w:color="auto"/>
              <w:bottom w:val="single" w:sz="4" w:space="0" w:color="auto"/>
              <w:right w:val="single" w:sz="4" w:space="0" w:color="auto"/>
            </w:tcBorders>
            <w:vAlign w:val="center"/>
            <w:hideMark/>
          </w:tcPr>
          <w:p w:rsidR="004038D2" w:rsidRPr="00901C5B" w:rsidRDefault="00655FA7" w:rsidP="007B4E3B">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28</w:t>
            </w:r>
          </w:p>
        </w:tc>
        <w:tc>
          <w:tcPr>
            <w:tcW w:w="843" w:type="dxa"/>
            <w:tcBorders>
              <w:top w:val="single" w:sz="4" w:space="0" w:color="auto"/>
              <w:left w:val="single" w:sz="4" w:space="0" w:color="auto"/>
              <w:bottom w:val="single" w:sz="4" w:space="0" w:color="auto"/>
              <w:right w:val="single" w:sz="4" w:space="0" w:color="auto"/>
            </w:tcBorders>
            <w:vAlign w:val="center"/>
            <w:hideMark/>
          </w:tcPr>
          <w:p w:rsidR="004038D2" w:rsidRPr="00901C5B" w:rsidRDefault="00655FA7" w:rsidP="007B4E3B">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2</w:t>
            </w:r>
          </w:p>
        </w:tc>
      </w:tr>
      <w:tr w:rsidR="00AB7317" w:rsidRPr="00901C5B" w:rsidTr="007B4E3B">
        <w:trPr>
          <w:jc w:val="center"/>
        </w:trPr>
        <w:tc>
          <w:tcPr>
            <w:tcW w:w="3252" w:type="dxa"/>
            <w:gridSpan w:val="2"/>
            <w:tcBorders>
              <w:left w:val="single" w:sz="4" w:space="0" w:color="auto"/>
              <w:bottom w:val="single" w:sz="4" w:space="0" w:color="auto"/>
              <w:right w:val="single" w:sz="4" w:space="0" w:color="auto"/>
            </w:tcBorders>
            <w:vAlign w:val="center"/>
          </w:tcPr>
          <w:p w:rsidR="00AB7317" w:rsidRPr="00901C5B" w:rsidRDefault="00AB7317" w:rsidP="007B4E3B">
            <w:pPr>
              <w:autoSpaceDE w:val="0"/>
              <w:autoSpaceDN w:val="0"/>
              <w:snapToGrid w:val="0"/>
              <w:jc w:val="center"/>
              <w:rPr>
                <w:rFonts w:ascii="ＭＳ ゴシック" w:eastAsia="ＭＳ ゴシック" w:hAnsi="ＭＳ ゴシック"/>
                <w:w w:val="80"/>
              </w:rPr>
            </w:pPr>
            <w:r w:rsidRPr="00901C5B">
              <w:rPr>
                <w:rFonts w:ascii="ＭＳ ゴシック" w:eastAsia="ＭＳ ゴシック" w:hAnsi="ＭＳ ゴシック" w:hint="eastAsia"/>
                <w:w w:val="80"/>
              </w:rPr>
              <w:t>統合により廃止する業種区分</w:t>
            </w:r>
          </w:p>
        </w:tc>
        <w:tc>
          <w:tcPr>
            <w:tcW w:w="2440" w:type="dxa"/>
            <w:gridSpan w:val="3"/>
            <w:tcBorders>
              <w:top w:val="single" w:sz="4" w:space="0" w:color="auto"/>
              <w:left w:val="single" w:sz="4" w:space="0" w:color="auto"/>
              <w:bottom w:val="single" w:sz="4" w:space="0" w:color="auto"/>
              <w:right w:val="single" w:sz="4" w:space="0" w:color="auto"/>
            </w:tcBorders>
            <w:vAlign w:val="center"/>
          </w:tcPr>
          <w:p w:rsidR="00AB7317" w:rsidRPr="00901C5B" w:rsidRDefault="00AB7317" w:rsidP="00AB7317">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3</w:t>
            </w:r>
          </w:p>
        </w:tc>
        <w:tc>
          <w:tcPr>
            <w:tcW w:w="1695" w:type="dxa"/>
            <w:gridSpan w:val="2"/>
            <w:tcBorders>
              <w:top w:val="single" w:sz="4" w:space="0" w:color="auto"/>
              <w:left w:val="single" w:sz="4" w:space="0" w:color="auto"/>
              <w:bottom w:val="single" w:sz="4" w:space="0" w:color="auto"/>
              <w:right w:val="single" w:sz="4" w:space="0" w:color="auto"/>
            </w:tcBorders>
            <w:vAlign w:val="center"/>
          </w:tcPr>
          <w:p w:rsidR="00AB7317" w:rsidRPr="00901C5B" w:rsidRDefault="00AB7317" w:rsidP="00AB7317">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0</w:t>
            </w:r>
          </w:p>
        </w:tc>
        <w:tc>
          <w:tcPr>
            <w:tcW w:w="1708" w:type="dxa"/>
            <w:gridSpan w:val="2"/>
            <w:tcBorders>
              <w:top w:val="single" w:sz="4" w:space="0" w:color="auto"/>
              <w:left w:val="single" w:sz="4" w:space="0" w:color="auto"/>
              <w:bottom w:val="single" w:sz="4" w:space="0" w:color="auto"/>
              <w:right w:val="single" w:sz="4" w:space="0" w:color="auto"/>
            </w:tcBorders>
            <w:vAlign w:val="center"/>
          </w:tcPr>
          <w:p w:rsidR="00AB7317" w:rsidRPr="00901C5B" w:rsidRDefault="00AB7317" w:rsidP="00AB7317">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0</w:t>
            </w:r>
          </w:p>
        </w:tc>
      </w:tr>
      <w:tr w:rsidR="004038D2" w:rsidRPr="00901C5B" w:rsidTr="00655FA7">
        <w:trPr>
          <w:jc w:val="center"/>
        </w:trPr>
        <w:tc>
          <w:tcPr>
            <w:tcW w:w="3252" w:type="dxa"/>
            <w:gridSpan w:val="2"/>
            <w:tcBorders>
              <w:top w:val="single" w:sz="4" w:space="0" w:color="auto"/>
              <w:left w:val="single" w:sz="4" w:space="0" w:color="auto"/>
              <w:bottom w:val="single" w:sz="4" w:space="0" w:color="auto"/>
              <w:right w:val="single" w:sz="4" w:space="0" w:color="auto"/>
            </w:tcBorders>
            <w:vAlign w:val="center"/>
          </w:tcPr>
          <w:p w:rsidR="004038D2" w:rsidRPr="00901C5B" w:rsidRDefault="004038D2" w:rsidP="004038D2">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合　　　計</w:t>
            </w:r>
          </w:p>
          <w:p w:rsidR="004038D2" w:rsidRPr="00901C5B" w:rsidRDefault="004038D2" w:rsidP="004038D2">
            <w:pPr>
              <w:autoSpaceDE w:val="0"/>
              <w:autoSpaceDN w:val="0"/>
              <w:snapToGrid w:val="0"/>
              <w:jc w:val="center"/>
              <w:rPr>
                <w:rFonts w:ascii="ＭＳ ゴシック" w:eastAsia="ＭＳ ゴシック" w:hAnsi="ＭＳ ゴシック"/>
                <w:w w:val="80"/>
              </w:rPr>
            </w:pPr>
            <w:r w:rsidRPr="00901C5B">
              <w:rPr>
                <w:rFonts w:ascii="ＭＳ ゴシック" w:eastAsia="ＭＳ ゴシック" w:hAnsi="ＭＳ ゴシック" w:hint="eastAsia"/>
              </w:rPr>
              <w:t>（うち下限値を採用）</w:t>
            </w:r>
          </w:p>
        </w:tc>
        <w:tc>
          <w:tcPr>
            <w:tcW w:w="741" w:type="dxa"/>
            <w:tcBorders>
              <w:top w:val="single" w:sz="4" w:space="0" w:color="auto"/>
              <w:left w:val="single" w:sz="4" w:space="0" w:color="auto"/>
              <w:bottom w:val="single" w:sz="4" w:space="0" w:color="auto"/>
              <w:right w:val="single" w:sz="4" w:space="0" w:color="auto"/>
            </w:tcBorders>
            <w:vAlign w:val="center"/>
          </w:tcPr>
          <w:p w:rsidR="004038D2" w:rsidRPr="00901C5B" w:rsidRDefault="00AB7317" w:rsidP="007B4E3B">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278</w:t>
            </w:r>
          </w:p>
          <w:p w:rsidR="004038D2" w:rsidRPr="00901C5B" w:rsidRDefault="005E53B0" w:rsidP="007B4E3B">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(260</w:t>
            </w:r>
            <w:r w:rsidR="004038D2" w:rsidRPr="00901C5B">
              <w:rPr>
                <w:rFonts w:ascii="ＭＳ ゴシック" w:eastAsia="ＭＳ ゴシック" w:hAnsi="ＭＳ ゴシック" w:hint="eastAsia"/>
              </w:rPr>
              <w:t>)</w:t>
            </w:r>
          </w:p>
        </w:tc>
        <w:tc>
          <w:tcPr>
            <w:tcW w:w="852" w:type="dxa"/>
            <w:tcBorders>
              <w:top w:val="single" w:sz="4" w:space="0" w:color="auto"/>
              <w:left w:val="single" w:sz="4" w:space="0" w:color="auto"/>
              <w:bottom w:val="single" w:sz="4" w:space="0" w:color="auto"/>
              <w:right w:val="single" w:sz="4" w:space="0" w:color="auto"/>
            </w:tcBorders>
            <w:vAlign w:val="center"/>
          </w:tcPr>
          <w:p w:rsidR="004038D2" w:rsidRPr="00901C5B" w:rsidRDefault="005E53B0" w:rsidP="007B4E3B">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278</w:t>
            </w:r>
          </w:p>
          <w:p w:rsidR="004038D2" w:rsidRPr="00901C5B" w:rsidRDefault="005E53B0" w:rsidP="007B4E3B">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(272</w:t>
            </w:r>
            <w:r w:rsidR="004038D2" w:rsidRPr="00901C5B">
              <w:rPr>
                <w:rFonts w:ascii="ＭＳ ゴシック" w:eastAsia="ＭＳ ゴシック" w:hAnsi="ＭＳ ゴシック" w:hint="eastAsia"/>
              </w:rPr>
              <w:t>)</w:t>
            </w:r>
          </w:p>
        </w:tc>
        <w:tc>
          <w:tcPr>
            <w:tcW w:w="847" w:type="dxa"/>
            <w:tcBorders>
              <w:top w:val="single" w:sz="4" w:space="0" w:color="auto"/>
              <w:left w:val="single" w:sz="4" w:space="0" w:color="auto"/>
              <w:bottom w:val="single" w:sz="4" w:space="0" w:color="auto"/>
              <w:right w:val="single" w:sz="4" w:space="0" w:color="auto"/>
            </w:tcBorders>
            <w:vAlign w:val="center"/>
          </w:tcPr>
          <w:p w:rsidR="004038D2" w:rsidRPr="00901C5B" w:rsidRDefault="005E53B0" w:rsidP="007B4E3B">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278</w:t>
            </w:r>
          </w:p>
          <w:p w:rsidR="004038D2" w:rsidRPr="00901C5B" w:rsidRDefault="005E53B0" w:rsidP="007B4E3B">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(275</w:t>
            </w:r>
            <w:r w:rsidR="004038D2" w:rsidRPr="00901C5B">
              <w:rPr>
                <w:rFonts w:ascii="ＭＳ ゴシック" w:eastAsia="ＭＳ ゴシック" w:hAnsi="ＭＳ ゴシック" w:hint="eastAsia"/>
              </w:rPr>
              <w:t>)</w:t>
            </w:r>
          </w:p>
        </w:tc>
        <w:tc>
          <w:tcPr>
            <w:tcW w:w="849" w:type="dxa"/>
            <w:tcBorders>
              <w:top w:val="single" w:sz="4" w:space="0" w:color="auto"/>
              <w:left w:val="single" w:sz="4" w:space="0" w:color="auto"/>
              <w:bottom w:val="single" w:sz="4" w:space="0" w:color="auto"/>
              <w:right w:val="single" w:sz="4" w:space="0" w:color="auto"/>
            </w:tcBorders>
            <w:vAlign w:val="center"/>
          </w:tcPr>
          <w:p w:rsidR="004038D2" w:rsidRPr="00901C5B" w:rsidRDefault="004038D2" w:rsidP="007B4E3B">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281</w:t>
            </w:r>
          </w:p>
          <w:p w:rsidR="004038D2" w:rsidRPr="00901C5B" w:rsidRDefault="003853BD" w:rsidP="007B4E3B">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(250</w:t>
            </w:r>
            <w:r w:rsidR="004038D2" w:rsidRPr="00901C5B">
              <w:rPr>
                <w:rFonts w:ascii="ＭＳ ゴシック" w:eastAsia="ＭＳ ゴシック" w:hAnsi="ＭＳ ゴシック" w:hint="eastAsia"/>
              </w:rPr>
              <w:t>)</w:t>
            </w:r>
          </w:p>
        </w:tc>
        <w:tc>
          <w:tcPr>
            <w:tcW w:w="846" w:type="dxa"/>
            <w:tcBorders>
              <w:top w:val="single" w:sz="4" w:space="0" w:color="auto"/>
              <w:left w:val="single" w:sz="4" w:space="0" w:color="auto"/>
              <w:bottom w:val="single" w:sz="4" w:space="0" w:color="auto"/>
              <w:right w:val="single" w:sz="4" w:space="0" w:color="auto"/>
            </w:tcBorders>
            <w:vAlign w:val="center"/>
          </w:tcPr>
          <w:p w:rsidR="004038D2" w:rsidRPr="00901C5B" w:rsidRDefault="004038D2" w:rsidP="007B4E3B">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281</w:t>
            </w:r>
          </w:p>
          <w:p w:rsidR="004038D2" w:rsidRPr="00901C5B" w:rsidRDefault="004038D2" w:rsidP="007B4E3B">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(270)</w:t>
            </w:r>
          </w:p>
        </w:tc>
        <w:tc>
          <w:tcPr>
            <w:tcW w:w="865" w:type="dxa"/>
            <w:tcBorders>
              <w:top w:val="single" w:sz="4" w:space="0" w:color="auto"/>
              <w:left w:val="single" w:sz="4" w:space="0" w:color="auto"/>
              <w:bottom w:val="single" w:sz="4" w:space="0" w:color="auto"/>
              <w:right w:val="single" w:sz="4" w:space="0" w:color="auto"/>
            </w:tcBorders>
            <w:vAlign w:val="center"/>
          </w:tcPr>
          <w:p w:rsidR="004038D2" w:rsidRPr="00901C5B" w:rsidRDefault="004038D2" w:rsidP="007B4E3B">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246</w:t>
            </w:r>
          </w:p>
          <w:p w:rsidR="004038D2" w:rsidRPr="00901C5B" w:rsidRDefault="004038D2" w:rsidP="007B4E3B">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(218)</w:t>
            </w:r>
          </w:p>
        </w:tc>
        <w:tc>
          <w:tcPr>
            <w:tcW w:w="843" w:type="dxa"/>
            <w:tcBorders>
              <w:top w:val="single" w:sz="4" w:space="0" w:color="auto"/>
              <w:left w:val="single" w:sz="4" w:space="0" w:color="auto"/>
              <w:bottom w:val="single" w:sz="4" w:space="0" w:color="auto"/>
              <w:right w:val="single" w:sz="4" w:space="0" w:color="auto"/>
            </w:tcBorders>
            <w:vAlign w:val="center"/>
          </w:tcPr>
          <w:p w:rsidR="004038D2" w:rsidRPr="00901C5B" w:rsidRDefault="004038D2" w:rsidP="007B4E3B">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246</w:t>
            </w:r>
          </w:p>
          <w:p w:rsidR="004038D2" w:rsidRPr="00901C5B" w:rsidRDefault="004038D2" w:rsidP="007B4E3B">
            <w:pPr>
              <w:autoSpaceDE w:val="0"/>
              <w:autoSpaceDN w:val="0"/>
              <w:snapToGrid w:val="0"/>
              <w:jc w:val="center"/>
              <w:rPr>
                <w:rFonts w:ascii="ＭＳ ゴシック" w:eastAsia="ＭＳ ゴシック" w:hAnsi="ＭＳ ゴシック"/>
              </w:rPr>
            </w:pPr>
            <w:r w:rsidRPr="00901C5B">
              <w:rPr>
                <w:rFonts w:ascii="ＭＳ ゴシック" w:eastAsia="ＭＳ ゴシック" w:hAnsi="ＭＳ ゴシック" w:hint="eastAsia"/>
              </w:rPr>
              <w:t>(244)</w:t>
            </w:r>
          </w:p>
        </w:tc>
      </w:tr>
    </w:tbl>
    <w:p w:rsidR="00705B7E" w:rsidRPr="00901C5B" w:rsidRDefault="004038D2">
      <w:pPr>
        <w:widowControl/>
        <w:jc w:val="left"/>
        <w:rPr>
          <w:rFonts w:asciiTheme="majorEastAsia" w:hAnsiTheme="majorEastAsia"/>
          <w:b/>
        </w:rPr>
      </w:pPr>
      <w:r w:rsidRPr="00901C5B">
        <w:rPr>
          <w:noProof/>
        </w:rPr>
        <mc:AlternateContent>
          <mc:Choice Requires="wps">
            <w:drawing>
              <wp:anchor distT="0" distB="0" distL="114300" distR="114300" simplePos="0" relativeHeight="252328960" behindDoc="0" locked="0" layoutInCell="1" allowOverlap="1" wp14:anchorId="01BC22EF" wp14:editId="2994EC28">
                <wp:simplePos x="0" y="0"/>
                <wp:positionH relativeFrom="column">
                  <wp:posOffset>62865</wp:posOffset>
                </wp:positionH>
                <wp:positionV relativeFrom="paragraph">
                  <wp:posOffset>50800</wp:posOffset>
                </wp:positionV>
                <wp:extent cx="3171190" cy="337820"/>
                <wp:effectExtent l="0" t="0" r="0" b="381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19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7705" w:rsidRPr="000B5BBE" w:rsidRDefault="00037705" w:rsidP="004038D2">
                            <w:pPr>
                              <w:autoSpaceDE w:val="0"/>
                              <w:autoSpaceDN w:val="0"/>
                            </w:pPr>
                            <w:r>
                              <w:rPr>
                                <w:rFonts w:ascii="ＭＳ ゴシック" w:eastAsia="ＭＳ ゴシック" w:hAnsi="ＭＳ ゴシック" w:hint="eastAsia"/>
                                <w:sz w:val="20"/>
                                <w:szCs w:val="20"/>
                              </w:rPr>
                              <w:t>注）Ｃ</w:t>
                            </w:r>
                            <w:r>
                              <w:rPr>
                                <w:rFonts w:ascii="ＭＳ ゴシック" w:eastAsia="ＭＳ ゴシック" w:hAnsi="ＭＳ ゴシック" w:hint="eastAsia"/>
                                <w:sz w:val="20"/>
                                <w:szCs w:val="20"/>
                                <w:vertAlign w:val="subscript"/>
                              </w:rPr>
                              <w:t>０</w:t>
                            </w:r>
                            <w:r>
                              <w:rPr>
                                <w:rFonts w:ascii="ＭＳ ゴシック" w:eastAsia="ＭＳ ゴシック" w:hAnsi="ＭＳ ゴシック" w:hint="eastAsia"/>
                                <w:sz w:val="20"/>
                                <w:szCs w:val="20"/>
                              </w:rPr>
                              <w:t>、Ｃｉ、Ｃｊ：時期区分ごとのＣ</w:t>
                            </w:r>
                            <w:r w:rsidRPr="000B5BBE">
                              <w:rPr>
                                <w:rFonts w:ascii="ＭＳ ゴシック" w:eastAsia="ＭＳ ゴシック" w:hAnsi="ＭＳ ゴシック" w:hint="eastAsia"/>
                                <w:sz w:val="20"/>
                                <w:szCs w:val="20"/>
                              </w:rPr>
                              <w:t>値</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4.95pt;margin-top:4pt;width:249.7pt;height:26.6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" filled="f" stroked="f">
                <v:textbox style="mso-fit-shape-to-text:t">
                  <w:txbxContent>
                    <w:p w:rsidR="00037705" w:rsidRPr="000B5BBE" w:rsidRDefault="00037705" w:rsidP="004038D2">
                      <w:pPr>
                        <w:autoSpaceDE w:val="0"/>
                        <w:autoSpaceDN w:val="0"/>
                      </w:pPr>
                      <w:r>
                        <w:rPr>
                          <w:rFonts w:ascii="ＭＳ ゴシック" w:eastAsia="ＭＳ ゴシック" w:hAnsi="ＭＳ ゴシック" w:hint="eastAsia"/>
                          <w:sz w:val="20"/>
                          <w:szCs w:val="20"/>
                        </w:rPr>
                        <w:t>注）Ｃ</w:t>
                      </w:r>
                      <w:r>
                        <w:rPr>
                          <w:rFonts w:ascii="ＭＳ ゴシック" w:eastAsia="ＭＳ ゴシック" w:hAnsi="ＭＳ ゴシック" w:hint="eastAsia"/>
                          <w:sz w:val="20"/>
                          <w:szCs w:val="20"/>
                          <w:vertAlign w:val="subscript"/>
                        </w:rPr>
                        <w:t>０</w:t>
                      </w:r>
                      <w:r>
                        <w:rPr>
                          <w:rFonts w:ascii="ＭＳ ゴシック" w:eastAsia="ＭＳ ゴシック" w:hAnsi="ＭＳ ゴシック" w:hint="eastAsia"/>
                          <w:sz w:val="20"/>
                          <w:szCs w:val="20"/>
                        </w:rPr>
                        <w:t>、Ｃｉ、Ｃｊ：時期区分ごとのＣ</w:t>
                      </w:r>
                      <w:r w:rsidRPr="000B5BBE">
                        <w:rPr>
                          <w:rFonts w:ascii="ＭＳ ゴシック" w:eastAsia="ＭＳ ゴシック" w:hAnsi="ＭＳ ゴシック" w:hint="eastAsia"/>
                          <w:sz w:val="20"/>
                          <w:szCs w:val="20"/>
                        </w:rPr>
                        <w:t>値</w:t>
                      </w:r>
                    </w:p>
                  </w:txbxContent>
                </v:textbox>
              </v:shape>
            </w:pict>
          </mc:Fallback>
        </mc:AlternateContent>
      </w:r>
    </w:p>
    <w:p w:rsidR="00705B7E" w:rsidRPr="00901C5B" w:rsidRDefault="00705B7E">
      <w:pPr>
        <w:widowControl/>
        <w:jc w:val="left"/>
        <w:rPr>
          <w:rFonts w:asciiTheme="majorEastAsia" w:eastAsiaTheme="majorEastAsia" w:hAnsiTheme="majorEastAsia" w:cstheme="majorBidi"/>
          <w:b/>
          <w:sz w:val="24"/>
          <w:szCs w:val="24"/>
        </w:rPr>
      </w:pPr>
      <w:r w:rsidRPr="00901C5B">
        <w:rPr>
          <w:rFonts w:asciiTheme="majorEastAsia" w:hAnsiTheme="majorEastAsia"/>
          <w:b/>
        </w:rPr>
        <w:br w:type="page"/>
      </w:r>
    </w:p>
    <w:p w:rsidR="00052702" w:rsidRPr="00901C5B" w:rsidRDefault="00782C7D" w:rsidP="00F51E86">
      <w:pPr>
        <w:pStyle w:val="1"/>
        <w:rPr>
          <w:rFonts w:asciiTheme="majorEastAsia" w:hAnsiTheme="majorEastAsia"/>
          <w:b/>
        </w:rPr>
      </w:pPr>
      <w:bookmarkStart w:id="48" w:name="_Toc466465255"/>
      <w:r w:rsidRPr="00901C5B">
        <w:rPr>
          <w:rFonts w:asciiTheme="majorEastAsia" w:hAnsiTheme="majorEastAsia" w:hint="eastAsia"/>
          <w:b/>
        </w:rPr>
        <w:lastRenderedPageBreak/>
        <w:t>おわりに</w:t>
      </w:r>
      <w:bookmarkEnd w:id="48"/>
    </w:p>
    <w:p w:rsidR="00131C05" w:rsidRPr="00901C5B" w:rsidRDefault="00131C05" w:rsidP="00131C05"/>
    <w:p w:rsidR="00B81AED" w:rsidRPr="002E5C34" w:rsidRDefault="00DF6787" w:rsidP="00B81AED">
      <w:pPr>
        <w:widowControl/>
        <w:ind w:right="141" w:firstLineChars="100" w:firstLine="220"/>
        <w:jc w:val="left"/>
        <w:rPr>
          <w:rFonts w:asciiTheme="minorEastAsia" w:hAnsiTheme="minorEastAsia"/>
          <w:sz w:val="22"/>
        </w:rPr>
      </w:pPr>
      <w:r w:rsidRPr="002E5C34">
        <w:rPr>
          <w:rFonts w:asciiTheme="minorEastAsia" w:hAnsiTheme="minorEastAsia" w:hint="eastAsia"/>
          <w:sz w:val="22"/>
        </w:rPr>
        <w:t>本部会においては、</w:t>
      </w:r>
      <w:r w:rsidR="00B81AED" w:rsidRPr="002E5C34">
        <w:rPr>
          <w:rFonts w:asciiTheme="minorEastAsia" w:hAnsiTheme="minorEastAsia" w:hint="eastAsia"/>
          <w:sz w:val="22"/>
        </w:rPr>
        <w:t>計３</w:t>
      </w:r>
      <w:r w:rsidR="004A7EB9" w:rsidRPr="002E5C34">
        <w:rPr>
          <w:rFonts w:asciiTheme="minorEastAsia" w:hAnsiTheme="minorEastAsia" w:hint="eastAsia"/>
          <w:sz w:val="22"/>
        </w:rPr>
        <w:t>回の審議を経て、</w:t>
      </w:r>
      <w:r w:rsidR="00B81AED" w:rsidRPr="002E5C34">
        <w:rPr>
          <w:rFonts w:asciiTheme="minorEastAsia" w:hAnsiTheme="minorEastAsia" w:hint="eastAsia"/>
          <w:sz w:val="22"/>
        </w:rPr>
        <w:t>化学的酸素要求量等に係る第８次総量削減計画のあり方について、発生源別の削減目標量とその達成の方途のあり方、その他汚濁負荷量の削減</w:t>
      </w:r>
      <w:r w:rsidR="00A764A5" w:rsidRPr="002E5C34">
        <w:rPr>
          <w:rFonts w:asciiTheme="minorEastAsia" w:hAnsiTheme="minorEastAsia" w:hint="eastAsia"/>
          <w:sz w:val="22"/>
        </w:rPr>
        <w:t>及び水環境の改善</w:t>
      </w:r>
      <w:r w:rsidR="00B81AED" w:rsidRPr="002E5C34">
        <w:rPr>
          <w:rFonts w:asciiTheme="minorEastAsia" w:hAnsiTheme="minorEastAsia" w:hint="eastAsia"/>
          <w:sz w:val="22"/>
        </w:rPr>
        <w:t>に関し必要な事項を検討するとともに、総量規制基準について検討し、</w:t>
      </w:r>
      <w:r w:rsidR="004A7EB9" w:rsidRPr="002E5C34">
        <w:rPr>
          <w:rFonts w:asciiTheme="minorEastAsia" w:hAnsiTheme="minorEastAsia" w:hint="eastAsia"/>
          <w:sz w:val="22"/>
        </w:rPr>
        <w:t>本報告として取りまとめた。</w:t>
      </w:r>
    </w:p>
    <w:p w:rsidR="00B81AED" w:rsidRPr="002E5C34" w:rsidRDefault="002631C2" w:rsidP="00B81AED">
      <w:pPr>
        <w:widowControl/>
        <w:ind w:right="141" w:firstLineChars="100" w:firstLine="220"/>
        <w:jc w:val="left"/>
        <w:rPr>
          <w:rFonts w:asciiTheme="minorEastAsia" w:hAnsiTheme="minorEastAsia"/>
          <w:sz w:val="22"/>
        </w:rPr>
      </w:pPr>
      <w:r w:rsidRPr="002E5C34">
        <w:rPr>
          <w:rFonts w:asciiTheme="minorEastAsia" w:hAnsiTheme="minorEastAsia" w:hint="eastAsia"/>
          <w:sz w:val="22"/>
        </w:rPr>
        <w:t>大阪府においては、この検討結果を踏まえて、</w:t>
      </w:r>
      <w:r w:rsidR="00B81AED" w:rsidRPr="002E5C34">
        <w:rPr>
          <w:rFonts w:asciiTheme="minorEastAsia" w:hAnsiTheme="minorEastAsia" w:hint="eastAsia"/>
          <w:sz w:val="22"/>
        </w:rPr>
        <w:t>化学的酸素要求量等に係る第８次総量削減計画を適切に策定するとともに、</w:t>
      </w:r>
      <w:r w:rsidR="00A764A5" w:rsidRPr="002E5C34">
        <w:rPr>
          <w:rFonts w:asciiTheme="minorEastAsia" w:hAnsiTheme="minorEastAsia" w:hint="eastAsia"/>
          <w:sz w:val="22"/>
        </w:rPr>
        <w:t>総量規制基準を改定</w:t>
      </w:r>
      <w:r w:rsidR="00037705">
        <w:rPr>
          <w:rFonts w:asciiTheme="minorEastAsia" w:hAnsiTheme="minorEastAsia" w:hint="eastAsia"/>
          <w:sz w:val="22"/>
        </w:rPr>
        <w:t>し、施策の推進に取り組まれ</w:t>
      </w:r>
      <w:r w:rsidR="00A764A5" w:rsidRPr="002E5C34">
        <w:rPr>
          <w:rFonts w:asciiTheme="minorEastAsia" w:hAnsiTheme="minorEastAsia" w:hint="eastAsia"/>
          <w:sz w:val="22"/>
        </w:rPr>
        <w:t>たい。</w:t>
      </w:r>
    </w:p>
    <w:p w:rsidR="00A50E2A" w:rsidRDefault="001D6776" w:rsidP="00A50E2A">
      <w:pPr>
        <w:widowControl/>
        <w:ind w:right="141" w:firstLineChars="100" w:firstLine="220"/>
        <w:jc w:val="left"/>
        <w:rPr>
          <w:rFonts w:asciiTheme="minorEastAsia" w:hAnsiTheme="minorEastAsia"/>
          <w:sz w:val="22"/>
        </w:rPr>
      </w:pPr>
      <w:r w:rsidRPr="00F31478">
        <w:rPr>
          <w:rFonts w:asciiTheme="minorEastAsia" w:hAnsiTheme="minorEastAsia" w:hint="eastAsia"/>
          <w:sz w:val="22"/>
        </w:rPr>
        <w:t>これまでの</w:t>
      </w:r>
      <w:r w:rsidR="00F800DB" w:rsidRPr="00F31478">
        <w:rPr>
          <w:rFonts w:asciiTheme="minorEastAsia" w:hAnsiTheme="minorEastAsia" w:hint="eastAsia"/>
          <w:sz w:val="22"/>
        </w:rPr>
        <w:t>水質総量削減制度に基づく取組により、大阪湾への流入負荷は着実に削減され、水質の改善が進んできたが、依然として</w:t>
      </w:r>
      <w:r w:rsidR="003D0846" w:rsidRPr="00F31478">
        <w:rPr>
          <w:rFonts w:asciiTheme="minorEastAsia" w:hAnsiTheme="minorEastAsia" w:hint="eastAsia"/>
          <w:sz w:val="22"/>
        </w:rPr>
        <w:t>夏季を中心として貧酸素水塊の発生が見られ</w:t>
      </w:r>
      <w:r w:rsidR="00A50E2A">
        <w:rPr>
          <w:rFonts w:asciiTheme="minorEastAsia" w:hAnsiTheme="minorEastAsia" w:hint="eastAsia"/>
          <w:sz w:val="22"/>
        </w:rPr>
        <w:t>る。</w:t>
      </w:r>
    </w:p>
    <w:p w:rsidR="00037705" w:rsidRDefault="00A50E2A" w:rsidP="001D6776">
      <w:pPr>
        <w:widowControl/>
        <w:ind w:right="141" w:firstLineChars="100" w:firstLine="220"/>
        <w:jc w:val="left"/>
        <w:rPr>
          <w:rFonts w:asciiTheme="minorEastAsia" w:hAnsiTheme="minorEastAsia"/>
          <w:sz w:val="22"/>
        </w:rPr>
      </w:pPr>
      <w:r>
        <w:rPr>
          <w:rFonts w:asciiTheme="minorEastAsia" w:hAnsiTheme="minorEastAsia" w:hint="eastAsia"/>
          <w:sz w:val="22"/>
        </w:rPr>
        <w:t>水環境の改善にあたっては、</w:t>
      </w:r>
      <w:r w:rsidR="00037705">
        <w:rPr>
          <w:rFonts w:asciiTheme="minorEastAsia" w:hAnsiTheme="minorEastAsia" w:hint="eastAsia"/>
          <w:sz w:val="22"/>
        </w:rPr>
        <w:t>ＣＯＤ、窒素、りんの環境基準の達成状況が重要な指標となるが、貧酸素水塊の発生により底生生物が生息しにくい環境になっていることなど</w:t>
      </w:r>
      <w:r w:rsidR="000E4F73">
        <w:rPr>
          <w:rFonts w:asciiTheme="minorEastAsia" w:hAnsiTheme="minorEastAsia" w:hint="eastAsia"/>
          <w:sz w:val="22"/>
        </w:rPr>
        <w:t>も重要な課題</w:t>
      </w:r>
      <w:r w:rsidR="00037705">
        <w:rPr>
          <w:rFonts w:asciiTheme="minorEastAsia" w:hAnsiTheme="minorEastAsia" w:hint="eastAsia"/>
          <w:sz w:val="22"/>
        </w:rPr>
        <w:t>である。</w:t>
      </w:r>
    </w:p>
    <w:p w:rsidR="0013234B" w:rsidRPr="00B76A4E" w:rsidRDefault="003D0846" w:rsidP="00037705">
      <w:pPr>
        <w:widowControl/>
        <w:ind w:right="141" w:firstLineChars="100" w:firstLine="220"/>
        <w:jc w:val="left"/>
        <w:rPr>
          <w:rFonts w:asciiTheme="minorEastAsia" w:hAnsiTheme="minorEastAsia"/>
          <w:sz w:val="22"/>
        </w:rPr>
      </w:pPr>
      <w:r w:rsidRPr="00B76A4E">
        <w:rPr>
          <w:rFonts w:asciiTheme="minorEastAsia" w:hAnsiTheme="minorEastAsia" w:hint="eastAsia"/>
          <w:sz w:val="22"/>
        </w:rPr>
        <w:t>このため、</w:t>
      </w:r>
      <w:r w:rsidR="00037705">
        <w:rPr>
          <w:rFonts w:asciiTheme="minorEastAsia" w:hAnsiTheme="minorEastAsia" w:hint="eastAsia"/>
          <w:sz w:val="22"/>
        </w:rPr>
        <w:t>陸域からの</w:t>
      </w:r>
      <w:r w:rsidR="00A764A5" w:rsidRPr="00B76A4E">
        <w:rPr>
          <w:rFonts w:asciiTheme="minorEastAsia" w:hAnsiTheme="minorEastAsia" w:hint="eastAsia"/>
          <w:sz w:val="22"/>
        </w:rPr>
        <w:t>汚濁負荷</w:t>
      </w:r>
      <w:r w:rsidR="00037705">
        <w:rPr>
          <w:rFonts w:asciiTheme="minorEastAsia" w:hAnsiTheme="minorEastAsia" w:hint="eastAsia"/>
          <w:sz w:val="22"/>
        </w:rPr>
        <w:t>の</w:t>
      </w:r>
      <w:r w:rsidR="00A764A5" w:rsidRPr="00B76A4E">
        <w:rPr>
          <w:rFonts w:asciiTheme="minorEastAsia" w:hAnsiTheme="minorEastAsia" w:hint="eastAsia"/>
          <w:sz w:val="22"/>
        </w:rPr>
        <w:t>削減</w:t>
      </w:r>
      <w:r w:rsidR="00037705">
        <w:rPr>
          <w:rFonts w:asciiTheme="minorEastAsia" w:hAnsiTheme="minorEastAsia" w:hint="eastAsia"/>
          <w:sz w:val="22"/>
        </w:rPr>
        <w:t>の</w:t>
      </w:r>
      <w:r w:rsidR="00EA5F9B" w:rsidRPr="00B76A4E">
        <w:rPr>
          <w:rFonts w:asciiTheme="minorEastAsia" w:hAnsiTheme="minorEastAsia" w:hint="eastAsia"/>
          <w:sz w:val="22"/>
        </w:rPr>
        <w:t>観点</w:t>
      </w:r>
      <w:r w:rsidR="00037705">
        <w:rPr>
          <w:rFonts w:asciiTheme="minorEastAsia" w:hAnsiTheme="minorEastAsia" w:hint="eastAsia"/>
          <w:sz w:val="22"/>
        </w:rPr>
        <w:t>だけでなく、湾奥部における生物が生息しやすい場を創出する取組など、</w:t>
      </w:r>
      <w:r w:rsidR="000E4F73">
        <w:rPr>
          <w:rFonts w:asciiTheme="minorEastAsia" w:hAnsiTheme="minorEastAsia" w:hint="eastAsia"/>
          <w:sz w:val="22"/>
        </w:rPr>
        <w:t>大阪湾の</w:t>
      </w:r>
      <w:r w:rsidR="00037705">
        <w:rPr>
          <w:rFonts w:asciiTheme="minorEastAsia" w:hAnsiTheme="minorEastAsia" w:hint="eastAsia"/>
          <w:sz w:val="22"/>
        </w:rPr>
        <w:t>環境の保全・</w:t>
      </w:r>
      <w:r w:rsidR="000E4F73">
        <w:rPr>
          <w:rFonts w:asciiTheme="minorEastAsia" w:hAnsiTheme="minorEastAsia" w:hint="eastAsia"/>
          <w:sz w:val="22"/>
        </w:rPr>
        <w:t>かつての良好な環境を取り戻す</w:t>
      </w:r>
      <w:r w:rsidR="00037705">
        <w:rPr>
          <w:rFonts w:asciiTheme="minorEastAsia" w:hAnsiTheme="minorEastAsia" w:hint="eastAsia"/>
          <w:sz w:val="22"/>
        </w:rPr>
        <w:t>再生・</w:t>
      </w:r>
      <w:r w:rsidR="000E4F73">
        <w:rPr>
          <w:rFonts w:asciiTheme="minorEastAsia" w:hAnsiTheme="minorEastAsia" w:hint="eastAsia"/>
          <w:sz w:val="22"/>
        </w:rPr>
        <w:t>新たに豊かな環境を積極的に創り上げる</w:t>
      </w:r>
      <w:r w:rsidR="00037705">
        <w:rPr>
          <w:rFonts w:asciiTheme="minorEastAsia" w:hAnsiTheme="minorEastAsia" w:hint="eastAsia"/>
          <w:sz w:val="22"/>
        </w:rPr>
        <w:t>創出の観点から、</w:t>
      </w:r>
      <w:r w:rsidR="00655D11" w:rsidRPr="00B76A4E">
        <w:rPr>
          <w:rFonts w:asciiTheme="minorEastAsia" w:hAnsiTheme="minorEastAsia" w:hint="eastAsia"/>
          <w:sz w:val="22"/>
        </w:rPr>
        <w:t>総合的な</w:t>
      </w:r>
      <w:r w:rsidR="0013234B" w:rsidRPr="00B76A4E">
        <w:rPr>
          <w:rFonts w:asciiTheme="minorEastAsia" w:hAnsiTheme="minorEastAsia" w:hint="eastAsia"/>
          <w:sz w:val="22"/>
        </w:rPr>
        <w:t>水環境の改善</w:t>
      </w:r>
      <w:r w:rsidR="00037705">
        <w:rPr>
          <w:rFonts w:asciiTheme="minorEastAsia" w:hAnsiTheme="minorEastAsia" w:hint="eastAsia"/>
          <w:sz w:val="22"/>
        </w:rPr>
        <w:t>対策を進めていくことが</w:t>
      </w:r>
      <w:r w:rsidR="0013234B" w:rsidRPr="00B76A4E">
        <w:rPr>
          <w:rFonts w:asciiTheme="minorEastAsia" w:hAnsiTheme="minorEastAsia" w:hint="eastAsia"/>
          <w:sz w:val="22"/>
        </w:rPr>
        <w:t>重要である。</w:t>
      </w:r>
    </w:p>
    <w:p w:rsidR="00A764A5" w:rsidRPr="00F31478" w:rsidRDefault="00037705" w:rsidP="00B81AED">
      <w:pPr>
        <w:widowControl/>
        <w:ind w:right="141" w:firstLineChars="100" w:firstLine="220"/>
        <w:jc w:val="left"/>
        <w:rPr>
          <w:rFonts w:asciiTheme="minorEastAsia" w:hAnsiTheme="minorEastAsia"/>
          <w:sz w:val="22"/>
        </w:rPr>
      </w:pPr>
      <w:r>
        <w:rPr>
          <w:rFonts w:asciiTheme="minorEastAsia" w:hAnsiTheme="minorEastAsia" w:hint="eastAsia"/>
          <w:sz w:val="22"/>
        </w:rPr>
        <w:t>なお、</w:t>
      </w:r>
      <w:r w:rsidR="003D0846" w:rsidRPr="00B76A4E">
        <w:rPr>
          <w:rFonts w:asciiTheme="minorEastAsia" w:hAnsiTheme="minorEastAsia" w:hint="eastAsia"/>
          <w:sz w:val="22"/>
        </w:rPr>
        <w:t>水環境の改善に関する</w:t>
      </w:r>
      <w:r w:rsidR="00A764A5" w:rsidRPr="00B76A4E">
        <w:rPr>
          <w:rFonts w:asciiTheme="minorEastAsia" w:hAnsiTheme="minorEastAsia" w:hint="eastAsia"/>
          <w:sz w:val="22"/>
        </w:rPr>
        <w:t>取組</w:t>
      </w:r>
      <w:r w:rsidR="003D0846" w:rsidRPr="00B76A4E">
        <w:rPr>
          <w:rFonts w:asciiTheme="minorEastAsia" w:hAnsiTheme="minorEastAsia" w:hint="eastAsia"/>
          <w:sz w:val="22"/>
        </w:rPr>
        <w:t>について</w:t>
      </w:r>
      <w:r w:rsidR="00A764A5" w:rsidRPr="00B76A4E">
        <w:rPr>
          <w:rFonts w:asciiTheme="minorEastAsia" w:hAnsiTheme="minorEastAsia" w:hint="eastAsia"/>
          <w:sz w:val="22"/>
        </w:rPr>
        <w:t>は、</w:t>
      </w:r>
      <w:r w:rsidR="00BB6B06" w:rsidRPr="00B76A4E">
        <w:rPr>
          <w:rFonts w:asciiTheme="minorEastAsia" w:hAnsiTheme="minorEastAsia" w:hint="eastAsia"/>
          <w:sz w:val="22"/>
        </w:rPr>
        <w:t>対策技術が</w:t>
      </w:r>
      <w:r w:rsidR="002E5C34" w:rsidRPr="00B76A4E">
        <w:rPr>
          <w:rFonts w:asciiTheme="minorEastAsia" w:hAnsiTheme="minorEastAsia" w:hint="eastAsia"/>
          <w:sz w:val="22"/>
        </w:rPr>
        <w:t>十分に</w:t>
      </w:r>
      <w:r w:rsidR="00A764A5" w:rsidRPr="00B76A4E">
        <w:rPr>
          <w:rFonts w:asciiTheme="minorEastAsia" w:hAnsiTheme="minorEastAsia" w:hint="eastAsia"/>
          <w:sz w:val="22"/>
        </w:rPr>
        <w:t>確立されて</w:t>
      </w:r>
      <w:r w:rsidR="00F31478" w:rsidRPr="00B76A4E">
        <w:rPr>
          <w:rFonts w:asciiTheme="minorEastAsia" w:hAnsiTheme="minorEastAsia" w:hint="eastAsia"/>
          <w:sz w:val="22"/>
        </w:rPr>
        <w:t>おらず、調査研究が必要な</w:t>
      </w:r>
      <w:r w:rsidR="00BB6B06" w:rsidRPr="00B76A4E">
        <w:rPr>
          <w:rFonts w:asciiTheme="minorEastAsia" w:hAnsiTheme="minorEastAsia" w:hint="eastAsia"/>
          <w:sz w:val="22"/>
        </w:rPr>
        <w:t>ものも多いことから、</w:t>
      </w:r>
      <w:r w:rsidR="00EA5F9B" w:rsidRPr="00B76A4E">
        <w:rPr>
          <w:rFonts w:asciiTheme="minorEastAsia" w:hAnsiTheme="minorEastAsia" w:hint="eastAsia"/>
          <w:sz w:val="22"/>
        </w:rPr>
        <w:t>研究機関や企業等が有する知見の情報収集にも積極的に取り組み、施策の推進に活かされることを期待す</w:t>
      </w:r>
      <w:r w:rsidR="00EA5F9B" w:rsidRPr="00F31478">
        <w:rPr>
          <w:rFonts w:asciiTheme="minorEastAsia" w:hAnsiTheme="minorEastAsia" w:hint="eastAsia"/>
          <w:sz w:val="22"/>
        </w:rPr>
        <w:t>る。</w:t>
      </w:r>
    </w:p>
    <w:p w:rsidR="00782C7D" w:rsidRPr="002E5C34" w:rsidRDefault="00782C7D">
      <w:pPr>
        <w:widowControl/>
        <w:jc w:val="left"/>
        <w:rPr>
          <w:rFonts w:asciiTheme="majorHAnsi" w:eastAsiaTheme="majorEastAsia" w:hAnsiTheme="majorHAnsi" w:cstheme="majorBidi"/>
          <w:b/>
          <w:sz w:val="22"/>
          <w:szCs w:val="24"/>
        </w:rPr>
      </w:pPr>
      <w:r w:rsidRPr="002E5C34">
        <w:rPr>
          <w:b/>
          <w:sz w:val="22"/>
        </w:rPr>
        <w:br w:type="page"/>
      </w:r>
    </w:p>
    <w:p w:rsidR="003E0AD7" w:rsidRPr="00901C5B" w:rsidRDefault="003E220B" w:rsidP="004839BC">
      <w:pPr>
        <w:pStyle w:val="1"/>
        <w:rPr>
          <w:b/>
        </w:rPr>
      </w:pPr>
      <w:bookmarkStart w:id="49" w:name="_Toc466465256"/>
      <w:r w:rsidRPr="00901C5B">
        <w:rPr>
          <w:rFonts w:hint="eastAsia"/>
          <w:b/>
        </w:rPr>
        <w:lastRenderedPageBreak/>
        <w:t>参考資料</w:t>
      </w:r>
      <w:r w:rsidR="0090080A" w:rsidRPr="00901C5B">
        <w:rPr>
          <w:rFonts w:hint="eastAsia"/>
          <w:b/>
        </w:rPr>
        <w:t>１</w:t>
      </w:r>
      <w:r w:rsidR="00E21CC5" w:rsidRPr="00901C5B">
        <w:rPr>
          <w:rFonts w:hint="eastAsia"/>
          <w:b/>
        </w:rPr>
        <w:t xml:space="preserve">　</w:t>
      </w:r>
      <w:r w:rsidR="003E0AD7" w:rsidRPr="00901C5B">
        <w:rPr>
          <w:rFonts w:hint="eastAsia"/>
          <w:b/>
        </w:rPr>
        <w:t>大阪府環境審議会</w:t>
      </w:r>
      <w:r w:rsidR="00803CF1" w:rsidRPr="00901C5B">
        <w:rPr>
          <w:rFonts w:hint="eastAsia"/>
          <w:b/>
        </w:rPr>
        <w:t>水質</w:t>
      </w:r>
      <w:r w:rsidR="00E21CC5" w:rsidRPr="00901C5B">
        <w:rPr>
          <w:rFonts w:hint="eastAsia"/>
          <w:b/>
        </w:rPr>
        <w:t>部会</w:t>
      </w:r>
      <w:r w:rsidR="003E0AD7" w:rsidRPr="00901C5B">
        <w:rPr>
          <w:rFonts w:hint="eastAsia"/>
          <w:b/>
        </w:rPr>
        <w:t>委員名簿</w:t>
      </w:r>
      <w:bookmarkEnd w:id="49"/>
    </w:p>
    <w:p w:rsidR="003E220B" w:rsidRPr="00901C5B" w:rsidRDefault="003E220B" w:rsidP="00234673">
      <w:pPr>
        <w:ind w:firstLineChars="300" w:firstLine="660"/>
        <w:rPr>
          <w:rFonts w:asciiTheme="minorEastAsia" w:hAnsiTheme="minorEastAsia"/>
          <w:sz w:val="22"/>
        </w:rPr>
      </w:pPr>
    </w:p>
    <w:p w:rsidR="003E0AD7" w:rsidRPr="00901C5B" w:rsidRDefault="00EC4262" w:rsidP="00234673">
      <w:pPr>
        <w:ind w:firstLineChars="300" w:firstLine="660"/>
        <w:rPr>
          <w:rFonts w:asciiTheme="minorEastAsia" w:hAnsiTheme="minorEastAsia"/>
          <w:sz w:val="22"/>
        </w:rPr>
      </w:pPr>
      <w:r w:rsidRPr="00901C5B">
        <w:rPr>
          <w:rFonts w:asciiTheme="minorEastAsia" w:hAnsiTheme="minorEastAsia" w:hint="eastAsia"/>
          <w:sz w:val="22"/>
        </w:rPr>
        <w:t>（審議会委員）</w:t>
      </w:r>
    </w:p>
    <w:p w:rsidR="00EC4262" w:rsidRPr="00901C5B" w:rsidRDefault="00EC4262" w:rsidP="00234673">
      <w:pPr>
        <w:ind w:firstLineChars="650" w:firstLine="1430"/>
        <w:rPr>
          <w:rFonts w:asciiTheme="minorEastAsia" w:hAnsiTheme="minorEastAsia"/>
          <w:sz w:val="22"/>
        </w:rPr>
      </w:pPr>
      <w:r w:rsidRPr="00901C5B">
        <w:rPr>
          <w:rFonts w:asciiTheme="minorEastAsia" w:hAnsiTheme="minorEastAsia" w:hint="eastAsia"/>
          <w:sz w:val="22"/>
        </w:rPr>
        <w:t xml:space="preserve">◎池　</w:t>
      </w:r>
      <w:r w:rsidR="00AD1DBF" w:rsidRPr="00901C5B">
        <w:rPr>
          <w:rFonts w:asciiTheme="minorEastAsia" w:hAnsiTheme="minorEastAsia" w:hint="eastAsia"/>
          <w:sz w:val="22"/>
        </w:rPr>
        <w:t xml:space="preserve">　</w:t>
      </w:r>
      <w:r w:rsidRPr="00901C5B">
        <w:rPr>
          <w:rFonts w:asciiTheme="minorEastAsia" w:hAnsiTheme="minorEastAsia" w:hint="eastAsia"/>
          <w:sz w:val="22"/>
        </w:rPr>
        <w:t>道彦</w:t>
      </w:r>
      <w:r w:rsidR="00AD1DBF" w:rsidRPr="00901C5B">
        <w:rPr>
          <w:rFonts w:asciiTheme="minorEastAsia" w:hAnsiTheme="minorEastAsia" w:hint="eastAsia"/>
          <w:sz w:val="22"/>
        </w:rPr>
        <w:t>（</w:t>
      </w:r>
      <w:r w:rsidRPr="00901C5B">
        <w:rPr>
          <w:rFonts w:asciiTheme="minorEastAsia" w:hAnsiTheme="minorEastAsia" w:hint="eastAsia"/>
          <w:sz w:val="22"/>
        </w:rPr>
        <w:t>大阪大学大学院教授）</w:t>
      </w:r>
    </w:p>
    <w:p w:rsidR="00EC4262" w:rsidRPr="00901C5B" w:rsidRDefault="00EC4262" w:rsidP="00234673">
      <w:pPr>
        <w:rPr>
          <w:rFonts w:asciiTheme="minorEastAsia" w:hAnsiTheme="minorEastAsia"/>
          <w:sz w:val="22"/>
        </w:rPr>
      </w:pPr>
      <w:r w:rsidRPr="00901C5B">
        <w:rPr>
          <w:rFonts w:asciiTheme="minorEastAsia" w:hAnsiTheme="minorEastAsia" w:hint="eastAsia"/>
          <w:sz w:val="22"/>
        </w:rPr>
        <w:t xml:space="preserve">　</w:t>
      </w:r>
      <w:r w:rsidR="000D2D82" w:rsidRPr="00901C5B">
        <w:rPr>
          <w:rFonts w:asciiTheme="minorEastAsia" w:hAnsiTheme="minorEastAsia" w:hint="eastAsia"/>
          <w:sz w:val="22"/>
        </w:rPr>
        <w:t xml:space="preserve">             </w:t>
      </w:r>
      <w:r w:rsidRPr="00901C5B">
        <w:rPr>
          <w:rFonts w:asciiTheme="minorEastAsia" w:hAnsiTheme="minorEastAsia" w:hint="eastAsia"/>
          <w:sz w:val="22"/>
        </w:rPr>
        <w:t>島田　洋子（京都大学大学院</w:t>
      </w:r>
      <w:r w:rsidR="000D2D82" w:rsidRPr="00901C5B">
        <w:rPr>
          <w:rFonts w:asciiTheme="minorEastAsia" w:hAnsiTheme="minorEastAsia" w:hint="eastAsia"/>
          <w:sz w:val="22"/>
        </w:rPr>
        <w:t>准</w:t>
      </w:r>
      <w:r w:rsidRPr="00901C5B">
        <w:rPr>
          <w:rFonts w:asciiTheme="minorEastAsia" w:hAnsiTheme="minorEastAsia" w:hint="eastAsia"/>
          <w:sz w:val="22"/>
        </w:rPr>
        <w:t>教授）</w:t>
      </w:r>
    </w:p>
    <w:p w:rsidR="003E220B" w:rsidRPr="00901C5B" w:rsidRDefault="002E0E17" w:rsidP="002E0E17">
      <w:pPr>
        <w:rPr>
          <w:rFonts w:asciiTheme="minorEastAsia" w:hAnsiTheme="minorEastAsia"/>
          <w:sz w:val="22"/>
        </w:rPr>
      </w:pPr>
      <w:r w:rsidRPr="00901C5B">
        <w:rPr>
          <w:rFonts w:asciiTheme="minorEastAsia" w:hAnsiTheme="minorEastAsia" w:hint="eastAsia"/>
          <w:sz w:val="22"/>
        </w:rPr>
        <w:t xml:space="preserve">　             益田　晴恵（大阪市立大学大学院教授）</w:t>
      </w:r>
    </w:p>
    <w:p w:rsidR="002E0E17" w:rsidRPr="00901C5B" w:rsidRDefault="002E0E17" w:rsidP="002E0E17">
      <w:pPr>
        <w:rPr>
          <w:rFonts w:asciiTheme="minorEastAsia" w:hAnsiTheme="minorEastAsia"/>
          <w:sz w:val="22"/>
        </w:rPr>
      </w:pPr>
    </w:p>
    <w:p w:rsidR="00EC4262" w:rsidRPr="00901C5B" w:rsidRDefault="00EC4262" w:rsidP="00234673">
      <w:pPr>
        <w:ind w:firstLineChars="300" w:firstLine="660"/>
        <w:rPr>
          <w:rFonts w:asciiTheme="minorEastAsia" w:hAnsiTheme="minorEastAsia"/>
          <w:sz w:val="22"/>
        </w:rPr>
      </w:pPr>
      <w:r w:rsidRPr="00901C5B">
        <w:rPr>
          <w:rFonts w:asciiTheme="minorEastAsia" w:hAnsiTheme="minorEastAsia" w:hint="eastAsia"/>
          <w:sz w:val="22"/>
        </w:rPr>
        <w:t>（専門委員）</w:t>
      </w:r>
    </w:p>
    <w:p w:rsidR="00FF6E33" w:rsidRPr="00901C5B" w:rsidRDefault="002E0E17" w:rsidP="00352718">
      <w:pPr>
        <w:ind w:firstLineChars="649" w:firstLine="1428"/>
        <w:rPr>
          <w:rFonts w:asciiTheme="minorEastAsia" w:hAnsiTheme="minorEastAsia"/>
          <w:sz w:val="22"/>
        </w:rPr>
      </w:pPr>
      <w:r w:rsidRPr="00901C5B">
        <w:rPr>
          <w:rFonts w:asciiTheme="minorEastAsia" w:hAnsiTheme="minorEastAsia" w:hint="eastAsia"/>
          <w:sz w:val="22"/>
        </w:rPr>
        <w:t>○石川　宗孝</w:t>
      </w:r>
      <w:r w:rsidR="00FF6E33" w:rsidRPr="00901C5B">
        <w:rPr>
          <w:rFonts w:asciiTheme="minorEastAsia" w:hAnsiTheme="minorEastAsia" w:hint="eastAsia"/>
          <w:sz w:val="22"/>
        </w:rPr>
        <w:t>（</w:t>
      </w:r>
      <w:r w:rsidRPr="00901C5B">
        <w:rPr>
          <w:rFonts w:asciiTheme="minorEastAsia" w:hAnsiTheme="minorEastAsia" w:hint="eastAsia"/>
          <w:sz w:val="22"/>
        </w:rPr>
        <w:t>大阪工業</w:t>
      </w:r>
      <w:r w:rsidR="00FF6E33" w:rsidRPr="00901C5B">
        <w:rPr>
          <w:rFonts w:asciiTheme="minorEastAsia" w:hAnsiTheme="minorEastAsia" w:hint="eastAsia"/>
          <w:sz w:val="22"/>
        </w:rPr>
        <w:t>大学</w:t>
      </w:r>
      <w:r w:rsidRPr="00901C5B">
        <w:rPr>
          <w:rFonts w:asciiTheme="minorEastAsia" w:hAnsiTheme="minorEastAsia" w:hint="eastAsia"/>
          <w:sz w:val="22"/>
        </w:rPr>
        <w:t>特任教授</w:t>
      </w:r>
      <w:r w:rsidR="00FF6E33" w:rsidRPr="00901C5B">
        <w:rPr>
          <w:rFonts w:asciiTheme="minorEastAsia" w:hAnsiTheme="minorEastAsia" w:hint="eastAsia"/>
          <w:sz w:val="22"/>
        </w:rPr>
        <w:t>）</w:t>
      </w:r>
    </w:p>
    <w:p w:rsidR="00FF6E33" w:rsidRPr="00901C5B" w:rsidRDefault="002E0E17" w:rsidP="002E0E17">
      <w:pPr>
        <w:ind w:firstLineChars="757" w:firstLine="1665"/>
        <w:rPr>
          <w:rFonts w:asciiTheme="minorEastAsia" w:hAnsiTheme="minorEastAsia"/>
          <w:sz w:val="22"/>
        </w:rPr>
      </w:pPr>
      <w:r w:rsidRPr="00901C5B">
        <w:rPr>
          <w:rFonts w:asciiTheme="minorEastAsia" w:hAnsiTheme="minorEastAsia" w:hint="eastAsia"/>
          <w:sz w:val="22"/>
        </w:rPr>
        <w:t>岸本　直之</w:t>
      </w:r>
      <w:r w:rsidR="00EC4262" w:rsidRPr="00901C5B">
        <w:rPr>
          <w:rFonts w:asciiTheme="minorEastAsia" w:hAnsiTheme="minorEastAsia" w:hint="eastAsia"/>
          <w:sz w:val="22"/>
        </w:rPr>
        <w:t>（</w:t>
      </w:r>
      <w:r w:rsidRPr="00901C5B">
        <w:rPr>
          <w:rFonts w:asciiTheme="minorEastAsia" w:hAnsiTheme="minorEastAsia" w:hint="eastAsia"/>
          <w:sz w:val="22"/>
        </w:rPr>
        <w:t>龍谷大学</w:t>
      </w:r>
      <w:r w:rsidR="00EC4262" w:rsidRPr="00901C5B">
        <w:rPr>
          <w:rFonts w:asciiTheme="minorEastAsia" w:hAnsiTheme="minorEastAsia" w:hint="eastAsia"/>
          <w:sz w:val="22"/>
        </w:rPr>
        <w:t>教授）</w:t>
      </w:r>
    </w:p>
    <w:p w:rsidR="00FF6E33" w:rsidRPr="00901C5B" w:rsidRDefault="00FF6E33" w:rsidP="002E0E17">
      <w:pPr>
        <w:ind w:firstLineChars="655" w:firstLine="1441"/>
        <w:rPr>
          <w:rFonts w:asciiTheme="minorEastAsia" w:hAnsiTheme="minorEastAsia"/>
          <w:sz w:val="22"/>
        </w:rPr>
      </w:pPr>
      <w:r w:rsidRPr="00901C5B">
        <w:rPr>
          <w:rFonts w:asciiTheme="minorEastAsia" w:hAnsiTheme="minorEastAsia" w:hint="eastAsia"/>
          <w:sz w:val="22"/>
        </w:rPr>
        <w:t xml:space="preserve">　</w:t>
      </w:r>
      <w:r w:rsidR="002E0E17" w:rsidRPr="00901C5B">
        <w:rPr>
          <w:rFonts w:asciiTheme="minorEastAsia" w:hAnsiTheme="minorEastAsia" w:hint="eastAsia"/>
          <w:sz w:val="22"/>
        </w:rPr>
        <w:t>西村　文武</w:t>
      </w:r>
      <w:r w:rsidRPr="00901C5B">
        <w:rPr>
          <w:rFonts w:asciiTheme="minorEastAsia" w:hAnsiTheme="minorEastAsia" w:hint="eastAsia"/>
          <w:sz w:val="22"/>
        </w:rPr>
        <w:t>（</w:t>
      </w:r>
      <w:r w:rsidR="002E0E17" w:rsidRPr="00901C5B">
        <w:rPr>
          <w:rFonts w:asciiTheme="minorEastAsia" w:hAnsiTheme="minorEastAsia" w:hint="eastAsia"/>
          <w:sz w:val="22"/>
        </w:rPr>
        <w:t>京都大学大学院准教授</w:t>
      </w:r>
      <w:r w:rsidRPr="00901C5B">
        <w:rPr>
          <w:rFonts w:asciiTheme="minorEastAsia" w:hAnsiTheme="minorEastAsia" w:hint="eastAsia"/>
          <w:sz w:val="22"/>
        </w:rPr>
        <w:t>）</w:t>
      </w:r>
    </w:p>
    <w:p w:rsidR="00794385" w:rsidRPr="00901C5B" w:rsidRDefault="00794385" w:rsidP="00234673">
      <w:pPr>
        <w:ind w:firstLineChars="644" w:firstLine="1417"/>
        <w:rPr>
          <w:rFonts w:asciiTheme="minorEastAsia" w:hAnsiTheme="minorEastAsia"/>
          <w:sz w:val="22"/>
        </w:rPr>
      </w:pPr>
    </w:p>
    <w:p w:rsidR="00EC4262" w:rsidRPr="00901C5B" w:rsidRDefault="00EC4262" w:rsidP="00234673">
      <w:pPr>
        <w:ind w:firstLineChars="540" w:firstLine="1188"/>
        <w:rPr>
          <w:rFonts w:asciiTheme="minorEastAsia" w:hAnsiTheme="minorEastAsia"/>
          <w:sz w:val="22"/>
        </w:rPr>
      </w:pPr>
      <w:r w:rsidRPr="00901C5B">
        <w:rPr>
          <w:rFonts w:asciiTheme="minorEastAsia" w:hAnsiTheme="minorEastAsia" w:hint="eastAsia"/>
          <w:sz w:val="22"/>
        </w:rPr>
        <w:t xml:space="preserve">　◎部会長　○部会長代理</w:t>
      </w:r>
    </w:p>
    <w:p w:rsidR="000D2D82" w:rsidRPr="00901C5B" w:rsidRDefault="000D2D82">
      <w:pPr>
        <w:rPr>
          <w:rFonts w:asciiTheme="minorEastAsia" w:hAnsiTheme="minorEastAsia"/>
          <w:sz w:val="22"/>
        </w:rPr>
      </w:pPr>
    </w:p>
    <w:p w:rsidR="003E220B" w:rsidRPr="00901C5B" w:rsidRDefault="003E220B">
      <w:pPr>
        <w:rPr>
          <w:rFonts w:asciiTheme="minorEastAsia" w:hAnsiTheme="minorEastAsia"/>
          <w:sz w:val="22"/>
        </w:rPr>
      </w:pPr>
    </w:p>
    <w:p w:rsidR="00794385" w:rsidRPr="00901C5B" w:rsidRDefault="003E220B" w:rsidP="004839BC">
      <w:pPr>
        <w:pStyle w:val="1"/>
        <w:rPr>
          <w:rFonts w:asciiTheme="minorEastAsia" w:hAnsiTheme="minorEastAsia"/>
          <w:b/>
        </w:rPr>
      </w:pPr>
      <w:bookmarkStart w:id="50" w:name="_Toc466465257"/>
      <w:r w:rsidRPr="00901C5B">
        <w:rPr>
          <w:rFonts w:asciiTheme="minorEastAsia" w:hAnsiTheme="minorEastAsia" w:hint="eastAsia"/>
          <w:b/>
        </w:rPr>
        <w:t>参考資料</w:t>
      </w:r>
      <w:r w:rsidR="0090080A" w:rsidRPr="00901C5B">
        <w:rPr>
          <w:rFonts w:asciiTheme="minorEastAsia" w:hAnsiTheme="minorEastAsia" w:hint="eastAsia"/>
          <w:b/>
        </w:rPr>
        <w:t>２</w:t>
      </w:r>
      <w:r w:rsidR="00E21CC5" w:rsidRPr="00901C5B">
        <w:rPr>
          <w:rFonts w:asciiTheme="minorEastAsia" w:hAnsiTheme="minorEastAsia" w:hint="eastAsia"/>
          <w:b/>
        </w:rPr>
        <w:t xml:space="preserve">　審議経過</w:t>
      </w:r>
      <w:bookmarkEnd w:id="50"/>
    </w:p>
    <w:tbl>
      <w:tblPr>
        <w:tblpPr w:leftFromText="142" w:rightFromText="142" w:vertAnchor="text" w:horzAnchor="margin" w:tblpXSpec="center" w:tblpY="202"/>
        <w:tblW w:w="9500" w:type="dxa"/>
        <w:tblCellMar>
          <w:left w:w="0" w:type="dxa"/>
          <w:right w:w="0" w:type="dxa"/>
        </w:tblCellMar>
        <w:tblLook w:val="0420" w:firstRow="1" w:lastRow="0" w:firstColumn="0" w:lastColumn="0" w:noHBand="0" w:noVBand="1"/>
      </w:tblPr>
      <w:tblGrid>
        <w:gridCol w:w="2696"/>
        <w:gridCol w:w="6804"/>
      </w:tblGrid>
      <w:tr w:rsidR="002F2A98" w:rsidRPr="00901C5B" w:rsidTr="00BE2A63">
        <w:trPr>
          <w:trHeight w:val="476"/>
        </w:trPr>
        <w:tc>
          <w:tcPr>
            <w:tcW w:w="2696"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hideMark/>
          </w:tcPr>
          <w:p w:rsidR="00BE2A63" w:rsidRPr="00901C5B" w:rsidRDefault="00BE2A63" w:rsidP="00794385">
            <w:pPr>
              <w:rPr>
                <w:rFonts w:asciiTheme="minorEastAsia" w:hAnsiTheme="minorEastAsia"/>
              </w:rPr>
            </w:pPr>
            <w:r w:rsidRPr="00901C5B">
              <w:rPr>
                <w:rFonts w:asciiTheme="minorEastAsia" w:hAnsiTheme="minorEastAsia" w:hint="eastAsia"/>
              </w:rPr>
              <w:t>平成28年7月22日</w:t>
            </w:r>
          </w:p>
          <w:p w:rsidR="00794385" w:rsidRPr="00901C5B" w:rsidRDefault="00BE2A63" w:rsidP="00BE2A63">
            <w:pPr>
              <w:rPr>
                <w:rFonts w:asciiTheme="minorEastAsia" w:hAnsiTheme="minorEastAsia"/>
              </w:rPr>
            </w:pPr>
            <w:r w:rsidRPr="00901C5B">
              <w:rPr>
                <w:rFonts w:asciiTheme="minorEastAsia" w:hAnsiTheme="minorEastAsia"/>
              </w:rPr>
              <w:t>第</w:t>
            </w:r>
            <w:r w:rsidRPr="00901C5B">
              <w:rPr>
                <w:rFonts w:asciiTheme="minorEastAsia" w:hAnsiTheme="minorEastAsia" w:hint="eastAsia"/>
              </w:rPr>
              <w:t>９</w:t>
            </w:r>
            <w:r w:rsidR="00794385" w:rsidRPr="00901C5B">
              <w:rPr>
                <w:rFonts w:asciiTheme="minorEastAsia" w:hAnsiTheme="minorEastAsia"/>
              </w:rPr>
              <w:t>回</w:t>
            </w:r>
            <w:r w:rsidRPr="00901C5B">
              <w:rPr>
                <w:rFonts w:asciiTheme="minorEastAsia" w:hAnsiTheme="minorEastAsia" w:hint="eastAsia"/>
              </w:rPr>
              <w:t>水質</w:t>
            </w:r>
            <w:r w:rsidR="00794385" w:rsidRPr="00901C5B">
              <w:rPr>
                <w:rFonts w:asciiTheme="minorEastAsia" w:hAnsiTheme="minorEastAsia"/>
              </w:rPr>
              <w:t>部会</w:t>
            </w:r>
          </w:p>
        </w:tc>
        <w:tc>
          <w:tcPr>
            <w:tcW w:w="6804"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hideMark/>
          </w:tcPr>
          <w:p w:rsidR="00794385" w:rsidRPr="00901C5B" w:rsidRDefault="00BE2A63" w:rsidP="00BE2A63">
            <w:pPr>
              <w:rPr>
                <w:rFonts w:asciiTheme="minorEastAsia" w:hAnsiTheme="minorEastAsia"/>
              </w:rPr>
            </w:pPr>
            <w:r w:rsidRPr="00901C5B">
              <w:rPr>
                <w:rFonts w:asciiTheme="minorEastAsia" w:hAnsiTheme="minorEastAsia" w:hint="eastAsia"/>
              </w:rPr>
              <w:t>・検討</w:t>
            </w:r>
            <w:r w:rsidR="002E0E17" w:rsidRPr="00901C5B">
              <w:rPr>
                <w:rFonts w:asciiTheme="minorEastAsia" w:hAnsiTheme="minorEastAsia" w:hint="eastAsia"/>
              </w:rPr>
              <w:t>する</w:t>
            </w:r>
            <w:r w:rsidRPr="00901C5B">
              <w:rPr>
                <w:rFonts w:asciiTheme="minorEastAsia" w:hAnsiTheme="minorEastAsia" w:hint="eastAsia"/>
              </w:rPr>
              <w:t>にあたっての基本的な考え方について</w:t>
            </w:r>
          </w:p>
        </w:tc>
      </w:tr>
      <w:tr w:rsidR="00BE2A63" w:rsidRPr="00901C5B" w:rsidTr="00BE2A63">
        <w:trPr>
          <w:trHeight w:val="476"/>
        </w:trPr>
        <w:tc>
          <w:tcPr>
            <w:tcW w:w="2696"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hideMark/>
          </w:tcPr>
          <w:p w:rsidR="00BE2A63" w:rsidRPr="00901C5B" w:rsidRDefault="00BE2A63" w:rsidP="00BE2A63">
            <w:pPr>
              <w:rPr>
                <w:rFonts w:asciiTheme="minorEastAsia" w:hAnsiTheme="minorEastAsia"/>
              </w:rPr>
            </w:pPr>
            <w:r w:rsidRPr="00901C5B">
              <w:rPr>
                <w:rFonts w:asciiTheme="minorEastAsia" w:hAnsiTheme="minorEastAsia" w:hint="eastAsia"/>
              </w:rPr>
              <w:t>平成28年９月26日</w:t>
            </w:r>
          </w:p>
          <w:p w:rsidR="00BE2A63" w:rsidRPr="00901C5B" w:rsidRDefault="00BE2A63" w:rsidP="00BE2A63">
            <w:pPr>
              <w:rPr>
                <w:rFonts w:asciiTheme="minorEastAsia" w:hAnsiTheme="minorEastAsia"/>
              </w:rPr>
            </w:pPr>
            <w:r w:rsidRPr="00901C5B">
              <w:rPr>
                <w:rFonts w:asciiTheme="minorEastAsia" w:hAnsiTheme="minorEastAsia"/>
              </w:rPr>
              <w:t>第</w:t>
            </w:r>
            <w:r w:rsidRPr="00901C5B">
              <w:rPr>
                <w:rFonts w:asciiTheme="minorEastAsia" w:hAnsiTheme="minorEastAsia" w:hint="eastAsia"/>
              </w:rPr>
              <w:t>10</w:t>
            </w:r>
            <w:r w:rsidRPr="00901C5B">
              <w:rPr>
                <w:rFonts w:asciiTheme="minorEastAsia" w:hAnsiTheme="minorEastAsia"/>
              </w:rPr>
              <w:t>回</w:t>
            </w:r>
            <w:r w:rsidRPr="00901C5B">
              <w:rPr>
                <w:rFonts w:asciiTheme="minorEastAsia" w:hAnsiTheme="minorEastAsia" w:hint="eastAsia"/>
              </w:rPr>
              <w:t>水質</w:t>
            </w:r>
            <w:r w:rsidRPr="00901C5B">
              <w:rPr>
                <w:rFonts w:asciiTheme="minorEastAsia" w:hAnsiTheme="minorEastAsia"/>
              </w:rPr>
              <w:t>部会</w:t>
            </w:r>
          </w:p>
        </w:tc>
        <w:tc>
          <w:tcPr>
            <w:tcW w:w="6804"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hideMark/>
          </w:tcPr>
          <w:p w:rsidR="00BE2A63" w:rsidRPr="00901C5B" w:rsidRDefault="00BE2A63" w:rsidP="002E0E17">
            <w:pPr>
              <w:rPr>
                <w:rFonts w:asciiTheme="minorEastAsia" w:hAnsiTheme="minorEastAsia"/>
              </w:rPr>
            </w:pPr>
            <w:r w:rsidRPr="00901C5B">
              <w:rPr>
                <w:rFonts w:asciiTheme="minorEastAsia" w:hAnsiTheme="minorEastAsia" w:hint="eastAsia"/>
              </w:rPr>
              <w:t>・</w:t>
            </w:r>
            <w:r w:rsidR="002E0E17" w:rsidRPr="00901C5B">
              <w:rPr>
                <w:rFonts w:asciiTheme="minorEastAsia" w:hAnsiTheme="minorEastAsia" w:hint="eastAsia"/>
              </w:rPr>
              <w:t>総量削減計画のあり方検討について</w:t>
            </w:r>
          </w:p>
          <w:p w:rsidR="00BE2A63" w:rsidRPr="00901C5B" w:rsidRDefault="002E0E17" w:rsidP="00BE2A63">
            <w:pPr>
              <w:rPr>
                <w:rFonts w:asciiTheme="minorEastAsia" w:hAnsiTheme="minorEastAsia"/>
              </w:rPr>
            </w:pPr>
            <w:r w:rsidRPr="00901C5B">
              <w:rPr>
                <w:rFonts w:asciiTheme="minorEastAsia" w:hAnsiTheme="minorEastAsia" w:hint="eastAsia"/>
              </w:rPr>
              <w:t>・総量規制基準案について</w:t>
            </w:r>
          </w:p>
        </w:tc>
      </w:tr>
      <w:tr w:rsidR="00BE2A63" w:rsidRPr="00901C5B" w:rsidTr="00BE2A63">
        <w:trPr>
          <w:trHeight w:val="476"/>
        </w:trPr>
        <w:tc>
          <w:tcPr>
            <w:tcW w:w="2696"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hideMark/>
          </w:tcPr>
          <w:p w:rsidR="00BE2A63" w:rsidRPr="00901C5B" w:rsidRDefault="00BE2A63" w:rsidP="00BE2A63">
            <w:pPr>
              <w:rPr>
                <w:rFonts w:asciiTheme="minorEastAsia" w:hAnsiTheme="minorEastAsia"/>
              </w:rPr>
            </w:pPr>
            <w:r w:rsidRPr="00901C5B">
              <w:rPr>
                <w:rFonts w:asciiTheme="minorEastAsia" w:hAnsiTheme="minorEastAsia" w:hint="eastAsia"/>
              </w:rPr>
              <w:t>平成28年10月６日</w:t>
            </w:r>
          </w:p>
          <w:p w:rsidR="00BE2A63" w:rsidRPr="00901C5B" w:rsidRDefault="00BE2A63" w:rsidP="00BE2A63">
            <w:pPr>
              <w:rPr>
                <w:rFonts w:asciiTheme="minorEastAsia" w:hAnsiTheme="minorEastAsia"/>
              </w:rPr>
            </w:pPr>
            <w:r w:rsidRPr="00901C5B">
              <w:rPr>
                <w:rFonts w:asciiTheme="minorEastAsia" w:hAnsiTheme="minorEastAsia" w:hint="eastAsia"/>
              </w:rPr>
              <w:t xml:space="preserve">　～平成28年11月４日</w:t>
            </w:r>
          </w:p>
        </w:tc>
        <w:tc>
          <w:tcPr>
            <w:tcW w:w="6804"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hideMark/>
          </w:tcPr>
          <w:p w:rsidR="00BE2A63" w:rsidRPr="00901C5B" w:rsidRDefault="00BE2A63" w:rsidP="00BE2A63">
            <w:pPr>
              <w:rPr>
                <w:rFonts w:asciiTheme="minorEastAsia" w:hAnsiTheme="minorEastAsia"/>
              </w:rPr>
            </w:pPr>
            <w:r w:rsidRPr="00901C5B">
              <w:rPr>
                <w:rFonts w:asciiTheme="minorEastAsia" w:hAnsiTheme="minorEastAsia" w:hint="eastAsia"/>
              </w:rPr>
              <w:t>「化学的酸素要求量等に係る第８次総量規制基準（案）」に対する</w:t>
            </w:r>
          </w:p>
          <w:p w:rsidR="00BE2A63" w:rsidRPr="00901C5B" w:rsidRDefault="00BE2A63" w:rsidP="002E0E17">
            <w:pPr>
              <w:rPr>
                <w:rFonts w:asciiTheme="minorEastAsia" w:hAnsiTheme="minorEastAsia"/>
              </w:rPr>
            </w:pPr>
            <w:r w:rsidRPr="00901C5B">
              <w:rPr>
                <w:rFonts w:asciiTheme="minorEastAsia" w:hAnsiTheme="minorEastAsia" w:hint="eastAsia"/>
              </w:rPr>
              <w:t>府民意見等を募集</w:t>
            </w:r>
          </w:p>
        </w:tc>
      </w:tr>
      <w:tr w:rsidR="00BE2A63" w:rsidRPr="00901C5B" w:rsidTr="00BE2A63">
        <w:trPr>
          <w:trHeight w:val="646"/>
        </w:trPr>
        <w:tc>
          <w:tcPr>
            <w:tcW w:w="2696"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hideMark/>
          </w:tcPr>
          <w:p w:rsidR="00BE2A63" w:rsidRPr="00901C5B" w:rsidRDefault="00BE2A63" w:rsidP="00BE2A63">
            <w:pPr>
              <w:rPr>
                <w:rFonts w:asciiTheme="minorEastAsia" w:hAnsiTheme="minorEastAsia"/>
              </w:rPr>
            </w:pPr>
            <w:r w:rsidRPr="00901C5B">
              <w:rPr>
                <w:rFonts w:asciiTheme="minorEastAsia" w:hAnsiTheme="minorEastAsia" w:hint="eastAsia"/>
              </w:rPr>
              <w:t>平成28年11月14日</w:t>
            </w:r>
          </w:p>
          <w:p w:rsidR="00BE2A63" w:rsidRPr="00901C5B" w:rsidRDefault="00BE2A63" w:rsidP="00BE2A63">
            <w:pPr>
              <w:rPr>
                <w:rFonts w:asciiTheme="minorEastAsia" w:hAnsiTheme="minorEastAsia"/>
              </w:rPr>
            </w:pPr>
            <w:r w:rsidRPr="00901C5B">
              <w:rPr>
                <w:rFonts w:asciiTheme="minorEastAsia" w:hAnsiTheme="minorEastAsia"/>
              </w:rPr>
              <w:t>第</w:t>
            </w:r>
            <w:r w:rsidRPr="00901C5B">
              <w:rPr>
                <w:rFonts w:asciiTheme="minorEastAsia" w:hAnsiTheme="minorEastAsia" w:hint="eastAsia"/>
              </w:rPr>
              <w:t>11</w:t>
            </w:r>
            <w:r w:rsidRPr="00901C5B">
              <w:rPr>
                <w:rFonts w:asciiTheme="minorEastAsia" w:hAnsiTheme="minorEastAsia"/>
              </w:rPr>
              <w:t>回</w:t>
            </w:r>
            <w:r w:rsidRPr="00901C5B">
              <w:rPr>
                <w:rFonts w:asciiTheme="minorEastAsia" w:hAnsiTheme="minorEastAsia" w:hint="eastAsia"/>
              </w:rPr>
              <w:t>水質</w:t>
            </w:r>
            <w:r w:rsidRPr="00901C5B">
              <w:rPr>
                <w:rFonts w:asciiTheme="minorEastAsia" w:hAnsiTheme="minorEastAsia"/>
              </w:rPr>
              <w:t>部会</w:t>
            </w:r>
          </w:p>
        </w:tc>
        <w:tc>
          <w:tcPr>
            <w:tcW w:w="6804"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hideMark/>
          </w:tcPr>
          <w:p w:rsidR="00BE2A63" w:rsidRPr="00901C5B" w:rsidRDefault="00BE2A63" w:rsidP="00BE2A63">
            <w:pPr>
              <w:rPr>
                <w:rFonts w:asciiTheme="minorEastAsia" w:hAnsiTheme="minorEastAsia"/>
              </w:rPr>
            </w:pPr>
            <w:r w:rsidRPr="00901C5B">
              <w:rPr>
                <w:rFonts w:asciiTheme="minorEastAsia" w:hAnsiTheme="minorEastAsia" w:hint="eastAsia"/>
              </w:rPr>
              <w:t>・総量削減計画のあり方検討について</w:t>
            </w:r>
          </w:p>
          <w:p w:rsidR="00BE2A63" w:rsidRPr="00901C5B" w:rsidRDefault="00BE2A63" w:rsidP="00BE2A63">
            <w:pPr>
              <w:rPr>
                <w:rFonts w:asciiTheme="minorEastAsia" w:hAnsiTheme="minorEastAsia"/>
              </w:rPr>
            </w:pPr>
            <w:r w:rsidRPr="00901C5B">
              <w:rPr>
                <w:rFonts w:asciiTheme="minorEastAsia" w:hAnsiTheme="minorEastAsia" w:hint="eastAsia"/>
              </w:rPr>
              <w:t>・部会報告案について</w:t>
            </w:r>
          </w:p>
        </w:tc>
      </w:tr>
    </w:tbl>
    <w:p w:rsidR="00794385" w:rsidRPr="00901C5B" w:rsidRDefault="00794385" w:rsidP="00794385"/>
    <w:p w:rsidR="00CB5FA5" w:rsidRPr="00901C5B" w:rsidRDefault="00CB5FA5">
      <w:pPr>
        <w:widowControl/>
        <w:jc w:val="left"/>
      </w:pPr>
      <w:r w:rsidRPr="00901C5B">
        <w:br w:type="page"/>
      </w:r>
    </w:p>
    <w:p w:rsidR="005B5081" w:rsidRPr="00901C5B" w:rsidRDefault="003E220B" w:rsidP="00F74217">
      <w:pPr>
        <w:pStyle w:val="1"/>
        <w:rPr>
          <w:b/>
        </w:rPr>
      </w:pPr>
      <w:bookmarkStart w:id="51" w:name="_Toc466465258"/>
      <w:r w:rsidRPr="00901C5B">
        <w:rPr>
          <w:rFonts w:asciiTheme="minorEastAsia" w:hAnsiTheme="minorEastAsia" w:hint="eastAsia"/>
          <w:b/>
        </w:rPr>
        <w:lastRenderedPageBreak/>
        <w:t>参考資料</w:t>
      </w:r>
      <w:r w:rsidR="0090080A" w:rsidRPr="00901C5B">
        <w:rPr>
          <w:rFonts w:asciiTheme="minorEastAsia" w:hAnsiTheme="minorEastAsia" w:hint="eastAsia"/>
          <w:b/>
        </w:rPr>
        <w:t>３</w:t>
      </w:r>
      <w:r w:rsidR="00E21CC5" w:rsidRPr="00901C5B">
        <w:rPr>
          <w:rFonts w:asciiTheme="minorEastAsia" w:hAnsiTheme="minorEastAsia" w:hint="eastAsia"/>
          <w:b/>
        </w:rPr>
        <w:t xml:space="preserve">　</w:t>
      </w:r>
      <w:r w:rsidR="00F14C08" w:rsidRPr="00901C5B">
        <w:rPr>
          <w:rFonts w:asciiTheme="minorEastAsia" w:hAnsiTheme="minorEastAsia" w:hint="eastAsia"/>
          <w:b/>
        </w:rPr>
        <w:t>化学的酸素要求量等に係る第８次総量削減計画のあり方及び総量規制基準について</w:t>
      </w:r>
      <w:r w:rsidR="00224CD1" w:rsidRPr="00901C5B">
        <w:rPr>
          <w:rFonts w:hint="eastAsia"/>
          <w:b/>
        </w:rPr>
        <w:t>（諮問）</w:t>
      </w:r>
      <w:bookmarkEnd w:id="51"/>
    </w:p>
    <w:p w:rsidR="00B715AA" w:rsidRPr="00901C5B" w:rsidRDefault="0090080A" w:rsidP="00B715AA">
      <w:r w:rsidRPr="00901C5B">
        <w:rPr>
          <w:noProof/>
        </w:rPr>
        <w:drawing>
          <wp:anchor distT="0" distB="0" distL="114300" distR="114300" simplePos="0" relativeHeight="252318720" behindDoc="0" locked="0" layoutInCell="1" allowOverlap="1" wp14:anchorId="5134903B" wp14:editId="688E1850">
            <wp:simplePos x="0" y="0"/>
            <wp:positionH relativeFrom="column">
              <wp:posOffset>-770967</wp:posOffset>
            </wp:positionH>
            <wp:positionV relativeFrom="paragraph">
              <wp:posOffset>80645</wp:posOffset>
            </wp:positionV>
            <wp:extent cx="6976188" cy="4581525"/>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extLst>
                        <a:ext uri="{28A0092B-C50C-407E-A947-70E740481C1C}">
                          <a14:useLocalDpi xmlns:a14="http://schemas.microsoft.com/office/drawing/2010/main" val="0"/>
                        </a:ext>
                      </a:extLst>
                    </a:blip>
                    <a:srcRect l="8149" t="20205" r="28523" b="5916"/>
                    <a:stretch/>
                  </pic:blipFill>
                  <pic:spPr bwMode="auto">
                    <a:xfrm>
                      <a:off x="0" y="0"/>
                      <a:ext cx="6976188" cy="4581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97D7B" w:rsidRPr="00901C5B" w:rsidRDefault="00997D7B" w:rsidP="00997D7B"/>
    <w:p w:rsidR="00CB5FA5" w:rsidRPr="00901C5B" w:rsidRDefault="00F14C08" w:rsidP="00997D7B">
      <w:r w:rsidRPr="00901C5B">
        <w:rPr>
          <w:noProof/>
        </w:rPr>
        <mc:AlternateContent>
          <mc:Choice Requires="wps">
            <w:drawing>
              <wp:anchor distT="0" distB="0" distL="114300" distR="114300" simplePos="0" relativeHeight="252319744" behindDoc="0" locked="0" layoutInCell="1" allowOverlap="1" wp14:anchorId="2E47945F" wp14:editId="0B13DC27">
                <wp:simplePos x="0" y="0"/>
                <wp:positionH relativeFrom="column">
                  <wp:posOffset>2785745</wp:posOffset>
                </wp:positionH>
                <wp:positionV relativeFrom="paragraph">
                  <wp:posOffset>99694</wp:posOffset>
                </wp:positionV>
                <wp:extent cx="962025" cy="1419225"/>
                <wp:effectExtent l="0" t="0" r="9525" b="9525"/>
                <wp:wrapNone/>
                <wp:docPr id="32"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1419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8" o:spid="_x0000_s1026" style="position:absolute;left:0;text-align:left;margin-left:219.35pt;margin-top:7.85pt;width:75.75pt;height:111.75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" stroked="f">
                <v:textbox inset="5.85pt,.7pt,5.85pt,.7pt"/>
              </v:rect>
            </w:pict>
          </mc:Fallback>
        </mc:AlternateContent>
      </w:r>
    </w:p>
    <w:p w:rsidR="00CB5FA5" w:rsidRPr="00901C5B" w:rsidRDefault="00CB5FA5" w:rsidP="00997D7B"/>
    <w:p w:rsidR="00CB5FA5" w:rsidRPr="00901C5B" w:rsidRDefault="00F14C08" w:rsidP="00997D7B">
      <w:r w:rsidRPr="00901C5B">
        <w:rPr>
          <w:noProof/>
        </w:rPr>
        <mc:AlternateContent>
          <mc:Choice Requires="wps">
            <w:drawing>
              <wp:anchor distT="0" distB="0" distL="114300" distR="114300" simplePos="0" relativeHeight="252095488" behindDoc="0" locked="0" layoutInCell="1" allowOverlap="1" wp14:anchorId="13F17D44" wp14:editId="325F5CEA">
                <wp:simplePos x="0" y="0"/>
                <wp:positionH relativeFrom="column">
                  <wp:posOffset>2680970</wp:posOffset>
                </wp:positionH>
                <wp:positionV relativeFrom="paragraph">
                  <wp:posOffset>53975</wp:posOffset>
                </wp:positionV>
                <wp:extent cx="962025" cy="876300"/>
                <wp:effectExtent l="0" t="0" r="9525" b="0"/>
                <wp:wrapNone/>
                <wp:docPr id="23"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876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7" o:spid="_x0000_s1026" style="position:absolute;left:0;text-align:left;margin-left:211.1pt;margin-top:4.25pt;width:75.75pt;height:69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" stroked="f">
                <v:textbox inset="5.85pt,.7pt,5.85pt,.7pt"/>
              </v:rect>
            </w:pict>
          </mc:Fallback>
        </mc:AlternateContent>
      </w:r>
    </w:p>
    <w:p w:rsidR="00CB5FA5" w:rsidRPr="00901C5B" w:rsidRDefault="00CB5FA5" w:rsidP="00997D7B"/>
    <w:p w:rsidR="00CB5FA5" w:rsidRPr="00901C5B" w:rsidRDefault="00CB5FA5" w:rsidP="00997D7B"/>
    <w:p w:rsidR="00CB5FA5" w:rsidRPr="00901C5B" w:rsidRDefault="00CB5FA5" w:rsidP="00997D7B"/>
    <w:p w:rsidR="00CB5FA5" w:rsidRPr="00901C5B" w:rsidRDefault="00CB5FA5" w:rsidP="00997D7B"/>
    <w:p w:rsidR="00CB5FA5" w:rsidRPr="00901C5B" w:rsidRDefault="00CB5FA5" w:rsidP="00997D7B"/>
    <w:p w:rsidR="00CB5FA5" w:rsidRPr="00901C5B" w:rsidRDefault="00CB5FA5" w:rsidP="00997D7B"/>
    <w:p w:rsidR="00CB5FA5" w:rsidRPr="00901C5B" w:rsidRDefault="00CB5FA5" w:rsidP="00997D7B"/>
    <w:p w:rsidR="00CB5FA5" w:rsidRPr="00901C5B" w:rsidRDefault="00CB5FA5" w:rsidP="00997D7B"/>
    <w:p w:rsidR="00CB5FA5" w:rsidRPr="00901C5B" w:rsidRDefault="00CB5FA5" w:rsidP="00997D7B"/>
    <w:p w:rsidR="00CB5FA5" w:rsidRPr="00901C5B" w:rsidRDefault="00CB5FA5" w:rsidP="00997D7B"/>
    <w:p w:rsidR="00CB5FA5" w:rsidRPr="00901C5B" w:rsidRDefault="00CB5FA5" w:rsidP="00997D7B"/>
    <w:p w:rsidR="00CB5FA5" w:rsidRPr="00901C5B" w:rsidRDefault="00CB5FA5" w:rsidP="00997D7B"/>
    <w:p w:rsidR="00CB5FA5" w:rsidRPr="00901C5B" w:rsidRDefault="00CB5FA5" w:rsidP="00997D7B"/>
    <w:p w:rsidR="00CB5FA5" w:rsidRPr="00901C5B" w:rsidRDefault="00CB5FA5" w:rsidP="00997D7B"/>
    <w:p w:rsidR="00CB5FA5" w:rsidRPr="00901C5B" w:rsidRDefault="00CB5FA5" w:rsidP="00997D7B"/>
    <w:p w:rsidR="00CB5FA5" w:rsidRPr="00901C5B" w:rsidRDefault="00CB5FA5" w:rsidP="00997D7B"/>
    <w:p w:rsidR="00CB5FA5" w:rsidRPr="00901C5B" w:rsidRDefault="00CB5FA5" w:rsidP="00997D7B"/>
    <w:p w:rsidR="00CB5FA5" w:rsidRPr="00901C5B" w:rsidRDefault="00CB5FA5" w:rsidP="00997D7B"/>
    <w:p w:rsidR="00CB5FA5" w:rsidRPr="00901C5B" w:rsidRDefault="00CB5FA5" w:rsidP="00997D7B"/>
    <w:p w:rsidR="00CB5FA5" w:rsidRPr="00901C5B" w:rsidRDefault="00CB5FA5" w:rsidP="00997D7B"/>
    <w:p w:rsidR="00CB5FA5" w:rsidRPr="00901C5B" w:rsidRDefault="00CB5FA5" w:rsidP="00997D7B"/>
    <w:p w:rsidR="00CB5FA5" w:rsidRPr="00901C5B" w:rsidRDefault="00CB5FA5" w:rsidP="00997D7B"/>
    <w:p w:rsidR="00997D7B" w:rsidRPr="00901C5B" w:rsidRDefault="00997D7B" w:rsidP="00997D7B"/>
    <w:p w:rsidR="00B715AA" w:rsidRPr="00901C5B" w:rsidRDefault="00B715AA">
      <w:pPr>
        <w:widowControl/>
        <w:jc w:val="left"/>
        <w:rPr>
          <w:rFonts w:asciiTheme="majorEastAsia" w:eastAsiaTheme="majorEastAsia" w:hAnsiTheme="majorEastAsia" w:cstheme="majorBidi"/>
          <w:sz w:val="24"/>
          <w:szCs w:val="24"/>
        </w:rPr>
      </w:pPr>
      <w:r w:rsidRPr="00901C5B">
        <w:rPr>
          <w:rFonts w:asciiTheme="majorEastAsia" w:hAnsiTheme="majorEastAsia"/>
        </w:rPr>
        <w:br w:type="page"/>
      </w:r>
    </w:p>
    <w:p w:rsidR="00B715AA" w:rsidRPr="00316663" w:rsidRDefault="0090080A">
      <w:pPr>
        <w:widowControl/>
        <w:jc w:val="left"/>
        <w:rPr>
          <w:rFonts w:asciiTheme="majorEastAsia" w:hAnsiTheme="majorEastAsia"/>
        </w:rPr>
      </w:pPr>
      <w:r w:rsidRPr="00901C5B">
        <w:rPr>
          <w:noProof/>
        </w:rPr>
        <w:lastRenderedPageBreak/>
        <mc:AlternateContent>
          <mc:Choice Requires="wps">
            <w:drawing>
              <wp:anchor distT="0" distB="0" distL="114300" distR="114300" simplePos="0" relativeHeight="252322816" behindDoc="0" locked="0" layoutInCell="1" allowOverlap="1" wp14:anchorId="0F7C543A" wp14:editId="2FB7F908">
                <wp:simplePos x="0" y="0"/>
                <wp:positionH relativeFrom="column">
                  <wp:posOffset>3090545</wp:posOffset>
                </wp:positionH>
                <wp:positionV relativeFrom="paragraph">
                  <wp:posOffset>-147955</wp:posOffset>
                </wp:positionV>
                <wp:extent cx="904875" cy="695325"/>
                <wp:effectExtent l="0" t="0" r="9525" b="9525"/>
                <wp:wrapNone/>
                <wp:docPr id="5138"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695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8" o:spid="_x0000_s1026" style="position:absolute;left:0;text-align:left;margin-left:243.35pt;margin-top:-11.65pt;width:71.25pt;height:54.75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" stroked="f">
                <v:textbox inset="5.85pt,.7pt,5.85pt,.7pt"/>
              </v:rect>
            </w:pict>
          </mc:Fallback>
        </mc:AlternateContent>
      </w:r>
      <w:r w:rsidRPr="00901C5B">
        <w:rPr>
          <w:noProof/>
        </w:rPr>
        <w:drawing>
          <wp:anchor distT="0" distB="0" distL="114300" distR="114300" simplePos="0" relativeHeight="252320768" behindDoc="0" locked="0" layoutInCell="1" allowOverlap="1" wp14:anchorId="3FD97814" wp14:editId="14E07EBF">
            <wp:simplePos x="0" y="0"/>
            <wp:positionH relativeFrom="column">
              <wp:posOffset>-262255</wp:posOffset>
            </wp:positionH>
            <wp:positionV relativeFrom="paragraph">
              <wp:posOffset>99060</wp:posOffset>
            </wp:positionV>
            <wp:extent cx="6534785" cy="5362575"/>
            <wp:effectExtent l="0" t="0" r="0" b="9525"/>
            <wp:wrapNone/>
            <wp:docPr id="5137" name="図 5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extLst>
                        <a:ext uri="{28A0092B-C50C-407E-A947-70E740481C1C}">
                          <a14:useLocalDpi xmlns:a14="http://schemas.microsoft.com/office/drawing/2010/main" val="0"/>
                        </a:ext>
                      </a:extLst>
                    </a:blip>
                    <a:srcRect l="12903" t="11157" r="31239" b="7425"/>
                    <a:stretch/>
                  </pic:blipFill>
                  <pic:spPr bwMode="auto">
                    <a:xfrm>
                      <a:off x="0" y="0"/>
                      <a:ext cx="6534785" cy="5362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01C5B">
        <w:rPr>
          <w:noProof/>
        </w:rPr>
        <mc:AlternateContent>
          <mc:Choice Requires="wps">
            <w:drawing>
              <wp:anchor distT="0" distB="0" distL="114300" distR="114300" simplePos="0" relativeHeight="252097536" behindDoc="0" locked="0" layoutInCell="1" allowOverlap="1" wp14:anchorId="036B12F2" wp14:editId="3DC2922D">
                <wp:simplePos x="0" y="0"/>
                <wp:positionH relativeFrom="column">
                  <wp:posOffset>-433705</wp:posOffset>
                </wp:positionH>
                <wp:positionV relativeFrom="paragraph">
                  <wp:posOffset>654050</wp:posOffset>
                </wp:positionV>
                <wp:extent cx="962025" cy="876300"/>
                <wp:effectExtent l="0" t="0" r="9525" b="0"/>
                <wp:wrapNone/>
                <wp:docPr id="18"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876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9" o:spid="_x0000_s1026" style="position:absolute;left:0;text-align:left;margin-left:-34.15pt;margin-top:51.5pt;width:75.75pt;height:69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" stroked="f">
                <v:textbox inset="5.85pt,.7pt,5.85pt,.7pt"/>
              </v:rect>
            </w:pict>
          </mc:Fallback>
        </mc:AlternateContent>
      </w:r>
      <w:r w:rsidR="00C43648">
        <w:rPr>
          <w:rFonts w:asciiTheme="majorEastAsia" w:hAnsiTheme="majorEastAsia" w:hint="eastAsia"/>
        </w:rPr>
        <w:t>ｄ</w:t>
      </w:r>
    </w:p>
    <w:p w:rsidR="00B715AA" w:rsidRPr="00316663" w:rsidRDefault="00B715AA">
      <w:pPr>
        <w:widowControl/>
        <w:jc w:val="left"/>
        <w:rPr>
          <w:rFonts w:asciiTheme="majorEastAsia" w:hAnsiTheme="majorEastAsia"/>
        </w:rPr>
      </w:pPr>
    </w:p>
    <w:p w:rsidR="00EF568C" w:rsidRPr="00316663" w:rsidRDefault="00EF568C" w:rsidP="00782C7D">
      <w:pPr>
        <w:widowControl/>
        <w:jc w:val="left"/>
        <w:rPr>
          <w:rFonts w:asciiTheme="majorEastAsia" w:eastAsiaTheme="majorEastAsia" w:hAnsiTheme="majorEastAsia" w:cstheme="majorBidi"/>
          <w:sz w:val="24"/>
          <w:szCs w:val="24"/>
        </w:rPr>
      </w:pPr>
    </w:p>
    <w:sectPr w:rsidR="00EF568C" w:rsidRPr="00316663" w:rsidSect="002E767F">
      <w:footerReference w:type="default" r:id="rId39"/>
      <w:pgSz w:w="11906" w:h="16838"/>
      <w:pgMar w:top="1418" w:right="1418" w:bottom="1418" w:left="1418" w:header="851" w:footer="454" w:gutter="0"/>
      <w:pgNumType w:fmt="numberInDash"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7705" w:rsidRDefault="00037705" w:rsidP="00F61355">
      <w:r>
        <w:separator/>
      </w:r>
    </w:p>
  </w:endnote>
  <w:endnote w:type="continuationSeparator" w:id="0">
    <w:p w:rsidR="00037705" w:rsidRDefault="00037705" w:rsidP="00F613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w:altName w:val="ＭＳ 明朝"/>
    <w:panose1 w:val="00000000000000000000"/>
    <w:charset w:val="80"/>
    <w:family w:val="roman"/>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705" w:rsidRDefault="00037705">
    <w:pPr>
      <w:pStyle w:val="a6"/>
      <w:jc w:val="center"/>
    </w:pPr>
  </w:p>
  <w:p w:rsidR="00037705" w:rsidRDefault="00037705">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8660183"/>
      <w:docPartObj>
        <w:docPartGallery w:val="Page Numbers (Bottom of Page)"/>
        <w:docPartUnique/>
      </w:docPartObj>
    </w:sdtPr>
    <w:sdtEndPr/>
    <w:sdtContent>
      <w:p w:rsidR="00037705" w:rsidRDefault="00037705">
        <w:pPr>
          <w:pStyle w:val="a6"/>
          <w:jc w:val="center"/>
        </w:pPr>
        <w:r>
          <w:fldChar w:fldCharType="begin"/>
        </w:r>
        <w:r>
          <w:instrText>PAGE   \* MERGEFORMAT</w:instrText>
        </w:r>
        <w:r>
          <w:fldChar w:fldCharType="separate"/>
        </w:r>
        <w:r w:rsidR="00575B18" w:rsidRPr="00575B18">
          <w:rPr>
            <w:noProof/>
            <w:lang w:val="ja-JP"/>
          </w:rPr>
          <w:t>-</w:t>
        </w:r>
        <w:r w:rsidR="00575B18">
          <w:rPr>
            <w:noProof/>
          </w:rPr>
          <w:t xml:space="preserve"> 24 -</w:t>
        </w:r>
        <w:r>
          <w:fldChar w:fldCharType="end"/>
        </w:r>
      </w:p>
    </w:sdtContent>
  </w:sdt>
  <w:p w:rsidR="00037705" w:rsidRDefault="00037705">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7705" w:rsidRDefault="00037705" w:rsidP="00F61355">
      <w:r>
        <w:separator/>
      </w:r>
    </w:p>
  </w:footnote>
  <w:footnote w:type="continuationSeparator" w:id="0">
    <w:p w:rsidR="00037705" w:rsidRDefault="00037705" w:rsidP="00F6135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E69DD"/>
    <w:multiLevelType w:val="hybridMultilevel"/>
    <w:tmpl w:val="DEBEA0EE"/>
    <w:lvl w:ilvl="0" w:tplc="F776F85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24E21F72"/>
    <w:multiLevelType w:val="hybridMultilevel"/>
    <w:tmpl w:val="33D04254"/>
    <w:lvl w:ilvl="0" w:tplc="25847CDA">
      <w:start w:val="1"/>
      <w:numFmt w:val="decimal"/>
      <w:lvlText w:val="(%1)"/>
      <w:lvlJc w:val="left"/>
      <w:pPr>
        <w:ind w:left="375" w:hanging="375"/>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399675ED"/>
    <w:multiLevelType w:val="hybridMultilevel"/>
    <w:tmpl w:val="B2AAC430"/>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
    <w:nsid w:val="58463936"/>
    <w:multiLevelType w:val="hybridMultilevel"/>
    <w:tmpl w:val="D994A6F0"/>
    <w:lvl w:ilvl="0" w:tplc="A30A64A8">
      <w:numFmt w:val="bullet"/>
      <w:lvlText w:val="・"/>
      <w:lvlJc w:val="left"/>
      <w:pPr>
        <w:ind w:left="646" w:hanging="360"/>
      </w:pPr>
      <w:rPr>
        <w:rFonts w:ascii="ＭＳ 明朝" w:eastAsia="ＭＳ 明朝" w:hAnsi="ＭＳ 明朝" w:cs="Meiryo UI" w:hint="eastAsia"/>
      </w:rPr>
    </w:lvl>
    <w:lvl w:ilvl="1" w:tplc="0409000B" w:tentative="1">
      <w:start w:val="1"/>
      <w:numFmt w:val="bullet"/>
      <w:lvlText w:val=""/>
      <w:lvlJc w:val="left"/>
      <w:pPr>
        <w:ind w:left="1126" w:hanging="420"/>
      </w:pPr>
      <w:rPr>
        <w:rFonts w:ascii="Wingdings" w:hAnsi="Wingdings" w:hint="default"/>
      </w:rPr>
    </w:lvl>
    <w:lvl w:ilvl="2" w:tplc="0409000D" w:tentative="1">
      <w:start w:val="1"/>
      <w:numFmt w:val="bullet"/>
      <w:lvlText w:val=""/>
      <w:lvlJc w:val="left"/>
      <w:pPr>
        <w:ind w:left="1546" w:hanging="420"/>
      </w:pPr>
      <w:rPr>
        <w:rFonts w:ascii="Wingdings" w:hAnsi="Wingdings" w:hint="default"/>
      </w:rPr>
    </w:lvl>
    <w:lvl w:ilvl="3" w:tplc="04090001" w:tentative="1">
      <w:start w:val="1"/>
      <w:numFmt w:val="bullet"/>
      <w:lvlText w:val=""/>
      <w:lvlJc w:val="left"/>
      <w:pPr>
        <w:ind w:left="1966" w:hanging="420"/>
      </w:pPr>
      <w:rPr>
        <w:rFonts w:ascii="Wingdings" w:hAnsi="Wingdings" w:hint="default"/>
      </w:rPr>
    </w:lvl>
    <w:lvl w:ilvl="4" w:tplc="0409000B" w:tentative="1">
      <w:start w:val="1"/>
      <w:numFmt w:val="bullet"/>
      <w:lvlText w:val=""/>
      <w:lvlJc w:val="left"/>
      <w:pPr>
        <w:ind w:left="2386" w:hanging="420"/>
      </w:pPr>
      <w:rPr>
        <w:rFonts w:ascii="Wingdings" w:hAnsi="Wingdings" w:hint="default"/>
      </w:rPr>
    </w:lvl>
    <w:lvl w:ilvl="5" w:tplc="0409000D" w:tentative="1">
      <w:start w:val="1"/>
      <w:numFmt w:val="bullet"/>
      <w:lvlText w:val=""/>
      <w:lvlJc w:val="left"/>
      <w:pPr>
        <w:ind w:left="2806" w:hanging="420"/>
      </w:pPr>
      <w:rPr>
        <w:rFonts w:ascii="Wingdings" w:hAnsi="Wingdings" w:hint="default"/>
      </w:rPr>
    </w:lvl>
    <w:lvl w:ilvl="6" w:tplc="04090001" w:tentative="1">
      <w:start w:val="1"/>
      <w:numFmt w:val="bullet"/>
      <w:lvlText w:val=""/>
      <w:lvlJc w:val="left"/>
      <w:pPr>
        <w:ind w:left="3226" w:hanging="420"/>
      </w:pPr>
      <w:rPr>
        <w:rFonts w:ascii="Wingdings" w:hAnsi="Wingdings" w:hint="default"/>
      </w:rPr>
    </w:lvl>
    <w:lvl w:ilvl="7" w:tplc="0409000B" w:tentative="1">
      <w:start w:val="1"/>
      <w:numFmt w:val="bullet"/>
      <w:lvlText w:val=""/>
      <w:lvlJc w:val="left"/>
      <w:pPr>
        <w:ind w:left="3646" w:hanging="420"/>
      </w:pPr>
      <w:rPr>
        <w:rFonts w:ascii="Wingdings" w:hAnsi="Wingdings" w:hint="default"/>
      </w:rPr>
    </w:lvl>
    <w:lvl w:ilvl="8" w:tplc="0409000D" w:tentative="1">
      <w:start w:val="1"/>
      <w:numFmt w:val="bullet"/>
      <w:lvlText w:val=""/>
      <w:lvlJc w:val="left"/>
      <w:pPr>
        <w:ind w:left="4066" w:hanging="420"/>
      </w:pPr>
      <w:rPr>
        <w:rFonts w:ascii="Wingdings" w:hAnsi="Wingdings" w:hint="default"/>
      </w:rPr>
    </w:lvl>
  </w:abstractNum>
  <w:abstractNum w:abstractNumId="4">
    <w:nsid w:val="75B743D4"/>
    <w:multiLevelType w:val="hybridMultilevel"/>
    <w:tmpl w:val="872AF1FC"/>
    <w:lvl w:ilvl="0" w:tplc="1BF266A0">
      <w:start w:val="1"/>
      <w:numFmt w:val="decimalEnclosedCircle"/>
      <w:lvlText w:val="%1"/>
      <w:lvlJc w:val="left"/>
      <w:pPr>
        <w:ind w:left="644" w:hanging="360"/>
      </w:pPr>
      <w:rPr>
        <w:rFonts w:asciiTheme="minorEastAsia" w:eastAsiaTheme="minorEastAsia" w:hAnsiTheme="minorEastAsia" w:hint="default"/>
        <w:b w:val="0"/>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
    <w:nsid w:val="7A5326E8"/>
    <w:multiLevelType w:val="hybridMultilevel"/>
    <w:tmpl w:val="B94C41E2"/>
    <w:lvl w:ilvl="0" w:tplc="60306F70">
      <w:start w:val="1"/>
      <w:numFmt w:val="decimal"/>
      <w:lvlText w:val="%1)"/>
      <w:lvlJc w:val="left"/>
      <w:pPr>
        <w:ind w:left="718" w:hanging="435"/>
      </w:pPr>
      <w:rPr>
        <w:rFonts w:hint="default"/>
      </w:r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5"/>
  </w:num>
  <w:num w:numId="4">
    <w:abstractNumId w:val="3"/>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915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5D01"/>
    <w:rsid w:val="000036D4"/>
    <w:rsid w:val="000102FB"/>
    <w:rsid w:val="00010861"/>
    <w:rsid w:val="0001776F"/>
    <w:rsid w:val="000204B5"/>
    <w:rsid w:val="000207D5"/>
    <w:rsid w:val="0002140B"/>
    <w:rsid w:val="00023DA3"/>
    <w:rsid w:val="00025A2D"/>
    <w:rsid w:val="0003049E"/>
    <w:rsid w:val="00032FDC"/>
    <w:rsid w:val="000364E8"/>
    <w:rsid w:val="0003670A"/>
    <w:rsid w:val="00037705"/>
    <w:rsid w:val="000428DC"/>
    <w:rsid w:val="00046BE4"/>
    <w:rsid w:val="00046D4B"/>
    <w:rsid w:val="00047992"/>
    <w:rsid w:val="000516B5"/>
    <w:rsid w:val="00052702"/>
    <w:rsid w:val="00054221"/>
    <w:rsid w:val="000551D9"/>
    <w:rsid w:val="0005763D"/>
    <w:rsid w:val="00063D27"/>
    <w:rsid w:val="00064FBD"/>
    <w:rsid w:val="00065B8A"/>
    <w:rsid w:val="0006604C"/>
    <w:rsid w:val="00067A76"/>
    <w:rsid w:val="0007010E"/>
    <w:rsid w:val="0007145A"/>
    <w:rsid w:val="00071982"/>
    <w:rsid w:val="00073530"/>
    <w:rsid w:val="00073686"/>
    <w:rsid w:val="00073B7F"/>
    <w:rsid w:val="00073BED"/>
    <w:rsid w:val="00075D99"/>
    <w:rsid w:val="0008099C"/>
    <w:rsid w:val="00083C4A"/>
    <w:rsid w:val="000841F7"/>
    <w:rsid w:val="00084D55"/>
    <w:rsid w:val="00086527"/>
    <w:rsid w:val="00087E31"/>
    <w:rsid w:val="00090249"/>
    <w:rsid w:val="00091EC7"/>
    <w:rsid w:val="000928F7"/>
    <w:rsid w:val="000938C2"/>
    <w:rsid w:val="00094758"/>
    <w:rsid w:val="0009491A"/>
    <w:rsid w:val="0009756B"/>
    <w:rsid w:val="000A0DD1"/>
    <w:rsid w:val="000A1CAE"/>
    <w:rsid w:val="000A521B"/>
    <w:rsid w:val="000B11DF"/>
    <w:rsid w:val="000B1B4D"/>
    <w:rsid w:val="000B1F9E"/>
    <w:rsid w:val="000B4BAE"/>
    <w:rsid w:val="000B7228"/>
    <w:rsid w:val="000C1146"/>
    <w:rsid w:val="000C1B8E"/>
    <w:rsid w:val="000C2CC8"/>
    <w:rsid w:val="000C5304"/>
    <w:rsid w:val="000C6E1C"/>
    <w:rsid w:val="000D016F"/>
    <w:rsid w:val="000D2D82"/>
    <w:rsid w:val="000E0006"/>
    <w:rsid w:val="000E0859"/>
    <w:rsid w:val="000E0E79"/>
    <w:rsid w:val="000E17C5"/>
    <w:rsid w:val="000E47DF"/>
    <w:rsid w:val="000E4F73"/>
    <w:rsid w:val="000E59DA"/>
    <w:rsid w:val="000F1137"/>
    <w:rsid w:val="000F4015"/>
    <w:rsid w:val="000F484F"/>
    <w:rsid w:val="000F5072"/>
    <w:rsid w:val="000F6F89"/>
    <w:rsid w:val="00100D3C"/>
    <w:rsid w:val="00100D66"/>
    <w:rsid w:val="001070CF"/>
    <w:rsid w:val="00107699"/>
    <w:rsid w:val="00107C46"/>
    <w:rsid w:val="0011149E"/>
    <w:rsid w:val="00112C46"/>
    <w:rsid w:val="00112E81"/>
    <w:rsid w:val="001145B5"/>
    <w:rsid w:val="00115406"/>
    <w:rsid w:val="0012068B"/>
    <w:rsid w:val="001209EA"/>
    <w:rsid w:val="00120FAD"/>
    <w:rsid w:val="00121CA7"/>
    <w:rsid w:val="0012243A"/>
    <w:rsid w:val="00122D59"/>
    <w:rsid w:val="00123875"/>
    <w:rsid w:val="00126A5D"/>
    <w:rsid w:val="00126CB3"/>
    <w:rsid w:val="001279E8"/>
    <w:rsid w:val="00131045"/>
    <w:rsid w:val="00131C05"/>
    <w:rsid w:val="0013234B"/>
    <w:rsid w:val="00132DFC"/>
    <w:rsid w:val="00140815"/>
    <w:rsid w:val="00141057"/>
    <w:rsid w:val="00145E01"/>
    <w:rsid w:val="001515E8"/>
    <w:rsid w:val="001535EF"/>
    <w:rsid w:val="001568C7"/>
    <w:rsid w:val="0015776C"/>
    <w:rsid w:val="00157781"/>
    <w:rsid w:val="00161B44"/>
    <w:rsid w:val="00163784"/>
    <w:rsid w:val="0016398B"/>
    <w:rsid w:val="00166759"/>
    <w:rsid w:val="00171C59"/>
    <w:rsid w:val="00171CD2"/>
    <w:rsid w:val="001730B6"/>
    <w:rsid w:val="00175FD6"/>
    <w:rsid w:val="0018032A"/>
    <w:rsid w:val="0018043E"/>
    <w:rsid w:val="00183C49"/>
    <w:rsid w:val="00184210"/>
    <w:rsid w:val="00185346"/>
    <w:rsid w:val="00185EAA"/>
    <w:rsid w:val="00190418"/>
    <w:rsid w:val="0019260E"/>
    <w:rsid w:val="00194D20"/>
    <w:rsid w:val="00196225"/>
    <w:rsid w:val="00197177"/>
    <w:rsid w:val="001978E5"/>
    <w:rsid w:val="001A02B7"/>
    <w:rsid w:val="001A4AE0"/>
    <w:rsid w:val="001A575D"/>
    <w:rsid w:val="001A5D9F"/>
    <w:rsid w:val="001A61C7"/>
    <w:rsid w:val="001B09EF"/>
    <w:rsid w:val="001B2892"/>
    <w:rsid w:val="001B30B6"/>
    <w:rsid w:val="001B496C"/>
    <w:rsid w:val="001B56EE"/>
    <w:rsid w:val="001B613A"/>
    <w:rsid w:val="001B61B9"/>
    <w:rsid w:val="001B6303"/>
    <w:rsid w:val="001B6CE6"/>
    <w:rsid w:val="001B780D"/>
    <w:rsid w:val="001C1860"/>
    <w:rsid w:val="001C191B"/>
    <w:rsid w:val="001C3184"/>
    <w:rsid w:val="001D1CDD"/>
    <w:rsid w:val="001D253F"/>
    <w:rsid w:val="001D25DD"/>
    <w:rsid w:val="001D309F"/>
    <w:rsid w:val="001D5529"/>
    <w:rsid w:val="001D6776"/>
    <w:rsid w:val="001D7736"/>
    <w:rsid w:val="001E2B65"/>
    <w:rsid w:val="001E38D0"/>
    <w:rsid w:val="001E4C62"/>
    <w:rsid w:val="001E53FC"/>
    <w:rsid w:val="001F1161"/>
    <w:rsid w:val="001F14E0"/>
    <w:rsid w:val="001F3149"/>
    <w:rsid w:val="001F4EE7"/>
    <w:rsid w:val="001F5B1E"/>
    <w:rsid w:val="001F7014"/>
    <w:rsid w:val="00200219"/>
    <w:rsid w:val="00202062"/>
    <w:rsid w:val="00202B85"/>
    <w:rsid w:val="0020305A"/>
    <w:rsid w:val="00206584"/>
    <w:rsid w:val="00207984"/>
    <w:rsid w:val="00210DCE"/>
    <w:rsid w:val="002128E5"/>
    <w:rsid w:val="0021350B"/>
    <w:rsid w:val="002152BA"/>
    <w:rsid w:val="002163E9"/>
    <w:rsid w:val="00216ED1"/>
    <w:rsid w:val="002246B1"/>
    <w:rsid w:val="00224CD1"/>
    <w:rsid w:val="00226AF8"/>
    <w:rsid w:val="00231C18"/>
    <w:rsid w:val="00234673"/>
    <w:rsid w:val="002378A1"/>
    <w:rsid w:val="002410F9"/>
    <w:rsid w:val="00241131"/>
    <w:rsid w:val="00254CF9"/>
    <w:rsid w:val="002552A4"/>
    <w:rsid w:val="0026282E"/>
    <w:rsid w:val="002631C2"/>
    <w:rsid w:val="00263A94"/>
    <w:rsid w:val="002650F1"/>
    <w:rsid w:val="00266F94"/>
    <w:rsid w:val="00273353"/>
    <w:rsid w:val="0027376E"/>
    <w:rsid w:val="00273B7E"/>
    <w:rsid w:val="00274D22"/>
    <w:rsid w:val="00275BE1"/>
    <w:rsid w:val="00282EDA"/>
    <w:rsid w:val="00286918"/>
    <w:rsid w:val="00286C7C"/>
    <w:rsid w:val="00293735"/>
    <w:rsid w:val="0029506D"/>
    <w:rsid w:val="002962FB"/>
    <w:rsid w:val="002B232F"/>
    <w:rsid w:val="002C44DC"/>
    <w:rsid w:val="002D1581"/>
    <w:rsid w:val="002D241B"/>
    <w:rsid w:val="002D35DE"/>
    <w:rsid w:val="002D79EC"/>
    <w:rsid w:val="002E0E17"/>
    <w:rsid w:val="002E5C34"/>
    <w:rsid w:val="002E66BB"/>
    <w:rsid w:val="002E767F"/>
    <w:rsid w:val="002E7850"/>
    <w:rsid w:val="002E79A2"/>
    <w:rsid w:val="002F03B4"/>
    <w:rsid w:val="002F2A98"/>
    <w:rsid w:val="002F60C9"/>
    <w:rsid w:val="002F662A"/>
    <w:rsid w:val="002F7F42"/>
    <w:rsid w:val="003004CC"/>
    <w:rsid w:val="00301A2E"/>
    <w:rsid w:val="0030207C"/>
    <w:rsid w:val="00303686"/>
    <w:rsid w:val="003048D1"/>
    <w:rsid w:val="003112C1"/>
    <w:rsid w:val="003142DD"/>
    <w:rsid w:val="00315535"/>
    <w:rsid w:val="00316663"/>
    <w:rsid w:val="003209AB"/>
    <w:rsid w:val="003229FD"/>
    <w:rsid w:val="0032311F"/>
    <w:rsid w:val="003234A2"/>
    <w:rsid w:val="003248F7"/>
    <w:rsid w:val="003252FF"/>
    <w:rsid w:val="0032554B"/>
    <w:rsid w:val="003262C0"/>
    <w:rsid w:val="00327B2F"/>
    <w:rsid w:val="003315A8"/>
    <w:rsid w:val="003316BE"/>
    <w:rsid w:val="00331B22"/>
    <w:rsid w:val="00332132"/>
    <w:rsid w:val="003345E8"/>
    <w:rsid w:val="003417AA"/>
    <w:rsid w:val="00343023"/>
    <w:rsid w:val="003437DD"/>
    <w:rsid w:val="00344E91"/>
    <w:rsid w:val="00345044"/>
    <w:rsid w:val="003512DA"/>
    <w:rsid w:val="00352718"/>
    <w:rsid w:val="00352F42"/>
    <w:rsid w:val="0035563A"/>
    <w:rsid w:val="00357AC1"/>
    <w:rsid w:val="003600B8"/>
    <w:rsid w:val="003600FB"/>
    <w:rsid w:val="00370B35"/>
    <w:rsid w:val="0037477B"/>
    <w:rsid w:val="00375702"/>
    <w:rsid w:val="003808E0"/>
    <w:rsid w:val="003814C6"/>
    <w:rsid w:val="003830E4"/>
    <w:rsid w:val="00383DEB"/>
    <w:rsid w:val="00383F82"/>
    <w:rsid w:val="003853BD"/>
    <w:rsid w:val="00390906"/>
    <w:rsid w:val="003933B5"/>
    <w:rsid w:val="00393CE9"/>
    <w:rsid w:val="00395A4F"/>
    <w:rsid w:val="00397004"/>
    <w:rsid w:val="003A15BD"/>
    <w:rsid w:val="003A175A"/>
    <w:rsid w:val="003A4551"/>
    <w:rsid w:val="003A5433"/>
    <w:rsid w:val="003A7EDB"/>
    <w:rsid w:val="003B1A04"/>
    <w:rsid w:val="003B2CA0"/>
    <w:rsid w:val="003B586E"/>
    <w:rsid w:val="003C09CC"/>
    <w:rsid w:val="003C467F"/>
    <w:rsid w:val="003C628F"/>
    <w:rsid w:val="003C75DB"/>
    <w:rsid w:val="003D0572"/>
    <w:rsid w:val="003D06C2"/>
    <w:rsid w:val="003D0846"/>
    <w:rsid w:val="003D3229"/>
    <w:rsid w:val="003D5447"/>
    <w:rsid w:val="003D792D"/>
    <w:rsid w:val="003E0962"/>
    <w:rsid w:val="003E0AD7"/>
    <w:rsid w:val="003E2058"/>
    <w:rsid w:val="003E220B"/>
    <w:rsid w:val="003E3F77"/>
    <w:rsid w:val="003E6B15"/>
    <w:rsid w:val="003F02F6"/>
    <w:rsid w:val="003F1EE9"/>
    <w:rsid w:val="003F5084"/>
    <w:rsid w:val="003F5F58"/>
    <w:rsid w:val="003F6309"/>
    <w:rsid w:val="003F706B"/>
    <w:rsid w:val="003F71B9"/>
    <w:rsid w:val="004003BF"/>
    <w:rsid w:val="004038D2"/>
    <w:rsid w:val="004049B1"/>
    <w:rsid w:val="00405AD1"/>
    <w:rsid w:val="004076DE"/>
    <w:rsid w:val="00407FCD"/>
    <w:rsid w:val="004104C0"/>
    <w:rsid w:val="004133FF"/>
    <w:rsid w:val="00415D01"/>
    <w:rsid w:val="00417ECC"/>
    <w:rsid w:val="0042281B"/>
    <w:rsid w:val="00424CEE"/>
    <w:rsid w:val="00430A37"/>
    <w:rsid w:val="00431E76"/>
    <w:rsid w:val="00432BB0"/>
    <w:rsid w:val="004359C4"/>
    <w:rsid w:val="00435FCD"/>
    <w:rsid w:val="00436C4F"/>
    <w:rsid w:val="00440164"/>
    <w:rsid w:val="004415FC"/>
    <w:rsid w:val="00441E9C"/>
    <w:rsid w:val="004421BB"/>
    <w:rsid w:val="0044434F"/>
    <w:rsid w:val="00447457"/>
    <w:rsid w:val="004502F3"/>
    <w:rsid w:val="004543DF"/>
    <w:rsid w:val="00454F19"/>
    <w:rsid w:val="004559B0"/>
    <w:rsid w:val="00460862"/>
    <w:rsid w:val="004614AF"/>
    <w:rsid w:val="0046317B"/>
    <w:rsid w:val="00466012"/>
    <w:rsid w:val="00470EA0"/>
    <w:rsid w:val="004751EF"/>
    <w:rsid w:val="004824B9"/>
    <w:rsid w:val="004839BC"/>
    <w:rsid w:val="004864E0"/>
    <w:rsid w:val="0048711B"/>
    <w:rsid w:val="00487579"/>
    <w:rsid w:val="00490186"/>
    <w:rsid w:val="004964FD"/>
    <w:rsid w:val="00496927"/>
    <w:rsid w:val="004A167C"/>
    <w:rsid w:val="004A1E70"/>
    <w:rsid w:val="004A21A0"/>
    <w:rsid w:val="004A289F"/>
    <w:rsid w:val="004A3013"/>
    <w:rsid w:val="004A3A22"/>
    <w:rsid w:val="004A555F"/>
    <w:rsid w:val="004A68F6"/>
    <w:rsid w:val="004A7EB9"/>
    <w:rsid w:val="004B0B1D"/>
    <w:rsid w:val="004B3523"/>
    <w:rsid w:val="004B50C8"/>
    <w:rsid w:val="004B52C6"/>
    <w:rsid w:val="004B6168"/>
    <w:rsid w:val="004C12A0"/>
    <w:rsid w:val="004C33F7"/>
    <w:rsid w:val="004C3BC6"/>
    <w:rsid w:val="004D2612"/>
    <w:rsid w:val="004D358C"/>
    <w:rsid w:val="004D39F5"/>
    <w:rsid w:val="004D580C"/>
    <w:rsid w:val="004D6EC1"/>
    <w:rsid w:val="004E1939"/>
    <w:rsid w:val="004E4901"/>
    <w:rsid w:val="004E4C6B"/>
    <w:rsid w:val="004E63B8"/>
    <w:rsid w:val="004F0EA7"/>
    <w:rsid w:val="004F221D"/>
    <w:rsid w:val="004F604F"/>
    <w:rsid w:val="004F630A"/>
    <w:rsid w:val="00501C4C"/>
    <w:rsid w:val="00504B6D"/>
    <w:rsid w:val="00506CD0"/>
    <w:rsid w:val="00510E82"/>
    <w:rsid w:val="00511B63"/>
    <w:rsid w:val="00511D4F"/>
    <w:rsid w:val="00513AE7"/>
    <w:rsid w:val="005161C6"/>
    <w:rsid w:val="00520CFD"/>
    <w:rsid w:val="00522A1C"/>
    <w:rsid w:val="00524FB0"/>
    <w:rsid w:val="00526759"/>
    <w:rsid w:val="005272CC"/>
    <w:rsid w:val="00527C43"/>
    <w:rsid w:val="005332A0"/>
    <w:rsid w:val="00535654"/>
    <w:rsid w:val="00535B3B"/>
    <w:rsid w:val="0053616B"/>
    <w:rsid w:val="0053720D"/>
    <w:rsid w:val="00537CC5"/>
    <w:rsid w:val="00540BE2"/>
    <w:rsid w:val="00542C78"/>
    <w:rsid w:val="00543956"/>
    <w:rsid w:val="00544C20"/>
    <w:rsid w:val="005458BD"/>
    <w:rsid w:val="0055096C"/>
    <w:rsid w:val="00550B84"/>
    <w:rsid w:val="005514B7"/>
    <w:rsid w:val="00552A32"/>
    <w:rsid w:val="00554F32"/>
    <w:rsid w:val="00555D52"/>
    <w:rsid w:val="00556917"/>
    <w:rsid w:val="00563CCD"/>
    <w:rsid w:val="00564BF7"/>
    <w:rsid w:val="0057168F"/>
    <w:rsid w:val="005728D3"/>
    <w:rsid w:val="00574D9E"/>
    <w:rsid w:val="00575B18"/>
    <w:rsid w:val="00575C65"/>
    <w:rsid w:val="00575E11"/>
    <w:rsid w:val="00576A2A"/>
    <w:rsid w:val="005773C6"/>
    <w:rsid w:val="00580F59"/>
    <w:rsid w:val="0058406C"/>
    <w:rsid w:val="005858AE"/>
    <w:rsid w:val="005866D9"/>
    <w:rsid w:val="005868B1"/>
    <w:rsid w:val="00587A9A"/>
    <w:rsid w:val="005928E1"/>
    <w:rsid w:val="00593231"/>
    <w:rsid w:val="005956A9"/>
    <w:rsid w:val="00596084"/>
    <w:rsid w:val="00596D02"/>
    <w:rsid w:val="005A0E8B"/>
    <w:rsid w:val="005A0FAE"/>
    <w:rsid w:val="005A1884"/>
    <w:rsid w:val="005A489E"/>
    <w:rsid w:val="005A5A4E"/>
    <w:rsid w:val="005A6F1B"/>
    <w:rsid w:val="005B0222"/>
    <w:rsid w:val="005B1360"/>
    <w:rsid w:val="005B4FE9"/>
    <w:rsid w:val="005B5081"/>
    <w:rsid w:val="005B5E5C"/>
    <w:rsid w:val="005B6439"/>
    <w:rsid w:val="005C15F6"/>
    <w:rsid w:val="005C27F5"/>
    <w:rsid w:val="005C3C4D"/>
    <w:rsid w:val="005D1A7A"/>
    <w:rsid w:val="005D1F19"/>
    <w:rsid w:val="005D28E1"/>
    <w:rsid w:val="005D2B29"/>
    <w:rsid w:val="005D38D2"/>
    <w:rsid w:val="005D47F2"/>
    <w:rsid w:val="005D4ECA"/>
    <w:rsid w:val="005D6A2A"/>
    <w:rsid w:val="005E1DC4"/>
    <w:rsid w:val="005E518B"/>
    <w:rsid w:val="005E53B0"/>
    <w:rsid w:val="005E6B87"/>
    <w:rsid w:val="005E7C68"/>
    <w:rsid w:val="005F12BC"/>
    <w:rsid w:val="005F229D"/>
    <w:rsid w:val="005F320F"/>
    <w:rsid w:val="005F362F"/>
    <w:rsid w:val="005F5EA9"/>
    <w:rsid w:val="005F7284"/>
    <w:rsid w:val="005F75C2"/>
    <w:rsid w:val="005F767A"/>
    <w:rsid w:val="00600C70"/>
    <w:rsid w:val="006011FC"/>
    <w:rsid w:val="00601DF2"/>
    <w:rsid w:val="0060206D"/>
    <w:rsid w:val="00602ACD"/>
    <w:rsid w:val="00604208"/>
    <w:rsid w:val="006069E8"/>
    <w:rsid w:val="006135D4"/>
    <w:rsid w:val="00613F78"/>
    <w:rsid w:val="00621125"/>
    <w:rsid w:val="00622C74"/>
    <w:rsid w:val="006240AD"/>
    <w:rsid w:val="006243EF"/>
    <w:rsid w:val="00624BE7"/>
    <w:rsid w:val="00625CA7"/>
    <w:rsid w:val="00633F1C"/>
    <w:rsid w:val="00634955"/>
    <w:rsid w:val="00636887"/>
    <w:rsid w:val="0063693B"/>
    <w:rsid w:val="006512D7"/>
    <w:rsid w:val="00652570"/>
    <w:rsid w:val="00655D11"/>
    <w:rsid w:val="00655FA7"/>
    <w:rsid w:val="00657B9B"/>
    <w:rsid w:val="00660302"/>
    <w:rsid w:val="00662882"/>
    <w:rsid w:val="00664110"/>
    <w:rsid w:val="00664A87"/>
    <w:rsid w:val="006679E4"/>
    <w:rsid w:val="00672B21"/>
    <w:rsid w:val="00676526"/>
    <w:rsid w:val="00676AB4"/>
    <w:rsid w:val="0068064A"/>
    <w:rsid w:val="00680F80"/>
    <w:rsid w:val="00681360"/>
    <w:rsid w:val="00681659"/>
    <w:rsid w:val="00681722"/>
    <w:rsid w:val="0068207E"/>
    <w:rsid w:val="00684A98"/>
    <w:rsid w:val="00687DC6"/>
    <w:rsid w:val="0069024C"/>
    <w:rsid w:val="00690E63"/>
    <w:rsid w:val="00693E5B"/>
    <w:rsid w:val="00697D52"/>
    <w:rsid w:val="006A22C2"/>
    <w:rsid w:val="006A313D"/>
    <w:rsid w:val="006B3882"/>
    <w:rsid w:val="006B57C2"/>
    <w:rsid w:val="006B7681"/>
    <w:rsid w:val="006B7D6D"/>
    <w:rsid w:val="006C0E08"/>
    <w:rsid w:val="006C0E44"/>
    <w:rsid w:val="006C0FA8"/>
    <w:rsid w:val="006C6878"/>
    <w:rsid w:val="006C6956"/>
    <w:rsid w:val="006C7992"/>
    <w:rsid w:val="006C7D01"/>
    <w:rsid w:val="006D139A"/>
    <w:rsid w:val="006D296A"/>
    <w:rsid w:val="006D2EBE"/>
    <w:rsid w:val="006D3EA5"/>
    <w:rsid w:val="006D59CE"/>
    <w:rsid w:val="006D6A35"/>
    <w:rsid w:val="006E23ED"/>
    <w:rsid w:val="006E4A83"/>
    <w:rsid w:val="006E6F17"/>
    <w:rsid w:val="006F258D"/>
    <w:rsid w:val="006F3750"/>
    <w:rsid w:val="006F5486"/>
    <w:rsid w:val="007052AC"/>
    <w:rsid w:val="00705B7E"/>
    <w:rsid w:val="007076B2"/>
    <w:rsid w:val="0071341D"/>
    <w:rsid w:val="00713788"/>
    <w:rsid w:val="00713AC8"/>
    <w:rsid w:val="00720EFD"/>
    <w:rsid w:val="00721D16"/>
    <w:rsid w:val="007223BF"/>
    <w:rsid w:val="00722B23"/>
    <w:rsid w:val="00723E52"/>
    <w:rsid w:val="007242D2"/>
    <w:rsid w:val="00733340"/>
    <w:rsid w:val="00735A14"/>
    <w:rsid w:val="00736215"/>
    <w:rsid w:val="007430DA"/>
    <w:rsid w:val="00744CEE"/>
    <w:rsid w:val="00747432"/>
    <w:rsid w:val="00750261"/>
    <w:rsid w:val="00751D85"/>
    <w:rsid w:val="00752F49"/>
    <w:rsid w:val="00753543"/>
    <w:rsid w:val="00753797"/>
    <w:rsid w:val="00753D89"/>
    <w:rsid w:val="00754A6E"/>
    <w:rsid w:val="00755C9B"/>
    <w:rsid w:val="007575C6"/>
    <w:rsid w:val="00757B9B"/>
    <w:rsid w:val="0076027B"/>
    <w:rsid w:val="007608C2"/>
    <w:rsid w:val="00760DF0"/>
    <w:rsid w:val="007627A5"/>
    <w:rsid w:val="007643CE"/>
    <w:rsid w:val="00770E21"/>
    <w:rsid w:val="00771251"/>
    <w:rsid w:val="00774043"/>
    <w:rsid w:val="007745EB"/>
    <w:rsid w:val="00774E7C"/>
    <w:rsid w:val="00774E86"/>
    <w:rsid w:val="007829E3"/>
    <w:rsid w:val="00782C7D"/>
    <w:rsid w:val="00782D26"/>
    <w:rsid w:val="007833A0"/>
    <w:rsid w:val="007835BE"/>
    <w:rsid w:val="00783B94"/>
    <w:rsid w:val="007847C5"/>
    <w:rsid w:val="00785C94"/>
    <w:rsid w:val="0078608D"/>
    <w:rsid w:val="00791026"/>
    <w:rsid w:val="00791B7B"/>
    <w:rsid w:val="007926D6"/>
    <w:rsid w:val="00794385"/>
    <w:rsid w:val="007A083F"/>
    <w:rsid w:val="007A0DD3"/>
    <w:rsid w:val="007A3806"/>
    <w:rsid w:val="007A3F11"/>
    <w:rsid w:val="007B0551"/>
    <w:rsid w:val="007B1EBE"/>
    <w:rsid w:val="007B2D05"/>
    <w:rsid w:val="007B4818"/>
    <w:rsid w:val="007B4E3B"/>
    <w:rsid w:val="007C026B"/>
    <w:rsid w:val="007D0B2C"/>
    <w:rsid w:val="007D45B8"/>
    <w:rsid w:val="007D4975"/>
    <w:rsid w:val="007E1746"/>
    <w:rsid w:val="007E512F"/>
    <w:rsid w:val="007E6B16"/>
    <w:rsid w:val="007E7C03"/>
    <w:rsid w:val="007F08C8"/>
    <w:rsid w:val="007F1F2F"/>
    <w:rsid w:val="007F2804"/>
    <w:rsid w:val="007F2D9C"/>
    <w:rsid w:val="007F642C"/>
    <w:rsid w:val="007F6AE2"/>
    <w:rsid w:val="007F72AB"/>
    <w:rsid w:val="00802CD0"/>
    <w:rsid w:val="0080369C"/>
    <w:rsid w:val="00803CF1"/>
    <w:rsid w:val="008045AD"/>
    <w:rsid w:val="0080714F"/>
    <w:rsid w:val="008107DB"/>
    <w:rsid w:val="00810A22"/>
    <w:rsid w:val="00815687"/>
    <w:rsid w:val="0081635A"/>
    <w:rsid w:val="00817BC4"/>
    <w:rsid w:val="0082517E"/>
    <w:rsid w:val="00830CDF"/>
    <w:rsid w:val="00834789"/>
    <w:rsid w:val="00835500"/>
    <w:rsid w:val="00835708"/>
    <w:rsid w:val="00836526"/>
    <w:rsid w:val="00844B6C"/>
    <w:rsid w:val="00844BE9"/>
    <w:rsid w:val="00847A0A"/>
    <w:rsid w:val="00850923"/>
    <w:rsid w:val="00851FFA"/>
    <w:rsid w:val="00852F7A"/>
    <w:rsid w:val="008535B2"/>
    <w:rsid w:val="00853C9D"/>
    <w:rsid w:val="00855545"/>
    <w:rsid w:val="008565EB"/>
    <w:rsid w:val="00860914"/>
    <w:rsid w:val="00860A2A"/>
    <w:rsid w:val="00861C4B"/>
    <w:rsid w:val="00861E9F"/>
    <w:rsid w:val="00862E36"/>
    <w:rsid w:val="00864EFD"/>
    <w:rsid w:val="008657C7"/>
    <w:rsid w:val="008700F7"/>
    <w:rsid w:val="00870B5D"/>
    <w:rsid w:val="00871C75"/>
    <w:rsid w:val="00871FFC"/>
    <w:rsid w:val="00873040"/>
    <w:rsid w:val="00874518"/>
    <w:rsid w:val="008766FF"/>
    <w:rsid w:val="008776CF"/>
    <w:rsid w:val="00877B79"/>
    <w:rsid w:val="00881F79"/>
    <w:rsid w:val="0088368E"/>
    <w:rsid w:val="00890330"/>
    <w:rsid w:val="00891719"/>
    <w:rsid w:val="00891E71"/>
    <w:rsid w:val="008936CC"/>
    <w:rsid w:val="0089735E"/>
    <w:rsid w:val="008A0EFA"/>
    <w:rsid w:val="008A5B61"/>
    <w:rsid w:val="008A5FD7"/>
    <w:rsid w:val="008B396A"/>
    <w:rsid w:val="008B57C8"/>
    <w:rsid w:val="008B5BA9"/>
    <w:rsid w:val="008B6CFC"/>
    <w:rsid w:val="008B6D2B"/>
    <w:rsid w:val="008C0257"/>
    <w:rsid w:val="008C16B6"/>
    <w:rsid w:val="008C2076"/>
    <w:rsid w:val="008C23BC"/>
    <w:rsid w:val="008C2D93"/>
    <w:rsid w:val="008C4E45"/>
    <w:rsid w:val="008C5EF1"/>
    <w:rsid w:val="008D15DF"/>
    <w:rsid w:val="008E0542"/>
    <w:rsid w:val="008E1C32"/>
    <w:rsid w:val="008E2B60"/>
    <w:rsid w:val="008E40A3"/>
    <w:rsid w:val="008E6004"/>
    <w:rsid w:val="008F1AA2"/>
    <w:rsid w:val="008F2F06"/>
    <w:rsid w:val="008F5067"/>
    <w:rsid w:val="008F50D4"/>
    <w:rsid w:val="008F7559"/>
    <w:rsid w:val="0090080A"/>
    <w:rsid w:val="00900B28"/>
    <w:rsid w:val="00900D1C"/>
    <w:rsid w:val="00901901"/>
    <w:rsid w:val="00901C5B"/>
    <w:rsid w:val="009049A8"/>
    <w:rsid w:val="00907BB0"/>
    <w:rsid w:val="00907C5B"/>
    <w:rsid w:val="00915669"/>
    <w:rsid w:val="009156B2"/>
    <w:rsid w:val="00916ACA"/>
    <w:rsid w:val="00920E11"/>
    <w:rsid w:val="00921926"/>
    <w:rsid w:val="00922C95"/>
    <w:rsid w:val="00924A14"/>
    <w:rsid w:val="00925A3D"/>
    <w:rsid w:val="00927E1F"/>
    <w:rsid w:val="0093141B"/>
    <w:rsid w:val="00932485"/>
    <w:rsid w:val="00934245"/>
    <w:rsid w:val="00935741"/>
    <w:rsid w:val="0093650B"/>
    <w:rsid w:val="009374BE"/>
    <w:rsid w:val="009471AA"/>
    <w:rsid w:val="00947597"/>
    <w:rsid w:val="00950E46"/>
    <w:rsid w:val="00951970"/>
    <w:rsid w:val="00952CCD"/>
    <w:rsid w:val="00953578"/>
    <w:rsid w:val="009549AF"/>
    <w:rsid w:val="0095539A"/>
    <w:rsid w:val="0095596C"/>
    <w:rsid w:val="00955A60"/>
    <w:rsid w:val="009561A5"/>
    <w:rsid w:val="009612E7"/>
    <w:rsid w:val="00961E82"/>
    <w:rsid w:val="0096505C"/>
    <w:rsid w:val="00965704"/>
    <w:rsid w:val="00966548"/>
    <w:rsid w:val="0096758D"/>
    <w:rsid w:val="009715C4"/>
    <w:rsid w:val="00971F15"/>
    <w:rsid w:val="0097225C"/>
    <w:rsid w:val="00972AAF"/>
    <w:rsid w:val="00972DE8"/>
    <w:rsid w:val="0097314B"/>
    <w:rsid w:val="00974D91"/>
    <w:rsid w:val="0097719B"/>
    <w:rsid w:val="00980875"/>
    <w:rsid w:val="00982129"/>
    <w:rsid w:val="00986139"/>
    <w:rsid w:val="00987620"/>
    <w:rsid w:val="00991706"/>
    <w:rsid w:val="009960CC"/>
    <w:rsid w:val="00997D7B"/>
    <w:rsid w:val="009A1ACD"/>
    <w:rsid w:val="009A72F5"/>
    <w:rsid w:val="009B01CC"/>
    <w:rsid w:val="009B15D0"/>
    <w:rsid w:val="009B1845"/>
    <w:rsid w:val="009B39F2"/>
    <w:rsid w:val="009B4075"/>
    <w:rsid w:val="009B5467"/>
    <w:rsid w:val="009B7104"/>
    <w:rsid w:val="009C23CB"/>
    <w:rsid w:val="009C4482"/>
    <w:rsid w:val="009C46B4"/>
    <w:rsid w:val="009C4B4C"/>
    <w:rsid w:val="009D27FF"/>
    <w:rsid w:val="009E359C"/>
    <w:rsid w:val="009E400A"/>
    <w:rsid w:val="009E5167"/>
    <w:rsid w:val="009E707A"/>
    <w:rsid w:val="009E78B9"/>
    <w:rsid w:val="009F160A"/>
    <w:rsid w:val="009F3FE9"/>
    <w:rsid w:val="009F4587"/>
    <w:rsid w:val="00A02E2E"/>
    <w:rsid w:val="00A07174"/>
    <w:rsid w:val="00A12344"/>
    <w:rsid w:val="00A1253F"/>
    <w:rsid w:val="00A12A44"/>
    <w:rsid w:val="00A2013F"/>
    <w:rsid w:val="00A23732"/>
    <w:rsid w:val="00A2394E"/>
    <w:rsid w:val="00A30668"/>
    <w:rsid w:val="00A349CB"/>
    <w:rsid w:val="00A37F62"/>
    <w:rsid w:val="00A43AF4"/>
    <w:rsid w:val="00A43F4E"/>
    <w:rsid w:val="00A449C1"/>
    <w:rsid w:val="00A453AD"/>
    <w:rsid w:val="00A455F1"/>
    <w:rsid w:val="00A50E2A"/>
    <w:rsid w:val="00A53D73"/>
    <w:rsid w:val="00A54449"/>
    <w:rsid w:val="00A55E55"/>
    <w:rsid w:val="00A626A5"/>
    <w:rsid w:val="00A65123"/>
    <w:rsid w:val="00A662BD"/>
    <w:rsid w:val="00A666BB"/>
    <w:rsid w:val="00A66776"/>
    <w:rsid w:val="00A679E4"/>
    <w:rsid w:val="00A764A5"/>
    <w:rsid w:val="00A771A8"/>
    <w:rsid w:val="00A81C5F"/>
    <w:rsid w:val="00A861DA"/>
    <w:rsid w:val="00A9043E"/>
    <w:rsid w:val="00A9085B"/>
    <w:rsid w:val="00A91A9D"/>
    <w:rsid w:val="00A93834"/>
    <w:rsid w:val="00A95C36"/>
    <w:rsid w:val="00A9700E"/>
    <w:rsid w:val="00AA1488"/>
    <w:rsid w:val="00AA3198"/>
    <w:rsid w:val="00AA595D"/>
    <w:rsid w:val="00AA61CD"/>
    <w:rsid w:val="00AB0C22"/>
    <w:rsid w:val="00AB1467"/>
    <w:rsid w:val="00AB1FBC"/>
    <w:rsid w:val="00AB2A18"/>
    <w:rsid w:val="00AB321C"/>
    <w:rsid w:val="00AB3755"/>
    <w:rsid w:val="00AB56F4"/>
    <w:rsid w:val="00AB7317"/>
    <w:rsid w:val="00AC0E4D"/>
    <w:rsid w:val="00AC2367"/>
    <w:rsid w:val="00AC3812"/>
    <w:rsid w:val="00AC3F9A"/>
    <w:rsid w:val="00AC4CBD"/>
    <w:rsid w:val="00AC70B2"/>
    <w:rsid w:val="00AD0152"/>
    <w:rsid w:val="00AD0231"/>
    <w:rsid w:val="00AD1DBF"/>
    <w:rsid w:val="00AD436A"/>
    <w:rsid w:val="00AD70F5"/>
    <w:rsid w:val="00AD7559"/>
    <w:rsid w:val="00AE104A"/>
    <w:rsid w:val="00AE4733"/>
    <w:rsid w:val="00AE48C8"/>
    <w:rsid w:val="00AE57A8"/>
    <w:rsid w:val="00AE5870"/>
    <w:rsid w:val="00AE684C"/>
    <w:rsid w:val="00AE786A"/>
    <w:rsid w:val="00AE7CE8"/>
    <w:rsid w:val="00AE7F58"/>
    <w:rsid w:val="00AF28BA"/>
    <w:rsid w:val="00AF51F7"/>
    <w:rsid w:val="00B003B3"/>
    <w:rsid w:val="00B036A2"/>
    <w:rsid w:val="00B045AA"/>
    <w:rsid w:val="00B056B0"/>
    <w:rsid w:val="00B06004"/>
    <w:rsid w:val="00B070E3"/>
    <w:rsid w:val="00B10955"/>
    <w:rsid w:val="00B126B2"/>
    <w:rsid w:val="00B1368E"/>
    <w:rsid w:val="00B14216"/>
    <w:rsid w:val="00B1733E"/>
    <w:rsid w:val="00B24822"/>
    <w:rsid w:val="00B27D4D"/>
    <w:rsid w:val="00B3335C"/>
    <w:rsid w:val="00B3507F"/>
    <w:rsid w:val="00B35F9D"/>
    <w:rsid w:val="00B445E1"/>
    <w:rsid w:val="00B44F19"/>
    <w:rsid w:val="00B507E9"/>
    <w:rsid w:val="00B51C16"/>
    <w:rsid w:val="00B57194"/>
    <w:rsid w:val="00B60587"/>
    <w:rsid w:val="00B6624E"/>
    <w:rsid w:val="00B663B1"/>
    <w:rsid w:val="00B66BEB"/>
    <w:rsid w:val="00B715AA"/>
    <w:rsid w:val="00B71F39"/>
    <w:rsid w:val="00B73C0E"/>
    <w:rsid w:val="00B746F9"/>
    <w:rsid w:val="00B7595A"/>
    <w:rsid w:val="00B76738"/>
    <w:rsid w:val="00B76A4E"/>
    <w:rsid w:val="00B81AED"/>
    <w:rsid w:val="00B82C80"/>
    <w:rsid w:val="00B854D6"/>
    <w:rsid w:val="00B86156"/>
    <w:rsid w:val="00B954AE"/>
    <w:rsid w:val="00B96EBB"/>
    <w:rsid w:val="00B97375"/>
    <w:rsid w:val="00B97A0E"/>
    <w:rsid w:val="00BA1543"/>
    <w:rsid w:val="00BA4EA0"/>
    <w:rsid w:val="00BB0BFF"/>
    <w:rsid w:val="00BB0F01"/>
    <w:rsid w:val="00BB1854"/>
    <w:rsid w:val="00BB1F30"/>
    <w:rsid w:val="00BB3ECF"/>
    <w:rsid w:val="00BB60EC"/>
    <w:rsid w:val="00BB6B06"/>
    <w:rsid w:val="00BC343A"/>
    <w:rsid w:val="00BD1A82"/>
    <w:rsid w:val="00BD1F9E"/>
    <w:rsid w:val="00BD22DD"/>
    <w:rsid w:val="00BD41B4"/>
    <w:rsid w:val="00BD59C3"/>
    <w:rsid w:val="00BD5B0F"/>
    <w:rsid w:val="00BD72ED"/>
    <w:rsid w:val="00BE035F"/>
    <w:rsid w:val="00BE295C"/>
    <w:rsid w:val="00BE2A63"/>
    <w:rsid w:val="00BE3807"/>
    <w:rsid w:val="00BE4112"/>
    <w:rsid w:val="00BE6969"/>
    <w:rsid w:val="00BF0545"/>
    <w:rsid w:val="00BF3C55"/>
    <w:rsid w:val="00BF4476"/>
    <w:rsid w:val="00BF6838"/>
    <w:rsid w:val="00BF6B8F"/>
    <w:rsid w:val="00BF7111"/>
    <w:rsid w:val="00BF7D8C"/>
    <w:rsid w:val="00C018B5"/>
    <w:rsid w:val="00C024DB"/>
    <w:rsid w:val="00C04380"/>
    <w:rsid w:val="00C101C9"/>
    <w:rsid w:val="00C10B0E"/>
    <w:rsid w:val="00C138F9"/>
    <w:rsid w:val="00C13AC2"/>
    <w:rsid w:val="00C17F6E"/>
    <w:rsid w:val="00C22007"/>
    <w:rsid w:val="00C225C5"/>
    <w:rsid w:val="00C23FAD"/>
    <w:rsid w:val="00C24674"/>
    <w:rsid w:val="00C25BCF"/>
    <w:rsid w:val="00C27414"/>
    <w:rsid w:val="00C30AD7"/>
    <w:rsid w:val="00C30C4F"/>
    <w:rsid w:val="00C3218A"/>
    <w:rsid w:val="00C3328E"/>
    <w:rsid w:val="00C33BCA"/>
    <w:rsid w:val="00C34D62"/>
    <w:rsid w:val="00C3623A"/>
    <w:rsid w:val="00C37B7D"/>
    <w:rsid w:val="00C401A9"/>
    <w:rsid w:val="00C40E81"/>
    <w:rsid w:val="00C42431"/>
    <w:rsid w:val="00C42830"/>
    <w:rsid w:val="00C43648"/>
    <w:rsid w:val="00C44D6B"/>
    <w:rsid w:val="00C46250"/>
    <w:rsid w:val="00C503BF"/>
    <w:rsid w:val="00C512AC"/>
    <w:rsid w:val="00C5158C"/>
    <w:rsid w:val="00C5273E"/>
    <w:rsid w:val="00C52CE5"/>
    <w:rsid w:val="00C627A7"/>
    <w:rsid w:val="00C64D90"/>
    <w:rsid w:val="00C712CD"/>
    <w:rsid w:val="00C71360"/>
    <w:rsid w:val="00C71B01"/>
    <w:rsid w:val="00C73052"/>
    <w:rsid w:val="00C7321C"/>
    <w:rsid w:val="00C749EF"/>
    <w:rsid w:val="00C752C2"/>
    <w:rsid w:val="00C752F2"/>
    <w:rsid w:val="00C76EBF"/>
    <w:rsid w:val="00C8254D"/>
    <w:rsid w:val="00C833DC"/>
    <w:rsid w:val="00C8719E"/>
    <w:rsid w:val="00C9596D"/>
    <w:rsid w:val="00C95C48"/>
    <w:rsid w:val="00C96519"/>
    <w:rsid w:val="00CA1E8C"/>
    <w:rsid w:val="00CA2AE3"/>
    <w:rsid w:val="00CA361B"/>
    <w:rsid w:val="00CA5543"/>
    <w:rsid w:val="00CB18DB"/>
    <w:rsid w:val="00CB283D"/>
    <w:rsid w:val="00CB28F0"/>
    <w:rsid w:val="00CB5D7E"/>
    <w:rsid w:val="00CB5D80"/>
    <w:rsid w:val="00CB5FA5"/>
    <w:rsid w:val="00CC1D2A"/>
    <w:rsid w:val="00CC21BD"/>
    <w:rsid w:val="00CC389E"/>
    <w:rsid w:val="00CC4FDB"/>
    <w:rsid w:val="00CC55E9"/>
    <w:rsid w:val="00CD0A14"/>
    <w:rsid w:val="00CD12E1"/>
    <w:rsid w:val="00CD5699"/>
    <w:rsid w:val="00CD59F9"/>
    <w:rsid w:val="00CD72E8"/>
    <w:rsid w:val="00CE09E1"/>
    <w:rsid w:val="00CE3399"/>
    <w:rsid w:val="00CE4253"/>
    <w:rsid w:val="00CF0838"/>
    <w:rsid w:val="00CF2BE3"/>
    <w:rsid w:val="00CF4B37"/>
    <w:rsid w:val="00CF4DA6"/>
    <w:rsid w:val="00D0349A"/>
    <w:rsid w:val="00D037DC"/>
    <w:rsid w:val="00D10EB4"/>
    <w:rsid w:val="00D113BA"/>
    <w:rsid w:val="00D12002"/>
    <w:rsid w:val="00D14402"/>
    <w:rsid w:val="00D1583A"/>
    <w:rsid w:val="00D15F6D"/>
    <w:rsid w:val="00D207E1"/>
    <w:rsid w:val="00D21681"/>
    <w:rsid w:val="00D27BBE"/>
    <w:rsid w:val="00D33423"/>
    <w:rsid w:val="00D361DA"/>
    <w:rsid w:val="00D37BA4"/>
    <w:rsid w:val="00D41302"/>
    <w:rsid w:val="00D416DB"/>
    <w:rsid w:val="00D41CBE"/>
    <w:rsid w:val="00D42B2C"/>
    <w:rsid w:val="00D4301C"/>
    <w:rsid w:val="00D4664C"/>
    <w:rsid w:val="00D46A74"/>
    <w:rsid w:val="00D47148"/>
    <w:rsid w:val="00D4752B"/>
    <w:rsid w:val="00D5149E"/>
    <w:rsid w:val="00D51F70"/>
    <w:rsid w:val="00D52F01"/>
    <w:rsid w:val="00D56E2E"/>
    <w:rsid w:val="00D61149"/>
    <w:rsid w:val="00D65278"/>
    <w:rsid w:val="00D67E04"/>
    <w:rsid w:val="00D71BEE"/>
    <w:rsid w:val="00D72A9E"/>
    <w:rsid w:val="00D73040"/>
    <w:rsid w:val="00D82AE8"/>
    <w:rsid w:val="00D83435"/>
    <w:rsid w:val="00D8375B"/>
    <w:rsid w:val="00D868B2"/>
    <w:rsid w:val="00D87F70"/>
    <w:rsid w:val="00D90BF6"/>
    <w:rsid w:val="00D92E5D"/>
    <w:rsid w:val="00D9361B"/>
    <w:rsid w:val="00D938B1"/>
    <w:rsid w:val="00D93F2D"/>
    <w:rsid w:val="00D94289"/>
    <w:rsid w:val="00D9500A"/>
    <w:rsid w:val="00D95DE7"/>
    <w:rsid w:val="00DA071D"/>
    <w:rsid w:val="00DA4B88"/>
    <w:rsid w:val="00DA63C6"/>
    <w:rsid w:val="00DB114E"/>
    <w:rsid w:val="00DB2CCB"/>
    <w:rsid w:val="00DB2E31"/>
    <w:rsid w:val="00DB3AE0"/>
    <w:rsid w:val="00DB3D8D"/>
    <w:rsid w:val="00DB6862"/>
    <w:rsid w:val="00DC4327"/>
    <w:rsid w:val="00DC457C"/>
    <w:rsid w:val="00DC53EF"/>
    <w:rsid w:val="00DD2002"/>
    <w:rsid w:val="00DD4389"/>
    <w:rsid w:val="00DD58D2"/>
    <w:rsid w:val="00DE2481"/>
    <w:rsid w:val="00DE43CC"/>
    <w:rsid w:val="00DE4D0B"/>
    <w:rsid w:val="00DE7706"/>
    <w:rsid w:val="00DF0358"/>
    <w:rsid w:val="00DF6653"/>
    <w:rsid w:val="00DF6787"/>
    <w:rsid w:val="00DF7B6F"/>
    <w:rsid w:val="00DF7FB8"/>
    <w:rsid w:val="00E00788"/>
    <w:rsid w:val="00E027CF"/>
    <w:rsid w:val="00E0373D"/>
    <w:rsid w:val="00E04B56"/>
    <w:rsid w:val="00E057DA"/>
    <w:rsid w:val="00E100AF"/>
    <w:rsid w:val="00E10F17"/>
    <w:rsid w:val="00E11518"/>
    <w:rsid w:val="00E12609"/>
    <w:rsid w:val="00E1430A"/>
    <w:rsid w:val="00E16069"/>
    <w:rsid w:val="00E1675C"/>
    <w:rsid w:val="00E168A5"/>
    <w:rsid w:val="00E21BE3"/>
    <w:rsid w:val="00E21CC5"/>
    <w:rsid w:val="00E24F65"/>
    <w:rsid w:val="00E26289"/>
    <w:rsid w:val="00E30968"/>
    <w:rsid w:val="00E31CEF"/>
    <w:rsid w:val="00E322F5"/>
    <w:rsid w:val="00E35AB3"/>
    <w:rsid w:val="00E36D46"/>
    <w:rsid w:val="00E406DA"/>
    <w:rsid w:val="00E42194"/>
    <w:rsid w:val="00E42284"/>
    <w:rsid w:val="00E42C1F"/>
    <w:rsid w:val="00E444D7"/>
    <w:rsid w:val="00E448C8"/>
    <w:rsid w:val="00E44923"/>
    <w:rsid w:val="00E46A97"/>
    <w:rsid w:val="00E5146E"/>
    <w:rsid w:val="00E51964"/>
    <w:rsid w:val="00E55A68"/>
    <w:rsid w:val="00E565E3"/>
    <w:rsid w:val="00E571BE"/>
    <w:rsid w:val="00E57AD2"/>
    <w:rsid w:val="00E6037B"/>
    <w:rsid w:val="00E60466"/>
    <w:rsid w:val="00E61081"/>
    <w:rsid w:val="00E65482"/>
    <w:rsid w:val="00E6690E"/>
    <w:rsid w:val="00E701C9"/>
    <w:rsid w:val="00E71C29"/>
    <w:rsid w:val="00E73C8C"/>
    <w:rsid w:val="00E74429"/>
    <w:rsid w:val="00E7526F"/>
    <w:rsid w:val="00E76A8D"/>
    <w:rsid w:val="00E77424"/>
    <w:rsid w:val="00E77B5E"/>
    <w:rsid w:val="00E80F5C"/>
    <w:rsid w:val="00E81BB9"/>
    <w:rsid w:val="00E81FA6"/>
    <w:rsid w:val="00E82EA7"/>
    <w:rsid w:val="00E83239"/>
    <w:rsid w:val="00E83275"/>
    <w:rsid w:val="00E83E75"/>
    <w:rsid w:val="00E846AF"/>
    <w:rsid w:val="00E851A4"/>
    <w:rsid w:val="00E855E1"/>
    <w:rsid w:val="00E905FE"/>
    <w:rsid w:val="00E9653D"/>
    <w:rsid w:val="00EA0260"/>
    <w:rsid w:val="00EA09B2"/>
    <w:rsid w:val="00EA2D56"/>
    <w:rsid w:val="00EA5F9B"/>
    <w:rsid w:val="00EB04DF"/>
    <w:rsid w:val="00EB32AA"/>
    <w:rsid w:val="00EB3E2F"/>
    <w:rsid w:val="00EC1019"/>
    <w:rsid w:val="00EC204D"/>
    <w:rsid w:val="00EC41FB"/>
    <w:rsid w:val="00EC4262"/>
    <w:rsid w:val="00EC6434"/>
    <w:rsid w:val="00EC7845"/>
    <w:rsid w:val="00ED1CF3"/>
    <w:rsid w:val="00ED64C1"/>
    <w:rsid w:val="00EE0847"/>
    <w:rsid w:val="00EE1B6D"/>
    <w:rsid w:val="00EE53AE"/>
    <w:rsid w:val="00EF0EAB"/>
    <w:rsid w:val="00EF1F2D"/>
    <w:rsid w:val="00EF205D"/>
    <w:rsid w:val="00EF568C"/>
    <w:rsid w:val="00EF59BC"/>
    <w:rsid w:val="00EF640B"/>
    <w:rsid w:val="00F03232"/>
    <w:rsid w:val="00F03CD2"/>
    <w:rsid w:val="00F06BB0"/>
    <w:rsid w:val="00F07074"/>
    <w:rsid w:val="00F117E6"/>
    <w:rsid w:val="00F143EC"/>
    <w:rsid w:val="00F14C08"/>
    <w:rsid w:val="00F16CA3"/>
    <w:rsid w:val="00F2581C"/>
    <w:rsid w:val="00F27675"/>
    <w:rsid w:val="00F31478"/>
    <w:rsid w:val="00F314D4"/>
    <w:rsid w:val="00F34E05"/>
    <w:rsid w:val="00F36DCF"/>
    <w:rsid w:val="00F4272C"/>
    <w:rsid w:val="00F42F3A"/>
    <w:rsid w:val="00F448DB"/>
    <w:rsid w:val="00F469A2"/>
    <w:rsid w:val="00F46D48"/>
    <w:rsid w:val="00F47915"/>
    <w:rsid w:val="00F50C80"/>
    <w:rsid w:val="00F51E86"/>
    <w:rsid w:val="00F53B04"/>
    <w:rsid w:val="00F5510C"/>
    <w:rsid w:val="00F60A97"/>
    <w:rsid w:val="00F61355"/>
    <w:rsid w:val="00F62319"/>
    <w:rsid w:val="00F71353"/>
    <w:rsid w:val="00F728E2"/>
    <w:rsid w:val="00F74217"/>
    <w:rsid w:val="00F74E42"/>
    <w:rsid w:val="00F758E8"/>
    <w:rsid w:val="00F769B6"/>
    <w:rsid w:val="00F76E81"/>
    <w:rsid w:val="00F77028"/>
    <w:rsid w:val="00F800DB"/>
    <w:rsid w:val="00F817D0"/>
    <w:rsid w:val="00F83991"/>
    <w:rsid w:val="00F8555E"/>
    <w:rsid w:val="00F858A9"/>
    <w:rsid w:val="00F85F30"/>
    <w:rsid w:val="00F90EFB"/>
    <w:rsid w:val="00F929DE"/>
    <w:rsid w:val="00F96AD5"/>
    <w:rsid w:val="00FA0DDF"/>
    <w:rsid w:val="00FA2D8F"/>
    <w:rsid w:val="00FA2EC3"/>
    <w:rsid w:val="00FA4B3E"/>
    <w:rsid w:val="00FA50A4"/>
    <w:rsid w:val="00FA5A20"/>
    <w:rsid w:val="00FA7B0A"/>
    <w:rsid w:val="00FB556C"/>
    <w:rsid w:val="00FC116B"/>
    <w:rsid w:val="00FC178E"/>
    <w:rsid w:val="00FC4B87"/>
    <w:rsid w:val="00FD007B"/>
    <w:rsid w:val="00FD056D"/>
    <w:rsid w:val="00FD05A9"/>
    <w:rsid w:val="00FD0BD9"/>
    <w:rsid w:val="00FD229E"/>
    <w:rsid w:val="00FD266C"/>
    <w:rsid w:val="00FD273F"/>
    <w:rsid w:val="00FE1193"/>
    <w:rsid w:val="00FE192A"/>
    <w:rsid w:val="00FF0E42"/>
    <w:rsid w:val="00FF32A3"/>
    <w:rsid w:val="00FF3401"/>
    <w:rsid w:val="00FF3645"/>
    <w:rsid w:val="00FF498D"/>
    <w:rsid w:val="00FF6E33"/>
    <w:rsid w:val="00FF7D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915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0B5D"/>
    <w:pPr>
      <w:widowControl w:val="0"/>
      <w:jc w:val="both"/>
    </w:pPr>
  </w:style>
  <w:style w:type="paragraph" w:styleId="1">
    <w:name w:val="heading 1"/>
    <w:basedOn w:val="a"/>
    <w:next w:val="a"/>
    <w:link w:val="10"/>
    <w:uiPriority w:val="9"/>
    <w:qFormat/>
    <w:rsid w:val="00EA09B2"/>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EA09B2"/>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3A15BD"/>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15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F61355"/>
    <w:pPr>
      <w:tabs>
        <w:tab w:val="center" w:pos="4252"/>
        <w:tab w:val="right" w:pos="8504"/>
      </w:tabs>
      <w:snapToGrid w:val="0"/>
    </w:pPr>
  </w:style>
  <w:style w:type="character" w:customStyle="1" w:styleId="a5">
    <w:name w:val="ヘッダー (文字)"/>
    <w:basedOn w:val="a0"/>
    <w:link w:val="a4"/>
    <w:uiPriority w:val="99"/>
    <w:rsid w:val="00F61355"/>
  </w:style>
  <w:style w:type="paragraph" w:styleId="a6">
    <w:name w:val="footer"/>
    <w:basedOn w:val="a"/>
    <w:link w:val="a7"/>
    <w:uiPriority w:val="99"/>
    <w:unhideWhenUsed/>
    <w:rsid w:val="00F61355"/>
    <w:pPr>
      <w:tabs>
        <w:tab w:val="center" w:pos="4252"/>
        <w:tab w:val="right" w:pos="8504"/>
      </w:tabs>
      <w:snapToGrid w:val="0"/>
    </w:pPr>
  </w:style>
  <w:style w:type="character" w:customStyle="1" w:styleId="a7">
    <w:name w:val="フッター (文字)"/>
    <w:basedOn w:val="a0"/>
    <w:link w:val="a6"/>
    <w:uiPriority w:val="99"/>
    <w:rsid w:val="00F61355"/>
  </w:style>
  <w:style w:type="table" w:customStyle="1" w:styleId="11">
    <w:name w:val="表 (格子)1"/>
    <w:basedOn w:val="a1"/>
    <w:next w:val="a3"/>
    <w:rsid w:val="004003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EA09B2"/>
    <w:rPr>
      <w:rFonts w:asciiTheme="majorHAnsi" w:eastAsiaTheme="majorEastAsia" w:hAnsiTheme="majorHAnsi" w:cstheme="majorBidi"/>
      <w:sz w:val="24"/>
      <w:szCs w:val="24"/>
    </w:rPr>
  </w:style>
  <w:style w:type="character" w:customStyle="1" w:styleId="20">
    <w:name w:val="見出し 2 (文字)"/>
    <w:basedOn w:val="a0"/>
    <w:link w:val="2"/>
    <w:uiPriority w:val="9"/>
    <w:rsid w:val="00EA09B2"/>
    <w:rPr>
      <w:rFonts w:asciiTheme="majorHAnsi" w:eastAsiaTheme="majorEastAsia" w:hAnsiTheme="majorHAnsi" w:cstheme="majorBidi"/>
    </w:rPr>
  </w:style>
  <w:style w:type="paragraph" w:styleId="a8">
    <w:name w:val="Balloon Text"/>
    <w:basedOn w:val="a"/>
    <w:link w:val="a9"/>
    <w:uiPriority w:val="99"/>
    <w:semiHidden/>
    <w:unhideWhenUsed/>
    <w:rsid w:val="00552A32"/>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552A32"/>
    <w:rPr>
      <w:rFonts w:asciiTheme="majorHAnsi" w:eastAsiaTheme="majorEastAsia" w:hAnsiTheme="majorHAnsi" w:cstheme="majorBidi"/>
      <w:sz w:val="18"/>
      <w:szCs w:val="18"/>
    </w:rPr>
  </w:style>
  <w:style w:type="paragraph" w:styleId="aa">
    <w:name w:val="TOC Heading"/>
    <w:basedOn w:val="1"/>
    <w:next w:val="a"/>
    <w:uiPriority w:val="39"/>
    <w:unhideWhenUsed/>
    <w:qFormat/>
    <w:rsid w:val="007E512F"/>
    <w:pPr>
      <w:keepLines/>
      <w:widowControl/>
      <w:spacing w:before="480" w:line="276" w:lineRule="auto"/>
      <w:jc w:val="left"/>
      <w:outlineLvl w:val="9"/>
    </w:pPr>
    <w:rPr>
      <w:b/>
      <w:bCs/>
      <w:color w:val="365F91" w:themeColor="accent1" w:themeShade="BF"/>
      <w:kern w:val="0"/>
      <w:sz w:val="28"/>
      <w:szCs w:val="28"/>
    </w:rPr>
  </w:style>
  <w:style w:type="paragraph" w:styleId="12">
    <w:name w:val="toc 1"/>
    <w:basedOn w:val="a"/>
    <w:next w:val="a"/>
    <w:autoRedefine/>
    <w:uiPriority w:val="39"/>
    <w:unhideWhenUsed/>
    <w:qFormat/>
    <w:rsid w:val="00852F7A"/>
  </w:style>
  <w:style w:type="paragraph" w:styleId="21">
    <w:name w:val="toc 2"/>
    <w:basedOn w:val="a"/>
    <w:next w:val="a"/>
    <w:autoRedefine/>
    <w:uiPriority w:val="39"/>
    <w:unhideWhenUsed/>
    <w:qFormat/>
    <w:rsid w:val="007E512F"/>
    <w:pPr>
      <w:ind w:leftChars="100" w:left="210"/>
    </w:pPr>
  </w:style>
  <w:style w:type="character" w:styleId="ab">
    <w:name w:val="Hyperlink"/>
    <w:basedOn w:val="a0"/>
    <w:uiPriority w:val="99"/>
    <w:unhideWhenUsed/>
    <w:rsid w:val="007E512F"/>
    <w:rPr>
      <w:color w:val="0000FF" w:themeColor="hyperlink"/>
      <w:u w:val="single"/>
    </w:rPr>
  </w:style>
  <w:style w:type="character" w:customStyle="1" w:styleId="30">
    <w:name w:val="見出し 3 (文字)"/>
    <w:basedOn w:val="a0"/>
    <w:link w:val="3"/>
    <w:uiPriority w:val="9"/>
    <w:rsid w:val="003A15BD"/>
    <w:rPr>
      <w:rFonts w:asciiTheme="majorHAnsi" w:eastAsiaTheme="majorEastAsia" w:hAnsiTheme="majorHAnsi" w:cstheme="majorBidi"/>
    </w:rPr>
  </w:style>
  <w:style w:type="paragraph" w:styleId="31">
    <w:name w:val="toc 3"/>
    <w:basedOn w:val="a"/>
    <w:next w:val="a"/>
    <w:autoRedefine/>
    <w:uiPriority w:val="39"/>
    <w:unhideWhenUsed/>
    <w:qFormat/>
    <w:rsid w:val="00986139"/>
    <w:pPr>
      <w:tabs>
        <w:tab w:val="right" w:leader="dot" w:pos="8494"/>
      </w:tabs>
      <w:ind w:leftChars="107" w:left="420" w:hangingChars="93" w:hanging="195"/>
    </w:pPr>
  </w:style>
  <w:style w:type="paragraph" w:styleId="ac">
    <w:name w:val="List Paragraph"/>
    <w:basedOn w:val="a"/>
    <w:uiPriority w:val="34"/>
    <w:qFormat/>
    <w:rsid w:val="00860914"/>
    <w:pPr>
      <w:ind w:leftChars="400" w:left="840"/>
    </w:pPr>
  </w:style>
  <w:style w:type="paragraph" w:customStyle="1" w:styleId="Default">
    <w:name w:val="Default"/>
    <w:rsid w:val="00860914"/>
    <w:pPr>
      <w:widowControl w:val="0"/>
      <w:autoSpaceDE w:val="0"/>
      <w:autoSpaceDN w:val="0"/>
      <w:adjustRightInd w:val="0"/>
    </w:pPr>
    <w:rPr>
      <w:rFonts w:ascii="ＭＳ" w:eastAsia="ＭＳ" w:cs="ＭＳ"/>
      <w:color w:val="000000"/>
      <w:kern w:val="0"/>
      <w:sz w:val="24"/>
      <w:szCs w:val="24"/>
    </w:rPr>
  </w:style>
  <w:style w:type="paragraph" w:styleId="Web">
    <w:name w:val="Normal (Web)"/>
    <w:basedOn w:val="a"/>
    <w:uiPriority w:val="99"/>
    <w:unhideWhenUsed/>
    <w:rsid w:val="00E42C1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0B5D"/>
    <w:pPr>
      <w:widowControl w:val="0"/>
      <w:jc w:val="both"/>
    </w:pPr>
  </w:style>
  <w:style w:type="paragraph" w:styleId="1">
    <w:name w:val="heading 1"/>
    <w:basedOn w:val="a"/>
    <w:next w:val="a"/>
    <w:link w:val="10"/>
    <w:uiPriority w:val="9"/>
    <w:qFormat/>
    <w:rsid w:val="00EA09B2"/>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EA09B2"/>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3A15BD"/>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15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F61355"/>
    <w:pPr>
      <w:tabs>
        <w:tab w:val="center" w:pos="4252"/>
        <w:tab w:val="right" w:pos="8504"/>
      </w:tabs>
      <w:snapToGrid w:val="0"/>
    </w:pPr>
  </w:style>
  <w:style w:type="character" w:customStyle="1" w:styleId="a5">
    <w:name w:val="ヘッダー (文字)"/>
    <w:basedOn w:val="a0"/>
    <w:link w:val="a4"/>
    <w:uiPriority w:val="99"/>
    <w:rsid w:val="00F61355"/>
  </w:style>
  <w:style w:type="paragraph" w:styleId="a6">
    <w:name w:val="footer"/>
    <w:basedOn w:val="a"/>
    <w:link w:val="a7"/>
    <w:uiPriority w:val="99"/>
    <w:unhideWhenUsed/>
    <w:rsid w:val="00F61355"/>
    <w:pPr>
      <w:tabs>
        <w:tab w:val="center" w:pos="4252"/>
        <w:tab w:val="right" w:pos="8504"/>
      </w:tabs>
      <w:snapToGrid w:val="0"/>
    </w:pPr>
  </w:style>
  <w:style w:type="character" w:customStyle="1" w:styleId="a7">
    <w:name w:val="フッター (文字)"/>
    <w:basedOn w:val="a0"/>
    <w:link w:val="a6"/>
    <w:uiPriority w:val="99"/>
    <w:rsid w:val="00F61355"/>
  </w:style>
  <w:style w:type="table" w:customStyle="1" w:styleId="11">
    <w:name w:val="表 (格子)1"/>
    <w:basedOn w:val="a1"/>
    <w:next w:val="a3"/>
    <w:rsid w:val="004003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EA09B2"/>
    <w:rPr>
      <w:rFonts w:asciiTheme="majorHAnsi" w:eastAsiaTheme="majorEastAsia" w:hAnsiTheme="majorHAnsi" w:cstheme="majorBidi"/>
      <w:sz w:val="24"/>
      <w:szCs w:val="24"/>
    </w:rPr>
  </w:style>
  <w:style w:type="character" w:customStyle="1" w:styleId="20">
    <w:name w:val="見出し 2 (文字)"/>
    <w:basedOn w:val="a0"/>
    <w:link w:val="2"/>
    <w:uiPriority w:val="9"/>
    <w:rsid w:val="00EA09B2"/>
    <w:rPr>
      <w:rFonts w:asciiTheme="majorHAnsi" w:eastAsiaTheme="majorEastAsia" w:hAnsiTheme="majorHAnsi" w:cstheme="majorBidi"/>
    </w:rPr>
  </w:style>
  <w:style w:type="paragraph" w:styleId="a8">
    <w:name w:val="Balloon Text"/>
    <w:basedOn w:val="a"/>
    <w:link w:val="a9"/>
    <w:uiPriority w:val="99"/>
    <w:semiHidden/>
    <w:unhideWhenUsed/>
    <w:rsid w:val="00552A32"/>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552A32"/>
    <w:rPr>
      <w:rFonts w:asciiTheme="majorHAnsi" w:eastAsiaTheme="majorEastAsia" w:hAnsiTheme="majorHAnsi" w:cstheme="majorBidi"/>
      <w:sz w:val="18"/>
      <w:szCs w:val="18"/>
    </w:rPr>
  </w:style>
  <w:style w:type="paragraph" w:styleId="aa">
    <w:name w:val="TOC Heading"/>
    <w:basedOn w:val="1"/>
    <w:next w:val="a"/>
    <w:uiPriority w:val="39"/>
    <w:unhideWhenUsed/>
    <w:qFormat/>
    <w:rsid w:val="007E512F"/>
    <w:pPr>
      <w:keepLines/>
      <w:widowControl/>
      <w:spacing w:before="480" w:line="276" w:lineRule="auto"/>
      <w:jc w:val="left"/>
      <w:outlineLvl w:val="9"/>
    </w:pPr>
    <w:rPr>
      <w:b/>
      <w:bCs/>
      <w:color w:val="365F91" w:themeColor="accent1" w:themeShade="BF"/>
      <w:kern w:val="0"/>
      <w:sz w:val="28"/>
      <w:szCs w:val="28"/>
    </w:rPr>
  </w:style>
  <w:style w:type="paragraph" w:styleId="12">
    <w:name w:val="toc 1"/>
    <w:basedOn w:val="a"/>
    <w:next w:val="a"/>
    <w:autoRedefine/>
    <w:uiPriority w:val="39"/>
    <w:unhideWhenUsed/>
    <w:qFormat/>
    <w:rsid w:val="00852F7A"/>
  </w:style>
  <w:style w:type="paragraph" w:styleId="21">
    <w:name w:val="toc 2"/>
    <w:basedOn w:val="a"/>
    <w:next w:val="a"/>
    <w:autoRedefine/>
    <w:uiPriority w:val="39"/>
    <w:unhideWhenUsed/>
    <w:qFormat/>
    <w:rsid w:val="007E512F"/>
    <w:pPr>
      <w:ind w:leftChars="100" w:left="210"/>
    </w:pPr>
  </w:style>
  <w:style w:type="character" w:styleId="ab">
    <w:name w:val="Hyperlink"/>
    <w:basedOn w:val="a0"/>
    <w:uiPriority w:val="99"/>
    <w:unhideWhenUsed/>
    <w:rsid w:val="007E512F"/>
    <w:rPr>
      <w:color w:val="0000FF" w:themeColor="hyperlink"/>
      <w:u w:val="single"/>
    </w:rPr>
  </w:style>
  <w:style w:type="character" w:customStyle="1" w:styleId="30">
    <w:name w:val="見出し 3 (文字)"/>
    <w:basedOn w:val="a0"/>
    <w:link w:val="3"/>
    <w:uiPriority w:val="9"/>
    <w:rsid w:val="003A15BD"/>
    <w:rPr>
      <w:rFonts w:asciiTheme="majorHAnsi" w:eastAsiaTheme="majorEastAsia" w:hAnsiTheme="majorHAnsi" w:cstheme="majorBidi"/>
    </w:rPr>
  </w:style>
  <w:style w:type="paragraph" w:styleId="31">
    <w:name w:val="toc 3"/>
    <w:basedOn w:val="a"/>
    <w:next w:val="a"/>
    <w:autoRedefine/>
    <w:uiPriority w:val="39"/>
    <w:unhideWhenUsed/>
    <w:qFormat/>
    <w:rsid w:val="00986139"/>
    <w:pPr>
      <w:tabs>
        <w:tab w:val="right" w:leader="dot" w:pos="8494"/>
      </w:tabs>
      <w:ind w:leftChars="107" w:left="420" w:hangingChars="93" w:hanging="195"/>
    </w:pPr>
  </w:style>
  <w:style w:type="paragraph" w:styleId="ac">
    <w:name w:val="List Paragraph"/>
    <w:basedOn w:val="a"/>
    <w:uiPriority w:val="34"/>
    <w:qFormat/>
    <w:rsid w:val="00860914"/>
    <w:pPr>
      <w:ind w:leftChars="400" w:left="840"/>
    </w:pPr>
  </w:style>
  <w:style w:type="paragraph" w:customStyle="1" w:styleId="Default">
    <w:name w:val="Default"/>
    <w:rsid w:val="00860914"/>
    <w:pPr>
      <w:widowControl w:val="0"/>
      <w:autoSpaceDE w:val="0"/>
      <w:autoSpaceDN w:val="0"/>
      <w:adjustRightInd w:val="0"/>
    </w:pPr>
    <w:rPr>
      <w:rFonts w:ascii="ＭＳ" w:eastAsia="ＭＳ" w:cs="ＭＳ"/>
      <w:color w:val="000000"/>
      <w:kern w:val="0"/>
      <w:sz w:val="24"/>
      <w:szCs w:val="24"/>
    </w:rPr>
  </w:style>
  <w:style w:type="paragraph" w:styleId="Web">
    <w:name w:val="Normal (Web)"/>
    <w:basedOn w:val="a"/>
    <w:uiPriority w:val="99"/>
    <w:unhideWhenUsed/>
    <w:rsid w:val="00E42C1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741320">
      <w:bodyDiv w:val="1"/>
      <w:marLeft w:val="0"/>
      <w:marRight w:val="0"/>
      <w:marTop w:val="0"/>
      <w:marBottom w:val="0"/>
      <w:divBdr>
        <w:top w:val="none" w:sz="0" w:space="0" w:color="auto"/>
        <w:left w:val="none" w:sz="0" w:space="0" w:color="auto"/>
        <w:bottom w:val="none" w:sz="0" w:space="0" w:color="auto"/>
        <w:right w:val="none" w:sz="0" w:space="0" w:color="auto"/>
      </w:divBdr>
    </w:div>
    <w:div w:id="197357133">
      <w:bodyDiv w:val="1"/>
      <w:marLeft w:val="0"/>
      <w:marRight w:val="0"/>
      <w:marTop w:val="0"/>
      <w:marBottom w:val="0"/>
      <w:divBdr>
        <w:top w:val="none" w:sz="0" w:space="0" w:color="auto"/>
        <w:left w:val="none" w:sz="0" w:space="0" w:color="auto"/>
        <w:bottom w:val="none" w:sz="0" w:space="0" w:color="auto"/>
        <w:right w:val="none" w:sz="0" w:space="0" w:color="auto"/>
      </w:divBdr>
    </w:div>
    <w:div w:id="204955297">
      <w:bodyDiv w:val="1"/>
      <w:marLeft w:val="0"/>
      <w:marRight w:val="0"/>
      <w:marTop w:val="0"/>
      <w:marBottom w:val="0"/>
      <w:divBdr>
        <w:top w:val="none" w:sz="0" w:space="0" w:color="auto"/>
        <w:left w:val="none" w:sz="0" w:space="0" w:color="auto"/>
        <w:bottom w:val="none" w:sz="0" w:space="0" w:color="auto"/>
        <w:right w:val="none" w:sz="0" w:space="0" w:color="auto"/>
      </w:divBdr>
    </w:div>
    <w:div w:id="360665915">
      <w:bodyDiv w:val="1"/>
      <w:marLeft w:val="0"/>
      <w:marRight w:val="0"/>
      <w:marTop w:val="0"/>
      <w:marBottom w:val="0"/>
      <w:divBdr>
        <w:top w:val="none" w:sz="0" w:space="0" w:color="auto"/>
        <w:left w:val="none" w:sz="0" w:space="0" w:color="auto"/>
        <w:bottom w:val="none" w:sz="0" w:space="0" w:color="auto"/>
        <w:right w:val="none" w:sz="0" w:space="0" w:color="auto"/>
      </w:divBdr>
    </w:div>
    <w:div w:id="739134256">
      <w:bodyDiv w:val="1"/>
      <w:marLeft w:val="0"/>
      <w:marRight w:val="0"/>
      <w:marTop w:val="0"/>
      <w:marBottom w:val="0"/>
      <w:divBdr>
        <w:top w:val="none" w:sz="0" w:space="0" w:color="auto"/>
        <w:left w:val="none" w:sz="0" w:space="0" w:color="auto"/>
        <w:bottom w:val="none" w:sz="0" w:space="0" w:color="auto"/>
        <w:right w:val="none" w:sz="0" w:space="0" w:color="auto"/>
      </w:divBdr>
    </w:div>
    <w:div w:id="947586733">
      <w:bodyDiv w:val="1"/>
      <w:marLeft w:val="0"/>
      <w:marRight w:val="0"/>
      <w:marTop w:val="0"/>
      <w:marBottom w:val="0"/>
      <w:divBdr>
        <w:top w:val="none" w:sz="0" w:space="0" w:color="auto"/>
        <w:left w:val="none" w:sz="0" w:space="0" w:color="auto"/>
        <w:bottom w:val="none" w:sz="0" w:space="0" w:color="auto"/>
        <w:right w:val="none" w:sz="0" w:space="0" w:color="auto"/>
      </w:divBdr>
    </w:div>
    <w:div w:id="971863742">
      <w:bodyDiv w:val="1"/>
      <w:marLeft w:val="0"/>
      <w:marRight w:val="0"/>
      <w:marTop w:val="0"/>
      <w:marBottom w:val="0"/>
      <w:divBdr>
        <w:top w:val="none" w:sz="0" w:space="0" w:color="auto"/>
        <w:left w:val="none" w:sz="0" w:space="0" w:color="auto"/>
        <w:bottom w:val="none" w:sz="0" w:space="0" w:color="auto"/>
        <w:right w:val="none" w:sz="0" w:space="0" w:color="auto"/>
      </w:divBdr>
      <w:divsChild>
        <w:div w:id="1753744439">
          <w:marLeft w:val="0"/>
          <w:marRight w:val="0"/>
          <w:marTop w:val="0"/>
          <w:marBottom w:val="0"/>
          <w:divBdr>
            <w:top w:val="none" w:sz="0" w:space="0" w:color="auto"/>
            <w:left w:val="none" w:sz="0" w:space="0" w:color="auto"/>
            <w:bottom w:val="none" w:sz="0" w:space="0" w:color="auto"/>
            <w:right w:val="none" w:sz="0" w:space="0" w:color="auto"/>
          </w:divBdr>
          <w:divsChild>
            <w:div w:id="1155417749">
              <w:marLeft w:val="0"/>
              <w:marRight w:val="0"/>
              <w:marTop w:val="0"/>
              <w:marBottom w:val="0"/>
              <w:divBdr>
                <w:top w:val="none" w:sz="0" w:space="0" w:color="auto"/>
                <w:left w:val="none" w:sz="0" w:space="0" w:color="auto"/>
                <w:bottom w:val="none" w:sz="0" w:space="0" w:color="auto"/>
                <w:right w:val="none" w:sz="0" w:space="0" w:color="auto"/>
              </w:divBdr>
              <w:divsChild>
                <w:div w:id="1756508052">
                  <w:marLeft w:val="0"/>
                  <w:marRight w:val="0"/>
                  <w:marTop w:val="0"/>
                  <w:marBottom w:val="0"/>
                  <w:divBdr>
                    <w:top w:val="none" w:sz="0" w:space="0" w:color="auto"/>
                    <w:left w:val="none" w:sz="0" w:space="0" w:color="auto"/>
                    <w:bottom w:val="none" w:sz="0" w:space="0" w:color="auto"/>
                    <w:right w:val="none" w:sz="0" w:space="0" w:color="auto"/>
                  </w:divBdr>
                  <w:divsChild>
                    <w:div w:id="1613324708">
                      <w:marLeft w:val="0"/>
                      <w:marRight w:val="0"/>
                      <w:marTop w:val="0"/>
                      <w:marBottom w:val="0"/>
                      <w:divBdr>
                        <w:top w:val="none" w:sz="0" w:space="0" w:color="auto"/>
                        <w:left w:val="none" w:sz="0" w:space="0" w:color="auto"/>
                        <w:bottom w:val="none" w:sz="0" w:space="0" w:color="auto"/>
                        <w:right w:val="none" w:sz="0" w:space="0" w:color="auto"/>
                      </w:divBdr>
                      <w:divsChild>
                        <w:div w:id="1970622178">
                          <w:marLeft w:val="0"/>
                          <w:marRight w:val="0"/>
                          <w:marTop w:val="0"/>
                          <w:marBottom w:val="0"/>
                          <w:divBdr>
                            <w:top w:val="none" w:sz="0" w:space="0" w:color="auto"/>
                            <w:left w:val="none" w:sz="0" w:space="0" w:color="auto"/>
                            <w:bottom w:val="none" w:sz="0" w:space="0" w:color="auto"/>
                            <w:right w:val="none" w:sz="0" w:space="0" w:color="auto"/>
                          </w:divBdr>
                          <w:divsChild>
                            <w:div w:id="97557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5420953">
      <w:bodyDiv w:val="1"/>
      <w:marLeft w:val="0"/>
      <w:marRight w:val="0"/>
      <w:marTop w:val="0"/>
      <w:marBottom w:val="0"/>
      <w:divBdr>
        <w:top w:val="none" w:sz="0" w:space="0" w:color="auto"/>
        <w:left w:val="none" w:sz="0" w:space="0" w:color="auto"/>
        <w:bottom w:val="none" w:sz="0" w:space="0" w:color="auto"/>
        <w:right w:val="none" w:sz="0" w:space="0" w:color="auto"/>
      </w:divBdr>
    </w:div>
    <w:div w:id="1037657766">
      <w:bodyDiv w:val="1"/>
      <w:marLeft w:val="0"/>
      <w:marRight w:val="0"/>
      <w:marTop w:val="0"/>
      <w:marBottom w:val="0"/>
      <w:divBdr>
        <w:top w:val="none" w:sz="0" w:space="0" w:color="auto"/>
        <w:left w:val="none" w:sz="0" w:space="0" w:color="auto"/>
        <w:bottom w:val="none" w:sz="0" w:space="0" w:color="auto"/>
        <w:right w:val="none" w:sz="0" w:space="0" w:color="auto"/>
      </w:divBdr>
    </w:div>
    <w:div w:id="1160924564">
      <w:bodyDiv w:val="1"/>
      <w:marLeft w:val="0"/>
      <w:marRight w:val="0"/>
      <w:marTop w:val="0"/>
      <w:marBottom w:val="0"/>
      <w:divBdr>
        <w:top w:val="none" w:sz="0" w:space="0" w:color="auto"/>
        <w:left w:val="none" w:sz="0" w:space="0" w:color="auto"/>
        <w:bottom w:val="none" w:sz="0" w:space="0" w:color="auto"/>
        <w:right w:val="none" w:sz="0" w:space="0" w:color="auto"/>
      </w:divBdr>
    </w:div>
    <w:div w:id="1280603389">
      <w:bodyDiv w:val="1"/>
      <w:marLeft w:val="0"/>
      <w:marRight w:val="0"/>
      <w:marTop w:val="0"/>
      <w:marBottom w:val="0"/>
      <w:divBdr>
        <w:top w:val="none" w:sz="0" w:space="0" w:color="auto"/>
        <w:left w:val="none" w:sz="0" w:space="0" w:color="auto"/>
        <w:bottom w:val="none" w:sz="0" w:space="0" w:color="auto"/>
        <w:right w:val="none" w:sz="0" w:space="0" w:color="auto"/>
      </w:divBdr>
    </w:div>
    <w:div w:id="1311516414">
      <w:bodyDiv w:val="1"/>
      <w:marLeft w:val="0"/>
      <w:marRight w:val="0"/>
      <w:marTop w:val="0"/>
      <w:marBottom w:val="0"/>
      <w:divBdr>
        <w:top w:val="none" w:sz="0" w:space="0" w:color="auto"/>
        <w:left w:val="none" w:sz="0" w:space="0" w:color="auto"/>
        <w:bottom w:val="none" w:sz="0" w:space="0" w:color="auto"/>
        <w:right w:val="none" w:sz="0" w:space="0" w:color="auto"/>
      </w:divBdr>
    </w:div>
    <w:div w:id="1444376727">
      <w:bodyDiv w:val="1"/>
      <w:marLeft w:val="0"/>
      <w:marRight w:val="0"/>
      <w:marTop w:val="0"/>
      <w:marBottom w:val="0"/>
      <w:divBdr>
        <w:top w:val="none" w:sz="0" w:space="0" w:color="auto"/>
        <w:left w:val="none" w:sz="0" w:space="0" w:color="auto"/>
        <w:bottom w:val="none" w:sz="0" w:space="0" w:color="auto"/>
        <w:right w:val="none" w:sz="0" w:space="0" w:color="auto"/>
      </w:divBdr>
    </w:div>
    <w:div w:id="1756441261">
      <w:bodyDiv w:val="1"/>
      <w:marLeft w:val="0"/>
      <w:marRight w:val="0"/>
      <w:marTop w:val="0"/>
      <w:marBottom w:val="0"/>
      <w:divBdr>
        <w:top w:val="none" w:sz="0" w:space="0" w:color="auto"/>
        <w:left w:val="none" w:sz="0" w:space="0" w:color="auto"/>
        <w:bottom w:val="none" w:sz="0" w:space="0" w:color="auto"/>
        <w:right w:val="none" w:sz="0" w:space="0" w:color="auto"/>
      </w:divBdr>
    </w:div>
    <w:div w:id="1766077687">
      <w:bodyDiv w:val="1"/>
      <w:marLeft w:val="0"/>
      <w:marRight w:val="0"/>
      <w:marTop w:val="0"/>
      <w:marBottom w:val="0"/>
      <w:divBdr>
        <w:top w:val="none" w:sz="0" w:space="0" w:color="auto"/>
        <w:left w:val="none" w:sz="0" w:space="0" w:color="auto"/>
        <w:bottom w:val="none" w:sz="0" w:space="0" w:color="auto"/>
        <w:right w:val="none" w:sz="0" w:space="0" w:color="auto"/>
      </w:divBdr>
    </w:div>
    <w:div w:id="1887063659">
      <w:bodyDiv w:val="1"/>
      <w:marLeft w:val="0"/>
      <w:marRight w:val="0"/>
      <w:marTop w:val="0"/>
      <w:marBottom w:val="0"/>
      <w:divBdr>
        <w:top w:val="none" w:sz="0" w:space="0" w:color="auto"/>
        <w:left w:val="none" w:sz="0" w:space="0" w:color="auto"/>
        <w:bottom w:val="none" w:sz="0" w:space="0" w:color="auto"/>
        <w:right w:val="none" w:sz="0" w:space="0" w:color="auto"/>
      </w:divBdr>
    </w:div>
    <w:div w:id="1917353852">
      <w:bodyDiv w:val="1"/>
      <w:marLeft w:val="0"/>
      <w:marRight w:val="0"/>
      <w:marTop w:val="0"/>
      <w:marBottom w:val="0"/>
      <w:divBdr>
        <w:top w:val="none" w:sz="0" w:space="0" w:color="auto"/>
        <w:left w:val="none" w:sz="0" w:space="0" w:color="auto"/>
        <w:bottom w:val="none" w:sz="0" w:space="0" w:color="auto"/>
        <w:right w:val="none" w:sz="0" w:space="0" w:color="auto"/>
      </w:divBdr>
    </w:div>
    <w:div w:id="1964262458">
      <w:bodyDiv w:val="1"/>
      <w:marLeft w:val="0"/>
      <w:marRight w:val="0"/>
      <w:marTop w:val="0"/>
      <w:marBottom w:val="0"/>
      <w:divBdr>
        <w:top w:val="none" w:sz="0" w:space="0" w:color="auto"/>
        <w:left w:val="none" w:sz="0" w:space="0" w:color="auto"/>
        <w:bottom w:val="none" w:sz="0" w:space="0" w:color="auto"/>
        <w:right w:val="none" w:sz="0" w:space="0" w:color="auto"/>
      </w:divBdr>
    </w:div>
    <w:div w:id="2050955704">
      <w:bodyDiv w:val="1"/>
      <w:marLeft w:val="0"/>
      <w:marRight w:val="0"/>
      <w:marTop w:val="0"/>
      <w:marBottom w:val="0"/>
      <w:divBdr>
        <w:top w:val="none" w:sz="0" w:space="0" w:color="auto"/>
        <w:left w:val="none" w:sz="0" w:space="0" w:color="auto"/>
        <w:bottom w:val="none" w:sz="0" w:space="0" w:color="auto"/>
        <w:right w:val="none" w:sz="0" w:space="0" w:color="auto"/>
      </w:divBdr>
    </w:div>
    <w:div w:id="2072389447">
      <w:bodyDiv w:val="1"/>
      <w:marLeft w:val="0"/>
      <w:marRight w:val="0"/>
      <w:marTop w:val="0"/>
      <w:marBottom w:val="0"/>
      <w:divBdr>
        <w:top w:val="none" w:sz="0" w:space="0" w:color="auto"/>
        <w:left w:val="none" w:sz="0" w:space="0" w:color="auto"/>
        <w:bottom w:val="none" w:sz="0" w:space="0" w:color="auto"/>
        <w:right w:val="none" w:sz="0" w:space="0" w:color="auto"/>
      </w:divBdr>
    </w:div>
    <w:div w:id="2119762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2.xml"/><Relationship Id="rId21" Type="http://schemas.openxmlformats.org/officeDocument/2006/relationships/image" Target="media/image12.emf"/><Relationship Id="rId34" Type="http://schemas.openxmlformats.org/officeDocument/2006/relationships/image" Target="media/image24.emf"/><Relationship Id="rId42" Type="http://schemas.openxmlformats.org/officeDocument/2006/relationships/customXml" Target="../customXml/item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emf"/><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image" Target="media/image19.png"/><Relationship Id="rId36" Type="http://schemas.openxmlformats.org/officeDocument/2006/relationships/image" Target="media/image26.emf"/><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1.emf"/><Relationship Id="rId44"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emf"/><Relationship Id="rId43" Type="http://schemas.openxmlformats.org/officeDocument/2006/relationships/customXml" Target="../customXml/item3.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emf"/><Relationship Id="rId38" Type="http://schemas.openxmlformats.org/officeDocument/2006/relationships/image" Target="media/image2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7D37D5DC3111EA4DA248C7ACBAED65AC" ma:contentTypeVersion="0" ma:contentTypeDescription="新しいドキュメントを作成します。" ma:contentTypeScope="" ma:versionID="bec28475a50fe2f6f79db21461222815">
  <xsd:schema xmlns:xsd="http://www.w3.org/2001/XMLSchema" xmlns:xs="http://www.w3.org/2001/XMLSchema" xmlns:p="http://schemas.microsoft.com/office/2006/metadata/properties" targetNamespace="http://schemas.microsoft.com/office/2006/metadata/properties" ma:root="true" ma:fieldsID="4ed14474a1014a33b797668e927a5b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0521563-B4D8-4217-8487-97506A360EA6}"/>
</file>

<file path=customXml/itemProps2.xml><?xml version="1.0" encoding="utf-8"?>
<ds:datastoreItem xmlns:ds="http://schemas.openxmlformats.org/officeDocument/2006/customXml" ds:itemID="{E264F01F-F1D1-4E22-B23A-A8AF58F3B2F2}"/>
</file>

<file path=customXml/itemProps3.xml><?xml version="1.0" encoding="utf-8"?>
<ds:datastoreItem xmlns:ds="http://schemas.openxmlformats.org/officeDocument/2006/customXml" ds:itemID="{ED02E69C-901F-4C9B-9DF6-F4CB5432DE3A}"/>
</file>

<file path=customXml/itemProps4.xml><?xml version="1.0" encoding="utf-8"?>
<ds:datastoreItem xmlns:ds="http://schemas.openxmlformats.org/officeDocument/2006/customXml" ds:itemID="{4A6B0CD0-9394-494C-9763-AFB520DA26CC}"/>
</file>

<file path=docProps/app.xml><?xml version="1.0" encoding="utf-8"?>
<Properties xmlns="http://schemas.openxmlformats.org/officeDocument/2006/extended-properties" xmlns:vt="http://schemas.openxmlformats.org/officeDocument/2006/docPropsVTypes">
  <Template>Normal.dotm</Template>
  <TotalTime>456</TotalTime>
  <Pages>32</Pages>
  <Words>3449</Words>
  <Characters>19665</Characters>
  <Application>Microsoft Office Word</Application>
  <DocSecurity>0</DocSecurity>
  <Lines>163</Lines>
  <Paragraphs>46</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23068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窪田　剛</dc:creator>
  <cp:lastModifiedBy>田渕　敬一</cp:lastModifiedBy>
  <cp:revision>22</cp:revision>
  <cp:lastPrinted>2016-11-17T01:18:00Z</cp:lastPrinted>
  <dcterms:created xsi:type="dcterms:W3CDTF">2016-11-09T09:10:00Z</dcterms:created>
  <dcterms:modified xsi:type="dcterms:W3CDTF">2016-11-17T01:27:00Z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0x0101007D37D5DC3111EA4DA248C7ACBAED65AC</vt:lpwstr>
  </property>
</Properties>
</file>