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0A" w:rsidRDefault="00237855">
      <w:pPr>
        <w:jc w:val="cente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「大阪のみどり」・「新環境総合計画」に関するアンケート　リサーチプラン</w:t>
      </w:r>
    </w:p>
    <w:p w:rsidR="0042620A" w:rsidRDefault="0042620A">
      <w:pPr>
        <w:jc w:val="center"/>
        <w:rPr>
          <w:rFonts w:ascii="HG丸ｺﾞｼｯｸM-PRO" w:eastAsia="HG丸ｺﾞｼｯｸM-PRO" w:hAnsi="HG丸ｺﾞｼｯｸM-PRO" w:cs="Meiryo UI"/>
          <w:szCs w:val="21"/>
        </w:rPr>
      </w:pPr>
    </w:p>
    <w:p w:rsidR="0042620A" w:rsidRDefault="00237855">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調査の背景と目的</w:t>
      </w:r>
    </w:p>
    <w:p w:rsidR="0042620A" w:rsidRDefault="00237855">
      <w:pPr>
        <w:ind w:left="219" w:hangingChars="100" w:hanging="219"/>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大阪府では、「みどりの大阪推進計画」並びに「大阪21世紀の新環境総合計画」を策定し、「みどりの風を感じる大都市　オンリー１」や「府民がつくる暮らしやすい、環境・エネルギー先進都市」の実現に向け取り組んでいる。計画に定めた各指標・目標値についての進捗状況等を把握し、今後の計画の見直しや持続可能な環境保全活動の実現につながる施策検討の資料とする。</w:t>
      </w:r>
    </w:p>
    <w:p w:rsidR="0042620A" w:rsidRDefault="0042620A">
      <w:pPr>
        <w:rPr>
          <w:rFonts w:ascii="HG丸ｺﾞｼｯｸM-PRO" w:eastAsia="HG丸ｺﾞｼｯｸM-PRO" w:hAnsi="HG丸ｺﾞｼｯｸM-PRO" w:cs="Meiryo UI"/>
          <w:szCs w:val="21"/>
        </w:rPr>
      </w:pPr>
    </w:p>
    <w:p w:rsidR="0042620A" w:rsidRDefault="00237855">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調査（検証）項目</w:t>
      </w:r>
    </w:p>
    <w:p w:rsidR="0042620A" w:rsidRDefault="00237855">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(1)計画指標</w:t>
      </w:r>
    </w:p>
    <w:p w:rsidR="0042620A" w:rsidRDefault="00237855">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①大阪府域（全体）にみどりがあると感じる府民の割合</w:t>
      </w:r>
    </w:p>
    <w:p w:rsidR="0042620A" w:rsidRDefault="00237855">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②大阪府域の都市部（市街地）にみどりがあると感じる府民の割合</w:t>
      </w:r>
    </w:p>
    <w:p w:rsidR="0042620A" w:rsidRDefault="00237855">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③最近みどりに触れた府民の割合</w:t>
      </w:r>
    </w:p>
    <w:p w:rsidR="0042620A" w:rsidRDefault="00237855">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④生物多様性を認知している府民の割合</w:t>
      </w:r>
    </w:p>
    <w:p w:rsidR="0042620A" w:rsidRDefault="00237855">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⑤リサイクル製品を購入している府民の割合</w:t>
      </w:r>
    </w:p>
    <w:p w:rsidR="0042620A" w:rsidRDefault="00237855">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⑥資源物を分別している府民の割合</w:t>
      </w:r>
    </w:p>
    <w:p w:rsidR="0042620A" w:rsidRDefault="0042620A">
      <w:pPr>
        <w:rPr>
          <w:rFonts w:ascii="HG丸ｺﾞｼｯｸM-PRO" w:eastAsia="HG丸ｺﾞｼｯｸM-PRO" w:hAnsi="HG丸ｺﾞｼｯｸM-PRO" w:cs="Meiryo UI"/>
          <w:szCs w:val="21"/>
        </w:rPr>
      </w:pPr>
    </w:p>
    <w:p w:rsidR="0042620A" w:rsidRDefault="00237855">
      <w:pPr>
        <w:ind w:left="767" w:hangingChars="350" w:hanging="76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(2)</w:t>
      </w:r>
      <w:r>
        <w:rPr>
          <w:rFonts w:hint="eastAsia"/>
        </w:rPr>
        <w:t xml:space="preserve"> </w:t>
      </w:r>
      <w:r>
        <w:rPr>
          <w:rFonts w:ascii="HG丸ｺﾞｼｯｸM-PRO" w:eastAsia="HG丸ｺﾞｼｯｸM-PRO" w:hAnsi="HG丸ｺﾞｼｯｸM-PRO" w:cs="Meiryo UI" w:hint="eastAsia"/>
          <w:szCs w:val="21"/>
        </w:rPr>
        <w:t>「新環境総合計画」における将来像「あらゆる主体が参加</w:t>
      </w:r>
      <w:r w:rsidR="00925A7F">
        <w:rPr>
          <w:rFonts w:ascii="HG丸ｺﾞｼｯｸM-PRO" w:eastAsia="HG丸ｺﾞｼｯｸM-PRO" w:hAnsi="HG丸ｺﾞｼｯｸM-PRO" w:cs="Meiryo UI" w:hint="eastAsia"/>
          <w:szCs w:val="21"/>
        </w:rPr>
        <w:t>・</w:t>
      </w:r>
      <w:bookmarkStart w:id="0" w:name="_GoBack"/>
      <w:bookmarkEnd w:id="0"/>
      <w:r>
        <w:rPr>
          <w:rFonts w:ascii="HG丸ｺﾞｼｯｸM-PRO" w:eastAsia="HG丸ｺﾞｼｯｸM-PRO" w:hAnsi="HG丸ｺﾞｼｯｸM-PRO" w:cs="Meiryo UI" w:hint="eastAsia"/>
          <w:szCs w:val="21"/>
        </w:rPr>
        <w:t>行動する社会のイメージ」の「府民の環境配慮行動」のうち、下記項目の実態把握</w:t>
      </w:r>
    </w:p>
    <w:p w:rsidR="0042620A" w:rsidRDefault="00237855">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①地域の環境保全活動への参加</w:t>
      </w:r>
    </w:p>
    <w:p w:rsidR="0042620A" w:rsidRDefault="00237855">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②環境教育・環境学習活動（座学・体験型）への参加</w:t>
      </w:r>
    </w:p>
    <w:p w:rsidR="0042620A" w:rsidRDefault="00237855">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③環境行動の働きかけ</w:t>
      </w:r>
    </w:p>
    <w:p w:rsidR="0042620A" w:rsidRDefault="0042620A">
      <w:pPr>
        <w:rPr>
          <w:rFonts w:ascii="HG丸ｺﾞｼｯｸM-PRO" w:eastAsia="HG丸ｺﾞｼｯｸM-PRO" w:hAnsi="HG丸ｺﾞｼｯｸM-PRO" w:cs="Meiryo UI"/>
          <w:szCs w:val="21"/>
        </w:rPr>
      </w:pPr>
    </w:p>
    <w:p w:rsidR="0042620A" w:rsidRDefault="00237855">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調査対象　国勢調査結果（平成27年）に基づいた、性・年代・居住地（４地域）の割合で割り付けた、18歳以上の大阪府民1,000サンプル</w:t>
      </w:r>
    </w:p>
    <w:p w:rsidR="0042620A" w:rsidRDefault="0042620A">
      <w:pPr>
        <w:rPr>
          <w:rFonts w:ascii="HG丸ｺﾞｼｯｸM-PRO" w:eastAsia="HG丸ｺﾞｼｯｸM-PRO" w:hAnsi="HG丸ｺﾞｼｯｸM-PRO" w:cs="Meiryo UI"/>
          <w:szCs w:val="21"/>
        </w:rPr>
      </w:pPr>
    </w:p>
    <w:p w:rsidR="0042620A" w:rsidRDefault="00237855">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質問項目</w:t>
      </w:r>
    </w:p>
    <w:p w:rsidR="0042620A" w:rsidRDefault="00237855">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予備質問　５問</w:t>
      </w:r>
    </w:p>
    <w:p w:rsidR="0042620A" w:rsidRDefault="00237855">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SC１　年齢（N）</w:t>
      </w:r>
    </w:p>
    <w:p w:rsidR="0042620A" w:rsidRDefault="00237855">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SC２　性別（SA）</w:t>
      </w:r>
    </w:p>
    <w:p w:rsidR="0042620A" w:rsidRDefault="00237855">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SC３　都道府県（SA）</w:t>
      </w:r>
    </w:p>
    <w:p w:rsidR="0042620A" w:rsidRDefault="00237855">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SC４　市町村（SA）</w:t>
      </w:r>
    </w:p>
    <w:p w:rsidR="0042620A" w:rsidRDefault="00237855">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SC５　職業（SA）</w:t>
      </w:r>
    </w:p>
    <w:p w:rsidR="0042620A" w:rsidRDefault="0042620A">
      <w:pPr>
        <w:rPr>
          <w:rFonts w:ascii="HG丸ｺﾞｼｯｸM-PRO" w:eastAsia="HG丸ｺﾞｼｯｸM-PRO" w:hAnsi="HG丸ｺﾞｼｯｸM-PRO" w:cs="Meiryo UI"/>
          <w:szCs w:val="21"/>
        </w:rPr>
      </w:pPr>
    </w:p>
    <w:p w:rsidR="0042620A" w:rsidRDefault="00237855">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本質問　23問</w:t>
      </w:r>
    </w:p>
    <w:p w:rsidR="0042620A" w:rsidRDefault="00237855">
      <w:pPr>
        <w:ind w:firstLineChars="100" w:firstLine="219"/>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【大阪のみどり】</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w:t>
      </w:r>
      <w:r>
        <w:rPr>
          <w:rFonts w:ascii="HG丸ｺﾞｼｯｸM-PRO" w:eastAsia="HG丸ｺﾞｼｯｸM-PRO" w:hAnsi="HG丸ｺﾞｼｯｸM-PRO" w:cs="Meiryo UI" w:hint="eastAsia"/>
          <w:szCs w:val="21"/>
        </w:rPr>
        <w:t>１　みどりの感じ方（大阪府域）（SA）</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w:t>
      </w:r>
      <w:r>
        <w:rPr>
          <w:rFonts w:ascii="HG丸ｺﾞｼｯｸM-PRO" w:eastAsia="HG丸ｺﾞｼｯｸM-PRO" w:hAnsi="HG丸ｺﾞｼｯｸM-PRO" w:cs="Meiryo UI" w:hint="eastAsia"/>
          <w:szCs w:val="21"/>
        </w:rPr>
        <w:t>２　みどりの感じ方（市街地）（SA）</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w:t>
      </w:r>
      <w:r>
        <w:rPr>
          <w:rFonts w:ascii="HG丸ｺﾞｼｯｸM-PRO" w:eastAsia="HG丸ｺﾞｼｯｸM-PRO" w:hAnsi="HG丸ｺﾞｼｯｸM-PRO" w:cs="Meiryo UI" w:hint="eastAsia"/>
          <w:szCs w:val="21"/>
        </w:rPr>
        <w:t>３　みどりへのふれあい（表組SA）</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w:t>
      </w:r>
      <w:r>
        <w:rPr>
          <w:rFonts w:ascii="HG丸ｺﾞｼｯｸM-PRO" w:eastAsia="HG丸ｺﾞｼｯｸM-PRO" w:hAnsi="HG丸ｺﾞｼｯｸM-PRO" w:cs="Meiryo UI" w:hint="eastAsia"/>
          <w:szCs w:val="21"/>
        </w:rPr>
        <w:t>４　2～3年前との変化（SA）</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w:t>
      </w:r>
      <w:r>
        <w:rPr>
          <w:rFonts w:ascii="HG丸ｺﾞｼｯｸM-PRO" w:eastAsia="HG丸ｺﾞｼｯｸM-PRO" w:hAnsi="HG丸ｺﾞｼｯｸM-PRO" w:cs="Meiryo UI" w:hint="eastAsia"/>
          <w:szCs w:val="21"/>
        </w:rPr>
        <w:t>５　みどりを感じるシーン（MA）</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w:t>
      </w:r>
      <w:r>
        <w:rPr>
          <w:rFonts w:ascii="HG丸ｺﾞｼｯｸM-PRO" w:eastAsia="HG丸ｺﾞｼｯｸM-PRO" w:hAnsi="HG丸ｺﾞｼｯｸM-PRO" w:cs="Meiryo UI" w:hint="eastAsia"/>
          <w:szCs w:val="21"/>
        </w:rPr>
        <w:t>６　都市部へ行く頻度（SA）</w:t>
      </w:r>
    </w:p>
    <w:p w:rsidR="0042620A" w:rsidRDefault="00237855">
      <w:pPr>
        <w:ind w:firstLineChars="100" w:firstLine="219"/>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lastRenderedPageBreak/>
        <w:t>【全てのいのちが共生する社会の構築】</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Q７　「生物多様性」の認知度（SA）</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w:t>
      </w:r>
      <w:r>
        <w:rPr>
          <w:rFonts w:ascii="HG丸ｺﾞｼｯｸM-PRO" w:eastAsia="HG丸ｺﾞｼｯｸM-PRO" w:hAnsi="HG丸ｺﾞｼｯｸM-PRO" w:cs="Meiryo UI" w:hint="eastAsia"/>
          <w:szCs w:val="21"/>
        </w:rPr>
        <w:t>８　【Ｑ７見聞きしたことがある】認知の程度（SA）</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w:t>
      </w:r>
      <w:r>
        <w:rPr>
          <w:rFonts w:ascii="HG丸ｺﾞｼｯｸM-PRO" w:eastAsia="HG丸ｺﾞｼｯｸM-PRO" w:hAnsi="HG丸ｺﾞｼｯｸM-PRO" w:cs="Meiryo UI" w:hint="eastAsia"/>
          <w:szCs w:val="21"/>
        </w:rPr>
        <w:t>９　生物多様性に関することで知っているもの（MA）</w:t>
      </w:r>
    </w:p>
    <w:p w:rsidR="0042620A" w:rsidRDefault="00237855">
      <w:pPr>
        <w:ind w:firstLineChars="100" w:firstLine="219"/>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【府民の参加・行動】</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w:t>
      </w:r>
      <w:r>
        <w:rPr>
          <w:rFonts w:ascii="HG丸ｺﾞｼｯｸM-PRO" w:eastAsia="HG丸ｺﾞｼｯｸM-PRO" w:hAnsi="HG丸ｺﾞｼｯｸM-PRO" w:cs="Meiryo UI"/>
          <w:szCs w:val="21"/>
        </w:rPr>
        <w:t>10</w:t>
      </w:r>
      <w:r>
        <w:rPr>
          <w:rFonts w:ascii="HG丸ｺﾞｼｯｸM-PRO" w:eastAsia="HG丸ｺﾞｼｯｸM-PRO" w:hAnsi="HG丸ｺﾞｼｯｸM-PRO" w:cs="Meiryo UI" w:hint="eastAsia"/>
          <w:szCs w:val="21"/>
        </w:rPr>
        <w:t xml:space="preserve">　地域における環境保全のための取組みへの参加経験（SA）</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Q11</w:t>
      </w:r>
      <w:r>
        <w:rPr>
          <w:rFonts w:ascii="HG丸ｺﾞｼｯｸM-PRO" w:eastAsia="HG丸ｺﾞｼｯｸM-PRO" w:hAnsi="HG丸ｺﾞｼｯｸM-PRO" w:cs="Meiryo UI" w:hint="eastAsia"/>
          <w:szCs w:val="21"/>
        </w:rPr>
        <w:t xml:space="preserve">　【Q10ある】参加経験のある分野（MA）</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Q12</w:t>
      </w:r>
      <w:r>
        <w:rPr>
          <w:rFonts w:ascii="HG丸ｺﾞｼｯｸM-PRO" w:eastAsia="HG丸ｺﾞｼｯｸM-PRO" w:hAnsi="HG丸ｺﾞｼｯｸM-PRO" w:cs="Meiryo UI" w:hint="eastAsia"/>
          <w:szCs w:val="21"/>
        </w:rPr>
        <w:t xml:space="preserve">　環境教育・環境学習活動（座学）への参加経験（SA）</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Q13</w:t>
      </w:r>
      <w:r>
        <w:rPr>
          <w:rFonts w:ascii="HG丸ｺﾞｼｯｸM-PRO" w:eastAsia="HG丸ｺﾞｼｯｸM-PRO" w:hAnsi="HG丸ｺﾞｼｯｸM-PRO" w:cs="Meiryo UI" w:hint="eastAsia"/>
          <w:szCs w:val="21"/>
        </w:rPr>
        <w:t xml:space="preserve">　【Q12ある】参加経験のある分野（MA）</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w:t>
      </w:r>
      <w:r>
        <w:rPr>
          <w:rFonts w:ascii="HG丸ｺﾞｼｯｸM-PRO" w:eastAsia="HG丸ｺﾞｼｯｸM-PRO" w:hAnsi="HG丸ｺﾞｼｯｸM-PRO" w:cs="Meiryo UI" w:hint="eastAsia"/>
          <w:szCs w:val="21"/>
        </w:rPr>
        <w:t>14　環境教育・環境学習活動（体験型）への参加経験（SA）</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Q15</w:t>
      </w:r>
      <w:r>
        <w:rPr>
          <w:rFonts w:ascii="HG丸ｺﾞｼｯｸM-PRO" w:eastAsia="HG丸ｺﾞｼｯｸM-PRO" w:hAnsi="HG丸ｺﾞｼｯｸM-PRO" w:cs="Meiryo UI" w:hint="eastAsia"/>
          <w:szCs w:val="21"/>
        </w:rPr>
        <w:t xml:space="preserve">　【Q14ある】参加経験のある分野（MA）</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Q16</w:t>
      </w:r>
      <w:r>
        <w:rPr>
          <w:rFonts w:ascii="HG丸ｺﾞｼｯｸM-PRO" w:eastAsia="HG丸ｺﾞｼｯｸM-PRO" w:hAnsi="HG丸ｺﾞｼｯｸM-PRO" w:cs="Meiryo UI" w:hint="eastAsia"/>
          <w:szCs w:val="21"/>
        </w:rPr>
        <w:t xml:space="preserve">　環境に対して良いと思うことを伝えたり広めたりしたことがあるか（SA）</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Q17</w:t>
      </w:r>
      <w:r>
        <w:rPr>
          <w:rFonts w:ascii="HG丸ｺﾞｼｯｸM-PRO" w:eastAsia="HG丸ｺﾞｼｯｸM-PRO" w:hAnsi="HG丸ｺﾞｼｯｸM-PRO" w:cs="Meiryo UI" w:hint="eastAsia"/>
          <w:szCs w:val="21"/>
        </w:rPr>
        <w:t xml:space="preserve">　インターネットによる情報提供の認知度（SA）</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Q18</w:t>
      </w:r>
      <w:r>
        <w:rPr>
          <w:rFonts w:ascii="HG丸ｺﾞｼｯｸM-PRO" w:eastAsia="HG丸ｺﾞｼｯｸM-PRO" w:hAnsi="HG丸ｺﾞｼｯｸM-PRO" w:cs="Meiryo UI" w:hint="eastAsia"/>
          <w:szCs w:val="21"/>
        </w:rPr>
        <w:t xml:space="preserve">　パンフレット、チラシ、広報紙等による情報提供の認知度（SA）</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Q19</w:t>
      </w:r>
      <w:r>
        <w:rPr>
          <w:rFonts w:ascii="HG丸ｺﾞｼｯｸM-PRO" w:eastAsia="HG丸ｺﾞｼｯｸM-PRO" w:hAnsi="HG丸ｺﾞｼｯｸM-PRO" w:cs="Meiryo UI" w:hint="eastAsia"/>
          <w:szCs w:val="21"/>
        </w:rPr>
        <w:t xml:space="preserve">　環境活動のための公共施設の認知度（SA）</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Q20</w:t>
      </w:r>
      <w:r>
        <w:rPr>
          <w:rFonts w:ascii="HG丸ｺﾞｼｯｸM-PRO" w:eastAsia="HG丸ｺﾞｼｯｸM-PRO" w:hAnsi="HG丸ｺﾞｼｯｸM-PRO" w:cs="Meiryo UI" w:hint="eastAsia"/>
          <w:szCs w:val="21"/>
        </w:rPr>
        <w:t xml:space="preserve">　環境問題に関するイベントや交流組織の認知度（SA）</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Q21</w:t>
      </w:r>
      <w:r>
        <w:rPr>
          <w:rFonts w:ascii="HG丸ｺﾞｼｯｸM-PRO" w:eastAsia="HG丸ｺﾞｼｯｸM-PRO" w:hAnsi="HG丸ｺﾞｼｯｸM-PRO" w:cs="Meiryo UI" w:hint="eastAsia"/>
          <w:szCs w:val="21"/>
        </w:rPr>
        <w:t xml:space="preserve">　環境問題に関するキャンペーンの認知度（SA）</w:t>
      </w:r>
    </w:p>
    <w:p w:rsidR="0042620A" w:rsidRDefault="00237855">
      <w:pPr>
        <w:ind w:firstLineChars="100" w:firstLine="219"/>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【資源循環型社会の構築】</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w:t>
      </w:r>
      <w:r>
        <w:rPr>
          <w:rFonts w:ascii="HG丸ｺﾞｼｯｸM-PRO" w:eastAsia="HG丸ｺﾞｼｯｸM-PRO" w:hAnsi="HG丸ｺﾞｼｯｸM-PRO" w:cs="Meiryo UI"/>
          <w:szCs w:val="21"/>
        </w:rPr>
        <w:t>22</w:t>
      </w:r>
      <w:r>
        <w:rPr>
          <w:rFonts w:ascii="HG丸ｺﾞｼｯｸM-PRO" w:eastAsia="HG丸ｺﾞｼｯｸM-PRO" w:hAnsi="HG丸ｺﾞｼｯｸM-PRO" w:cs="Meiryo UI" w:hint="eastAsia"/>
          <w:szCs w:val="21"/>
        </w:rPr>
        <w:t xml:space="preserve">　リサイクル製品の購入意向（SA）</w:t>
      </w:r>
    </w:p>
    <w:p w:rsidR="0042620A" w:rsidRDefault="0023785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Q23</w:t>
      </w:r>
      <w:r>
        <w:rPr>
          <w:rFonts w:ascii="HG丸ｺﾞｼｯｸM-PRO" w:eastAsia="HG丸ｺﾞｼｯｸM-PRO" w:hAnsi="HG丸ｺﾞｼｯｸM-PRO" w:cs="Meiryo UI" w:hint="eastAsia"/>
          <w:szCs w:val="21"/>
        </w:rPr>
        <w:t xml:space="preserve">　資源物の分別意識（SA）</w:t>
      </w:r>
    </w:p>
    <w:sectPr w:rsidR="0042620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0A" w:rsidRDefault="00237855">
      <w:r>
        <w:separator/>
      </w:r>
    </w:p>
  </w:endnote>
  <w:endnote w:type="continuationSeparator" w:id="0">
    <w:p w:rsidR="0042620A" w:rsidRDefault="0023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855" w:rsidRDefault="002378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855" w:rsidRDefault="002378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855" w:rsidRDefault="002378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0A" w:rsidRDefault="00237855">
      <w:r>
        <w:separator/>
      </w:r>
    </w:p>
  </w:footnote>
  <w:footnote w:type="continuationSeparator" w:id="0">
    <w:p w:rsidR="0042620A" w:rsidRDefault="0023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855" w:rsidRDefault="002378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855" w:rsidRDefault="002378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855" w:rsidRDefault="002378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B26EF"/>
    <w:multiLevelType w:val="hybridMultilevel"/>
    <w:tmpl w:val="B82E452A"/>
    <w:lvl w:ilvl="0" w:tplc="68C26EA2">
      <w:start w:val="1"/>
      <w:numFmt w:val="decimalEnclosedCircle"/>
      <w:lvlText w:val="%1"/>
      <w:lvlJc w:val="left"/>
      <w:pPr>
        <w:ind w:left="1073" w:hanging="420"/>
      </w:pPr>
      <w:rPr>
        <w:rFonts w:hint="eastAsia"/>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 w15:restartNumberingAfterBreak="0">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4"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5" w15:restartNumberingAfterBreak="0">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6" w15:restartNumberingAfterBreak="0">
    <w:nsid w:val="0BBA1F7C"/>
    <w:multiLevelType w:val="hybridMultilevel"/>
    <w:tmpl w:val="3EFA4966"/>
    <w:lvl w:ilvl="0" w:tplc="04090017">
      <w:start w:val="1"/>
      <w:numFmt w:val="aiueoFullWidth"/>
      <w:lvlText w:val="(%1)"/>
      <w:lvlJc w:val="left"/>
      <w:pPr>
        <w:ind w:left="639" w:hanging="420"/>
      </w:p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7"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8" w15:restartNumberingAfterBreak="0">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9" w15:restartNumberingAfterBreak="0">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1" w15:restartNumberingAfterBreak="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4"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5" w15:restartNumberingAfterBreak="0">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9"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447D2E40"/>
    <w:multiLevelType w:val="hybridMultilevel"/>
    <w:tmpl w:val="0D605F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3" w15:restartNumberingAfterBreak="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5" w15:restartNumberingAfterBreak="0">
    <w:nsid w:val="53A94267"/>
    <w:multiLevelType w:val="hybridMultilevel"/>
    <w:tmpl w:val="FBB2A57C"/>
    <w:lvl w:ilvl="0" w:tplc="04090017">
      <w:start w:val="1"/>
      <w:numFmt w:val="aiueoFullWidth"/>
      <w:lvlText w:val="(%1)"/>
      <w:lvlJc w:val="left"/>
      <w:pPr>
        <w:ind w:left="840" w:hanging="420"/>
      </w:pPr>
    </w:lvl>
    <w:lvl w:ilvl="1" w:tplc="112AC2F6">
      <w:start w:val="7"/>
      <w:numFmt w:val="bullet"/>
      <w:lvlText w:val="※"/>
      <w:lvlJc w:val="left"/>
      <w:pPr>
        <w:ind w:left="12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7" w15:restartNumberingAfterBreak="0">
    <w:nsid w:val="56984187"/>
    <w:multiLevelType w:val="hybridMultilevel"/>
    <w:tmpl w:val="4ECEB7C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9"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0" w15:restartNumberingAfterBreak="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E10442"/>
    <w:multiLevelType w:val="hybridMultilevel"/>
    <w:tmpl w:val="65F4D7AE"/>
    <w:lvl w:ilvl="0" w:tplc="68C26EA2">
      <w:start w:val="1"/>
      <w:numFmt w:val="decimalEnclosedCircle"/>
      <w:lvlText w:val="%1"/>
      <w:lvlJc w:val="left"/>
      <w:pPr>
        <w:ind w:left="1056" w:hanging="4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5"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6"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7"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8"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40"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1" w15:restartNumberingAfterBreak="0">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3"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4"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4"/>
  </w:num>
  <w:num w:numId="2">
    <w:abstractNumId w:val="39"/>
  </w:num>
  <w:num w:numId="3">
    <w:abstractNumId w:val="19"/>
  </w:num>
  <w:num w:numId="4">
    <w:abstractNumId w:val="29"/>
  </w:num>
  <w:num w:numId="5">
    <w:abstractNumId w:val="28"/>
  </w:num>
  <w:num w:numId="6">
    <w:abstractNumId w:val="7"/>
  </w:num>
  <w:num w:numId="7">
    <w:abstractNumId w:val="24"/>
  </w:num>
  <w:num w:numId="8">
    <w:abstractNumId w:val="43"/>
  </w:num>
  <w:num w:numId="9">
    <w:abstractNumId w:val="13"/>
  </w:num>
  <w:num w:numId="10">
    <w:abstractNumId w:val="3"/>
  </w:num>
  <w:num w:numId="11">
    <w:abstractNumId w:val="10"/>
  </w:num>
  <w:num w:numId="12">
    <w:abstractNumId w:val="40"/>
  </w:num>
  <w:num w:numId="13">
    <w:abstractNumId w:val="37"/>
  </w:num>
  <w:num w:numId="14">
    <w:abstractNumId w:val="14"/>
  </w:num>
  <w:num w:numId="15">
    <w:abstractNumId w:val="42"/>
  </w:num>
  <w:num w:numId="16">
    <w:abstractNumId w:val="35"/>
  </w:num>
  <w:num w:numId="17">
    <w:abstractNumId w:val="38"/>
  </w:num>
  <w:num w:numId="18">
    <w:abstractNumId w:val="36"/>
  </w:num>
  <w:num w:numId="19">
    <w:abstractNumId w:val="44"/>
  </w:num>
  <w:num w:numId="20">
    <w:abstractNumId w:val="22"/>
  </w:num>
  <w:num w:numId="21">
    <w:abstractNumId w:val="23"/>
  </w:num>
  <w:num w:numId="22">
    <w:abstractNumId w:val="18"/>
  </w:num>
  <w:num w:numId="23">
    <w:abstractNumId w:val="33"/>
  </w:num>
  <w:num w:numId="24">
    <w:abstractNumId w:val="32"/>
  </w:num>
  <w:num w:numId="25">
    <w:abstractNumId w:val="31"/>
  </w:num>
  <w:num w:numId="26">
    <w:abstractNumId w:val="12"/>
  </w:num>
  <w:num w:numId="27">
    <w:abstractNumId w:val="0"/>
  </w:num>
  <w:num w:numId="28">
    <w:abstractNumId w:val="11"/>
  </w:num>
  <w:num w:numId="29">
    <w:abstractNumId w:val="8"/>
  </w:num>
  <w:num w:numId="30">
    <w:abstractNumId w:val="26"/>
  </w:num>
  <w:num w:numId="31">
    <w:abstractNumId w:val="5"/>
  </w:num>
  <w:num w:numId="32">
    <w:abstractNumId w:val="9"/>
  </w:num>
  <w:num w:numId="33">
    <w:abstractNumId w:val="30"/>
  </w:num>
  <w:num w:numId="34">
    <w:abstractNumId w:val="2"/>
  </w:num>
  <w:num w:numId="35">
    <w:abstractNumId w:val="16"/>
  </w:num>
  <w:num w:numId="36">
    <w:abstractNumId w:val="21"/>
  </w:num>
  <w:num w:numId="37">
    <w:abstractNumId w:val="41"/>
  </w:num>
  <w:num w:numId="38">
    <w:abstractNumId w:val="17"/>
  </w:num>
  <w:num w:numId="39">
    <w:abstractNumId w:val="15"/>
  </w:num>
  <w:num w:numId="40">
    <w:abstractNumId w:val="27"/>
  </w:num>
  <w:num w:numId="41">
    <w:abstractNumId w:val="20"/>
  </w:num>
  <w:num w:numId="42">
    <w:abstractNumId w:val="25"/>
  </w:num>
  <w:num w:numId="43">
    <w:abstractNumId w:val="34"/>
  </w:num>
  <w:num w:numId="44">
    <w:abstractNumId w:val="6"/>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0A"/>
    <w:rsid w:val="00237855"/>
    <w:rsid w:val="0042620A"/>
    <w:rsid w:val="00925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 w:type="paragraph" w:styleId="aa">
    <w:name w:val="Plain Text"/>
    <w:basedOn w:val="a"/>
    <w:link w:val="ab"/>
    <w:uiPriority w:val="99"/>
    <w:semiHidden/>
    <w:unhideWhenUse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Pr>
      <w:rFonts w:ascii="ＭＳ ゴシック" w:eastAsia="ＭＳ ゴシック" w:hAnsi="Courier New" w:cs="Courier New"/>
      <w:sz w:val="20"/>
      <w:szCs w:val="21"/>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BF2A-7FB9-4649-9276-C7CA7B2C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2019-10-11T05:46:00Z</dcterms:created>
  <dcterms:modified xsi:type="dcterms:W3CDTF">2019-10-24T08:23:00Z</dcterms:modified>
</cp:coreProperties>
</file>