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66" w:rsidRDefault="00E817CB">
      <w:pPr>
        <w:jc w:val="center"/>
        <w:rPr>
          <w:rFonts w:asciiTheme="majorEastAsia" w:eastAsiaTheme="majorEastAsia" w:hAnsiTheme="majorEastAsia"/>
          <w:b/>
          <w:sz w:val="22"/>
        </w:rPr>
      </w:pPr>
      <w:r>
        <w:rPr>
          <w:rFonts w:asciiTheme="majorEastAsia" w:eastAsiaTheme="majorEastAsia" w:hAnsiTheme="majorEastAsia" w:hint="eastAsia"/>
          <w:b/>
          <w:sz w:val="22"/>
        </w:rPr>
        <w:t>おおさかＱネット「使い捨てプラスチック」に関するアンケート　分析結果概要</w:t>
      </w:r>
    </w:p>
    <w:p w:rsidR="003E4E66" w:rsidRDefault="003E4E66">
      <w:pPr>
        <w:rPr>
          <w:rFonts w:asciiTheme="majorEastAsia" w:eastAsiaTheme="majorEastAsia" w:hAnsiTheme="majorEastAsia"/>
        </w:rPr>
      </w:pPr>
    </w:p>
    <w:p w:rsidR="003E4E66" w:rsidRDefault="00E817CB">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0"/>
          <w:kern w:val="0"/>
          <w:fitText w:val="1050" w:id="1544206336"/>
        </w:rPr>
        <w:t>実施期</w:t>
      </w:r>
      <w:r>
        <w:rPr>
          <w:rFonts w:asciiTheme="majorEastAsia" w:eastAsiaTheme="majorEastAsia" w:hAnsiTheme="majorEastAsia" w:hint="eastAsia"/>
          <w:spacing w:val="15"/>
          <w:kern w:val="0"/>
          <w:fitText w:val="1050" w:id="1544206336"/>
        </w:rPr>
        <w:t>間</w:t>
      </w:r>
      <w:r>
        <w:rPr>
          <w:rFonts w:asciiTheme="majorEastAsia" w:eastAsiaTheme="majorEastAsia" w:hAnsiTheme="majorEastAsia" w:hint="eastAsia"/>
        </w:rPr>
        <w:t xml:space="preserve">　令和元年</w:t>
      </w:r>
      <w:r>
        <w:rPr>
          <w:rFonts w:asciiTheme="majorEastAsia" w:eastAsiaTheme="majorEastAsia" w:hAnsiTheme="majorEastAsia"/>
        </w:rPr>
        <w:t>12</w:t>
      </w:r>
      <w:r>
        <w:rPr>
          <w:rFonts w:asciiTheme="majorEastAsia" w:eastAsiaTheme="majorEastAsia" w:hAnsiTheme="majorEastAsia" w:hint="eastAsia"/>
        </w:rPr>
        <w:t>月20日（金）から12月24日（火）</w:t>
      </w:r>
    </w:p>
    <w:p w:rsidR="003E4E66" w:rsidRDefault="00E817CB">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大阪府在住の18～90歳までの男女、各世代（18～29歳、30代、40代、50代、60代以上）200サンプル（男女均等割）、計1,000サンプル</w:t>
      </w:r>
    </w:p>
    <w:p w:rsidR="003E4E66" w:rsidRDefault="00E817CB">
      <w:pPr>
        <w:jc w:val="center"/>
        <w:rPr>
          <w:rFonts w:asciiTheme="majorEastAsia" w:eastAsiaTheme="majorEastAsia" w:hAnsiTheme="majorEastAsia"/>
        </w:rPr>
      </w:pPr>
      <w:r>
        <w:rPr>
          <w:noProof/>
        </w:rPr>
        <w:drawing>
          <wp:inline distT="0" distB="0" distL="0" distR="0">
            <wp:extent cx="3796030" cy="324294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6030" cy="3242945"/>
                    </a:xfrm>
                    <a:prstGeom prst="rect">
                      <a:avLst/>
                    </a:prstGeom>
                    <a:noFill/>
                    <a:ln>
                      <a:noFill/>
                    </a:ln>
                  </pic:spPr>
                </pic:pic>
              </a:graphicData>
            </a:graphic>
          </wp:inline>
        </w:drawing>
      </w:r>
    </w:p>
    <w:p w:rsidR="003E4E66" w:rsidRDefault="003E4E66">
      <w:pPr>
        <w:rPr>
          <w:rFonts w:asciiTheme="majorEastAsia" w:eastAsiaTheme="majorEastAsia" w:hAnsiTheme="majorEastAsia"/>
          <w:sz w:val="16"/>
        </w:rPr>
      </w:pPr>
    </w:p>
    <w:p w:rsidR="003E4E66" w:rsidRDefault="003E4E66">
      <w:pPr>
        <w:widowControl/>
        <w:jc w:val="left"/>
        <w:rPr>
          <w:rFonts w:asciiTheme="majorEastAsia" w:eastAsiaTheme="majorEastAsia" w:hAnsiTheme="majorEastAsia"/>
          <w:sz w:val="16"/>
        </w:rPr>
      </w:pPr>
    </w:p>
    <w:tbl>
      <w:tblPr>
        <w:tblStyle w:val="aa"/>
        <w:tblW w:w="0" w:type="auto"/>
        <w:tblLook w:val="04A0" w:firstRow="1" w:lastRow="0" w:firstColumn="1" w:lastColumn="0" w:noHBand="0" w:noVBand="1"/>
      </w:tblPr>
      <w:tblGrid>
        <w:gridCol w:w="8494"/>
      </w:tblGrid>
      <w:tr w:rsidR="003E4E66">
        <w:tc>
          <w:tcPr>
            <w:tcW w:w="8494" w:type="dxa"/>
          </w:tcPr>
          <w:p w:rsidR="003E4E66" w:rsidRDefault="00E817CB">
            <w:pPr>
              <w:widowControl/>
              <w:jc w:val="left"/>
              <w:rPr>
                <w:rFonts w:asciiTheme="majorEastAsia" w:eastAsiaTheme="majorEastAsia" w:hAnsiTheme="majorEastAsia"/>
                <w:szCs w:val="21"/>
              </w:rPr>
            </w:pPr>
            <w:r>
              <w:rPr>
                <w:rFonts w:asciiTheme="majorEastAsia" w:eastAsiaTheme="majorEastAsia" w:hAnsiTheme="majorEastAsia" w:hint="eastAsia"/>
                <w:szCs w:val="21"/>
              </w:rPr>
              <w:t>１.　調査目的</w:t>
            </w:r>
          </w:p>
          <w:p w:rsidR="003E4E66" w:rsidRDefault="005F3506">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大阪府では、平成31</w:t>
            </w:r>
            <w:r w:rsidR="00E817CB">
              <w:rPr>
                <w:rFonts w:asciiTheme="majorEastAsia" w:eastAsiaTheme="majorEastAsia" w:hAnsiTheme="majorEastAsia" w:hint="eastAsia"/>
                <w:szCs w:val="21"/>
              </w:rPr>
              <w:t>年１月に、大阪市と共同で「おおさかプラスチックごみゼロ宣言」を行い、プラスチックごみゼロに向け、様々な取組を実施している。また、「大阪府循環型社会推進計画」において、プラスチックごみを含む廃棄物の３Ｒを推進することとしている。</w:t>
            </w:r>
          </w:p>
          <w:p w:rsidR="003E4E66" w:rsidRDefault="00E817CB">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以上を踏まえ、使い捨てプラスチックの削減などの３Ｒを推進するため、マイボトルやマイバッグの普及やペットボトルのリサイクルを促進する施策を検討しており、本施策の府民ニーズを確認するために、本調査を実施する。</w:t>
            </w:r>
          </w:p>
          <w:p w:rsidR="003E4E66" w:rsidRDefault="003E4E66">
            <w:pPr>
              <w:widowControl/>
              <w:ind w:firstLineChars="100" w:firstLine="210"/>
              <w:jc w:val="left"/>
              <w:rPr>
                <w:rFonts w:asciiTheme="majorEastAsia" w:eastAsiaTheme="majorEastAsia" w:hAnsiTheme="majorEastAsia"/>
                <w:szCs w:val="21"/>
              </w:rPr>
            </w:pPr>
          </w:p>
          <w:p w:rsidR="003E4E66" w:rsidRDefault="00E817CB">
            <w:pPr>
              <w:widowControl/>
              <w:jc w:val="left"/>
              <w:rPr>
                <w:rFonts w:asciiTheme="majorEastAsia" w:eastAsiaTheme="majorEastAsia" w:hAnsiTheme="majorEastAsia"/>
                <w:szCs w:val="21"/>
              </w:rPr>
            </w:pPr>
            <w:r>
              <w:rPr>
                <w:rFonts w:asciiTheme="majorEastAsia" w:eastAsiaTheme="majorEastAsia" w:hAnsiTheme="majorEastAsia" w:hint="eastAsia"/>
                <w:szCs w:val="21"/>
              </w:rPr>
              <w:t>２.　調査（検証）項目</w:t>
            </w:r>
          </w:p>
          <w:p w:rsidR="003E4E66" w:rsidRDefault="00E817CB">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仮説１　マイボトルの携帯率は、性別や年代によって差がある。</w:t>
            </w:r>
          </w:p>
          <w:p w:rsidR="003E4E66" w:rsidRDefault="00E817CB">
            <w:pPr>
              <w:widowControl/>
              <w:ind w:left="1050" w:hangingChars="500" w:hanging="1050"/>
              <w:jc w:val="left"/>
              <w:rPr>
                <w:rFonts w:asciiTheme="majorEastAsia" w:eastAsiaTheme="majorEastAsia" w:hAnsiTheme="majorEastAsia"/>
                <w:szCs w:val="21"/>
              </w:rPr>
            </w:pPr>
            <w:r>
              <w:rPr>
                <w:rFonts w:asciiTheme="majorEastAsia" w:eastAsiaTheme="majorEastAsia" w:hAnsiTheme="majorEastAsia" w:hint="eastAsia"/>
                <w:szCs w:val="21"/>
              </w:rPr>
              <w:t xml:space="preserve">　仮説２　節約意識が高い人は、節約意識の低い人と比べて、マイボトルを携帯している割合が高い。</w:t>
            </w:r>
          </w:p>
          <w:p w:rsidR="003E4E66" w:rsidRDefault="00E817CB">
            <w:pPr>
              <w:widowControl/>
              <w:ind w:left="1050" w:hangingChars="500" w:hanging="105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仮説３　リサイクルボックスにペットボトルや缶、びん以外のものを入れたことがある人は、</w:t>
            </w:r>
            <w:r w:rsidR="004B257F">
              <w:rPr>
                <w:rFonts w:asciiTheme="majorEastAsia" w:eastAsiaTheme="majorEastAsia" w:hAnsiTheme="majorEastAsia" w:hint="eastAsia"/>
                <w:szCs w:val="21"/>
              </w:rPr>
              <w:t>入れたことがない人に比べて、</w:t>
            </w:r>
            <w:r>
              <w:rPr>
                <w:rFonts w:asciiTheme="majorEastAsia" w:eastAsiaTheme="majorEastAsia" w:hAnsiTheme="majorEastAsia" w:hint="eastAsia"/>
                <w:szCs w:val="21"/>
              </w:rPr>
              <w:t>リサイクルボックスにペットボトルや缶、びん以外のものを入れるとリサイクルに支障が出ることを知らない人が多い。</w:t>
            </w:r>
          </w:p>
          <w:p w:rsidR="003E4E66" w:rsidRDefault="003E4E66">
            <w:pPr>
              <w:widowControl/>
              <w:ind w:left="1050" w:hangingChars="500" w:hanging="1050"/>
              <w:jc w:val="left"/>
              <w:rPr>
                <w:rFonts w:asciiTheme="majorEastAsia" w:eastAsiaTheme="majorEastAsia" w:hAnsiTheme="majorEastAsia"/>
                <w:szCs w:val="21"/>
              </w:rPr>
            </w:pPr>
          </w:p>
          <w:p w:rsidR="003E4E66" w:rsidRDefault="00E817CB">
            <w:pPr>
              <w:widowControl/>
              <w:jc w:val="left"/>
              <w:rPr>
                <w:rFonts w:asciiTheme="majorEastAsia" w:eastAsiaTheme="majorEastAsia" w:hAnsiTheme="majorEastAsia"/>
                <w:szCs w:val="21"/>
              </w:rPr>
            </w:pPr>
            <w:r>
              <w:rPr>
                <w:rFonts w:asciiTheme="majorEastAsia" w:eastAsiaTheme="majorEastAsia" w:hAnsiTheme="majorEastAsia" w:hint="eastAsia"/>
                <w:szCs w:val="21"/>
              </w:rPr>
              <w:t>３.　調査（検証）結果</w:t>
            </w:r>
          </w:p>
          <w:p w:rsidR="003E4E66" w:rsidRDefault="00E817CB">
            <w:pPr>
              <w:widowControl/>
              <w:ind w:leftChars="100" w:left="1050" w:hangingChars="400" w:hanging="840"/>
              <w:jc w:val="left"/>
              <w:rPr>
                <w:rFonts w:asciiTheme="majorEastAsia" w:eastAsiaTheme="majorEastAsia" w:hAnsiTheme="majorEastAsia"/>
                <w:szCs w:val="21"/>
              </w:rPr>
            </w:pPr>
            <w:r>
              <w:rPr>
                <w:rFonts w:asciiTheme="majorEastAsia" w:eastAsiaTheme="majorEastAsia" w:hAnsiTheme="majorEastAsia" w:hint="eastAsia"/>
                <w:szCs w:val="21"/>
              </w:rPr>
              <w:t>仮説１　女性の方が、男性と比べて、マイボトルを携帯している割合が高かった。また、30代以下の方が、40代以上と比べて、マイボトルを携帯している割合が高かった。</w:t>
            </w:r>
          </w:p>
          <w:p w:rsidR="003E4E66" w:rsidRDefault="00E817CB">
            <w:pPr>
              <w:widowControl/>
              <w:ind w:leftChars="100" w:left="1050" w:hangingChars="400" w:hanging="840"/>
              <w:jc w:val="left"/>
              <w:rPr>
                <w:rFonts w:asciiTheme="majorEastAsia" w:eastAsiaTheme="majorEastAsia" w:hAnsiTheme="majorEastAsia"/>
                <w:szCs w:val="21"/>
              </w:rPr>
            </w:pPr>
            <w:r>
              <w:rPr>
                <w:rFonts w:asciiTheme="majorEastAsia" w:eastAsiaTheme="majorEastAsia" w:hAnsiTheme="majorEastAsia" w:hint="eastAsia"/>
                <w:szCs w:val="21"/>
              </w:rPr>
              <w:t>仮説２　節約意識が高い人の方が、節約意識の低い人と比べて、マイボトルを携帯している割合が高かった。</w:t>
            </w:r>
          </w:p>
          <w:p w:rsidR="003E4E66" w:rsidRDefault="00E817CB">
            <w:pPr>
              <w:widowControl/>
              <w:ind w:leftChars="100" w:left="1050" w:hangingChars="400" w:hanging="840"/>
              <w:jc w:val="left"/>
              <w:rPr>
                <w:rFonts w:asciiTheme="majorEastAsia" w:eastAsiaTheme="majorEastAsia" w:hAnsiTheme="majorEastAsia"/>
                <w:szCs w:val="21"/>
              </w:rPr>
            </w:pPr>
            <w:r>
              <w:rPr>
                <w:rFonts w:asciiTheme="majorEastAsia" w:eastAsiaTheme="majorEastAsia" w:hAnsiTheme="majorEastAsia" w:hint="eastAsia"/>
                <w:szCs w:val="21"/>
              </w:rPr>
              <w:t>仮説３　リサイクルボックスにペットボトルや缶、びん以外のものを入れたことがある人は、</w:t>
            </w:r>
            <w:r w:rsidR="004B257F">
              <w:rPr>
                <w:rFonts w:asciiTheme="majorEastAsia" w:eastAsiaTheme="majorEastAsia" w:hAnsiTheme="majorEastAsia" w:hint="eastAsia"/>
                <w:szCs w:val="21"/>
              </w:rPr>
              <w:t>入れたことがない人に比べて、</w:t>
            </w:r>
            <w:r>
              <w:rPr>
                <w:rFonts w:asciiTheme="majorEastAsia" w:eastAsiaTheme="majorEastAsia" w:hAnsiTheme="majorEastAsia" w:hint="eastAsia"/>
                <w:szCs w:val="21"/>
              </w:rPr>
              <w:t>リサイクルボックスにペットボトルや缶、びん以外のものを入れるとリサイクルに支障が出ることを知らない人が多かった。</w:t>
            </w:r>
          </w:p>
          <w:p w:rsidR="003E4E66" w:rsidRDefault="003E4E66">
            <w:pPr>
              <w:widowControl/>
              <w:jc w:val="left"/>
              <w:rPr>
                <w:rFonts w:asciiTheme="majorEastAsia" w:eastAsiaTheme="majorEastAsia" w:hAnsiTheme="majorEastAsia"/>
                <w:szCs w:val="21"/>
              </w:rPr>
            </w:pPr>
          </w:p>
        </w:tc>
      </w:tr>
    </w:tbl>
    <w:p w:rsidR="003E4E66" w:rsidRDefault="003E4E66">
      <w:pPr>
        <w:ind w:left="1470" w:hangingChars="700" w:hanging="1470"/>
        <w:rPr>
          <w:rFonts w:asciiTheme="majorEastAsia" w:eastAsiaTheme="majorEastAsia" w:hAnsiTheme="majorEastAsia"/>
        </w:rPr>
      </w:pPr>
    </w:p>
    <w:p w:rsidR="003E4E66" w:rsidRDefault="00E817CB">
      <w:pPr>
        <w:ind w:left="1470" w:hangingChars="700" w:hanging="1470"/>
        <w:rPr>
          <w:rFonts w:asciiTheme="majorEastAsia" w:eastAsiaTheme="majorEastAsia" w:hAnsiTheme="majorEastAsia"/>
        </w:rPr>
      </w:pPr>
      <w:r>
        <w:rPr>
          <w:rFonts w:asciiTheme="majorEastAsia" w:eastAsiaTheme="majorEastAsia" w:hAnsiTheme="majorEastAsia" w:hint="eastAsia"/>
        </w:rPr>
        <w:t>（注）</w:t>
      </w: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１. 「おおさかＱネット」の回答者は、民間調査会社に登録された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２. 割合を百分率で表示する場合は、小数点第２位を四捨五入した。四捨五入の結果、個々の比率の合計と全体を示す数値とが一致しないことがある。</w:t>
      </w:r>
    </w:p>
    <w:p w:rsidR="003E4E66" w:rsidRDefault="00E817CB">
      <w:pPr>
        <w:rPr>
          <w:rFonts w:asciiTheme="majorEastAsia" w:eastAsiaTheme="majorEastAsia" w:hAnsiTheme="majorEastAsia"/>
        </w:rPr>
      </w:pPr>
      <w:r>
        <w:rPr>
          <w:rFonts w:asciiTheme="majorEastAsia" w:eastAsiaTheme="majorEastAsia" w:hAnsiTheme="majorEastAsia" w:hint="eastAsia"/>
        </w:rPr>
        <w:t>３.　図表中の表記の語句は、短縮・簡略化している場合がある。</w:t>
      </w:r>
    </w:p>
    <w:p w:rsidR="003E4E66" w:rsidRDefault="00E817CB">
      <w:pPr>
        <w:rPr>
          <w:rFonts w:asciiTheme="majorEastAsia" w:eastAsiaTheme="majorEastAsia" w:hAnsiTheme="majorEastAsia"/>
        </w:rPr>
      </w:pPr>
      <w:r>
        <w:rPr>
          <w:rFonts w:asciiTheme="majorEastAsia" w:eastAsiaTheme="majorEastAsia" w:hAnsiTheme="majorEastAsia" w:hint="eastAsia"/>
        </w:rPr>
        <w:t>４.　図表中の上段の数値は人数（ｎ）、下段の数値は割合（％）を示す。</w:t>
      </w: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５.　図表下にカイ２乗検定の値（ｐ値）を記載しているものは、信頼度５％水準で統計上の有意差がみられたもの。</w:t>
      </w:r>
    </w:p>
    <w:p w:rsidR="003E4E66" w:rsidRDefault="00E817CB">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3E4E66" w:rsidRDefault="00E817CB">
      <w:pPr>
        <w:rPr>
          <w:rFonts w:asciiTheme="majorEastAsia" w:eastAsiaTheme="majorEastAsia" w:hAnsiTheme="majorEastAsia"/>
          <w:b/>
          <w:sz w:val="22"/>
          <w:u w:val="single"/>
        </w:rPr>
      </w:pPr>
      <w:r>
        <w:rPr>
          <w:rFonts w:asciiTheme="majorEastAsia" w:eastAsiaTheme="majorEastAsia" w:hAnsiTheme="majorEastAsia" w:hint="eastAsia"/>
          <w:b/>
          <w:sz w:val="22"/>
          <w:u w:val="single"/>
        </w:rPr>
        <w:lastRenderedPageBreak/>
        <w:t>1．マイボトルの携帯について</w:t>
      </w:r>
    </w:p>
    <w:p w:rsidR="003E4E66" w:rsidRDefault="00E817CB">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マイボトルの携帯率についての調査結果を記載した。</w:t>
      </w:r>
    </w:p>
    <w:p w:rsidR="003E4E66" w:rsidRDefault="003E4E66">
      <w:pPr>
        <w:widowControl/>
        <w:ind w:firstLineChars="100" w:firstLine="210"/>
        <w:jc w:val="left"/>
        <w:rPr>
          <w:rFonts w:asciiTheme="majorEastAsia" w:eastAsiaTheme="majorEastAsia" w:hAnsiTheme="majorEastAsia"/>
        </w:rPr>
      </w:pPr>
    </w:p>
    <w:p w:rsidR="003E4E66" w:rsidRDefault="00E817CB">
      <w:pPr>
        <w:rPr>
          <w:rFonts w:asciiTheme="majorEastAsia" w:eastAsiaTheme="majorEastAsia" w:hAnsiTheme="majorEastAsia"/>
          <w:b/>
        </w:rPr>
      </w:pPr>
      <w:r>
        <w:rPr>
          <w:rFonts w:asciiTheme="majorEastAsia" w:eastAsiaTheme="majorEastAsia" w:hAnsiTheme="majorEastAsia" w:hint="eastAsia"/>
          <w:b/>
        </w:rPr>
        <w:t>1-1　性別・年代とマイボトルの携帯率との関係性</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性別・年代によって、マイボトルを携帯しているかどうかに違いがあるか検証した。</w:t>
      </w:r>
    </w:p>
    <w:p w:rsidR="003E4E66" w:rsidRDefault="003E4E66">
      <w:pPr>
        <w:rPr>
          <w:rFonts w:asciiTheme="majorEastAsia" w:eastAsiaTheme="majorEastAsia" w:hAnsiTheme="majorEastAsia"/>
        </w:rPr>
      </w:pP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水筒やタンブラーなどのマイボトルを外出時に携帯しているかという質問に対して、「日常的に携帯している」、「たまに携帯している」と回答した人を【携帯している】、「自宅（職場など）にあるが携帯していない」、「そもそも持っていない」と回答した人を【携帯していない】と定義した。</w:t>
      </w:r>
    </w:p>
    <w:p w:rsidR="003E4E66" w:rsidRDefault="003E4E66">
      <w:pPr>
        <w:rPr>
          <w:rFonts w:asciiTheme="majorEastAsia" w:eastAsiaTheme="majorEastAsia" w:hAnsiTheme="majorEastAsia"/>
        </w:rPr>
      </w:pPr>
    </w:p>
    <w:p w:rsidR="003E4E66" w:rsidRDefault="00E817CB">
      <w:pPr>
        <w:pStyle w:val="a5"/>
        <w:widowControl/>
        <w:numPr>
          <w:ilvl w:val="0"/>
          <w:numId w:val="6"/>
        </w:numPr>
        <w:ind w:leftChars="0"/>
        <w:jc w:val="left"/>
        <w:rPr>
          <w:rFonts w:asciiTheme="majorEastAsia" w:eastAsiaTheme="majorEastAsia" w:hAnsiTheme="majorEastAsia"/>
        </w:rPr>
      </w:pPr>
      <w:r>
        <w:rPr>
          <w:rFonts w:asciiTheme="majorEastAsia" w:eastAsiaTheme="majorEastAsia" w:hAnsiTheme="majorEastAsia" w:hint="eastAsia"/>
          <w:szCs w:val="21"/>
        </w:rPr>
        <w:t>女性の方が、男性と比べて、【携帯している】の割合が高かった。</w:t>
      </w:r>
    </w:p>
    <w:p w:rsidR="003E4E66" w:rsidRDefault="00E817CB">
      <w:pPr>
        <w:pStyle w:val="a5"/>
        <w:widowControl/>
        <w:numPr>
          <w:ilvl w:val="0"/>
          <w:numId w:val="6"/>
        </w:numPr>
        <w:ind w:leftChars="0"/>
        <w:jc w:val="left"/>
        <w:rPr>
          <w:rFonts w:asciiTheme="majorEastAsia" w:eastAsiaTheme="majorEastAsia" w:hAnsiTheme="majorEastAsia"/>
        </w:rPr>
      </w:pPr>
      <w:r>
        <w:rPr>
          <w:rFonts w:asciiTheme="majorEastAsia" w:eastAsiaTheme="majorEastAsia" w:hAnsiTheme="majorEastAsia" w:hint="eastAsia"/>
          <w:szCs w:val="21"/>
        </w:rPr>
        <w:t>18～29歳の方が、40代以上と比べて、【携帯している】の割合が高かった。また、30代以下の方が、40代以上と比べて、【携帯している】の割合が高かった。</w:t>
      </w:r>
      <w:r>
        <w:rPr>
          <w:rFonts w:asciiTheme="majorEastAsia" w:eastAsiaTheme="majorEastAsia" w:hAnsiTheme="majorEastAsia" w:hint="eastAsia"/>
        </w:rPr>
        <w:t>（図表1-1）</w:t>
      </w:r>
    </w:p>
    <w:p w:rsidR="003E4E66" w:rsidRDefault="003E4E66">
      <w:pPr>
        <w:snapToGrid w:val="0"/>
        <w:rPr>
          <w:rFonts w:asciiTheme="majorEastAsia" w:eastAsiaTheme="majorEastAsia" w:hAnsiTheme="majorEastAsia"/>
        </w:rPr>
      </w:pP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t>【図表1-1】</w:t>
      </w:r>
    </w:p>
    <w:p w:rsidR="003E4E66" w:rsidRDefault="00E817CB">
      <w:pPr>
        <w:snapToGrid w:val="0"/>
        <w:rPr>
          <w:rFonts w:asciiTheme="majorEastAsia" w:eastAsiaTheme="majorEastAsia" w:hAnsiTheme="majorEastAsia"/>
        </w:rPr>
      </w:pPr>
      <w:r>
        <w:rPr>
          <w:noProof/>
        </w:rPr>
        <w:drawing>
          <wp:inline distT="0" distB="0" distL="0" distR="0">
            <wp:extent cx="5400040" cy="3625741"/>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625741"/>
                    </a:xfrm>
                    <a:prstGeom prst="rect">
                      <a:avLst/>
                    </a:prstGeom>
                    <a:noFill/>
                    <a:ln>
                      <a:noFill/>
                    </a:ln>
                  </pic:spPr>
                </pic:pic>
              </a:graphicData>
            </a:graphic>
          </wp:inline>
        </w:drawing>
      </w:r>
    </w:p>
    <w:p w:rsidR="003E4E66" w:rsidRDefault="00E817CB">
      <w:pPr>
        <w:snapToGrid w:val="0"/>
        <w:rPr>
          <w:rFonts w:asciiTheme="majorEastAsia" w:eastAsiaTheme="majorEastAsia" w:hAnsiTheme="majorEastAsia"/>
        </w:rPr>
      </w:pPr>
      <w:r>
        <w:rPr>
          <w:noProof/>
        </w:rPr>
        <w:lastRenderedPageBreak/>
        <w:drawing>
          <wp:inline distT="0" distB="0" distL="0" distR="0">
            <wp:extent cx="5400040" cy="400459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004590"/>
                    </a:xfrm>
                    <a:prstGeom prst="rect">
                      <a:avLst/>
                    </a:prstGeom>
                    <a:noFill/>
                    <a:ln>
                      <a:noFill/>
                    </a:ln>
                  </pic:spPr>
                </pic:pic>
              </a:graphicData>
            </a:graphic>
          </wp:inline>
        </w:drawing>
      </w:r>
    </w:p>
    <w:p w:rsidR="003E4E66" w:rsidRDefault="003E4E66">
      <w:pPr>
        <w:rPr>
          <w:rFonts w:asciiTheme="majorEastAsia" w:eastAsiaTheme="majorEastAsia" w:hAnsiTheme="majorEastAsia"/>
        </w:rPr>
      </w:pPr>
    </w:p>
    <w:p w:rsidR="003E4E66" w:rsidRDefault="003E4E66">
      <w:pPr>
        <w:rPr>
          <w:rFonts w:asciiTheme="majorEastAsia" w:eastAsiaTheme="majorEastAsia" w:hAnsiTheme="majorEastAsia"/>
        </w:rPr>
      </w:pPr>
    </w:p>
    <w:p w:rsidR="003E4E66" w:rsidRDefault="003E4E66">
      <w:pPr>
        <w:rPr>
          <w:rFonts w:asciiTheme="majorEastAsia" w:eastAsiaTheme="majorEastAsia" w:hAnsiTheme="majorEastAsia"/>
        </w:rPr>
      </w:pPr>
    </w:p>
    <w:p w:rsidR="003E4E66" w:rsidRDefault="00E817CB">
      <w:pPr>
        <w:rPr>
          <w:rFonts w:asciiTheme="majorEastAsia" w:eastAsiaTheme="majorEastAsia" w:hAnsiTheme="majorEastAsia"/>
          <w:b/>
        </w:rPr>
      </w:pPr>
      <w:r>
        <w:rPr>
          <w:rFonts w:asciiTheme="majorEastAsia" w:eastAsiaTheme="majorEastAsia" w:hAnsiTheme="majorEastAsia" w:hint="eastAsia"/>
          <w:b/>
        </w:rPr>
        <w:t>1-2　節約意識とマイボトルの携帯率との関係性</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節約意識によって、マイボトルを携帯しているかどうかに違いがあるか検証した。</w:t>
      </w:r>
    </w:p>
    <w:p w:rsidR="003E4E66" w:rsidRDefault="003E4E66">
      <w:pPr>
        <w:rPr>
          <w:rFonts w:asciiTheme="majorEastAsia" w:eastAsiaTheme="majorEastAsia" w:hAnsiTheme="majorEastAsia"/>
        </w:rPr>
      </w:pP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回答者自身が「節約するように行動している」にどの程度あてはまるかという質問に対して、「あてはまる」、「どちらかといえばあてはまる」と回答した人を【節約意識高い】、「どちらかといえばあてはまらない」、「あてはまらない」と回答した人を【節約意識低い】と定義した。</w:t>
      </w:r>
    </w:p>
    <w:p w:rsidR="003E4E66" w:rsidRDefault="003E4E66">
      <w:pPr>
        <w:rPr>
          <w:rFonts w:asciiTheme="majorEastAsia" w:eastAsiaTheme="majorEastAsia" w:hAnsiTheme="majorEastAsia"/>
        </w:rPr>
      </w:pPr>
    </w:p>
    <w:p w:rsidR="003E4E66" w:rsidRDefault="00E817CB">
      <w:pPr>
        <w:pStyle w:val="a5"/>
        <w:widowControl/>
        <w:numPr>
          <w:ilvl w:val="0"/>
          <w:numId w:val="6"/>
        </w:numPr>
        <w:ind w:leftChars="0"/>
        <w:jc w:val="left"/>
        <w:rPr>
          <w:rFonts w:asciiTheme="majorEastAsia" w:eastAsiaTheme="majorEastAsia" w:hAnsiTheme="majorEastAsia"/>
        </w:rPr>
      </w:pPr>
      <w:r>
        <w:rPr>
          <w:rFonts w:asciiTheme="majorEastAsia" w:eastAsiaTheme="majorEastAsia" w:hAnsiTheme="majorEastAsia" w:hint="eastAsia"/>
          <w:szCs w:val="21"/>
        </w:rPr>
        <w:t>【節約意識高い】の方が、【節約意識低い】と比べて、【携帯している】の割合が高かった。</w:t>
      </w:r>
      <w:r>
        <w:rPr>
          <w:rFonts w:asciiTheme="majorEastAsia" w:eastAsiaTheme="majorEastAsia" w:hAnsiTheme="majorEastAsia" w:hint="eastAsia"/>
        </w:rPr>
        <w:t>（図表1-2）</w:t>
      </w:r>
    </w:p>
    <w:p w:rsidR="003E4E66" w:rsidRDefault="003E4E66">
      <w:pPr>
        <w:snapToGrid w:val="0"/>
        <w:rPr>
          <w:rFonts w:asciiTheme="majorEastAsia" w:eastAsiaTheme="majorEastAsia" w:hAnsiTheme="majorEastAsia"/>
        </w:rPr>
      </w:pPr>
    </w:p>
    <w:p w:rsidR="003E4E66" w:rsidRDefault="00E817CB">
      <w:pPr>
        <w:widowControl/>
        <w:jc w:val="left"/>
        <w:rPr>
          <w:rFonts w:asciiTheme="majorEastAsia" w:eastAsiaTheme="majorEastAsia" w:hAnsiTheme="majorEastAsia"/>
        </w:rPr>
      </w:pPr>
      <w:r>
        <w:rPr>
          <w:rFonts w:asciiTheme="majorEastAsia" w:eastAsiaTheme="majorEastAsia" w:hAnsiTheme="majorEastAsia"/>
        </w:rPr>
        <w:br w:type="page"/>
      </w: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lastRenderedPageBreak/>
        <w:t>【図表1-2】</w:t>
      </w:r>
    </w:p>
    <w:p w:rsidR="003E4E66" w:rsidRDefault="00E817CB">
      <w:pPr>
        <w:rPr>
          <w:rFonts w:asciiTheme="majorEastAsia" w:eastAsiaTheme="majorEastAsia" w:hAnsiTheme="majorEastAsia"/>
        </w:rPr>
      </w:pPr>
      <w:r>
        <w:rPr>
          <w:rFonts w:asciiTheme="majorEastAsia" w:eastAsiaTheme="majorEastAsia" w:hAnsiTheme="majorEastAsia"/>
          <w:noProof/>
        </w:rPr>
        <w:drawing>
          <wp:inline distT="0" distB="0" distL="0" distR="0">
            <wp:extent cx="5400040" cy="2224448"/>
            <wp:effectExtent l="0" t="0" r="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224448"/>
                    </a:xfrm>
                    <a:prstGeom prst="rect">
                      <a:avLst/>
                    </a:prstGeom>
                    <a:noFill/>
                    <a:ln>
                      <a:noFill/>
                    </a:ln>
                  </pic:spPr>
                </pic:pic>
              </a:graphicData>
            </a:graphic>
          </wp:inline>
        </w:drawing>
      </w:r>
    </w:p>
    <w:p w:rsidR="003E4E66" w:rsidRDefault="00E817CB">
      <w:pPr>
        <w:snapToGrid w:val="0"/>
        <w:rPr>
          <w:rFonts w:asciiTheme="majorEastAsia" w:eastAsiaTheme="majorEastAsia" w:hAnsiTheme="majorEastAsia"/>
        </w:rPr>
      </w:pPr>
      <w:r>
        <w:rPr>
          <w:noProof/>
        </w:rPr>
        <w:drawing>
          <wp:inline distT="0" distB="0" distL="0" distR="0">
            <wp:extent cx="5400040" cy="1477535"/>
            <wp:effectExtent l="0" t="0" r="0" b="889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477535"/>
                    </a:xfrm>
                    <a:prstGeom prst="rect">
                      <a:avLst/>
                    </a:prstGeom>
                    <a:noFill/>
                    <a:ln>
                      <a:noFill/>
                    </a:ln>
                  </pic:spPr>
                </pic:pic>
              </a:graphicData>
            </a:graphic>
          </wp:inline>
        </w:drawing>
      </w:r>
    </w:p>
    <w:p w:rsidR="003E4E66" w:rsidRDefault="003E4E66">
      <w:pPr>
        <w:rPr>
          <w:rFonts w:asciiTheme="majorEastAsia" w:eastAsiaTheme="majorEastAsia" w:hAnsiTheme="majorEastAsia"/>
        </w:rPr>
      </w:pPr>
    </w:p>
    <w:p w:rsidR="003E4E66" w:rsidRDefault="003E4E66">
      <w:pPr>
        <w:rPr>
          <w:rFonts w:asciiTheme="majorEastAsia" w:eastAsiaTheme="majorEastAsia" w:hAnsiTheme="majorEastAsia"/>
        </w:rPr>
      </w:pPr>
    </w:p>
    <w:p w:rsidR="003E4E66" w:rsidRDefault="00E817CB">
      <w:pPr>
        <w:rPr>
          <w:rFonts w:asciiTheme="majorEastAsia" w:eastAsiaTheme="majorEastAsia" w:hAnsiTheme="majorEastAsia"/>
          <w:b/>
        </w:rPr>
      </w:pPr>
      <w:r>
        <w:rPr>
          <w:rFonts w:asciiTheme="majorEastAsia" w:eastAsiaTheme="majorEastAsia" w:hAnsiTheme="majorEastAsia" w:hint="eastAsia"/>
          <w:b/>
        </w:rPr>
        <w:t>1-3　（参考）マイボトルを携帯するようになったきっかけ、持たない理由</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【携帯している】に対して、マイボトルを携帯するようになったきっかけを、【携帯していない】に対して、マイボトルを持たない理由を、それぞれ質問した結果を記載した。</w:t>
      </w:r>
    </w:p>
    <w:p w:rsidR="003E4E66" w:rsidRDefault="003E4E66">
      <w:pPr>
        <w:rPr>
          <w:rFonts w:asciiTheme="majorEastAsia" w:eastAsiaTheme="majorEastAsia" w:hAnsiTheme="majorEastAsia"/>
        </w:rPr>
      </w:pPr>
    </w:p>
    <w:p w:rsidR="003E4E66" w:rsidRDefault="00E817CB">
      <w:pPr>
        <w:pStyle w:val="a5"/>
        <w:numPr>
          <w:ilvl w:val="0"/>
          <w:numId w:val="8"/>
        </w:numPr>
        <w:ind w:leftChars="0"/>
        <w:rPr>
          <w:rFonts w:asciiTheme="majorEastAsia" w:eastAsiaTheme="majorEastAsia" w:hAnsiTheme="majorEastAsia"/>
        </w:rPr>
      </w:pPr>
      <w:r>
        <w:rPr>
          <w:rFonts w:asciiTheme="majorEastAsia" w:eastAsiaTheme="majorEastAsia" w:hAnsiTheme="majorEastAsia" w:hint="eastAsia"/>
        </w:rPr>
        <w:t>マイボトルを携帯するようになったきっかけは、「飲料代を節約したいと思ったこと（69.5％）」、「使いたいと思うデザインのものがあったこと（18.5％）」、「イベントの景品やプレゼントなどで、マイボトルを入手したこと（16.1％）」の順に多かった。（図表1-3-1）</w:t>
      </w:r>
    </w:p>
    <w:p w:rsidR="003E4E66" w:rsidRDefault="003E4E66">
      <w:pPr>
        <w:rPr>
          <w:rFonts w:asciiTheme="majorEastAsia" w:eastAsiaTheme="majorEastAsia" w:hAnsiTheme="majorEastAsia"/>
        </w:rPr>
      </w:pPr>
    </w:p>
    <w:p w:rsidR="003E4E66" w:rsidRDefault="00E817CB">
      <w:pPr>
        <w:widowControl/>
        <w:jc w:val="left"/>
        <w:rPr>
          <w:rFonts w:asciiTheme="majorEastAsia" w:eastAsiaTheme="majorEastAsia" w:hAnsiTheme="majorEastAsia"/>
        </w:rPr>
      </w:pPr>
      <w:r>
        <w:rPr>
          <w:rFonts w:asciiTheme="majorEastAsia" w:eastAsiaTheme="majorEastAsia" w:hAnsiTheme="majorEastAsia"/>
        </w:rPr>
        <w:br w:type="page"/>
      </w:r>
    </w:p>
    <w:p w:rsidR="003E4E66" w:rsidRDefault="00E817CB">
      <w:pPr>
        <w:rPr>
          <w:rFonts w:asciiTheme="majorEastAsia" w:eastAsiaTheme="majorEastAsia" w:hAnsiTheme="majorEastAsia"/>
        </w:rPr>
      </w:pPr>
      <w:r>
        <w:rPr>
          <w:rFonts w:asciiTheme="majorEastAsia" w:eastAsiaTheme="majorEastAsia" w:hAnsiTheme="majorEastAsia" w:hint="eastAsia"/>
        </w:rPr>
        <w:lastRenderedPageBreak/>
        <w:t>【図表1-3-1】</w:t>
      </w:r>
    </w:p>
    <w:p w:rsidR="003E4E66" w:rsidRDefault="00E817CB">
      <w:pPr>
        <w:rPr>
          <w:rFonts w:asciiTheme="majorEastAsia" w:eastAsiaTheme="majorEastAsia" w:hAnsiTheme="majorEastAsia"/>
        </w:rPr>
      </w:pPr>
      <w:r>
        <w:rPr>
          <w:rFonts w:hint="eastAsia"/>
          <w:noProof/>
        </w:rPr>
        <w:drawing>
          <wp:inline distT="0" distB="0" distL="0" distR="0">
            <wp:extent cx="4867275" cy="1685925"/>
            <wp:effectExtent l="0" t="0" r="9525"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1685925"/>
                    </a:xfrm>
                    <a:prstGeom prst="rect">
                      <a:avLst/>
                    </a:prstGeom>
                    <a:noFill/>
                    <a:ln>
                      <a:noFill/>
                    </a:ln>
                  </pic:spPr>
                </pic:pic>
              </a:graphicData>
            </a:graphic>
          </wp:inline>
        </w:drawing>
      </w:r>
    </w:p>
    <w:p w:rsidR="003E4E66" w:rsidRDefault="00E817CB">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1383665"/>
            <wp:effectExtent l="0" t="0" r="8890" b="698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910" cy="1383665"/>
                    </a:xfrm>
                    <a:prstGeom prst="rect">
                      <a:avLst/>
                    </a:prstGeom>
                    <a:noFill/>
                    <a:ln>
                      <a:noFill/>
                    </a:ln>
                  </pic:spPr>
                </pic:pic>
              </a:graphicData>
            </a:graphic>
          </wp:inline>
        </w:drawing>
      </w:r>
    </w:p>
    <w:p w:rsidR="003E4E66" w:rsidRDefault="003E4E66">
      <w:pPr>
        <w:snapToGrid w:val="0"/>
        <w:rPr>
          <w:rFonts w:asciiTheme="majorEastAsia" w:eastAsiaTheme="majorEastAsia" w:hAnsiTheme="majorEastAsia"/>
        </w:rPr>
      </w:pPr>
    </w:p>
    <w:p w:rsidR="003E4E66" w:rsidRDefault="00E817CB">
      <w:pPr>
        <w:pStyle w:val="a5"/>
        <w:numPr>
          <w:ilvl w:val="0"/>
          <w:numId w:val="8"/>
        </w:numPr>
        <w:ind w:leftChars="0"/>
        <w:rPr>
          <w:rFonts w:asciiTheme="majorEastAsia" w:eastAsiaTheme="majorEastAsia" w:hAnsiTheme="majorEastAsia"/>
        </w:rPr>
      </w:pPr>
      <w:r>
        <w:rPr>
          <w:rFonts w:asciiTheme="majorEastAsia" w:eastAsiaTheme="majorEastAsia" w:hAnsiTheme="majorEastAsia" w:hint="eastAsia"/>
        </w:rPr>
        <w:t>マイボトルを持たない理由は、「重い、荷物になる（57.2％）」、「洗うのが面倒（35.6％）」、「マイボトルを持とうと考えたことがなかった（22.6％）」の順に多かった。（図表1-3-2）</w:t>
      </w:r>
    </w:p>
    <w:p w:rsidR="003E4E66" w:rsidRDefault="003E4E66">
      <w:pPr>
        <w:snapToGrid w:val="0"/>
        <w:rPr>
          <w:rFonts w:asciiTheme="majorEastAsia" w:eastAsiaTheme="majorEastAsia" w:hAnsiTheme="majorEastAsia"/>
        </w:rPr>
      </w:pP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t>【図表1-3-2】</w:t>
      </w:r>
    </w:p>
    <w:p w:rsidR="003E4E66" w:rsidRDefault="00E817CB">
      <w:pPr>
        <w:snapToGrid w:val="0"/>
        <w:rPr>
          <w:rFonts w:asciiTheme="majorEastAsia" w:eastAsiaTheme="majorEastAsia" w:hAnsiTheme="majorEastAsia"/>
        </w:rPr>
      </w:pPr>
      <w:r>
        <w:rPr>
          <w:rFonts w:hint="eastAsia"/>
          <w:noProof/>
        </w:rPr>
        <w:drawing>
          <wp:inline distT="0" distB="0" distL="0" distR="0">
            <wp:extent cx="4867275" cy="18383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1838325"/>
                    </a:xfrm>
                    <a:prstGeom prst="rect">
                      <a:avLst/>
                    </a:prstGeom>
                    <a:noFill/>
                    <a:ln>
                      <a:noFill/>
                    </a:ln>
                  </pic:spPr>
                </pic:pic>
              </a:graphicData>
            </a:graphic>
          </wp:inline>
        </w:drawing>
      </w:r>
    </w:p>
    <w:p w:rsidR="003E4E66" w:rsidRDefault="00ED6699">
      <w:pPr>
        <w:rPr>
          <w:rFonts w:asciiTheme="majorEastAsia" w:eastAsiaTheme="majorEastAsia" w:hAnsiTheme="majorEastAsia"/>
        </w:rPr>
      </w:pPr>
      <w:r>
        <w:rPr>
          <w:rFonts w:asciiTheme="majorEastAsia" w:eastAsiaTheme="majorEastAsia" w:hAnsiTheme="majorEastAsia"/>
          <w:noProof/>
        </w:rPr>
        <w:drawing>
          <wp:inline distT="0" distB="0" distL="0" distR="0" wp14:anchorId="1D0075F5">
            <wp:extent cx="5248910" cy="1536065"/>
            <wp:effectExtent l="0" t="0" r="889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910" cy="1536065"/>
                    </a:xfrm>
                    <a:prstGeom prst="rect">
                      <a:avLst/>
                    </a:prstGeom>
                    <a:noFill/>
                    <a:ln>
                      <a:noFill/>
                    </a:ln>
                  </pic:spPr>
                </pic:pic>
              </a:graphicData>
            </a:graphic>
          </wp:inline>
        </w:drawing>
      </w:r>
    </w:p>
    <w:p w:rsidR="003E4E66" w:rsidRDefault="00E817CB">
      <w:pPr>
        <w:rPr>
          <w:rFonts w:asciiTheme="majorEastAsia" w:eastAsiaTheme="majorEastAsia" w:hAnsiTheme="majorEastAsia"/>
          <w:b/>
        </w:rPr>
      </w:pPr>
      <w:r>
        <w:rPr>
          <w:rFonts w:asciiTheme="majorEastAsia" w:eastAsiaTheme="majorEastAsia" w:hAnsiTheme="majorEastAsia" w:hint="eastAsia"/>
          <w:b/>
        </w:rPr>
        <w:lastRenderedPageBreak/>
        <w:t>1-4　性別・年代とマイボトルへの飲料の補充状況との関係性</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【携帯している】に対して、性別・年代によって、外出先でのマイボトルへの飲料の補充状況に違いがあるか検証した。</w:t>
      </w:r>
    </w:p>
    <w:p w:rsidR="003E4E66" w:rsidRDefault="003E4E66">
      <w:pPr>
        <w:rPr>
          <w:rFonts w:asciiTheme="majorEastAsia" w:eastAsiaTheme="majorEastAsia" w:hAnsiTheme="majorEastAsia"/>
        </w:rPr>
      </w:pP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全体では32.0％が外出先でマイボトルに飲料を補充していた。</w:t>
      </w: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男性の方が、女性と比べて、外出先でマイボトルに飲料を補充</w:t>
      </w:r>
      <w:r w:rsidR="004B257F">
        <w:rPr>
          <w:rFonts w:asciiTheme="majorEastAsia" w:eastAsiaTheme="majorEastAsia" w:hAnsiTheme="majorEastAsia" w:hint="eastAsia"/>
          <w:szCs w:val="21"/>
        </w:rPr>
        <w:t>することがある</w:t>
      </w:r>
      <w:r>
        <w:rPr>
          <w:rFonts w:asciiTheme="majorEastAsia" w:eastAsiaTheme="majorEastAsia" w:hAnsiTheme="majorEastAsia" w:hint="eastAsia"/>
          <w:szCs w:val="21"/>
        </w:rPr>
        <w:t>割合が高かった。</w:t>
      </w: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18～29歳の方が、50代以上と比べて、外出先でマイボトルに飲料を補充することがある割合が高かった。また、30代及び40代の方が、60代以上と比べて、外出先でマイボトルに飲料を補充することがある割合が高かった。</w:t>
      </w: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30代以下の方が、40代以上と比べて、外出先でマイボトルに飲料を補充することがある割合が高かった。</w:t>
      </w:r>
      <w:r>
        <w:rPr>
          <w:rFonts w:asciiTheme="majorEastAsia" w:eastAsiaTheme="majorEastAsia" w:hAnsiTheme="majorEastAsia" w:hint="eastAsia"/>
        </w:rPr>
        <w:t>（図表1-4）</w:t>
      </w:r>
    </w:p>
    <w:p w:rsidR="003E4E66" w:rsidRDefault="003E4E66">
      <w:pPr>
        <w:snapToGrid w:val="0"/>
        <w:rPr>
          <w:rFonts w:asciiTheme="majorEastAsia" w:eastAsiaTheme="majorEastAsia" w:hAnsiTheme="majorEastAsia"/>
        </w:rPr>
      </w:pP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t>【図表1-4】</w:t>
      </w:r>
    </w:p>
    <w:p w:rsidR="003E4E66" w:rsidRDefault="00E817CB">
      <w:pPr>
        <w:snapToGrid w:val="0"/>
        <w:rPr>
          <w:rFonts w:asciiTheme="majorEastAsia" w:eastAsiaTheme="majorEastAsia" w:hAnsiTheme="majorEastAsia"/>
        </w:rPr>
      </w:pPr>
      <w:r>
        <w:rPr>
          <w:noProof/>
        </w:rPr>
        <w:drawing>
          <wp:inline distT="0" distB="0" distL="0" distR="0">
            <wp:extent cx="5400040" cy="3957984"/>
            <wp:effectExtent l="0" t="0" r="0" b="444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957984"/>
                    </a:xfrm>
                    <a:prstGeom prst="rect">
                      <a:avLst/>
                    </a:prstGeom>
                    <a:noFill/>
                    <a:ln>
                      <a:noFill/>
                    </a:ln>
                  </pic:spPr>
                </pic:pic>
              </a:graphicData>
            </a:graphic>
          </wp:inline>
        </w:drawing>
      </w:r>
    </w:p>
    <w:p w:rsidR="003E4E66" w:rsidRDefault="00E817CB">
      <w:pPr>
        <w:rPr>
          <w:rFonts w:asciiTheme="majorEastAsia" w:eastAsiaTheme="majorEastAsia" w:hAnsiTheme="majorEastAsia"/>
        </w:rPr>
      </w:pPr>
      <w:r>
        <w:rPr>
          <w:noProof/>
        </w:rPr>
        <w:lastRenderedPageBreak/>
        <w:drawing>
          <wp:inline distT="0" distB="0" distL="0" distR="0">
            <wp:extent cx="5400040" cy="2246732"/>
            <wp:effectExtent l="0" t="0" r="0" b="127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246732"/>
                    </a:xfrm>
                    <a:prstGeom prst="rect">
                      <a:avLst/>
                    </a:prstGeom>
                    <a:noFill/>
                    <a:ln>
                      <a:noFill/>
                    </a:ln>
                  </pic:spPr>
                </pic:pic>
              </a:graphicData>
            </a:graphic>
          </wp:inline>
        </w:drawing>
      </w:r>
    </w:p>
    <w:p w:rsidR="003E4E66" w:rsidRDefault="003E4E66">
      <w:pPr>
        <w:rPr>
          <w:rFonts w:asciiTheme="majorEastAsia" w:eastAsiaTheme="majorEastAsia" w:hAnsiTheme="majorEastAsia"/>
        </w:rPr>
      </w:pPr>
    </w:p>
    <w:p w:rsidR="003E4E66" w:rsidRDefault="003E4E66">
      <w:pPr>
        <w:rPr>
          <w:rFonts w:asciiTheme="majorEastAsia" w:eastAsiaTheme="majorEastAsia" w:hAnsiTheme="majorEastAsia"/>
        </w:rPr>
      </w:pPr>
    </w:p>
    <w:p w:rsidR="003E4E66" w:rsidRDefault="00E817CB">
      <w:pPr>
        <w:rPr>
          <w:rFonts w:asciiTheme="majorEastAsia" w:eastAsiaTheme="majorEastAsia" w:hAnsiTheme="majorEastAsia"/>
          <w:b/>
        </w:rPr>
      </w:pPr>
      <w:r>
        <w:rPr>
          <w:rFonts w:asciiTheme="majorEastAsia" w:eastAsiaTheme="majorEastAsia" w:hAnsiTheme="majorEastAsia" w:hint="eastAsia"/>
          <w:b/>
        </w:rPr>
        <w:t>1-5　性別・年代と補充場所の趣向との関係性</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性別・年代によって、外出先でマイボトルに飲料を補充する場所として、「有料でコーヒーやお茶等を補充する場所」と、「無料で水を補充する場所」のどちらの方を、より利用したいかに違いがあるか検証した。なお、「どちらも利用したいと思わない」を選択した人は除いている。</w:t>
      </w:r>
    </w:p>
    <w:p w:rsidR="003E4E66" w:rsidRDefault="003E4E66">
      <w:pPr>
        <w:rPr>
          <w:rFonts w:asciiTheme="majorEastAsia" w:eastAsiaTheme="majorEastAsia" w:hAnsiTheme="majorEastAsia"/>
        </w:rPr>
      </w:pP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・用語について、以下のような定義を注記して質問した。</w:t>
      </w:r>
    </w:p>
    <w:p w:rsidR="003E4E66" w:rsidRDefault="00E817CB">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有料でコーヒーやお茶等を補充する場所：</w:t>
      </w:r>
    </w:p>
    <w:p w:rsidR="003E4E66" w:rsidRDefault="00E817CB">
      <w:pPr>
        <w:ind w:leftChars="400" w:left="840"/>
        <w:rPr>
          <w:rFonts w:asciiTheme="majorEastAsia" w:eastAsiaTheme="majorEastAsia" w:hAnsiTheme="majorEastAsia"/>
        </w:rPr>
      </w:pPr>
      <w:r>
        <w:rPr>
          <w:rFonts w:asciiTheme="majorEastAsia" w:eastAsiaTheme="majorEastAsia" w:hAnsiTheme="majorEastAsia" w:hint="eastAsia"/>
        </w:rPr>
        <w:t>現在カフェ等で行っている、持参したマイボトル等に飲料を補充できるサービスを行える場所</w:t>
      </w:r>
    </w:p>
    <w:p w:rsidR="003E4E66" w:rsidRDefault="00E817CB">
      <w:pPr>
        <w:ind w:firstLineChars="200" w:firstLine="420"/>
        <w:rPr>
          <w:rFonts w:asciiTheme="majorEastAsia" w:eastAsiaTheme="majorEastAsia" w:hAnsiTheme="majorEastAsia"/>
        </w:rPr>
      </w:pPr>
      <w:r>
        <w:rPr>
          <w:rFonts w:asciiTheme="majorEastAsia" w:eastAsiaTheme="majorEastAsia" w:hAnsiTheme="majorEastAsia" w:hint="eastAsia"/>
        </w:rPr>
        <w:t>無料で水を補充する場所：</w:t>
      </w:r>
    </w:p>
    <w:p w:rsidR="003E4E66" w:rsidRDefault="00E817CB">
      <w:pPr>
        <w:ind w:firstLineChars="400" w:firstLine="840"/>
        <w:rPr>
          <w:rFonts w:asciiTheme="majorEastAsia" w:eastAsiaTheme="majorEastAsia" w:hAnsiTheme="majorEastAsia"/>
        </w:rPr>
      </w:pPr>
      <w:r>
        <w:rPr>
          <w:rFonts w:asciiTheme="majorEastAsia" w:eastAsiaTheme="majorEastAsia" w:hAnsiTheme="majorEastAsia" w:hint="eastAsia"/>
        </w:rPr>
        <w:t>持参したマイボトルに、水などを無料で給水できる場所</w:t>
      </w:r>
    </w:p>
    <w:p w:rsidR="003E4E66" w:rsidRDefault="003E4E66">
      <w:pPr>
        <w:rPr>
          <w:rFonts w:asciiTheme="majorEastAsia" w:eastAsiaTheme="majorEastAsia" w:hAnsiTheme="majorEastAsia"/>
        </w:rPr>
      </w:pP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全体では67.6％が、</w:t>
      </w:r>
      <w:r>
        <w:rPr>
          <w:rFonts w:asciiTheme="majorEastAsia" w:eastAsiaTheme="majorEastAsia" w:hAnsiTheme="majorEastAsia" w:hint="eastAsia"/>
        </w:rPr>
        <w:t>無料で水を補充する場所を選択した</w:t>
      </w:r>
      <w:r>
        <w:rPr>
          <w:rFonts w:asciiTheme="majorEastAsia" w:eastAsiaTheme="majorEastAsia" w:hAnsiTheme="majorEastAsia" w:hint="eastAsia"/>
          <w:szCs w:val="21"/>
        </w:rPr>
        <w:t>。</w:t>
      </w: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男性の方が、女性と比べて、</w:t>
      </w:r>
      <w:r>
        <w:rPr>
          <w:rFonts w:asciiTheme="majorEastAsia" w:eastAsiaTheme="majorEastAsia" w:hAnsiTheme="majorEastAsia" w:hint="eastAsia"/>
        </w:rPr>
        <w:t>有料でコーヒーやお茶等を補充する場所を選択した</w:t>
      </w:r>
      <w:r>
        <w:rPr>
          <w:rFonts w:asciiTheme="majorEastAsia" w:eastAsiaTheme="majorEastAsia" w:hAnsiTheme="majorEastAsia" w:hint="eastAsia"/>
          <w:szCs w:val="21"/>
        </w:rPr>
        <w:t>割合が高かった。</w:t>
      </w: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40代の方が、18～29歳と比べて、</w:t>
      </w:r>
      <w:r>
        <w:rPr>
          <w:rFonts w:asciiTheme="majorEastAsia" w:eastAsiaTheme="majorEastAsia" w:hAnsiTheme="majorEastAsia" w:hint="eastAsia"/>
        </w:rPr>
        <w:t>有料でコーヒーやお茶等を補充する場所を選択した</w:t>
      </w:r>
      <w:r>
        <w:rPr>
          <w:rFonts w:asciiTheme="majorEastAsia" w:eastAsiaTheme="majorEastAsia" w:hAnsiTheme="majorEastAsia" w:hint="eastAsia"/>
          <w:szCs w:val="21"/>
        </w:rPr>
        <w:t>割合が高かった。</w:t>
      </w:r>
      <w:r>
        <w:rPr>
          <w:rFonts w:asciiTheme="majorEastAsia" w:eastAsiaTheme="majorEastAsia" w:hAnsiTheme="majorEastAsia" w:hint="eastAsia"/>
        </w:rPr>
        <w:t>（図表1-5）</w:t>
      </w:r>
    </w:p>
    <w:p w:rsidR="003E4E66" w:rsidRDefault="003E4E66">
      <w:pPr>
        <w:snapToGrid w:val="0"/>
        <w:rPr>
          <w:rFonts w:asciiTheme="majorEastAsia" w:eastAsiaTheme="majorEastAsia" w:hAnsiTheme="majorEastAsia"/>
        </w:rPr>
      </w:pPr>
    </w:p>
    <w:p w:rsidR="003E4E66" w:rsidRDefault="00E817CB">
      <w:pPr>
        <w:widowControl/>
        <w:jc w:val="left"/>
        <w:rPr>
          <w:rFonts w:asciiTheme="majorEastAsia" w:eastAsiaTheme="majorEastAsia" w:hAnsiTheme="majorEastAsia"/>
        </w:rPr>
      </w:pPr>
      <w:r>
        <w:rPr>
          <w:rFonts w:asciiTheme="majorEastAsia" w:eastAsiaTheme="majorEastAsia" w:hAnsiTheme="majorEastAsia"/>
        </w:rPr>
        <w:br w:type="page"/>
      </w: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lastRenderedPageBreak/>
        <w:t>【図表1-5】</w:t>
      </w:r>
    </w:p>
    <w:p w:rsidR="003E4E66" w:rsidRDefault="00E817CB">
      <w:pPr>
        <w:snapToGrid w:val="0"/>
        <w:rPr>
          <w:rFonts w:asciiTheme="majorEastAsia" w:eastAsiaTheme="majorEastAsia" w:hAnsiTheme="majorEastAsia"/>
        </w:rPr>
      </w:pPr>
      <w:r>
        <w:rPr>
          <w:rFonts w:hint="eastAsia"/>
          <w:noProof/>
        </w:rPr>
        <w:drawing>
          <wp:inline distT="0" distB="0" distL="0" distR="0">
            <wp:extent cx="5400040" cy="4090396"/>
            <wp:effectExtent l="0" t="0" r="0" b="571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4090396"/>
                    </a:xfrm>
                    <a:prstGeom prst="rect">
                      <a:avLst/>
                    </a:prstGeom>
                    <a:noFill/>
                    <a:ln>
                      <a:noFill/>
                    </a:ln>
                  </pic:spPr>
                </pic:pic>
              </a:graphicData>
            </a:graphic>
          </wp:inline>
        </w:drawing>
      </w:r>
    </w:p>
    <w:p w:rsidR="003E4E66" w:rsidRDefault="00E817CB">
      <w:pPr>
        <w:rPr>
          <w:rFonts w:asciiTheme="majorEastAsia" w:eastAsiaTheme="majorEastAsia" w:hAnsiTheme="majorEastAsia"/>
        </w:rPr>
      </w:pPr>
      <w:r>
        <w:rPr>
          <w:rFonts w:hint="eastAsia"/>
          <w:noProof/>
        </w:rPr>
        <w:drawing>
          <wp:inline distT="0" distB="0" distL="0" distR="0">
            <wp:extent cx="5400040" cy="2035681"/>
            <wp:effectExtent l="0" t="0" r="0"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035681"/>
                    </a:xfrm>
                    <a:prstGeom prst="rect">
                      <a:avLst/>
                    </a:prstGeom>
                    <a:noFill/>
                    <a:ln>
                      <a:noFill/>
                    </a:ln>
                  </pic:spPr>
                </pic:pic>
              </a:graphicData>
            </a:graphic>
          </wp:inline>
        </w:drawing>
      </w:r>
    </w:p>
    <w:p w:rsidR="003E4E66" w:rsidRDefault="003E4E66">
      <w:pPr>
        <w:rPr>
          <w:rFonts w:asciiTheme="majorEastAsia" w:eastAsiaTheme="majorEastAsia" w:hAnsiTheme="majorEastAsia"/>
        </w:rPr>
      </w:pPr>
    </w:p>
    <w:p w:rsidR="003E4E66" w:rsidRDefault="003E4E66">
      <w:pPr>
        <w:rPr>
          <w:rFonts w:asciiTheme="majorEastAsia" w:eastAsiaTheme="majorEastAsia" w:hAnsiTheme="majorEastAsia"/>
        </w:rPr>
      </w:pPr>
    </w:p>
    <w:p w:rsidR="003E4E66" w:rsidRDefault="00E817CB">
      <w:pPr>
        <w:widowControl/>
        <w:jc w:val="left"/>
        <w:rPr>
          <w:rFonts w:asciiTheme="majorEastAsia" w:eastAsiaTheme="majorEastAsia" w:hAnsiTheme="majorEastAsia"/>
          <w:b/>
        </w:rPr>
      </w:pPr>
      <w:r>
        <w:rPr>
          <w:rFonts w:asciiTheme="majorEastAsia" w:eastAsiaTheme="majorEastAsia" w:hAnsiTheme="majorEastAsia"/>
          <w:b/>
        </w:rPr>
        <w:br w:type="page"/>
      </w:r>
    </w:p>
    <w:p w:rsidR="003E4E66" w:rsidRDefault="00E817CB">
      <w:pPr>
        <w:rPr>
          <w:rFonts w:asciiTheme="majorEastAsia" w:eastAsiaTheme="majorEastAsia" w:hAnsiTheme="majorEastAsia"/>
          <w:b/>
        </w:rPr>
      </w:pPr>
      <w:r>
        <w:rPr>
          <w:rFonts w:asciiTheme="majorEastAsia" w:eastAsiaTheme="majorEastAsia" w:hAnsiTheme="majorEastAsia" w:hint="eastAsia"/>
          <w:b/>
        </w:rPr>
        <w:lastRenderedPageBreak/>
        <w:t>1-6　どのような場所に補充する場所があれば利用したいか</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1-5の質問で、「有料でコーヒーやお茶等を補充する場所」もしくは「無料で水を補充する場所」を選択した人に対して、有料でコーヒーやお茶等を補充する場所と、無料で水を補充する場所のそれぞれについて、どのような場所に補充する場所があれば利用したいかを質問した。</w:t>
      </w:r>
    </w:p>
    <w:p w:rsidR="003E4E66" w:rsidRDefault="003E4E66">
      <w:pPr>
        <w:rPr>
          <w:rFonts w:asciiTheme="majorEastAsia" w:eastAsiaTheme="majorEastAsia" w:hAnsiTheme="majorEastAsia"/>
        </w:rPr>
      </w:pP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rPr>
        <w:t>利用したい有料でコーヒーやお茶等を補充する場所は、「職場・学校（47.2％）」、「ショッピングモール（38.6％）」、「カフェ等の店舗（37.8％）」</w:t>
      </w:r>
      <w:r w:rsidR="00903138">
        <w:rPr>
          <w:rFonts w:asciiTheme="majorEastAsia" w:eastAsiaTheme="majorEastAsia" w:hAnsiTheme="majorEastAsia" w:hint="eastAsia"/>
        </w:rPr>
        <w:t>、「レジャー施設（37.5％）」</w:t>
      </w:r>
      <w:r>
        <w:rPr>
          <w:rFonts w:asciiTheme="majorEastAsia" w:eastAsiaTheme="majorEastAsia" w:hAnsiTheme="majorEastAsia" w:hint="eastAsia"/>
        </w:rPr>
        <w:t>の順に多かった</w:t>
      </w:r>
      <w:r>
        <w:rPr>
          <w:rFonts w:asciiTheme="majorEastAsia" w:eastAsiaTheme="majorEastAsia" w:hAnsiTheme="majorEastAsia" w:hint="eastAsia"/>
          <w:szCs w:val="21"/>
        </w:rPr>
        <w:t>。</w:t>
      </w:r>
      <w:r>
        <w:rPr>
          <w:rFonts w:asciiTheme="majorEastAsia" w:eastAsiaTheme="majorEastAsia" w:hAnsiTheme="majorEastAsia" w:hint="eastAsia"/>
        </w:rPr>
        <w:t>（図表1-6-1）</w:t>
      </w: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rPr>
        <w:t>利用したい無料で水を補充する場所は、「職場・学校（56.7％）」、「ショッピングモール（51.2％）」、「レジャー施設（49.0％）」の順に多かった</w:t>
      </w:r>
      <w:r>
        <w:rPr>
          <w:rFonts w:asciiTheme="majorEastAsia" w:eastAsiaTheme="majorEastAsia" w:hAnsiTheme="majorEastAsia" w:hint="eastAsia"/>
          <w:szCs w:val="21"/>
        </w:rPr>
        <w:t>。</w:t>
      </w:r>
      <w:r>
        <w:rPr>
          <w:rFonts w:asciiTheme="majorEastAsia" w:eastAsiaTheme="majorEastAsia" w:hAnsiTheme="majorEastAsia" w:hint="eastAsia"/>
        </w:rPr>
        <w:t>（図表1-6-2）</w:t>
      </w:r>
    </w:p>
    <w:p w:rsidR="003E4E66" w:rsidRDefault="003E4E66">
      <w:pPr>
        <w:snapToGrid w:val="0"/>
        <w:rPr>
          <w:rFonts w:asciiTheme="majorEastAsia" w:eastAsiaTheme="majorEastAsia" w:hAnsiTheme="majorEastAsia"/>
        </w:rPr>
      </w:pP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t>【図表1-6-1】</w:t>
      </w:r>
    </w:p>
    <w:p w:rsidR="003E4E66" w:rsidRDefault="00E817CB">
      <w:pPr>
        <w:snapToGrid w:val="0"/>
        <w:rPr>
          <w:rFonts w:asciiTheme="majorEastAsia" w:eastAsiaTheme="majorEastAsia" w:hAnsiTheme="majorEastAsia"/>
        </w:rPr>
      </w:pPr>
      <w:r>
        <w:rPr>
          <w:rFonts w:hint="eastAsia"/>
          <w:noProof/>
        </w:rPr>
        <w:drawing>
          <wp:inline distT="0" distB="0" distL="0" distR="0">
            <wp:extent cx="4867275" cy="19907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7275" cy="1990725"/>
                    </a:xfrm>
                    <a:prstGeom prst="rect">
                      <a:avLst/>
                    </a:prstGeom>
                    <a:noFill/>
                    <a:ln>
                      <a:noFill/>
                    </a:ln>
                  </pic:spPr>
                </pic:pic>
              </a:graphicData>
            </a:graphic>
          </wp:inline>
        </w:drawing>
      </w:r>
    </w:p>
    <w:p w:rsidR="003E4E66" w:rsidRDefault="00E817CB">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1536065"/>
            <wp:effectExtent l="0" t="0" r="889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8910" cy="1536065"/>
                    </a:xfrm>
                    <a:prstGeom prst="rect">
                      <a:avLst/>
                    </a:prstGeom>
                    <a:noFill/>
                    <a:ln>
                      <a:noFill/>
                    </a:ln>
                  </pic:spPr>
                </pic:pic>
              </a:graphicData>
            </a:graphic>
          </wp:inline>
        </w:drawing>
      </w:r>
    </w:p>
    <w:p w:rsidR="003E4E66" w:rsidRDefault="003E4E66">
      <w:pPr>
        <w:rPr>
          <w:rFonts w:asciiTheme="majorEastAsia" w:eastAsiaTheme="majorEastAsia" w:hAnsiTheme="majorEastAsia"/>
        </w:rPr>
      </w:pPr>
    </w:p>
    <w:p w:rsidR="003E4E66" w:rsidRDefault="00E817CB">
      <w:pPr>
        <w:widowControl/>
        <w:jc w:val="left"/>
        <w:rPr>
          <w:rFonts w:asciiTheme="majorEastAsia" w:eastAsiaTheme="majorEastAsia" w:hAnsiTheme="majorEastAsia"/>
        </w:rPr>
      </w:pPr>
      <w:r>
        <w:rPr>
          <w:rFonts w:asciiTheme="majorEastAsia" w:eastAsiaTheme="majorEastAsia" w:hAnsiTheme="majorEastAsia"/>
        </w:rPr>
        <w:br w:type="page"/>
      </w: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lastRenderedPageBreak/>
        <w:t>【図表1-6-2】</w:t>
      </w:r>
    </w:p>
    <w:p w:rsidR="003E4E66" w:rsidRDefault="00E817CB">
      <w:pPr>
        <w:snapToGrid w:val="0"/>
        <w:rPr>
          <w:rFonts w:asciiTheme="majorEastAsia" w:eastAsiaTheme="majorEastAsia" w:hAnsiTheme="majorEastAsia"/>
        </w:rPr>
      </w:pPr>
      <w:r>
        <w:rPr>
          <w:rFonts w:asciiTheme="majorEastAsia" w:eastAsiaTheme="majorEastAsia" w:hAnsiTheme="majorEastAsia" w:hint="eastAsia"/>
          <w:noProof/>
        </w:rPr>
        <w:drawing>
          <wp:inline distT="0" distB="0" distL="0" distR="0">
            <wp:extent cx="4867275" cy="22955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7275" cy="2295525"/>
                    </a:xfrm>
                    <a:prstGeom prst="rect">
                      <a:avLst/>
                    </a:prstGeom>
                    <a:noFill/>
                    <a:ln>
                      <a:noFill/>
                    </a:ln>
                  </pic:spPr>
                </pic:pic>
              </a:graphicData>
            </a:graphic>
          </wp:inline>
        </w:drawing>
      </w:r>
    </w:p>
    <w:p w:rsidR="003E4E66" w:rsidRDefault="00E817CB">
      <w:pPr>
        <w:snapToGrid w:val="0"/>
        <w:rPr>
          <w:rFonts w:asciiTheme="majorEastAsia" w:eastAsiaTheme="majorEastAsia" w:hAnsiTheme="majorEastAsia"/>
        </w:rPr>
      </w:pPr>
      <w:r>
        <w:rPr>
          <w:rFonts w:asciiTheme="majorEastAsia" w:eastAsiaTheme="majorEastAsia" w:hAnsiTheme="majorEastAsia"/>
          <w:noProof/>
        </w:rPr>
        <w:drawing>
          <wp:inline distT="0" distB="0" distL="0" distR="0">
            <wp:extent cx="5248910" cy="1840865"/>
            <wp:effectExtent l="0" t="0" r="889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8910" cy="1840865"/>
                    </a:xfrm>
                    <a:prstGeom prst="rect">
                      <a:avLst/>
                    </a:prstGeom>
                    <a:noFill/>
                    <a:ln>
                      <a:noFill/>
                    </a:ln>
                  </pic:spPr>
                </pic:pic>
              </a:graphicData>
            </a:graphic>
          </wp:inline>
        </w:drawing>
      </w:r>
    </w:p>
    <w:p w:rsidR="003E4E66" w:rsidRDefault="003E4E66">
      <w:pPr>
        <w:snapToGrid w:val="0"/>
        <w:rPr>
          <w:rFonts w:asciiTheme="majorEastAsia" w:eastAsiaTheme="majorEastAsia" w:hAnsiTheme="majorEastAsia"/>
        </w:rPr>
      </w:pPr>
    </w:p>
    <w:p w:rsidR="003E4E66" w:rsidRDefault="003E4E66">
      <w:pPr>
        <w:snapToGrid w:val="0"/>
        <w:rPr>
          <w:rFonts w:asciiTheme="majorEastAsia" w:eastAsiaTheme="majorEastAsia" w:hAnsiTheme="majorEastAsia"/>
        </w:rPr>
      </w:pPr>
    </w:p>
    <w:p w:rsidR="003E4E66" w:rsidRDefault="00E817CB">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3E4E66" w:rsidRDefault="00E817CB">
      <w:pPr>
        <w:rPr>
          <w:rFonts w:asciiTheme="majorEastAsia" w:eastAsiaTheme="majorEastAsia" w:hAnsiTheme="majorEastAsia"/>
          <w:b/>
          <w:sz w:val="22"/>
          <w:u w:val="single"/>
        </w:rPr>
      </w:pPr>
      <w:r>
        <w:rPr>
          <w:rFonts w:asciiTheme="majorEastAsia" w:eastAsiaTheme="majorEastAsia" w:hAnsiTheme="majorEastAsia" w:hint="eastAsia"/>
          <w:b/>
          <w:sz w:val="22"/>
          <w:u w:val="single"/>
        </w:rPr>
        <w:lastRenderedPageBreak/>
        <w:t>2．ペットボトルや缶、びんのリサイクルについて</w:t>
      </w:r>
    </w:p>
    <w:p w:rsidR="003E4E66" w:rsidRDefault="00E817CB">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ペットボトルや缶、びんのリサイクルについての調査結果を記載した。</w:t>
      </w:r>
    </w:p>
    <w:p w:rsidR="003E4E66" w:rsidRDefault="003E4E66">
      <w:pPr>
        <w:widowControl/>
        <w:ind w:firstLineChars="100" w:firstLine="210"/>
        <w:jc w:val="left"/>
        <w:rPr>
          <w:rFonts w:asciiTheme="majorEastAsia" w:eastAsiaTheme="majorEastAsia" w:hAnsiTheme="majorEastAsia"/>
        </w:rPr>
      </w:pPr>
    </w:p>
    <w:p w:rsidR="003E4E66" w:rsidRDefault="00E817CB">
      <w:pPr>
        <w:rPr>
          <w:rFonts w:asciiTheme="majorEastAsia" w:eastAsiaTheme="majorEastAsia" w:hAnsiTheme="majorEastAsia"/>
          <w:b/>
        </w:rPr>
      </w:pPr>
      <w:r>
        <w:rPr>
          <w:rFonts w:asciiTheme="majorEastAsia" w:eastAsiaTheme="majorEastAsia" w:hAnsiTheme="majorEastAsia" w:hint="eastAsia"/>
          <w:b/>
        </w:rPr>
        <w:t>2-1　ペットボトル自動回収機の利用意向について</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コンビニやスーパーの一部店舗で実施されている、使用済みペットボトルを持ち込んだ人にお買い物で使用できるポイントを付与する取組（ペットボトル自動回収機）についての調査結果を記載した。</w:t>
      </w:r>
    </w:p>
    <w:p w:rsidR="003E4E66" w:rsidRDefault="003E4E66">
      <w:pPr>
        <w:rPr>
          <w:rFonts w:asciiTheme="majorEastAsia" w:eastAsiaTheme="majorEastAsia" w:hAnsiTheme="majorEastAsia"/>
        </w:rPr>
      </w:pPr>
    </w:p>
    <w:p w:rsidR="003E4E66" w:rsidRDefault="00E817CB">
      <w:pPr>
        <w:pStyle w:val="a5"/>
        <w:numPr>
          <w:ilvl w:val="0"/>
          <w:numId w:val="13"/>
        </w:numPr>
        <w:ind w:leftChars="0"/>
        <w:rPr>
          <w:rFonts w:asciiTheme="majorEastAsia" w:eastAsiaTheme="majorEastAsia" w:hAnsiTheme="majorEastAsia"/>
          <w:szCs w:val="21"/>
        </w:rPr>
      </w:pPr>
      <w:r>
        <w:rPr>
          <w:rFonts w:asciiTheme="majorEastAsia" w:eastAsiaTheme="majorEastAsia" w:hAnsiTheme="majorEastAsia" w:hint="eastAsia"/>
          <w:szCs w:val="21"/>
        </w:rPr>
        <w:t>全体では、「持ち込みたい（66.2％）」、「持ち込みたくない（12.7％）」、「わからない（21.1％）」であった。（図表2-1-1）</w:t>
      </w:r>
    </w:p>
    <w:p w:rsidR="003E4E66" w:rsidRDefault="003E4E66">
      <w:pPr>
        <w:rPr>
          <w:rFonts w:asciiTheme="majorEastAsia" w:eastAsiaTheme="majorEastAsia" w:hAnsiTheme="majorEastAsia"/>
          <w:szCs w:val="21"/>
        </w:rPr>
      </w:pP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t>【図表2-1-1】</w:t>
      </w:r>
    </w:p>
    <w:p w:rsidR="003E4E66" w:rsidRDefault="00E817CB">
      <w:pPr>
        <w:snapToGrid w:val="0"/>
        <w:rPr>
          <w:rFonts w:asciiTheme="majorEastAsia" w:eastAsiaTheme="majorEastAsia" w:hAnsiTheme="majorEastAsia"/>
        </w:rPr>
      </w:pPr>
      <w:r>
        <w:rPr>
          <w:rFonts w:asciiTheme="majorEastAsia" w:eastAsiaTheme="majorEastAsia" w:hAnsiTheme="majorEastAsia" w:hint="eastAsia"/>
          <w:noProof/>
        </w:rPr>
        <w:drawing>
          <wp:inline distT="0" distB="0" distL="0" distR="0">
            <wp:extent cx="4867275" cy="1381125"/>
            <wp:effectExtent l="0" t="0" r="9525"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7275" cy="1381125"/>
                    </a:xfrm>
                    <a:prstGeom prst="rect">
                      <a:avLst/>
                    </a:prstGeom>
                    <a:noFill/>
                    <a:ln>
                      <a:noFill/>
                    </a:ln>
                  </pic:spPr>
                </pic:pic>
              </a:graphicData>
            </a:graphic>
          </wp:inline>
        </w:drawing>
      </w:r>
    </w:p>
    <w:p w:rsidR="003E4E66" w:rsidRDefault="00E817CB">
      <w:pPr>
        <w:snapToGrid w:val="0"/>
        <w:rPr>
          <w:rFonts w:asciiTheme="majorEastAsia" w:eastAsiaTheme="majorEastAsia" w:hAnsiTheme="majorEastAsia"/>
        </w:rPr>
      </w:pPr>
      <w:r>
        <w:rPr>
          <w:rFonts w:asciiTheme="majorEastAsia" w:eastAsiaTheme="majorEastAsia" w:hAnsiTheme="majorEastAsia"/>
          <w:noProof/>
        </w:rPr>
        <w:drawing>
          <wp:inline distT="0" distB="0" distL="0" distR="0">
            <wp:extent cx="5238750" cy="1219200"/>
            <wp:effectExtent l="0" t="0" r="0" b="0"/>
            <wp:docPr id="46" name="グラフ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4E66" w:rsidRDefault="003E4E66">
      <w:pPr>
        <w:ind w:left="210" w:hangingChars="100" w:hanging="210"/>
        <w:rPr>
          <w:rFonts w:asciiTheme="majorEastAsia" w:eastAsiaTheme="majorEastAsia" w:hAnsiTheme="majorEastAsia"/>
          <w:szCs w:val="21"/>
        </w:rPr>
      </w:pPr>
    </w:p>
    <w:p w:rsidR="003E4E66" w:rsidRDefault="00E817CB">
      <w:pPr>
        <w:ind w:firstLineChars="100" w:firstLine="210"/>
        <w:rPr>
          <w:rFonts w:asciiTheme="majorEastAsia" w:eastAsiaTheme="majorEastAsia" w:hAnsiTheme="majorEastAsia"/>
        </w:rPr>
      </w:pPr>
      <w:r>
        <w:rPr>
          <w:rFonts w:asciiTheme="majorEastAsia" w:eastAsiaTheme="majorEastAsia" w:hAnsiTheme="majorEastAsia" w:hint="eastAsia"/>
        </w:rPr>
        <w:t>次に、「わからない」と回答した人を除いて、性別・年代によって、ペットボトル自動回収機の利用意向に違いがあるか検証した。</w:t>
      </w:r>
    </w:p>
    <w:p w:rsidR="003E4E66" w:rsidRDefault="003E4E66">
      <w:pPr>
        <w:pStyle w:val="a5"/>
        <w:widowControl/>
        <w:ind w:leftChars="0" w:left="420"/>
        <w:jc w:val="left"/>
        <w:rPr>
          <w:rFonts w:asciiTheme="majorEastAsia" w:eastAsiaTheme="majorEastAsia" w:hAnsiTheme="majorEastAsia"/>
        </w:rPr>
      </w:pP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女性の方が、男性と比べて、ペットボトル自動回収機にペットボトルを持ち込みたいと回答した割合が高かった。</w:t>
      </w: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50代以下の方が、60代以上と比べて、ペットボトル自動回収機にペットボトルを持ち込みたいと回答した割合が高かった。</w:t>
      </w:r>
      <w:r>
        <w:rPr>
          <w:rFonts w:asciiTheme="majorEastAsia" w:eastAsiaTheme="majorEastAsia" w:hAnsiTheme="majorEastAsia" w:hint="eastAsia"/>
        </w:rPr>
        <w:t>（図表2-1-2）</w:t>
      </w:r>
    </w:p>
    <w:p w:rsidR="003E4E66" w:rsidRDefault="003E4E66">
      <w:pPr>
        <w:snapToGrid w:val="0"/>
        <w:rPr>
          <w:rFonts w:asciiTheme="majorEastAsia" w:eastAsiaTheme="majorEastAsia" w:hAnsiTheme="majorEastAsia"/>
        </w:rPr>
      </w:pPr>
    </w:p>
    <w:p w:rsidR="003E4E66" w:rsidRDefault="00E817CB">
      <w:pPr>
        <w:widowControl/>
        <w:jc w:val="left"/>
        <w:rPr>
          <w:rFonts w:asciiTheme="majorEastAsia" w:eastAsiaTheme="majorEastAsia" w:hAnsiTheme="majorEastAsia"/>
        </w:rPr>
      </w:pPr>
      <w:r>
        <w:rPr>
          <w:rFonts w:asciiTheme="majorEastAsia" w:eastAsiaTheme="majorEastAsia" w:hAnsiTheme="majorEastAsia"/>
        </w:rPr>
        <w:br w:type="page"/>
      </w: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lastRenderedPageBreak/>
        <w:t>【図表2-1-2】</w:t>
      </w:r>
    </w:p>
    <w:p w:rsidR="003E4E66" w:rsidRDefault="00E817CB">
      <w:pPr>
        <w:snapToGrid w:val="0"/>
        <w:rPr>
          <w:rFonts w:asciiTheme="majorEastAsia" w:eastAsiaTheme="majorEastAsia" w:hAnsiTheme="majorEastAsia"/>
        </w:rPr>
      </w:pPr>
      <w:r>
        <w:rPr>
          <w:rFonts w:hint="eastAsia"/>
          <w:noProof/>
        </w:rPr>
        <w:drawing>
          <wp:inline distT="0" distB="0" distL="0" distR="0">
            <wp:extent cx="5400040" cy="3562211"/>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3562211"/>
                    </a:xfrm>
                    <a:prstGeom prst="rect">
                      <a:avLst/>
                    </a:prstGeom>
                    <a:noFill/>
                    <a:ln>
                      <a:noFill/>
                    </a:ln>
                  </pic:spPr>
                </pic:pic>
              </a:graphicData>
            </a:graphic>
          </wp:inline>
        </w:drawing>
      </w:r>
    </w:p>
    <w:p w:rsidR="003E4E66" w:rsidRDefault="00E817CB">
      <w:pPr>
        <w:rPr>
          <w:rFonts w:asciiTheme="majorEastAsia" w:eastAsiaTheme="majorEastAsia" w:hAnsiTheme="majorEastAsia"/>
        </w:rPr>
      </w:pPr>
      <w:r>
        <w:rPr>
          <w:rFonts w:hint="eastAsia"/>
          <w:noProof/>
        </w:rPr>
        <w:drawing>
          <wp:inline distT="0" distB="0" distL="0" distR="0">
            <wp:extent cx="5400040" cy="1995148"/>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1995148"/>
                    </a:xfrm>
                    <a:prstGeom prst="rect">
                      <a:avLst/>
                    </a:prstGeom>
                    <a:noFill/>
                    <a:ln>
                      <a:noFill/>
                    </a:ln>
                  </pic:spPr>
                </pic:pic>
              </a:graphicData>
            </a:graphic>
          </wp:inline>
        </w:drawing>
      </w:r>
    </w:p>
    <w:p w:rsidR="003E4E66" w:rsidRDefault="003E4E66">
      <w:pPr>
        <w:rPr>
          <w:rFonts w:asciiTheme="majorEastAsia" w:eastAsiaTheme="majorEastAsia" w:hAnsiTheme="majorEastAsia"/>
        </w:rPr>
      </w:pPr>
    </w:p>
    <w:p w:rsidR="003E4E66" w:rsidRDefault="003E4E66">
      <w:pPr>
        <w:rPr>
          <w:rFonts w:asciiTheme="majorEastAsia" w:eastAsiaTheme="majorEastAsia" w:hAnsiTheme="majorEastAsia"/>
        </w:rPr>
      </w:pPr>
    </w:p>
    <w:p w:rsidR="003E4E66" w:rsidRDefault="00E817CB">
      <w:pPr>
        <w:rPr>
          <w:rFonts w:asciiTheme="majorEastAsia" w:eastAsiaTheme="majorEastAsia" w:hAnsiTheme="majorEastAsia"/>
          <w:b/>
        </w:rPr>
      </w:pPr>
      <w:r>
        <w:rPr>
          <w:rFonts w:asciiTheme="majorEastAsia" w:eastAsiaTheme="majorEastAsia" w:hAnsiTheme="majorEastAsia" w:hint="eastAsia"/>
          <w:b/>
        </w:rPr>
        <w:t>2-2　ポイント意識とペットボトル自動回収機の利用意向との関係性</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ポイント意識によって、ペットボトル自動回収機の利用意向に違いがあるか検証した。なお、「わからない」と回答した人は除いている。</w:t>
      </w:r>
    </w:p>
    <w:p w:rsidR="003E4E66" w:rsidRDefault="003E4E66">
      <w:pPr>
        <w:rPr>
          <w:rFonts w:asciiTheme="majorEastAsia" w:eastAsiaTheme="majorEastAsia" w:hAnsiTheme="majorEastAsia"/>
        </w:rPr>
      </w:pP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回答者自身が「ポイントを意識して買い物をしている」にどの程度あてはまるかという質問に対して、「あてはまる」、「どちらかといえばあてはまる」と回答した人を【ポイント意識高い】、「どちらかといえばあてはまらない」、「あてはまらない」と回答した人を【ポイント意識低い】と定義した。</w:t>
      </w:r>
    </w:p>
    <w:p w:rsidR="003E4E66" w:rsidRDefault="003E4E66">
      <w:pPr>
        <w:rPr>
          <w:rFonts w:asciiTheme="majorEastAsia" w:eastAsiaTheme="majorEastAsia" w:hAnsiTheme="majorEastAsia"/>
        </w:rPr>
      </w:pP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rPr>
        <w:lastRenderedPageBreak/>
        <w:t>【ポイント意識高い】</w:t>
      </w:r>
      <w:r>
        <w:rPr>
          <w:rFonts w:asciiTheme="majorEastAsia" w:eastAsiaTheme="majorEastAsia" w:hAnsiTheme="majorEastAsia" w:hint="eastAsia"/>
          <w:szCs w:val="21"/>
        </w:rPr>
        <w:t>の方が、【ポイント意識低い】と比べて、ペットボトル自動回収機にペットボトルを持ち込みたいと回答した割合が高かった。</w:t>
      </w:r>
      <w:r>
        <w:rPr>
          <w:rFonts w:asciiTheme="majorEastAsia" w:eastAsiaTheme="majorEastAsia" w:hAnsiTheme="majorEastAsia" w:hint="eastAsia"/>
        </w:rPr>
        <w:t>（図表2-2）</w:t>
      </w:r>
    </w:p>
    <w:p w:rsidR="003E4E66" w:rsidRDefault="003E4E66">
      <w:pPr>
        <w:widowControl/>
        <w:jc w:val="left"/>
        <w:rPr>
          <w:rFonts w:asciiTheme="majorEastAsia" w:eastAsiaTheme="majorEastAsia" w:hAnsiTheme="majorEastAsia"/>
        </w:rPr>
      </w:pP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t>【図表2-2】</w:t>
      </w:r>
    </w:p>
    <w:p w:rsidR="003E4E66" w:rsidRDefault="00E817CB">
      <w:pPr>
        <w:rPr>
          <w:rFonts w:asciiTheme="majorEastAsia" w:eastAsiaTheme="majorEastAsia" w:hAnsiTheme="majorEastAsia"/>
        </w:rPr>
      </w:pPr>
      <w:r>
        <w:rPr>
          <w:noProof/>
        </w:rPr>
        <w:drawing>
          <wp:inline distT="0" distB="0" distL="0" distR="0">
            <wp:extent cx="4762500" cy="3076575"/>
            <wp:effectExtent l="0" t="0" r="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3076575"/>
                    </a:xfrm>
                    <a:prstGeom prst="rect">
                      <a:avLst/>
                    </a:prstGeom>
                    <a:noFill/>
                    <a:ln>
                      <a:noFill/>
                    </a:ln>
                  </pic:spPr>
                </pic:pic>
              </a:graphicData>
            </a:graphic>
          </wp:inline>
        </w:drawing>
      </w:r>
    </w:p>
    <w:p w:rsidR="003E4E66" w:rsidRDefault="00E817CB">
      <w:pPr>
        <w:rPr>
          <w:rFonts w:asciiTheme="majorEastAsia" w:eastAsiaTheme="majorEastAsia" w:hAnsiTheme="majorEastAsia"/>
        </w:rPr>
      </w:pPr>
      <w:r>
        <w:rPr>
          <w:noProof/>
        </w:rPr>
        <w:drawing>
          <wp:inline distT="0" distB="0" distL="0" distR="0">
            <wp:extent cx="5400040" cy="743398"/>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743398"/>
                    </a:xfrm>
                    <a:prstGeom prst="rect">
                      <a:avLst/>
                    </a:prstGeom>
                    <a:noFill/>
                    <a:ln>
                      <a:noFill/>
                    </a:ln>
                  </pic:spPr>
                </pic:pic>
              </a:graphicData>
            </a:graphic>
          </wp:inline>
        </w:drawing>
      </w:r>
    </w:p>
    <w:p w:rsidR="003E4E66" w:rsidRDefault="003E4E66">
      <w:pPr>
        <w:widowControl/>
        <w:jc w:val="left"/>
        <w:rPr>
          <w:rFonts w:asciiTheme="majorEastAsia" w:eastAsiaTheme="majorEastAsia" w:hAnsiTheme="majorEastAsia"/>
        </w:rPr>
      </w:pPr>
    </w:p>
    <w:p w:rsidR="003E4E66" w:rsidRDefault="003E4E66">
      <w:pPr>
        <w:widowControl/>
        <w:jc w:val="left"/>
        <w:rPr>
          <w:rFonts w:asciiTheme="majorEastAsia" w:eastAsiaTheme="majorEastAsia" w:hAnsiTheme="majorEastAsia"/>
        </w:rPr>
      </w:pPr>
    </w:p>
    <w:p w:rsidR="003E4E66" w:rsidRDefault="00E817CB">
      <w:pPr>
        <w:rPr>
          <w:rFonts w:asciiTheme="majorEastAsia" w:eastAsiaTheme="majorEastAsia" w:hAnsiTheme="majorEastAsia"/>
          <w:b/>
        </w:rPr>
      </w:pPr>
      <w:r>
        <w:rPr>
          <w:rFonts w:asciiTheme="majorEastAsia" w:eastAsiaTheme="majorEastAsia" w:hAnsiTheme="majorEastAsia" w:hint="eastAsia"/>
          <w:b/>
        </w:rPr>
        <w:t>2-3</w:t>
      </w:r>
      <w:r w:rsidR="00E20A4C">
        <w:rPr>
          <w:rFonts w:asciiTheme="majorEastAsia" w:eastAsiaTheme="majorEastAsia" w:hAnsiTheme="majorEastAsia" w:hint="eastAsia"/>
          <w:b/>
        </w:rPr>
        <w:t xml:space="preserve">　リサイクルボックスに</w:t>
      </w:r>
      <w:r>
        <w:rPr>
          <w:rFonts w:asciiTheme="majorEastAsia" w:eastAsiaTheme="majorEastAsia" w:hAnsiTheme="majorEastAsia" w:hint="eastAsia"/>
          <w:b/>
        </w:rPr>
        <w:t>ペットボトルや缶、びん以外のものを入れた経験とリサイクルボックスの認識との関係性</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リサイクルボックスにペットボトルや缶、びん以外のもの（以下、「異物」という。）を入れたことがあるかどうかによって、リサイクルボックスに異物を入れるとリサイクルに支障が出ることの認識に違いがあるか検証した。</w:t>
      </w:r>
    </w:p>
    <w:p w:rsidR="003E4E66" w:rsidRDefault="003E4E66">
      <w:pPr>
        <w:rPr>
          <w:rFonts w:asciiTheme="majorEastAsia" w:eastAsiaTheme="majorEastAsia" w:hAnsiTheme="majorEastAsia"/>
        </w:rPr>
      </w:pP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・リサイクルボックスへ異物を入れた経験について、「わからない」と回答した人は除いている。</w:t>
      </w: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また、異物を入れた経験がある人に対しては、異物を入れた理由を質問している。より精緻に分析するため、異物を入れるとリサイクルに支障が出ることを知っていると回答した人で、かつ、異物を入れた理由として「ゴミ箱だと思ったから」と回答した人も除いている。</w:t>
      </w:r>
    </w:p>
    <w:p w:rsidR="003E4E66" w:rsidRDefault="003E4E66">
      <w:pPr>
        <w:rPr>
          <w:rFonts w:asciiTheme="majorEastAsia" w:eastAsiaTheme="majorEastAsia" w:hAnsiTheme="majorEastAsia"/>
        </w:rPr>
      </w:pPr>
    </w:p>
    <w:p w:rsidR="003E4E66" w:rsidRDefault="00E817CB">
      <w:pPr>
        <w:pStyle w:val="a5"/>
        <w:widowControl/>
        <w:numPr>
          <w:ilvl w:val="0"/>
          <w:numId w:val="10"/>
        </w:numPr>
        <w:ind w:leftChars="0"/>
        <w:jc w:val="left"/>
        <w:rPr>
          <w:rFonts w:asciiTheme="majorEastAsia" w:eastAsiaTheme="majorEastAsia" w:hAnsiTheme="majorEastAsia"/>
        </w:rPr>
      </w:pPr>
      <w:r>
        <w:rPr>
          <w:rFonts w:asciiTheme="majorEastAsia" w:eastAsiaTheme="majorEastAsia" w:hAnsiTheme="majorEastAsia" w:hint="eastAsia"/>
          <w:szCs w:val="21"/>
        </w:rPr>
        <w:t>リサイクルボックスに異物を入れた経験がある人の方が、</w:t>
      </w:r>
      <w:r w:rsidR="00E20A4C">
        <w:rPr>
          <w:rFonts w:asciiTheme="majorEastAsia" w:eastAsiaTheme="majorEastAsia" w:hAnsiTheme="majorEastAsia" w:hint="eastAsia"/>
          <w:szCs w:val="21"/>
        </w:rPr>
        <w:t>入れたことが</w:t>
      </w:r>
      <w:bookmarkStart w:id="0" w:name="_GoBack"/>
      <w:bookmarkEnd w:id="0"/>
      <w:r>
        <w:rPr>
          <w:rFonts w:asciiTheme="majorEastAsia" w:eastAsiaTheme="majorEastAsia" w:hAnsiTheme="majorEastAsia" w:hint="eastAsia"/>
          <w:szCs w:val="21"/>
        </w:rPr>
        <w:t>ない人と比べて、リサイクルボックスに異物を入れるとリサイクルに支障が出ることを知らない人が多かった。</w:t>
      </w:r>
      <w:r>
        <w:rPr>
          <w:rFonts w:asciiTheme="majorEastAsia" w:eastAsiaTheme="majorEastAsia" w:hAnsiTheme="majorEastAsia" w:hint="eastAsia"/>
        </w:rPr>
        <w:t>（図表2-3）</w:t>
      </w:r>
    </w:p>
    <w:p w:rsidR="003E4E66" w:rsidRDefault="003E4E66">
      <w:pPr>
        <w:widowControl/>
        <w:jc w:val="left"/>
        <w:rPr>
          <w:rFonts w:asciiTheme="majorEastAsia" w:eastAsiaTheme="majorEastAsia" w:hAnsiTheme="majorEastAsia"/>
        </w:rPr>
      </w:pP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t>【図表2-3】</w:t>
      </w:r>
    </w:p>
    <w:p w:rsidR="003E4E66" w:rsidRDefault="00953E04">
      <w:pPr>
        <w:rPr>
          <w:rFonts w:asciiTheme="majorEastAsia" w:eastAsiaTheme="majorEastAsia" w:hAnsiTheme="majorEastAsia"/>
        </w:rPr>
      </w:pPr>
      <w:r w:rsidRPr="00953E04">
        <w:rPr>
          <w:noProof/>
        </w:rPr>
        <w:drawing>
          <wp:inline distT="0" distB="0" distL="0" distR="0">
            <wp:extent cx="4762500" cy="29527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2952750"/>
                    </a:xfrm>
                    <a:prstGeom prst="rect">
                      <a:avLst/>
                    </a:prstGeom>
                    <a:noFill/>
                    <a:ln>
                      <a:noFill/>
                    </a:ln>
                  </pic:spPr>
                </pic:pic>
              </a:graphicData>
            </a:graphic>
          </wp:inline>
        </w:drawing>
      </w:r>
    </w:p>
    <w:p w:rsidR="003E4E66" w:rsidRDefault="00E817CB">
      <w:pPr>
        <w:rPr>
          <w:rFonts w:asciiTheme="majorEastAsia" w:eastAsiaTheme="majorEastAsia" w:hAnsiTheme="majorEastAsia"/>
        </w:rPr>
      </w:pPr>
      <w:r>
        <w:rPr>
          <w:noProof/>
        </w:rPr>
        <w:drawing>
          <wp:inline distT="0" distB="0" distL="0" distR="0">
            <wp:extent cx="5400040" cy="717327"/>
            <wp:effectExtent l="0" t="0" r="0"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717327"/>
                    </a:xfrm>
                    <a:prstGeom prst="rect">
                      <a:avLst/>
                    </a:prstGeom>
                    <a:noFill/>
                    <a:ln>
                      <a:noFill/>
                    </a:ln>
                  </pic:spPr>
                </pic:pic>
              </a:graphicData>
            </a:graphic>
          </wp:inline>
        </w:drawing>
      </w:r>
    </w:p>
    <w:p w:rsidR="003E4E66" w:rsidRDefault="00E817CB">
      <w:pPr>
        <w:widowControl/>
        <w:jc w:val="left"/>
        <w:rPr>
          <w:rFonts w:asciiTheme="majorEastAsia" w:eastAsiaTheme="majorEastAsia" w:hAnsiTheme="majorEastAsia"/>
        </w:rPr>
      </w:pPr>
      <w:r>
        <w:rPr>
          <w:rFonts w:asciiTheme="majorEastAsia" w:eastAsiaTheme="majorEastAsia" w:hAnsiTheme="majorEastAsia"/>
        </w:rPr>
        <w:br w:type="page"/>
      </w:r>
    </w:p>
    <w:p w:rsidR="003E4E66" w:rsidRDefault="00E817CB">
      <w:pPr>
        <w:rPr>
          <w:rFonts w:asciiTheme="majorEastAsia" w:eastAsiaTheme="majorEastAsia" w:hAnsiTheme="majorEastAsia"/>
          <w:b/>
          <w:sz w:val="22"/>
          <w:u w:val="single"/>
        </w:rPr>
      </w:pPr>
      <w:r>
        <w:rPr>
          <w:rFonts w:asciiTheme="majorEastAsia" w:eastAsiaTheme="majorEastAsia" w:hAnsiTheme="majorEastAsia" w:hint="eastAsia"/>
          <w:b/>
          <w:sz w:val="22"/>
          <w:u w:val="single"/>
        </w:rPr>
        <w:lastRenderedPageBreak/>
        <w:t>3．エコバッグについて</w:t>
      </w:r>
    </w:p>
    <w:p w:rsidR="003E4E66" w:rsidRDefault="00E817CB">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エコバッグについての調査結果を記載した。</w:t>
      </w:r>
    </w:p>
    <w:p w:rsidR="003E4E66" w:rsidRDefault="003E4E66">
      <w:pPr>
        <w:widowControl/>
        <w:ind w:firstLineChars="100" w:firstLine="210"/>
        <w:jc w:val="left"/>
        <w:rPr>
          <w:rFonts w:asciiTheme="majorEastAsia" w:eastAsiaTheme="majorEastAsia" w:hAnsiTheme="majorEastAsia"/>
        </w:rPr>
      </w:pPr>
    </w:p>
    <w:p w:rsidR="003E4E66" w:rsidRDefault="00E817CB">
      <w:pPr>
        <w:rPr>
          <w:rFonts w:asciiTheme="majorEastAsia" w:eastAsiaTheme="majorEastAsia" w:hAnsiTheme="majorEastAsia"/>
          <w:b/>
        </w:rPr>
      </w:pPr>
      <w:r>
        <w:rPr>
          <w:rFonts w:asciiTheme="majorEastAsia" w:eastAsiaTheme="majorEastAsia" w:hAnsiTheme="majorEastAsia" w:hint="eastAsia"/>
          <w:b/>
        </w:rPr>
        <w:t>3-1　性別・年代と余っているエコバッグの提供意思との関係性</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性別・年代によって、エコバッグを持っていない人にエコバッグを提供するために余っているエコバッグを提供してもいいと思うかに違いがあるか検証した。</w:t>
      </w:r>
    </w:p>
    <w:p w:rsidR="003E4E66" w:rsidRDefault="003E4E66">
      <w:pPr>
        <w:rPr>
          <w:rFonts w:asciiTheme="majorEastAsia" w:eastAsiaTheme="majorEastAsia" w:hAnsiTheme="majorEastAsia"/>
        </w:rPr>
      </w:pPr>
    </w:p>
    <w:p w:rsidR="003E4E66" w:rsidRDefault="00E817CB">
      <w:pPr>
        <w:rPr>
          <w:rFonts w:asciiTheme="majorEastAsia" w:eastAsiaTheme="majorEastAsia" w:hAnsiTheme="majorEastAsia"/>
        </w:rPr>
      </w:pPr>
      <w:r>
        <w:rPr>
          <w:rFonts w:asciiTheme="majorEastAsia" w:eastAsiaTheme="majorEastAsia" w:hAnsiTheme="majorEastAsia" w:hint="eastAsia"/>
        </w:rPr>
        <w:t>・自宅などに使用せず余っているエコバッグがあると回答した人(n=679</w:t>
      </w:r>
      <w:r>
        <w:rPr>
          <w:rFonts w:asciiTheme="majorEastAsia" w:eastAsiaTheme="majorEastAsia" w:hAnsiTheme="majorEastAsia"/>
        </w:rPr>
        <w:t>)</w:t>
      </w:r>
      <w:r>
        <w:rPr>
          <w:rFonts w:asciiTheme="majorEastAsia" w:eastAsiaTheme="majorEastAsia" w:hAnsiTheme="majorEastAsia" w:hint="eastAsia"/>
        </w:rPr>
        <w:t>に対して質問した。</w:t>
      </w: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余っているエコバッグの提供意思について、「無償で提供してもいい」、「粗品などがもらえるなら提供してもいい」と回答した人を【提供してもいい】、「提供したくない」と回答した人を【提供したくない】と定義した。なお、分析に際しては「その他」と回答した人は除いている。</w:t>
      </w:r>
    </w:p>
    <w:p w:rsidR="003E4E66" w:rsidRDefault="003E4E66">
      <w:pPr>
        <w:rPr>
          <w:rFonts w:asciiTheme="majorEastAsia" w:eastAsiaTheme="majorEastAsia" w:hAnsiTheme="majorEastAsia"/>
        </w:rPr>
      </w:pP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全体では、「無償で提供してもいい（47.1％）」、「粗品などがもらえるなら提供してもいい（37.3％）」、「その他（1.3％）」、「提供したくない（14.3％）」という結果になった。</w:t>
      </w: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性別によって、余っているエコバッグを提供してもいいと回答した割合に統計的な有意差は見られなかった。</w:t>
      </w: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30代以下の方が、50代以上と比べて、【提供してもいい】の割合が高かった。</w:t>
      </w:r>
      <w:r>
        <w:rPr>
          <w:rFonts w:asciiTheme="majorEastAsia" w:eastAsiaTheme="majorEastAsia" w:hAnsiTheme="majorEastAsia" w:hint="eastAsia"/>
        </w:rPr>
        <w:t>（図表3-1）</w:t>
      </w:r>
    </w:p>
    <w:p w:rsidR="003E4E66" w:rsidRDefault="003E4E66">
      <w:pPr>
        <w:snapToGrid w:val="0"/>
        <w:rPr>
          <w:rFonts w:asciiTheme="majorEastAsia" w:eastAsiaTheme="majorEastAsia" w:hAnsiTheme="majorEastAsia"/>
        </w:rPr>
      </w:pP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t>【図表3-1】</w:t>
      </w:r>
    </w:p>
    <w:p w:rsidR="003E4E66" w:rsidRDefault="00E817CB">
      <w:pPr>
        <w:rPr>
          <w:rFonts w:asciiTheme="majorEastAsia" w:eastAsiaTheme="majorEastAsia" w:hAnsiTheme="majorEastAsia"/>
        </w:rPr>
      </w:pPr>
      <w:r>
        <w:rPr>
          <w:rFonts w:hint="eastAsia"/>
          <w:noProof/>
        </w:rPr>
        <w:drawing>
          <wp:inline distT="0" distB="0" distL="0" distR="0">
            <wp:extent cx="5400040" cy="3206274"/>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3206274"/>
                    </a:xfrm>
                    <a:prstGeom prst="rect">
                      <a:avLst/>
                    </a:prstGeom>
                    <a:noFill/>
                    <a:ln>
                      <a:noFill/>
                    </a:ln>
                  </pic:spPr>
                </pic:pic>
              </a:graphicData>
            </a:graphic>
          </wp:inline>
        </w:drawing>
      </w:r>
      <w:r>
        <w:rPr>
          <w:rFonts w:hint="eastAsia"/>
          <w:noProof/>
        </w:rPr>
        <w:lastRenderedPageBreak/>
        <w:drawing>
          <wp:inline distT="0" distB="0" distL="0" distR="0">
            <wp:extent cx="5400040" cy="1689100"/>
            <wp:effectExtent l="0" t="0" r="0" b="635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1689100"/>
                    </a:xfrm>
                    <a:prstGeom prst="rect">
                      <a:avLst/>
                    </a:prstGeom>
                    <a:noFill/>
                    <a:ln>
                      <a:noFill/>
                    </a:ln>
                  </pic:spPr>
                </pic:pic>
              </a:graphicData>
            </a:graphic>
          </wp:inline>
        </w:drawing>
      </w:r>
    </w:p>
    <w:p w:rsidR="003E4E66" w:rsidRDefault="003E4E66">
      <w:pPr>
        <w:rPr>
          <w:rFonts w:asciiTheme="majorEastAsia" w:eastAsiaTheme="majorEastAsia" w:hAnsiTheme="majorEastAsia"/>
        </w:rPr>
      </w:pPr>
    </w:p>
    <w:p w:rsidR="003E4E66" w:rsidRDefault="003E4E66">
      <w:pPr>
        <w:rPr>
          <w:rFonts w:asciiTheme="majorEastAsia" w:eastAsiaTheme="majorEastAsia" w:hAnsiTheme="majorEastAsia"/>
        </w:rPr>
      </w:pPr>
    </w:p>
    <w:p w:rsidR="003E4E66" w:rsidRDefault="00E817CB">
      <w:pPr>
        <w:rPr>
          <w:rFonts w:asciiTheme="majorEastAsia" w:eastAsiaTheme="majorEastAsia" w:hAnsiTheme="majorEastAsia"/>
          <w:b/>
        </w:rPr>
      </w:pPr>
      <w:r>
        <w:rPr>
          <w:rFonts w:asciiTheme="majorEastAsia" w:eastAsiaTheme="majorEastAsia" w:hAnsiTheme="majorEastAsia" w:hint="eastAsia"/>
          <w:b/>
        </w:rPr>
        <w:t>3-2　性別・年代・節約意識とエコバッグの使用率との関係性</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性別・年代・節約意識によって、スーパーで買い物をする際のエコバッグの使用率に違いがあるか検証した。</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w:t>
      </w: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・普段スーパーで買い物をするかについて、「日常的に買い物をする」、「ときどき買い物をする」、「たまにしか買い物はしない」と回答した人に対して質問した。</w:t>
      </w: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スーパーでの買い物をする際にエコバッグを使用するかについて、「日常的に使っている」、「ときどき使うことがある」と回答した人を【使っている】、「たまにしか使わない」、「エコバッグは使っていない」と回答した人を【使っていない】と定義した。</w:t>
      </w:r>
    </w:p>
    <w:p w:rsidR="003E4E66" w:rsidRDefault="003E4E66">
      <w:pPr>
        <w:rPr>
          <w:rFonts w:asciiTheme="majorEastAsia" w:eastAsiaTheme="majorEastAsia" w:hAnsiTheme="majorEastAsia"/>
        </w:rPr>
      </w:pP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女性の方が、男性と比べて、【使っている】の割合が高かった。</w:t>
      </w: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18～29歳及び40代の方が、60代以上と比べて、【使っていない】の割合が高かった。</w:t>
      </w:r>
    </w:p>
    <w:p w:rsidR="003E4E66" w:rsidRDefault="00E817CB">
      <w:pPr>
        <w:pStyle w:val="a5"/>
        <w:widowControl/>
        <w:numPr>
          <w:ilvl w:val="0"/>
          <w:numId w:val="9"/>
        </w:numPr>
        <w:ind w:leftChars="0"/>
        <w:jc w:val="left"/>
        <w:rPr>
          <w:rFonts w:asciiTheme="majorEastAsia" w:eastAsiaTheme="majorEastAsia" w:hAnsiTheme="majorEastAsia"/>
        </w:rPr>
      </w:pPr>
      <w:r>
        <w:rPr>
          <w:rFonts w:asciiTheme="majorEastAsia" w:eastAsiaTheme="majorEastAsia" w:hAnsiTheme="majorEastAsia" w:hint="eastAsia"/>
          <w:szCs w:val="21"/>
        </w:rPr>
        <w:t>【節約意識高い】の方が、【節約意識低い】と比べて、【使っている】の割合が高かった。</w:t>
      </w:r>
      <w:r>
        <w:rPr>
          <w:rFonts w:asciiTheme="majorEastAsia" w:eastAsiaTheme="majorEastAsia" w:hAnsiTheme="majorEastAsia" w:hint="eastAsia"/>
        </w:rPr>
        <w:t>（図表3-2）</w:t>
      </w:r>
    </w:p>
    <w:p w:rsidR="003E4E66" w:rsidRDefault="003E4E66">
      <w:pPr>
        <w:snapToGrid w:val="0"/>
        <w:rPr>
          <w:rFonts w:asciiTheme="majorEastAsia" w:eastAsiaTheme="majorEastAsia" w:hAnsiTheme="majorEastAsia"/>
        </w:rPr>
      </w:pPr>
    </w:p>
    <w:p w:rsidR="003E4E66" w:rsidRDefault="00E817CB">
      <w:pPr>
        <w:widowControl/>
        <w:jc w:val="left"/>
        <w:rPr>
          <w:rFonts w:asciiTheme="majorEastAsia" w:eastAsiaTheme="majorEastAsia" w:hAnsiTheme="majorEastAsia"/>
        </w:rPr>
      </w:pPr>
      <w:r>
        <w:rPr>
          <w:rFonts w:asciiTheme="majorEastAsia" w:eastAsiaTheme="majorEastAsia" w:hAnsiTheme="majorEastAsia"/>
        </w:rPr>
        <w:br w:type="page"/>
      </w: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lastRenderedPageBreak/>
        <w:t>【図表3-2】</w:t>
      </w:r>
    </w:p>
    <w:p w:rsidR="003E4E66" w:rsidRDefault="00E817CB">
      <w:pPr>
        <w:rPr>
          <w:rFonts w:asciiTheme="majorEastAsia" w:eastAsiaTheme="majorEastAsia" w:hAnsiTheme="majorEastAsia"/>
        </w:rPr>
      </w:pPr>
      <w:r>
        <w:rPr>
          <w:noProof/>
        </w:rPr>
        <w:drawing>
          <wp:inline distT="0" distB="0" distL="0" distR="0">
            <wp:extent cx="5400040" cy="3649054"/>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3649054"/>
                    </a:xfrm>
                    <a:prstGeom prst="rect">
                      <a:avLst/>
                    </a:prstGeom>
                    <a:noFill/>
                    <a:ln>
                      <a:noFill/>
                    </a:ln>
                  </pic:spPr>
                </pic:pic>
              </a:graphicData>
            </a:graphic>
          </wp:inline>
        </w:drawing>
      </w:r>
    </w:p>
    <w:p w:rsidR="003E4E66" w:rsidRDefault="00E817CB">
      <w:pPr>
        <w:rPr>
          <w:rFonts w:asciiTheme="majorEastAsia" w:eastAsiaTheme="majorEastAsia" w:hAnsiTheme="majorEastAsia"/>
        </w:rPr>
      </w:pPr>
      <w:r>
        <w:rPr>
          <w:noProof/>
        </w:rPr>
        <w:drawing>
          <wp:inline distT="0" distB="0" distL="0" distR="0">
            <wp:extent cx="5400040" cy="2036178"/>
            <wp:effectExtent l="0" t="0" r="0" b="254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2036178"/>
                    </a:xfrm>
                    <a:prstGeom prst="rect">
                      <a:avLst/>
                    </a:prstGeom>
                    <a:noFill/>
                    <a:ln>
                      <a:noFill/>
                    </a:ln>
                  </pic:spPr>
                </pic:pic>
              </a:graphicData>
            </a:graphic>
          </wp:inline>
        </w:drawing>
      </w:r>
    </w:p>
    <w:p w:rsidR="003E4E66" w:rsidRDefault="003E4E66">
      <w:pPr>
        <w:rPr>
          <w:rFonts w:asciiTheme="majorEastAsia" w:eastAsiaTheme="majorEastAsia" w:hAnsiTheme="majorEastAsia"/>
        </w:rPr>
      </w:pPr>
    </w:p>
    <w:p w:rsidR="003E4E66" w:rsidRDefault="003E4E66">
      <w:pPr>
        <w:rPr>
          <w:rFonts w:asciiTheme="majorEastAsia" w:eastAsiaTheme="majorEastAsia" w:hAnsiTheme="majorEastAsia"/>
        </w:rPr>
      </w:pPr>
    </w:p>
    <w:p w:rsidR="003E4E66" w:rsidRDefault="00E817CB">
      <w:pPr>
        <w:rPr>
          <w:rFonts w:asciiTheme="majorEastAsia" w:eastAsiaTheme="majorEastAsia" w:hAnsiTheme="majorEastAsia"/>
          <w:b/>
        </w:rPr>
      </w:pPr>
      <w:r>
        <w:rPr>
          <w:rFonts w:asciiTheme="majorEastAsia" w:eastAsiaTheme="majorEastAsia" w:hAnsiTheme="majorEastAsia" w:hint="eastAsia"/>
          <w:b/>
        </w:rPr>
        <w:t>3-3　（参考）エコバッグを使用しない理由</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スーパーで買い物をする際にエコバッグを使用していない人が、エコバッグを使用しない理由についての調査結果を記載した。</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w:t>
      </w: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・スーパーでの買い物をする際にエコバッグを使用するかについて、「エコバッグは使っていない」と回答した人(n=185)に対して質問した。</w:t>
      </w:r>
    </w:p>
    <w:p w:rsidR="003E4E66" w:rsidRDefault="003E4E66">
      <w:pPr>
        <w:rPr>
          <w:rFonts w:asciiTheme="majorEastAsia" w:eastAsiaTheme="majorEastAsia" w:hAnsiTheme="majorEastAsia"/>
        </w:rPr>
      </w:pPr>
    </w:p>
    <w:p w:rsidR="003E4E66" w:rsidRDefault="00E817CB">
      <w:pPr>
        <w:pStyle w:val="a5"/>
        <w:widowControl/>
        <w:numPr>
          <w:ilvl w:val="0"/>
          <w:numId w:val="12"/>
        </w:numPr>
        <w:ind w:leftChars="0"/>
        <w:jc w:val="left"/>
        <w:rPr>
          <w:rFonts w:ascii="Meiryo UI" w:eastAsia="Meiryo UI" w:hAnsi="Meiryo UI" w:cs="ＭＳ Ｐゴシック"/>
          <w:kern w:val="0"/>
          <w:sz w:val="18"/>
          <w:szCs w:val="18"/>
        </w:rPr>
      </w:pPr>
      <w:r>
        <w:rPr>
          <w:rFonts w:asciiTheme="majorEastAsia" w:eastAsiaTheme="majorEastAsia" w:hAnsiTheme="majorEastAsia" w:hint="eastAsia"/>
        </w:rPr>
        <w:lastRenderedPageBreak/>
        <w:t>エコバッグを使用していない理由は、「持ち歩くのが面倒（53.0％）」、「エコバッグについて考えたことがなかった（25.9％）」、「購入してまでエコバッグを使いたくない（22.2％）」の順に多かった。（図表3-3）</w:t>
      </w:r>
    </w:p>
    <w:p w:rsidR="003E4E66" w:rsidRDefault="003E4E66">
      <w:pPr>
        <w:widowControl/>
        <w:jc w:val="left"/>
        <w:rPr>
          <w:rFonts w:asciiTheme="majorEastAsia" w:eastAsiaTheme="majorEastAsia" w:hAnsiTheme="majorEastAsia"/>
        </w:rPr>
      </w:pP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t>【図表3-3】</w:t>
      </w:r>
    </w:p>
    <w:p w:rsidR="003E4E66" w:rsidRDefault="00E817CB">
      <w:pPr>
        <w:rPr>
          <w:rFonts w:asciiTheme="majorEastAsia" w:eastAsiaTheme="majorEastAsia" w:hAnsiTheme="majorEastAsia"/>
        </w:rPr>
      </w:pPr>
      <w:r>
        <w:rPr>
          <w:rFonts w:hint="eastAsia"/>
          <w:noProof/>
        </w:rPr>
        <w:drawing>
          <wp:inline distT="0" distB="0" distL="0" distR="0">
            <wp:extent cx="4867275" cy="153352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67275" cy="1533525"/>
                    </a:xfrm>
                    <a:prstGeom prst="rect">
                      <a:avLst/>
                    </a:prstGeom>
                    <a:noFill/>
                    <a:ln>
                      <a:noFill/>
                    </a:ln>
                  </pic:spPr>
                </pic:pic>
              </a:graphicData>
            </a:graphic>
          </wp:inline>
        </w:drawing>
      </w:r>
    </w:p>
    <w:p w:rsidR="003E4E66" w:rsidRDefault="00E817CB">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1231265"/>
            <wp:effectExtent l="0" t="0" r="8890" b="698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rsidR="003E4E66" w:rsidRDefault="003E4E66">
      <w:pPr>
        <w:rPr>
          <w:rFonts w:asciiTheme="majorEastAsia" w:eastAsiaTheme="majorEastAsia" w:hAnsiTheme="majorEastAsia"/>
        </w:rPr>
      </w:pPr>
    </w:p>
    <w:p w:rsidR="003E4E66" w:rsidRDefault="003E4E66">
      <w:pPr>
        <w:rPr>
          <w:rFonts w:asciiTheme="majorEastAsia" w:eastAsiaTheme="majorEastAsia" w:hAnsiTheme="majorEastAsia"/>
        </w:rPr>
      </w:pPr>
    </w:p>
    <w:p w:rsidR="003E4E66" w:rsidRDefault="00E817CB">
      <w:pPr>
        <w:rPr>
          <w:rFonts w:asciiTheme="majorEastAsia" w:eastAsiaTheme="majorEastAsia" w:hAnsiTheme="majorEastAsia"/>
          <w:b/>
        </w:rPr>
      </w:pPr>
      <w:r>
        <w:rPr>
          <w:rFonts w:asciiTheme="majorEastAsia" w:eastAsiaTheme="majorEastAsia" w:hAnsiTheme="majorEastAsia" w:hint="eastAsia"/>
          <w:b/>
        </w:rPr>
        <w:t>3-4　シェアバッグ制度の利用意向について</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スーパーで買い物をする際に、エコバッグを無料で貸し出し、次回来店時に返却する仕組み（シェアバッグ制度）についての調査結果を記載した。</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w:t>
      </w: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・普段スーパーで買い物をするかについて、「日常的に買い物をする」、「ときどき買い物をする」、「たまにしか買い物はしない」と回答した人に対して質問した。</w:t>
      </w:r>
    </w:p>
    <w:p w:rsidR="003E4E66" w:rsidRDefault="003E4E66">
      <w:pPr>
        <w:widowControl/>
        <w:jc w:val="left"/>
        <w:rPr>
          <w:rFonts w:asciiTheme="majorEastAsia" w:eastAsiaTheme="majorEastAsia" w:hAnsiTheme="majorEastAsia"/>
        </w:rPr>
      </w:pPr>
    </w:p>
    <w:p w:rsidR="003E4E66" w:rsidRDefault="00E817CB">
      <w:pPr>
        <w:pStyle w:val="a5"/>
        <w:widowControl/>
        <w:numPr>
          <w:ilvl w:val="0"/>
          <w:numId w:val="11"/>
        </w:numPr>
        <w:ind w:leftChars="0"/>
        <w:jc w:val="left"/>
        <w:rPr>
          <w:rFonts w:ascii="Meiryo UI" w:eastAsia="Meiryo UI" w:hAnsi="Meiryo UI" w:cs="ＭＳ Ｐゴシック"/>
          <w:kern w:val="0"/>
          <w:sz w:val="18"/>
          <w:szCs w:val="18"/>
        </w:rPr>
      </w:pPr>
      <w:r>
        <w:rPr>
          <w:rFonts w:asciiTheme="majorEastAsia" w:eastAsiaTheme="majorEastAsia" w:hAnsiTheme="majorEastAsia" w:hint="eastAsia"/>
        </w:rPr>
        <w:t>全体では、「利用したい（46.3％）」、「利用したくない（28.7％）」、「わからない（25.0％）」であった。（図表3-4-1）</w:t>
      </w:r>
    </w:p>
    <w:p w:rsidR="003E4E66" w:rsidRDefault="003E4E66">
      <w:pPr>
        <w:widowControl/>
        <w:jc w:val="left"/>
        <w:rPr>
          <w:rFonts w:asciiTheme="majorEastAsia" w:eastAsiaTheme="majorEastAsia" w:hAnsiTheme="majorEastAsia"/>
        </w:rPr>
      </w:pPr>
    </w:p>
    <w:p w:rsidR="003E4E66" w:rsidRDefault="00E817CB">
      <w:pPr>
        <w:widowControl/>
        <w:jc w:val="left"/>
        <w:rPr>
          <w:rFonts w:asciiTheme="majorEastAsia" w:eastAsiaTheme="majorEastAsia" w:hAnsiTheme="majorEastAsia"/>
        </w:rPr>
      </w:pPr>
      <w:r>
        <w:rPr>
          <w:rFonts w:asciiTheme="majorEastAsia" w:eastAsiaTheme="majorEastAsia" w:hAnsiTheme="majorEastAsia"/>
        </w:rPr>
        <w:br w:type="page"/>
      </w: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lastRenderedPageBreak/>
        <w:t>【図表3-4-1】</w:t>
      </w:r>
    </w:p>
    <w:p w:rsidR="003E4E66" w:rsidRDefault="00E817CB">
      <w:pPr>
        <w:rPr>
          <w:rFonts w:asciiTheme="majorEastAsia" w:eastAsiaTheme="majorEastAsia" w:hAnsiTheme="majorEastAsia"/>
        </w:rPr>
      </w:pPr>
      <w:r>
        <w:rPr>
          <w:rFonts w:hint="eastAsia"/>
          <w:noProof/>
        </w:rPr>
        <w:drawing>
          <wp:inline distT="0" distB="0" distL="0" distR="0">
            <wp:extent cx="4867275" cy="1238250"/>
            <wp:effectExtent l="0" t="0" r="952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67275" cy="1238250"/>
                    </a:xfrm>
                    <a:prstGeom prst="rect">
                      <a:avLst/>
                    </a:prstGeom>
                    <a:noFill/>
                    <a:ln>
                      <a:noFill/>
                    </a:ln>
                  </pic:spPr>
                </pic:pic>
              </a:graphicData>
            </a:graphic>
          </wp:inline>
        </w:drawing>
      </w: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noProof/>
        </w:rPr>
        <w:drawing>
          <wp:inline distT="0" distB="0" distL="0" distR="0">
            <wp:extent cx="5248910" cy="1231265"/>
            <wp:effectExtent l="0" t="0" r="8890" b="698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rsidR="003E4E66" w:rsidRDefault="003E4E66">
      <w:pPr>
        <w:ind w:left="210" w:hangingChars="100" w:hanging="210"/>
        <w:rPr>
          <w:rFonts w:asciiTheme="majorEastAsia" w:eastAsiaTheme="majorEastAsia" w:hAnsiTheme="majorEastAsia"/>
        </w:rPr>
      </w:pP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次に、「わからない」と回答した人を除いて、性別・年代によって、シェアバッグ制度の利用意向に違いがあるか検証した。</w:t>
      </w:r>
    </w:p>
    <w:p w:rsidR="003E4E66" w:rsidRDefault="003E4E66">
      <w:pPr>
        <w:ind w:left="210" w:hangingChars="100" w:hanging="210"/>
        <w:rPr>
          <w:rFonts w:asciiTheme="majorEastAsia" w:eastAsiaTheme="majorEastAsia" w:hAnsiTheme="majorEastAsia"/>
        </w:rPr>
      </w:pPr>
    </w:p>
    <w:p w:rsidR="003E4E66" w:rsidRDefault="00E817CB">
      <w:pPr>
        <w:pStyle w:val="a5"/>
        <w:widowControl/>
        <w:numPr>
          <w:ilvl w:val="0"/>
          <w:numId w:val="11"/>
        </w:numPr>
        <w:ind w:leftChars="0"/>
        <w:jc w:val="left"/>
        <w:rPr>
          <w:rFonts w:ascii="Meiryo UI" w:eastAsia="Meiryo UI" w:hAnsi="Meiryo UI" w:cs="ＭＳ Ｐゴシック"/>
          <w:kern w:val="0"/>
          <w:sz w:val="18"/>
          <w:szCs w:val="18"/>
        </w:rPr>
      </w:pPr>
      <w:r>
        <w:rPr>
          <w:rFonts w:asciiTheme="majorEastAsia" w:eastAsiaTheme="majorEastAsia" w:hAnsiTheme="majorEastAsia" w:hint="eastAsia"/>
        </w:rPr>
        <w:t>性別によって、シェアバッグ制度の利用意向に、統計的な有意差は見られなかった。</w:t>
      </w:r>
    </w:p>
    <w:p w:rsidR="003E4E66" w:rsidRDefault="00E817CB">
      <w:pPr>
        <w:pStyle w:val="a5"/>
        <w:widowControl/>
        <w:numPr>
          <w:ilvl w:val="0"/>
          <w:numId w:val="11"/>
        </w:numPr>
        <w:ind w:leftChars="0"/>
        <w:jc w:val="left"/>
        <w:rPr>
          <w:rFonts w:ascii="Meiryo UI" w:eastAsia="Meiryo UI" w:hAnsi="Meiryo UI" w:cs="ＭＳ Ｐゴシック"/>
          <w:kern w:val="0"/>
          <w:sz w:val="18"/>
          <w:szCs w:val="18"/>
        </w:rPr>
      </w:pPr>
      <w:r>
        <w:rPr>
          <w:rFonts w:asciiTheme="majorEastAsia" w:eastAsiaTheme="majorEastAsia" w:hAnsiTheme="majorEastAsia" w:hint="eastAsia"/>
        </w:rPr>
        <w:t>40代の方が、60代以上と比べて、シェアバッグ制度を利用したいと回答した人が多かった。（図表3-4-2）</w:t>
      </w:r>
    </w:p>
    <w:p w:rsidR="003E4E66" w:rsidRDefault="003E4E66">
      <w:pPr>
        <w:pStyle w:val="a5"/>
        <w:widowControl/>
        <w:ind w:leftChars="0" w:left="420"/>
        <w:jc w:val="left"/>
        <w:rPr>
          <w:rFonts w:ascii="Meiryo UI" w:eastAsia="Meiryo UI" w:hAnsi="Meiryo UI" w:cs="ＭＳ Ｐゴシック"/>
          <w:kern w:val="0"/>
          <w:sz w:val="18"/>
          <w:szCs w:val="18"/>
        </w:rPr>
      </w:pP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t>【図表3-4-2】</w:t>
      </w:r>
    </w:p>
    <w:p w:rsidR="003E4E66" w:rsidRDefault="00E817CB">
      <w:pPr>
        <w:rPr>
          <w:rFonts w:asciiTheme="majorEastAsia" w:eastAsiaTheme="majorEastAsia" w:hAnsiTheme="majorEastAsia"/>
        </w:rPr>
      </w:pPr>
      <w:r>
        <w:rPr>
          <w:rFonts w:hint="eastAsia"/>
          <w:noProof/>
        </w:rPr>
        <w:drawing>
          <wp:inline distT="0" distB="0" distL="0" distR="0">
            <wp:extent cx="3978351" cy="337185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92265" cy="3383643"/>
                    </a:xfrm>
                    <a:prstGeom prst="rect">
                      <a:avLst/>
                    </a:prstGeom>
                    <a:noFill/>
                    <a:ln>
                      <a:noFill/>
                    </a:ln>
                  </pic:spPr>
                </pic:pic>
              </a:graphicData>
            </a:graphic>
          </wp:inline>
        </w:drawing>
      </w:r>
    </w:p>
    <w:p w:rsidR="003E4E66" w:rsidRDefault="00E817CB">
      <w:pPr>
        <w:rPr>
          <w:rFonts w:asciiTheme="majorEastAsia" w:eastAsiaTheme="majorEastAsia" w:hAnsiTheme="majorEastAsia"/>
        </w:rPr>
      </w:pPr>
      <w:r>
        <w:rPr>
          <w:rFonts w:hint="eastAsia"/>
          <w:noProof/>
        </w:rPr>
        <w:lastRenderedPageBreak/>
        <w:drawing>
          <wp:inline distT="0" distB="0" distL="0" distR="0">
            <wp:extent cx="5400040" cy="1850687"/>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1850687"/>
                    </a:xfrm>
                    <a:prstGeom prst="rect">
                      <a:avLst/>
                    </a:prstGeom>
                    <a:noFill/>
                    <a:ln>
                      <a:noFill/>
                    </a:ln>
                  </pic:spPr>
                </pic:pic>
              </a:graphicData>
            </a:graphic>
          </wp:inline>
        </w:drawing>
      </w:r>
    </w:p>
    <w:p w:rsidR="003E4E66" w:rsidRDefault="003E4E66">
      <w:pPr>
        <w:rPr>
          <w:rFonts w:asciiTheme="majorEastAsia" w:eastAsiaTheme="majorEastAsia" w:hAnsiTheme="majorEastAsia"/>
        </w:rPr>
      </w:pPr>
    </w:p>
    <w:p w:rsidR="003E4E66" w:rsidRDefault="003E4E66">
      <w:pPr>
        <w:rPr>
          <w:rFonts w:asciiTheme="majorEastAsia" w:eastAsiaTheme="majorEastAsia" w:hAnsiTheme="majorEastAsia"/>
        </w:rPr>
      </w:pPr>
    </w:p>
    <w:p w:rsidR="003E4E66" w:rsidRDefault="00E817CB">
      <w:pPr>
        <w:rPr>
          <w:rFonts w:asciiTheme="majorEastAsia" w:eastAsiaTheme="majorEastAsia" w:hAnsiTheme="majorEastAsia"/>
          <w:b/>
        </w:rPr>
      </w:pPr>
      <w:r>
        <w:rPr>
          <w:rFonts w:asciiTheme="majorEastAsia" w:eastAsiaTheme="majorEastAsia" w:hAnsiTheme="majorEastAsia" w:hint="eastAsia"/>
          <w:b/>
        </w:rPr>
        <w:t>3-5　エコバッグの無償提供の利用意向について</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余分にエコバッグを持っている人から提供されたエコバッグを、無料で配布する取組（エコバッグの無償提供）についての調査結果を記載した。</w:t>
      </w:r>
    </w:p>
    <w:p w:rsidR="003E4E66" w:rsidRDefault="00E817CB">
      <w:pPr>
        <w:rPr>
          <w:rFonts w:asciiTheme="majorEastAsia" w:eastAsiaTheme="majorEastAsia" w:hAnsiTheme="majorEastAsia"/>
        </w:rPr>
      </w:pPr>
      <w:r>
        <w:rPr>
          <w:rFonts w:asciiTheme="majorEastAsia" w:eastAsiaTheme="majorEastAsia" w:hAnsiTheme="majorEastAsia" w:hint="eastAsia"/>
        </w:rPr>
        <w:t xml:space="preserve">　</w:t>
      </w: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エコバッグの無償提供について、「未使用のものなら使いたい」、「未使用でなくても汚れていなければ使いたい」、「気に入ったデザインのものがあれば使いたい」、「ちょうどいいサイズのものがあれば使いたい」、「無料なので使いたい」と回答した人を【使いたい】、「他人が持っていたものなので使いたくない」、「その他の理由で使いたくない」と回答した人を【使いたくない】と定義した。</w:t>
      </w:r>
    </w:p>
    <w:p w:rsidR="003E4E66" w:rsidRDefault="003E4E66">
      <w:pPr>
        <w:widowControl/>
        <w:jc w:val="left"/>
        <w:rPr>
          <w:rFonts w:asciiTheme="majorEastAsia" w:eastAsiaTheme="majorEastAsia" w:hAnsiTheme="majorEastAsia"/>
        </w:rPr>
      </w:pPr>
    </w:p>
    <w:p w:rsidR="003E4E66" w:rsidRDefault="00E817CB">
      <w:pPr>
        <w:pStyle w:val="a5"/>
        <w:widowControl/>
        <w:numPr>
          <w:ilvl w:val="0"/>
          <w:numId w:val="11"/>
        </w:numPr>
        <w:ind w:leftChars="0"/>
        <w:jc w:val="left"/>
        <w:rPr>
          <w:rFonts w:ascii="Meiryo UI" w:eastAsia="Meiryo UI" w:hAnsi="Meiryo UI" w:cs="ＭＳ Ｐゴシック"/>
          <w:kern w:val="0"/>
          <w:sz w:val="18"/>
          <w:szCs w:val="18"/>
        </w:rPr>
      </w:pPr>
      <w:r>
        <w:rPr>
          <w:rFonts w:asciiTheme="majorEastAsia" w:eastAsiaTheme="majorEastAsia" w:hAnsiTheme="majorEastAsia" w:hint="eastAsia"/>
        </w:rPr>
        <w:t>全体では、【使いたい】が71.2％、【使いたくない】が17.6％、「わからない」が11.2％であった。（図表3-5-1）</w:t>
      </w:r>
    </w:p>
    <w:p w:rsidR="003E4E66" w:rsidRDefault="003E4E66">
      <w:pPr>
        <w:widowControl/>
        <w:jc w:val="left"/>
        <w:rPr>
          <w:rFonts w:asciiTheme="majorEastAsia" w:eastAsiaTheme="majorEastAsia" w:hAnsiTheme="majorEastAsia"/>
        </w:rPr>
      </w:pP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t>【図表3-5-1】</w:t>
      </w:r>
    </w:p>
    <w:p w:rsidR="003E4E66" w:rsidRDefault="00E817CB">
      <w:pPr>
        <w:rPr>
          <w:rFonts w:asciiTheme="majorEastAsia" w:eastAsiaTheme="majorEastAsia" w:hAnsiTheme="majorEastAsia"/>
        </w:rPr>
      </w:pPr>
      <w:r>
        <w:rPr>
          <w:rFonts w:asciiTheme="majorEastAsia" w:eastAsiaTheme="majorEastAsia" w:hAnsiTheme="majorEastAsia"/>
          <w:noProof/>
        </w:rPr>
        <mc:AlternateContent>
          <mc:Choice Requires="wps">
            <w:drawing>
              <wp:anchor distT="45720" distB="45720" distL="114300" distR="114300" simplePos="0" relativeHeight="251664384" behindDoc="0" locked="0" layoutInCell="1" allowOverlap="1">
                <wp:simplePos x="0" y="0"/>
                <wp:positionH relativeFrom="column">
                  <wp:posOffset>4508035</wp:posOffset>
                </wp:positionH>
                <wp:positionV relativeFrom="paragraph">
                  <wp:posOffset>1289050</wp:posOffset>
                </wp:positionV>
                <wp:extent cx="1146412" cy="702945"/>
                <wp:effectExtent l="0" t="0" r="0" b="190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412" cy="702945"/>
                        </a:xfrm>
                        <a:prstGeom prst="rect">
                          <a:avLst/>
                        </a:prstGeom>
                        <a:noFill/>
                        <a:ln w="9525">
                          <a:noFill/>
                          <a:miter lim="800000"/>
                          <a:headEnd/>
                          <a:tailEnd/>
                        </a:ln>
                      </wps:spPr>
                      <wps:txbx>
                        <w:txbxContent>
                          <w:p w:rsidR="003E4E66" w:rsidRDefault="00E817C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使いた</w:t>
                            </w:r>
                            <w:r>
                              <w:rPr>
                                <w:rFonts w:asciiTheme="majorEastAsia" w:eastAsiaTheme="majorEastAsia" w:hAnsiTheme="majorEastAsia" w:hint="eastAsia"/>
                                <w:sz w:val="18"/>
                                <w:szCs w:val="18"/>
                              </w:rPr>
                              <w:t>くない】</w:t>
                            </w:r>
                          </w:p>
                          <w:p w:rsidR="003E4E66" w:rsidRDefault="00E817CB">
                            <w:pPr>
                              <w:jc w:val="center"/>
                              <w:rPr>
                                <w:rFonts w:asciiTheme="majorEastAsia" w:eastAsiaTheme="majorEastAsia" w:hAnsiTheme="majorEastAsia"/>
                                <w:sz w:val="18"/>
                                <w:szCs w:val="18"/>
                              </w:rPr>
                            </w:pPr>
                            <w:r>
                              <w:rPr>
                                <w:rFonts w:asciiTheme="majorEastAsia" w:eastAsiaTheme="majorEastAsia" w:hAnsiTheme="majorEastAsia"/>
                                <w:sz w:val="18"/>
                                <w:szCs w:val="18"/>
                              </w:rPr>
                              <w:t>17.6</w:t>
                            </w:r>
                            <w:r>
                              <w:rPr>
                                <w:rFonts w:asciiTheme="majorEastAsia" w:eastAsiaTheme="majorEastAsia" w:hAnsiTheme="majorEastAsia"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95pt;margin-top:101.5pt;width:90.25pt;height:5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" filled="f" stroked="f">
                <v:textbox>
                  <w:txbxContent>
                    <w:p w:rsidR="003E4E66" w:rsidRDefault="00E817C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使いた</w:t>
                      </w:r>
                      <w:r>
                        <w:rPr>
                          <w:rFonts w:asciiTheme="majorEastAsia" w:eastAsiaTheme="majorEastAsia" w:hAnsiTheme="majorEastAsia" w:hint="eastAsia"/>
                          <w:sz w:val="18"/>
                          <w:szCs w:val="18"/>
                        </w:rPr>
                        <w:t>くない】</w:t>
                      </w:r>
                    </w:p>
                    <w:p w:rsidR="003E4E66" w:rsidRDefault="00E817CB">
                      <w:pPr>
                        <w:jc w:val="center"/>
                        <w:rPr>
                          <w:rFonts w:asciiTheme="majorEastAsia" w:eastAsiaTheme="majorEastAsia" w:hAnsiTheme="majorEastAsia"/>
                          <w:sz w:val="18"/>
                          <w:szCs w:val="18"/>
                        </w:rPr>
                      </w:pPr>
                      <w:r>
                        <w:rPr>
                          <w:rFonts w:asciiTheme="majorEastAsia" w:eastAsiaTheme="majorEastAsia" w:hAnsiTheme="majorEastAsia"/>
                          <w:sz w:val="18"/>
                          <w:szCs w:val="18"/>
                        </w:rPr>
                        <w:t>17.6</w:t>
                      </w:r>
                      <w:r>
                        <w:rPr>
                          <w:rFonts w:asciiTheme="majorEastAsia" w:eastAsiaTheme="majorEastAsia" w:hAnsiTheme="majorEastAsia" w:hint="eastAsia"/>
                          <w:sz w:val="18"/>
                          <w:szCs w:val="18"/>
                        </w:rPr>
                        <w:t>％</w:t>
                      </w:r>
                    </w:p>
                  </w:txbxContent>
                </v:textbox>
              </v:shape>
            </w:pict>
          </mc:Fallback>
        </mc:AlternateContent>
      </w:r>
      <w:r>
        <w:rPr>
          <w:rFonts w:asciiTheme="majorEastAsia" w:eastAsiaTheme="majorEastAsia" w:hAnsiTheme="majorEastAsia"/>
          <w:noProof/>
        </w:rPr>
        <mc:AlternateContent>
          <mc:Choice Requires="wps">
            <w:drawing>
              <wp:anchor distT="45720" distB="45720" distL="114300" distR="114300" simplePos="0" relativeHeight="251661312" behindDoc="0" locked="0" layoutInCell="1" allowOverlap="1">
                <wp:simplePos x="0" y="0"/>
                <wp:positionH relativeFrom="column">
                  <wp:posOffset>4508623</wp:posOffset>
                </wp:positionH>
                <wp:positionV relativeFrom="paragraph">
                  <wp:posOffset>764095</wp:posOffset>
                </wp:positionV>
                <wp:extent cx="88945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455" cy="1404620"/>
                        </a:xfrm>
                        <a:prstGeom prst="rect">
                          <a:avLst/>
                        </a:prstGeom>
                        <a:noFill/>
                        <a:ln w="9525">
                          <a:noFill/>
                          <a:miter lim="800000"/>
                          <a:headEnd/>
                          <a:tailEnd/>
                        </a:ln>
                      </wps:spPr>
                      <wps:txbx>
                        <w:txbxContent>
                          <w:p w:rsidR="003E4E66" w:rsidRDefault="00E817C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使いたい</w:t>
                            </w:r>
                            <w:r>
                              <w:rPr>
                                <w:rFonts w:asciiTheme="majorEastAsia" w:eastAsiaTheme="majorEastAsia" w:hAnsiTheme="majorEastAsia" w:hint="eastAsia"/>
                                <w:sz w:val="18"/>
                                <w:szCs w:val="18"/>
                              </w:rPr>
                              <w:t>】</w:t>
                            </w:r>
                          </w:p>
                          <w:p w:rsidR="003E4E66" w:rsidRDefault="00E817C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5pt;margin-top:60.15pt;width:70.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" filled="f" stroked="f">
                <v:textbox style="mso-fit-shape-to-text:t">
                  <w:txbxContent>
                    <w:p w:rsidR="003E4E66" w:rsidRDefault="00E817C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使いたい</w:t>
                      </w:r>
                      <w:r>
                        <w:rPr>
                          <w:rFonts w:asciiTheme="majorEastAsia" w:eastAsiaTheme="majorEastAsia" w:hAnsiTheme="majorEastAsia" w:hint="eastAsia"/>
                          <w:sz w:val="18"/>
                          <w:szCs w:val="18"/>
                        </w:rPr>
                        <w:t>】</w:t>
                      </w:r>
                    </w:p>
                    <w:p w:rsidR="003E4E66" w:rsidRDefault="00E817C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71.2％</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simplePos x="0" y="0"/>
                <wp:positionH relativeFrom="column">
                  <wp:posOffset>4479129</wp:posOffset>
                </wp:positionH>
                <wp:positionV relativeFrom="paragraph">
                  <wp:posOffset>1407795</wp:posOffset>
                </wp:positionV>
                <wp:extent cx="133350" cy="265430"/>
                <wp:effectExtent l="0" t="0" r="19050" b="20320"/>
                <wp:wrapNone/>
                <wp:docPr id="48" name="右中かっこ 48"/>
                <wp:cNvGraphicFramePr/>
                <a:graphic xmlns:a="http://schemas.openxmlformats.org/drawingml/2006/main">
                  <a:graphicData uri="http://schemas.microsoft.com/office/word/2010/wordprocessingShape">
                    <wps:wsp>
                      <wps:cNvSpPr/>
                      <wps:spPr>
                        <a:xfrm>
                          <a:off x="0" y="0"/>
                          <a:ext cx="133350" cy="26543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63D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8" o:spid="_x0000_s1026" type="#_x0000_t88" style="position:absolute;left:0;text-align:left;margin-left:352.7pt;margin-top:110.85pt;width:10.5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" adj="904" strokecolor="black [3213]"/>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4472940</wp:posOffset>
                </wp:positionH>
                <wp:positionV relativeFrom="paragraph">
                  <wp:posOffset>700405</wp:posOffset>
                </wp:positionV>
                <wp:extent cx="133350" cy="676275"/>
                <wp:effectExtent l="0" t="0" r="19050" b="28575"/>
                <wp:wrapNone/>
                <wp:docPr id="47" name="右中かっこ 47"/>
                <wp:cNvGraphicFramePr/>
                <a:graphic xmlns:a="http://schemas.openxmlformats.org/drawingml/2006/main">
                  <a:graphicData uri="http://schemas.microsoft.com/office/word/2010/wordprocessingShape">
                    <wps:wsp>
                      <wps:cNvSpPr/>
                      <wps:spPr>
                        <a:xfrm>
                          <a:off x="0" y="0"/>
                          <a:ext cx="133350" cy="6762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CFE50E" id="右中かっこ 47" o:spid="_x0000_s1026" type="#_x0000_t88" style="position:absolute;left:0;text-align:left;margin-left:352.2pt;margin-top:55.15pt;width:10.5pt;height: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" adj="355" strokecolor="black [3213]"/>
            </w:pict>
          </mc:Fallback>
        </mc:AlternateContent>
      </w:r>
      <w:r>
        <w:rPr>
          <w:noProof/>
        </w:rPr>
        <w:drawing>
          <wp:inline distT="0" distB="0" distL="0" distR="0">
            <wp:extent cx="4467225" cy="1818361"/>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81302" cy="1824091"/>
                    </a:xfrm>
                    <a:prstGeom prst="rect">
                      <a:avLst/>
                    </a:prstGeom>
                    <a:noFill/>
                    <a:ln>
                      <a:noFill/>
                    </a:ln>
                  </pic:spPr>
                </pic:pic>
              </a:graphicData>
            </a:graphic>
          </wp:inline>
        </w:drawing>
      </w: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extent cx="5248910" cy="1231265"/>
            <wp:effectExtent l="0" t="0" r="8890" b="698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rsidR="003E4E66" w:rsidRDefault="003E4E66">
      <w:pPr>
        <w:ind w:left="210" w:hangingChars="100" w:hanging="210"/>
        <w:rPr>
          <w:rFonts w:asciiTheme="majorEastAsia" w:eastAsiaTheme="majorEastAsia" w:hAnsiTheme="majorEastAsia"/>
        </w:rPr>
      </w:pPr>
    </w:p>
    <w:p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次に、「わからない」と回答した人を除いて、性別・年代によって、エコバッグの無償提供の利用意向に違いがあるか検証した。</w:t>
      </w:r>
    </w:p>
    <w:p w:rsidR="003E4E66" w:rsidRDefault="003E4E66">
      <w:pPr>
        <w:ind w:left="210" w:hangingChars="100" w:hanging="210"/>
        <w:rPr>
          <w:rFonts w:asciiTheme="majorEastAsia" w:eastAsiaTheme="majorEastAsia" w:hAnsiTheme="majorEastAsia"/>
        </w:rPr>
      </w:pPr>
    </w:p>
    <w:p w:rsidR="003E4E66" w:rsidRDefault="00E817CB">
      <w:pPr>
        <w:pStyle w:val="a5"/>
        <w:widowControl/>
        <w:numPr>
          <w:ilvl w:val="0"/>
          <w:numId w:val="11"/>
        </w:numPr>
        <w:ind w:leftChars="0"/>
        <w:jc w:val="left"/>
        <w:rPr>
          <w:rFonts w:ascii="Meiryo UI" w:eastAsia="Meiryo UI" w:hAnsi="Meiryo UI" w:cs="ＭＳ Ｐゴシック"/>
          <w:kern w:val="0"/>
          <w:sz w:val="18"/>
          <w:szCs w:val="18"/>
        </w:rPr>
      </w:pPr>
      <w:r>
        <w:rPr>
          <w:rFonts w:asciiTheme="majorEastAsia" w:eastAsiaTheme="majorEastAsia" w:hAnsiTheme="majorEastAsia" w:hint="eastAsia"/>
        </w:rPr>
        <w:t>男性の方が、女性と比べて、【使いたい】の割合が高かった。</w:t>
      </w:r>
    </w:p>
    <w:p w:rsidR="003E4E66" w:rsidRDefault="00E817CB">
      <w:pPr>
        <w:pStyle w:val="a5"/>
        <w:widowControl/>
        <w:numPr>
          <w:ilvl w:val="0"/>
          <w:numId w:val="11"/>
        </w:numPr>
        <w:ind w:leftChars="0"/>
        <w:jc w:val="left"/>
        <w:rPr>
          <w:rFonts w:ascii="Meiryo UI" w:eastAsia="Meiryo UI" w:hAnsi="Meiryo UI" w:cs="ＭＳ Ｐゴシック"/>
          <w:kern w:val="0"/>
          <w:sz w:val="18"/>
          <w:szCs w:val="18"/>
        </w:rPr>
      </w:pPr>
      <w:r>
        <w:rPr>
          <w:rFonts w:asciiTheme="majorEastAsia" w:eastAsiaTheme="majorEastAsia" w:hAnsiTheme="majorEastAsia" w:hint="eastAsia"/>
        </w:rPr>
        <w:t>年代によって、エコバッグの無償提供の利用意向に、統計的な有意差は見られなかった。（図表3-5-2）</w:t>
      </w:r>
    </w:p>
    <w:p w:rsidR="003E4E66" w:rsidRDefault="003E4E66">
      <w:pPr>
        <w:widowControl/>
        <w:jc w:val="left"/>
        <w:rPr>
          <w:rFonts w:asciiTheme="majorEastAsia" w:eastAsiaTheme="majorEastAsia" w:hAnsiTheme="majorEastAsia"/>
        </w:rPr>
      </w:pPr>
    </w:p>
    <w:p w:rsidR="003E4E66" w:rsidRDefault="00E817CB">
      <w:pPr>
        <w:snapToGrid w:val="0"/>
        <w:rPr>
          <w:rFonts w:asciiTheme="majorEastAsia" w:eastAsiaTheme="majorEastAsia" w:hAnsiTheme="majorEastAsia"/>
        </w:rPr>
      </w:pPr>
      <w:r>
        <w:rPr>
          <w:rFonts w:asciiTheme="majorEastAsia" w:eastAsiaTheme="majorEastAsia" w:hAnsiTheme="majorEastAsia" w:hint="eastAsia"/>
        </w:rPr>
        <w:t>【図表3-5-2】</w:t>
      </w:r>
    </w:p>
    <w:p w:rsidR="003E4E66" w:rsidRDefault="00E817CB">
      <w:pPr>
        <w:snapToGrid w:val="0"/>
        <w:rPr>
          <w:rFonts w:asciiTheme="majorEastAsia" w:eastAsiaTheme="majorEastAsia" w:hAnsiTheme="majorEastAsia"/>
        </w:rPr>
      </w:pPr>
      <w:r>
        <w:rPr>
          <w:rFonts w:hint="eastAsia"/>
          <w:noProof/>
        </w:rPr>
        <w:drawing>
          <wp:inline distT="0" distB="0" distL="0" distR="0">
            <wp:extent cx="5400040" cy="2841795"/>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40" cy="2841795"/>
                    </a:xfrm>
                    <a:prstGeom prst="rect">
                      <a:avLst/>
                    </a:prstGeom>
                    <a:noFill/>
                    <a:ln>
                      <a:noFill/>
                    </a:ln>
                  </pic:spPr>
                </pic:pic>
              </a:graphicData>
            </a:graphic>
          </wp:inline>
        </w:drawing>
      </w:r>
    </w:p>
    <w:p w:rsidR="003E4E66" w:rsidRDefault="00E817CB">
      <w:pPr>
        <w:rPr>
          <w:rFonts w:asciiTheme="majorEastAsia" w:eastAsiaTheme="majorEastAsia" w:hAnsiTheme="majorEastAsia"/>
        </w:rPr>
      </w:pPr>
      <w:r>
        <w:rPr>
          <w:rFonts w:hint="eastAsia"/>
          <w:noProof/>
        </w:rPr>
        <w:drawing>
          <wp:inline distT="0" distB="0" distL="0" distR="0">
            <wp:extent cx="5400040" cy="1733958"/>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040" cy="1733958"/>
                    </a:xfrm>
                    <a:prstGeom prst="rect">
                      <a:avLst/>
                    </a:prstGeom>
                    <a:noFill/>
                    <a:ln>
                      <a:noFill/>
                    </a:ln>
                  </pic:spPr>
                </pic:pic>
              </a:graphicData>
            </a:graphic>
          </wp:inline>
        </w:drawing>
      </w:r>
    </w:p>
    <w:sectPr w:rsidR="003E4E66">
      <w:headerReference w:type="even" r:id="rId46"/>
      <w:headerReference w:type="default" r:id="rId47"/>
      <w:footerReference w:type="even" r:id="rId48"/>
      <w:footerReference w:type="default" r:id="rId49"/>
      <w:headerReference w:type="first" r:id="rId50"/>
      <w:footerReference w:type="first" r:id="rId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66" w:rsidRDefault="00E817CB">
      <w:r>
        <w:separator/>
      </w:r>
    </w:p>
  </w:endnote>
  <w:endnote w:type="continuationSeparator" w:id="0">
    <w:p w:rsidR="003E4E66" w:rsidRDefault="00E8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7D" w:rsidRDefault="00DE15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66" w:rsidRDefault="00E817CB">
    <w:pPr>
      <w:pStyle w:val="a8"/>
      <w:jc w:val="center"/>
      <w:rPr>
        <w:rFonts w:asciiTheme="majorEastAsia" w:eastAsiaTheme="majorEastAsia" w:hAnsiTheme="majorEastAsia"/>
      </w:rPr>
    </w:pPr>
    <w:r>
      <w:rPr>
        <w:rFonts w:asciiTheme="majorEastAsia" w:eastAsiaTheme="majorEastAsia" w:hAnsiTheme="majorEastAsia"/>
        <w:lang w:val="ja-JP"/>
      </w:rPr>
      <w:t xml:space="preserve"> </w:t>
    </w:r>
    <w:r>
      <w:rPr>
        <w:rFonts w:asciiTheme="majorEastAsia" w:eastAsiaTheme="majorEastAsia" w:hAnsiTheme="majorEastAsia"/>
      </w:rPr>
      <w:fldChar w:fldCharType="begin"/>
    </w:r>
    <w:r>
      <w:rPr>
        <w:rFonts w:asciiTheme="majorEastAsia" w:eastAsiaTheme="majorEastAsia" w:hAnsiTheme="majorEastAsia"/>
      </w:rPr>
      <w:instrText>PAGE  \* Arabic  \* MERGEFORMAT</w:instrText>
    </w:r>
    <w:r>
      <w:rPr>
        <w:rFonts w:asciiTheme="majorEastAsia" w:eastAsiaTheme="majorEastAsia" w:hAnsiTheme="majorEastAsia"/>
      </w:rPr>
      <w:fldChar w:fldCharType="separate"/>
    </w:r>
    <w:r w:rsidR="00E20A4C" w:rsidRPr="00E20A4C">
      <w:rPr>
        <w:rFonts w:asciiTheme="majorEastAsia" w:eastAsiaTheme="majorEastAsia" w:hAnsiTheme="majorEastAsia"/>
        <w:noProof/>
        <w:lang w:val="ja-JP"/>
      </w:rPr>
      <w:t>20</w:t>
    </w:r>
    <w:r>
      <w:rPr>
        <w:rFonts w:asciiTheme="majorEastAsia" w:eastAsiaTheme="majorEastAsia" w:hAnsiTheme="majorEastAsia"/>
      </w:rPr>
      <w:fldChar w:fldCharType="end"/>
    </w:r>
    <w:r>
      <w:rPr>
        <w:rFonts w:asciiTheme="majorEastAsia" w:eastAsiaTheme="majorEastAsia" w:hAnsiTheme="majorEastAsia"/>
        <w:lang w:val="ja-JP"/>
      </w:rPr>
      <w:t xml:space="preserve"> / </w:t>
    </w:r>
    <w:r>
      <w:rPr>
        <w:rFonts w:asciiTheme="majorEastAsia" w:eastAsiaTheme="majorEastAsia" w:hAnsiTheme="majorEastAsia"/>
      </w:rPr>
      <w:fldChar w:fldCharType="begin"/>
    </w:r>
    <w:r>
      <w:rPr>
        <w:rFonts w:asciiTheme="majorEastAsia" w:eastAsiaTheme="majorEastAsia" w:hAnsiTheme="majorEastAsia"/>
      </w:rPr>
      <w:instrText>NUMPAGES  \* Arabic  \* MERGEFORMAT</w:instrText>
    </w:r>
    <w:r>
      <w:rPr>
        <w:rFonts w:asciiTheme="majorEastAsia" w:eastAsiaTheme="majorEastAsia" w:hAnsiTheme="majorEastAsia"/>
      </w:rPr>
      <w:fldChar w:fldCharType="separate"/>
    </w:r>
    <w:r w:rsidR="00E20A4C" w:rsidRPr="00E20A4C">
      <w:rPr>
        <w:rFonts w:asciiTheme="majorEastAsia" w:eastAsiaTheme="majorEastAsia" w:hAnsiTheme="majorEastAsia"/>
        <w:noProof/>
        <w:lang w:val="ja-JP"/>
      </w:rPr>
      <w:t>22</w:t>
    </w:r>
    <w:r>
      <w:rPr>
        <w:rFonts w:asciiTheme="majorEastAsia" w:eastAsiaTheme="majorEastAsia" w:hAnsiTheme="majorEastAsia"/>
        <w:noProof/>
        <w:lang w:val="ja-JP"/>
      </w:rPr>
      <w:fldChar w:fldCharType="end"/>
    </w:r>
  </w:p>
  <w:p w:rsidR="003E4E66" w:rsidRDefault="003E4E6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7D" w:rsidRDefault="00DE15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66" w:rsidRDefault="00E817CB">
      <w:r>
        <w:separator/>
      </w:r>
    </w:p>
  </w:footnote>
  <w:footnote w:type="continuationSeparator" w:id="0">
    <w:p w:rsidR="003E4E66" w:rsidRDefault="00E81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7D" w:rsidRDefault="00DE157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7D" w:rsidRDefault="00DE157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57D" w:rsidRDefault="00DE15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AC7"/>
    <w:multiLevelType w:val="hybridMultilevel"/>
    <w:tmpl w:val="52CA9AB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80446"/>
    <w:multiLevelType w:val="hybridMultilevel"/>
    <w:tmpl w:val="F3BAC2E2"/>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44B55"/>
    <w:multiLevelType w:val="hybridMultilevel"/>
    <w:tmpl w:val="8D2E98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3C782C"/>
    <w:multiLevelType w:val="hybridMultilevel"/>
    <w:tmpl w:val="CE60C49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1345E4"/>
    <w:multiLevelType w:val="hybridMultilevel"/>
    <w:tmpl w:val="905488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A322E6"/>
    <w:multiLevelType w:val="hybridMultilevel"/>
    <w:tmpl w:val="E9784B62"/>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CE356C"/>
    <w:multiLevelType w:val="hybridMultilevel"/>
    <w:tmpl w:val="78BE71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23673C"/>
    <w:multiLevelType w:val="hybridMultilevel"/>
    <w:tmpl w:val="6A549A96"/>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3C1B87"/>
    <w:multiLevelType w:val="hybridMultilevel"/>
    <w:tmpl w:val="72CC6B5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980F24"/>
    <w:multiLevelType w:val="hybridMultilevel"/>
    <w:tmpl w:val="BBD6B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873954"/>
    <w:multiLevelType w:val="hybridMultilevel"/>
    <w:tmpl w:val="1E4A69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C05B7F"/>
    <w:multiLevelType w:val="hybridMultilevel"/>
    <w:tmpl w:val="DA5C81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092C85"/>
    <w:multiLevelType w:val="hybridMultilevel"/>
    <w:tmpl w:val="685C20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2"/>
  </w:num>
  <w:num w:numId="3">
    <w:abstractNumId w:val="6"/>
  </w:num>
  <w:num w:numId="4">
    <w:abstractNumId w:val="7"/>
  </w:num>
  <w:num w:numId="5">
    <w:abstractNumId w:val="1"/>
  </w:num>
  <w:num w:numId="6">
    <w:abstractNumId w:val="4"/>
  </w:num>
  <w:num w:numId="7">
    <w:abstractNumId w:val="9"/>
  </w:num>
  <w:num w:numId="8">
    <w:abstractNumId w:val="3"/>
  </w:num>
  <w:num w:numId="9">
    <w:abstractNumId w:val="11"/>
  </w:num>
  <w:num w:numId="10">
    <w:abstractNumId w:val="10"/>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66"/>
    <w:rsid w:val="003E4E66"/>
    <w:rsid w:val="004B257F"/>
    <w:rsid w:val="005F3506"/>
    <w:rsid w:val="00903138"/>
    <w:rsid w:val="00953E04"/>
    <w:rsid w:val="00DE157D"/>
    <w:rsid w:val="00E20A4C"/>
    <w:rsid w:val="00E817CB"/>
    <w:rsid w:val="00ED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546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List Paragraph"/>
    <w:basedOn w:val="a"/>
    <w:uiPriority w:val="34"/>
    <w:qFormat/>
    <w:pPr>
      <w:ind w:leftChars="400" w:left="840"/>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553">
      <w:bodyDiv w:val="1"/>
      <w:marLeft w:val="0"/>
      <w:marRight w:val="0"/>
      <w:marTop w:val="0"/>
      <w:marBottom w:val="0"/>
      <w:divBdr>
        <w:top w:val="none" w:sz="0" w:space="0" w:color="auto"/>
        <w:left w:val="none" w:sz="0" w:space="0" w:color="auto"/>
        <w:bottom w:val="none" w:sz="0" w:space="0" w:color="auto"/>
        <w:right w:val="none" w:sz="0" w:space="0" w:color="auto"/>
      </w:divBdr>
    </w:div>
    <w:div w:id="41488945">
      <w:bodyDiv w:val="1"/>
      <w:marLeft w:val="0"/>
      <w:marRight w:val="0"/>
      <w:marTop w:val="0"/>
      <w:marBottom w:val="0"/>
      <w:divBdr>
        <w:top w:val="none" w:sz="0" w:space="0" w:color="auto"/>
        <w:left w:val="none" w:sz="0" w:space="0" w:color="auto"/>
        <w:bottom w:val="none" w:sz="0" w:space="0" w:color="auto"/>
        <w:right w:val="none" w:sz="0" w:space="0" w:color="auto"/>
      </w:divBdr>
    </w:div>
    <w:div w:id="41491548">
      <w:bodyDiv w:val="1"/>
      <w:marLeft w:val="0"/>
      <w:marRight w:val="0"/>
      <w:marTop w:val="0"/>
      <w:marBottom w:val="0"/>
      <w:divBdr>
        <w:top w:val="none" w:sz="0" w:space="0" w:color="auto"/>
        <w:left w:val="none" w:sz="0" w:space="0" w:color="auto"/>
        <w:bottom w:val="none" w:sz="0" w:space="0" w:color="auto"/>
        <w:right w:val="none" w:sz="0" w:space="0" w:color="auto"/>
      </w:divBdr>
    </w:div>
    <w:div w:id="82605537">
      <w:bodyDiv w:val="1"/>
      <w:marLeft w:val="0"/>
      <w:marRight w:val="0"/>
      <w:marTop w:val="0"/>
      <w:marBottom w:val="0"/>
      <w:divBdr>
        <w:top w:val="none" w:sz="0" w:space="0" w:color="auto"/>
        <w:left w:val="none" w:sz="0" w:space="0" w:color="auto"/>
        <w:bottom w:val="none" w:sz="0" w:space="0" w:color="auto"/>
        <w:right w:val="none" w:sz="0" w:space="0" w:color="auto"/>
      </w:divBdr>
    </w:div>
    <w:div w:id="107312177">
      <w:bodyDiv w:val="1"/>
      <w:marLeft w:val="0"/>
      <w:marRight w:val="0"/>
      <w:marTop w:val="0"/>
      <w:marBottom w:val="0"/>
      <w:divBdr>
        <w:top w:val="none" w:sz="0" w:space="0" w:color="auto"/>
        <w:left w:val="none" w:sz="0" w:space="0" w:color="auto"/>
        <w:bottom w:val="none" w:sz="0" w:space="0" w:color="auto"/>
        <w:right w:val="none" w:sz="0" w:space="0" w:color="auto"/>
      </w:divBdr>
    </w:div>
    <w:div w:id="127212264">
      <w:bodyDiv w:val="1"/>
      <w:marLeft w:val="0"/>
      <w:marRight w:val="0"/>
      <w:marTop w:val="0"/>
      <w:marBottom w:val="0"/>
      <w:divBdr>
        <w:top w:val="none" w:sz="0" w:space="0" w:color="auto"/>
        <w:left w:val="none" w:sz="0" w:space="0" w:color="auto"/>
        <w:bottom w:val="none" w:sz="0" w:space="0" w:color="auto"/>
        <w:right w:val="none" w:sz="0" w:space="0" w:color="auto"/>
      </w:divBdr>
    </w:div>
    <w:div w:id="145512593">
      <w:bodyDiv w:val="1"/>
      <w:marLeft w:val="0"/>
      <w:marRight w:val="0"/>
      <w:marTop w:val="0"/>
      <w:marBottom w:val="0"/>
      <w:divBdr>
        <w:top w:val="none" w:sz="0" w:space="0" w:color="auto"/>
        <w:left w:val="none" w:sz="0" w:space="0" w:color="auto"/>
        <w:bottom w:val="none" w:sz="0" w:space="0" w:color="auto"/>
        <w:right w:val="none" w:sz="0" w:space="0" w:color="auto"/>
      </w:divBdr>
    </w:div>
    <w:div w:id="163711392">
      <w:bodyDiv w:val="1"/>
      <w:marLeft w:val="0"/>
      <w:marRight w:val="0"/>
      <w:marTop w:val="0"/>
      <w:marBottom w:val="0"/>
      <w:divBdr>
        <w:top w:val="none" w:sz="0" w:space="0" w:color="auto"/>
        <w:left w:val="none" w:sz="0" w:space="0" w:color="auto"/>
        <w:bottom w:val="none" w:sz="0" w:space="0" w:color="auto"/>
        <w:right w:val="none" w:sz="0" w:space="0" w:color="auto"/>
      </w:divBdr>
    </w:div>
    <w:div w:id="195118971">
      <w:bodyDiv w:val="1"/>
      <w:marLeft w:val="0"/>
      <w:marRight w:val="0"/>
      <w:marTop w:val="0"/>
      <w:marBottom w:val="0"/>
      <w:divBdr>
        <w:top w:val="none" w:sz="0" w:space="0" w:color="auto"/>
        <w:left w:val="none" w:sz="0" w:space="0" w:color="auto"/>
        <w:bottom w:val="none" w:sz="0" w:space="0" w:color="auto"/>
        <w:right w:val="none" w:sz="0" w:space="0" w:color="auto"/>
      </w:divBdr>
    </w:div>
    <w:div w:id="196622198">
      <w:bodyDiv w:val="1"/>
      <w:marLeft w:val="0"/>
      <w:marRight w:val="0"/>
      <w:marTop w:val="0"/>
      <w:marBottom w:val="0"/>
      <w:divBdr>
        <w:top w:val="none" w:sz="0" w:space="0" w:color="auto"/>
        <w:left w:val="none" w:sz="0" w:space="0" w:color="auto"/>
        <w:bottom w:val="none" w:sz="0" w:space="0" w:color="auto"/>
        <w:right w:val="none" w:sz="0" w:space="0" w:color="auto"/>
      </w:divBdr>
    </w:div>
    <w:div w:id="199706627">
      <w:bodyDiv w:val="1"/>
      <w:marLeft w:val="0"/>
      <w:marRight w:val="0"/>
      <w:marTop w:val="0"/>
      <w:marBottom w:val="0"/>
      <w:divBdr>
        <w:top w:val="none" w:sz="0" w:space="0" w:color="auto"/>
        <w:left w:val="none" w:sz="0" w:space="0" w:color="auto"/>
        <w:bottom w:val="none" w:sz="0" w:space="0" w:color="auto"/>
        <w:right w:val="none" w:sz="0" w:space="0" w:color="auto"/>
      </w:divBdr>
    </w:div>
    <w:div w:id="204218393">
      <w:bodyDiv w:val="1"/>
      <w:marLeft w:val="0"/>
      <w:marRight w:val="0"/>
      <w:marTop w:val="0"/>
      <w:marBottom w:val="0"/>
      <w:divBdr>
        <w:top w:val="none" w:sz="0" w:space="0" w:color="auto"/>
        <w:left w:val="none" w:sz="0" w:space="0" w:color="auto"/>
        <w:bottom w:val="none" w:sz="0" w:space="0" w:color="auto"/>
        <w:right w:val="none" w:sz="0" w:space="0" w:color="auto"/>
      </w:divBdr>
    </w:div>
    <w:div w:id="219829227">
      <w:bodyDiv w:val="1"/>
      <w:marLeft w:val="0"/>
      <w:marRight w:val="0"/>
      <w:marTop w:val="0"/>
      <w:marBottom w:val="0"/>
      <w:divBdr>
        <w:top w:val="none" w:sz="0" w:space="0" w:color="auto"/>
        <w:left w:val="none" w:sz="0" w:space="0" w:color="auto"/>
        <w:bottom w:val="none" w:sz="0" w:space="0" w:color="auto"/>
        <w:right w:val="none" w:sz="0" w:space="0" w:color="auto"/>
      </w:divBdr>
    </w:div>
    <w:div w:id="261650690">
      <w:bodyDiv w:val="1"/>
      <w:marLeft w:val="0"/>
      <w:marRight w:val="0"/>
      <w:marTop w:val="0"/>
      <w:marBottom w:val="0"/>
      <w:divBdr>
        <w:top w:val="none" w:sz="0" w:space="0" w:color="auto"/>
        <w:left w:val="none" w:sz="0" w:space="0" w:color="auto"/>
        <w:bottom w:val="none" w:sz="0" w:space="0" w:color="auto"/>
        <w:right w:val="none" w:sz="0" w:space="0" w:color="auto"/>
      </w:divBdr>
    </w:div>
    <w:div w:id="301548489">
      <w:bodyDiv w:val="1"/>
      <w:marLeft w:val="0"/>
      <w:marRight w:val="0"/>
      <w:marTop w:val="0"/>
      <w:marBottom w:val="0"/>
      <w:divBdr>
        <w:top w:val="none" w:sz="0" w:space="0" w:color="auto"/>
        <w:left w:val="none" w:sz="0" w:space="0" w:color="auto"/>
        <w:bottom w:val="none" w:sz="0" w:space="0" w:color="auto"/>
        <w:right w:val="none" w:sz="0" w:space="0" w:color="auto"/>
      </w:divBdr>
    </w:div>
    <w:div w:id="316805679">
      <w:bodyDiv w:val="1"/>
      <w:marLeft w:val="0"/>
      <w:marRight w:val="0"/>
      <w:marTop w:val="0"/>
      <w:marBottom w:val="0"/>
      <w:divBdr>
        <w:top w:val="none" w:sz="0" w:space="0" w:color="auto"/>
        <w:left w:val="none" w:sz="0" w:space="0" w:color="auto"/>
        <w:bottom w:val="none" w:sz="0" w:space="0" w:color="auto"/>
        <w:right w:val="none" w:sz="0" w:space="0" w:color="auto"/>
      </w:divBdr>
    </w:div>
    <w:div w:id="333269363">
      <w:bodyDiv w:val="1"/>
      <w:marLeft w:val="0"/>
      <w:marRight w:val="0"/>
      <w:marTop w:val="0"/>
      <w:marBottom w:val="0"/>
      <w:divBdr>
        <w:top w:val="none" w:sz="0" w:space="0" w:color="auto"/>
        <w:left w:val="none" w:sz="0" w:space="0" w:color="auto"/>
        <w:bottom w:val="none" w:sz="0" w:space="0" w:color="auto"/>
        <w:right w:val="none" w:sz="0" w:space="0" w:color="auto"/>
      </w:divBdr>
    </w:div>
    <w:div w:id="340477288">
      <w:bodyDiv w:val="1"/>
      <w:marLeft w:val="0"/>
      <w:marRight w:val="0"/>
      <w:marTop w:val="0"/>
      <w:marBottom w:val="0"/>
      <w:divBdr>
        <w:top w:val="none" w:sz="0" w:space="0" w:color="auto"/>
        <w:left w:val="none" w:sz="0" w:space="0" w:color="auto"/>
        <w:bottom w:val="none" w:sz="0" w:space="0" w:color="auto"/>
        <w:right w:val="none" w:sz="0" w:space="0" w:color="auto"/>
      </w:divBdr>
    </w:div>
    <w:div w:id="390810963">
      <w:bodyDiv w:val="1"/>
      <w:marLeft w:val="0"/>
      <w:marRight w:val="0"/>
      <w:marTop w:val="0"/>
      <w:marBottom w:val="0"/>
      <w:divBdr>
        <w:top w:val="none" w:sz="0" w:space="0" w:color="auto"/>
        <w:left w:val="none" w:sz="0" w:space="0" w:color="auto"/>
        <w:bottom w:val="none" w:sz="0" w:space="0" w:color="auto"/>
        <w:right w:val="none" w:sz="0" w:space="0" w:color="auto"/>
      </w:divBdr>
    </w:div>
    <w:div w:id="431824341">
      <w:bodyDiv w:val="1"/>
      <w:marLeft w:val="0"/>
      <w:marRight w:val="0"/>
      <w:marTop w:val="0"/>
      <w:marBottom w:val="0"/>
      <w:divBdr>
        <w:top w:val="none" w:sz="0" w:space="0" w:color="auto"/>
        <w:left w:val="none" w:sz="0" w:space="0" w:color="auto"/>
        <w:bottom w:val="none" w:sz="0" w:space="0" w:color="auto"/>
        <w:right w:val="none" w:sz="0" w:space="0" w:color="auto"/>
      </w:divBdr>
    </w:div>
    <w:div w:id="460926672">
      <w:bodyDiv w:val="1"/>
      <w:marLeft w:val="0"/>
      <w:marRight w:val="0"/>
      <w:marTop w:val="0"/>
      <w:marBottom w:val="0"/>
      <w:divBdr>
        <w:top w:val="none" w:sz="0" w:space="0" w:color="auto"/>
        <w:left w:val="none" w:sz="0" w:space="0" w:color="auto"/>
        <w:bottom w:val="none" w:sz="0" w:space="0" w:color="auto"/>
        <w:right w:val="none" w:sz="0" w:space="0" w:color="auto"/>
      </w:divBdr>
    </w:div>
    <w:div w:id="473841100">
      <w:bodyDiv w:val="1"/>
      <w:marLeft w:val="0"/>
      <w:marRight w:val="0"/>
      <w:marTop w:val="0"/>
      <w:marBottom w:val="0"/>
      <w:divBdr>
        <w:top w:val="none" w:sz="0" w:space="0" w:color="auto"/>
        <w:left w:val="none" w:sz="0" w:space="0" w:color="auto"/>
        <w:bottom w:val="none" w:sz="0" w:space="0" w:color="auto"/>
        <w:right w:val="none" w:sz="0" w:space="0" w:color="auto"/>
      </w:divBdr>
    </w:div>
    <w:div w:id="479464156">
      <w:bodyDiv w:val="1"/>
      <w:marLeft w:val="0"/>
      <w:marRight w:val="0"/>
      <w:marTop w:val="0"/>
      <w:marBottom w:val="0"/>
      <w:divBdr>
        <w:top w:val="none" w:sz="0" w:space="0" w:color="auto"/>
        <w:left w:val="none" w:sz="0" w:space="0" w:color="auto"/>
        <w:bottom w:val="none" w:sz="0" w:space="0" w:color="auto"/>
        <w:right w:val="none" w:sz="0" w:space="0" w:color="auto"/>
      </w:divBdr>
    </w:div>
    <w:div w:id="501774436">
      <w:bodyDiv w:val="1"/>
      <w:marLeft w:val="0"/>
      <w:marRight w:val="0"/>
      <w:marTop w:val="0"/>
      <w:marBottom w:val="0"/>
      <w:divBdr>
        <w:top w:val="none" w:sz="0" w:space="0" w:color="auto"/>
        <w:left w:val="none" w:sz="0" w:space="0" w:color="auto"/>
        <w:bottom w:val="none" w:sz="0" w:space="0" w:color="auto"/>
        <w:right w:val="none" w:sz="0" w:space="0" w:color="auto"/>
      </w:divBdr>
    </w:div>
    <w:div w:id="531764362">
      <w:bodyDiv w:val="1"/>
      <w:marLeft w:val="0"/>
      <w:marRight w:val="0"/>
      <w:marTop w:val="0"/>
      <w:marBottom w:val="0"/>
      <w:divBdr>
        <w:top w:val="none" w:sz="0" w:space="0" w:color="auto"/>
        <w:left w:val="none" w:sz="0" w:space="0" w:color="auto"/>
        <w:bottom w:val="none" w:sz="0" w:space="0" w:color="auto"/>
        <w:right w:val="none" w:sz="0" w:space="0" w:color="auto"/>
      </w:divBdr>
    </w:div>
    <w:div w:id="605619644">
      <w:bodyDiv w:val="1"/>
      <w:marLeft w:val="0"/>
      <w:marRight w:val="0"/>
      <w:marTop w:val="0"/>
      <w:marBottom w:val="0"/>
      <w:divBdr>
        <w:top w:val="none" w:sz="0" w:space="0" w:color="auto"/>
        <w:left w:val="none" w:sz="0" w:space="0" w:color="auto"/>
        <w:bottom w:val="none" w:sz="0" w:space="0" w:color="auto"/>
        <w:right w:val="none" w:sz="0" w:space="0" w:color="auto"/>
      </w:divBdr>
    </w:div>
    <w:div w:id="660158152">
      <w:bodyDiv w:val="1"/>
      <w:marLeft w:val="0"/>
      <w:marRight w:val="0"/>
      <w:marTop w:val="0"/>
      <w:marBottom w:val="0"/>
      <w:divBdr>
        <w:top w:val="none" w:sz="0" w:space="0" w:color="auto"/>
        <w:left w:val="none" w:sz="0" w:space="0" w:color="auto"/>
        <w:bottom w:val="none" w:sz="0" w:space="0" w:color="auto"/>
        <w:right w:val="none" w:sz="0" w:space="0" w:color="auto"/>
      </w:divBdr>
    </w:div>
    <w:div w:id="673653343">
      <w:bodyDiv w:val="1"/>
      <w:marLeft w:val="0"/>
      <w:marRight w:val="0"/>
      <w:marTop w:val="0"/>
      <w:marBottom w:val="0"/>
      <w:divBdr>
        <w:top w:val="none" w:sz="0" w:space="0" w:color="auto"/>
        <w:left w:val="none" w:sz="0" w:space="0" w:color="auto"/>
        <w:bottom w:val="none" w:sz="0" w:space="0" w:color="auto"/>
        <w:right w:val="none" w:sz="0" w:space="0" w:color="auto"/>
      </w:divBdr>
    </w:div>
    <w:div w:id="676426858">
      <w:bodyDiv w:val="1"/>
      <w:marLeft w:val="0"/>
      <w:marRight w:val="0"/>
      <w:marTop w:val="0"/>
      <w:marBottom w:val="0"/>
      <w:divBdr>
        <w:top w:val="none" w:sz="0" w:space="0" w:color="auto"/>
        <w:left w:val="none" w:sz="0" w:space="0" w:color="auto"/>
        <w:bottom w:val="none" w:sz="0" w:space="0" w:color="auto"/>
        <w:right w:val="none" w:sz="0" w:space="0" w:color="auto"/>
      </w:divBdr>
    </w:div>
    <w:div w:id="688793917">
      <w:bodyDiv w:val="1"/>
      <w:marLeft w:val="0"/>
      <w:marRight w:val="0"/>
      <w:marTop w:val="0"/>
      <w:marBottom w:val="0"/>
      <w:divBdr>
        <w:top w:val="none" w:sz="0" w:space="0" w:color="auto"/>
        <w:left w:val="none" w:sz="0" w:space="0" w:color="auto"/>
        <w:bottom w:val="none" w:sz="0" w:space="0" w:color="auto"/>
        <w:right w:val="none" w:sz="0" w:space="0" w:color="auto"/>
      </w:divBdr>
    </w:div>
    <w:div w:id="714743418">
      <w:bodyDiv w:val="1"/>
      <w:marLeft w:val="0"/>
      <w:marRight w:val="0"/>
      <w:marTop w:val="0"/>
      <w:marBottom w:val="0"/>
      <w:divBdr>
        <w:top w:val="none" w:sz="0" w:space="0" w:color="auto"/>
        <w:left w:val="none" w:sz="0" w:space="0" w:color="auto"/>
        <w:bottom w:val="none" w:sz="0" w:space="0" w:color="auto"/>
        <w:right w:val="none" w:sz="0" w:space="0" w:color="auto"/>
      </w:divBdr>
    </w:div>
    <w:div w:id="718670590">
      <w:bodyDiv w:val="1"/>
      <w:marLeft w:val="0"/>
      <w:marRight w:val="0"/>
      <w:marTop w:val="0"/>
      <w:marBottom w:val="0"/>
      <w:divBdr>
        <w:top w:val="none" w:sz="0" w:space="0" w:color="auto"/>
        <w:left w:val="none" w:sz="0" w:space="0" w:color="auto"/>
        <w:bottom w:val="none" w:sz="0" w:space="0" w:color="auto"/>
        <w:right w:val="none" w:sz="0" w:space="0" w:color="auto"/>
      </w:divBdr>
    </w:div>
    <w:div w:id="796218578">
      <w:bodyDiv w:val="1"/>
      <w:marLeft w:val="0"/>
      <w:marRight w:val="0"/>
      <w:marTop w:val="0"/>
      <w:marBottom w:val="0"/>
      <w:divBdr>
        <w:top w:val="none" w:sz="0" w:space="0" w:color="auto"/>
        <w:left w:val="none" w:sz="0" w:space="0" w:color="auto"/>
        <w:bottom w:val="none" w:sz="0" w:space="0" w:color="auto"/>
        <w:right w:val="none" w:sz="0" w:space="0" w:color="auto"/>
      </w:divBdr>
    </w:div>
    <w:div w:id="813717978">
      <w:bodyDiv w:val="1"/>
      <w:marLeft w:val="0"/>
      <w:marRight w:val="0"/>
      <w:marTop w:val="0"/>
      <w:marBottom w:val="0"/>
      <w:divBdr>
        <w:top w:val="none" w:sz="0" w:space="0" w:color="auto"/>
        <w:left w:val="none" w:sz="0" w:space="0" w:color="auto"/>
        <w:bottom w:val="none" w:sz="0" w:space="0" w:color="auto"/>
        <w:right w:val="none" w:sz="0" w:space="0" w:color="auto"/>
      </w:divBdr>
    </w:div>
    <w:div w:id="859471727">
      <w:bodyDiv w:val="1"/>
      <w:marLeft w:val="0"/>
      <w:marRight w:val="0"/>
      <w:marTop w:val="0"/>
      <w:marBottom w:val="0"/>
      <w:divBdr>
        <w:top w:val="none" w:sz="0" w:space="0" w:color="auto"/>
        <w:left w:val="none" w:sz="0" w:space="0" w:color="auto"/>
        <w:bottom w:val="none" w:sz="0" w:space="0" w:color="auto"/>
        <w:right w:val="none" w:sz="0" w:space="0" w:color="auto"/>
      </w:divBdr>
    </w:div>
    <w:div w:id="873033934">
      <w:bodyDiv w:val="1"/>
      <w:marLeft w:val="0"/>
      <w:marRight w:val="0"/>
      <w:marTop w:val="0"/>
      <w:marBottom w:val="0"/>
      <w:divBdr>
        <w:top w:val="none" w:sz="0" w:space="0" w:color="auto"/>
        <w:left w:val="none" w:sz="0" w:space="0" w:color="auto"/>
        <w:bottom w:val="none" w:sz="0" w:space="0" w:color="auto"/>
        <w:right w:val="none" w:sz="0" w:space="0" w:color="auto"/>
      </w:divBdr>
    </w:div>
    <w:div w:id="882670583">
      <w:bodyDiv w:val="1"/>
      <w:marLeft w:val="0"/>
      <w:marRight w:val="0"/>
      <w:marTop w:val="0"/>
      <w:marBottom w:val="0"/>
      <w:divBdr>
        <w:top w:val="none" w:sz="0" w:space="0" w:color="auto"/>
        <w:left w:val="none" w:sz="0" w:space="0" w:color="auto"/>
        <w:bottom w:val="none" w:sz="0" w:space="0" w:color="auto"/>
        <w:right w:val="none" w:sz="0" w:space="0" w:color="auto"/>
      </w:divBdr>
    </w:div>
    <w:div w:id="931351318">
      <w:bodyDiv w:val="1"/>
      <w:marLeft w:val="0"/>
      <w:marRight w:val="0"/>
      <w:marTop w:val="0"/>
      <w:marBottom w:val="0"/>
      <w:divBdr>
        <w:top w:val="none" w:sz="0" w:space="0" w:color="auto"/>
        <w:left w:val="none" w:sz="0" w:space="0" w:color="auto"/>
        <w:bottom w:val="none" w:sz="0" w:space="0" w:color="auto"/>
        <w:right w:val="none" w:sz="0" w:space="0" w:color="auto"/>
      </w:divBdr>
    </w:div>
    <w:div w:id="1011564344">
      <w:bodyDiv w:val="1"/>
      <w:marLeft w:val="0"/>
      <w:marRight w:val="0"/>
      <w:marTop w:val="0"/>
      <w:marBottom w:val="0"/>
      <w:divBdr>
        <w:top w:val="none" w:sz="0" w:space="0" w:color="auto"/>
        <w:left w:val="none" w:sz="0" w:space="0" w:color="auto"/>
        <w:bottom w:val="none" w:sz="0" w:space="0" w:color="auto"/>
        <w:right w:val="none" w:sz="0" w:space="0" w:color="auto"/>
      </w:divBdr>
    </w:div>
    <w:div w:id="1025792922">
      <w:bodyDiv w:val="1"/>
      <w:marLeft w:val="0"/>
      <w:marRight w:val="0"/>
      <w:marTop w:val="0"/>
      <w:marBottom w:val="0"/>
      <w:divBdr>
        <w:top w:val="none" w:sz="0" w:space="0" w:color="auto"/>
        <w:left w:val="none" w:sz="0" w:space="0" w:color="auto"/>
        <w:bottom w:val="none" w:sz="0" w:space="0" w:color="auto"/>
        <w:right w:val="none" w:sz="0" w:space="0" w:color="auto"/>
      </w:divBdr>
    </w:div>
    <w:div w:id="1028405857">
      <w:bodyDiv w:val="1"/>
      <w:marLeft w:val="0"/>
      <w:marRight w:val="0"/>
      <w:marTop w:val="0"/>
      <w:marBottom w:val="0"/>
      <w:divBdr>
        <w:top w:val="none" w:sz="0" w:space="0" w:color="auto"/>
        <w:left w:val="none" w:sz="0" w:space="0" w:color="auto"/>
        <w:bottom w:val="none" w:sz="0" w:space="0" w:color="auto"/>
        <w:right w:val="none" w:sz="0" w:space="0" w:color="auto"/>
      </w:divBdr>
    </w:div>
    <w:div w:id="1064378988">
      <w:bodyDiv w:val="1"/>
      <w:marLeft w:val="0"/>
      <w:marRight w:val="0"/>
      <w:marTop w:val="0"/>
      <w:marBottom w:val="0"/>
      <w:divBdr>
        <w:top w:val="none" w:sz="0" w:space="0" w:color="auto"/>
        <w:left w:val="none" w:sz="0" w:space="0" w:color="auto"/>
        <w:bottom w:val="none" w:sz="0" w:space="0" w:color="auto"/>
        <w:right w:val="none" w:sz="0" w:space="0" w:color="auto"/>
      </w:divBdr>
    </w:div>
    <w:div w:id="1088237855">
      <w:bodyDiv w:val="1"/>
      <w:marLeft w:val="0"/>
      <w:marRight w:val="0"/>
      <w:marTop w:val="0"/>
      <w:marBottom w:val="0"/>
      <w:divBdr>
        <w:top w:val="none" w:sz="0" w:space="0" w:color="auto"/>
        <w:left w:val="none" w:sz="0" w:space="0" w:color="auto"/>
        <w:bottom w:val="none" w:sz="0" w:space="0" w:color="auto"/>
        <w:right w:val="none" w:sz="0" w:space="0" w:color="auto"/>
      </w:divBdr>
    </w:div>
    <w:div w:id="1131480133">
      <w:bodyDiv w:val="1"/>
      <w:marLeft w:val="0"/>
      <w:marRight w:val="0"/>
      <w:marTop w:val="0"/>
      <w:marBottom w:val="0"/>
      <w:divBdr>
        <w:top w:val="none" w:sz="0" w:space="0" w:color="auto"/>
        <w:left w:val="none" w:sz="0" w:space="0" w:color="auto"/>
        <w:bottom w:val="none" w:sz="0" w:space="0" w:color="auto"/>
        <w:right w:val="none" w:sz="0" w:space="0" w:color="auto"/>
      </w:divBdr>
    </w:div>
    <w:div w:id="1165895333">
      <w:bodyDiv w:val="1"/>
      <w:marLeft w:val="0"/>
      <w:marRight w:val="0"/>
      <w:marTop w:val="0"/>
      <w:marBottom w:val="0"/>
      <w:divBdr>
        <w:top w:val="none" w:sz="0" w:space="0" w:color="auto"/>
        <w:left w:val="none" w:sz="0" w:space="0" w:color="auto"/>
        <w:bottom w:val="none" w:sz="0" w:space="0" w:color="auto"/>
        <w:right w:val="none" w:sz="0" w:space="0" w:color="auto"/>
      </w:divBdr>
    </w:div>
    <w:div w:id="1219827563">
      <w:bodyDiv w:val="1"/>
      <w:marLeft w:val="0"/>
      <w:marRight w:val="0"/>
      <w:marTop w:val="0"/>
      <w:marBottom w:val="0"/>
      <w:divBdr>
        <w:top w:val="none" w:sz="0" w:space="0" w:color="auto"/>
        <w:left w:val="none" w:sz="0" w:space="0" w:color="auto"/>
        <w:bottom w:val="none" w:sz="0" w:space="0" w:color="auto"/>
        <w:right w:val="none" w:sz="0" w:space="0" w:color="auto"/>
      </w:divBdr>
    </w:div>
    <w:div w:id="1318223826">
      <w:bodyDiv w:val="1"/>
      <w:marLeft w:val="0"/>
      <w:marRight w:val="0"/>
      <w:marTop w:val="0"/>
      <w:marBottom w:val="0"/>
      <w:divBdr>
        <w:top w:val="none" w:sz="0" w:space="0" w:color="auto"/>
        <w:left w:val="none" w:sz="0" w:space="0" w:color="auto"/>
        <w:bottom w:val="none" w:sz="0" w:space="0" w:color="auto"/>
        <w:right w:val="none" w:sz="0" w:space="0" w:color="auto"/>
      </w:divBdr>
    </w:div>
    <w:div w:id="1338464254">
      <w:bodyDiv w:val="1"/>
      <w:marLeft w:val="0"/>
      <w:marRight w:val="0"/>
      <w:marTop w:val="0"/>
      <w:marBottom w:val="0"/>
      <w:divBdr>
        <w:top w:val="none" w:sz="0" w:space="0" w:color="auto"/>
        <w:left w:val="none" w:sz="0" w:space="0" w:color="auto"/>
        <w:bottom w:val="none" w:sz="0" w:space="0" w:color="auto"/>
        <w:right w:val="none" w:sz="0" w:space="0" w:color="auto"/>
      </w:divBdr>
    </w:div>
    <w:div w:id="1350715250">
      <w:bodyDiv w:val="1"/>
      <w:marLeft w:val="0"/>
      <w:marRight w:val="0"/>
      <w:marTop w:val="0"/>
      <w:marBottom w:val="0"/>
      <w:divBdr>
        <w:top w:val="none" w:sz="0" w:space="0" w:color="auto"/>
        <w:left w:val="none" w:sz="0" w:space="0" w:color="auto"/>
        <w:bottom w:val="none" w:sz="0" w:space="0" w:color="auto"/>
        <w:right w:val="none" w:sz="0" w:space="0" w:color="auto"/>
      </w:divBdr>
    </w:div>
    <w:div w:id="1368749268">
      <w:bodyDiv w:val="1"/>
      <w:marLeft w:val="0"/>
      <w:marRight w:val="0"/>
      <w:marTop w:val="0"/>
      <w:marBottom w:val="0"/>
      <w:divBdr>
        <w:top w:val="none" w:sz="0" w:space="0" w:color="auto"/>
        <w:left w:val="none" w:sz="0" w:space="0" w:color="auto"/>
        <w:bottom w:val="none" w:sz="0" w:space="0" w:color="auto"/>
        <w:right w:val="none" w:sz="0" w:space="0" w:color="auto"/>
      </w:divBdr>
    </w:div>
    <w:div w:id="1407000039">
      <w:bodyDiv w:val="1"/>
      <w:marLeft w:val="0"/>
      <w:marRight w:val="0"/>
      <w:marTop w:val="0"/>
      <w:marBottom w:val="0"/>
      <w:divBdr>
        <w:top w:val="none" w:sz="0" w:space="0" w:color="auto"/>
        <w:left w:val="none" w:sz="0" w:space="0" w:color="auto"/>
        <w:bottom w:val="none" w:sz="0" w:space="0" w:color="auto"/>
        <w:right w:val="none" w:sz="0" w:space="0" w:color="auto"/>
      </w:divBdr>
    </w:div>
    <w:div w:id="1447432344">
      <w:bodyDiv w:val="1"/>
      <w:marLeft w:val="0"/>
      <w:marRight w:val="0"/>
      <w:marTop w:val="0"/>
      <w:marBottom w:val="0"/>
      <w:divBdr>
        <w:top w:val="none" w:sz="0" w:space="0" w:color="auto"/>
        <w:left w:val="none" w:sz="0" w:space="0" w:color="auto"/>
        <w:bottom w:val="none" w:sz="0" w:space="0" w:color="auto"/>
        <w:right w:val="none" w:sz="0" w:space="0" w:color="auto"/>
      </w:divBdr>
    </w:div>
    <w:div w:id="1483693621">
      <w:bodyDiv w:val="1"/>
      <w:marLeft w:val="0"/>
      <w:marRight w:val="0"/>
      <w:marTop w:val="0"/>
      <w:marBottom w:val="0"/>
      <w:divBdr>
        <w:top w:val="none" w:sz="0" w:space="0" w:color="auto"/>
        <w:left w:val="none" w:sz="0" w:space="0" w:color="auto"/>
        <w:bottom w:val="none" w:sz="0" w:space="0" w:color="auto"/>
        <w:right w:val="none" w:sz="0" w:space="0" w:color="auto"/>
      </w:divBdr>
    </w:div>
    <w:div w:id="1497064994">
      <w:bodyDiv w:val="1"/>
      <w:marLeft w:val="0"/>
      <w:marRight w:val="0"/>
      <w:marTop w:val="0"/>
      <w:marBottom w:val="0"/>
      <w:divBdr>
        <w:top w:val="none" w:sz="0" w:space="0" w:color="auto"/>
        <w:left w:val="none" w:sz="0" w:space="0" w:color="auto"/>
        <w:bottom w:val="none" w:sz="0" w:space="0" w:color="auto"/>
        <w:right w:val="none" w:sz="0" w:space="0" w:color="auto"/>
      </w:divBdr>
    </w:div>
    <w:div w:id="1525169957">
      <w:bodyDiv w:val="1"/>
      <w:marLeft w:val="0"/>
      <w:marRight w:val="0"/>
      <w:marTop w:val="0"/>
      <w:marBottom w:val="0"/>
      <w:divBdr>
        <w:top w:val="none" w:sz="0" w:space="0" w:color="auto"/>
        <w:left w:val="none" w:sz="0" w:space="0" w:color="auto"/>
        <w:bottom w:val="none" w:sz="0" w:space="0" w:color="auto"/>
        <w:right w:val="none" w:sz="0" w:space="0" w:color="auto"/>
      </w:divBdr>
    </w:div>
    <w:div w:id="1554149863">
      <w:bodyDiv w:val="1"/>
      <w:marLeft w:val="0"/>
      <w:marRight w:val="0"/>
      <w:marTop w:val="0"/>
      <w:marBottom w:val="0"/>
      <w:divBdr>
        <w:top w:val="none" w:sz="0" w:space="0" w:color="auto"/>
        <w:left w:val="none" w:sz="0" w:space="0" w:color="auto"/>
        <w:bottom w:val="none" w:sz="0" w:space="0" w:color="auto"/>
        <w:right w:val="none" w:sz="0" w:space="0" w:color="auto"/>
      </w:divBdr>
    </w:div>
    <w:div w:id="1594780971">
      <w:bodyDiv w:val="1"/>
      <w:marLeft w:val="0"/>
      <w:marRight w:val="0"/>
      <w:marTop w:val="0"/>
      <w:marBottom w:val="0"/>
      <w:divBdr>
        <w:top w:val="none" w:sz="0" w:space="0" w:color="auto"/>
        <w:left w:val="none" w:sz="0" w:space="0" w:color="auto"/>
        <w:bottom w:val="none" w:sz="0" w:space="0" w:color="auto"/>
        <w:right w:val="none" w:sz="0" w:space="0" w:color="auto"/>
      </w:divBdr>
    </w:div>
    <w:div w:id="1605577352">
      <w:bodyDiv w:val="1"/>
      <w:marLeft w:val="0"/>
      <w:marRight w:val="0"/>
      <w:marTop w:val="0"/>
      <w:marBottom w:val="0"/>
      <w:divBdr>
        <w:top w:val="none" w:sz="0" w:space="0" w:color="auto"/>
        <w:left w:val="none" w:sz="0" w:space="0" w:color="auto"/>
        <w:bottom w:val="none" w:sz="0" w:space="0" w:color="auto"/>
        <w:right w:val="none" w:sz="0" w:space="0" w:color="auto"/>
      </w:divBdr>
    </w:div>
    <w:div w:id="1621909194">
      <w:bodyDiv w:val="1"/>
      <w:marLeft w:val="0"/>
      <w:marRight w:val="0"/>
      <w:marTop w:val="0"/>
      <w:marBottom w:val="0"/>
      <w:divBdr>
        <w:top w:val="none" w:sz="0" w:space="0" w:color="auto"/>
        <w:left w:val="none" w:sz="0" w:space="0" w:color="auto"/>
        <w:bottom w:val="none" w:sz="0" w:space="0" w:color="auto"/>
        <w:right w:val="none" w:sz="0" w:space="0" w:color="auto"/>
      </w:divBdr>
    </w:div>
    <w:div w:id="1623000106">
      <w:bodyDiv w:val="1"/>
      <w:marLeft w:val="0"/>
      <w:marRight w:val="0"/>
      <w:marTop w:val="0"/>
      <w:marBottom w:val="0"/>
      <w:divBdr>
        <w:top w:val="none" w:sz="0" w:space="0" w:color="auto"/>
        <w:left w:val="none" w:sz="0" w:space="0" w:color="auto"/>
        <w:bottom w:val="none" w:sz="0" w:space="0" w:color="auto"/>
        <w:right w:val="none" w:sz="0" w:space="0" w:color="auto"/>
      </w:divBdr>
    </w:div>
    <w:div w:id="1627351419">
      <w:bodyDiv w:val="1"/>
      <w:marLeft w:val="0"/>
      <w:marRight w:val="0"/>
      <w:marTop w:val="0"/>
      <w:marBottom w:val="0"/>
      <w:divBdr>
        <w:top w:val="none" w:sz="0" w:space="0" w:color="auto"/>
        <w:left w:val="none" w:sz="0" w:space="0" w:color="auto"/>
        <w:bottom w:val="none" w:sz="0" w:space="0" w:color="auto"/>
        <w:right w:val="none" w:sz="0" w:space="0" w:color="auto"/>
      </w:divBdr>
    </w:div>
    <w:div w:id="1631010220">
      <w:bodyDiv w:val="1"/>
      <w:marLeft w:val="0"/>
      <w:marRight w:val="0"/>
      <w:marTop w:val="0"/>
      <w:marBottom w:val="0"/>
      <w:divBdr>
        <w:top w:val="none" w:sz="0" w:space="0" w:color="auto"/>
        <w:left w:val="none" w:sz="0" w:space="0" w:color="auto"/>
        <w:bottom w:val="none" w:sz="0" w:space="0" w:color="auto"/>
        <w:right w:val="none" w:sz="0" w:space="0" w:color="auto"/>
      </w:divBdr>
    </w:div>
    <w:div w:id="1651473371">
      <w:bodyDiv w:val="1"/>
      <w:marLeft w:val="0"/>
      <w:marRight w:val="0"/>
      <w:marTop w:val="0"/>
      <w:marBottom w:val="0"/>
      <w:divBdr>
        <w:top w:val="none" w:sz="0" w:space="0" w:color="auto"/>
        <w:left w:val="none" w:sz="0" w:space="0" w:color="auto"/>
        <w:bottom w:val="none" w:sz="0" w:space="0" w:color="auto"/>
        <w:right w:val="none" w:sz="0" w:space="0" w:color="auto"/>
      </w:divBdr>
    </w:div>
    <w:div w:id="1693342416">
      <w:bodyDiv w:val="1"/>
      <w:marLeft w:val="0"/>
      <w:marRight w:val="0"/>
      <w:marTop w:val="0"/>
      <w:marBottom w:val="0"/>
      <w:divBdr>
        <w:top w:val="none" w:sz="0" w:space="0" w:color="auto"/>
        <w:left w:val="none" w:sz="0" w:space="0" w:color="auto"/>
        <w:bottom w:val="none" w:sz="0" w:space="0" w:color="auto"/>
        <w:right w:val="none" w:sz="0" w:space="0" w:color="auto"/>
      </w:divBdr>
    </w:div>
    <w:div w:id="1742603269">
      <w:bodyDiv w:val="1"/>
      <w:marLeft w:val="0"/>
      <w:marRight w:val="0"/>
      <w:marTop w:val="0"/>
      <w:marBottom w:val="0"/>
      <w:divBdr>
        <w:top w:val="none" w:sz="0" w:space="0" w:color="auto"/>
        <w:left w:val="none" w:sz="0" w:space="0" w:color="auto"/>
        <w:bottom w:val="none" w:sz="0" w:space="0" w:color="auto"/>
        <w:right w:val="none" w:sz="0" w:space="0" w:color="auto"/>
      </w:divBdr>
    </w:div>
    <w:div w:id="1755544288">
      <w:bodyDiv w:val="1"/>
      <w:marLeft w:val="0"/>
      <w:marRight w:val="0"/>
      <w:marTop w:val="0"/>
      <w:marBottom w:val="0"/>
      <w:divBdr>
        <w:top w:val="none" w:sz="0" w:space="0" w:color="auto"/>
        <w:left w:val="none" w:sz="0" w:space="0" w:color="auto"/>
        <w:bottom w:val="none" w:sz="0" w:space="0" w:color="auto"/>
        <w:right w:val="none" w:sz="0" w:space="0" w:color="auto"/>
      </w:divBdr>
    </w:div>
    <w:div w:id="1823041256">
      <w:bodyDiv w:val="1"/>
      <w:marLeft w:val="0"/>
      <w:marRight w:val="0"/>
      <w:marTop w:val="0"/>
      <w:marBottom w:val="0"/>
      <w:divBdr>
        <w:top w:val="none" w:sz="0" w:space="0" w:color="auto"/>
        <w:left w:val="none" w:sz="0" w:space="0" w:color="auto"/>
        <w:bottom w:val="none" w:sz="0" w:space="0" w:color="auto"/>
        <w:right w:val="none" w:sz="0" w:space="0" w:color="auto"/>
      </w:divBdr>
    </w:div>
    <w:div w:id="1871525789">
      <w:bodyDiv w:val="1"/>
      <w:marLeft w:val="0"/>
      <w:marRight w:val="0"/>
      <w:marTop w:val="0"/>
      <w:marBottom w:val="0"/>
      <w:divBdr>
        <w:top w:val="none" w:sz="0" w:space="0" w:color="auto"/>
        <w:left w:val="none" w:sz="0" w:space="0" w:color="auto"/>
        <w:bottom w:val="none" w:sz="0" w:space="0" w:color="auto"/>
        <w:right w:val="none" w:sz="0" w:space="0" w:color="auto"/>
      </w:divBdr>
    </w:div>
    <w:div w:id="1928340984">
      <w:bodyDiv w:val="1"/>
      <w:marLeft w:val="0"/>
      <w:marRight w:val="0"/>
      <w:marTop w:val="0"/>
      <w:marBottom w:val="0"/>
      <w:divBdr>
        <w:top w:val="none" w:sz="0" w:space="0" w:color="auto"/>
        <w:left w:val="none" w:sz="0" w:space="0" w:color="auto"/>
        <w:bottom w:val="none" w:sz="0" w:space="0" w:color="auto"/>
        <w:right w:val="none" w:sz="0" w:space="0" w:color="auto"/>
      </w:divBdr>
    </w:div>
    <w:div w:id="1997873643">
      <w:bodyDiv w:val="1"/>
      <w:marLeft w:val="0"/>
      <w:marRight w:val="0"/>
      <w:marTop w:val="0"/>
      <w:marBottom w:val="0"/>
      <w:divBdr>
        <w:top w:val="none" w:sz="0" w:space="0" w:color="auto"/>
        <w:left w:val="none" w:sz="0" w:space="0" w:color="auto"/>
        <w:bottom w:val="none" w:sz="0" w:space="0" w:color="auto"/>
        <w:right w:val="none" w:sz="0" w:space="0" w:color="auto"/>
      </w:divBdr>
    </w:div>
    <w:div w:id="2005819359">
      <w:bodyDiv w:val="1"/>
      <w:marLeft w:val="0"/>
      <w:marRight w:val="0"/>
      <w:marTop w:val="0"/>
      <w:marBottom w:val="0"/>
      <w:divBdr>
        <w:top w:val="none" w:sz="0" w:space="0" w:color="auto"/>
        <w:left w:val="none" w:sz="0" w:space="0" w:color="auto"/>
        <w:bottom w:val="none" w:sz="0" w:space="0" w:color="auto"/>
        <w:right w:val="none" w:sz="0" w:space="0" w:color="auto"/>
      </w:divBdr>
    </w:div>
    <w:div w:id="2019458235">
      <w:bodyDiv w:val="1"/>
      <w:marLeft w:val="0"/>
      <w:marRight w:val="0"/>
      <w:marTop w:val="0"/>
      <w:marBottom w:val="0"/>
      <w:divBdr>
        <w:top w:val="none" w:sz="0" w:space="0" w:color="auto"/>
        <w:left w:val="none" w:sz="0" w:space="0" w:color="auto"/>
        <w:bottom w:val="none" w:sz="0" w:space="0" w:color="auto"/>
        <w:right w:val="none" w:sz="0" w:space="0" w:color="auto"/>
      </w:divBdr>
    </w:div>
    <w:div w:id="2043550424">
      <w:bodyDiv w:val="1"/>
      <w:marLeft w:val="0"/>
      <w:marRight w:val="0"/>
      <w:marTop w:val="0"/>
      <w:marBottom w:val="0"/>
      <w:divBdr>
        <w:top w:val="none" w:sz="0" w:space="0" w:color="auto"/>
        <w:left w:val="none" w:sz="0" w:space="0" w:color="auto"/>
        <w:bottom w:val="none" w:sz="0" w:space="0" w:color="auto"/>
        <w:right w:val="none" w:sz="0" w:space="0" w:color="auto"/>
      </w:divBdr>
    </w:div>
    <w:div w:id="2124763715">
      <w:bodyDiv w:val="1"/>
      <w:marLeft w:val="0"/>
      <w:marRight w:val="0"/>
      <w:marTop w:val="0"/>
      <w:marBottom w:val="0"/>
      <w:divBdr>
        <w:top w:val="none" w:sz="0" w:space="0" w:color="auto"/>
        <w:left w:val="none" w:sz="0" w:space="0" w:color="auto"/>
        <w:bottom w:val="none" w:sz="0" w:space="0" w:color="auto"/>
        <w:right w:val="none" w:sz="0" w:space="0" w:color="auto"/>
      </w:divBdr>
    </w:div>
    <w:div w:id="21415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19.emf"/><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2.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5.emf"/><Relationship Id="rId37" Type="http://schemas.openxmlformats.org/officeDocument/2006/relationships/image" Target="media/image30.png"/><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png"/><Relationship Id="rId48" Type="http://schemas.openxmlformats.org/officeDocument/2006/relationships/footer" Target="footer1.xml"/><Relationship Id="rId8" Type="http://schemas.openxmlformats.org/officeDocument/2006/relationships/image" Target="media/image2.emf"/><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chart" Target="charts/chart1.xml"/><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header" Target="header1.xml"/><Relationship Id="rId20" Type="http://schemas.openxmlformats.org/officeDocument/2006/relationships/image" Target="media/image14.emf"/><Relationship Id="rId41" Type="http://schemas.openxmlformats.org/officeDocument/2006/relationships/image" Target="media/image34.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10.19.135.21\kikaku\60%20&#25913;&#38761;&#65325;&#65330;&#65332;&#65288;23.7.12&#65374;&#65289;\&#9733;&#26032;&#12362;&#12362;&#12373;&#12363;&#65329;&#12493;&#12483;&#12488;&#65288;&#65320;&#65298;&#65303;&#65374;&#65289;\R01Q&#12493;&#12483;&#12488;\21_&#20351;&#12356;&#25448;&#12390;&#12503;&#12521;&#12473;&#12481;&#12483;&#12463;\04&#20998;&#26512;\&#21336;&#32020;&#38598;&#3533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81722739203055E-2"/>
          <c:y val="0.19076279527559054"/>
          <c:w val="0.60178802195180148"/>
          <c:h val="0.80715387139107608"/>
        </c:manualLayout>
      </c:layout>
      <c:barChart>
        <c:barDir val="bar"/>
        <c:grouping val="percentStacked"/>
        <c:varyColors val="0"/>
        <c:ser>
          <c:idx val="0"/>
          <c:order val="0"/>
          <c:tx>
            <c:strRef>
              <c:f>'n%表'!$B$223</c:f>
              <c:strCache>
                <c:ptCount val="1"/>
                <c:pt idx="0">
                  <c:v>持ち込みたい</c:v>
                </c:pt>
              </c:strCache>
            </c:strRef>
          </c:tx>
          <c:spPr>
            <a:solidFill>
              <a:srgbClr val="00144A"/>
            </a:solidFill>
            <a:ln>
              <a:solidFill>
                <a:srgbClr val="00144A"/>
              </a:solidFill>
            </a:ln>
          </c:spPr>
          <c:invertIfNegative val="0"/>
          <c:dLbls>
            <c:spPr>
              <a:noFill/>
              <a:ln>
                <a:noFill/>
              </a:ln>
              <a:effectLst/>
            </c:spPr>
            <c:txPr>
              <a:bodyPr rot="0" vert="horz"/>
              <a:lstStyle/>
              <a:p>
                <a:pPr algn="ctr">
                  <a:defRPr lang="en-US" sz="800" u="none" baseline="0">
                    <a:solidFill>
                      <a:srgbClr val="FFFFFF"/>
                    </a:solidFill>
                    <a:latin typeface="Meiryo UI"/>
                    <a:ea typeface="Meiryo UI"/>
                    <a:cs typeface="Meiryo UI"/>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'n%表'!$D$223</c:f>
              <c:numCache>
                <c:formatCode>0.0</c:formatCode>
                <c:ptCount val="1"/>
                <c:pt idx="0">
                  <c:v>66.2</c:v>
                </c:pt>
              </c:numCache>
            </c:numRef>
          </c:val>
          <c:extLst>
            <c:ext xmlns:c16="http://schemas.microsoft.com/office/drawing/2014/chart" uri="{C3380CC4-5D6E-409C-BE32-E72D297353CC}">
              <c16:uniqueId val="{00000000-A0BD-41CE-9A5A-919A3E61D06D}"/>
            </c:ext>
          </c:extLst>
        </c:ser>
        <c:ser>
          <c:idx val="1"/>
          <c:order val="1"/>
          <c:tx>
            <c:strRef>
              <c:f>'n%表'!$B$224</c:f>
              <c:strCache>
                <c:ptCount val="1"/>
                <c:pt idx="0">
                  <c:v>持ち込みたくない</c:v>
                </c:pt>
              </c:strCache>
            </c:strRef>
          </c:tx>
          <c:spPr>
            <a:solidFill>
              <a:srgbClr val="001F71"/>
            </a:solidFill>
            <a:ln>
              <a:solidFill>
                <a:srgbClr val="001F71"/>
              </a:solidFill>
            </a:ln>
          </c:spPr>
          <c:invertIfNegative val="0"/>
          <c:dLbls>
            <c:spPr>
              <a:noFill/>
              <a:ln>
                <a:noFill/>
              </a:ln>
              <a:effectLst/>
            </c:spPr>
            <c:txPr>
              <a:bodyPr rot="0" vert="horz"/>
              <a:lstStyle/>
              <a:p>
                <a:pPr algn="ctr">
                  <a:defRPr lang="en-US" sz="800" u="none" baseline="0">
                    <a:solidFill>
                      <a:srgbClr val="FFFFFF"/>
                    </a:solidFill>
                    <a:latin typeface="Meiryo UI"/>
                    <a:ea typeface="Meiryo UI"/>
                    <a:cs typeface="Meiryo UI"/>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'n%表'!$D$224</c:f>
              <c:numCache>
                <c:formatCode>0.0</c:formatCode>
                <c:ptCount val="1"/>
                <c:pt idx="0">
                  <c:v>12.7</c:v>
                </c:pt>
              </c:numCache>
            </c:numRef>
          </c:val>
          <c:extLst>
            <c:ext xmlns:c16="http://schemas.microsoft.com/office/drawing/2014/chart" uri="{C3380CC4-5D6E-409C-BE32-E72D297353CC}">
              <c16:uniqueId val="{00000001-A0BD-41CE-9A5A-919A3E61D06D}"/>
            </c:ext>
          </c:extLst>
        </c:ser>
        <c:ser>
          <c:idx val="2"/>
          <c:order val="2"/>
          <c:tx>
            <c:strRef>
              <c:f>'n%表'!$B$225</c:f>
              <c:strCache>
                <c:ptCount val="1"/>
                <c:pt idx="0">
                  <c:v>わからない</c:v>
                </c:pt>
              </c:strCache>
            </c:strRef>
          </c:tx>
          <c:spPr>
            <a:solidFill>
              <a:srgbClr val="2662FF"/>
            </a:solidFill>
            <a:ln>
              <a:solidFill>
                <a:srgbClr val="2662FF"/>
              </a:solidFill>
            </a:ln>
          </c:spPr>
          <c:invertIfNegative val="0"/>
          <c:dLbls>
            <c:spPr>
              <a:noFill/>
              <a:ln>
                <a:noFill/>
              </a:ln>
              <a:effectLst/>
            </c:spPr>
            <c:txPr>
              <a:bodyPr rot="0" vert="horz"/>
              <a:lstStyle/>
              <a:p>
                <a:pPr algn="ctr">
                  <a:defRPr lang="en-US" sz="800" u="none" baseline="0">
                    <a:solidFill>
                      <a:srgbClr val="FFFFFF"/>
                    </a:solidFill>
                    <a:latin typeface="Meiryo UI"/>
                    <a:ea typeface="Meiryo UI"/>
                    <a:cs typeface="Meiryo UI"/>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'n%表'!$D$225</c:f>
              <c:numCache>
                <c:formatCode>0.0</c:formatCode>
                <c:ptCount val="1"/>
                <c:pt idx="0">
                  <c:v>21.1</c:v>
                </c:pt>
              </c:numCache>
            </c:numRef>
          </c:val>
          <c:extLst>
            <c:ext xmlns:c16="http://schemas.microsoft.com/office/drawing/2014/chart" uri="{C3380CC4-5D6E-409C-BE32-E72D297353CC}">
              <c16:uniqueId val="{00000002-A0BD-41CE-9A5A-919A3E61D06D}"/>
            </c:ext>
          </c:extLst>
        </c:ser>
        <c:dLbls>
          <c:showLegendKey val="0"/>
          <c:showVal val="0"/>
          <c:showCatName val="0"/>
          <c:showSerName val="0"/>
          <c:showPercent val="0"/>
          <c:showBubbleSize val="0"/>
        </c:dLbls>
        <c:gapWidth val="50"/>
        <c:overlap val="100"/>
        <c:axId val="1313799195"/>
        <c:axId val="1168079523"/>
      </c:barChart>
      <c:catAx>
        <c:axId val="1313799195"/>
        <c:scaling>
          <c:orientation val="maxMin"/>
        </c:scaling>
        <c:delete val="1"/>
        <c:axPos val="l"/>
        <c:majorTickMark val="in"/>
        <c:minorTickMark val="none"/>
        <c:tickLblPos val="nextTo"/>
        <c:crossAx val="1168079523"/>
        <c:crosses val="autoZero"/>
        <c:auto val="0"/>
        <c:lblAlgn val="ctr"/>
        <c:lblOffset val="100"/>
        <c:noMultiLvlLbl val="0"/>
      </c:catAx>
      <c:valAx>
        <c:axId val="1168079523"/>
        <c:scaling>
          <c:orientation val="minMax"/>
          <c:max val="1"/>
          <c:min val="0"/>
        </c:scaling>
        <c:delete val="0"/>
        <c:axPos val="t"/>
        <c:numFmt formatCode="0%" sourceLinked="1"/>
        <c:majorTickMark val="in"/>
        <c:minorTickMark val="none"/>
        <c:tickLblPos val="nextTo"/>
        <c:txPr>
          <a:bodyPr rot="0" vert="horz"/>
          <a:lstStyle/>
          <a:p>
            <a:pPr>
              <a:defRPr lang="en-US" sz="800" u="none" baseline="0">
                <a:latin typeface="Meiryo UI"/>
                <a:ea typeface="Meiryo UI"/>
                <a:cs typeface="Meiryo UI"/>
              </a:defRPr>
            </a:pPr>
            <a:endParaRPr lang="ja-JP"/>
          </a:p>
        </c:txPr>
        <c:crossAx val="1313799195"/>
        <c:crosses val="autoZero"/>
        <c:crossBetween val="between"/>
      </c:valAx>
      <c:spPr>
        <a:noFill/>
        <a:ln w="12700">
          <a:noFill/>
        </a:ln>
      </c:spPr>
    </c:plotArea>
    <c:legend>
      <c:legendPos val="r"/>
      <c:layout>
        <c:manualLayout>
          <c:xMode val="edge"/>
          <c:yMode val="edge"/>
          <c:x val="0.67500000000000004"/>
          <c:y val="0"/>
          <c:w val="0.32500000000000001"/>
          <c:h val="0.92749999999999999"/>
        </c:manualLayout>
      </c:layout>
      <c:overlay val="0"/>
      <c:spPr>
        <a:ln>
          <a:noFill/>
        </a:ln>
      </c:spPr>
      <c:txPr>
        <a:bodyPr rot="0" vert="horz"/>
        <a:lstStyle/>
        <a:p>
          <a:pPr>
            <a:defRPr lang="en-US" sz="800" u="none" baseline="0">
              <a:latin typeface="Meiryo UI"/>
              <a:ea typeface="Meiryo UI"/>
              <a:cs typeface="Meiryo UI"/>
            </a:defRPr>
          </a:pPr>
          <a:endParaRPr lang="ja-JP"/>
        </a:p>
      </c:txPr>
    </c:legend>
    <c:plotVisOnly val="0"/>
    <c:dispBlanksAs val="gap"/>
    <c:showDLblsOverMax val="0"/>
  </c:chart>
  <c:txPr>
    <a:bodyPr rot="0" vert="horz"/>
    <a:lstStyle/>
    <a:p>
      <a:pPr>
        <a:defRPr lang="en-US" u="none" baseline="0"/>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1009</Words>
  <Characters>5756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2020-02-04T08:28:00Z</dcterms:created>
  <dcterms:modified xsi:type="dcterms:W3CDTF">2020-03-10T06:14:00Z</dcterms:modified>
</cp:coreProperties>
</file>