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49E" w:rsidRDefault="00AF049E" w:rsidP="00C66CF3">
      <w:pPr>
        <w:jc w:val="center"/>
        <w:rPr>
          <w:rFonts w:asciiTheme="majorEastAsia" w:eastAsiaTheme="majorEastAsia" w:hAnsiTheme="majorEastAsia"/>
          <w:b/>
        </w:rPr>
      </w:pPr>
      <w:bookmarkStart w:id="0" w:name="_GoBack"/>
      <w:bookmarkEnd w:id="0"/>
    </w:p>
    <w:p w:rsidR="00EB69C3" w:rsidRPr="00C66CF3" w:rsidRDefault="00C66CF3" w:rsidP="00C66CF3">
      <w:pPr>
        <w:jc w:val="center"/>
        <w:rPr>
          <w:rFonts w:asciiTheme="majorEastAsia" w:eastAsiaTheme="majorEastAsia" w:hAnsiTheme="majorEastAsia"/>
          <w:b/>
        </w:rPr>
      </w:pPr>
      <w:r w:rsidRPr="00C66CF3">
        <w:rPr>
          <w:rFonts w:asciiTheme="majorEastAsia" w:eastAsiaTheme="majorEastAsia" w:hAnsiTheme="majorEastAsia" w:hint="eastAsia"/>
          <w:b/>
        </w:rPr>
        <w:t>おおさかＱネット「</w:t>
      </w:r>
      <w:r w:rsidR="00A809B2">
        <w:rPr>
          <w:rFonts w:asciiTheme="majorEastAsia" w:eastAsiaTheme="majorEastAsia" w:hAnsiTheme="majorEastAsia" w:hint="eastAsia"/>
          <w:b/>
        </w:rPr>
        <w:t>森林環境税</w:t>
      </w:r>
      <w:r w:rsidRPr="00C66CF3">
        <w:rPr>
          <w:rFonts w:asciiTheme="majorEastAsia" w:eastAsiaTheme="majorEastAsia" w:hAnsiTheme="majorEastAsia" w:hint="eastAsia"/>
          <w:b/>
        </w:rPr>
        <w:t>」に関するアンケート　分析結果概要</w:t>
      </w:r>
    </w:p>
    <w:p w:rsidR="00C66CF3" w:rsidRDefault="00C66CF3">
      <w:pPr>
        <w:rPr>
          <w:rFonts w:asciiTheme="majorEastAsia" w:eastAsiaTheme="majorEastAsia" w:hAnsiTheme="majorEastAsia"/>
        </w:rPr>
      </w:pPr>
    </w:p>
    <w:p w:rsidR="00EB37A6" w:rsidRPr="00A809B2" w:rsidRDefault="00EB37A6">
      <w:pPr>
        <w:rPr>
          <w:rFonts w:asciiTheme="majorEastAsia" w:eastAsiaTheme="majorEastAsia" w:hAnsiTheme="majorEastAsia"/>
        </w:rPr>
      </w:pPr>
    </w:p>
    <w:p w:rsidR="00C66CF3" w:rsidRDefault="00C66CF3">
      <w:pPr>
        <w:rPr>
          <w:rFonts w:asciiTheme="majorEastAsia" w:eastAsiaTheme="majorEastAsia" w:hAnsiTheme="majorEastAsia"/>
        </w:rPr>
      </w:pPr>
      <w:r>
        <w:rPr>
          <w:rFonts w:asciiTheme="majorEastAsia" w:eastAsiaTheme="majorEastAsia" w:hAnsiTheme="majorEastAsia" w:hint="eastAsia"/>
        </w:rPr>
        <w:t>■</w:t>
      </w:r>
      <w:r w:rsidRPr="00CC12B2">
        <w:rPr>
          <w:rFonts w:asciiTheme="majorEastAsia" w:eastAsiaTheme="majorEastAsia" w:hAnsiTheme="majorEastAsia" w:hint="eastAsia"/>
          <w:spacing w:val="30"/>
          <w:kern w:val="0"/>
          <w:fitText w:val="1050" w:id="1665922816"/>
        </w:rPr>
        <w:t>実施期</w:t>
      </w:r>
      <w:r w:rsidRPr="00CC12B2">
        <w:rPr>
          <w:rFonts w:asciiTheme="majorEastAsia" w:eastAsiaTheme="majorEastAsia" w:hAnsiTheme="majorEastAsia" w:hint="eastAsia"/>
          <w:spacing w:val="15"/>
          <w:kern w:val="0"/>
          <w:fitText w:val="1050" w:id="1665922816"/>
        </w:rPr>
        <w:t>間</w:t>
      </w:r>
      <w:r>
        <w:rPr>
          <w:rFonts w:asciiTheme="majorEastAsia" w:eastAsiaTheme="majorEastAsia" w:hAnsiTheme="majorEastAsia" w:hint="eastAsia"/>
        </w:rPr>
        <w:t xml:space="preserve">　平成30年</w:t>
      </w:r>
      <w:r w:rsidR="00A809B2">
        <w:rPr>
          <w:rFonts w:asciiTheme="majorEastAsia" w:eastAsiaTheme="majorEastAsia" w:hAnsiTheme="majorEastAsia" w:hint="eastAsia"/>
        </w:rPr>
        <w:t>7</w:t>
      </w:r>
      <w:r>
        <w:rPr>
          <w:rFonts w:asciiTheme="majorEastAsia" w:eastAsiaTheme="majorEastAsia" w:hAnsiTheme="majorEastAsia" w:hint="eastAsia"/>
        </w:rPr>
        <w:t>月</w:t>
      </w:r>
      <w:r w:rsidR="00A809B2">
        <w:rPr>
          <w:rFonts w:asciiTheme="majorEastAsia" w:eastAsiaTheme="majorEastAsia" w:hAnsiTheme="majorEastAsia" w:hint="eastAsia"/>
        </w:rPr>
        <w:t>5日（木</w:t>
      </w:r>
      <w:r>
        <w:rPr>
          <w:rFonts w:asciiTheme="majorEastAsia" w:eastAsiaTheme="majorEastAsia" w:hAnsiTheme="majorEastAsia" w:hint="eastAsia"/>
        </w:rPr>
        <w:t>）</w:t>
      </w:r>
      <w:r w:rsidR="00A809B2">
        <w:rPr>
          <w:rFonts w:asciiTheme="majorEastAsia" w:eastAsiaTheme="majorEastAsia" w:hAnsiTheme="majorEastAsia" w:hint="eastAsia"/>
        </w:rPr>
        <w:t>から7</w:t>
      </w:r>
      <w:r>
        <w:rPr>
          <w:rFonts w:asciiTheme="majorEastAsia" w:eastAsiaTheme="majorEastAsia" w:hAnsiTheme="majorEastAsia" w:hint="eastAsia"/>
        </w:rPr>
        <w:t>月</w:t>
      </w:r>
      <w:r w:rsidR="00A809B2">
        <w:rPr>
          <w:rFonts w:asciiTheme="majorEastAsia" w:eastAsiaTheme="majorEastAsia" w:hAnsiTheme="majorEastAsia" w:hint="eastAsia"/>
        </w:rPr>
        <w:t>9</w:t>
      </w:r>
      <w:r>
        <w:rPr>
          <w:rFonts w:asciiTheme="majorEastAsia" w:eastAsiaTheme="majorEastAsia" w:hAnsiTheme="majorEastAsia" w:hint="eastAsia"/>
        </w:rPr>
        <w:t>日（月）</w:t>
      </w:r>
    </w:p>
    <w:p w:rsidR="006C1C40" w:rsidRDefault="00A809B2">
      <w:pPr>
        <w:rPr>
          <w:rFonts w:asciiTheme="majorEastAsia" w:eastAsiaTheme="majorEastAsia" w:hAnsiTheme="majorEastAsia"/>
        </w:rPr>
      </w:pPr>
      <w:r>
        <w:rPr>
          <w:rFonts w:asciiTheme="majorEastAsia" w:eastAsiaTheme="majorEastAsia" w:hAnsiTheme="majorEastAsia" w:hint="eastAsia"/>
        </w:rPr>
        <w:t xml:space="preserve">　　　　　　</w:t>
      </w:r>
    </w:p>
    <w:p w:rsidR="00C66CF3" w:rsidRDefault="00C66CF3" w:rsidP="00C66CF3">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国勢調査結果（平成27年）に基づく性・年代・居住地（4地域）の割合で割り付けた18歳以上の大阪府民1,000サンプル</w:t>
      </w:r>
    </w:p>
    <w:p w:rsidR="00B04B1E" w:rsidRDefault="00B04B1E" w:rsidP="00C66CF3">
      <w:pPr>
        <w:ind w:left="1470" w:hangingChars="700" w:hanging="1470"/>
        <w:rPr>
          <w:rFonts w:asciiTheme="majorEastAsia" w:eastAsiaTheme="majorEastAsia" w:hAnsiTheme="majorEastAsia"/>
        </w:rPr>
      </w:pPr>
      <w:r w:rsidRPr="00B04B1E">
        <w:rPr>
          <w:rFonts w:hint="eastAsia"/>
          <w:noProof/>
        </w:rPr>
        <w:drawing>
          <wp:inline distT="0" distB="0" distL="0" distR="0">
            <wp:extent cx="5400040" cy="27120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712080"/>
                    </a:xfrm>
                    <a:prstGeom prst="rect">
                      <a:avLst/>
                    </a:prstGeom>
                    <a:noFill/>
                    <a:ln>
                      <a:noFill/>
                    </a:ln>
                  </pic:spPr>
                </pic:pic>
              </a:graphicData>
            </a:graphic>
          </wp:inline>
        </w:drawing>
      </w:r>
    </w:p>
    <w:p w:rsidR="00C66CF3" w:rsidRDefault="00C66CF3">
      <w:pPr>
        <w:rPr>
          <w:rFonts w:asciiTheme="majorEastAsia" w:eastAsiaTheme="majorEastAsia" w:hAnsiTheme="majorEastAsia"/>
        </w:rPr>
      </w:pPr>
    </w:p>
    <w:p w:rsidR="00FB54F0" w:rsidRPr="00FB54F0" w:rsidRDefault="00FB54F0" w:rsidP="00FB54F0">
      <w:pPr>
        <w:rPr>
          <w:rFonts w:asciiTheme="majorEastAsia" w:eastAsiaTheme="majorEastAsia" w:hAnsiTheme="majorEastAsia"/>
          <w:sz w:val="16"/>
        </w:rPr>
      </w:pPr>
      <w:r w:rsidRPr="00FB54F0">
        <w:rPr>
          <w:rFonts w:asciiTheme="majorEastAsia" w:eastAsiaTheme="majorEastAsia" w:hAnsiTheme="majorEastAsia" w:hint="eastAsia"/>
          <w:sz w:val="16"/>
        </w:rPr>
        <w:t>大阪市域　　：大阪市</w:t>
      </w:r>
    </w:p>
    <w:p w:rsidR="00FB54F0" w:rsidRPr="00FB54F0" w:rsidRDefault="00FB54F0" w:rsidP="00FB54F0">
      <w:pPr>
        <w:rPr>
          <w:rFonts w:asciiTheme="majorEastAsia" w:eastAsiaTheme="majorEastAsia" w:hAnsiTheme="majorEastAsia"/>
          <w:sz w:val="16"/>
        </w:rPr>
      </w:pPr>
      <w:r w:rsidRPr="00FB54F0">
        <w:rPr>
          <w:rFonts w:asciiTheme="majorEastAsia" w:eastAsiaTheme="majorEastAsia" w:hAnsiTheme="majorEastAsia" w:hint="eastAsia"/>
          <w:sz w:val="16"/>
        </w:rPr>
        <w:t>北部大阪地域：豊中市、池田市、吹田市、高槻市、茨木市、箕面市、摂津市、島本町、豊能町、能勢町</w:t>
      </w:r>
    </w:p>
    <w:p w:rsidR="00FB54F0" w:rsidRPr="00FB54F0" w:rsidRDefault="00FB54F0" w:rsidP="00FB54F0">
      <w:pPr>
        <w:rPr>
          <w:rFonts w:asciiTheme="majorEastAsia" w:eastAsiaTheme="majorEastAsia" w:hAnsiTheme="majorEastAsia"/>
          <w:sz w:val="16"/>
        </w:rPr>
      </w:pPr>
      <w:r w:rsidRPr="00FB54F0">
        <w:rPr>
          <w:rFonts w:asciiTheme="majorEastAsia" w:eastAsiaTheme="majorEastAsia" w:hAnsiTheme="majorEastAsia" w:hint="eastAsia"/>
          <w:sz w:val="16"/>
        </w:rPr>
        <w:t>東部大阪地域：守口市、枚方市、八尾市、寝屋川市、大東市、柏原市、門真市、東大阪市、四條畷市、交野市</w:t>
      </w:r>
    </w:p>
    <w:p w:rsidR="00C66CF3" w:rsidRDefault="00FB54F0" w:rsidP="00FB54F0">
      <w:pPr>
        <w:ind w:left="1120" w:hangingChars="700" w:hanging="1120"/>
        <w:rPr>
          <w:rFonts w:asciiTheme="majorEastAsia" w:eastAsiaTheme="majorEastAsia" w:hAnsiTheme="majorEastAsia"/>
          <w:sz w:val="16"/>
        </w:rPr>
      </w:pPr>
      <w:r w:rsidRPr="00FB54F0">
        <w:rPr>
          <w:rFonts w:asciiTheme="majorEastAsia" w:eastAsiaTheme="majorEastAsia" w:hAnsiTheme="majorEastAsia" w:hint="eastAsia"/>
          <w:sz w:val="16"/>
        </w:rPr>
        <w:t>南部大阪地域：堺市、岸和田市、泉大津市、貝塚市、泉佐野市、富田林市、河内長野市、松原市、和泉市、羽曳野市、高石市、藤井寺市、泉南市、大阪狭山市、阪南市、忠岡町、熊取町、田尻町、岬町、太子町、河南町、千早赤阪村</w:t>
      </w:r>
    </w:p>
    <w:p w:rsidR="00FB54F0" w:rsidRDefault="00FB54F0" w:rsidP="00FB54F0">
      <w:pPr>
        <w:ind w:left="1470" w:hangingChars="700" w:hanging="1470"/>
        <w:rPr>
          <w:rFonts w:asciiTheme="majorEastAsia" w:eastAsiaTheme="majorEastAsia" w:hAnsiTheme="majorEastAsia"/>
        </w:rPr>
      </w:pPr>
    </w:p>
    <w:p w:rsidR="00A809B2" w:rsidRDefault="00A809B2" w:rsidP="00FB54F0">
      <w:pPr>
        <w:ind w:left="1470" w:hangingChars="700" w:hanging="1470"/>
        <w:rPr>
          <w:rFonts w:asciiTheme="majorEastAsia" w:eastAsiaTheme="majorEastAsia" w:hAnsiTheme="majorEastAsia"/>
        </w:rPr>
      </w:pPr>
    </w:p>
    <w:p w:rsidR="00A809B2" w:rsidRDefault="00A809B2" w:rsidP="00FB54F0">
      <w:pPr>
        <w:ind w:left="1470" w:hangingChars="700" w:hanging="1470"/>
        <w:rPr>
          <w:rFonts w:asciiTheme="majorEastAsia" w:eastAsiaTheme="majorEastAsia" w:hAnsiTheme="majorEastAsia"/>
        </w:rPr>
      </w:pPr>
    </w:p>
    <w:p w:rsidR="00A809B2" w:rsidRDefault="00A809B2" w:rsidP="00FB54F0">
      <w:pPr>
        <w:ind w:left="1470" w:hangingChars="700" w:hanging="1470"/>
        <w:rPr>
          <w:rFonts w:asciiTheme="majorEastAsia" w:eastAsiaTheme="majorEastAsia" w:hAnsiTheme="majorEastAsia"/>
        </w:rPr>
      </w:pPr>
    </w:p>
    <w:p w:rsidR="00A809B2" w:rsidRDefault="00A809B2" w:rsidP="00FB54F0">
      <w:pPr>
        <w:ind w:left="1470" w:hangingChars="700" w:hanging="1470"/>
        <w:rPr>
          <w:rFonts w:asciiTheme="majorEastAsia" w:eastAsiaTheme="majorEastAsia" w:hAnsiTheme="majorEastAsia"/>
        </w:rPr>
      </w:pPr>
    </w:p>
    <w:p w:rsidR="00B04B1E" w:rsidRDefault="00B04B1E">
      <w:pPr>
        <w:widowControl/>
        <w:jc w:val="left"/>
        <w:rPr>
          <w:rFonts w:asciiTheme="majorEastAsia" w:eastAsiaTheme="majorEastAsia" w:hAnsiTheme="majorEastAsia"/>
        </w:rPr>
      </w:pPr>
      <w:r>
        <w:rPr>
          <w:rFonts w:asciiTheme="majorEastAsia" w:eastAsiaTheme="majorEastAsia" w:hAnsiTheme="majorEastAsia"/>
        </w:rPr>
        <w:br w:type="page"/>
      </w:r>
    </w:p>
    <w:p w:rsidR="00FB54F0" w:rsidRDefault="00FB54F0" w:rsidP="00FB54F0">
      <w:pPr>
        <w:pBdr>
          <w:top w:val="single" w:sz="4" w:space="1" w:color="auto"/>
          <w:left w:val="single" w:sz="4" w:space="4" w:color="auto"/>
          <w:bottom w:val="single" w:sz="4" w:space="1" w:color="auto"/>
          <w:right w:val="single" w:sz="4" w:space="4" w:color="auto"/>
        </w:pBdr>
        <w:ind w:left="1470" w:hangingChars="700" w:hanging="1470"/>
        <w:rPr>
          <w:rFonts w:asciiTheme="majorEastAsia" w:eastAsiaTheme="majorEastAsia" w:hAnsiTheme="majorEastAsia"/>
        </w:rPr>
      </w:pPr>
      <w:r>
        <w:rPr>
          <w:rFonts w:asciiTheme="majorEastAsia" w:eastAsiaTheme="majorEastAsia" w:hAnsiTheme="majorEastAsia" w:hint="eastAsia"/>
        </w:rPr>
        <w:lastRenderedPageBreak/>
        <w:t>1.　調査目的</w:t>
      </w:r>
    </w:p>
    <w:p w:rsidR="00A809B2" w:rsidRPr="00A809B2" w:rsidRDefault="00FB54F0" w:rsidP="00A809B2">
      <w:pPr>
        <w:pBdr>
          <w:top w:val="single" w:sz="4" w:space="1" w:color="auto"/>
          <w:left w:val="single" w:sz="4" w:space="4" w:color="auto"/>
          <w:bottom w:val="single" w:sz="4" w:space="1" w:color="auto"/>
          <w:right w:val="single" w:sz="4" w:space="4" w:color="auto"/>
        </w:pBd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A809B2">
        <w:rPr>
          <w:rFonts w:asciiTheme="majorEastAsia" w:eastAsiaTheme="majorEastAsia" w:hAnsiTheme="majorEastAsia" w:hint="eastAsia"/>
        </w:rPr>
        <w:t xml:space="preserve">　</w:t>
      </w:r>
      <w:r w:rsidR="00A809B2" w:rsidRPr="00A809B2">
        <w:rPr>
          <w:rFonts w:asciiTheme="majorEastAsia" w:eastAsiaTheme="majorEastAsia" w:hAnsiTheme="majorEastAsia" w:hint="eastAsia"/>
        </w:rPr>
        <w:t>近年、局地的な集中豪雨が頻繁に発生し、土石流の発生時に渓流沿いの木を巻き込んで流れ出すことで、河川や水路等をふさぎ、市街地における被害を拡大させる流木被害が発生している。</w:t>
      </w:r>
    </w:p>
    <w:p w:rsidR="00A809B2" w:rsidRDefault="00A809B2" w:rsidP="00A809B2">
      <w:pPr>
        <w:pBdr>
          <w:top w:val="single" w:sz="4" w:space="1" w:color="auto"/>
          <w:left w:val="single" w:sz="4" w:space="4" w:color="auto"/>
          <w:bottom w:val="single" w:sz="4" w:space="1" w:color="auto"/>
          <w:right w:val="single" w:sz="4" w:space="4" w:color="auto"/>
        </w:pBdr>
        <w:ind w:firstLineChars="200" w:firstLine="420"/>
        <w:rPr>
          <w:rFonts w:asciiTheme="majorEastAsia" w:eastAsiaTheme="majorEastAsia" w:hAnsiTheme="majorEastAsia"/>
        </w:rPr>
      </w:pPr>
      <w:r w:rsidRPr="00A809B2">
        <w:rPr>
          <w:rFonts w:asciiTheme="majorEastAsia" w:eastAsiaTheme="majorEastAsia" w:hAnsiTheme="majorEastAsia" w:hint="eastAsia"/>
        </w:rPr>
        <w:t>一方、間伐をはじめとする森林管理作業が停滞し、森林の荒廃が進み、森林の果たし</w:t>
      </w:r>
    </w:p>
    <w:p w:rsidR="00A809B2" w:rsidRPr="00A809B2" w:rsidRDefault="00A809B2" w:rsidP="00A809B2">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sidRPr="00A809B2">
        <w:rPr>
          <w:rFonts w:asciiTheme="majorEastAsia" w:eastAsiaTheme="majorEastAsia" w:hAnsiTheme="majorEastAsia" w:hint="eastAsia"/>
        </w:rPr>
        <w:t>てきた災害防止機能をはじめとする様々な公益的機能が著しく低下している。</w:t>
      </w:r>
    </w:p>
    <w:p w:rsidR="00A809B2" w:rsidRDefault="00A809B2" w:rsidP="00A809B2">
      <w:pPr>
        <w:pBdr>
          <w:top w:val="single" w:sz="4" w:space="1" w:color="auto"/>
          <w:left w:val="single" w:sz="4" w:space="4" w:color="auto"/>
          <w:bottom w:val="single" w:sz="4" w:space="1" w:color="auto"/>
          <w:right w:val="single" w:sz="4" w:space="4" w:color="auto"/>
        </w:pBdr>
        <w:ind w:firstLineChars="200" w:firstLine="420"/>
        <w:rPr>
          <w:rFonts w:asciiTheme="majorEastAsia" w:eastAsiaTheme="majorEastAsia" w:hAnsiTheme="majorEastAsia"/>
        </w:rPr>
      </w:pPr>
      <w:r w:rsidRPr="00A809B2">
        <w:rPr>
          <w:rFonts w:asciiTheme="majorEastAsia" w:eastAsiaTheme="majorEastAsia" w:hAnsiTheme="majorEastAsia" w:hint="eastAsia"/>
        </w:rPr>
        <w:t>大阪府においては、市街地の背後に山間部が迫っているため、ひとたび災害が発生す</w:t>
      </w:r>
    </w:p>
    <w:p w:rsidR="00A809B2" w:rsidRPr="00A809B2" w:rsidRDefault="00A809B2" w:rsidP="00A809B2">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sidRPr="00A809B2">
        <w:rPr>
          <w:rFonts w:asciiTheme="majorEastAsia" w:eastAsiaTheme="majorEastAsia" w:hAnsiTheme="majorEastAsia" w:hint="eastAsia"/>
        </w:rPr>
        <w:t>れば、生命や財産が危険にさらされることになる。</w:t>
      </w:r>
    </w:p>
    <w:p w:rsidR="00A809B2" w:rsidRDefault="00A809B2" w:rsidP="00A809B2">
      <w:pPr>
        <w:pBdr>
          <w:top w:val="single" w:sz="4" w:space="1" w:color="auto"/>
          <w:left w:val="single" w:sz="4" w:space="4" w:color="auto"/>
          <w:bottom w:val="single" w:sz="4" w:space="1" w:color="auto"/>
          <w:right w:val="single" w:sz="4" w:space="4" w:color="auto"/>
        </w:pBdr>
        <w:ind w:firstLineChars="200" w:firstLine="420"/>
        <w:rPr>
          <w:rFonts w:asciiTheme="majorEastAsia" w:eastAsiaTheme="majorEastAsia" w:hAnsiTheme="majorEastAsia"/>
        </w:rPr>
      </w:pPr>
      <w:r w:rsidRPr="00A809B2">
        <w:rPr>
          <w:rFonts w:asciiTheme="majorEastAsia" w:eastAsiaTheme="majorEastAsia" w:hAnsiTheme="majorEastAsia" w:hint="eastAsia"/>
        </w:rPr>
        <w:t>大阪府では、新たな森林保全対策を、緊急かつ集中的に実施することが急務となって</w:t>
      </w:r>
    </w:p>
    <w:p w:rsidR="00A809B2" w:rsidRPr="00A809B2" w:rsidRDefault="00A809B2" w:rsidP="00A809B2">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sidRPr="00A809B2">
        <w:rPr>
          <w:rFonts w:asciiTheme="majorEastAsia" w:eastAsiaTheme="majorEastAsia" w:hAnsiTheme="majorEastAsia" w:hint="eastAsia"/>
        </w:rPr>
        <w:t>いることから、平成28年4月に「森林環境税」を創設し、取組みをスタートした。</w:t>
      </w:r>
    </w:p>
    <w:p w:rsidR="00A809B2" w:rsidRDefault="00FF097B" w:rsidP="00A809B2">
      <w:pPr>
        <w:pBdr>
          <w:top w:val="single" w:sz="4" w:space="1" w:color="auto"/>
          <w:left w:val="single" w:sz="4" w:space="4" w:color="auto"/>
          <w:bottom w:val="single" w:sz="4" w:space="1" w:color="auto"/>
          <w:right w:val="single" w:sz="4" w:space="4" w:color="auto"/>
        </w:pBdr>
        <w:ind w:firstLineChars="200" w:firstLine="420"/>
        <w:rPr>
          <w:rFonts w:asciiTheme="majorEastAsia" w:eastAsiaTheme="majorEastAsia" w:hAnsiTheme="majorEastAsia"/>
        </w:rPr>
      </w:pPr>
      <w:r>
        <w:rPr>
          <w:rFonts w:asciiTheme="majorEastAsia" w:eastAsiaTheme="majorEastAsia" w:hAnsiTheme="majorEastAsia" w:hint="eastAsia"/>
        </w:rPr>
        <w:t>今般、取組みから２年が</w:t>
      </w:r>
      <w:r w:rsidR="00A809B2" w:rsidRPr="00A809B2">
        <w:rPr>
          <w:rFonts w:asciiTheme="majorEastAsia" w:eastAsiaTheme="majorEastAsia" w:hAnsiTheme="majorEastAsia" w:hint="eastAsia"/>
        </w:rPr>
        <w:t>経過したことから、現時点での森林環境税及び取組み状況の</w:t>
      </w:r>
    </w:p>
    <w:p w:rsidR="00FB54F0" w:rsidRDefault="00A809B2" w:rsidP="00A809B2">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sidRPr="00A809B2">
        <w:rPr>
          <w:rFonts w:asciiTheme="majorEastAsia" w:eastAsiaTheme="majorEastAsia" w:hAnsiTheme="majorEastAsia" w:hint="eastAsia"/>
        </w:rPr>
        <w:t>認知等を確認し、今後の効果的な周知手法等の参考とする。</w:t>
      </w:r>
    </w:p>
    <w:p w:rsidR="00A809B2" w:rsidRPr="00A809B2" w:rsidRDefault="00A809B2" w:rsidP="00A809B2">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p>
    <w:p w:rsidR="00FB54F0"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2.　調査</w:t>
      </w:r>
      <w:r w:rsidR="00A809B2">
        <w:rPr>
          <w:rFonts w:asciiTheme="majorEastAsia" w:eastAsiaTheme="majorEastAsia" w:hAnsiTheme="majorEastAsia" w:hint="eastAsia"/>
        </w:rPr>
        <w:t>項目</w:t>
      </w:r>
    </w:p>
    <w:p w:rsidR="005C0352" w:rsidRDefault="00A809B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(1)</w:t>
      </w:r>
      <w:r w:rsidR="00D66FC5">
        <w:rPr>
          <w:rFonts w:asciiTheme="majorEastAsia" w:eastAsiaTheme="majorEastAsia" w:hAnsiTheme="majorEastAsia" w:hint="eastAsia"/>
        </w:rPr>
        <w:t xml:space="preserve">　認知</w:t>
      </w:r>
      <w:r w:rsidR="00B64075">
        <w:rPr>
          <w:rFonts w:asciiTheme="majorEastAsia" w:eastAsiaTheme="majorEastAsia" w:hAnsiTheme="majorEastAsia" w:hint="eastAsia"/>
        </w:rPr>
        <w:t>及びその媒体</w:t>
      </w:r>
    </w:p>
    <w:p w:rsidR="00B64075" w:rsidRDefault="00B6407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2)</w:t>
      </w:r>
      <w:r>
        <w:rPr>
          <w:rFonts w:asciiTheme="majorEastAsia" w:eastAsiaTheme="majorEastAsia" w:hAnsiTheme="majorEastAsia" w:hint="eastAsia"/>
        </w:rPr>
        <w:t xml:space="preserve">　取組みに対する評価</w:t>
      </w:r>
    </w:p>
    <w:p w:rsidR="00B64075" w:rsidRDefault="00B6407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B64075" w:rsidRDefault="00B6407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w:t>
      </w:r>
      <w:r>
        <w:rPr>
          <w:rFonts w:asciiTheme="majorEastAsia" w:eastAsiaTheme="majorEastAsia" w:hAnsiTheme="majorEastAsia" w:hint="eastAsia"/>
        </w:rPr>
        <w:t xml:space="preserve">　調査結果</w:t>
      </w:r>
    </w:p>
    <w:p w:rsidR="006173D0" w:rsidRDefault="00B64075" w:rsidP="00F7196B">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(1)</w:t>
      </w:r>
      <w:r w:rsidR="00D66FC5" w:rsidRPr="00D66FC5">
        <w:rPr>
          <w:rFonts w:asciiTheme="majorEastAsia" w:eastAsiaTheme="majorEastAsia" w:hAnsiTheme="majorEastAsia" w:hint="eastAsia"/>
        </w:rPr>
        <w:t>「森林環境税」</w:t>
      </w:r>
      <w:r w:rsidR="00D66FC5">
        <w:rPr>
          <w:rFonts w:asciiTheme="majorEastAsia" w:eastAsiaTheme="majorEastAsia" w:hAnsiTheme="majorEastAsia" w:hint="eastAsia"/>
        </w:rPr>
        <w:t>の認知：</w:t>
      </w:r>
      <w:r w:rsidR="00D66FC5" w:rsidRPr="00D66FC5">
        <w:rPr>
          <w:rFonts w:asciiTheme="majorEastAsia" w:eastAsiaTheme="majorEastAsia" w:hAnsiTheme="majorEastAsia" w:hint="eastAsia"/>
        </w:rPr>
        <w:t>「内容について知っている」5.6</w:t>
      </w:r>
      <w:r w:rsidR="00B151C7">
        <w:rPr>
          <w:rFonts w:asciiTheme="majorEastAsia" w:eastAsiaTheme="majorEastAsia" w:hAnsiTheme="majorEastAsia" w:hint="eastAsia"/>
        </w:rPr>
        <w:t>％</w:t>
      </w:r>
      <w:r w:rsidR="00D66FC5" w:rsidRPr="00D66FC5">
        <w:rPr>
          <w:rFonts w:asciiTheme="majorEastAsia" w:eastAsiaTheme="majorEastAsia" w:hAnsiTheme="majorEastAsia" w:hint="eastAsia"/>
        </w:rPr>
        <w:t>、「聞いたことはあるが内容は知らない」</w:t>
      </w:r>
      <w:r w:rsidR="00D66FC5">
        <w:rPr>
          <w:rFonts w:asciiTheme="majorEastAsia" w:eastAsiaTheme="majorEastAsia" w:hAnsiTheme="majorEastAsia" w:hint="eastAsia"/>
        </w:rPr>
        <w:t>を含めると</w:t>
      </w:r>
      <w:r w:rsidR="00D66FC5" w:rsidRPr="00D66FC5">
        <w:rPr>
          <w:rFonts w:asciiTheme="majorEastAsia" w:eastAsiaTheme="majorEastAsia" w:hAnsiTheme="majorEastAsia" w:hint="eastAsia"/>
        </w:rPr>
        <w:t>28.7</w:t>
      </w:r>
      <w:r w:rsidR="00B151C7">
        <w:rPr>
          <w:rFonts w:asciiTheme="majorEastAsia" w:eastAsiaTheme="majorEastAsia" w:hAnsiTheme="majorEastAsia" w:hint="eastAsia"/>
        </w:rPr>
        <w:t>％</w:t>
      </w:r>
    </w:p>
    <w:p w:rsidR="00F7196B" w:rsidRDefault="002714C0" w:rsidP="00F7196B">
      <w:pPr>
        <w:pBdr>
          <w:top w:val="single" w:sz="4" w:space="1" w:color="auto"/>
          <w:left w:val="single" w:sz="4" w:space="4" w:color="auto"/>
          <w:bottom w:val="single" w:sz="4" w:space="1" w:color="auto"/>
          <w:right w:val="single" w:sz="4" w:space="4" w:color="auto"/>
        </w:pBdr>
        <w:ind w:firstLineChars="200" w:firstLine="420"/>
        <w:rPr>
          <w:rFonts w:asciiTheme="majorEastAsia" w:eastAsiaTheme="majorEastAsia" w:hAnsiTheme="majorEastAsia"/>
        </w:rPr>
      </w:pPr>
      <w:r>
        <w:rPr>
          <w:rFonts w:asciiTheme="majorEastAsia" w:eastAsiaTheme="majorEastAsia" w:hAnsiTheme="majorEastAsia" w:hint="eastAsia"/>
        </w:rPr>
        <w:t>「</w:t>
      </w:r>
      <w:r w:rsidRPr="002714C0">
        <w:rPr>
          <w:rFonts w:asciiTheme="majorEastAsia" w:eastAsiaTheme="majorEastAsia" w:hAnsiTheme="majorEastAsia" w:hint="eastAsia"/>
        </w:rPr>
        <w:t>森林環境税」</w:t>
      </w:r>
      <w:r>
        <w:rPr>
          <w:rFonts w:asciiTheme="majorEastAsia" w:eastAsiaTheme="majorEastAsia" w:hAnsiTheme="majorEastAsia" w:hint="eastAsia"/>
        </w:rPr>
        <w:t>を知った媒体：最も多い項目は</w:t>
      </w:r>
      <w:r w:rsidRPr="002714C0">
        <w:rPr>
          <w:rFonts w:asciiTheme="majorEastAsia" w:eastAsiaTheme="majorEastAsia" w:hAnsiTheme="majorEastAsia" w:hint="eastAsia"/>
        </w:rPr>
        <w:t>「府政だより」が39.7％、次いで「テ</w:t>
      </w:r>
    </w:p>
    <w:p w:rsidR="00B64075" w:rsidRDefault="002714C0" w:rsidP="00F7196B">
      <w:pPr>
        <w:pBdr>
          <w:top w:val="single" w:sz="4" w:space="1" w:color="auto"/>
          <w:left w:val="single" w:sz="4" w:space="4" w:color="auto"/>
          <w:bottom w:val="single" w:sz="4" w:space="1" w:color="auto"/>
          <w:right w:val="single" w:sz="4" w:space="4" w:color="auto"/>
        </w:pBdr>
        <w:ind w:firstLineChars="200" w:firstLine="420"/>
        <w:rPr>
          <w:rFonts w:asciiTheme="majorEastAsia" w:eastAsiaTheme="majorEastAsia" w:hAnsiTheme="majorEastAsia"/>
        </w:rPr>
      </w:pPr>
      <w:r w:rsidRPr="002714C0">
        <w:rPr>
          <w:rFonts w:asciiTheme="majorEastAsia" w:eastAsiaTheme="majorEastAsia" w:hAnsiTheme="majorEastAsia" w:hint="eastAsia"/>
        </w:rPr>
        <w:t>レビ・ラジオ」28.2％、「新聞」19.2</w:t>
      </w:r>
      <w:r>
        <w:rPr>
          <w:rFonts w:asciiTheme="majorEastAsia" w:eastAsiaTheme="majorEastAsia" w:hAnsiTheme="majorEastAsia" w:hint="eastAsia"/>
        </w:rPr>
        <w:t>％</w:t>
      </w:r>
    </w:p>
    <w:p w:rsidR="00B64075" w:rsidRDefault="00B64075" w:rsidP="00F7196B">
      <w:pPr>
        <w:pBdr>
          <w:top w:val="single" w:sz="4" w:space="1" w:color="auto"/>
          <w:left w:val="single" w:sz="4" w:space="4" w:color="auto"/>
          <w:bottom w:val="single" w:sz="4" w:space="1" w:color="auto"/>
          <w:right w:val="single" w:sz="4" w:space="4" w:color="auto"/>
        </w:pBdr>
        <w:ind w:left="210" w:hangingChars="100" w:hanging="210"/>
        <w:rPr>
          <w:rFonts w:asciiTheme="majorEastAsia" w:eastAsiaTheme="majorEastAsia" w:hAnsiTheme="majorEastAsia"/>
        </w:rPr>
      </w:pPr>
      <w:r>
        <w:rPr>
          <w:rFonts w:asciiTheme="majorEastAsia" w:eastAsiaTheme="majorEastAsia" w:hAnsiTheme="majorEastAsia"/>
        </w:rPr>
        <w:t>(2)</w:t>
      </w:r>
      <w:r w:rsidR="002714C0" w:rsidRPr="00B04B1E">
        <w:rPr>
          <w:rFonts w:asciiTheme="majorEastAsia" w:eastAsiaTheme="majorEastAsia" w:hAnsiTheme="majorEastAsia" w:hint="eastAsia"/>
        </w:rPr>
        <w:t xml:space="preserve"> 森林環境税に関する取組みの評価：</w:t>
      </w:r>
      <w:r w:rsidR="00697D82">
        <w:rPr>
          <w:rFonts w:asciiTheme="majorEastAsia" w:eastAsiaTheme="majorEastAsia" w:hAnsiTheme="majorEastAsia" w:hint="eastAsia"/>
        </w:rPr>
        <w:t>『</w:t>
      </w:r>
      <w:r w:rsidR="002714C0" w:rsidRPr="002714C0">
        <w:rPr>
          <w:rFonts w:asciiTheme="majorEastAsia" w:eastAsiaTheme="majorEastAsia" w:hAnsiTheme="majorEastAsia" w:hint="eastAsia"/>
        </w:rPr>
        <w:t>自然災害から暮らしを守る取組み</w:t>
      </w:r>
      <w:r w:rsidR="00697D82">
        <w:rPr>
          <w:rFonts w:asciiTheme="majorEastAsia" w:eastAsiaTheme="majorEastAsia" w:hAnsiTheme="majorEastAsia" w:hint="eastAsia"/>
        </w:rPr>
        <w:t>』</w:t>
      </w:r>
      <w:r w:rsidR="002714C0" w:rsidRPr="002714C0">
        <w:rPr>
          <w:rFonts w:asciiTheme="majorEastAsia" w:eastAsiaTheme="majorEastAsia" w:hAnsiTheme="majorEastAsia" w:hint="eastAsia"/>
        </w:rPr>
        <w:t>については、「評価する」「どちらかというと評価する」を合わせて68.4</w:t>
      </w:r>
      <w:r w:rsidR="00697D82">
        <w:rPr>
          <w:rFonts w:asciiTheme="majorEastAsia" w:eastAsiaTheme="majorEastAsia" w:hAnsiTheme="majorEastAsia" w:hint="eastAsia"/>
        </w:rPr>
        <w:t>％、『健全な森林を次世代へつなぐ取組み』</w:t>
      </w:r>
      <w:r w:rsidR="002714C0" w:rsidRPr="002714C0">
        <w:rPr>
          <w:rFonts w:asciiTheme="majorEastAsia" w:eastAsiaTheme="majorEastAsia" w:hAnsiTheme="majorEastAsia" w:hint="eastAsia"/>
        </w:rPr>
        <w:t>については、67.6</w:t>
      </w:r>
      <w:r w:rsidR="002714C0">
        <w:rPr>
          <w:rFonts w:asciiTheme="majorEastAsia" w:eastAsiaTheme="majorEastAsia" w:hAnsiTheme="majorEastAsia" w:hint="eastAsia"/>
        </w:rPr>
        <w:t>％</w:t>
      </w:r>
    </w:p>
    <w:p w:rsidR="00BF6DB2" w:rsidRPr="00BF6DB2" w:rsidRDefault="00BF6DB2" w:rsidP="00BF6DB2">
      <w:pPr>
        <w:rPr>
          <w:rFonts w:asciiTheme="majorEastAsia" w:eastAsiaTheme="majorEastAsia" w:hAnsiTheme="majorEastAsia"/>
        </w:rPr>
      </w:pPr>
      <w:r w:rsidRPr="00BF6DB2">
        <w:rPr>
          <w:rFonts w:asciiTheme="majorEastAsia" w:eastAsiaTheme="majorEastAsia" w:hAnsiTheme="majorEastAsia" w:hint="eastAsia"/>
        </w:rPr>
        <w:t>（注）</w:t>
      </w:r>
    </w:p>
    <w:p w:rsidR="00BF6DB2" w:rsidRDefault="00BF6DB2" w:rsidP="00D42545">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w:t>
      </w:r>
      <w:r w:rsidRPr="003D128C">
        <w:rPr>
          <w:rFonts w:asciiTheme="majorEastAsia" w:eastAsiaTheme="majorEastAsia" w:hAnsiTheme="majorEastAsia" w:hint="eastAsia"/>
        </w:rPr>
        <w:t>に登録されたインターネットモニターであり、回答者の構成は無作為抽出サンプルのように「府民全体の縮図」ではない。そ</w:t>
      </w:r>
      <w:r>
        <w:rPr>
          <w:rFonts w:asciiTheme="majorEastAsia" w:eastAsiaTheme="majorEastAsia" w:hAnsiTheme="majorEastAsia" w:hint="eastAsia"/>
        </w:rPr>
        <w:t>のため、アンケート調査の「単純集計（参考）」は、無作為抽出による世論調査のように「調査時点での府民全体の状況」を示すものではなく、あくまで本アンケートの回答者の回答状況にとどまる</w:t>
      </w:r>
      <w:r w:rsidRPr="00C00A3F">
        <w:rPr>
          <w:rFonts w:asciiTheme="majorEastAsia" w:eastAsiaTheme="majorEastAsia" w:hAnsiTheme="majorEastAsia" w:hint="eastAsia"/>
        </w:rPr>
        <w:t>。ただし、性別、年齢、地域に関しては、直近の国勢調査の大阪府の構成比に合わせている。</w:t>
      </w:r>
    </w:p>
    <w:p w:rsidR="00BF6DB2" w:rsidRPr="00BF6DB2" w:rsidRDefault="00BF6DB2" w:rsidP="00D42545">
      <w:pPr>
        <w:ind w:left="210" w:hangingChars="100" w:hanging="210"/>
        <w:rPr>
          <w:rFonts w:asciiTheme="majorEastAsia" w:eastAsiaTheme="majorEastAsia" w:hAnsiTheme="majorEastAsia"/>
        </w:rPr>
      </w:pPr>
      <w:r w:rsidRPr="00BF6DB2">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rsidR="00BF6DB2" w:rsidRPr="00BF6DB2" w:rsidRDefault="00BF6DB2" w:rsidP="00BF6DB2">
      <w:pPr>
        <w:rPr>
          <w:rFonts w:asciiTheme="majorEastAsia" w:eastAsiaTheme="majorEastAsia" w:hAnsiTheme="majorEastAsia"/>
        </w:rPr>
      </w:pPr>
      <w:r w:rsidRPr="00BF6DB2">
        <w:rPr>
          <w:rFonts w:asciiTheme="majorEastAsia" w:eastAsiaTheme="majorEastAsia" w:hAnsiTheme="majorEastAsia" w:hint="eastAsia"/>
        </w:rPr>
        <w:t>3.　図表中の表記の語句は、短縮・簡略化している場合がある。</w:t>
      </w:r>
    </w:p>
    <w:p w:rsidR="00BF6DB2" w:rsidRPr="00BF6DB2" w:rsidRDefault="00BF6DB2" w:rsidP="00BF6DB2">
      <w:pPr>
        <w:rPr>
          <w:rFonts w:asciiTheme="majorEastAsia" w:eastAsiaTheme="majorEastAsia" w:hAnsiTheme="majorEastAsia"/>
        </w:rPr>
      </w:pPr>
      <w:r w:rsidRPr="00BF6DB2">
        <w:rPr>
          <w:rFonts w:asciiTheme="majorEastAsia" w:eastAsiaTheme="majorEastAsia" w:hAnsiTheme="majorEastAsia" w:hint="eastAsia"/>
        </w:rPr>
        <w:t>4.　図表中の上段の数値は人数（n）、下段の数値は割合（％）を示す。</w:t>
      </w:r>
    </w:p>
    <w:p w:rsidR="00BF6DB2" w:rsidRPr="00BF6DB2" w:rsidRDefault="00BF6DB2" w:rsidP="00D42545">
      <w:pPr>
        <w:ind w:left="210" w:hangingChars="100" w:hanging="210"/>
        <w:rPr>
          <w:rFonts w:asciiTheme="majorEastAsia" w:eastAsiaTheme="majorEastAsia" w:hAnsiTheme="majorEastAsia"/>
        </w:rPr>
      </w:pPr>
      <w:r w:rsidRPr="00BF6DB2">
        <w:rPr>
          <w:rFonts w:asciiTheme="majorEastAsia" w:eastAsiaTheme="majorEastAsia" w:hAnsiTheme="majorEastAsia" w:hint="eastAsia"/>
        </w:rPr>
        <w:lastRenderedPageBreak/>
        <w:t>5.　図表下にカイ2乗検定の値（p値）を記載しているものは、信頼度5％水準で統計上の有意差がみられたもの。</w:t>
      </w:r>
      <w:r w:rsidR="002714C0" w:rsidRPr="002714C0">
        <w:rPr>
          <w:rFonts w:asciiTheme="majorEastAsia" w:eastAsiaTheme="majorEastAsia" w:hAnsiTheme="majorEastAsia" w:hint="eastAsia"/>
        </w:rPr>
        <w:t>原則は自由度１での検定となるが、自由度２以上でも有意差が見られたものについては、ｐ値と合わせて自由度を記載している。</w:t>
      </w:r>
    </w:p>
    <w:p w:rsidR="006173D0" w:rsidRDefault="00BF6DB2" w:rsidP="00BF6DB2">
      <w:pPr>
        <w:rPr>
          <w:rFonts w:asciiTheme="majorEastAsia" w:eastAsiaTheme="majorEastAsia" w:hAnsiTheme="majorEastAsia"/>
        </w:rPr>
      </w:pPr>
      <w:r w:rsidRPr="00BF6DB2">
        <w:rPr>
          <w:rFonts w:asciiTheme="majorEastAsia" w:eastAsiaTheme="majorEastAsia" w:hAnsiTheme="majorEastAsia" w:hint="eastAsia"/>
        </w:rPr>
        <w:t>6.　複数回答のクロス集計については、カイ2乗検定を行っていない。</w:t>
      </w:r>
    </w:p>
    <w:p w:rsidR="00BF6DB2" w:rsidRDefault="00BF6DB2">
      <w:pPr>
        <w:widowControl/>
        <w:jc w:val="left"/>
        <w:rPr>
          <w:rFonts w:asciiTheme="majorEastAsia" w:eastAsiaTheme="majorEastAsia" w:hAnsiTheme="majorEastAsia"/>
        </w:rPr>
      </w:pPr>
      <w:r>
        <w:rPr>
          <w:rFonts w:asciiTheme="majorEastAsia" w:eastAsiaTheme="majorEastAsia" w:hAnsiTheme="majorEastAsia"/>
        </w:rPr>
        <w:br w:type="page"/>
      </w:r>
    </w:p>
    <w:p w:rsidR="005C0352" w:rsidRPr="00446061" w:rsidRDefault="002667AF" w:rsidP="00BF6DB2">
      <w:pPr>
        <w:rPr>
          <w:rFonts w:asciiTheme="majorEastAsia" w:eastAsiaTheme="majorEastAsia" w:hAnsiTheme="majorEastAsia"/>
          <w:b/>
        </w:rPr>
      </w:pPr>
      <w:r w:rsidRPr="00446061">
        <w:rPr>
          <w:rFonts w:asciiTheme="majorEastAsia" w:eastAsiaTheme="majorEastAsia" w:hAnsiTheme="majorEastAsia" w:hint="eastAsia"/>
          <w:b/>
        </w:rPr>
        <w:t xml:space="preserve">1.　</w:t>
      </w:r>
      <w:r w:rsidR="00186DA1">
        <w:rPr>
          <w:rFonts w:asciiTheme="majorEastAsia" w:eastAsiaTheme="majorEastAsia" w:hAnsiTheme="majorEastAsia" w:hint="eastAsia"/>
          <w:b/>
        </w:rPr>
        <w:t>森林環境税の認知について</w:t>
      </w:r>
    </w:p>
    <w:p w:rsidR="00536B14" w:rsidRDefault="001C3043" w:rsidP="001C304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大阪府の「森林環境税」</w:t>
      </w:r>
      <w:r w:rsidR="00536B14">
        <w:rPr>
          <w:rFonts w:ascii="ＭＳ ゴシック" w:eastAsia="ＭＳ ゴシック" w:hAnsi="ＭＳ ゴシック" w:hint="eastAsia"/>
          <w:szCs w:val="21"/>
        </w:rPr>
        <w:t>について、</w:t>
      </w:r>
      <w:r w:rsidRPr="00851D75">
        <w:rPr>
          <w:rFonts w:ascii="ＭＳ ゴシック" w:eastAsia="ＭＳ ゴシック" w:hAnsi="ＭＳ ゴシック" w:hint="eastAsia"/>
          <w:szCs w:val="21"/>
        </w:rPr>
        <w:t>認知状況</w:t>
      </w:r>
      <w:r w:rsidR="000E7FD6">
        <w:rPr>
          <w:rFonts w:ascii="ＭＳ ゴシック" w:eastAsia="ＭＳ ゴシック" w:hAnsi="ＭＳ ゴシック" w:hint="eastAsia"/>
          <w:szCs w:val="21"/>
        </w:rPr>
        <w:t>や</w:t>
      </w:r>
      <w:r w:rsidR="00536B14">
        <w:rPr>
          <w:rFonts w:ascii="ＭＳ ゴシック" w:eastAsia="ＭＳ ゴシック" w:hAnsi="ＭＳ ゴシック" w:hint="eastAsia"/>
          <w:szCs w:val="21"/>
        </w:rPr>
        <w:t>性年代別</w:t>
      </w:r>
      <w:r w:rsidR="000E7FD6">
        <w:rPr>
          <w:rFonts w:ascii="ＭＳ ゴシック" w:eastAsia="ＭＳ ゴシック" w:hAnsi="ＭＳ ゴシック" w:hint="eastAsia"/>
          <w:szCs w:val="21"/>
        </w:rPr>
        <w:t>による違いがあるか等について見る。</w:t>
      </w:r>
    </w:p>
    <w:p w:rsidR="00536B14" w:rsidRPr="00BB5DAB" w:rsidRDefault="000E7FD6" w:rsidP="001C304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・大阪府の「森林環境税」について知っているか、との質問に対して、「内容について知っている」「聞いたことはあるが内容は知らない」と回答した人</w:t>
      </w:r>
      <w:r w:rsidRPr="00BB5DAB">
        <w:rPr>
          <w:rFonts w:ascii="ＭＳ ゴシック" w:eastAsia="ＭＳ ゴシック" w:hAnsi="ＭＳ ゴシック" w:hint="eastAsia"/>
          <w:szCs w:val="21"/>
        </w:rPr>
        <w:t>を【認知層】とし、「</w:t>
      </w:r>
      <w:r w:rsidR="008B5DD9" w:rsidRPr="00BB5DAB">
        <w:rPr>
          <w:rFonts w:ascii="ＭＳ ゴシック" w:eastAsia="ＭＳ ゴシック" w:hAnsi="ＭＳ ゴシック" w:hint="eastAsia"/>
          <w:szCs w:val="21"/>
        </w:rPr>
        <w:t>知らない</w:t>
      </w:r>
      <w:r w:rsidRPr="00BB5DAB">
        <w:rPr>
          <w:rFonts w:ascii="ＭＳ ゴシック" w:eastAsia="ＭＳ ゴシック" w:hAnsi="ＭＳ ゴシック" w:hint="eastAsia"/>
          <w:szCs w:val="21"/>
        </w:rPr>
        <w:t>」と回答した人を【非認知層】とする。</w:t>
      </w:r>
    </w:p>
    <w:p w:rsidR="00536B14" w:rsidRPr="00BB5DAB" w:rsidRDefault="00536B14" w:rsidP="001C3043">
      <w:pPr>
        <w:ind w:firstLineChars="100" w:firstLine="210"/>
        <w:rPr>
          <w:rFonts w:ascii="ＭＳ ゴシック" w:eastAsia="ＭＳ ゴシック" w:hAnsi="ＭＳ ゴシック"/>
          <w:szCs w:val="21"/>
        </w:rPr>
      </w:pPr>
    </w:p>
    <w:p w:rsidR="000E7FD6" w:rsidRDefault="000E7FD6" w:rsidP="001C304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1C3043" w:rsidRPr="00851D75">
        <w:rPr>
          <w:rFonts w:ascii="ＭＳ ゴシック" w:eastAsia="ＭＳ ゴシック" w:hAnsi="ＭＳ ゴシック" w:hint="eastAsia"/>
          <w:szCs w:val="21"/>
        </w:rPr>
        <w:t>「</w:t>
      </w:r>
      <w:r w:rsidR="001C3043">
        <w:rPr>
          <w:rFonts w:ascii="ＭＳ ゴシック" w:eastAsia="ＭＳ ゴシック" w:hAnsi="ＭＳ ゴシック" w:hint="eastAsia"/>
          <w:szCs w:val="21"/>
        </w:rPr>
        <w:t>森林環境税</w:t>
      </w:r>
      <w:r w:rsidR="001C3043" w:rsidRPr="00851D75">
        <w:rPr>
          <w:rFonts w:ascii="ＭＳ ゴシック" w:eastAsia="ＭＳ ゴシック" w:hAnsi="ＭＳ ゴシック" w:hint="eastAsia"/>
          <w:szCs w:val="21"/>
        </w:rPr>
        <w:t>」を</w:t>
      </w:r>
      <w:r w:rsidR="001C3043">
        <w:rPr>
          <w:rFonts w:ascii="ＭＳ ゴシック" w:eastAsia="ＭＳ ゴシック" w:hAnsi="ＭＳ ゴシック" w:hint="eastAsia"/>
          <w:szCs w:val="21"/>
        </w:rPr>
        <w:t>認知している</w:t>
      </w:r>
      <w:r w:rsidR="001C3043" w:rsidRPr="00851D75">
        <w:rPr>
          <w:rFonts w:ascii="ＭＳ ゴシック" w:eastAsia="ＭＳ ゴシック" w:hAnsi="ＭＳ ゴシック" w:hint="eastAsia"/>
          <w:szCs w:val="21"/>
        </w:rPr>
        <w:t>割合は、</w:t>
      </w:r>
      <w:r w:rsidR="001C3043">
        <w:rPr>
          <w:rFonts w:ascii="ＭＳ ゴシック" w:eastAsia="ＭＳ ゴシック" w:hAnsi="ＭＳ ゴシック" w:hint="eastAsia"/>
          <w:szCs w:val="21"/>
        </w:rPr>
        <w:t>「内容について知っている」5.6%、「聞いたことはあるが内容は知らない」23.1%、</w:t>
      </w:r>
      <w:r w:rsidR="00D501A5">
        <w:rPr>
          <w:rFonts w:ascii="ＭＳ ゴシック" w:eastAsia="ＭＳ ゴシック" w:hAnsi="ＭＳ ゴシック" w:hint="eastAsia"/>
          <w:szCs w:val="21"/>
        </w:rPr>
        <w:t>両方を</w:t>
      </w:r>
      <w:r w:rsidR="001C3043">
        <w:rPr>
          <w:rFonts w:ascii="ＭＳ ゴシック" w:eastAsia="ＭＳ ゴシック" w:hAnsi="ＭＳ ゴシック" w:hint="eastAsia"/>
          <w:szCs w:val="21"/>
        </w:rPr>
        <w:t>合わせた【認知層】</w:t>
      </w:r>
      <w:r w:rsidR="00D501A5">
        <w:rPr>
          <w:rFonts w:ascii="ＭＳ ゴシック" w:eastAsia="ＭＳ ゴシック" w:hAnsi="ＭＳ ゴシック" w:hint="eastAsia"/>
          <w:szCs w:val="21"/>
        </w:rPr>
        <w:t>は28.7</w:t>
      </w:r>
      <w:r w:rsidR="001C3043" w:rsidRPr="00851D75">
        <w:rPr>
          <w:rFonts w:ascii="ＭＳ ゴシック" w:eastAsia="ＭＳ ゴシック" w:hAnsi="ＭＳ ゴシック" w:hint="eastAsia"/>
          <w:szCs w:val="21"/>
        </w:rPr>
        <w:t>であった。</w:t>
      </w:r>
    </w:p>
    <w:p w:rsidR="001C3043" w:rsidRDefault="001C3043" w:rsidP="001C3043">
      <w:pPr>
        <w:ind w:firstLineChars="100" w:firstLine="210"/>
        <w:rPr>
          <w:rFonts w:ascii="ＭＳ ゴシック" w:eastAsia="ＭＳ ゴシック" w:hAnsi="ＭＳ ゴシック"/>
          <w:szCs w:val="21"/>
        </w:rPr>
      </w:pPr>
      <w:r w:rsidRPr="00D05692">
        <w:rPr>
          <w:rFonts w:ascii="ＭＳ ゴシック" w:eastAsia="ＭＳ ゴシック" w:hAnsi="ＭＳ ゴシック" w:hint="eastAsia"/>
          <w:szCs w:val="21"/>
        </w:rPr>
        <w:t>(図表</w:t>
      </w:r>
      <w:r>
        <w:rPr>
          <w:rFonts w:ascii="ＭＳ ゴシック" w:eastAsia="ＭＳ ゴシック" w:hAnsi="ＭＳ ゴシック" w:hint="eastAsia"/>
          <w:szCs w:val="21"/>
        </w:rPr>
        <w:t>１－１</w:t>
      </w:r>
      <w:r w:rsidRPr="00D05692">
        <w:rPr>
          <w:rFonts w:ascii="ＭＳ ゴシック" w:eastAsia="ＭＳ ゴシック" w:hAnsi="ＭＳ ゴシック" w:hint="eastAsia"/>
          <w:szCs w:val="21"/>
        </w:rPr>
        <w:t>)</w:t>
      </w:r>
    </w:p>
    <w:p w:rsidR="001C3043" w:rsidRPr="00851D75" w:rsidRDefault="001C3043" w:rsidP="001C3043">
      <w:pPr>
        <w:rPr>
          <w:rFonts w:ascii="ＭＳ ゴシック" w:eastAsia="ＭＳ ゴシック" w:hAnsi="ＭＳ ゴシック"/>
          <w:szCs w:val="21"/>
        </w:rPr>
      </w:pPr>
    </w:p>
    <w:p w:rsidR="001C3043" w:rsidRDefault="001C3043" w:rsidP="001C3043">
      <w:pPr>
        <w:rPr>
          <w:rFonts w:ascii="ＭＳ ゴシック" w:eastAsia="ＭＳ ゴシック" w:hAnsi="ＭＳ ゴシック"/>
          <w:szCs w:val="21"/>
        </w:rPr>
      </w:pPr>
      <w:r w:rsidRPr="00851D75">
        <w:rPr>
          <w:rFonts w:ascii="ＭＳ ゴシック" w:eastAsia="ＭＳ ゴシック" w:hAnsi="ＭＳ ゴシック" w:hint="eastAsia"/>
          <w:szCs w:val="21"/>
        </w:rPr>
        <w:t xml:space="preserve"> </w:t>
      </w:r>
      <w:r w:rsidR="003261EC">
        <w:rPr>
          <w:rFonts w:ascii="ＭＳ ゴシック" w:eastAsia="ＭＳ ゴシック" w:hAnsi="ＭＳ ゴシック" w:hint="eastAsia"/>
          <w:szCs w:val="21"/>
        </w:rPr>
        <w:t>【図表１</w:t>
      </w:r>
      <w:r w:rsidRPr="00851D75">
        <w:rPr>
          <w:rFonts w:ascii="ＭＳ ゴシック" w:eastAsia="ＭＳ ゴシック" w:hAnsi="ＭＳ ゴシック" w:hint="eastAsia"/>
          <w:szCs w:val="21"/>
        </w:rPr>
        <w:t>－１】</w:t>
      </w:r>
    </w:p>
    <w:p w:rsidR="0089328B" w:rsidRDefault="00FF097B" w:rsidP="001C3043">
      <w:pPr>
        <w:rPr>
          <w:rFonts w:ascii="ＭＳ ゴシック" w:eastAsia="ＭＳ ゴシック" w:hAnsi="ＭＳ ゴシック"/>
          <w:szCs w:val="21"/>
        </w:rPr>
      </w:pPr>
      <w:r w:rsidRPr="009F497A">
        <w:rPr>
          <w:rFonts w:hint="eastAsia"/>
          <w:noProof/>
        </w:rPr>
        <mc:AlternateContent>
          <mc:Choice Requires="wps">
            <w:drawing>
              <wp:anchor distT="0" distB="0" distL="114300" distR="114300" simplePos="0" relativeHeight="251659776" behindDoc="0" locked="0" layoutInCell="1" allowOverlap="1" wp14:anchorId="0E6AC4E7" wp14:editId="31108E50">
                <wp:simplePos x="0" y="0"/>
                <wp:positionH relativeFrom="column">
                  <wp:posOffset>4597096</wp:posOffset>
                </wp:positionH>
                <wp:positionV relativeFrom="paragraph">
                  <wp:posOffset>709461</wp:posOffset>
                </wp:positionV>
                <wp:extent cx="150495" cy="318052"/>
                <wp:effectExtent l="0" t="0" r="20955" b="25400"/>
                <wp:wrapNone/>
                <wp:docPr id="40" name="右中かっこ 40"/>
                <wp:cNvGraphicFramePr/>
                <a:graphic xmlns:a="http://schemas.openxmlformats.org/drawingml/2006/main">
                  <a:graphicData uri="http://schemas.microsoft.com/office/word/2010/wordprocessingShape">
                    <wps:wsp>
                      <wps:cNvSpPr/>
                      <wps:spPr>
                        <a:xfrm>
                          <a:off x="0" y="0"/>
                          <a:ext cx="150495" cy="318052"/>
                        </a:xfrm>
                        <a:prstGeom prst="rightBrace">
                          <a:avLst>
                            <a:gd name="adj1" fmla="val 8333"/>
                            <a:gd name="adj2" fmla="val 4697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3B12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362pt;margin-top:55.85pt;width:11.85pt;height:2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" adj="852,10146"/>
            </w:pict>
          </mc:Fallback>
        </mc:AlternateContent>
      </w:r>
      <w:r w:rsidR="0089328B" w:rsidRPr="009F497A">
        <w:rPr>
          <w:rFonts w:hint="eastAsia"/>
          <w:noProof/>
        </w:rPr>
        <mc:AlternateContent>
          <mc:Choice Requires="wps">
            <w:drawing>
              <wp:anchor distT="0" distB="0" distL="114300" distR="114300" simplePos="0" relativeHeight="251656704" behindDoc="0" locked="0" layoutInCell="1" allowOverlap="1" wp14:anchorId="2FCF6B63" wp14:editId="43577D32">
                <wp:simplePos x="0" y="0"/>
                <wp:positionH relativeFrom="column">
                  <wp:posOffset>4451985</wp:posOffset>
                </wp:positionH>
                <wp:positionV relativeFrom="paragraph">
                  <wp:posOffset>557530</wp:posOffset>
                </wp:positionV>
                <wp:extent cx="943610" cy="57150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943610" cy="571500"/>
                        </a:xfrm>
                        <a:prstGeom prst="rect">
                          <a:avLst/>
                        </a:prstGeom>
                        <a:noFill/>
                        <a:ln w="25400" cap="flat" cmpd="sng" algn="ctr">
                          <a:noFill/>
                          <a:prstDash val="solid"/>
                        </a:ln>
                        <a:effectLst/>
                      </wps:spPr>
                      <wps:txbx>
                        <w:txbxContent>
                          <w:p w:rsidR="001C3043" w:rsidRPr="00C56D7C" w:rsidRDefault="001C3043" w:rsidP="001C3043">
                            <w:pPr>
                              <w:spacing w:line="18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認知</w:t>
                            </w:r>
                            <w:r>
                              <w:rPr>
                                <w:rFonts w:asciiTheme="majorEastAsia" w:eastAsiaTheme="majorEastAsia" w:hAnsiTheme="majorEastAsia" w:hint="eastAsia"/>
                                <w:sz w:val="14"/>
                                <w:szCs w:val="14"/>
                              </w:rPr>
                              <w:t>層</w:t>
                            </w:r>
                          </w:p>
                          <w:p w:rsidR="001C3043" w:rsidRPr="00C56D7C" w:rsidRDefault="00D501A5" w:rsidP="001C3043">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28.7</w:t>
                            </w:r>
                            <w:r w:rsidR="001C3043" w:rsidRPr="00C56D7C">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F6B63" id="正方形/長方形 39" o:spid="_x0000_s1026" style="position:absolute;left:0;text-align:left;margin-left:350.55pt;margin-top:43.9pt;width:74.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" filled="f" stroked="f" strokeweight="2pt">
                <v:textbox>
                  <w:txbxContent>
                    <w:p w:rsidR="001C3043" w:rsidRPr="00C56D7C" w:rsidRDefault="001C3043" w:rsidP="001C3043">
                      <w:pPr>
                        <w:spacing w:line="18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認知</w:t>
                      </w:r>
                      <w:r>
                        <w:rPr>
                          <w:rFonts w:asciiTheme="majorEastAsia" w:eastAsiaTheme="majorEastAsia" w:hAnsiTheme="majorEastAsia" w:hint="eastAsia"/>
                          <w:sz w:val="14"/>
                          <w:szCs w:val="14"/>
                        </w:rPr>
                        <w:t>層</w:t>
                      </w:r>
                    </w:p>
                    <w:p w:rsidR="001C3043" w:rsidRPr="00C56D7C" w:rsidRDefault="00D501A5" w:rsidP="001C3043">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28.7</w:t>
                      </w:r>
                      <w:r w:rsidR="001C3043" w:rsidRPr="00C56D7C">
                        <w:rPr>
                          <w:rFonts w:asciiTheme="majorEastAsia" w:eastAsiaTheme="majorEastAsia" w:hAnsiTheme="majorEastAsia"/>
                          <w:sz w:val="16"/>
                          <w:szCs w:val="16"/>
                        </w:rPr>
                        <w:t>%</w:t>
                      </w:r>
                    </w:p>
                  </w:txbxContent>
                </v:textbox>
              </v:rect>
            </w:pict>
          </mc:Fallback>
        </mc:AlternateContent>
      </w:r>
      <w:r w:rsidR="0089328B" w:rsidRPr="0089328B">
        <w:rPr>
          <w:rFonts w:hint="eastAsia"/>
          <w:noProof/>
        </w:rPr>
        <w:drawing>
          <wp:inline distT="0" distB="0" distL="0" distR="0">
            <wp:extent cx="4572000" cy="1152525"/>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152525"/>
                    </a:xfrm>
                    <a:prstGeom prst="rect">
                      <a:avLst/>
                    </a:prstGeom>
                    <a:noFill/>
                    <a:ln>
                      <a:noFill/>
                    </a:ln>
                  </pic:spPr>
                </pic:pic>
              </a:graphicData>
            </a:graphic>
          </wp:inline>
        </w:drawing>
      </w:r>
    </w:p>
    <w:p w:rsidR="00C509D5" w:rsidRDefault="00C509D5" w:rsidP="001C3043">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5D644A05">
            <wp:extent cx="4974590" cy="874644"/>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1938" cy="879452"/>
                    </a:xfrm>
                    <a:prstGeom prst="rect">
                      <a:avLst/>
                    </a:prstGeom>
                    <a:noFill/>
                    <a:ln>
                      <a:noFill/>
                    </a:ln>
                  </pic:spPr>
                </pic:pic>
              </a:graphicData>
            </a:graphic>
          </wp:inline>
        </w:drawing>
      </w:r>
    </w:p>
    <w:p w:rsidR="001C3043" w:rsidRDefault="001C3043" w:rsidP="001C3043">
      <w:pPr>
        <w:rPr>
          <w:rFonts w:ascii="ＭＳ ゴシック" w:eastAsia="ＭＳ ゴシック" w:hAnsi="ＭＳ ゴシック"/>
          <w:szCs w:val="21"/>
        </w:rPr>
      </w:pPr>
    </w:p>
    <w:p w:rsidR="000E7FD6" w:rsidRPr="000E7FD6" w:rsidRDefault="000E7FD6" w:rsidP="000E7FD6">
      <w:pPr>
        <w:pStyle w:val="a5"/>
        <w:numPr>
          <w:ilvl w:val="0"/>
          <w:numId w:val="13"/>
        </w:numPr>
        <w:ind w:leftChars="0"/>
        <w:rPr>
          <w:rFonts w:ascii="ＭＳ ゴシック" w:eastAsia="ＭＳ ゴシック" w:hAnsi="ＭＳ ゴシック"/>
          <w:szCs w:val="21"/>
        </w:rPr>
      </w:pPr>
      <w:r w:rsidRPr="000E7FD6">
        <w:rPr>
          <w:rFonts w:ascii="ＭＳ ゴシック" w:eastAsia="ＭＳ ゴシック" w:hAnsi="ＭＳ ゴシック" w:hint="eastAsia"/>
          <w:szCs w:val="21"/>
        </w:rPr>
        <w:t>性別では、男性が30.9％、女性が26.7％で、男性の方がやや割合が高かったが、統計上の有意差はなかった。(図表１－２)</w:t>
      </w:r>
    </w:p>
    <w:p w:rsidR="000E7FD6" w:rsidRPr="000E7FD6" w:rsidRDefault="00AE3067" w:rsidP="000E7FD6">
      <w:pPr>
        <w:pStyle w:val="a5"/>
        <w:numPr>
          <w:ilvl w:val="0"/>
          <w:numId w:val="13"/>
        </w:numPr>
        <w:ind w:leftChars="0"/>
        <w:rPr>
          <w:rFonts w:ascii="ＭＳ ゴシック" w:eastAsia="ＭＳ ゴシック" w:hAnsi="ＭＳ ゴシック"/>
          <w:szCs w:val="21"/>
        </w:rPr>
      </w:pPr>
      <w:r>
        <w:rPr>
          <w:rFonts w:ascii="ＭＳ ゴシック" w:eastAsia="ＭＳ ゴシック" w:hAnsi="ＭＳ ゴシック" w:hint="eastAsia"/>
          <w:szCs w:val="21"/>
        </w:rPr>
        <w:t>また、</w:t>
      </w:r>
      <w:r w:rsidR="000E7FD6" w:rsidRPr="000E7FD6">
        <w:rPr>
          <w:rFonts w:ascii="ＭＳ ゴシック" w:eastAsia="ＭＳ ゴシック" w:hAnsi="ＭＳ ゴシック" w:hint="eastAsia"/>
          <w:szCs w:val="21"/>
        </w:rPr>
        <w:t>性年代別</w:t>
      </w:r>
      <w:r>
        <w:rPr>
          <w:rFonts w:ascii="ＭＳ ゴシック" w:eastAsia="ＭＳ ゴシック" w:hAnsi="ＭＳ ゴシック" w:hint="eastAsia"/>
          <w:szCs w:val="21"/>
        </w:rPr>
        <w:t>についても、統計上の有意差は確認できなかった。</w:t>
      </w:r>
      <w:r w:rsidR="000E7FD6" w:rsidRPr="000E7FD6">
        <w:rPr>
          <w:rFonts w:ascii="ＭＳ ゴシック" w:eastAsia="ＭＳ ゴシック" w:hAnsi="ＭＳ ゴシック" w:hint="eastAsia"/>
          <w:szCs w:val="21"/>
        </w:rPr>
        <w:t>(図表１－３)</w:t>
      </w:r>
    </w:p>
    <w:p w:rsidR="00536B14" w:rsidRDefault="00536B14" w:rsidP="001C3043">
      <w:pPr>
        <w:rPr>
          <w:rFonts w:ascii="ＭＳ ゴシック" w:eastAsia="ＭＳ ゴシック" w:hAnsi="ＭＳ ゴシック"/>
          <w:szCs w:val="21"/>
        </w:rPr>
      </w:pPr>
    </w:p>
    <w:p w:rsidR="001C3043" w:rsidRDefault="003261EC" w:rsidP="001C3043">
      <w:pPr>
        <w:rPr>
          <w:rFonts w:ascii="ＭＳ ゴシック" w:eastAsia="ＭＳ ゴシック" w:hAnsi="ＭＳ ゴシック"/>
          <w:szCs w:val="21"/>
        </w:rPr>
      </w:pPr>
      <w:r>
        <w:rPr>
          <w:rFonts w:ascii="ＭＳ ゴシック" w:eastAsia="ＭＳ ゴシック" w:hAnsi="ＭＳ ゴシック" w:hint="eastAsia"/>
          <w:szCs w:val="21"/>
        </w:rPr>
        <w:t>【図表１</w:t>
      </w:r>
      <w:r w:rsidR="001C3043">
        <w:rPr>
          <w:rFonts w:ascii="ＭＳ ゴシック" w:eastAsia="ＭＳ ゴシック" w:hAnsi="ＭＳ ゴシック" w:hint="eastAsia"/>
          <w:szCs w:val="21"/>
        </w:rPr>
        <w:t>－２</w:t>
      </w:r>
      <w:r w:rsidR="001C3043" w:rsidRPr="004D03A1">
        <w:rPr>
          <w:rFonts w:ascii="ＭＳ ゴシック" w:eastAsia="ＭＳ ゴシック" w:hAnsi="ＭＳ ゴシック" w:hint="eastAsia"/>
          <w:szCs w:val="21"/>
        </w:rPr>
        <w:t>】</w:t>
      </w:r>
    </w:p>
    <w:p w:rsidR="00C509D5" w:rsidRDefault="00C509D5" w:rsidP="001C3043">
      <w:pPr>
        <w:rPr>
          <w:rFonts w:ascii="ＭＳ ゴシック" w:eastAsia="ＭＳ ゴシック" w:hAnsi="ＭＳ ゴシック"/>
          <w:szCs w:val="21"/>
        </w:rPr>
      </w:pPr>
      <w:r w:rsidRPr="00C509D5">
        <w:rPr>
          <w:rFonts w:hint="eastAsia"/>
          <w:noProof/>
        </w:rPr>
        <w:drawing>
          <wp:inline distT="0" distB="0" distL="0" distR="0">
            <wp:extent cx="2806811" cy="1823183"/>
            <wp:effectExtent l="0" t="0" r="0" b="57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905" cy="1858320"/>
                    </a:xfrm>
                    <a:prstGeom prst="rect">
                      <a:avLst/>
                    </a:prstGeom>
                    <a:noFill/>
                    <a:ln>
                      <a:noFill/>
                    </a:ln>
                  </pic:spPr>
                </pic:pic>
              </a:graphicData>
            </a:graphic>
          </wp:inline>
        </w:drawing>
      </w:r>
    </w:p>
    <w:p w:rsidR="00EF08FB" w:rsidRDefault="00CF4C3B" w:rsidP="001C3043">
      <w:pPr>
        <w:rPr>
          <w:rFonts w:ascii="ＭＳ ゴシック" w:eastAsia="ＭＳ ゴシック" w:hAnsi="ＭＳ ゴシック"/>
          <w:szCs w:val="21"/>
        </w:rPr>
      </w:pPr>
      <w:r>
        <w:rPr>
          <w:noProof/>
        </w:rPr>
        <mc:AlternateContent>
          <mc:Choice Requires="wps">
            <w:drawing>
              <wp:anchor distT="0" distB="0" distL="114300" distR="114300" simplePos="0" relativeHeight="251663872" behindDoc="0" locked="0" layoutInCell="1" allowOverlap="1" wp14:anchorId="3DC07DC2" wp14:editId="1CA560A2">
                <wp:simplePos x="0" y="0"/>
                <wp:positionH relativeFrom="column">
                  <wp:posOffset>-101268</wp:posOffset>
                </wp:positionH>
                <wp:positionV relativeFrom="paragraph">
                  <wp:posOffset>-591599</wp:posOffset>
                </wp:positionV>
                <wp:extent cx="6186115" cy="1956021"/>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186115" cy="1956021"/>
                        </a:xfrm>
                        <a:prstGeom prst="rect">
                          <a:avLst/>
                        </a:prstGeom>
                        <a:solidFill>
                          <a:sysClr val="window" lastClr="FFFFFF">
                            <a:alpha val="0"/>
                          </a:sysClr>
                        </a:solidFill>
                        <a:ln w="6350">
                          <a:noFill/>
                        </a:ln>
                      </wps:spPr>
                      <wps:txbx>
                        <w:txbxContent>
                          <w:p w:rsidR="00CF4C3B" w:rsidRDefault="00CF4C3B" w:rsidP="00CF4C3B">
                            <w:r w:rsidRPr="00EF08FB">
                              <w:rPr>
                                <w:noProof/>
                              </w:rPr>
                              <w:drawing>
                                <wp:inline distT="0" distB="0" distL="0" distR="0" wp14:anchorId="3AD0ABFD" wp14:editId="7262D1F6">
                                  <wp:extent cx="5400040" cy="179705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797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07DC2" id="_x0000_t202" coordsize="21600,21600" o:spt="202" path="m,l,21600r21600,l21600,xe">
                <v:stroke joinstyle="miter"/>
                <v:path gradientshapeok="t" o:connecttype="rect"/>
              </v:shapetype>
              <v:shape id="テキスト ボックス 22" o:spid="_x0000_s1027" type="#_x0000_t202" style="position:absolute;left:0;text-align:left;margin-left:-7.95pt;margin-top:-46.6pt;width:487.1pt;height:1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" fillcolor="window" stroked="f" strokeweight=".5pt">
                <v:fill opacity="0"/>
                <v:textbox>
                  <w:txbxContent>
                    <w:p w:rsidR="00CF4C3B" w:rsidRDefault="00CF4C3B" w:rsidP="00CF4C3B">
                      <w:r w:rsidRPr="00EF08FB">
                        <w:rPr>
                          <w:noProof/>
                        </w:rPr>
                        <w:drawing>
                          <wp:inline distT="0" distB="0" distL="0" distR="0" wp14:anchorId="3AD0ABFD" wp14:editId="7262D1F6">
                            <wp:extent cx="5400040" cy="179705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797050"/>
                                    </a:xfrm>
                                    <a:prstGeom prst="rect">
                                      <a:avLst/>
                                    </a:prstGeom>
                                    <a:noFill/>
                                    <a:ln>
                                      <a:noFill/>
                                    </a:ln>
                                  </pic:spPr>
                                </pic:pic>
                              </a:graphicData>
                            </a:graphic>
                          </wp:inline>
                        </w:drawing>
                      </w:r>
                    </w:p>
                  </w:txbxContent>
                </v:textbox>
              </v:shape>
            </w:pict>
          </mc:Fallback>
        </mc:AlternateContent>
      </w:r>
    </w:p>
    <w:p w:rsidR="00CF4C3B" w:rsidRDefault="00CF4C3B" w:rsidP="001C3043">
      <w:pPr>
        <w:rPr>
          <w:rFonts w:ascii="ＭＳ ゴシック" w:eastAsia="ＭＳ ゴシック" w:hAnsi="ＭＳ ゴシック"/>
          <w:szCs w:val="21"/>
        </w:rPr>
      </w:pPr>
    </w:p>
    <w:p w:rsidR="00CF4C3B" w:rsidRDefault="00CF4C3B" w:rsidP="001C3043">
      <w:pPr>
        <w:rPr>
          <w:rFonts w:ascii="ＭＳ ゴシック" w:eastAsia="ＭＳ ゴシック" w:hAnsi="ＭＳ ゴシック"/>
          <w:szCs w:val="21"/>
        </w:rPr>
      </w:pPr>
    </w:p>
    <w:p w:rsidR="00CF4C3B" w:rsidRDefault="00CF4C3B" w:rsidP="001C3043">
      <w:pPr>
        <w:rPr>
          <w:rFonts w:ascii="ＭＳ ゴシック" w:eastAsia="ＭＳ ゴシック" w:hAnsi="ＭＳ ゴシック"/>
          <w:szCs w:val="21"/>
        </w:rPr>
      </w:pPr>
    </w:p>
    <w:p w:rsidR="00CF4C3B" w:rsidRDefault="00CF4C3B" w:rsidP="001C3043">
      <w:pPr>
        <w:rPr>
          <w:rFonts w:ascii="ＭＳ ゴシック" w:eastAsia="ＭＳ ゴシック" w:hAnsi="ＭＳ ゴシック"/>
          <w:szCs w:val="21"/>
        </w:rPr>
      </w:pPr>
    </w:p>
    <w:p w:rsidR="00CF4C3B" w:rsidRDefault="00CF4C3B" w:rsidP="001C3043">
      <w:pPr>
        <w:rPr>
          <w:rFonts w:ascii="ＭＳ ゴシック" w:eastAsia="ＭＳ ゴシック" w:hAnsi="ＭＳ ゴシック"/>
          <w:szCs w:val="21"/>
        </w:rPr>
      </w:pPr>
    </w:p>
    <w:p w:rsidR="00864A2B" w:rsidRDefault="00864A2B" w:rsidP="001C3043">
      <w:pPr>
        <w:rPr>
          <w:rFonts w:ascii="ＭＳ ゴシック" w:eastAsia="ＭＳ ゴシック" w:hAnsi="ＭＳ ゴシック"/>
          <w:szCs w:val="21"/>
        </w:rPr>
      </w:pPr>
    </w:p>
    <w:p w:rsidR="00864A2B" w:rsidRDefault="00864A2B" w:rsidP="001C3043">
      <w:pPr>
        <w:rPr>
          <w:rFonts w:ascii="ＭＳ ゴシック" w:eastAsia="ＭＳ ゴシック" w:hAnsi="ＭＳ ゴシック"/>
          <w:szCs w:val="21"/>
        </w:rPr>
      </w:pPr>
      <w:r>
        <w:rPr>
          <w:rFonts w:ascii="ＭＳ ゴシック" w:eastAsia="ＭＳ ゴシック" w:hAnsi="ＭＳ ゴシック" w:hint="eastAsia"/>
          <w:szCs w:val="21"/>
        </w:rPr>
        <w:t>【図表１－３</w:t>
      </w:r>
      <w:r w:rsidRPr="004D03A1">
        <w:rPr>
          <w:rFonts w:ascii="ＭＳ ゴシック" w:eastAsia="ＭＳ ゴシック" w:hAnsi="ＭＳ ゴシック" w:hint="eastAsia"/>
          <w:szCs w:val="21"/>
        </w:rPr>
        <w:t>】</w:t>
      </w:r>
    </w:p>
    <w:p w:rsidR="00C509D5" w:rsidRDefault="00CF4C3B" w:rsidP="001C3043">
      <w:r>
        <w:rPr>
          <w:noProof/>
        </w:rPr>
        <mc:AlternateContent>
          <mc:Choice Requires="wps">
            <w:drawing>
              <wp:anchor distT="0" distB="0" distL="114300" distR="114300" simplePos="0" relativeHeight="251655680" behindDoc="0" locked="0" layoutInCell="1" allowOverlap="1" wp14:anchorId="084B05DB" wp14:editId="412C562F">
                <wp:simplePos x="0" y="0"/>
                <wp:positionH relativeFrom="column">
                  <wp:posOffset>-85367</wp:posOffset>
                </wp:positionH>
                <wp:positionV relativeFrom="paragraph">
                  <wp:posOffset>3270857</wp:posOffset>
                </wp:positionV>
                <wp:extent cx="6270172" cy="3288888"/>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270172" cy="3288888"/>
                        </a:xfrm>
                        <a:prstGeom prst="rect">
                          <a:avLst/>
                        </a:prstGeom>
                        <a:solidFill>
                          <a:sysClr val="window" lastClr="FFFFFF">
                            <a:alpha val="0"/>
                          </a:sysClr>
                        </a:solidFill>
                        <a:ln w="6350">
                          <a:noFill/>
                        </a:ln>
                      </wps:spPr>
                      <wps:txbx>
                        <w:txbxContent>
                          <w:p w:rsidR="003261EC" w:rsidRDefault="003261EC" w:rsidP="003261EC">
                            <w:r w:rsidRPr="00EF08FB">
                              <w:rPr>
                                <w:noProof/>
                              </w:rPr>
                              <w:drawing>
                                <wp:inline distT="0" distB="0" distL="0" distR="0" wp14:anchorId="5705D9EF" wp14:editId="16867CE5">
                                  <wp:extent cx="5400040" cy="3060756"/>
                                  <wp:effectExtent l="0" t="0" r="0" b="635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0607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B05DB" id="テキスト ボックス 44" o:spid="_x0000_s1028" type="#_x0000_t202" style="position:absolute;left:0;text-align:left;margin-left:-6.7pt;margin-top:257.55pt;width:493.7pt;height:25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" fillcolor="window" stroked="f" strokeweight=".5pt">
                <v:fill opacity="0"/>
                <v:textbox>
                  <w:txbxContent>
                    <w:p w:rsidR="003261EC" w:rsidRDefault="003261EC" w:rsidP="003261EC">
                      <w:r w:rsidRPr="00EF08FB">
                        <w:rPr>
                          <w:noProof/>
                        </w:rPr>
                        <w:drawing>
                          <wp:inline distT="0" distB="0" distL="0" distR="0" wp14:anchorId="5705D9EF" wp14:editId="16867CE5">
                            <wp:extent cx="5400040" cy="3060756"/>
                            <wp:effectExtent l="0" t="0" r="0" b="635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060756"/>
                                    </a:xfrm>
                                    <a:prstGeom prst="rect">
                                      <a:avLst/>
                                    </a:prstGeom>
                                    <a:noFill/>
                                    <a:ln>
                                      <a:noFill/>
                                    </a:ln>
                                  </pic:spPr>
                                </pic:pic>
                              </a:graphicData>
                            </a:graphic>
                          </wp:inline>
                        </w:drawing>
                      </w:r>
                    </w:p>
                  </w:txbxContent>
                </v:textbox>
              </v:shape>
            </w:pict>
          </mc:Fallback>
        </mc:AlternateContent>
      </w:r>
      <w:r w:rsidR="00C509D5" w:rsidRPr="00C509D5">
        <w:rPr>
          <w:rFonts w:hint="eastAsia"/>
          <w:noProof/>
        </w:rPr>
        <w:drawing>
          <wp:inline distT="0" distB="0" distL="0" distR="0">
            <wp:extent cx="3824578" cy="3901349"/>
            <wp:effectExtent l="0" t="0" r="508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9635" cy="3926909"/>
                    </a:xfrm>
                    <a:prstGeom prst="rect">
                      <a:avLst/>
                    </a:prstGeom>
                    <a:noFill/>
                    <a:ln>
                      <a:noFill/>
                    </a:ln>
                  </pic:spPr>
                </pic:pic>
              </a:graphicData>
            </a:graphic>
          </wp:inline>
        </w:drawing>
      </w:r>
    </w:p>
    <w:p w:rsidR="00EF08FB" w:rsidRDefault="00EF08FB" w:rsidP="001C3043">
      <w:pPr>
        <w:rPr>
          <w:rFonts w:ascii="ＭＳ ゴシック" w:eastAsia="ＭＳ ゴシック" w:hAnsi="ＭＳ ゴシック"/>
          <w:szCs w:val="21"/>
        </w:rPr>
      </w:pPr>
    </w:p>
    <w:p w:rsidR="0020256F" w:rsidRDefault="0020256F" w:rsidP="001C3043"/>
    <w:p w:rsidR="00C509D5" w:rsidRDefault="00C509D5" w:rsidP="001C3043"/>
    <w:p w:rsidR="00C509D5" w:rsidRDefault="00C509D5" w:rsidP="001C3043"/>
    <w:p w:rsidR="00C509D5" w:rsidRDefault="00C509D5" w:rsidP="001C3043"/>
    <w:p w:rsidR="003261EC" w:rsidRDefault="003261EC" w:rsidP="001C3043"/>
    <w:p w:rsidR="003261EC" w:rsidRDefault="003261EC" w:rsidP="001C3043"/>
    <w:p w:rsidR="003261EC" w:rsidRDefault="003261EC" w:rsidP="001C3043"/>
    <w:p w:rsidR="003261EC" w:rsidRDefault="003261EC" w:rsidP="001C3043"/>
    <w:p w:rsidR="003261EC" w:rsidRDefault="003261EC" w:rsidP="001C3043"/>
    <w:p w:rsidR="00864A2B" w:rsidRPr="00920199" w:rsidRDefault="00864A2B" w:rsidP="00920199">
      <w:pPr>
        <w:pStyle w:val="a5"/>
        <w:numPr>
          <w:ilvl w:val="0"/>
          <w:numId w:val="14"/>
        </w:numPr>
        <w:ind w:leftChars="0"/>
        <w:rPr>
          <w:rFonts w:asciiTheme="majorEastAsia" w:eastAsiaTheme="majorEastAsia" w:hAnsiTheme="majorEastAsia"/>
          <w:sz w:val="18"/>
          <w:szCs w:val="18"/>
        </w:rPr>
      </w:pPr>
      <w:r w:rsidRPr="00920199">
        <w:rPr>
          <w:rFonts w:asciiTheme="majorEastAsia" w:eastAsiaTheme="majorEastAsia" w:hAnsiTheme="majorEastAsia" w:hint="eastAsia"/>
        </w:rPr>
        <w:t>森林</w:t>
      </w:r>
      <w:r w:rsidR="004E24C8" w:rsidRPr="00920199">
        <w:rPr>
          <w:rFonts w:asciiTheme="majorEastAsia" w:eastAsiaTheme="majorEastAsia" w:hAnsiTheme="majorEastAsia" w:hint="eastAsia"/>
        </w:rPr>
        <w:t>を取り巻く現状</w:t>
      </w:r>
      <w:r w:rsidRPr="00920199">
        <w:rPr>
          <w:rFonts w:asciiTheme="majorEastAsia" w:eastAsiaTheme="majorEastAsia" w:hAnsiTheme="majorEastAsia" w:hint="eastAsia"/>
        </w:rPr>
        <w:t>についての</w:t>
      </w:r>
      <w:r w:rsidR="004E24C8" w:rsidRPr="00920199">
        <w:rPr>
          <w:rFonts w:asciiTheme="majorEastAsia" w:eastAsiaTheme="majorEastAsia" w:hAnsiTheme="majorEastAsia" w:hint="eastAsia"/>
        </w:rPr>
        <w:t>認識</w:t>
      </w:r>
      <w:r w:rsidR="004E24C8" w:rsidRPr="00920199">
        <w:rPr>
          <w:rFonts w:asciiTheme="majorEastAsia" w:eastAsiaTheme="majorEastAsia" w:hAnsiTheme="majorEastAsia" w:hint="eastAsia"/>
          <w:sz w:val="18"/>
          <w:szCs w:val="18"/>
        </w:rPr>
        <w:t>(</w:t>
      </w:r>
      <w:r w:rsidR="00BD6404">
        <w:rPr>
          <w:rFonts w:asciiTheme="majorEastAsia" w:eastAsiaTheme="majorEastAsia" w:hAnsiTheme="majorEastAsia" w:hint="eastAsia"/>
          <w:sz w:val="18"/>
          <w:szCs w:val="18"/>
        </w:rPr>
        <w:t>※</w:t>
      </w:r>
      <w:r w:rsidR="004E24C8" w:rsidRPr="00920199">
        <w:rPr>
          <w:rFonts w:asciiTheme="majorEastAsia" w:eastAsiaTheme="majorEastAsia" w:hAnsiTheme="majorEastAsia" w:hint="eastAsia"/>
          <w:sz w:val="18"/>
          <w:szCs w:val="18"/>
        </w:rPr>
        <w:t>)</w:t>
      </w:r>
      <w:r w:rsidR="00920199" w:rsidRPr="00920199">
        <w:rPr>
          <w:rFonts w:asciiTheme="majorEastAsia" w:eastAsiaTheme="majorEastAsia" w:hAnsiTheme="majorEastAsia" w:hint="eastAsia"/>
        </w:rPr>
        <w:t>と森林環境税の認知との関係については、</w:t>
      </w:r>
      <w:r w:rsidRPr="00920199">
        <w:rPr>
          <w:rFonts w:asciiTheme="majorEastAsia" w:eastAsiaTheme="majorEastAsia" w:hAnsiTheme="majorEastAsia" w:hint="eastAsia"/>
        </w:rPr>
        <w:t>府内の森林</w:t>
      </w:r>
      <w:r w:rsidR="00920199" w:rsidRPr="00920199">
        <w:rPr>
          <w:rFonts w:asciiTheme="majorEastAsia" w:eastAsiaTheme="majorEastAsia" w:hAnsiTheme="majorEastAsia" w:hint="eastAsia"/>
        </w:rPr>
        <w:t>を取り巻く</w:t>
      </w:r>
      <w:r w:rsidRPr="00920199">
        <w:rPr>
          <w:rFonts w:asciiTheme="majorEastAsia" w:eastAsiaTheme="majorEastAsia" w:hAnsiTheme="majorEastAsia" w:hint="eastAsia"/>
        </w:rPr>
        <w:t>状況を「よく知っている」と答えた人の方が、「少し知っている」「知らない」と答えた人に比べ、</w:t>
      </w:r>
      <w:r w:rsidR="00EC5A63" w:rsidRPr="00920199">
        <w:rPr>
          <w:rFonts w:asciiTheme="majorEastAsia" w:eastAsiaTheme="majorEastAsia" w:hAnsiTheme="majorEastAsia" w:hint="eastAsia"/>
        </w:rPr>
        <w:t>森林環境税を知っている割合が高かった。</w:t>
      </w:r>
      <w:r w:rsidR="005D4BC5" w:rsidRPr="00920199">
        <w:rPr>
          <w:rFonts w:asciiTheme="majorEastAsia" w:eastAsiaTheme="majorEastAsia" w:hAnsiTheme="majorEastAsia" w:hint="eastAsia"/>
        </w:rPr>
        <w:t>（図表１－４）</w:t>
      </w:r>
    </w:p>
    <w:p w:rsidR="00864A2B" w:rsidRPr="00AA4790" w:rsidRDefault="00C15AEF" w:rsidP="001C3043">
      <w:pPr>
        <w:rPr>
          <w:rFonts w:asciiTheme="majorEastAsia" w:eastAsiaTheme="majorEastAsia" w:hAnsiTheme="majorEastAsia"/>
        </w:rPr>
      </w:pPr>
      <w:r w:rsidRPr="00AA4790">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9194</wp:posOffset>
                </wp:positionH>
                <wp:positionV relativeFrom="paragraph">
                  <wp:posOffset>33600</wp:posOffset>
                </wp:positionV>
                <wp:extent cx="5333365" cy="842838"/>
                <wp:effectExtent l="0" t="0" r="19685" b="14605"/>
                <wp:wrapNone/>
                <wp:docPr id="56" name="テキスト ボックス 56"/>
                <wp:cNvGraphicFramePr/>
                <a:graphic xmlns:a="http://schemas.openxmlformats.org/drawingml/2006/main">
                  <a:graphicData uri="http://schemas.microsoft.com/office/word/2010/wordprocessingShape">
                    <wps:wsp>
                      <wps:cNvSpPr txBox="1"/>
                      <wps:spPr>
                        <a:xfrm>
                          <a:off x="0" y="0"/>
                          <a:ext cx="5333365" cy="842838"/>
                        </a:xfrm>
                        <a:prstGeom prst="rect">
                          <a:avLst/>
                        </a:prstGeom>
                        <a:solidFill>
                          <a:schemeClr val="lt1"/>
                        </a:solidFill>
                        <a:ln w="6350">
                          <a:solidFill>
                            <a:prstClr val="black"/>
                          </a:solidFill>
                          <a:prstDash val="dash"/>
                        </a:ln>
                      </wps:spPr>
                      <wps:txbx>
                        <w:txbxContent>
                          <w:p w:rsidR="00BD6404" w:rsidRDefault="00BD6404" w:rsidP="002714C0">
                            <w:pPr>
                              <w:spacing w:line="240" w:lineRule="exact"/>
                              <w:rPr>
                                <w:sz w:val="18"/>
                                <w:szCs w:val="18"/>
                              </w:rPr>
                            </w:pPr>
                            <w:r>
                              <w:rPr>
                                <w:rFonts w:hint="eastAsia"/>
                                <w:sz w:val="18"/>
                                <w:szCs w:val="18"/>
                              </w:rPr>
                              <w:t>（アンケート</w:t>
                            </w:r>
                            <w:r>
                              <w:rPr>
                                <w:sz w:val="18"/>
                                <w:szCs w:val="18"/>
                              </w:rPr>
                              <w:t>調査</w:t>
                            </w:r>
                            <w:r>
                              <w:rPr>
                                <w:rFonts w:hint="eastAsia"/>
                                <w:sz w:val="18"/>
                                <w:szCs w:val="18"/>
                              </w:rPr>
                              <w:t>時</w:t>
                            </w:r>
                            <w:r>
                              <w:rPr>
                                <w:sz w:val="18"/>
                                <w:szCs w:val="18"/>
                              </w:rPr>
                              <w:t>に提示</w:t>
                            </w:r>
                            <w:r>
                              <w:rPr>
                                <w:rFonts w:hint="eastAsia"/>
                                <w:sz w:val="18"/>
                                <w:szCs w:val="18"/>
                              </w:rPr>
                              <w:t>）</w:t>
                            </w:r>
                          </w:p>
                          <w:p w:rsidR="00C15AEF" w:rsidRPr="00C15AEF" w:rsidRDefault="00BD6404" w:rsidP="002714C0">
                            <w:pPr>
                              <w:spacing w:line="240" w:lineRule="exact"/>
                              <w:rPr>
                                <w:sz w:val="18"/>
                                <w:szCs w:val="18"/>
                              </w:rPr>
                            </w:pPr>
                            <w:r>
                              <w:rPr>
                                <w:rFonts w:hint="eastAsia"/>
                                <w:sz w:val="18"/>
                                <w:szCs w:val="18"/>
                              </w:rPr>
                              <w:t>※</w:t>
                            </w:r>
                            <w:r w:rsidR="00C15AEF" w:rsidRPr="00C15AEF">
                              <w:rPr>
                                <w:rFonts w:hint="eastAsia"/>
                                <w:sz w:val="18"/>
                                <w:szCs w:val="18"/>
                              </w:rPr>
                              <w:t>【森林を取り巻く現状】</w:t>
                            </w:r>
                          </w:p>
                          <w:p w:rsidR="00C15AEF" w:rsidRPr="00C15AEF" w:rsidRDefault="00C15AEF" w:rsidP="002714C0">
                            <w:pPr>
                              <w:spacing w:line="240" w:lineRule="exact"/>
                              <w:rPr>
                                <w:sz w:val="18"/>
                                <w:szCs w:val="18"/>
                              </w:rPr>
                            </w:pPr>
                            <w:r w:rsidRPr="00C15AEF">
                              <w:rPr>
                                <w:rFonts w:hint="eastAsia"/>
                                <w:sz w:val="18"/>
                                <w:szCs w:val="18"/>
                              </w:rPr>
                              <w:t xml:space="preserve">　近年の大阪府内の森林は、放置され、荒廃が進み、災害を防ぐ役割をはじめ、私たちの暮らしを支える森林の果たしてきた様々な役割が著しく低下しています。</w:t>
                            </w:r>
                          </w:p>
                          <w:p w:rsidR="00C15AEF" w:rsidRPr="00C15AEF" w:rsidRDefault="00C15AEF" w:rsidP="002714C0">
                            <w:pPr>
                              <w:spacing w:line="240" w:lineRule="exact"/>
                              <w:rPr>
                                <w:sz w:val="18"/>
                                <w:szCs w:val="18"/>
                              </w:rPr>
                            </w:pPr>
                            <w:r w:rsidRPr="00C15AEF">
                              <w:rPr>
                                <w:rFonts w:hint="eastAsia"/>
                                <w:sz w:val="18"/>
                                <w:szCs w:val="18"/>
                              </w:rPr>
                              <w:t>このため、土砂崩れや土石流が発生すれば、生活に影響を及ぼす可能性があります。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6" o:spid="_x0000_s1029" type="#_x0000_t202" style="position:absolute;left:0;text-align:left;margin-left:.7pt;margin-top:2.65pt;width:419.95pt;height:6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" fillcolor="white [3201]" strokeweight=".5pt">
                <v:stroke dashstyle="dash"/>
                <v:textbox>
                  <w:txbxContent>
                    <w:p w:rsidR="00BD6404" w:rsidRDefault="00BD6404" w:rsidP="002714C0">
                      <w:pPr>
                        <w:spacing w:line="240" w:lineRule="exact"/>
                        <w:rPr>
                          <w:sz w:val="18"/>
                          <w:szCs w:val="18"/>
                        </w:rPr>
                      </w:pPr>
                      <w:r>
                        <w:rPr>
                          <w:rFonts w:hint="eastAsia"/>
                          <w:sz w:val="18"/>
                          <w:szCs w:val="18"/>
                        </w:rPr>
                        <w:t>（アンケート</w:t>
                      </w:r>
                      <w:r>
                        <w:rPr>
                          <w:sz w:val="18"/>
                          <w:szCs w:val="18"/>
                        </w:rPr>
                        <w:t>調査</w:t>
                      </w:r>
                      <w:r>
                        <w:rPr>
                          <w:rFonts w:hint="eastAsia"/>
                          <w:sz w:val="18"/>
                          <w:szCs w:val="18"/>
                        </w:rPr>
                        <w:t>時</w:t>
                      </w:r>
                      <w:r>
                        <w:rPr>
                          <w:sz w:val="18"/>
                          <w:szCs w:val="18"/>
                        </w:rPr>
                        <w:t>に提示</w:t>
                      </w:r>
                      <w:r>
                        <w:rPr>
                          <w:rFonts w:hint="eastAsia"/>
                          <w:sz w:val="18"/>
                          <w:szCs w:val="18"/>
                        </w:rPr>
                        <w:t>）</w:t>
                      </w:r>
                    </w:p>
                    <w:p w:rsidR="00C15AEF" w:rsidRPr="00C15AEF" w:rsidRDefault="00BD6404" w:rsidP="002714C0">
                      <w:pPr>
                        <w:spacing w:line="240" w:lineRule="exact"/>
                        <w:rPr>
                          <w:sz w:val="18"/>
                          <w:szCs w:val="18"/>
                        </w:rPr>
                      </w:pPr>
                      <w:r>
                        <w:rPr>
                          <w:rFonts w:hint="eastAsia"/>
                          <w:sz w:val="18"/>
                          <w:szCs w:val="18"/>
                        </w:rPr>
                        <w:t>※</w:t>
                      </w:r>
                      <w:r w:rsidR="00C15AEF" w:rsidRPr="00C15AEF">
                        <w:rPr>
                          <w:rFonts w:hint="eastAsia"/>
                          <w:sz w:val="18"/>
                          <w:szCs w:val="18"/>
                        </w:rPr>
                        <w:t>【森林を取り巻く現状】</w:t>
                      </w:r>
                    </w:p>
                    <w:p w:rsidR="00C15AEF" w:rsidRPr="00C15AEF" w:rsidRDefault="00C15AEF" w:rsidP="002714C0">
                      <w:pPr>
                        <w:spacing w:line="240" w:lineRule="exact"/>
                        <w:rPr>
                          <w:sz w:val="18"/>
                          <w:szCs w:val="18"/>
                        </w:rPr>
                      </w:pPr>
                      <w:r w:rsidRPr="00C15AEF">
                        <w:rPr>
                          <w:rFonts w:hint="eastAsia"/>
                          <w:sz w:val="18"/>
                          <w:szCs w:val="18"/>
                        </w:rPr>
                        <w:t xml:space="preserve">　近年の大阪府内の森林は、放置され、荒廃が進み、災害を防ぐ役割をはじめ、私たちの暮らしを支える森林の果たしてきた様々な役割が著しく低下しています。</w:t>
                      </w:r>
                    </w:p>
                    <w:p w:rsidR="00C15AEF" w:rsidRPr="00C15AEF" w:rsidRDefault="00C15AEF" w:rsidP="002714C0">
                      <w:pPr>
                        <w:spacing w:line="240" w:lineRule="exact"/>
                        <w:rPr>
                          <w:sz w:val="18"/>
                          <w:szCs w:val="18"/>
                        </w:rPr>
                      </w:pPr>
                      <w:r w:rsidRPr="00C15AEF">
                        <w:rPr>
                          <w:rFonts w:hint="eastAsia"/>
                          <w:sz w:val="18"/>
                          <w:szCs w:val="18"/>
                        </w:rPr>
                        <w:t>このため、土砂崩れや土石流が発生すれば、生活に影響を及ぼす可能性があります。</w:t>
                      </w:r>
                    </w:p>
                  </w:txbxContent>
                </v:textbox>
              </v:shape>
            </w:pict>
          </mc:Fallback>
        </mc:AlternateContent>
      </w:r>
    </w:p>
    <w:p w:rsidR="00C15AEF" w:rsidRDefault="00C15AEF" w:rsidP="001C3043"/>
    <w:p w:rsidR="00C15AEF" w:rsidRDefault="00C15AEF" w:rsidP="001C3043"/>
    <w:p w:rsidR="004E24C8" w:rsidRDefault="004E24C8" w:rsidP="001C3043"/>
    <w:p w:rsidR="00BD6404" w:rsidRDefault="00BD6404" w:rsidP="001C3043"/>
    <w:p w:rsidR="001C3043" w:rsidRDefault="00864A2B" w:rsidP="001C3043">
      <w:pPr>
        <w:rPr>
          <w:rFonts w:ascii="ＭＳ ゴシック" w:eastAsia="ＭＳ ゴシック" w:hAnsi="ＭＳ ゴシック"/>
          <w:szCs w:val="21"/>
        </w:rPr>
      </w:pPr>
      <w:r>
        <w:rPr>
          <w:rFonts w:ascii="ＭＳ ゴシック" w:eastAsia="ＭＳ ゴシック" w:hAnsi="ＭＳ ゴシック" w:hint="eastAsia"/>
          <w:szCs w:val="21"/>
        </w:rPr>
        <w:t>【図表１－４</w:t>
      </w:r>
      <w:r w:rsidR="001C3043" w:rsidRPr="004D03A1">
        <w:rPr>
          <w:rFonts w:ascii="ＭＳ ゴシック" w:eastAsia="ＭＳ ゴシック" w:hAnsi="ＭＳ ゴシック" w:hint="eastAsia"/>
          <w:szCs w:val="21"/>
        </w:rPr>
        <w:t>】</w:t>
      </w:r>
    </w:p>
    <w:p w:rsidR="00F902BC" w:rsidRDefault="00F902BC" w:rsidP="001C3043">
      <w:pPr>
        <w:rPr>
          <w:rFonts w:ascii="ＭＳ ゴシック" w:eastAsia="ＭＳ ゴシック" w:hAnsi="ＭＳ ゴシック"/>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-73504</wp:posOffset>
                </wp:positionH>
                <wp:positionV relativeFrom="paragraph">
                  <wp:posOffset>1953012</wp:posOffset>
                </wp:positionV>
                <wp:extent cx="6269990" cy="197104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6269990" cy="1971040"/>
                        </a:xfrm>
                        <a:prstGeom prst="rect">
                          <a:avLst/>
                        </a:prstGeom>
                        <a:solidFill>
                          <a:schemeClr val="lt1">
                            <a:alpha val="0"/>
                          </a:schemeClr>
                        </a:solidFill>
                        <a:ln w="6350">
                          <a:noFill/>
                        </a:ln>
                      </wps:spPr>
                      <wps:txbx>
                        <w:txbxContent>
                          <w:p w:rsidR="00F5325F" w:rsidRDefault="00F5325F">
                            <w:r w:rsidRPr="00F5325F">
                              <w:rPr>
                                <w:noProof/>
                              </w:rPr>
                              <w:drawing>
                                <wp:inline distT="0" distB="0" distL="0" distR="0" wp14:anchorId="71ACC8F1" wp14:editId="0CA5B2CD">
                                  <wp:extent cx="5400040" cy="1768746"/>
                                  <wp:effectExtent l="0" t="0" r="0" b="317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7687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0" type="#_x0000_t202" style="position:absolute;left:0;text-align:left;margin-left:-5.8pt;margin-top:153.8pt;width:493.7pt;height:1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" fillcolor="white [3201]" stroked="f" strokeweight=".5pt">
                <v:fill opacity="0"/>
                <v:textbox>
                  <w:txbxContent>
                    <w:p w:rsidR="00F5325F" w:rsidRDefault="00F5325F">
                      <w:r w:rsidRPr="00F5325F">
                        <w:rPr>
                          <w:noProof/>
                        </w:rPr>
                        <w:drawing>
                          <wp:inline distT="0" distB="0" distL="0" distR="0" wp14:anchorId="71ACC8F1" wp14:editId="0CA5B2CD">
                            <wp:extent cx="5400040" cy="1768746"/>
                            <wp:effectExtent l="0" t="0" r="0" b="317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768746"/>
                                    </a:xfrm>
                                    <a:prstGeom prst="rect">
                                      <a:avLst/>
                                    </a:prstGeom>
                                    <a:noFill/>
                                    <a:ln>
                                      <a:noFill/>
                                    </a:ln>
                                  </pic:spPr>
                                </pic:pic>
                              </a:graphicData>
                            </a:graphic>
                          </wp:inline>
                        </w:drawing>
                      </w:r>
                    </w:p>
                  </w:txbxContent>
                </v:textbox>
              </v:shape>
            </w:pict>
          </mc:Fallback>
        </mc:AlternateContent>
      </w:r>
      <w:r w:rsidRPr="00F902BC">
        <w:rPr>
          <w:rFonts w:hint="eastAsia"/>
          <w:noProof/>
        </w:rPr>
        <w:drawing>
          <wp:inline distT="0" distB="0" distL="0" distR="0">
            <wp:extent cx="4876266" cy="244037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7742" cy="2456131"/>
                    </a:xfrm>
                    <a:prstGeom prst="rect">
                      <a:avLst/>
                    </a:prstGeom>
                    <a:noFill/>
                    <a:ln>
                      <a:noFill/>
                    </a:ln>
                  </pic:spPr>
                </pic:pic>
              </a:graphicData>
            </a:graphic>
          </wp:inline>
        </w:drawing>
      </w:r>
    </w:p>
    <w:p w:rsidR="002714C0" w:rsidRDefault="002714C0" w:rsidP="001C3043">
      <w:pPr>
        <w:rPr>
          <w:rFonts w:ascii="ＭＳ ゴシック" w:eastAsia="ＭＳ ゴシック" w:hAnsi="ＭＳ ゴシック"/>
          <w:szCs w:val="21"/>
        </w:rPr>
      </w:pPr>
    </w:p>
    <w:p w:rsidR="00BB46F3" w:rsidRDefault="00BB46F3" w:rsidP="001C3043">
      <w:pPr>
        <w:rPr>
          <w:rFonts w:ascii="ＭＳ ゴシック" w:eastAsia="ＭＳ ゴシック" w:hAnsi="ＭＳ ゴシック"/>
          <w:szCs w:val="21"/>
        </w:rPr>
      </w:pPr>
    </w:p>
    <w:p w:rsidR="00BB46F3" w:rsidRDefault="00BB46F3" w:rsidP="001C3043">
      <w:pPr>
        <w:rPr>
          <w:rFonts w:ascii="ＭＳ ゴシック" w:eastAsia="ＭＳ ゴシック" w:hAnsi="ＭＳ ゴシック"/>
          <w:szCs w:val="21"/>
        </w:rPr>
      </w:pPr>
    </w:p>
    <w:p w:rsidR="00BB46F3" w:rsidRDefault="00BB46F3" w:rsidP="001C3043">
      <w:pPr>
        <w:rPr>
          <w:rFonts w:ascii="ＭＳ ゴシック" w:eastAsia="ＭＳ ゴシック" w:hAnsi="ＭＳ ゴシック"/>
          <w:szCs w:val="21"/>
        </w:rPr>
      </w:pPr>
    </w:p>
    <w:p w:rsidR="001C3043" w:rsidRDefault="001C3043" w:rsidP="001C3043">
      <w:pPr>
        <w:rPr>
          <w:rFonts w:ascii="ＭＳ ゴシック" w:eastAsia="ＭＳ ゴシック" w:hAnsi="ＭＳ ゴシック"/>
          <w:szCs w:val="21"/>
        </w:rPr>
      </w:pPr>
    </w:p>
    <w:p w:rsidR="001C3043" w:rsidRDefault="001C3043" w:rsidP="001C3043">
      <w:pPr>
        <w:rPr>
          <w:rFonts w:ascii="ＭＳ ゴシック" w:eastAsia="ＭＳ ゴシック" w:hAnsi="ＭＳ ゴシック"/>
          <w:szCs w:val="21"/>
        </w:rPr>
      </w:pPr>
    </w:p>
    <w:p w:rsidR="001C3043" w:rsidRDefault="001C3043" w:rsidP="001C3043">
      <w:pPr>
        <w:rPr>
          <w:rFonts w:ascii="ＭＳ ゴシック" w:eastAsia="ＭＳ ゴシック" w:hAnsi="ＭＳ ゴシック"/>
          <w:szCs w:val="21"/>
        </w:rPr>
      </w:pPr>
    </w:p>
    <w:p w:rsidR="00864A2B" w:rsidRDefault="00864A2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1C3043" w:rsidRPr="00405B4A" w:rsidRDefault="001C3043" w:rsidP="001C3043">
      <w:pPr>
        <w:rPr>
          <w:rFonts w:ascii="ＭＳ ゴシック" w:eastAsia="ＭＳ ゴシック" w:hAnsi="ＭＳ ゴシック"/>
          <w:szCs w:val="21"/>
        </w:rPr>
      </w:pPr>
      <w:r w:rsidRPr="00405B4A">
        <w:rPr>
          <w:rFonts w:ascii="ＭＳ ゴシック" w:eastAsia="ＭＳ ゴシック" w:hAnsi="ＭＳ ゴシック" w:hint="eastAsia"/>
          <w:szCs w:val="21"/>
        </w:rPr>
        <w:t>《参考》</w:t>
      </w:r>
    </w:p>
    <w:p w:rsidR="001C3043" w:rsidRPr="00405B4A" w:rsidRDefault="00D66FC5" w:rsidP="001C3043">
      <w:pPr>
        <w:ind w:firstLineChars="100" w:firstLine="210"/>
        <w:rPr>
          <w:rFonts w:ascii="ＭＳ ゴシック" w:eastAsia="ＭＳ ゴシック" w:hAnsi="ＭＳ ゴシック"/>
          <w:szCs w:val="21"/>
        </w:rPr>
      </w:pPr>
      <w:r w:rsidRPr="00D66FC5">
        <w:rPr>
          <w:rFonts w:ascii="ＭＳ ゴシック" w:eastAsia="ＭＳ ゴシック" w:hAnsi="ＭＳ ゴシック" w:hint="eastAsia"/>
          <w:szCs w:val="21"/>
        </w:rPr>
        <w:t>「森林環境税」を知っている</w:t>
      </w:r>
      <w:r>
        <w:rPr>
          <w:rFonts w:ascii="ＭＳ ゴシック" w:eastAsia="ＭＳ ゴシック" w:hAnsi="ＭＳ ゴシック" w:hint="eastAsia"/>
          <w:szCs w:val="21"/>
        </w:rPr>
        <w:t>、</w:t>
      </w:r>
      <w:r w:rsidRPr="00D66FC5">
        <w:rPr>
          <w:rFonts w:ascii="ＭＳ ゴシック" w:eastAsia="ＭＳ ゴシック" w:hAnsi="ＭＳ ゴシック" w:hint="eastAsia"/>
          <w:szCs w:val="21"/>
        </w:rPr>
        <w:t>聞いたことはある</w:t>
      </w:r>
      <w:r>
        <w:rPr>
          <w:rFonts w:ascii="ＭＳ ゴシック" w:eastAsia="ＭＳ ゴシック" w:hAnsi="ＭＳ ゴシック" w:hint="eastAsia"/>
          <w:szCs w:val="21"/>
        </w:rPr>
        <w:t>人（計287人</w:t>
      </w:r>
      <w:r w:rsidR="001C3043" w:rsidRPr="00405B4A">
        <w:rPr>
          <w:rFonts w:ascii="ＭＳ ゴシック" w:eastAsia="ＭＳ ゴシック" w:hAnsi="ＭＳ ゴシック" w:hint="eastAsia"/>
          <w:szCs w:val="21"/>
        </w:rPr>
        <w:t>）に対し、どのような媒体で知ったかについて質問した結果（複数回答）を参考に記載する。</w:t>
      </w:r>
    </w:p>
    <w:p w:rsidR="001C3043" w:rsidRDefault="004E24C8" w:rsidP="004E24C8">
      <w:pPr>
        <w:rPr>
          <w:rFonts w:ascii="ＭＳ ゴシック" w:eastAsia="ＭＳ ゴシック" w:hAnsi="ＭＳ ゴシック"/>
          <w:szCs w:val="21"/>
        </w:rPr>
      </w:pPr>
      <w:r>
        <w:rPr>
          <w:rFonts w:ascii="ＭＳ ゴシック" w:eastAsia="ＭＳ ゴシック" w:hAnsi="ＭＳ ゴシック" w:hint="eastAsia"/>
          <w:szCs w:val="21"/>
        </w:rPr>
        <w:t>◆</w:t>
      </w:r>
      <w:r w:rsidR="001C3043" w:rsidRPr="00405B4A">
        <w:rPr>
          <w:rFonts w:ascii="ＭＳ ゴシック" w:eastAsia="ＭＳ ゴシック" w:hAnsi="ＭＳ ゴシック" w:hint="eastAsia"/>
          <w:szCs w:val="21"/>
        </w:rPr>
        <w:t>最も多い項目が「</w:t>
      </w:r>
      <w:r w:rsidR="00D66FC5">
        <w:rPr>
          <w:rFonts w:ascii="ＭＳ ゴシック" w:eastAsia="ＭＳ ゴシック" w:hAnsi="ＭＳ ゴシック" w:hint="eastAsia"/>
          <w:szCs w:val="21"/>
        </w:rPr>
        <w:t>府政だより</w:t>
      </w:r>
      <w:r w:rsidR="00BD6404">
        <w:rPr>
          <w:rFonts w:ascii="ＭＳ ゴシック" w:eastAsia="ＭＳ ゴシック" w:hAnsi="ＭＳ ゴシック" w:hint="eastAsia"/>
          <w:szCs w:val="21"/>
        </w:rPr>
        <w:t>（</w:t>
      </w:r>
      <w:r w:rsidR="00D66FC5">
        <w:rPr>
          <w:rFonts w:ascii="ＭＳ ゴシック" w:eastAsia="ＭＳ ゴシック" w:hAnsi="ＭＳ ゴシック" w:hint="eastAsia"/>
          <w:szCs w:val="21"/>
        </w:rPr>
        <w:t>39.7</w:t>
      </w:r>
      <w:r w:rsidR="001C3043" w:rsidRPr="00405B4A">
        <w:rPr>
          <w:rFonts w:ascii="ＭＳ ゴシック" w:eastAsia="ＭＳ ゴシック" w:hAnsi="ＭＳ ゴシック" w:hint="eastAsia"/>
          <w:szCs w:val="21"/>
        </w:rPr>
        <w:t>％</w:t>
      </w:r>
      <w:r w:rsidR="00BD6404">
        <w:rPr>
          <w:rFonts w:ascii="ＭＳ ゴシック" w:eastAsia="ＭＳ ゴシック" w:hAnsi="ＭＳ ゴシック" w:hint="eastAsia"/>
          <w:szCs w:val="21"/>
        </w:rPr>
        <w:t>）」</w:t>
      </w:r>
      <w:r w:rsidR="001C3043" w:rsidRPr="00405B4A">
        <w:rPr>
          <w:rFonts w:ascii="ＭＳ ゴシック" w:eastAsia="ＭＳ ゴシック" w:hAnsi="ＭＳ ゴシック" w:hint="eastAsia"/>
          <w:szCs w:val="21"/>
        </w:rPr>
        <w:t>、次いで「</w:t>
      </w:r>
      <w:r w:rsidR="00D66FC5">
        <w:rPr>
          <w:rFonts w:ascii="ＭＳ ゴシック" w:eastAsia="ＭＳ ゴシック" w:hAnsi="ＭＳ ゴシック" w:hint="eastAsia"/>
          <w:szCs w:val="21"/>
        </w:rPr>
        <w:t>テレビ・ラジオ」28.2％、「</w:t>
      </w:r>
      <w:r w:rsidR="001C3043" w:rsidRPr="00405B4A">
        <w:rPr>
          <w:rFonts w:ascii="ＭＳ ゴシック" w:eastAsia="ＭＳ ゴシック" w:hAnsi="ＭＳ ゴシック" w:hint="eastAsia"/>
          <w:szCs w:val="21"/>
        </w:rPr>
        <w:t>新聞」</w:t>
      </w:r>
      <w:r w:rsidR="00D66FC5">
        <w:rPr>
          <w:rFonts w:ascii="ＭＳ ゴシック" w:eastAsia="ＭＳ ゴシック" w:hAnsi="ＭＳ ゴシック" w:hint="eastAsia"/>
          <w:szCs w:val="21"/>
        </w:rPr>
        <w:t>19.2</w:t>
      </w:r>
      <w:r w:rsidR="001C3043" w:rsidRPr="00405B4A">
        <w:rPr>
          <w:rFonts w:ascii="ＭＳ ゴシック" w:eastAsia="ＭＳ ゴシック" w:hAnsi="ＭＳ ゴシック" w:hint="eastAsia"/>
          <w:szCs w:val="21"/>
        </w:rPr>
        <w:t>％であった。(</w:t>
      </w:r>
      <w:r w:rsidR="001C3043">
        <w:rPr>
          <w:rFonts w:ascii="ＭＳ ゴシック" w:eastAsia="ＭＳ ゴシック" w:hAnsi="ＭＳ ゴシック" w:hint="eastAsia"/>
          <w:szCs w:val="21"/>
        </w:rPr>
        <w:t>図表</w:t>
      </w:r>
      <w:r w:rsidR="005D4BC5">
        <w:rPr>
          <w:rFonts w:ascii="ＭＳ ゴシック" w:eastAsia="ＭＳ ゴシック" w:hAnsi="ＭＳ ゴシック" w:hint="eastAsia"/>
          <w:szCs w:val="21"/>
        </w:rPr>
        <w:t>１</w:t>
      </w:r>
      <w:r w:rsidR="001C3043">
        <w:rPr>
          <w:rFonts w:ascii="ＭＳ ゴシック" w:eastAsia="ＭＳ ゴシック" w:hAnsi="ＭＳ ゴシック" w:hint="eastAsia"/>
          <w:szCs w:val="21"/>
        </w:rPr>
        <w:t>－</w:t>
      </w:r>
      <w:r w:rsidR="005D4BC5">
        <w:rPr>
          <w:rFonts w:ascii="ＭＳ ゴシック" w:eastAsia="ＭＳ ゴシック" w:hAnsi="ＭＳ ゴシック" w:hint="eastAsia"/>
          <w:szCs w:val="21"/>
        </w:rPr>
        <w:t>５</w:t>
      </w:r>
      <w:r w:rsidR="001C3043" w:rsidRPr="00405B4A">
        <w:rPr>
          <w:rFonts w:ascii="ＭＳ ゴシック" w:eastAsia="ＭＳ ゴシック" w:hAnsi="ＭＳ ゴシック" w:hint="eastAsia"/>
          <w:szCs w:val="21"/>
        </w:rPr>
        <w:t>)</w:t>
      </w:r>
    </w:p>
    <w:p w:rsidR="001C3043" w:rsidRDefault="001C3043" w:rsidP="001C3043">
      <w:pPr>
        <w:ind w:firstLineChars="100" w:firstLine="210"/>
        <w:rPr>
          <w:rFonts w:ascii="ＭＳ ゴシック" w:eastAsia="ＭＳ ゴシック" w:hAnsi="ＭＳ ゴシック"/>
          <w:szCs w:val="21"/>
        </w:rPr>
      </w:pPr>
    </w:p>
    <w:p w:rsidR="001C3043" w:rsidRDefault="00864A2B" w:rsidP="001C3043">
      <w:pPr>
        <w:rPr>
          <w:rFonts w:ascii="ＭＳ ゴシック" w:eastAsia="ＭＳ ゴシック" w:hAnsi="ＭＳ ゴシック"/>
          <w:szCs w:val="21"/>
        </w:rPr>
      </w:pPr>
      <w:r>
        <w:rPr>
          <w:rFonts w:ascii="ＭＳ ゴシック" w:eastAsia="ＭＳ ゴシック" w:hAnsi="ＭＳ ゴシック" w:hint="eastAsia"/>
          <w:szCs w:val="21"/>
        </w:rPr>
        <w:t>【図表１－５</w:t>
      </w:r>
      <w:r w:rsidR="001C3043" w:rsidRPr="004D03A1">
        <w:rPr>
          <w:rFonts w:ascii="ＭＳ ゴシック" w:eastAsia="ＭＳ ゴシック" w:hAnsi="ＭＳ ゴシック" w:hint="eastAsia"/>
          <w:szCs w:val="21"/>
        </w:rPr>
        <w:t>】</w:t>
      </w:r>
    </w:p>
    <w:p w:rsidR="00BB46F3" w:rsidRDefault="0089328B" w:rsidP="001C3043">
      <w:pPr>
        <w:rPr>
          <w:rFonts w:ascii="ＭＳ ゴシック" w:eastAsia="ＭＳ ゴシック" w:hAnsi="ＭＳ ゴシック"/>
          <w:szCs w:val="21"/>
        </w:rPr>
      </w:pPr>
      <w:r w:rsidRPr="0089328B">
        <w:rPr>
          <w:noProof/>
        </w:rPr>
        <w:drawing>
          <wp:inline distT="0" distB="0" distL="0" distR="0">
            <wp:extent cx="4572000" cy="28575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inline>
        </w:drawing>
      </w:r>
    </w:p>
    <w:p w:rsidR="0089328B" w:rsidRDefault="0089328B" w:rsidP="001C3043">
      <w:pPr>
        <w:rPr>
          <w:rFonts w:ascii="ＭＳ ゴシック" w:eastAsia="ＭＳ ゴシック" w:hAnsi="ＭＳ ゴシック"/>
          <w:szCs w:val="21"/>
        </w:rPr>
      </w:pPr>
      <w:r w:rsidRPr="0089328B">
        <w:rPr>
          <w:rFonts w:hint="eastAsia"/>
          <w:noProof/>
        </w:rPr>
        <w:drawing>
          <wp:inline distT="0" distB="0" distL="0" distR="0">
            <wp:extent cx="4867275" cy="3457672"/>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2744" cy="3461557"/>
                    </a:xfrm>
                    <a:prstGeom prst="rect">
                      <a:avLst/>
                    </a:prstGeom>
                    <a:noFill/>
                    <a:ln>
                      <a:noFill/>
                    </a:ln>
                  </pic:spPr>
                </pic:pic>
              </a:graphicData>
            </a:graphic>
          </wp:inline>
        </w:drawing>
      </w:r>
    </w:p>
    <w:p w:rsidR="001C3043" w:rsidRPr="00001212" w:rsidRDefault="00BD6404" w:rsidP="00BD6404">
      <w:pPr>
        <w:widowControl/>
        <w:jc w:val="left"/>
        <w:rPr>
          <w:rFonts w:ascii="ＭＳ ゴシック" w:eastAsia="ＭＳ ゴシック" w:hAnsi="ＭＳ ゴシック"/>
          <w:szCs w:val="21"/>
        </w:rPr>
      </w:pPr>
      <w:r>
        <w:rPr>
          <w:rFonts w:ascii="ＭＳ ゴシック" w:eastAsia="ＭＳ ゴシック" w:hAnsi="ＭＳ ゴシック" w:hint="eastAsia"/>
          <w:b/>
          <w:szCs w:val="21"/>
        </w:rPr>
        <w:t xml:space="preserve">2.　</w:t>
      </w:r>
      <w:r w:rsidR="0089328B">
        <w:rPr>
          <w:rFonts w:ascii="ＭＳ ゴシック" w:eastAsia="ＭＳ ゴシック" w:hAnsi="ＭＳ ゴシック" w:hint="eastAsia"/>
          <w:b/>
          <w:szCs w:val="21"/>
        </w:rPr>
        <w:t>森林環境税</w:t>
      </w:r>
      <w:r>
        <w:rPr>
          <w:rFonts w:ascii="ＭＳ ゴシック" w:eastAsia="ＭＳ ゴシック" w:hAnsi="ＭＳ ゴシック" w:hint="eastAsia"/>
          <w:b/>
          <w:szCs w:val="21"/>
        </w:rPr>
        <w:t>に対する</w:t>
      </w:r>
      <w:r w:rsidR="0089328B">
        <w:rPr>
          <w:rFonts w:ascii="ＭＳ ゴシック" w:eastAsia="ＭＳ ゴシック" w:hAnsi="ＭＳ ゴシック" w:hint="eastAsia"/>
          <w:b/>
          <w:szCs w:val="21"/>
        </w:rPr>
        <w:t>評価</w:t>
      </w:r>
    </w:p>
    <w:p w:rsidR="00EC5A63" w:rsidRDefault="00D66FC5" w:rsidP="001C304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「森林環境税」による取組み</w:t>
      </w:r>
      <w:r w:rsidR="004E22F0">
        <w:rPr>
          <w:rFonts w:ascii="ＭＳ ゴシック" w:eastAsia="ＭＳ ゴシック" w:hAnsi="ＭＳ ゴシック" w:hint="eastAsia"/>
          <w:szCs w:val="21"/>
        </w:rPr>
        <w:t>（『</w:t>
      </w:r>
      <w:r w:rsidR="00EC5A63" w:rsidRPr="00EC5A63">
        <w:rPr>
          <w:rFonts w:ascii="ＭＳ ゴシック" w:eastAsia="ＭＳ ゴシック" w:hAnsi="ＭＳ ゴシック" w:hint="eastAsia"/>
          <w:szCs w:val="21"/>
        </w:rPr>
        <w:t>自然災害から暮らしを守る取組み</w:t>
      </w:r>
      <w:r w:rsidR="004E22F0">
        <w:rPr>
          <w:rFonts w:ascii="ＭＳ ゴシック" w:eastAsia="ＭＳ ゴシック" w:hAnsi="ＭＳ ゴシック" w:hint="eastAsia"/>
          <w:szCs w:val="21"/>
        </w:rPr>
        <w:t>』</w:t>
      </w:r>
      <w:r w:rsidR="00EC5A63">
        <w:rPr>
          <w:rFonts w:ascii="ＭＳ ゴシック" w:eastAsia="ＭＳ ゴシック" w:hAnsi="ＭＳ ゴシック" w:hint="eastAsia"/>
          <w:szCs w:val="21"/>
        </w:rPr>
        <w:t>及び</w:t>
      </w:r>
      <w:r w:rsidR="004E22F0">
        <w:rPr>
          <w:rFonts w:ascii="ＭＳ ゴシック" w:eastAsia="ＭＳ ゴシック" w:hAnsi="ＭＳ ゴシック" w:hint="eastAsia"/>
          <w:szCs w:val="21"/>
        </w:rPr>
        <w:t>『</w:t>
      </w:r>
      <w:r w:rsidR="00EC5A63" w:rsidRPr="00EC5A63">
        <w:rPr>
          <w:rFonts w:ascii="ＭＳ ゴシック" w:eastAsia="ＭＳ ゴシック" w:hAnsi="ＭＳ ゴシック" w:hint="eastAsia"/>
          <w:szCs w:val="21"/>
        </w:rPr>
        <w:t>健全な森林を次世代へつなぐ取組み</w:t>
      </w:r>
      <w:r w:rsidR="004E22F0">
        <w:rPr>
          <w:rFonts w:ascii="ＭＳ ゴシック" w:eastAsia="ＭＳ ゴシック" w:hAnsi="ＭＳ ゴシック" w:hint="eastAsia"/>
          <w:szCs w:val="21"/>
        </w:rPr>
        <w:t>』</w:t>
      </w:r>
      <w:r w:rsidR="005D4BC5">
        <w:rPr>
          <w:rFonts w:ascii="ＭＳ ゴシック" w:eastAsia="ＭＳ ゴシック" w:hAnsi="ＭＳ ゴシック" w:hint="eastAsia"/>
          <w:szCs w:val="21"/>
        </w:rPr>
        <w:t>の2項目</w:t>
      </w:r>
      <w:r w:rsidR="00EC5A63">
        <w:rPr>
          <w:rFonts w:ascii="ＭＳ ゴシック" w:eastAsia="ＭＳ ゴシック" w:hAnsi="ＭＳ ゴシック" w:hint="eastAsia"/>
          <w:szCs w:val="21"/>
        </w:rPr>
        <w:t>）</w:t>
      </w:r>
      <w:r w:rsidR="00BD6404">
        <w:rPr>
          <w:rFonts w:ascii="ＭＳ ゴシック" w:eastAsia="ＭＳ ゴシック" w:hAnsi="ＭＳ ゴシック" w:hint="eastAsia"/>
          <w:szCs w:val="21"/>
        </w:rPr>
        <w:t>に対する</w:t>
      </w:r>
      <w:r w:rsidR="00EC5A63">
        <w:rPr>
          <w:rFonts w:ascii="ＭＳ ゴシック" w:eastAsia="ＭＳ ゴシック" w:hAnsi="ＭＳ ゴシック" w:hint="eastAsia"/>
          <w:szCs w:val="21"/>
        </w:rPr>
        <w:t>評価について質問した。</w:t>
      </w:r>
    </w:p>
    <w:p w:rsidR="00C15AEF" w:rsidRDefault="00C15AEF" w:rsidP="001C3043">
      <w:pPr>
        <w:ind w:firstLineChars="100" w:firstLine="210"/>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61312" behindDoc="0" locked="0" layoutInCell="1" allowOverlap="1" wp14:anchorId="29B6F6BF" wp14:editId="6B24D606">
                <wp:simplePos x="0" y="0"/>
                <wp:positionH relativeFrom="column">
                  <wp:posOffset>-3810</wp:posOffset>
                </wp:positionH>
                <wp:positionV relativeFrom="paragraph">
                  <wp:posOffset>-3174</wp:posOffset>
                </wp:positionV>
                <wp:extent cx="5333365" cy="1333500"/>
                <wp:effectExtent l="0" t="0" r="19685" b="19050"/>
                <wp:wrapNone/>
                <wp:docPr id="57" name="テキスト ボックス 57"/>
                <wp:cNvGraphicFramePr/>
                <a:graphic xmlns:a="http://schemas.openxmlformats.org/drawingml/2006/main">
                  <a:graphicData uri="http://schemas.microsoft.com/office/word/2010/wordprocessingShape">
                    <wps:wsp>
                      <wps:cNvSpPr txBox="1"/>
                      <wps:spPr>
                        <a:xfrm>
                          <a:off x="0" y="0"/>
                          <a:ext cx="5333365" cy="1333500"/>
                        </a:xfrm>
                        <a:prstGeom prst="rect">
                          <a:avLst/>
                        </a:prstGeom>
                        <a:solidFill>
                          <a:sysClr val="window" lastClr="FFFFFF"/>
                        </a:solidFill>
                        <a:ln w="6350">
                          <a:solidFill>
                            <a:prstClr val="black"/>
                          </a:solidFill>
                          <a:prstDash val="dash"/>
                        </a:ln>
                      </wps:spPr>
                      <wps:txbx>
                        <w:txbxContent>
                          <w:p w:rsidR="00BD6404" w:rsidRDefault="00BD6404" w:rsidP="00C15AEF">
                            <w:pPr>
                              <w:spacing w:line="240" w:lineRule="exact"/>
                              <w:rPr>
                                <w:sz w:val="18"/>
                                <w:szCs w:val="18"/>
                              </w:rPr>
                            </w:pPr>
                            <w:r>
                              <w:rPr>
                                <w:rFonts w:hint="eastAsia"/>
                                <w:sz w:val="18"/>
                                <w:szCs w:val="18"/>
                              </w:rPr>
                              <w:t>（アンケート</w:t>
                            </w:r>
                            <w:r>
                              <w:rPr>
                                <w:sz w:val="18"/>
                                <w:szCs w:val="18"/>
                              </w:rPr>
                              <w:t>調査時に提示</w:t>
                            </w:r>
                            <w:r>
                              <w:rPr>
                                <w:rFonts w:hint="eastAsia"/>
                                <w:sz w:val="18"/>
                                <w:szCs w:val="18"/>
                              </w:rPr>
                              <w:t>）</w:t>
                            </w:r>
                          </w:p>
                          <w:p w:rsidR="00C15AEF" w:rsidRPr="00C15AEF" w:rsidRDefault="00C15AEF" w:rsidP="00C15AEF">
                            <w:pPr>
                              <w:spacing w:line="240" w:lineRule="exact"/>
                              <w:rPr>
                                <w:sz w:val="18"/>
                                <w:szCs w:val="18"/>
                              </w:rPr>
                            </w:pPr>
                            <w:r w:rsidRPr="00C15AEF">
                              <w:rPr>
                                <w:rFonts w:hint="eastAsia"/>
                                <w:sz w:val="18"/>
                                <w:szCs w:val="18"/>
                              </w:rPr>
                              <w:t>大阪府の「森林環境税」では、自然災害から府民の暮らしを守る取組みや、林業の活性による健全な森づくりを進めています。</w:t>
                            </w:r>
                          </w:p>
                          <w:p w:rsidR="00C15AEF" w:rsidRPr="00C15AEF" w:rsidRDefault="00C15AEF" w:rsidP="00C15AEF">
                            <w:pPr>
                              <w:spacing w:line="240" w:lineRule="exact"/>
                              <w:rPr>
                                <w:sz w:val="18"/>
                                <w:szCs w:val="18"/>
                              </w:rPr>
                            </w:pPr>
                            <w:r>
                              <w:rPr>
                                <w:rFonts w:hint="eastAsia"/>
                                <w:sz w:val="18"/>
                                <w:szCs w:val="18"/>
                              </w:rPr>
                              <w:t>「</w:t>
                            </w:r>
                            <w:r w:rsidRPr="00C15AEF">
                              <w:rPr>
                                <w:rFonts w:hint="eastAsia"/>
                                <w:sz w:val="18"/>
                                <w:szCs w:val="18"/>
                              </w:rPr>
                              <w:t>自然災害から暮らしを守る取組み</w:t>
                            </w:r>
                            <w:r>
                              <w:rPr>
                                <w:rFonts w:hint="eastAsia"/>
                                <w:sz w:val="18"/>
                                <w:szCs w:val="18"/>
                              </w:rPr>
                              <w:t>」</w:t>
                            </w:r>
                          </w:p>
                          <w:p w:rsidR="00C15AEF" w:rsidRPr="00C15AEF" w:rsidRDefault="00C15AEF" w:rsidP="00C15AEF">
                            <w:pPr>
                              <w:spacing w:line="240" w:lineRule="exact"/>
                              <w:rPr>
                                <w:sz w:val="18"/>
                                <w:szCs w:val="18"/>
                              </w:rPr>
                            </w:pPr>
                            <w:r w:rsidRPr="00C15AEF">
                              <w:rPr>
                                <w:rFonts w:hint="eastAsia"/>
                                <w:sz w:val="18"/>
                                <w:szCs w:val="18"/>
                              </w:rPr>
                              <w:t xml:space="preserve">　・危険な渓流における流木対策</w:t>
                            </w:r>
                          </w:p>
                          <w:p w:rsidR="00C15AEF" w:rsidRPr="00C15AEF" w:rsidRDefault="00C15AEF" w:rsidP="00C15AEF">
                            <w:pPr>
                              <w:spacing w:line="240" w:lineRule="exact"/>
                              <w:rPr>
                                <w:sz w:val="18"/>
                                <w:szCs w:val="18"/>
                              </w:rPr>
                            </w:pPr>
                            <w:r w:rsidRPr="00C15AEF">
                              <w:rPr>
                                <w:rFonts w:hint="eastAsia"/>
                                <w:sz w:val="18"/>
                                <w:szCs w:val="18"/>
                              </w:rPr>
                              <w:t xml:space="preserve">　・主要道路沿いにおける倒木対策</w:t>
                            </w:r>
                          </w:p>
                          <w:p w:rsidR="00C15AEF" w:rsidRPr="00C15AEF" w:rsidRDefault="00C15AEF" w:rsidP="00C15AEF">
                            <w:pPr>
                              <w:spacing w:line="240" w:lineRule="exact"/>
                              <w:rPr>
                                <w:sz w:val="18"/>
                                <w:szCs w:val="18"/>
                              </w:rPr>
                            </w:pPr>
                            <w:r>
                              <w:rPr>
                                <w:rFonts w:hint="eastAsia"/>
                                <w:sz w:val="18"/>
                                <w:szCs w:val="18"/>
                              </w:rPr>
                              <w:t>「</w:t>
                            </w:r>
                            <w:r w:rsidRPr="00C15AEF">
                              <w:rPr>
                                <w:rFonts w:hint="eastAsia"/>
                                <w:sz w:val="18"/>
                                <w:szCs w:val="18"/>
                              </w:rPr>
                              <w:t>健全な森林を次世代へつなぐ取組み</w:t>
                            </w:r>
                            <w:r>
                              <w:rPr>
                                <w:rFonts w:hint="eastAsia"/>
                                <w:sz w:val="18"/>
                                <w:szCs w:val="18"/>
                              </w:rPr>
                              <w:t>」</w:t>
                            </w:r>
                          </w:p>
                          <w:p w:rsidR="00C15AEF" w:rsidRPr="00C15AEF" w:rsidRDefault="00C15AEF" w:rsidP="00C15AEF">
                            <w:pPr>
                              <w:spacing w:line="240" w:lineRule="exact"/>
                              <w:rPr>
                                <w:sz w:val="18"/>
                                <w:szCs w:val="18"/>
                              </w:rPr>
                            </w:pPr>
                            <w:r w:rsidRPr="00C15AEF">
                              <w:rPr>
                                <w:rFonts w:hint="eastAsia"/>
                                <w:sz w:val="18"/>
                                <w:szCs w:val="18"/>
                              </w:rPr>
                              <w:t xml:space="preserve">　・持続的な森づくりの推進（作業道の改良、人材育成など）</w:t>
                            </w:r>
                          </w:p>
                          <w:p w:rsidR="00C15AEF" w:rsidRPr="00C15AEF" w:rsidRDefault="00C15AEF" w:rsidP="00C15AEF">
                            <w:pPr>
                              <w:spacing w:line="240" w:lineRule="exact"/>
                              <w:rPr>
                                <w:sz w:val="18"/>
                                <w:szCs w:val="18"/>
                              </w:rPr>
                            </w:pPr>
                            <w:r w:rsidRPr="00C15AEF">
                              <w:rPr>
                                <w:rFonts w:hint="eastAsia"/>
                                <w:sz w:val="18"/>
                                <w:szCs w:val="18"/>
                              </w:rPr>
                              <w:t xml:space="preserve">　・子育て施設の内装木質化の促進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6F6BF" id="テキスト ボックス 57" o:spid="_x0000_s1031" type="#_x0000_t202" style="position:absolute;left:0;text-align:left;margin-left:-.3pt;margin-top:-.25pt;width:419.95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" fillcolor="window" strokeweight=".5pt">
                <v:stroke dashstyle="dash"/>
                <v:textbox>
                  <w:txbxContent>
                    <w:p w:rsidR="00BD6404" w:rsidRDefault="00BD6404" w:rsidP="00C15AEF">
                      <w:pPr>
                        <w:spacing w:line="240" w:lineRule="exact"/>
                        <w:rPr>
                          <w:sz w:val="18"/>
                          <w:szCs w:val="18"/>
                        </w:rPr>
                      </w:pPr>
                      <w:r>
                        <w:rPr>
                          <w:rFonts w:hint="eastAsia"/>
                          <w:sz w:val="18"/>
                          <w:szCs w:val="18"/>
                        </w:rPr>
                        <w:t>（アンケート</w:t>
                      </w:r>
                      <w:r>
                        <w:rPr>
                          <w:sz w:val="18"/>
                          <w:szCs w:val="18"/>
                        </w:rPr>
                        <w:t>調査時に提示</w:t>
                      </w:r>
                      <w:r>
                        <w:rPr>
                          <w:rFonts w:hint="eastAsia"/>
                          <w:sz w:val="18"/>
                          <w:szCs w:val="18"/>
                        </w:rPr>
                        <w:t>）</w:t>
                      </w:r>
                    </w:p>
                    <w:p w:rsidR="00C15AEF" w:rsidRPr="00C15AEF" w:rsidRDefault="00C15AEF" w:rsidP="00C15AEF">
                      <w:pPr>
                        <w:spacing w:line="240" w:lineRule="exact"/>
                        <w:rPr>
                          <w:sz w:val="18"/>
                          <w:szCs w:val="18"/>
                        </w:rPr>
                      </w:pPr>
                      <w:r w:rsidRPr="00C15AEF">
                        <w:rPr>
                          <w:rFonts w:hint="eastAsia"/>
                          <w:sz w:val="18"/>
                          <w:szCs w:val="18"/>
                        </w:rPr>
                        <w:t>大阪府の「森林環境税」では、自然災害から府民の暮らしを守る取組みや、林業の活性による健全な森づくりを進めています。</w:t>
                      </w:r>
                    </w:p>
                    <w:p w:rsidR="00C15AEF" w:rsidRPr="00C15AEF" w:rsidRDefault="00C15AEF" w:rsidP="00C15AEF">
                      <w:pPr>
                        <w:spacing w:line="240" w:lineRule="exact"/>
                        <w:rPr>
                          <w:sz w:val="18"/>
                          <w:szCs w:val="18"/>
                        </w:rPr>
                      </w:pPr>
                      <w:r>
                        <w:rPr>
                          <w:rFonts w:hint="eastAsia"/>
                          <w:sz w:val="18"/>
                          <w:szCs w:val="18"/>
                        </w:rPr>
                        <w:t>「</w:t>
                      </w:r>
                      <w:r w:rsidRPr="00C15AEF">
                        <w:rPr>
                          <w:rFonts w:hint="eastAsia"/>
                          <w:sz w:val="18"/>
                          <w:szCs w:val="18"/>
                        </w:rPr>
                        <w:t>自然災害から暮らしを守る取組み</w:t>
                      </w:r>
                      <w:r>
                        <w:rPr>
                          <w:rFonts w:hint="eastAsia"/>
                          <w:sz w:val="18"/>
                          <w:szCs w:val="18"/>
                        </w:rPr>
                        <w:t>」</w:t>
                      </w:r>
                    </w:p>
                    <w:p w:rsidR="00C15AEF" w:rsidRPr="00C15AEF" w:rsidRDefault="00C15AEF" w:rsidP="00C15AEF">
                      <w:pPr>
                        <w:spacing w:line="240" w:lineRule="exact"/>
                        <w:rPr>
                          <w:sz w:val="18"/>
                          <w:szCs w:val="18"/>
                        </w:rPr>
                      </w:pPr>
                      <w:r w:rsidRPr="00C15AEF">
                        <w:rPr>
                          <w:rFonts w:hint="eastAsia"/>
                          <w:sz w:val="18"/>
                          <w:szCs w:val="18"/>
                        </w:rPr>
                        <w:t xml:space="preserve">　・危険な渓流における流木対策</w:t>
                      </w:r>
                    </w:p>
                    <w:p w:rsidR="00C15AEF" w:rsidRPr="00C15AEF" w:rsidRDefault="00C15AEF" w:rsidP="00C15AEF">
                      <w:pPr>
                        <w:spacing w:line="240" w:lineRule="exact"/>
                        <w:rPr>
                          <w:sz w:val="18"/>
                          <w:szCs w:val="18"/>
                        </w:rPr>
                      </w:pPr>
                      <w:r w:rsidRPr="00C15AEF">
                        <w:rPr>
                          <w:rFonts w:hint="eastAsia"/>
                          <w:sz w:val="18"/>
                          <w:szCs w:val="18"/>
                        </w:rPr>
                        <w:t xml:space="preserve">　・主要道路沿いにおける倒木対策</w:t>
                      </w:r>
                    </w:p>
                    <w:p w:rsidR="00C15AEF" w:rsidRPr="00C15AEF" w:rsidRDefault="00C15AEF" w:rsidP="00C15AEF">
                      <w:pPr>
                        <w:spacing w:line="240" w:lineRule="exact"/>
                        <w:rPr>
                          <w:sz w:val="18"/>
                          <w:szCs w:val="18"/>
                        </w:rPr>
                      </w:pPr>
                      <w:r>
                        <w:rPr>
                          <w:rFonts w:hint="eastAsia"/>
                          <w:sz w:val="18"/>
                          <w:szCs w:val="18"/>
                        </w:rPr>
                        <w:t>「</w:t>
                      </w:r>
                      <w:r w:rsidRPr="00C15AEF">
                        <w:rPr>
                          <w:rFonts w:hint="eastAsia"/>
                          <w:sz w:val="18"/>
                          <w:szCs w:val="18"/>
                        </w:rPr>
                        <w:t>健全な森林を次世代へつなぐ取組み</w:t>
                      </w:r>
                      <w:r>
                        <w:rPr>
                          <w:rFonts w:hint="eastAsia"/>
                          <w:sz w:val="18"/>
                          <w:szCs w:val="18"/>
                        </w:rPr>
                        <w:t>」</w:t>
                      </w:r>
                    </w:p>
                    <w:p w:rsidR="00C15AEF" w:rsidRPr="00C15AEF" w:rsidRDefault="00C15AEF" w:rsidP="00C15AEF">
                      <w:pPr>
                        <w:spacing w:line="240" w:lineRule="exact"/>
                        <w:rPr>
                          <w:sz w:val="18"/>
                          <w:szCs w:val="18"/>
                        </w:rPr>
                      </w:pPr>
                      <w:r w:rsidRPr="00C15AEF">
                        <w:rPr>
                          <w:rFonts w:hint="eastAsia"/>
                          <w:sz w:val="18"/>
                          <w:szCs w:val="18"/>
                        </w:rPr>
                        <w:t xml:space="preserve">　・持続的な森づくりの推進（作業道の改良、人材育成など）</w:t>
                      </w:r>
                    </w:p>
                    <w:p w:rsidR="00C15AEF" w:rsidRPr="00C15AEF" w:rsidRDefault="00C15AEF" w:rsidP="00C15AEF">
                      <w:pPr>
                        <w:spacing w:line="240" w:lineRule="exact"/>
                        <w:rPr>
                          <w:sz w:val="18"/>
                          <w:szCs w:val="18"/>
                        </w:rPr>
                      </w:pPr>
                      <w:r w:rsidRPr="00C15AEF">
                        <w:rPr>
                          <w:rFonts w:hint="eastAsia"/>
                          <w:sz w:val="18"/>
                          <w:szCs w:val="18"/>
                        </w:rPr>
                        <w:t xml:space="preserve">　・子育て施設の内装木質化の促進</w:t>
                      </w:r>
                    </w:p>
                  </w:txbxContent>
                </v:textbox>
              </v:shape>
            </w:pict>
          </mc:Fallback>
        </mc:AlternateContent>
      </w:r>
    </w:p>
    <w:p w:rsidR="00C15AEF" w:rsidRDefault="00C15AEF" w:rsidP="001C3043">
      <w:pPr>
        <w:ind w:firstLineChars="100" w:firstLine="210"/>
        <w:rPr>
          <w:rFonts w:ascii="ＭＳ ゴシック" w:eastAsia="ＭＳ ゴシック" w:hAnsi="ＭＳ ゴシック"/>
          <w:szCs w:val="21"/>
        </w:rPr>
      </w:pPr>
    </w:p>
    <w:p w:rsidR="00C15AEF" w:rsidRDefault="00C15AEF" w:rsidP="001C3043">
      <w:pPr>
        <w:ind w:firstLineChars="100" w:firstLine="210"/>
        <w:rPr>
          <w:rFonts w:ascii="ＭＳ ゴシック" w:eastAsia="ＭＳ ゴシック" w:hAnsi="ＭＳ ゴシック"/>
          <w:szCs w:val="21"/>
        </w:rPr>
      </w:pPr>
    </w:p>
    <w:p w:rsidR="00C15AEF" w:rsidRDefault="00C15AEF" w:rsidP="001C3043">
      <w:pPr>
        <w:ind w:firstLineChars="100" w:firstLine="210"/>
        <w:rPr>
          <w:rFonts w:ascii="ＭＳ ゴシック" w:eastAsia="ＭＳ ゴシック" w:hAnsi="ＭＳ ゴシック"/>
          <w:szCs w:val="21"/>
        </w:rPr>
      </w:pPr>
    </w:p>
    <w:p w:rsidR="00C15AEF" w:rsidRDefault="00C15AEF" w:rsidP="001C3043">
      <w:pPr>
        <w:ind w:firstLineChars="100" w:firstLine="210"/>
        <w:rPr>
          <w:rFonts w:ascii="ＭＳ ゴシック" w:eastAsia="ＭＳ ゴシック" w:hAnsi="ＭＳ ゴシック"/>
          <w:szCs w:val="21"/>
        </w:rPr>
      </w:pPr>
    </w:p>
    <w:p w:rsidR="00BD6404" w:rsidRDefault="00BD6404" w:rsidP="00BD6404">
      <w:pPr>
        <w:rPr>
          <w:rFonts w:ascii="ＭＳ ゴシック" w:eastAsia="ＭＳ ゴシック" w:hAnsi="ＭＳ ゴシック"/>
          <w:szCs w:val="21"/>
        </w:rPr>
      </w:pPr>
    </w:p>
    <w:p w:rsidR="00BD6404" w:rsidRDefault="00BD6404" w:rsidP="001C3043">
      <w:pPr>
        <w:ind w:firstLineChars="100" w:firstLine="210"/>
        <w:rPr>
          <w:rFonts w:ascii="ＭＳ ゴシック" w:eastAsia="ＭＳ ゴシック" w:hAnsi="ＭＳ ゴシック"/>
          <w:szCs w:val="21"/>
        </w:rPr>
      </w:pPr>
    </w:p>
    <w:p w:rsidR="001C3043" w:rsidRDefault="004E22F0" w:rsidP="004E22F0">
      <w:pPr>
        <w:rPr>
          <w:rFonts w:ascii="ＭＳ ゴシック" w:eastAsia="ＭＳ ゴシック" w:hAnsi="ＭＳ ゴシック"/>
          <w:szCs w:val="21"/>
        </w:rPr>
      </w:pPr>
      <w:r>
        <w:rPr>
          <w:rFonts w:ascii="ＭＳ ゴシック" w:eastAsia="ＭＳ ゴシック" w:hAnsi="ＭＳ ゴシック" w:hint="eastAsia"/>
          <w:szCs w:val="21"/>
        </w:rPr>
        <w:t>◆『</w:t>
      </w:r>
      <w:r w:rsidR="005D4BC5">
        <w:rPr>
          <w:rFonts w:ascii="ＭＳ ゴシック" w:eastAsia="ＭＳ ゴシック" w:hAnsi="ＭＳ ゴシック" w:hint="eastAsia"/>
          <w:szCs w:val="21"/>
        </w:rPr>
        <w:t>自然災害から暮らしを守る取組み</w:t>
      </w:r>
      <w:r>
        <w:rPr>
          <w:rFonts w:ascii="ＭＳ ゴシック" w:eastAsia="ＭＳ ゴシック" w:hAnsi="ＭＳ ゴシック" w:hint="eastAsia"/>
          <w:szCs w:val="21"/>
        </w:rPr>
        <w:t>』</w:t>
      </w:r>
      <w:r w:rsidR="005D4BC5">
        <w:rPr>
          <w:rFonts w:ascii="ＭＳ ゴシック" w:eastAsia="ＭＳ ゴシック" w:hAnsi="ＭＳ ゴシック" w:hint="eastAsia"/>
          <w:szCs w:val="21"/>
        </w:rPr>
        <w:t>については、</w:t>
      </w:r>
      <w:r w:rsidR="00196CE3">
        <w:rPr>
          <w:rFonts w:ascii="ＭＳ ゴシック" w:eastAsia="ＭＳ ゴシック" w:hAnsi="ＭＳ ゴシック" w:hint="eastAsia"/>
          <w:szCs w:val="21"/>
        </w:rPr>
        <w:t>「評価する」「どちらかというと評価する」を合わせて68.4</w:t>
      </w:r>
      <w:r>
        <w:rPr>
          <w:rFonts w:ascii="ＭＳ ゴシック" w:eastAsia="ＭＳ ゴシック" w:hAnsi="ＭＳ ゴシック" w:hint="eastAsia"/>
          <w:szCs w:val="21"/>
        </w:rPr>
        <w:t>％、『</w:t>
      </w:r>
      <w:r w:rsidR="00196CE3">
        <w:rPr>
          <w:rFonts w:ascii="ＭＳ ゴシック" w:eastAsia="ＭＳ ゴシック" w:hAnsi="ＭＳ ゴシック" w:hint="eastAsia"/>
          <w:szCs w:val="21"/>
        </w:rPr>
        <w:t>健全な森林を次世代へつなぐ取組み</w:t>
      </w:r>
      <w:r>
        <w:rPr>
          <w:rFonts w:ascii="ＭＳ ゴシック" w:eastAsia="ＭＳ ゴシック" w:hAnsi="ＭＳ ゴシック" w:hint="eastAsia"/>
          <w:szCs w:val="21"/>
        </w:rPr>
        <w:t>』</w:t>
      </w:r>
      <w:r w:rsidR="005D4BC5">
        <w:rPr>
          <w:rFonts w:ascii="ＭＳ ゴシック" w:eastAsia="ＭＳ ゴシック" w:hAnsi="ＭＳ ゴシック" w:hint="eastAsia"/>
          <w:szCs w:val="21"/>
        </w:rPr>
        <w:t>については、</w:t>
      </w:r>
      <w:r>
        <w:rPr>
          <w:rFonts w:ascii="ＭＳ ゴシック" w:eastAsia="ＭＳ ゴシック" w:hAnsi="ＭＳ ゴシック" w:hint="eastAsia"/>
          <w:szCs w:val="21"/>
        </w:rPr>
        <w:t>合わせて</w:t>
      </w:r>
      <w:r w:rsidR="00196CE3">
        <w:rPr>
          <w:rFonts w:ascii="ＭＳ ゴシック" w:eastAsia="ＭＳ ゴシック" w:hAnsi="ＭＳ ゴシック" w:hint="eastAsia"/>
          <w:szCs w:val="21"/>
        </w:rPr>
        <w:t>67.6％</w:t>
      </w:r>
      <w:r w:rsidR="001C3043" w:rsidRPr="00405B4A">
        <w:rPr>
          <w:rFonts w:ascii="ＭＳ ゴシック" w:eastAsia="ＭＳ ゴシック" w:hAnsi="ＭＳ ゴシック" w:hint="eastAsia"/>
          <w:szCs w:val="21"/>
        </w:rPr>
        <w:t>であった。</w:t>
      </w:r>
      <w:r w:rsidRPr="00405B4A">
        <w:rPr>
          <w:rFonts w:ascii="ＭＳ ゴシック" w:eastAsia="ＭＳ ゴシック" w:hAnsi="ＭＳ ゴシック" w:hint="eastAsia"/>
          <w:szCs w:val="21"/>
        </w:rPr>
        <w:t xml:space="preserve"> </w:t>
      </w:r>
      <w:r w:rsidR="001C3043" w:rsidRPr="00405B4A">
        <w:rPr>
          <w:rFonts w:ascii="ＭＳ ゴシック" w:eastAsia="ＭＳ ゴシック" w:hAnsi="ＭＳ ゴシック" w:hint="eastAsia"/>
          <w:szCs w:val="21"/>
        </w:rPr>
        <w:t>(</w:t>
      </w:r>
      <w:r w:rsidR="001C3043">
        <w:rPr>
          <w:rFonts w:ascii="ＭＳ ゴシック" w:eastAsia="ＭＳ ゴシック" w:hAnsi="ＭＳ ゴシック" w:hint="eastAsia"/>
          <w:szCs w:val="21"/>
        </w:rPr>
        <w:t>図表２</w:t>
      </w:r>
      <w:r w:rsidR="00EC5A63">
        <w:rPr>
          <w:rFonts w:ascii="ＭＳ ゴシック" w:eastAsia="ＭＳ ゴシック" w:hAnsi="ＭＳ ゴシック" w:hint="eastAsia"/>
          <w:szCs w:val="21"/>
        </w:rPr>
        <w:t>－１</w:t>
      </w:r>
      <w:r w:rsidR="001C3043" w:rsidRPr="00405B4A">
        <w:rPr>
          <w:rFonts w:ascii="ＭＳ ゴシック" w:eastAsia="ＭＳ ゴシック" w:hAnsi="ＭＳ ゴシック" w:hint="eastAsia"/>
          <w:szCs w:val="21"/>
        </w:rPr>
        <w:t>)</w:t>
      </w:r>
    </w:p>
    <w:p w:rsidR="001C3043" w:rsidRDefault="001C3043" w:rsidP="005D4BC5">
      <w:pPr>
        <w:rPr>
          <w:rFonts w:ascii="ＭＳ ゴシック" w:eastAsia="ＭＳ ゴシック" w:hAnsi="ＭＳ ゴシック"/>
          <w:szCs w:val="21"/>
        </w:rPr>
      </w:pPr>
    </w:p>
    <w:p w:rsidR="001C3043" w:rsidRDefault="00864A2B" w:rsidP="001C3043">
      <w:pPr>
        <w:rPr>
          <w:rFonts w:ascii="ＭＳ ゴシック" w:eastAsia="ＭＳ ゴシック" w:hAnsi="ＭＳ ゴシック"/>
          <w:szCs w:val="21"/>
        </w:rPr>
      </w:pPr>
      <w:r>
        <w:rPr>
          <w:rFonts w:ascii="ＭＳ ゴシック" w:eastAsia="ＭＳ ゴシック" w:hAnsi="ＭＳ ゴシック" w:hint="eastAsia"/>
          <w:szCs w:val="21"/>
        </w:rPr>
        <w:t>【図表２－１</w:t>
      </w:r>
      <w:r w:rsidR="001C3043" w:rsidRPr="004D03A1">
        <w:rPr>
          <w:rFonts w:ascii="ＭＳ ゴシック" w:eastAsia="ＭＳ ゴシック" w:hAnsi="ＭＳ ゴシック" w:hint="eastAsia"/>
          <w:szCs w:val="21"/>
        </w:rPr>
        <w:t>】</w:t>
      </w:r>
    </w:p>
    <w:p w:rsidR="00536B14" w:rsidRDefault="00CF4C3B" w:rsidP="001C3043">
      <w:pPr>
        <w:rPr>
          <w:rFonts w:ascii="ＭＳ ゴシック" w:eastAsia="ＭＳ ゴシック" w:hAnsi="ＭＳ ゴシック"/>
          <w:szCs w:val="21"/>
        </w:rPr>
      </w:pPr>
      <w:r w:rsidRPr="00536B14">
        <w:rPr>
          <w:noProof/>
        </w:rPr>
        <w:drawing>
          <wp:anchor distT="0" distB="0" distL="114300" distR="114300" simplePos="0" relativeHeight="251664896" behindDoc="1" locked="0" layoutInCell="1" allowOverlap="1">
            <wp:simplePos x="0" y="0"/>
            <wp:positionH relativeFrom="column">
              <wp:posOffset>635</wp:posOffset>
            </wp:positionH>
            <wp:positionV relativeFrom="paragraph">
              <wp:posOffset>2360958</wp:posOffset>
            </wp:positionV>
            <wp:extent cx="5400040" cy="1392231"/>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392231"/>
                    </a:xfrm>
                    <a:prstGeom prst="rect">
                      <a:avLst/>
                    </a:prstGeom>
                    <a:noFill/>
                    <a:ln>
                      <a:noFill/>
                    </a:ln>
                  </pic:spPr>
                </pic:pic>
              </a:graphicData>
            </a:graphic>
          </wp:anchor>
        </w:drawing>
      </w:r>
      <w:r w:rsidR="00536B14" w:rsidRPr="00536B14">
        <w:rPr>
          <w:rFonts w:hint="eastAsia"/>
          <w:noProof/>
        </w:rPr>
        <w:drawing>
          <wp:inline distT="0" distB="0" distL="0" distR="0">
            <wp:extent cx="5400040" cy="2544021"/>
            <wp:effectExtent l="0" t="0" r="0" b="889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2544021"/>
                    </a:xfrm>
                    <a:prstGeom prst="rect">
                      <a:avLst/>
                    </a:prstGeom>
                    <a:noFill/>
                    <a:ln>
                      <a:noFill/>
                    </a:ln>
                  </pic:spPr>
                </pic:pic>
              </a:graphicData>
            </a:graphic>
          </wp:inline>
        </w:drawing>
      </w:r>
    </w:p>
    <w:p w:rsidR="00CF4C3B" w:rsidRDefault="00CF4C3B" w:rsidP="001C3043">
      <w:pPr>
        <w:rPr>
          <w:rFonts w:ascii="ＭＳ ゴシック" w:eastAsia="ＭＳ ゴシック" w:hAnsi="ＭＳ ゴシック"/>
          <w:szCs w:val="21"/>
        </w:rPr>
      </w:pPr>
    </w:p>
    <w:p w:rsidR="00CF4C3B" w:rsidRDefault="00CF4C3B" w:rsidP="001C3043">
      <w:pPr>
        <w:rPr>
          <w:rFonts w:ascii="ＭＳ ゴシック" w:eastAsia="ＭＳ ゴシック" w:hAnsi="ＭＳ ゴシック"/>
          <w:szCs w:val="21"/>
        </w:rPr>
      </w:pPr>
    </w:p>
    <w:p w:rsidR="00CF4C3B" w:rsidRDefault="00CF4C3B" w:rsidP="001C3043">
      <w:pPr>
        <w:rPr>
          <w:rFonts w:ascii="ＭＳ ゴシック" w:eastAsia="ＭＳ ゴシック" w:hAnsi="ＭＳ ゴシック"/>
          <w:szCs w:val="21"/>
        </w:rPr>
      </w:pPr>
    </w:p>
    <w:p w:rsidR="00CF4C3B" w:rsidRDefault="00CF4C3B" w:rsidP="001C3043">
      <w:pPr>
        <w:rPr>
          <w:rFonts w:ascii="ＭＳ ゴシック" w:eastAsia="ＭＳ ゴシック" w:hAnsi="ＭＳ ゴシック"/>
          <w:szCs w:val="21"/>
        </w:rPr>
      </w:pPr>
    </w:p>
    <w:p w:rsidR="00CF4C3B" w:rsidRDefault="00CF4C3B" w:rsidP="001C3043">
      <w:pPr>
        <w:rPr>
          <w:rFonts w:ascii="ＭＳ ゴシック" w:eastAsia="ＭＳ ゴシック" w:hAnsi="ＭＳ ゴシック"/>
          <w:szCs w:val="21"/>
        </w:rPr>
      </w:pPr>
    </w:p>
    <w:p w:rsidR="00CF4C3B" w:rsidRDefault="00CF4C3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5D4BC5" w:rsidRDefault="004E22F0" w:rsidP="005D4BC5">
      <w:pPr>
        <w:ind w:firstLineChars="100" w:firstLine="210"/>
        <w:rPr>
          <w:rFonts w:ascii="ＭＳ ゴシック" w:eastAsia="ＭＳ ゴシック" w:hAnsi="ＭＳ ゴシック"/>
          <w:szCs w:val="21"/>
        </w:rPr>
      </w:pPr>
      <w:r w:rsidRPr="004E22F0">
        <w:rPr>
          <w:rFonts w:ascii="ＭＳ ゴシック" w:eastAsia="ＭＳ ゴシック" w:hAnsi="ＭＳ ゴシック" w:hint="eastAsia"/>
          <w:szCs w:val="21"/>
        </w:rPr>
        <w:t>「森林環境税」による取組み</w:t>
      </w:r>
      <w:r>
        <w:rPr>
          <w:rFonts w:ascii="ＭＳ ゴシック" w:eastAsia="ＭＳ ゴシック" w:hAnsi="ＭＳ ゴシック" w:hint="eastAsia"/>
          <w:szCs w:val="21"/>
        </w:rPr>
        <w:t>に対する評価について、</w:t>
      </w:r>
      <w:r w:rsidR="005D4BC5" w:rsidRPr="005D4BC5">
        <w:rPr>
          <w:rFonts w:ascii="ＭＳ ゴシック" w:eastAsia="ＭＳ ゴシック" w:hAnsi="ＭＳ ゴシック" w:hint="eastAsia"/>
          <w:szCs w:val="21"/>
        </w:rPr>
        <w:t>性別</w:t>
      </w:r>
      <w:r>
        <w:rPr>
          <w:rFonts w:ascii="ＭＳ ゴシック" w:eastAsia="ＭＳ ゴシック" w:hAnsi="ＭＳ ゴシック" w:hint="eastAsia"/>
          <w:szCs w:val="21"/>
        </w:rPr>
        <w:t>や</w:t>
      </w:r>
      <w:r w:rsidR="005D4BC5">
        <w:rPr>
          <w:rFonts w:ascii="ＭＳ ゴシック" w:eastAsia="ＭＳ ゴシック" w:hAnsi="ＭＳ ゴシック" w:hint="eastAsia"/>
          <w:szCs w:val="21"/>
        </w:rPr>
        <w:t>性年代別</w:t>
      </w:r>
      <w:r>
        <w:rPr>
          <w:rFonts w:ascii="ＭＳ ゴシック" w:eastAsia="ＭＳ ゴシック" w:hAnsi="ＭＳ ゴシック" w:hint="eastAsia"/>
          <w:szCs w:val="21"/>
        </w:rPr>
        <w:t>で違いがあるか検証を行った。</w:t>
      </w:r>
    </w:p>
    <w:p w:rsidR="005D4BC5" w:rsidRPr="005D4BC5" w:rsidRDefault="004E22F0" w:rsidP="005D4BC5">
      <w:pPr>
        <w:rPr>
          <w:rFonts w:ascii="ＭＳ ゴシック" w:eastAsia="ＭＳ ゴシック" w:hAnsi="ＭＳ ゴシック"/>
          <w:szCs w:val="21"/>
        </w:rPr>
      </w:pPr>
      <w:r>
        <w:rPr>
          <w:rFonts w:ascii="ＭＳ ゴシック" w:eastAsia="ＭＳ ゴシック" w:hAnsi="ＭＳ ゴシック" w:hint="eastAsia"/>
          <w:szCs w:val="21"/>
        </w:rPr>
        <w:t>・「森林環境税」による</w:t>
      </w:r>
      <w:r w:rsidR="00F902BC">
        <w:rPr>
          <w:rFonts w:ascii="ＭＳ ゴシック" w:eastAsia="ＭＳ ゴシック" w:hAnsi="ＭＳ ゴシック" w:hint="eastAsia"/>
          <w:szCs w:val="21"/>
        </w:rPr>
        <w:t>各</w:t>
      </w:r>
      <w:r>
        <w:rPr>
          <w:rFonts w:ascii="ＭＳ ゴシック" w:eastAsia="ＭＳ ゴシック" w:hAnsi="ＭＳ ゴシック" w:hint="eastAsia"/>
          <w:szCs w:val="21"/>
        </w:rPr>
        <w:t>取組みに</w:t>
      </w:r>
      <w:r w:rsidR="00F902BC">
        <w:rPr>
          <w:rFonts w:ascii="ＭＳ ゴシック" w:eastAsia="ＭＳ ゴシック" w:hAnsi="ＭＳ ゴシック" w:hint="eastAsia"/>
          <w:szCs w:val="21"/>
        </w:rPr>
        <w:t>ついてどう思うか</w:t>
      </w:r>
      <w:r>
        <w:rPr>
          <w:rFonts w:ascii="ＭＳ ゴシック" w:eastAsia="ＭＳ ゴシック" w:hAnsi="ＭＳ ゴシック" w:hint="eastAsia"/>
          <w:szCs w:val="21"/>
        </w:rPr>
        <w:t>、との質問に対して</w:t>
      </w:r>
      <w:r w:rsidR="005D4BC5">
        <w:rPr>
          <w:rFonts w:ascii="ＭＳ ゴシック" w:eastAsia="ＭＳ ゴシック" w:hAnsi="ＭＳ ゴシック" w:hint="eastAsia"/>
          <w:szCs w:val="21"/>
        </w:rPr>
        <w:t>、「評価する」</w:t>
      </w:r>
      <w:r>
        <w:rPr>
          <w:rFonts w:ascii="ＭＳ ゴシック" w:eastAsia="ＭＳ ゴシック" w:hAnsi="ＭＳ ゴシック" w:hint="eastAsia"/>
          <w:szCs w:val="21"/>
        </w:rPr>
        <w:t>「どちらかというと評価する」を【評価層】、「評価しない」</w:t>
      </w:r>
      <w:r w:rsidR="005D4BC5">
        <w:rPr>
          <w:rFonts w:ascii="ＭＳ ゴシック" w:eastAsia="ＭＳ ゴシック" w:hAnsi="ＭＳ ゴシック" w:hint="eastAsia"/>
          <w:szCs w:val="21"/>
        </w:rPr>
        <w:t>「どちらかというと評価しない</w:t>
      </w:r>
      <w:r>
        <w:rPr>
          <w:rFonts w:ascii="ＭＳ ゴシック" w:eastAsia="ＭＳ ゴシック" w:hAnsi="ＭＳ ゴシック" w:hint="eastAsia"/>
          <w:szCs w:val="21"/>
        </w:rPr>
        <w:t>」を【非評価層】とする。なお、「わからない」は</w:t>
      </w:r>
      <w:r w:rsidR="005D4BC5">
        <w:rPr>
          <w:rFonts w:ascii="ＭＳ ゴシック" w:eastAsia="ＭＳ ゴシック" w:hAnsi="ＭＳ ゴシック" w:hint="eastAsia"/>
          <w:szCs w:val="21"/>
        </w:rPr>
        <w:t>除いた。</w:t>
      </w:r>
    </w:p>
    <w:p w:rsidR="005D4BC5" w:rsidRPr="005D4BC5" w:rsidRDefault="005D4BC5" w:rsidP="005D4BC5">
      <w:pPr>
        <w:rPr>
          <w:rFonts w:ascii="ＭＳ ゴシック" w:eastAsia="ＭＳ ゴシック" w:hAnsi="ＭＳ ゴシック"/>
          <w:szCs w:val="21"/>
        </w:rPr>
      </w:pPr>
    </w:p>
    <w:p w:rsidR="005D4BC5" w:rsidRPr="004E22F0" w:rsidRDefault="004E22F0" w:rsidP="004E22F0">
      <w:pPr>
        <w:pStyle w:val="a5"/>
        <w:numPr>
          <w:ilvl w:val="0"/>
          <w:numId w:val="14"/>
        </w:numPr>
        <w:ind w:leftChars="0"/>
        <w:rPr>
          <w:rFonts w:ascii="ＭＳ ゴシック" w:eastAsia="ＭＳ ゴシック" w:hAnsi="ＭＳ ゴシック"/>
          <w:szCs w:val="21"/>
        </w:rPr>
      </w:pPr>
      <w:r>
        <w:rPr>
          <w:rFonts w:ascii="ＭＳ ゴシック" w:eastAsia="ＭＳ ゴシック" w:hAnsi="ＭＳ ゴシック" w:hint="eastAsia"/>
          <w:szCs w:val="21"/>
        </w:rPr>
        <w:t>『</w:t>
      </w:r>
      <w:r w:rsidR="005D4BC5" w:rsidRPr="004E22F0">
        <w:rPr>
          <w:rFonts w:ascii="ＭＳ ゴシック" w:eastAsia="ＭＳ ゴシック" w:hAnsi="ＭＳ ゴシック" w:hint="eastAsia"/>
          <w:szCs w:val="21"/>
        </w:rPr>
        <w:t>自然災害から暮らしを守る取組み</w:t>
      </w:r>
      <w:r>
        <w:rPr>
          <w:rFonts w:ascii="ＭＳ ゴシック" w:eastAsia="ＭＳ ゴシック" w:hAnsi="ＭＳ ゴシック" w:hint="eastAsia"/>
          <w:szCs w:val="21"/>
        </w:rPr>
        <w:t>』</w:t>
      </w:r>
      <w:r w:rsidR="005D4BC5" w:rsidRPr="004E22F0">
        <w:rPr>
          <w:rFonts w:ascii="ＭＳ ゴシック" w:eastAsia="ＭＳ ゴシック" w:hAnsi="ＭＳ ゴシック" w:hint="eastAsia"/>
          <w:szCs w:val="21"/>
        </w:rPr>
        <w:t>については、女性の方が、男性よりも</w:t>
      </w:r>
      <w:r w:rsidR="004E24C8" w:rsidRPr="004E22F0">
        <w:rPr>
          <w:rFonts w:ascii="ＭＳ ゴシック" w:eastAsia="ＭＳ ゴシック" w:hAnsi="ＭＳ ゴシック" w:hint="eastAsia"/>
          <w:szCs w:val="21"/>
        </w:rPr>
        <w:t>【評価層】の割合が高かった。（図表２－２）</w:t>
      </w:r>
    </w:p>
    <w:p w:rsidR="005D4BC5" w:rsidRPr="004E22F0" w:rsidRDefault="004E22F0" w:rsidP="004E22F0">
      <w:pPr>
        <w:pStyle w:val="a5"/>
        <w:numPr>
          <w:ilvl w:val="0"/>
          <w:numId w:val="14"/>
        </w:numPr>
        <w:ind w:leftChars="0"/>
        <w:rPr>
          <w:rFonts w:ascii="ＭＳ ゴシック" w:eastAsia="ＭＳ ゴシック" w:hAnsi="ＭＳ ゴシック"/>
          <w:szCs w:val="21"/>
        </w:rPr>
      </w:pPr>
      <w:r>
        <w:rPr>
          <w:rFonts w:ascii="ＭＳ ゴシック" w:eastAsia="ＭＳ ゴシック" w:hAnsi="ＭＳ ゴシック" w:hint="eastAsia"/>
          <w:szCs w:val="21"/>
        </w:rPr>
        <w:t>『</w:t>
      </w:r>
      <w:r w:rsidR="004E24C8" w:rsidRPr="004E22F0">
        <w:rPr>
          <w:rFonts w:ascii="ＭＳ ゴシック" w:eastAsia="ＭＳ ゴシック" w:hAnsi="ＭＳ ゴシック" w:hint="eastAsia"/>
          <w:szCs w:val="21"/>
        </w:rPr>
        <w:t>健全な森林を次世代へつなぐ取組み</w:t>
      </w:r>
      <w:r>
        <w:rPr>
          <w:rFonts w:ascii="ＭＳ ゴシック" w:eastAsia="ＭＳ ゴシック" w:hAnsi="ＭＳ ゴシック" w:hint="eastAsia"/>
          <w:szCs w:val="21"/>
        </w:rPr>
        <w:t>』</w:t>
      </w:r>
      <w:r w:rsidR="004E24C8" w:rsidRPr="004E22F0">
        <w:rPr>
          <w:rFonts w:ascii="ＭＳ ゴシック" w:eastAsia="ＭＳ ゴシック" w:hAnsi="ＭＳ ゴシック" w:hint="eastAsia"/>
          <w:szCs w:val="21"/>
        </w:rPr>
        <w:t>については、男性のうち18歳～20歳代の方が、30歳代及び40歳代に比べ、【評価層】の割合が高かった。（図表２－５）</w:t>
      </w:r>
    </w:p>
    <w:p w:rsidR="004E24C8" w:rsidRPr="005D4BC5" w:rsidRDefault="004E22F0" w:rsidP="004E22F0">
      <w:pPr>
        <w:ind w:left="420"/>
        <w:rPr>
          <w:rFonts w:ascii="ＭＳ ゴシック" w:eastAsia="ＭＳ ゴシック" w:hAnsi="ＭＳ ゴシック"/>
          <w:szCs w:val="21"/>
        </w:rPr>
      </w:pPr>
      <w:r>
        <w:rPr>
          <w:rFonts w:ascii="ＭＳ ゴシック" w:eastAsia="ＭＳ ゴシック" w:hAnsi="ＭＳ ゴシック" w:hint="eastAsia"/>
          <w:szCs w:val="21"/>
        </w:rPr>
        <w:t>その</w:t>
      </w:r>
      <w:r w:rsidR="004E24C8">
        <w:rPr>
          <w:rFonts w:ascii="ＭＳ ゴシック" w:eastAsia="ＭＳ ゴシック" w:hAnsi="ＭＳ ゴシック" w:hint="eastAsia"/>
          <w:szCs w:val="21"/>
        </w:rPr>
        <w:t>他の性別及び性年代別では、統計上の有意差は見られなかった。</w:t>
      </w:r>
      <w:r w:rsidR="00CF4C3B" w:rsidRPr="00CF4C3B">
        <w:rPr>
          <w:rFonts w:ascii="ＭＳ ゴシック" w:eastAsia="ＭＳ ゴシック" w:hAnsi="ＭＳ ゴシック" w:hint="eastAsia"/>
          <w:szCs w:val="21"/>
        </w:rPr>
        <w:t>（図表２－</w:t>
      </w:r>
      <w:r w:rsidR="00CF4C3B">
        <w:rPr>
          <w:rFonts w:ascii="ＭＳ ゴシック" w:eastAsia="ＭＳ ゴシック" w:hAnsi="ＭＳ ゴシック" w:hint="eastAsia"/>
          <w:szCs w:val="21"/>
        </w:rPr>
        <w:t>３、４</w:t>
      </w:r>
      <w:r w:rsidR="00CF4C3B" w:rsidRPr="00CF4C3B">
        <w:rPr>
          <w:rFonts w:ascii="ＭＳ ゴシック" w:eastAsia="ＭＳ ゴシック" w:hAnsi="ＭＳ ゴシック" w:hint="eastAsia"/>
          <w:szCs w:val="21"/>
        </w:rPr>
        <w:t>）</w:t>
      </w:r>
    </w:p>
    <w:p w:rsidR="00864A2B" w:rsidRDefault="00864A2B" w:rsidP="001C3043">
      <w:pPr>
        <w:rPr>
          <w:rFonts w:ascii="ＭＳ ゴシック" w:eastAsia="ＭＳ ゴシック" w:hAnsi="ＭＳ ゴシック"/>
          <w:szCs w:val="21"/>
        </w:rPr>
      </w:pPr>
    </w:p>
    <w:p w:rsidR="00864A2B" w:rsidRDefault="00864A2B" w:rsidP="00864A2B">
      <w:pPr>
        <w:rPr>
          <w:rFonts w:ascii="ＭＳ ゴシック" w:eastAsia="ＭＳ ゴシック" w:hAnsi="ＭＳ ゴシック"/>
          <w:szCs w:val="21"/>
        </w:rPr>
      </w:pPr>
      <w:r>
        <w:rPr>
          <w:rFonts w:ascii="ＭＳ ゴシック" w:eastAsia="ＭＳ ゴシック" w:hAnsi="ＭＳ ゴシック" w:hint="eastAsia"/>
          <w:szCs w:val="21"/>
        </w:rPr>
        <w:t>【図表２－２</w:t>
      </w:r>
      <w:r w:rsidRPr="004D03A1">
        <w:rPr>
          <w:rFonts w:ascii="ＭＳ ゴシック" w:eastAsia="ＭＳ ゴシック" w:hAnsi="ＭＳ ゴシック" w:hint="eastAsia"/>
          <w:szCs w:val="21"/>
        </w:rPr>
        <w:t>】</w:t>
      </w:r>
    </w:p>
    <w:p w:rsidR="00536B14" w:rsidRDefault="00536B14" w:rsidP="00864A2B">
      <w:pPr>
        <w:rPr>
          <w:rFonts w:ascii="ＭＳ ゴシック" w:eastAsia="ＭＳ ゴシック" w:hAnsi="ＭＳ ゴシック"/>
          <w:szCs w:val="21"/>
        </w:rPr>
      </w:pPr>
      <w:r>
        <w:rPr>
          <w:noProof/>
        </w:rPr>
        <mc:AlternateContent>
          <mc:Choice Requires="wps">
            <w:drawing>
              <wp:anchor distT="0" distB="0" distL="114300" distR="114300" simplePos="0" relativeHeight="251657728" behindDoc="0" locked="0" layoutInCell="1" allowOverlap="1" wp14:anchorId="6BE138B1" wp14:editId="3A48C87A">
                <wp:simplePos x="0" y="0"/>
                <wp:positionH relativeFrom="column">
                  <wp:posOffset>-83820</wp:posOffset>
                </wp:positionH>
                <wp:positionV relativeFrom="paragraph">
                  <wp:posOffset>2196409</wp:posOffset>
                </wp:positionV>
                <wp:extent cx="6269990" cy="1947553"/>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6269990" cy="1947553"/>
                        </a:xfrm>
                        <a:prstGeom prst="rect">
                          <a:avLst/>
                        </a:prstGeom>
                        <a:solidFill>
                          <a:sysClr val="window" lastClr="FFFFFF">
                            <a:alpha val="0"/>
                          </a:sysClr>
                        </a:solidFill>
                        <a:ln w="6350">
                          <a:noFill/>
                        </a:ln>
                      </wps:spPr>
                      <wps:txbx>
                        <w:txbxContent>
                          <w:p w:rsidR="003261EC" w:rsidRDefault="003261EC" w:rsidP="003261EC">
                            <w:r w:rsidRPr="00EF08FB">
                              <w:rPr>
                                <w:noProof/>
                              </w:rPr>
                              <w:drawing>
                                <wp:inline distT="0" distB="0" distL="0" distR="0" wp14:anchorId="084C526F" wp14:editId="73031B3A">
                                  <wp:extent cx="5400040" cy="179752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7975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138B1" id="テキスト ボックス 47" o:spid="_x0000_s1032" type="#_x0000_t202" style="position:absolute;left:0;text-align:left;margin-left:-6.6pt;margin-top:172.95pt;width:493.7pt;height:15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" fillcolor="window" stroked="f" strokeweight=".5pt">
                <v:fill opacity="0"/>
                <v:textbox>
                  <w:txbxContent>
                    <w:p w:rsidR="003261EC" w:rsidRDefault="003261EC" w:rsidP="003261EC">
                      <w:r w:rsidRPr="00EF08FB">
                        <w:rPr>
                          <w:noProof/>
                        </w:rPr>
                        <w:drawing>
                          <wp:inline distT="0" distB="0" distL="0" distR="0" wp14:anchorId="084C526F" wp14:editId="73031B3A">
                            <wp:extent cx="5400040" cy="179752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797527"/>
                                    </a:xfrm>
                                    <a:prstGeom prst="rect">
                                      <a:avLst/>
                                    </a:prstGeom>
                                    <a:noFill/>
                                    <a:ln>
                                      <a:noFill/>
                                    </a:ln>
                                  </pic:spPr>
                                </pic:pic>
                              </a:graphicData>
                            </a:graphic>
                          </wp:inline>
                        </w:drawing>
                      </w:r>
                    </w:p>
                  </w:txbxContent>
                </v:textbox>
              </v:shape>
            </w:pict>
          </mc:Fallback>
        </mc:AlternateContent>
      </w:r>
      <w:r w:rsidRPr="00536B14">
        <w:rPr>
          <w:rFonts w:hint="eastAsia"/>
          <w:noProof/>
        </w:rPr>
        <w:drawing>
          <wp:inline distT="0" distB="0" distL="0" distR="0">
            <wp:extent cx="5400040" cy="2686936"/>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2686936"/>
                    </a:xfrm>
                    <a:prstGeom prst="rect">
                      <a:avLst/>
                    </a:prstGeom>
                    <a:noFill/>
                    <a:ln>
                      <a:noFill/>
                    </a:ln>
                  </pic:spPr>
                </pic:pic>
              </a:graphicData>
            </a:graphic>
          </wp:inline>
        </w:drawing>
      </w:r>
    </w:p>
    <w:p w:rsidR="00C15AEF" w:rsidRDefault="00C15AEF" w:rsidP="00864A2B">
      <w:pPr>
        <w:rPr>
          <w:rFonts w:ascii="ＭＳ ゴシック" w:eastAsia="ＭＳ ゴシック" w:hAnsi="ＭＳ ゴシック"/>
          <w:szCs w:val="21"/>
        </w:rPr>
      </w:pPr>
    </w:p>
    <w:p w:rsidR="00EF08FB" w:rsidRDefault="00EF08FB" w:rsidP="001C3043">
      <w:pPr>
        <w:rPr>
          <w:rFonts w:ascii="ＭＳ ゴシック" w:eastAsia="ＭＳ ゴシック" w:hAnsi="ＭＳ ゴシック"/>
          <w:szCs w:val="21"/>
        </w:rPr>
      </w:pPr>
    </w:p>
    <w:p w:rsidR="0089328B" w:rsidRDefault="0089328B" w:rsidP="001C3043"/>
    <w:p w:rsidR="003261EC" w:rsidRDefault="003261EC" w:rsidP="001C3043"/>
    <w:p w:rsidR="003261EC" w:rsidRDefault="003261EC" w:rsidP="001C3043"/>
    <w:p w:rsidR="003261EC" w:rsidRDefault="003261EC" w:rsidP="001C3043"/>
    <w:p w:rsidR="003261EC" w:rsidRDefault="003261EC" w:rsidP="001C3043"/>
    <w:p w:rsidR="003261EC" w:rsidRDefault="003261EC" w:rsidP="001C3043"/>
    <w:p w:rsidR="00864A2B" w:rsidRDefault="00864A2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864A2B" w:rsidRDefault="00864A2B" w:rsidP="00864A2B">
      <w:pPr>
        <w:rPr>
          <w:rFonts w:ascii="ＭＳ ゴシック" w:eastAsia="ＭＳ ゴシック" w:hAnsi="ＭＳ ゴシック"/>
          <w:szCs w:val="21"/>
        </w:rPr>
      </w:pPr>
      <w:r>
        <w:rPr>
          <w:rFonts w:ascii="ＭＳ ゴシック" w:eastAsia="ＭＳ ゴシック" w:hAnsi="ＭＳ ゴシック" w:hint="eastAsia"/>
          <w:szCs w:val="21"/>
        </w:rPr>
        <w:t>【図表２－３</w:t>
      </w:r>
      <w:r w:rsidRPr="004D03A1">
        <w:rPr>
          <w:rFonts w:ascii="ＭＳ ゴシック" w:eastAsia="ＭＳ ゴシック" w:hAnsi="ＭＳ ゴシック" w:hint="eastAsia"/>
          <w:szCs w:val="21"/>
        </w:rPr>
        <w:t>】</w:t>
      </w:r>
    </w:p>
    <w:p w:rsidR="00C15AEF" w:rsidRDefault="00C15AEF" w:rsidP="00864A2B">
      <w:pPr>
        <w:rPr>
          <w:rFonts w:ascii="ＭＳ ゴシック" w:eastAsia="ＭＳ ゴシック" w:hAnsi="ＭＳ ゴシック"/>
          <w:szCs w:val="21"/>
        </w:rPr>
      </w:pPr>
      <w:r>
        <w:rPr>
          <w:noProof/>
        </w:rPr>
        <mc:AlternateContent>
          <mc:Choice Requires="wps">
            <w:drawing>
              <wp:anchor distT="0" distB="0" distL="114300" distR="114300" simplePos="0" relativeHeight="251657216" behindDoc="0" locked="0" layoutInCell="1" allowOverlap="1" wp14:anchorId="6DD11573" wp14:editId="0930BD10">
                <wp:simplePos x="0" y="0"/>
                <wp:positionH relativeFrom="column">
                  <wp:posOffset>-56515</wp:posOffset>
                </wp:positionH>
                <wp:positionV relativeFrom="paragraph">
                  <wp:posOffset>2956339</wp:posOffset>
                </wp:positionV>
                <wp:extent cx="6269990" cy="3265706"/>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6269990" cy="3265706"/>
                        </a:xfrm>
                        <a:prstGeom prst="rect">
                          <a:avLst/>
                        </a:prstGeom>
                        <a:solidFill>
                          <a:sysClr val="window" lastClr="FFFFFF">
                            <a:alpha val="0"/>
                          </a:sysClr>
                        </a:solidFill>
                        <a:ln w="6350">
                          <a:noFill/>
                        </a:ln>
                      </wps:spPr>
                      <wps:txbx>
                        <w:txbxContent>
                          <w:p w:rsidR="003261EC" w:rsidRDefault="003261EC" w:rsidP="003261EC">
                            <w:r w:rsidRPr="00F5325F">
                              <w:rPr>
                                <w:noProof/>
                              </w:rPr>
                              <w:drawing>
                                <wp:inline distT="0" distB="0" distL="0" distR="0" wp14:anchorId="38D2E6A8" wp14:editId="0DE79E64">
                                  <wp:extent cx="5400040" cy="3060756"/>
                                  <wp:effectExtent l="0" t="0" r="0" b="635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30607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11573" id="テキスト ボックス 49" o:spid="_x0000_s1033" type="#_x0000_t202" style="position:absolute;left:0;text-align:left;margin-left:-4.45pt;margin-top:232.8pt;width:493.7pt;height:25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" fillcolor="window" stroked="f" strokeweight=".5pt">
                <v:fill opacity="0"/>
                <v:textbox>
                  <w:txbxContent>
                    <w:p w:rsidR="003261EC" w:rsidRDefault="003261EC" w:rsidP="003261EC">
                      <w:r w:rsidRPr="00F5325F">
                        <w:rPr>
                          <w:noProof/>
                        </w:rPr>
                        <w:drawing>
                          <wp:inline distT="0" distB="0" distL="0" distR="0" wp14:anchorId="38D2E6A8" wp14:editId="0DE79E64">
                            <wp:extent cx="5400040" cy="3060756"/>
                            <wp:effectExtent l="0" t="0" r="0" b="635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3060756"/>
                                    </a:xfrm>
                                    <a:prstGeom prst="rect">
                                      <a:avLst/>
                                    </a:prstGeom>
                                    <a:noFill/>
                                    <a:ln>
                                      <a:noFill/>
                                    </a:ln>
                                  </pic:spPr>
                                </pic:pic>
                              </a:graphicData>
                            </a:graphic>
                          </wp:inline>
                        </w:drawing>
                      </w:r>
                    </w:p>
                  </w:txbxContent>
                </v:textbox>
              </v:shape>
            </w:pict>
          </mc:Fallback>
        </mc:AlternateContent>
      </w:r>
      <w:r w:rsidRPr="00C15AEF">
        <w:rPr>
          <w:rFonts w:hint="eastAsia"/>
          <w:noProof/>
        </w:rPr>
        <w:drawing>
          <wp:inline distT="0" distB="0" distL="0" distR="0">
            <wp:extent cx="5009322" cy="3467552"/>
            <wp:effectExtent l="0" t="0" r="0" b="190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09322" cy="3467552"/>
                    </a:xfrm>
                    <a:prstGeom prst="rect">
                      <a:avLst/>
                    </a:prstGeom>
                    <a:noFill/>
                    <a:ln>
                      <a:noFill/>
                    </a:ln>
                  </pic:spPr>
                </pic:pic>
              </a:graphicData>
            </a:graphic>
          </wp:inline>
        </w:drawing>
      </w:r>
    </w:p>
    <w:p w:rsidR="00474FCB" w:rsidRDefault="00474FCB" w:rsidP="001C3043">
      <w:pPr>
        <w:rPr>
          <w:rFonts w:ascii="ＭＳ ゴシック" w:eastAsia="ＭＳ ゴシック" w:hAnsi="ＭＳ ゴシック"/>
          <w:szCs w:val="21"/>
        </w:rPr>
      </w:pPr>
    </w:p>
    <w:p w:rsidR="00864A2B" w:rsidRDefault="00864A2B" w:rsidP="001C3043">
      <w:pPr>
        <w:rPr>
          <w:rFonts w:ascii="ＭＳ ゴシック" w:eastAsia="ＭＳ ゴシック" w:hAnsi="ＭＳ ゴシック"/>
          <w:szCs w:val="21"/>
        </w:rPr>
      </w:pPr>
    </w:p>
    <w:p w:rsidR="00864A2B" w:rsidRDefault="00864A2B" w:rsidP="001C3043">
      <w:pPr>
        <w:rPr>
          <w:rFonts w:ascii="ＭＳ ゴシック" w:eastAsia="ＭＳ ゴシック" w:hAnsi="ＭＳ ゴシック"/>
          <w:szCs w:val="21"/>
        </w:rPr>
      </w:pPr>
    </w:p>
    <w:p w:rsidR="00864A2B" w:rsidRDefault="00864A2B" w:rsidP="001C3043">
      <w:pPr>
        <w:rPr>
          <w:rFonts w:ascii="ＭＳ ゴシック" w:eastAsia="ＭＳ ゴシック" w:hAnsi="ＭＳ ゴシック"/>
          <w:szCs w:val="21"/>
        </w:rPr>
      </w:pPr>
    </w:p>
    <w:p w:rsidR="00864A2B" w:rsidRDefault="00864A2B" w:rsidP="001C3043">
      <w:pPr>
        <w:rPr>
          <w:rFonts w:ascii="ＭＳ ゴシック" w:eastAsia="ＭＳ ゴシック" w:hAnsi="ＭＳ ゴシック"/>
          <w:szCs w:val="21"/>
        </w:rPr>
      </w:pPr>
    </w:p>
    <w:p w:rsidR="00864A2B" w:rsidRDefault="00864A2B" w:rsidP="001C3043">
      <w:pPr>
        <w:rPr>
          <w:rFonts w:ascii="ＭＳ ゴシック" w:eastAsia="ＭＳ ゴシック" w:hAnsi="ＭＳ ゴシック"/>
          <w:szCs w:val="21"/>
        </w:rPr>
      </w:pPr>
    </w:p>
    <w:p w:rsidR="00864A2B" w:rsidRDefault="00864A2B" w:rsidP="001C3043">
      <w:pPr>
        <w:rPr>
          <w:rFonts w:ascii="ＭＳ ゴシック" w:eastAsia="ＭＳ ゴシック" w:hAnsi="ＭＳ ゴシック"/>
          <w:szCs w:val="21"/>
        </w:rPr>
      </w:pPr>
    </w:p>
    <w:p w:rsidR="00864A2B" w:rsidRDefault="00864A2B" w:rsidP="001C3043">
      <w:pPr>
        <w:rPr>
          <w:rFonts w:ascii="ＭＳ ゴシック" w:eastAsia="ＭＳ ゴシック" w:hAnsi="ＭＳ ゴシック"/>
          <w:szCs w:val="21"/>
        </w:rPr>
      </w:pPr>
    </w:p>
    <w:p w:rsidR="00864A2B" w:rsidRDefault="00864A2B" w:rsidP="001C3043">
      <w:pPr>
        <w:rPr>
          <w:rFonts w:ascii="ＭＳ ゴシック" w:eastAsia="ＭＳ ゴシック" w:hAnsi="ＭＳ ゴシック"/>
          <w:szCs w:val="21"/>
        </w:rPr>
      </w:pPr>
    </w:p>
    <w:p w:rsidR="00864A2B" w:rsidRDefault="00864A2B" w:rsidP="001C3043">
      <w:pPr>
        <w:rPr>
          <w:rFonts w:ascii="ＭＳ ゴシック" w:eastAsia="ＭＳ ゴシック" w:hAnsi="ＭＳ ゴシック"/>
          <w:szCs w:val="21"/>
        </w:rPr>
      </w:pPr>
    </w:p>
    <w:p w:rsidR="00864A2B" w:rsidRDefault="00864A2B" w:rsidP="001C3043">
      <w:pPr>
        <w:rPr>
          <w:rFonts w:ascii="ＭＳ ゴシック" w:eastAsia="ＭＳ ゴシック" w:hAnsi="ＭＳ ゴシック"/>
          <w:szCs w:val="21"/>
        </w:rPr>
      </w:pPr>
    </w:p>
    <w:p w:rsidR="00864A2B" w:rsidRDefault="00864A2B" w:rsidP="001C3043">
      <w:pPr>
        <w:rPr>
          <w:rFonts w:ascii="ＭＳ ゴシック" w:eastAsia="ＭＳ ゴシック" w:hAnsi="ＭＳ ゴシック"/>
          <w:szCs w:val="21"/>
        </w:rPr>
      </w:pPr>
    </w:p>
    <w:p w:rsidR="00CF4C3B" w:rsidRDefault="00CF4C3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864A2B" w:rsidRDefault="00864A2B" w:rsidP="00864A2B">
      <w:pPr>
        <w:rPr>
          <w:rFonts w:ascii="ＭＳ ゴシック" w:eastAsia="ＭＳ ゴシック" w:hAnsi="ＭＳ ゴシック"/>
          <w:szCs w:val="21"/>
        </w:rPr>
      </w:pPr>
      <w:r>
        <w:rPr>
          <w:rFonts w:ascii="ＭＳ ゴシック" w:eastAsia="ＭＳ ゴシック" w:hAnsi="ＭＳ ゴシック" w:hint="eastAsia"/>
          <w:szCs w:val="21"/>
        </w:rPr>
        <w:t>【図表２－４</w:t>
      </w:r>
      <w:r w:rsidRPr="004D03A1">
        <w:rPr>
          <w:rFonts w:ascii="ＭＳ ゴシック" w:eastAsia="ＭＳ ゴシック" w:hAnsi="ＭＳ ゴシック" w:hint="eastAsia"/>
          <w:szCs w:val="21"/>
        </w:rPr>
        <w:t>】</w:t>
      </w:r>
    </w:p>
    <w:p w:rsidR="002714C0" w:rsidRDefault="002714C0" w:rsidP="00864A2B">
      <w:pPr>
        <w:rPr>
          <w:rFonts w:ascii="ＭＳ ゴシック" w:eastAsia="ＭＳ ゴシック" w:hAnsi="ＭＳ ゴシック"/>
          <w:szCs w:val="21"/>
        </w:rPr>
      </w:pPr>
      <w:r>
        <w:rPr>
          <w:noProof/>
        </w:rPr>
        <mc:AlternateContent>
          <mc:Choice Requires="wps">
            <w:drawing>
              <wp:anchor distT="0" distB="0" distL="114300" distR="114300" simplePos="0" relativeHeight="251659264" behindDoc="0" locked="0" layoutInCell="1" allowOverlap="1" wp14:anchorId="699F4EBB" wp14:editId="1F9C491B">
                <wp:simplePos x="0" y="0"/>
                <wp:positionH relativeFrom="column">
                  <wp:posOffset>-102125</wp:posOffset>
                </wp:positionH>
                <wp:positionV relativeFrom="paragraph">
                  <wp:posOffset>1834570</wp:posOffset>
                </wp:positionV>
                <wp:extent cx="6269990" cy="1725433"/>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269990" cy="1725433"/>
                        </a:xfrm>
                        <a:prstGeom prst="rect">
                          <a:avLst/>
                        </a:prstGeom>
                        <a:solidFill>
                          <a:sysClr val="window" lastClr="FFFFFF">
                            <a:alpha val="0"/>
                          </a:sysClr>
                        </a:solidFill>
                        <a:ln w="6350">
                          <a:noFill/>
                        </a:ln>
                      </wps:spPr>
                      <wps:txbx>
                        <w:txbxContent>
                          <w:p w:rsidR="003261EC" w:rsidRDefault="003261EC" w:rsidP="003261EC">
                            <w:r w:rsidRPr="00EF08FB">
                              <w:rPr>
                                <w:noProof/>
                              </w:rPr>
                              <w:drawing>
                                <wp:inline distT="0" distB="0" distL="0" distR="0" wp14:anchorId="59698E10" wp14:editId="417BF040">
                                  <wp:extent cx="4746929" cy="1580124"/>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4621" cy="15826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F4EBB" id="テキスト ボックス 52" o:spid="_x0000_s1034" type="#_x0000_t202" style="position:absolute;left:0;text-align:left;margin-left:-8.05pt;margin-top:144.45pt;width:493.7pt;height:1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" fillcolor="window" stroked="f" strokeweight=".5pt">
                <v:fill opacity="0"/>
                <v:textbox>
                  <w:txbxContent>
                    <w:p w:rsidR="003261EC" w:rsidRDefault="003261EC" w:rsidP="003261EC">
                      <w:r w:rsidRPr="00EF08FB">
                        <w:rPr>
                          <w:noProof/>
                        </w:rPr>
                        <w:drawing>
                          <wp:inline distT="0" distB="0" distL="0" distR="0" wp14:anchorId="59698E10" wp14:editId="417BF040">
                            <wp:extent cx="4746929" cy="1580124"/>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4621" cy="1582684"/>
                                    </a:xfrm>
                                    <a:prstGeom prst="rect">
                                      <a:avLst/>
                                    </a:prstGeom>
                                    <a:noFill/>
                                    <a:ln>
                                      <a:noFill/>
                                    </a:ln>
                                  </pic:spPr>
                                </pic:pic>
                              </a:graphicData>
                            </a:graphic>
                          </wp:inline>
                        </w:drawing>
                      </w:r>
                    </w:p>
                  </w:txbxContent>
                </v:textbox>
              </v:shape>
            </w:pict>
          </mc:Fallback>
        </mc:AlternateContent>
      </w:r>
      <w:r w:rsidRPr="002714C0">
        <w:rPr>
          <w:rFonts w:hint="eastAsia"/>
          <w:noProof/>
        </w:rPr>
        <w:drawing>
          <wp:inline distT="0" distB="0" distL="0" distR="0">
            <wp:extent cx="4859088" cy="2401293"/>
            <wp:effectExtent l="0" t="0" r="0" b="127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9088" cy="2401293"/>
                    </a:xfrm>
                    <a:prstGeom prst="rect">
                      <a:avLst/>
                    </a:prstGeom>
                    <a:noFill/>
                    <a:ln>
                      <a:noFill/>
                    </a:ln>
                  </pic:spPr>
                </pic:pic>
              </a:graphicData>
            </a:graphic>
          </wp:inline>
        </w:drawing>
      </w:r>
    </w:p>
    <w:p w:rsidR="00EF08FB" w:rsidRDefault="00EF08FB" w:rsidP="001C3043">
      <w:pPr>
        <w:rPr>
          <w:rFonts w:ascii="ＭＳ ゴシック" w:eastAsia="ＭＳ ゴシック" w:hAnsi="ＭＳ ゴシック"/>
          <w:szCs w:val="21"/>
        </w:rPr>
      </w:pPr>
    </w:p>
    <w:p w:rsidR="0089328B" w:rsidRDefault="0089328B" w:rsidP="001C3043">
      <w:pPr>
        <w:rPr>
          <w:rFonts w:ascii="ＭＳ ゴシック" w:eastAsia="ＭＳ ゴシック" w:hAnsi="ＭＳ ゴシック"/>
          <w:szCs w:val="21"/>
        </w:rPr>
      </w:pPr>
    </w:p>
    <w:p w:rsidR="003261EC" w:rsidRDefault="003261EC" w:rsidP="001C3043">
      <w:pPr>
        <w:rPr>
          <w:rFonts w:ascii="ＭＳ ゴシック" w:eastAsia="ＭＳ ゴシック" w:hAnsi="ＭＳ ゴシック"/>
          <w:szCs w:val="21"/>
        </w:rPr>
      </w:pPr>
    </w:p>
    <w:p w:rsidR="003261EC" w:rsidRDefault="003261EC" w:rsidP="001C3043">
      <w:pPr>
        <w:rPr>
          <w:rFonts w:ascii="ＭＳ ゴシック" w:eastAsia="ＭＳ ゴシック" w:hAnsi="ＭＳ ゴシック"/>
          <w:szCs w:val="21"/>
        </w:rPr>
      </w:pPr>
    </w:p>
    <w:p w:rsidR="003261EC" w:rsidRDefault="003261EC" w:rsidP="001C3043">
      <w:pPr>
        <w:rPr>
          <w:rFonts w:ascii="ＭＳ ゴシック" w:eastAsia="ＭＳ ゴシック" w:hAnsi="ＭＳ ゴシック"/>
          <w:szCs w:val="21"/>
        </w:rPr>
      </w:pPr>
    </w:p>
    <w:p w:rsidR="0056733D" w:rsidRDefault="0056733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1C3043" w:rsidRDefault="00864A2B" w:rsidP="001C3043">
      <w:pPr>
        <w:rPr>
          <w:rFonts w:ascii="ＭＳ ゴシック" w:eastAsia="ＭＳ ゴシック" w:hAnsi="ＭＳ ゴシック"/>
          <w:szCs w:val="21"/>
        </w:rPr>
      </w:pPr>
      <w:r>
        <w:rPr>
          <w:rFonts w:ascii="ＭＳ ゴシック" w:eastAsia="ＭＳ ゴシック" w:hAnsi="ＭＳ ゴシック" w:hint="eastAsia"/>
          <w:szCs w:val="21"/>
        </w:rPr>
        <w:t>【図表２－５</w:t>
      </w:r>
      <w:r w:rsidR="001C3043" w:rsidRPr="004D03A1">
        <w:rPr>
          <w:rFonts w:ascii="ＭＳ ゴシック" w:eastAsia="ＭＳ ゴシック" w:hAnsi="ＭＳ ゴシック" w:hint="eastAsia"/>
          <w:szCs w:val="21"/>
        </w:rPr>
        <w:t>】</w:t>
      </w:r>
    </w:p>
    <w:p w:rsidR="001C3043" w:rsidRDefault="00CF4C3B" w:rsidP="001C3043">
      <w:pPr>
        <w:rPr>
          <w:rFonts w:ascii="ＭＳ ゴシック" w:eastAsia="ＭＳ ゴシック" w:hAnsi="ＭＳ ゴシック"/>
          <w:szCs w:val="21"/>
        </w:rPr>
      </w:pPr>
      <w:r>
        <w:rPr>
          <w:noProof/>
        </w:rPr>
        <mc:AlternateContent>
          <mc:Choice Requires="wps">
            <w:drawing>
              <wp:anchor distT="0" distB="0" distL="114300" distR="114300" simplePos="0" relativeHeight="251661824" behindDoc="0" locked="0" layoutInCell="1" allowOverlap="1" wp14:anchorId="707B996D" wp14:editId="50B9D7B1">
                <wp:simplePos x="0" y="0"/>
                <wp:positionH relativeFrom="column">
                  <wp:posOffset>-26559</wp:posOffset>
                </wp:positionH>
                <wp:positionV relativeFrom="paragraph">
                  <wp:posOffset>2708082</wp:posOffset>
                </wp:positionV>
                <wp:extent cx="6269990" cy="3336966"/>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6269990" cy="3336966"/>
                        </a:xfrm>
                        <a:prstGeom prst="rect">
                          <a:avLst/>
                        </a:prstGeom>
                        <a:solidFill>
                          <a:sysClr val="window" lastClr="FFFFFF">
                            <a:alpha val="0"/>
                          </a:sysClr>
                        </a:solidFill>
                        <a:ln w="6350">
                          <a:noFill/>
                        </a:ln>
                      </wps:spPr>
                      <wps:txbx>
                        <w:txbxContent>
                          <w:p w:rsidR="003261EC" w:rsidRDefault="003261EC" w:rsidP="003261EC">
                            <w:r w:rsidRPr="00F5325F">
                              <w:rPr>
                                <w:noProof/>
                              </w:rPr>
                              <w:drawing>
                                <wp:inline distT="0" distB="0" distL="0" distR="0" wp14:anchorId="7F417D55" wp14:editId="0E7233CC">
                                  <wp:extent cx="4913906" cy="2785214"/>
                                  <wp:effectExtent l="0" t="0" r="127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17077" cy="27870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996D" id="テキスト ボックス 54" o:spid="_x0000_s1035" type="#_x0000_t202" style="position:absolute;left:0;text-align:left;margin-left:-2.1pt;margin-top:213.25pt;width:493.7pt;height:26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" fillcolor="window" stroked="f" strokeweight=".5pt">
                <v:fill opacity="0"/>
                <v:textbox>
                  <w:txbxContent>
                    <w:p w:rsidR="003261EC" w:rsidRDefault="003261EC" w:rsidP="003261EC">
                      <w:r w:rsidRPr="00F5325F">
                        <w:rPr>
                          <w:noProof/>
                        </w:rPr>
                        <w:drawing>
                          <wp:inline distT="0" distB="0" distL="0" distR="0" wp14:anchorId="7F417D55" wp14:editId="0E7233CC">
                            <wp:extent cx="4913906" cy="2785214"/>
                            <wp:effectExtent l="0" t="0" r="127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17077" cy="2787011"/>
                                    </a:xfrm>
                                    <a:prstGeom prst="rect">
                                      <a:avLst/>
                                    </a:prstGeom>
                                    <a:noFill/>
                                    <a:ln>
                                      <a:noFill/>
                                    </a:ln>
                                  </pic:spPr>
                                </pic:pic>
                              </a:graphicData>
                            </a:graphic>
                          </wp:inline>
                        </w:drawing>
                      </w:r>
                    </w:p>
                  </w:txbxContent>
                </v:textbox>
              </v:shape>
            </w:pict>
          </mc:Fallback>
        </mc:AlternateContent>
      </w:r>
      <w:r w:rsidR="00536B14" w:rsidRPr="00536B14">
        <w:rPr>
          <w:rFonts w:hint="eastAsia"/>
          <w:noProof/>
        </w:rPr>
        <w:drawing>
          <wp:inline distT="0" distB="0" distL="0" distR="0">
            <wp:extent cx="4715124" cy="3287640"/>
            <wp:effectExtent l="0" t="0" r="0"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0386" cy="3291309"/>
                    </a:xfrm>
                    <a:prstGeom prst="rect">
                      <a:avLst/>
                    </a:prstGeom>
                    <a:noFill/>
                    <a:ln>
                      <a:noFill/>
                    </a:ln>
                  </pic:spPr>
                </pic:pic>
              </a:graphicData>
            </a:graphic>
          </wp:inline>
        </w:drawing>
      </w:r>
    </w:p>
    <w:sectPr w:rsidR="001C3043">
      <w:headerReference w:type="even" r:id="rId29"/>
      <w:headerReference w:type="default" r:id="rId30"/>
      <w:footerReference w:type="even" r:id="rId31"/>
      <w:footerReference w:type="default" r:id="rId32"/>
      <w:headerReference w:type="first" r:id="rId33"/>
      <w:footerReference w:type="first" r:id="rId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14E" w:rsidRDefault="005F314E" w:rsidP="00A7256B">
      <w:r>
        <w:separator/>
      </w:r>
    </w:p>
  </w:endnote>
  <w:endnote w:type="continuationSeparator" w:id="0">
    <w:p w:rsidR="005F314E" w:rsidRDefault="005F314E" w:rsidP="00A7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B2" w:rsidRDefault="00CC12B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rPr>
      <w:id w:val="229902569"/>
      <w:docPartObj>
        <w:docPartGallery w:val="Page Numbers (Bottom of Page)"/>
        <w:docPartUnique/>
      </w:docPartObj>
    </w:sdtPr>
    <w:sdtEndPr/>
    <w:sdtContent>
      <w:p w:rsidR="00A7256B" w:rsidRPr="00A7256B" w:rsidRDefault="00A7256B">
        <w:pPr>
          <w:pStyle w:val="a8"/>
          <w:jc w:val="center"/>
          <w:rPr>
            <w:rFonts w:asciiTheme="majorEastAsia" w:eastAsiaTheme="majorEastAsia" w:hAnsiTheme="majorEastAsia"/>
          </w:rPr>
        </w:pPr>
        <w:r w:rsidRPr="00A7256B">
          <w:rPr>
            <w:rFonts w:asciiTheme="majorEastAsia" w:eastAsiaTheme="majorEastAsia" w:hAnsiTheme="majorEastAsia"/>
          </w:rPr>
          <w:fldChar w:fldCharType="begin"/>
        </w:r>
        <w:r w:rsidRPr="00A7256B">
          <w:rPr>
            <w:rFonts w:asciiTheme="majorEastAsia" w:eastAsiaTheme="majorEastAsia" w:hAnsiTheme="majorEastAsia"/>
          </w:rPr>
          <w:instrText>PAGE   \* MERGEFORMAT</w:instrText>
        </w:r>
        <w:r w:rsidRPr="00A7256B">
          <w:rPr>
            <w:rFonts w:asciiTheme="majorEastAsia" w:eastAsiaTheme="majorEastAsia" w:hAnsiTheme="majorEastAsia"/>
          </w:rPr>
          <w:fldChar w:fldCharType="separate"/>
        </w:r>
        <w:r w:rsidR="00CC12B2" w:rsidRPr="00CC12B2">
          <w:rPr>
            <w:rFonts w:asciiTheme="majorEastAsia" w:eastAsiaTheme="majorEastAsia" w:hAnsiTheme="majorEastAsia"/>
            <w:noProof/>
            <w:lang w:val="ja-JP"/>
          </w:rPr>
          <w:t>1</w:t>
        </w:r>
        <w:r w:rsidRPr="00A7256B">
          <w:rPr>
            <w:rFonts w:asciiTheme="majorEastAsia" w:eastAsiaTheme="majorEastAsia" w:hAnsiTheme="majorEastAsia"/>
          </w:rPr>
          <w:fldChar w:fldCharType="end"/>
        </w:r>
        <w:r w:rsidR="00864A2B">
          <w:rPr>
            <w:rFonts w:asciiTheme="majorEastAsia" w:eastAsiaTheme="majorEastAsia" w:hAnsiTheme="majorEastAsia" w:hint="eastAsia"/>
          </w:rPr>
          <w:t>/</w:t>
        </w:r>
        <w:r w:rsidR="0056733D">
          <w:rPr>
            <w:rFonts w:asciiTheme="majorEastAsia" w:eastAsiaTheme="majorEastAsia" w:hAnsiTheme="majorEastAsia" w:hint="eastAsia"/>
          </w:rPr>
          <w:t>12</w:t>
        </w:r>
      </w:p>
    </w:sdtContent>
  </w:sdt>
  <w:p w:rsidR="00A7256B" w:rsidRDefault="00A7256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B2" w:rsidRDefault="00CC12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14E" w:rsidRDefault="005F314E" w:rsidP="00A7256B">
      <w:r>
        <w:separator/>
      </w:r>
    </w:p>
  </w:footnote>
  <w:footnote w:type="continuationSeparator" w:id="0">
    <w:p w:rsidR="005F314E" w:rsidRDefault="005F314E" w:rsidP="00A7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B2" w:rsidRDefault="00CC12B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B2" w:rsidRDefault="00CC12B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B2" w:rsidRDefault="00CC12B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58B3"/>
    <w:multiLevelType w:val="hybridMultilevel"/>
    <w:tmpl w:val="5254BA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9A1C81"/>
    <w:multiLevelType w:val="hybridMultilevel"/>
    <w:tmpl w:val="6E7853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C653CC"/>
    <w:multiLevelType w:val="hybridMultilevel"/>
    <w:tmpl w:val="E16EEA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44F5E"/>
    <w:multiLevelType w:val="hybridMultilevel"/>
    <w:tmpl w:val="2D1863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E774DE"/>
    <w:multiLevelType w:val="hybridMultilevel"/>
    <w:tmpl w:val="F88CAF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572DD9"/>
    <w:multiLevelType w:val="hybridMultilevel"/>
    <w:tmpl w:val="9DB49BB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F3B4BEE"/>
    <w:multiLevelType w:val="hybridMultilevel"/>
    <w:tmpl w:val="9E42F804"/>
    <w:lvl w:ilvl="0" w:tplc="04090005">
      <w:start w:val="1"/>
      <w:numFmt w:val="bullet"/>
      <w:lvlText w:val=""/>
      <w:lvlJc w:val="left"/>
      <w:pPr>
        <w:ind w:left="420" w:hanging="420"/>
      </w:pPr>
      <w:rPr>
        <w:rFonts w:ascii="Wingdings" w:hAnsi="Wingdings" w:hint="default"/>
      </w:rPr>
    </w:lvl>
    <w:lvl w:ilvl="1" w:tplc="6ADCDA84">
      <w:start w:val="5"/>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F653DC"/>
    <w:multiLevelType w:val="hybridMultilevel"/>
    <w:tmpl w:val="B7F6CF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4175BE"/>
    <w:multiLevelType w:val="hybridMultilevel"/>
    <w:tmpl w:val="055E2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A22CFD"/>
    <w:multiLevelType w:val="hybridMultilevel"/>
    <w:tmpl w:val="34B42DD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C4931D8"/>
    <w:multiLevelType w:val="hybridMultilevel"/>
    <w:tmpl w:val="45E4C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2C141A"/>
    <w:multiLevelType w:val="hybridMultilevel"/>
    <w:tmpl w:val="B68453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3E0733"/>
    <w:multiLevelType w:val="hybridMultilevel"/>
    <w:tmpl w:val="C2409F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E71F4A"/>
    <w:multiLevelType w:val="hybridMultilevel"/>
    <w:tmpl w:val="0DC244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12"/>
  </w:num>
  <w:num w:numId="4">
    <w:abstractNumId w:val="6"/>
  </w:num>
  <w:num w:numId="5">
    <w:abstractNumId w:val="8"/>
  </w:num>
  <w:num w:numId="6">
    <w:abstractNumId w:val="13"/>
  </w:num>
  <w:num w:numId="7">
    <w:abstractNumId w:val="7"/>
  </w:num>
  <w:num w:numId="8">
    <w:abstractNumId w:val="1"/>
  </w:num>
  <w:num w:numId="9">
    <w:abstractNumId w:val="5"/>
  </w:num>
  <w:num w:numId="10">
    <w:abstractNumId w:val="3"/>
  </w:num>
  <w:num w:numId="11">
    <w:abstractNumId w:val="9"/>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F3"/>
    <w:rsid w:val="00081AE5"/>
    <w:rsid w:val="000A08D7"/>
    <w:rsid w:val="000E7FD6"/>
    <w:rsid w:val="0011443A"/>
    <w:rsid w:val="001825BB"/>
    <w:rsid w:val="00186DA1"/>
    <w:rsid w:val="00196CE3"/>
    <w:rsid w:val="001A08BB"/>
    <w:rsid w:val="001B2706"/>
    <w:rsid w:val="001C1D8E"/>
    <w:rsid w:val="001C3043"/>
    <w:rsid w:val="001E437D"/>
    <w:rsid w:val="001E6B56"/>
    <w:rsid w:val="0020256F"/>
    <w:rsid w:val="00253AA4"/>
    <w:rsid w:val="002667AF"/>
    <w:rsid w:val="002714C0"/>
    <w:rsid w:val="00292AE5"/>
    <w:rsid w:val="00296270"/>
    <w:rsid w:val="00296D77"/>
    <w:rsid w:val="002B305C"/>
    <w:rsid w:val="002F2106"/>
    <w:rsid w:val="003261EC"/>
    <w:rsid w:val="00344492"/>
    <w:rsid w:val="003A1A6D"/>
    <w:rsid w:val="003F25CD"/>
    <w:rsid w:val="00416B77"/>
    <w:rsid w:val="00446061"/>
    <w:rsid w:val="00474FCB"/>
    <w:rsid w:val="004E22F0"/>
    <w:rsid w:val="004E24C8"/>
    <w:rsid w:val="004F6681"/>
    <w:rsid w:val="00533F41"/>
    <w:rsid w:val="00536B14"/>
    <w:rsid w:val="0053779D"/>
    <w:rsid w:val="0056733D"/>
    <w:rsid w:val="0057314A"/>
    <w:rsid w:val="00597575"/>
    <w:rsid w:val="005A10AE"/>
    <w:rsid w:val="005C0352"/>
    <w:rsid w:val="005D4BC5"/>
    <w:rsid w:val="005F314E"/>
    <w:rsid w:val="00615135"/>
    <w:rsid w:val="00616BF0"/>
    <w:rsid w:val="006173D0"/>
    <w:rsid w:val="00630E1F"/>
    <w:rsid w:val="00630F2D"/>
    <w:rsid w:val="0064192E"/>
    <w:rsid w:val="00685EBA"/>
    <w:rsid w:val="00697D82"/>
    <w:rsid w:val="006C1C40"/>
    <w:rsid w:val="00723591"/>
    <w:rsid w:val="0075262D"/>
    <w:rsid w:val="00756FBA"/>
    <w:rsid w:val="00757B03"/>
    <w:rsid w:val="007957E7"/>
    <w:rsid w:val="007A153E"/>
    <w:rsid w:val="007E18B1"/>
    <w:rsid w:val="00843B4D"/>
    <w:rsid w:val="00864A2B"/>
    <w:rsid w:val="008810A3"/>
    <w:rsid w:val="0089328B"/>
    <w:rsid w:val="008A5A20"/>
    <w:rsid w:val="008B5DD9"/>
    <w:rsid w:val="008B749C"/>
    <w:rsid w:val="00920199"/>
    <w:rsid w:val="00957565"/>
    <w:rsid w:val="009B1C40"/>
    <w:rsid w:val="009F3517"/>
    <w:rsid w:val="009F68AE"/>
    <w:rsid w:val="00A21EFA"/>
    <w:rsid w:val="00A30A48"/>
    <w:rsid w:val="00A36A31"/>
    <w:rsid w:val="00A7256B"/>
    <w:rsid w:val="00A809B2"/>
    <w:rsid w:val="00A82FC1"/>
    <w:rsid w:val="00AA4790"/>
    <w:rsid w:val="00AC5EE3"/>
    <w:rsid w:val="00AE3067"/>
    <w:rsid w:val="00AF049E"/>
    <w:rsid w:val="00B04B1E"/>
    <w:rsid w:val="00B1091B"/>
    <w:rsid w:val="00B14F16"/>
    <w:rsid w:val="00B151C7"/>
    <w:rsid w:val="00B258CB"/>
    <w:rsid w:val="00B26AE7"/>
    <w:rsid w:val="00B64075"/>
    <w:rsid w:val="00B82C5B"/>
    <w:rsid w:val="00BB3583"/>
    <w:rsid w:val="00BB46F3"/>
    <w:rsid w:val="00BB5DAB"/>
    <w:rsid w:val="00BD6404"/>
    <w:rsid w:val="00BD7DA8"/>
    <w:rsid w:val="00BF6DB2"/>
    <w:rsid w:val="00C0000B"/>
    <w:rsid w:val="00C0638E"/>
    <w:rsid w:val="00C15AEF"/>
    <w:rsid w:val="00C370C9"/>
    <w:rsid w:val="00C509D5"/>
    <w:rsid w:val="00C6321C"/>
    <w:rsid w:val="00C66CF3"/>
    <w:rsid w:val="00C677C6"/>
    <w:rsid w:val="00CC12B2"/>
    <w:rsid w:val="00CF4C3B"/>
    <w:rsid w:val="00D035D2"/>
    <w:rsid w:val="00D32CF2"/>
    <w:rsid w:val="00D42545"/>
    <w:rsid w:val="00D501A5"/>
    <w:rsid w:val="00D66FC5"/>
    <w:rsid w:val="00DB05CB"/>
    <w:rsid w:val="00E14F7C"/>
    <w:rsid w:val="00E1789A"/>
    <w:rsid w:val="00E575B1"/>
    <w:rsid w:val="00EB37A6"/>
    <w:rsid w:val="00EB69C3"/>
    <w:rsid w:val="00EC5A63"/>
    <w:rsid w:val="00EF08FB"/>
    <w:rsid w:val="00F02325"/>
    <w:rsid w:val="00F5325F"/>
    <w:rsid w:val="00F7196B"/>
    <w:rsid w:val="00F902BC"/>
    <w:rsid w:val="00F93D59"/>
    <w:rsid w:val="00FB54F0"/>
    <w:rsid w:val="00FF097B"/>
    <w:rsid w:val="00FF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C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CF3"/>
    <w:rPr>
      <w:rFonts w:asciiTheme="majorHAnsi" w:eastAsiaTheme="majorEastAsia" w:hAnsiTheme="majorHAnsi" w:cstheme="majorBidi"/>
      <w:sz w:val="18"/>
      <w:szCs w:val="18"/>
    </w:rPr>
  </w:style>
  <w:style w:type="paragraph" w:styleId="a5">
    <w:name w:val="List Paragraph"/>
    <w:basedOn w:val="a"/>
    <w:uiPriority w:val="34"/>
    <w:qFormat/>
    <w:rsid w:val="00D035D2"/>
    <w:pPr>
      <w:ind w:leftChars="400" w:left="840"/>
    </w:pPr>
  </w:style>
  <w:style w:type="paragraph" w:styleId="a6">
    <w:name w:val="header"/>
    <w:basedOn w:val="a"/>
    <w:link w:val="a7"/>
    <w:uiPriority w:val="99"/>
    <w:unhideWhenUsed/>
    <w:rsid w:val="00A7256B"/>
    <w:pPr>
      <w:tabs>
        <w:tab w:val="center" w:pos="4252"/>
        <w:tab w:val="right" w:pos="8504"/>
      </w:tabs>
      <w:snapToGrid w:val="0"/>
    </w:pPr>
  </w:style>
  <w:style w:type="character" w:customStyle="1" w:styleId="a7">
    <w:name w:val="ヘッダー (文字)"/>
    <w:basedOn w:val="a0"/>
    <w:link w:val="a6"/>
    <w:uiPriority w:val="99"/>
    <w:rsid w:val="00A7256B"/>
  </w:style>
  <w:style w:type="paragraph" w:styleId="a8">
    <w:name w:val="footer"/>
    <w:basedOn w:val="a"/>
    <w:link w:val="a9"/>
    <w:uiPriority w:val="99"/>
    <w:unhideWhenUsed/>
    <w:rsid w:val="00A7256B"/>
    <w:pPr>
      <w:tabs>
        <w:tab w:val="center" w:pos="4252"/>
        <w:tab w:val="right" w:pos="8504"/>
      </w:tabs>
      <w:snapToGrid w:val="0"/>
    </w:pPr>
  </w:style>
  <w:style w:type="character" w:customStyle="1" w:styleId="a9">
    <w:name w:val="フッター (文字)"/>
    <w:basedOn w:val="a0"/>
    <w:link w:val="a8"/>
    <w:uiPriority w:val="99"/>
    <w:rsid w:val="00A7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D6F6-07DA-448B-BC51-307D3D30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2018-11-09T06:14:00Z</dcterms:created>
  <dcterms:modified xsi:type="dcterms:W3CDTF">2018-11-09T06:14:00Z</dcterms:modified>
</cp:coreProperties>
</file>