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C26772" w:rsidRDefault="00217817" w:rsidP="004B4B5B">
      <w:pPr>
        <w:jc w:val="center"/>
        <w:rPr>
          <w:b/>
          <w:sz w:val="26"/>
          <w:szCs w:val="26"/>
        </w:rPr>
      </w:pPr>
      <w:r>
        <w:rPr>
          <w:rFonts w:hint="eastAsia"/>
          <w:b/>
          <w:sz w:val="26"/>
          <w:szCs w:val="26"/>
        </w:rPr>
        <w:t>おおさかＱネット</w:t>
      </w:r>
      <w:r w:rsidR="0008744C" w:rsidRPr="0008744C">
        <w:rPr>
          <w:rFonts w:asciiTheme="minorHAnsi" w:hAnsiTheme="minorHAnsi" w:cstheme="minorBidi" w:hint="eastAsia"/>
          <w:b/>
          <w:sz w:val="24"/>
          <w:szCs w:val="24"/>
        </w:rPr>
        <w:t>「</w:t>
      </w:r>
      <w:r w:rsidR="00ED7098">
        <w:rPr>
          <w:rFonts w:asciiTheme="minorHAnsi" w:hAnsiTheme="minorHAnsi" w:cstheme="minorBidi" w:hint="eastAsia"/>
          <w:b/>
          <w:sz w:val="24"/>
          <w:szCs w:val="24"/>
        </w:rPr>
        <w:t>大阪府自転車条例</w:t>
      </w:r>
      <w:r w:rsidR="0008744C" w:rsidRPr="0008744C">
        <w:rPr>
          <w:rFonts w:asciiTheme="minorHAnsi" w:hAnsiTheme="minorHAnsi" w:cstheme="minorBidi" w:hint="eastAsia"/>
          <w:b/>
          <w:sz w:val="24"/>
          <w:szCs w:val="24"/>
        </w:rPr>
        <w:t>」に関するアンケート</w:t>
      </w:r>
      <w:r w:rsidR="00527EA8" w:rsidRPr="00C26772">
        <w:rPr>
          <w:rFonts w:hint="eastAsia"/>
          <w:b/>
          <w:sz w:val="26"/>
          <w:szCs w:val="26"/>
        </w:rPr>
        <w:t>分析結果概要</w:t>
      </w:r>
    </w:p>
    <w:p w:rsidR="0008744C" w:rsidRPr="00ED7098" w:rsidRDefault="0008744C" w:rsidP="0008744C">
      <w:pPr>
        <w:jc w:val="center"/>
        <w:rPr>
          <w:rFonts w:asciiTheme="minorHAnsi" w:hAnsiTheme="minorHAnsi" w:cstheme="minorBidi"/>
          <w:b/>
          <w:sz w:val="24"/>
          <w:szCs w:val="24"/>
        </w:rPr>
      </w:pPr>
    </w:p>
    <w:p w:rsidR="004B4B5B" w:rsidRPr="00F861F8" w:rsidRDefault="004B4B5B" w:rsidP="0008744C">
      <w:pPr>
        <w:jc w:val="center"/>
        <w:rPr>
          <w:rFonts w:asciiTheme="majorEastAsia" w:eastAsiaTheme="majorEastAsia" w:hAnsiTheme="majorEastAsia" w:cstheme="minorBidi"/>
          <w:b/>
          <w:sz w:val="24"/>
          <w:szCs w:val="24"/>
        </w:rPr>
      </w:pPr>
    </w:p>
    <w:p w:rsidR="00527EA8" w:rsidRPr="00F861F8" w:rsidRDefault="007C67A0" w:rsidP="00527EA8">
      <w:pPr>
        <w:pStyle w:val="a3"/>
        <w:numPr>
          <w:ilvl w:val="0"/>
          <w:numId w:val="1"/>
        </w:numPr>
        <w:ind w:leftChars="0"/>
        <w:jc w:val="left"/>
        <w:rPr>
          <w:rFonts w:asciiTheme="majorEastAsia" w:eastAsiaTheme="majorEastAsia" w:hAnsiTheme="majorEastAsia"/>
          <w:szCs w:val="21"/>
        </w:rPr>
      </w:pPr>
      <w:r w:rsidRPr="00F861F8">
        <w:rPr>
          <w:rFonts w:asciiTheme="majorEastAsia" w:eastAsiaTheme="majorEastAsia" w:hAnsiTheme="majorEastAsia" w:hint="eastAsia"/>
          <w:b/>
          <w:spacing w:val="99"/>
          <w:kern w:val="0"/>
          <w:szCs w:val="21"/>
          <w:fitText w:val="1030" w:id="924602112"/>
        </w:rPr>
        <w:t>実施</w:t>
      </w:r>
      <w:r w:rsidRPr="00F861F8">
        <w:rPr>
          <w:rFonts w:asciiTheme="majorEastAsia" w:eastAsiaTheme="majorEastAsia" w:hAnsiTheme="majorEastAsia" w:hint="eastAsia"/>
          <w:b/>
          <w:spacing w:val="1"/>
          <w:kern w:val="0"/>
          <w:szCs w:val="21"/>
          <w:fitText w:val="1030" w:id="924602112"/>
        </w:rPr>
        <w:t>日</w:t>
      </w:r>
      <w:r w:rsidR="00B7303B"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szCs w:val="21"/>
        </w:rPr>
        <w:t>平成</w:t>
      </w:r>
      <w:r w:rsidR="005A5A83" w:rsidRPr="00F861F8">
        <w:rPr>
          <w:rFonts w:asciiTheme="majorEastAsia" w:eastAsiaTheme="majorEastAsia" w:hAnsiTheme="majorEastAsia"/>
          <w:szCs w:val="21"/>
        </w:rPr>
        <w:t>28</w:t>
      </w:r>
      <w:r w:rsidR="00527EA8" w:rsidRPr="00F861F8">
        <w:rPr>
          <w:rFonts w:asciiTheme="majorEastAsia" w:eastAsiaTheme="majorEastAsia" w:hAnsiTheme="majorEastAsia"/>
          <w:szCs w:val="21"/>
        </w:rPr>
        <w:t>年</w:t>
      </w:r>
      <w:r w:rsidR="00ED7098" w:rsidRPr="00F861F8">
        <w:rPr>
          <w:rFonts w:asciiTheme="majorEastAsia" w:eastAsiaTheme="majorEastAsia" w:hAnsiTheme="majorEastAsia"/>
          <w:szCs w:val="21"/>
        </w:rPr>
        <w:t>7</w:t>
      </w:r>
      <w:r w:rsidR="00527EA8" w:rsidRPr="00F861F8">
        <w:rPr>
          <w:rFonts w:asciiTheme="majorEastAsia" w:eastAsiaTheme="majorEastAsia" w:hAnsiTheme="majorEastAsia"/>
          <w:szCs w:val="21"/>
        </w:rPr>
        <w:t>月</w:t>
      </w:r>
      <w:r w:rsidR="00ED7098" w:rsidRPr="00F861F8">
        <w:rPr>
          <w:rFonts w:asciiTheme="majorEastAsia" w:eastAsiaTheme="majorEastAsia" w:hAnsiTheme="majorEastAsia"/>
          <w:szCs w:val="21"/>
        </w:rPr>
        <w:t>12</w:t>
      </w:r>
      <w:r w:rsidR="00527EA8" w:rsidRPr="00F861F8">
        <w:rPr>
          <w:rFonts w:asciiTheme="majorEastAsia" w:eastAsiaTheme="majorEastAsia" w:hAnsiTheme="majorEastAsia"/>
          <w:szCs w:val="21"/>
        </w:rPr>
        <w:t>日</w:t>
      </w:r>
      <w:r w:rsidR="00BE6888" w:rsidRPr="00F861F8">
        <w:rPr>
          <w:rFonts w:asciiTheme="majorEastAsia" w:eastAsiaTheme="majorEastAsia" w:hAnsiTheme="majorEastAsia"/>
          <w:szCs w:val="21"/>
        </w:rPr>
        <w:t>（</w:t>
      </w:r>
      <w:r w:rsidR="00ED7098" w:rsidRPr="00F861F8">
        <w:rPr>
          <w:rFonts w:asciiTheme="majorEastAsia" w:eastAsiaTheme="majorEastAsia" w:hAnsiTheme="majorEastAsia"/>
          <w:szCs w:val="21"/>
        </w:rPr>
        <w:t>火</w:t>
      </w:r>
      <w:r w:rsidR="00527EA8" w:rsidRPr="00F861F8">
        <w:rPr>
          <w:rFonts w:asciiTheme="majorEastAsia" w:eastAsiaTheme="majorEastAsia" w:hAnsiTheme="majorEastAsia"/>
          <w:szCs w:val="21"/>
        </w:rPr>
        <w:t>）</w:t>
      </w:r>
    </w:p>
    <w:p w:rsidR="00E25265" w:rsidRPr="00F861F8" w:rsidRDefault="00E25265" w:rsidP="00E25265">
      <w:pPr>
        <w:pStyle w:val="a3"/>
        <w:ind w:leftChars="0" w:left="502"/>
        <w:jc w:val="left"/>
        <w:rPr>
          <w:rFonts w:asciiTheme="majorEastAsia" w:eastAsiaTheme="majorEastAsia" w:hAnsiTheme="majorEastAsia"/>
          <w:szCs w:val="21"/>
        </w:rPr>
      </w:pPr>
    </w:p>
    <w:p w:rsidR="00ED7098" w:rsidRPr="00F861F8" w:rsidRDefault="00B7303B" w:rsidP="00ED7098">
      <w:pPr>
        <w:pStyle w:val="a3"/>
        <w:numPr>
          <w:ilvl w:val="0"/>
          <w:numId w:val="10"/>
        </w:numPr>
        <w:ind w:leftChars="0"/>
        <w:jc w:val="left"/>
        <w:rPr>
          <w:rFonts w:asciiTheme="majorEastAsia" w:eastAsiaTheme="majorEastAsia" w:hAnsiTheme="majorEastAsia"/>
          <w:szCs w:val="21"/>
        </w:rPr>
      </w:pPr>
      <w:r w:rsidRPr="00F861F8">
        <w:rPr>
          <w:rFonts w:asciiTheme="majorEastAsia" w:eastAsiaTheme="majorEastAsia" w:hAnsiTheme="majorEastAsia" w:hint="eastAsia"/>
          <w:b/>
          <w:szCs w:val="21"/>
        </w:rPr>
        <w:t>サンプル</w:t>
      </w:r>
      <w:r w:rsidR="00217817" w:rsidRPr="00F861F8">
        <w:rPr>
          <w:rFonts w:asciiTheme="majorEastAsia" w:eastAsiaTheme="majorEastAsia" w:hAnsiTheme="majorEastAsia" w:hint="eastAsia"/>
          <w:b/>
          <w:szCs w:val="21"/>
        </w:rPr>
        <w:t>数</w:t>
      </w:r>
      <w:r w:rsidR="007C67A0" w:rsidRPr="00F861F8">
        <w:rPr>
          <w:rFonts w:asciiTheme="majorEastAsia" w:eastAsiaTheme="majorEastAsia" w:hAnsiTheme="majorEastAsia" w:hint="eastAsia"/>
          <w:szCs w:val="21"/>
        </w:rPr>
        <w:t xml:space="preserve">　</w:t>
      </w:r>
      <w:r w:rsidR="00ED1181" w:rsidRPr="00F861F8">
        <w:rPr>
          <w:rFonts w:asciiTheme="majorEastAsia" w:eastAsiaTheme="majorEastAsia" w:hAnsiTheme="majorEastAsia" w:hint="eastAsia"/>
          <w:szCs w:val="21"/>
        </w:rPr>
        <w:t xml:space="preserve">　</w:t>
      </w:r>
      <w:r w:rsidR="00ED7098" w:rsidRPr="00F861F8">
        <w:rPr>
          <w:rFonts w:asciiTheme="majorEastAsia" w:eastAsiaTheme="majorEastAsia" w:hAnsiTheme="majorEastAsia"/>
          <w:szCs w:val="21"/>
        </w:rPr>
        <w:t>1,000名（国勢調査結果（平成</w:t>
      </w:r>
      <w:r w:rsidR="00153FBC">
        <w:rPr>
          <w:rFonts w:asciiTheme="majorEastAsia" w:eastAsiaTheme="majorEastAsia" w:hAnsiTheme="majorEastAsia" w:hint="eastAsia"/>
          <w:szCs w:val="21"/>
        </w:rPr>
        <w:t>22</w:t>
      </w:r>
      <w:r w:rsidR="00ED7098" w:rsidRPr="00F861F8">
        <w:rPr>
          <w:rFonts w:asciiTheme="majorEastAsia" w:eastAsiaTheme="majorEastAsia" w:hAnsiTheme="majorEastAsia"/>
          <w:szCs w:val="21"/>
        </w:rPr>
        <w:t>年）に基づく性・年代・居住地（4地域）の</w:t>
      </w:r>
    </w:p>
    <w:p w:rsidR="0008744C" w:rsidRDefault="00153FBC" w:rsidP="00ED7098">
      <w:pPr>
        <w:pStyle w:val="a3"/>
        <w:ind w:leftChars="0" w:left="502" w:firstLineChars="100" w:firstLine="206"/>
        <w:jc w:val="left"/>
        <w:rPr>
          <w:szCs w:val="21"/>
        </w:rPr>
      </w:pPr>
      <w:r>
        <w:rPr>
          <w:rFonts w:asciiTheme="majorEastAsia" w:eastAsiaTheme="majorEastAsia" w:hAnsiTheme="majorEastAsia"/>
          <w:szCs w:val="21"/>
        </w:rPr>
        <w:t xml:space="preserve">　　　　　　割合で割り付けた</w:t>
      </w:r>
      <w:r>
        <w:rPr>
          <w:rFonts w:asciiTheme="majorEastAsia" w:eastAsiaTheme="majorEastAsia" w:hAnsiTheme="majorEastAsia" w:hint="eastAsia"/>
          <w:szCs w:val="21"/>
        </w:rPr>
        <w:t>15</w:t>
      </w:r>
      <w:r w:rsidR="00ED7098" w:rsidRPr="00F861F8">
        <w:rPr>
          <w:rFonts w:asciiTheme="majorEastAsia" w:eastAsiaTheme="majorEastAsia" w:hAnsiTheme="majorEastAsia"/>
          <w:szCs w:val="21"/>
        </w:rPr>
        <w:t>歳以上の大阪府民）</w:t>
      </w:r>
    </w:p>
    <w:p w:rsidR="007B3B69" w:rsidRPr="00153FBC" w:rsidRDefault="007B3B69" w:rsidP="0008744C">
      <w:pPr>
        <w:pStyle w:val="a3"/>
        <w:ind w:leftChars="0" w:left="502" w:firstLineChars="700" w:firstLine="1443"/>
        <w:jc w:val="left"/>
        <w:rPr>
          <w:szCs w:val="21"/>
        </w:rPr>
      </w:pPr>
    </w:p>
    <w:p w:rsidR="00F05902" w:rsidRDefault="00B760CC" w:rsidP="00F05902">
      <w:pPr>
        <w:jc w:val="left"/>
        <w:rPr>
          <w:szCs w:val="21"/>
        </w:rPr>
      </w:pPr>
      <w:r w:rsidRPr="00FF44A8">
        <w:rPr>
          <w:rFonts w:hint="eastAsia"/>
          <w:noProof/>
        </w:rPr>
        <w:drawing>
          <wp:inline distT="0" distB="0" distL="0" distR="0" wp14:anchorId="4AB1FEFB" wp14:editId="298FCDBC">
            <wp:extent cx="5886450" cy="33718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3371850"/>
                    </a:xfrm>
                    <a:prstGeom prst="rect">
                      <a:avLst/>
                    </a:prstGeom>
                    <a:noFill/>
                    <a:ln>
                      <a:noFill/>
                    </a:ln>
                  </pic:spPr>
                </pic:pic>
              </a:graphicData>
            </a:graphic>
          </wp:inline>
        </w:drawing>
      </w:r>
    </w:p>
    <w:p w:rsidR="00B760CC" w:rsidRPr="00B467B0" w:rsidRDefault="00B760CC" w:rsidP="00B760CC">
      <w:pPr>
        <w:rPr>
          <w:rFonts w:hAnsiTheme="minorHAnsi" w:cstheme="minorBidi"/>
          <w:b/>
          <w:sz w:val="18"/>
          <w:szCs w:val="18"/>
        </w:rPr>
      </w:pPr>
      <w:r w:rsidRPr="00B760CC">
        <w:rPr>
          <w:rFonts w:hAnsiTheme="minorHAnsi" w:cstheme="minorBidi" w:hint="eastAsia"/>
          <w:b/>
          <w:spacing w:val="56"/>
          <w:kern w:val="0"/>
          <w:sz w:val="18"/>
          <w:szCs w:val="18"/>
          <w:fitText w:val="1062" w:id="1269571072"/>
        </w:rPr>
        <w:t>大阪市</w:t>
      </w:r>
      <w:r w:rsidRPr="00B760CC">
        <w:rPr>
          <w:rFonts w:hAnsiTheme="minorHAnsi" w:cstheme="minorBidi" w:hint="eastAsia"/>
          <w:b/>
          <w:spacing w:val="2"/>
          <w:kern w:val="0"/>
          <w:sz w:val="18"/>
          <w:szCs w:val="18"/>
          <w:fitText w:val="1062" w:id="1269571072"/>
        </w:rPr>
        <w:t>域</w:t>
      </w:r>
      <w:r w:rsidRPr="00B467B0">
        <w:rPr>
          <w:rFonts w:hAnsiTheme="minorHAnsi" w:cstheme="minorBidi" w:hint="eastAsia"/>
          <w:b/>
          <w:sz w:val="18"/>
          <w:szCs w:val="18"/>
        </w:rPr>
        <w:t>：大阪市</w:t>
      </w:r>
    </w:p>
    <w:p w:rsidR="00B760CC" w:rsidRPr="00B467B0" w:rsidRDefault="00B760CC" w:rsidP="00B760CC">
      <w:pPr>
        <w:rPr>
          <w:rFonts w:hAnsiTheme="minorHAnsi" w:cstheme="minorBidi"/>
          <w:b/>
          <w:sz w:val="18"/>
          <w:szCs w:val="18"/>
        </w:rPr>
      </w:pPr>
      <w:r w:rsidRPr="00B467B0">
        <w:rPr>
          <w:rFonts w:hAnsiTheme="minorHAnsi" w:cstheme="minorBidi" w:hint="eastAsia"/>
          <w:b/>
          <w:sz w:val="18"/>
          <w:szCs w:val="18"/>
        </w:rPr>
        <w:t>北部大阪地域：豊中市、池田市、吹田市、高槻市、茨木市、箕面市、摂津市、島本町、豊能町、能勢町</w:t>
      </w:r>
    </w:p>
    <w:p w:rsidR="00B760CC" w:rsidRPr="00B467B0" w:rsidRDefault="00B760CC" w:rsidP="00B760CC">
      <w:pPr>
        <w:rPr>
          <w:rFonts w:hAnsiTheme="minorHAnsi" w:cstheme="minorBidi"/>
          <w:b/>
          <w:sz w:val="18"/>
          <w:szCs w:val="18"/>
        </w:rPr>
      </w:pPr>
      <w:r w:rsidRPr="00B467B0">
        <w:rPr>
          <w:rFonts w:hAnsiTheme="minorHAnsi" w:cstheme="minorBidi" w:hint="eastAsia"/>
          <w:b/>
          <w:sz w:val="18"/>
          <w:szCs w:val="18"/>
        </w:rPr>
        <w:t>東部大阪地域：守口市、</w:t>
      </w:r>
      <w:r w:rsidR="00B90D24">
        <w:rPr>
          <w:rFonts w:hAnsiTheme="minorHAnsi" w:cstheme="minorBidi" w:hint="eastAsia"/>
          <w:b/>
          <w:sz w:val="18"/>
          <w:szCs w:val="18"/>
        </w:rPr>
        <w:t>枚方市、八尾市、寝屋川市、大東市、柏原市、門真市、東大阪市、四條</w:t>
      </w:r>
      <w:r w:rsidRPr="00B467B0">
        <w:rPr>
          <w:rFonts w:hAnsiTheme="minorHAnsi" w:cstheme="minorBidi" w:hint="eastAsia"/>
          <w:b/>
          <w:sz w:val="18"/>
          <w:szCs w:val="18"/>
        </w:rPr>
        <w:t>畷市、交野市</w:t>
      </w:r>
    </w:p>
    <w:p w:rsidR="00B760CC" w:rsidRDefault="00B760CC" w:rsidP="00B760CC">
      <w:pPr>
        <w:ind w:left="1238" w:hangingChars="700" w:hanging="1238"/>
        <w:rPr>
          <w:rFonts w:hAnsiTheme="minorHAnsi" w:cstheme="minorBidi"/>
          <w:b/>
          <w:sz w:val="18"/>
          <w:szCs w:val="18"/>
        </w:rPr>
      </w:pPr>
      <w:r w:rsidRPr="00B467B0">
        <w:rPr>
          <w:rFonts w:hAnsiTheme="minorHAnsi" w:cstheme="minorBidi" w:hint="eastAsia"/>
          <w:b/>
          <w:sz w:val="18"/>
          <w:szCs w:val="18"/>
        </w:rPr>
        <w:t>南部大阪地域：堺市、岸和田市、泉大津市、貝塚</w:t>
      </w:r>
      <w:r>
        <w:rPr>
          <w:rFonts w:hAnsiTheme="minorHAnsi" w:cstheme="minorBidi" w:hint="eastAsia"/>
          <w:b/>
          <w:sz w:val="18"/>
          <w:szCs w:val="18"/>
        </w:rPr>
        <w:t>市</w:t>
      </w:r>
      <w:r w:rsidRPr="00B467B0">
        <w:rPr>
          <w:rFonts w:hAnsiTheme="minorHAnsi" w:cstheme="minorBidi" w:hint="eastAsia"/>
          <w:b/>
          <w:sz w:val="18"/>
          <w:szCs w:val="18"/>
        </w:rPr>
        <w:t>、泉佐野市、富田林市、河内長野市、松原市、和泉</w:t>
      </w:r>
      <w:bookmarkStart w:id="0" w:name="_GoBack"/>
      <w:bookmarkEnd w:id="0"/>
      <w:r w:rsidRPr="00B467B0">
        <w:rPr>
          <w:rFonts w:hAnsiTheme="minorHAnsi" w:cstheme="minorBidi" w:hint="eastAsia"/>
          <w:b/>
          <w:sz w:val="18"/>
          <w:szCs w:val="18"/>
        </w:rPr>
        <w:t>市</w:t>
      </w:r>
      <w:r>
        <w:rPr>
          <w:rFonts w:hAnsiTheme="minorHAnsi" w:cstheme="minorBidi" w:hint="eastAsia"/>
          <w:b/>
          <w:sz w:val="18"/>
          <w:szCs w:val="18"/>
        </w:rPr>
        <w:t>、</w:t>
      </w:r>
      <w:r w:rsidRPr="00B467B0">
        <w:rPr>
          <w:rFonts w:hAnsiTheme="minorHAnsi" w:cstheme="minorBidi" w:hint="eastAsia"/>
          <w:b/>
          <w:sz w:val="18"/>
          <w:szCs w:val="18"/>
        </w:rPr>
        <w:t>羽曳野市、高石</w:t>
      </w:r>
      <w:r>
        <w:rPr>
          <w:rFonts w:hAnsiTheme="minorHAnsi" w:cstheme="minorBidi" w:hint="eastAsia"/>
          <w:b/>
          <w:sz w:val="18"/>
          <w:szCs w:val="18"/>
        </w:rPr>
        <w:t>市</w:t>
      </w:r>
      <w:r w:rsidRPr="00B467B0">
        <w:rPr>
          <w:rFonts w:hAnsiTheme="minorHAnsi" w:cstheme="minorBidi" w:hint="eastAsia"/>
          <w:b/>
          <w:sz w:val="18"/>
          <w:szCs w:val="18"/>
        </w:rPr>
        <w:t>、藤井寺市、泉南市、大阪狭山市、阪南市、忠岡町、熊取町、田尻町、岬町</w:t>
      </w:r>
      <w:r>
        <w:rPr>
          <w:rFonts w:hAnsiTheme="minorHAnsi" w:cstheme="minorBidi" w:hint="eastAsia"/>
          <w:b/>
          <w:sz w:val="18"/>
          <w:szCs w:val="18"/>
        </w:rPr>
        <w:t>、</w:t>
      </w:r>
      <w:r w:rsidRPr="00B467B0">
        <w:rPr>
          <w:rFonts w:hAnsiTheme="minorHAnsi" w:cstheme="minorBidi" w:hint="eastAsia"/>
          <w:b/>
          <w:sz w:val="18"/>
          <w:szCs w:val="18"/>
        </w:rPr>
        <w:t>太子町、河南町、千早赤阪村</w:t>
      </w:r>
    </w:p>
    <w:p w:rsidR="00FC6025" w:rsidRDefault="00FC6025" w:rsidP="00F05902">
      <w:pPr>
        <w:jc w:val="left"/>
        <w:rPr>
          <w:szCs w:val="21"/>
        </w:rPr>
      </w:pPr>
    </w:p>
    <w:p w:rsidR="00B760CC" w:rsidRDefault="00B760CC" w:rsidP="00F05902">
      <w:pPr>
        <w:jc w:val="left"/>
        <w:rPr>
          <w:szCs w:val="21"/>
        </w:rPr>
      </w:pPr>
    </w:p>
    <w:p w:rsidR="00B760CC" w:rsidRDefault="00B760CC" w:rsidP="00F05902">
      <w:pPr>
        <w:jc w:val="left"/>
        <w:rPr>
          <w:szCs w:val="21"/>
        </w:rPr>
      </w:pPr>
    </w:p>
    <w:p w:rsidR="00B760CC" w:rsidRDefault="00B760CC" w:rsidP="00F05902">
      <w:pPr>
        <w:jc w:val="left"/>
        <w:rPr>
          <w:szCs w:val="21"/>
        </w:rPr>
      </w:pPr>
    </w:p>
    <w:p w:rsidR="00B760CC" w:rsidRDefault="00B760CC" w:rsidP="00F05902">
      <w:pPr>
        <w:jc w:val="left"/>
        <w:rPr>
          <w:szCs w:val="21"/>
        </w:rPr>
      </w:pPr>
    </w:p>
    <w:p w:rsidR="00B760CC" w:rsidRDefault="00B760CC" w:rsidP="00F05902">
      <w:pPr>
        <w:jc w:val="left"/>
        <w:rPr>
          <w:szCs w:val="21"/>
        </w:rPr>
      </w:pPr>
    </w:p>
    <w:p w:rsidR="00B760CC" w:rsidRDefault="00B760CC" w:rsidP="00F05902">
      <w:pPr>
        <w:jc w:val="left"/>
        <w:rPr>
          <w:szCs w:val="21"/>
        </w:rPr>
      </w:pPr>
    </w:p>
    <w:p w:rsidR="00B760CC" w:rsidRDefault="00B760CC" w:rsidP="00F05902">
      <w:pPr>
        <w:jc w:val="left"/>
        <w:rPr>
          <w:szCs w:val="21"/>
        </w:rPr>
      </w:pPr>
    </w:p>
    <w:p w:rsidR="00B760CC" w:rsidRDefault="00B760CC" w:rsidP="00F05902">
      <w:pPr>
        <w:jc w:val="left"/>
        <w:rPr>
          <w:szCs w:val="21"/>
        </w:rPr>
      </w:pPr>
    </w:p>
    <w:p w:rsidR="00B760CC" w:rsidRDefault="00B760CC" w:rsidP="00F05902">
      <w:pPr>
        <w:jc w:val="left"/>
        <w:rPr>
          <w:szCs w:val="21"/>
        </w:rPr>
      </w:pPr>
    </w:p>
    <w:p w:rsidR="00B760CC" w:rsidRDefault="00B760CC" w:rsidP="00F05902">
      <w:pPr>
        <w:jc w:val="left"/>
        <w:rPr>
          <w:szCs w:val="21"/>
        </w:rPr>
      </w:pPr>
    </w:p>
    <w:p w:rsidR="00B760CC" w:rsidRPr="00B760CC" w:rsidRDefault="00B760CC" w:rsidP="00F05902">
      <w:pPr>
        <w:jc w:val="left"/>
        <w:rPr>
          <w:szCs w:val="21"/>
        </w:rPr>
      </w:pPr>
    </w:p>
    <w:p w:rsidR="001C34AD" w:rsidRPr="0008744C" w:rsidRDefault="0008744C" w:rsidP="0008744C">
      <w:pPr>
        <w:pStyle w:val="a3"/>
        <w:numPr>
          <w:ilvl w:val="0"/>
          <w:numId w:val="1"/>
        </w:numPr>
        <w:ind w:leftChars="0"/>
        <w:rPr>
          <w:b/>
          <w:szCs w:val="21"/>
        </w:rPr>
      </w:pPr>
      <w:r w:rsidRPr="0008744C">
        <w:rPr>
          <w:rFonts w:hint="eastAsia"/>
          <w:b/>
          <w:szCs w:val="21"/>
        </w:rPr>
        <w:lastRenderedPageBreak/>
        <w:t>調査概要</w:t>
      </w:r>
    </w:p>
    <w:p w:rsidR="00502E8A" w:rsidRDefault="0047366C" w:rsidP="00E25265">
      <w:pPr>
        <w:jc w:val="left"/>
        <w:rPr>
          <w:szCs w:val="21"/>
        </w:rPr>
      </w:pPr>
      <w:r>
        <w:rPr>
          <w:noProof/>
          <w:szCs w:val="21"/>
        </w:rPr>
        <mc:AlternateContent>
          <mc:Choice Requires="wps">
            <w:drawing>
              <wp:anchor distT="0" distB="0" distL="114300" distR="114300" simplePos="0" relativeHeight="251659264" behindDoc="0" locked="0" layoutInCell="1" allowOverlap="1" wp14:anchorId="14B15E8F" wp14:editId="73855476">
                <wp:simplePos x="0" y="0"/>
                <wp:positionH relativeFrom="column">
                  <wp:posOffset>-48895</wp:posOffset>
                </wp:positionH>
                <wp:positionV relativeFrom="paragraph">
                  <wp:posOffset>48260</wp:posOffset>
                </wp:positionV>
                <wp:extent cx="6086475" cy="4019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401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78BD" w:rsidRDefault="00C378BD" w:rsidP="00E25265">
                            <w:pPr>
                              <w:jc w:val="left"/>
                              <w:rPr>
                                <w:b/>
                                <w:szCs w:val="21"/>
                              </w:rPr>
                            </w:pPr>
                            <w:r w:rsidRPr="007572CE">
                              <w:rPr>
                                <w:rFonts w:hint="eastAsia"/>
                                <w:b/>
                                <w:szCs w:val="21"/>
                              </w:rPr>
                              <w:t>１．</w:t>
                            </w:r>
                            <w:r w:rsidRPr="001C34AD">
                              <w:rPr>
                                <w:rFonts w:hint="eastAsia"/>
                                <w:b/>
                                <w:szCs w:val="21"/>
                              </w:rPr>
                              <w:t>調査目的</w:t>
                            </w:r>
                          </w:p>
                          <w:p w:rsidR="00C378BD" w:rsidRPr="00F861F8" w:rsidRDefault="00C378BD" w:rsidP="0008744C">
                            <w:pPr>
                              <w:ind w:leftChars="100" w:left="206"/>
                              <w:rPr>
                                <w:rFonts w:asciiTheme="majorEastAsia" w:eastAsiaTheme="majorEastAsia" w:hAnsiTheme="majorEastAsia"/>
                              </w:rPr>
                            </w:pPr>
                            <w:r w:rsidRPr="00F861F8">
                              <w:rPr>
                                <w:rFonts w:asciiTheme="majorEastAsia" w:eastAsiaTheme="majorEastAsia" w:hAnsiTheme="majorEastAsia"/>
                                <w:color w:val="000000" w:themeColor="text1"/>
                                <w:szCs w:val="21"/>
                              </w:rPr>
                              <w:t>府では、平成28年4月1日に大阪府自転車条例に施行し、同年7月1日より自転車保険加入義務化に関する規定を施行する。そこで今後の府民の自転車保険への加入促進などを目的とした事業推進に資するため、府民の自転車保険への加入や認識の状況について調査</w:t>
                            </w:r>
                            <w:r w:rsidR="00A32312">
                              <w:rPr>
                                <w:rFonts w:asciiTheme="majorEastAsia" w:eastAsiaTheme="majorEastAsia" w:hAnsiTheme="majorEastAsia" w:hint="eastAsia"/>
                                <w:color w:val="000000" w:themeColor="text1"/>
                                <w:szCs w:val="21"/>
                              </w:rPr>
                              <w:t>した</w:t>
                            </w:r>
                            <w:r w:rsidRPr="00F861F8">
                              <w:rPr>
                                <w:rFonts w:asciiTheme="majorEastAsia" w:eastAsiaTheme="majorEastAsia" w:hAnsiTheme="majorEastAsia"/>
                                <w:color w:val="000000" w:themeColor="text1"/>
                                <w:szCs w:val="21"/>
                              </w:rPr>
                              <w:t>。</w:t>
                            </w:r>
                          </w:p>
                          <w:p w:rsidR="00C378BD" w:rsidRPr="00F861F8" w:rsidRDefault="00C378BD" w:rsidP="0008744C">
                            <w:pPr>
                              <w:jc w:val="left"/>
                              <w:rPr>
                                <w:rFonts w:asciiTheme="majorEastAsia" w:eastAsiaTheme="majorEastAsia" w:hAnsiTheme="majorEastAsia" w:cstheme="minorBidi"/>
                                <w:b/>
                              </w:rPr>
                            </w:pPr>
                          </w:p>
                          <w:p w:rsidR="00C378BD" w:rsidRPr="00C96543" w:rsidRDefault="00C378BD"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C378BD" w:rsidRPr="00F861F8" w:rsidRDefault="00C378BD" w:rsidP="00FC6025">
                            <w:pPr>
                              <w:ind w:leftChars="9" w:left="637" w:hangingChars="300" w:hanging="618"/>
                              <w:rPr>
                                <w:rFonts w:asciiTheme="majorEastAsia" w:eastAsiaTheme="majorEastAsia" w:hAnsiTheme="majorEastAsia"/>
                                <w:szCs w:val="21"/>
                              </w:rPr>
                            </w:pPr>
                            <w:r w:rsidRPr="00F861F8">
                              <w:rPr>
                                <w:rFonts w:asciiTheme="majorEastAsia" w:eastAsiaTheme="majorEastAsia" w:hAnsiTheme="majorEastAsia" w:hint="eastAsia"/>
                                <w:szCs w:val="21"/>
                              </w:rPr>
                              <w:t>（１）自転車事故によるリスクを認識しているほど、大阪府自転車条例の知識や自転車保険の知識が豊富である</w:t>
                            </w:r>
                          </w:p>
                          <w:p w:rsidR="00C378BD" w:rsidRPr="00F861F8" w:rsidRDefault="00C378BD" w:rsidP="00FC6025">
                            <w:pPr>
                              <w:ind w:leftChars="9" w:left="637" w:hangingChars="300" w:hanging="618"/>
                              <w:rPr>
                                <w:rFonts w:asciiTheme="majorEastAsia" w:eastAsiaTheme="majorEastAsia" w:hAnsiTheme="majorEastAsia"/>
                                <w:szCs w:val="21"/>
                              </w:rPr>
                            </w:pPr>
                            <w:r w:rsidRPr="00F861F8">
                              <w:rPr>
                                <w:rFonts w:asciiTheme="majorEastAsia" w:eastAsiaTheme="majorEastAsia" w:hAnsiTheme="majorEastAsia" w:hint="eastAsia"/>
                                <w:szCs w:val="21"/>
                              </w:rPr>
                              <w:t>（２）自転車事故によるリスクを認識しているほど、また大阪府自転車条例の知識や自転車保険の知識が豊富であるほど、自転車保険の加入率が高い。</w:t>
                            </w:r>
                          </w:p>
                          <w:p w:rsidR="00C378BD" w:rsidRPr="00F861F8" w:rsidRDefault="00C378BD" w:rsidP="00FC6025">
                            <w:pPr>
                              <w:ind w:leftChars="19" w:left="657" w:hangingChars="300" w:hanging="618"/>
                              <w:jc w:val="left"/>
                              <w:rPr>
                                <w:rFonts w:asciiTheme="majorEastAsia" w:eastAsiaTheme="majorEastAsia" w:hAnsiTheme="majorEastAsia"/>
                                <w:b/>
                                <w:szCs w:val="21"/>
                              </w:rPr>
                            </w:pPr>
                            <w:r w:rsidRPr="00F861F8">
                              <w:rPr>
                                <w:rFonts w:asciiTheme="majorEastAsia" w:eastAsiaTheme="majorEastAsia" w:hAnsiTheme="majorEastAsia" w:hint="eastAsia"/>
                                <w:szCs w:val="21"/>
                              </w:rPr>
                              <w:t>（３）自転車事故によるリスク</w:t>
                            </w:r>
                            <w:r w:rsidR="00440D8E">
                              <w:rPr>
                                <w:rFonts w:asciiTheme="majorEastAsia" w:eastAsiaTheme="majorEastAsia" w:hAnsiTheme="majorEastAsia" w:hint="eastAsia"/>
                                <w:szCs w:val="21"/>
                              </w:rPr>
                              <w:t>の</w:t>
                            </w:r>
                            <w:r w:rsidRPr="00F861F8">
                              <w:rPr>
                                <w:rFonts w:asciiTheme="majorEastAsia" w:eastAsiaTheme="majorEastAsia" w:hAnsiTheme="majorEastAsia" w:hint="eastAsia"/>
                                <w:szCs w:val="21"/>
                              </w:rPr>
                              <w:t>認識や大阪府自転車条例、自転車保険に関する知識は高校生、小中学生などを持つ世帯で高く、これらの世帯の自転車保険の加入率が高い</w:t>
                            </w:r>
                          </w:p>
                          <w:p w:rsidR="00C378BD" w:rsidRPr="00F861F8" w:rsidRDefault="00C378BD" w:rsidP="0008744C">
                            <w:pPr>
                              <w:jc w:val="left"/>
                              <w:rPr>
                                <w:rFonts w:ascii="HG創英角ﾎﾟｯﾌﾟ体" w:eastAsia="HG創英角ﾎﾟｯﾌﾟ体" w:hAnsi="HG創英角ﾎﾟｯﾌﾟ体"/>
                                <w:b/>
                                <w:szCs w:val="21"/>
                              </w:rPr>
                            </w:pPr>
                          </w:p>
                          <w:p w:rsidR="00C378BD" w:rsidRPr="00C96543" w:rsidRDefault="00C378BD" w:rsidP="0008744C">
                            <w:pPr>
                              <w:jc w:val="left"/>
                              <w:rPr>
                                <w:b/>
                                <w:szCs w:val="21"/>
                              </w:rPr>
                            </w:pPr>
                            <w:r w:rsidRPr="00C96543">
                              <w:rPr>
                                <w:rFonts w:hint="eastAsia"/>
                                <w:b/>
                                <w:szCs w:val="21"/>
                              </w:rPr>
                              <w:t>３．主な調査（検証）結果</w:t>
                            </w:r>
                          </w:p>
                          <w:p w:rsidR="00460994" w:rsidRDefault="00990BC0" w:rsidP="00460994">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（１）自転車事故による被害者への賠償責任といった</w:t>
                            </w:r>
                            <w:r w:rsidR="00887E21" w:rsidRPr="00887E21">
                              <w:rPr>
                                <w:rFonts w:asciiTheme="majorEastAsia" w:eastAsiaTheme="majorEastAsia" w:hAnsiTheme="majorEastAsia" w:hint="eastAsia"/>
                                <w:szCs w:val="21"/>
                              </w:rPr>
                              <w:t>リスク認識がある方ほど、自転車保険や大阪府自転車条例の知識を有する傾向があることがわかった。</w:t>
                            </w:r>
                          </w:p>
                          <w:p w:rsidR="00F861F8" w:rsidRPr="00887E21" w:rsidRDefault="00887E21" w:rsidP="00460994">
                            <w:pPr>
                              <w:ind w:left="618" w:hangingChars="300" w:hanging="618"/>
                              <w:jc w:val="left"/>
                              <w:rPr>
                                <w:rFonts w:asciiTheme="majorEastAsia" w:eastAsiaTheme="majorEastAsia" w:hAnsiTheme="majorEastAsia"/>
                                <w:szCs w:val="21"/>
                              </w:rPr>
                            </w:pPr>
                            <w:r w:rsidRPr="00887E21">
                              <w:rPr>
                                <w:rFonts w:asciiTheme="majorEastAsia" w:eastAsiaTheme="majorEastAsia" w:hAnsiTheme="majorEastAsia" w:hint="eastAsia"/>
                                <w:szCs w:val="21"/>
                              </w:rPr>
                              <w:t>（２）自転車事故のリスク認識がある人、また自転車保険や大阪府自転車条例の知識がある人ほど、自転車保険に加入している傾向があることがわかった。</w:t>
                            </w:r>
                          </w:p>
                          <w:p w:rsidR="00F861F8" w:rsidRPr="00F861F8" w:rsidRDefault="00F861F8" w:rsidP="007B3B69">
                            <w:pPr>
                              <w:ind w:left="618" w:hangingChars="300" w:hanging="618"/>
                              <w:jc w:val="left"/>
                              <w:rPr>
                                <w:rFonts w:asciiTheme="minorEastAsia" w:eastAsiaTheme="minorEastAsia"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3.85pt;margin-top:3.8pt;width:479.2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" fillcolor="white [3201]" strokecolor="black [3213]" strokeweight="1.5pt">
                <v:textbox>
                  <w:txbxContent>
                    <w:p w:rsidR="00C378BD" w:rsidRDefault="00C378BD" w:rsidP="00E25265">
                      <w:pPr>
                        <w:jc w:val="left"/>
                        <w:rPr>
                          <w:b/>
                          <w:szCs w:val="21"/>
                        </w:rPr>
                      </w:pPr>
                      <w:r w:rsidRPr="007572CE">
                        <w:rPr>
                          <w:rFonts w:hint="eastAsia"/>
                          <w:b/>
                          <w:szCs w:val="21"/>
                        </w:rPr>
                        <w:t>１．</w:t>
                      </w:r>
                      <w:r w:rsidRPr="001C34AD">
                        <w:rPr>
                          <w:rFonts w:hint="eastAsia"/>
                          <w:b/>
                          <w:szCs w:val="21"/>
                        </w:rPr>
                        <w:t>調査目的</w:t>
                      </w:r>
                    </w:p>
                    <w:p w:rsidR="00C378BD" w:rsidRPr="00F861F8" w:rsidRDefault="00C378BD" w:rsidP="0008744C">
                      <w:pPr>
                        <w:ind w:leftChars="100" w:left="206"/>
                        <w:rPr>
                          <w:rFonts w:asciiTheme="majorEastAsia" w:eastAsiaTheme="majorEastAsia" w:hAnsiTheme="majorEastAsia"/>
                        </w:rPr>
                      </w:pPr>
                      <w:r w:rsidRPr="00F861F8">
                        <w:rPr>
                          <w:rFonts w:asciiTheme="majorEastAsia" w:eastAsiaTheme="majorEastAsia" w:hAnsiTheme="majorEastAsia"/>
                          <w:color w:val="000000" w:themeColor="text1"/>
                          <w:szCs w:val="21"/>
                        </w:rPr>
                        <w:t>府では、平成28年4月1日に大阪府自転車条例に施行し、同年7月1日より自転車保険加入義務化に関する規定を施行する。そこで今後の府民の自転車保険への加入促進などを目的とした事業推進に資するため、府民の自転車保険への加入や認識の状況について調査</w:t>
                      </w:r>
                      <w:r w:rsidR="00A32312">
                        <w:rPr>
                          <w:rFonts w:asciiTheme="majorEastAsia" w:eastAsiaTheme="majorEastAsia" w:hAnsiTheme="majorEastAsia" w:hint="eastAsia"/>
                          <w:color w:val="000000" w:themeColor="text1"/>
                          <w:szCs w:val="21"/>
                        </w:rPr>
                        <w:t>した</w:t>
                      </w:r>
                      <w:r w:rsidRPr="00F861F8">
                        <w:rPr>
                          <w:rFonts w:asciiTheme="majorEastAsia" w:eastAsiaTheme="majorEastAsia" w:hAnsiTheme="majorEastAsia"/>
                          <w:color w:val="000000" w:themeColor="text1"/>
                          <w:szCs w:val="21"/>
                        </w:rPr>
                        <w:t>。</w:t>
                      </w:r>
                    </w:p>
                    <w:p w:rsidR="00C378BD" w:rsidRPr="00F861F8" w:rsidRDefault="00C378BD" w:rsidP="0008744C">
                      <w:pPr>
                        <w:jc w:val="left"/>
                        <w:rPr>
                          <w:rFonts w:asciiTheme="majorEastAsia" w:eastAsiaTheme="majorEastAsia" w:hAnsiTheme="majorEastAsia" w:cstheme="minorBidi"/>
                          <w:b/>
                        </w:rPr>
                      </w:pPr>
                    </w:p>
                    <w:p w:rsidR="00C378BD" w:rsidRPr="00C96543" w:rsidRDefault="00C378BD"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C378BD" w:rsidRPr="00F861F8" w:rsidRDefault="00C378BD" w:rsidP="00FC6025">
                      <w:pPr>
                        <w:ind w:leftChars="9" w:left="637" w:hangingChars="300" w:hanging="618"/>
                        <w:rPr>
                          <w:rFonts w:asciiTheme="majorEastAsia" w:eastAsiaTheme="majorEastAsia" w:hAnsiTheme="majorEastAsia"/>
                          <w:szCs w:val="21"/>
                        </w:rPr>
                      </w:pPr>
                      <w:r w:rsidRPr="00F861F8">
                        <w:rPr>
                          <w:rFonts w:asciiTheme="majorEastAsia" w:eastAsiaTheme="majorEastAsia" w:hAnsiTheme="majorEastAsia" w:hint="eastAsia"/>
                          <w:szCs w:val="21"/>
                        </w:rPr>
                        <w:t>（１）自転車事故によるリスクを認識しているほど、大阪府自転車条例の知識や自転車保険の知識が豊富である</w:t>
                      </w:r>
                    </w:p>
                    <w:p w:rsidR="00C378BD" w:rsidRPr="00F861F8" w:rsidRDefault="00C378BD" w:rsidP="00FC6025">
                      <w:pPr>
                        <w:ind w:leftChars="9" w:left="637" w:hangingChars="300" w:hanging="618"/>
                        <w:rPr>
                          <w:rFonts w:asciiTheme="majorEastAsia" w:eastAsiaTheme="majorEastAsia" w:hAnsiTheme="majorEastAsia"/>
                          <w:szCs w:val="21"/>
                        </w:rPr>
                      </w:pPr>
                      <w:r w:rsidRPr="00F861F8">
                        <w:rPr>
                          <w:rFonts w:asciiTheme="majorEastAsia" w:eastAsiaTheme="majorEastAsia" w:hAnsiTheme="majorEastAsia" w:hint="eastAsia"/>
                          <w:szCs w:val="21"/>
                        </w:rPr>
                        <w:t>（２）自転車事故によるリスクを認識しているほど、また大阪府自転車条例の知識や自転車保険の知識が豊富であるほど、自転車保険の加入率が高い。</w:t>
                      </w:r>
                    </w:p>
                    <w:p w:rsidR="00C378BD" w:rsidRPr="00F861F8" w:rsidRDefault="00C378BD" w:rsidP="00FC6025">
                      <w:pPr>
                        <w:ind w:leftChars="19" w:left="657" w:hangingChars="300" w:hanging="618"/>
                        <w:jc w:val="left"/>
                        <w:rPr>
                          <w:rFonts w:asciiTheme="majorEastAsia" w:eastAsiaTheme="majorEastAsia" w:hAnsiTheme="majorEastAsia"/>
                          <w:b/>
                          <w:szCs w:val="21"/>
                        </w:rPr>
                      </w:pPr>
                      <w:r w:rsidRPr="00F861F8">
                        <w:rPr>
                          <w:rFonts w:asciiTheme="majorEastAsia" w:eastAsiaTheme="majorEastAsia" w:hAnsiTheme="majorEastAsia" w:hint="eastAsia"/>
                          <w:szCs w:val="21"/>
                        </w:rPr>
                        <w:t>（３）自転車事故によるリスク</w:t>
                      </w:r>
                      <w:r w:rsidR="00440D8E">
                        <w:rPr>
                          <w:rFonts w:asciiTheme="majorEastAsia" w:eastAsiaTheme="majorEastAsia" w:hAnsiTheme="majorEastAsia" w:hint="eastAsia"/>
                          <w:szCs w:val="21"/>
                        </w:rPr>
                        <w:t>の</w:t>
                      </w:r>
                      <w:r w:rsidRPr="00F861F8">
                        <w:rPr>
                          <w:rFonts w:asciiTheme="majorEastAsia" w:eastAsiaTheme="majorEastAsia" w:hAnsiTheme="majorEastAsia" w:hint="eastAsia"/>
                          <w:szCs w:val="21"/>
                        </w:rPr>
                        <w:t>認識や大阪府自転車条例、自転車保険に関する知識は高校生、小中学生などを持つ世帯で高く、これらの世帯の自転車保険の加入率が高い</w:t>
                      </w:r>
                    </w:p>
                    <w:p w:rsidR="00C378BD" w:rsidRPr="00F861F8" w:rsidRDefault="00C378BD" w:rsidP="0008744C">
                      <w:pPr>
                        <w:jc w:val="left"/>
                        <w:rPr>
                          <w:rFonts w:ascii="HG創英角ﾎﾟｯﾌﾟ体" w:eastAsia="HG創英角ﾎﾟｯﾌﾟ体" w:hAnsi="HG創英角ﾎﾟｯﾌﾟ体"/>
                          <w:b/>
                          <w:szCs w:val="21"/>
                        </w:rPr>
                      </w:pPr>
                    </w:p>
                    <w:p w:rsidR="00C378BD" w:rsidRPr="00C96543" w:rsidRDefault="00C378BD" w:rsidP="0008744C">
                      <w:pPr>
                        <w:jc w:val="left"/>
                        <w:rPr>
                          <w:b/>
                          <w:szCs w:val="21"/>
                        </w:rPr>
                      </w:pPr>
                      <w:r w:rsidRPr="00C96543">
                        <w:rPr>
                          <w:rFonts w:hint="eastAsia"/>
                          <w:b/>
                          <w:szCs w:val="21"/>
                        </w:rPr>
                        <w:t>３．主な調査（検証）結果</w:t>
                      </w:r>
                    </w:p>
                    <w:p w:rsidR="00460994" w:rsidRDefault="00990BC0" w:rsidP="00460994">
                      <w:pPr>
                        <w:ind w:left="618" w:hangingChars="300" w:hanging="618"/>
                        <w:jc w:val="left"/>
                        <w:rPr>
                          <w:rFonts w:asciiTheme="majorEastAsia" w:eastAsiaTheme="majorEastAsia" w:hAnsiTheme="majorEastAsia"/>
                          <w:szCs w:val="21"/>
                        </w:rPr>
                      </w:pPr>
                      <w:r>
                        <w:rPr>
                          <w:rFonts w:asciiTheme="majorEastAsia" w:eastAsiaTheme="majorEastAsia" w:hAnsiTheme="majorEastAsia" w:hint="eastAsia"/>
                          <w:szCs w:val="21"/>
                        </w:rPr>
                        <w:t>（１）自転車事故による被害者への賠償責任といった</w:t>
                      </w:r>
                      <w:r w:rsidR="00887E21" w:rsidRPr="00887E21">
                        <w:rPr>
                          <w:rFonts w:asciiTheme="majorEastAsia" w:eastAsiaTheme="majorEastAsia" w:hAnsiTheme="majorEastAsia" w:hint="eastAsia"/>
                          <w:szCs w:val="21"/>
                        </w:rPr>
                        <w:t>リスク認識がある方ほど、自転車保険や大阪府自転車条例の知識を有する傾向があることがわかった。</w:t>
                      </w:r>
                    </w:p>
                    <w:p w:rsidR="00F861F8" w:rsidRPr="00887E21" w:rsidRDefault="00887E21" w:rsidP="00460994">
                      <w:pPr>
                        <w:ind w:left="618" w:hangingChars="300" w:hanging="618"/>
                        <w:jc w:val="left"/>
                        <w:rPr>
                          <w:rFonts w:asciiTheme="majorEastAsia" w:eastAsiaTheme="majorEastAsia" w:hAnsiTheme="majorEastAsia"/>
                          <w:szCs w:val="21"/>
                        </w:rPr>
                      </w:pPr>
                      <w:r w:rsidRPr="00887E21">
                        <w:rPr>
                          <w:rFonts w:asciiTheme="majorEastAsia" w:eastAsiaTheme="majorEastAsia" w:hAnsiTheme="majorEastAsia" w:hint="eastAsia"/>
                          <w:szCs w:val="21"/>
                        </w:rPr>
                        <w:t>（２）自転車事故のリスク認識がある人、また自転車保険や大阪府自転車条例の知識がある人ほど、自転車保険に加入している傾向があることがわかった。</w:t>
                      </w:r>
                    </w:p>
                    <w:p w:rsidR="00F861F8" w:rsidRPr="00F861F8" w:rsidRDefault="00F861F8" w:rsidP="007B3B69">
                      <w:pPr>
                        <w:ind w:left="618" w:hangingChars="300" w:hanging="618"/>
                        <w:jc w:val="left"/>
                        <w:rPr>
                          <w:rFonts w:asciiTheme="minorEastAsia" w:eastAsiaTheme="minorEastAsia" w:hAnsiTheme="minorEastAsia"/>
                          <w:szCs w:val="21"/>
                        </w:rPr>
                      </w:pPr>
                    </w:p>
                  </w:txbxContent>
                </v:textbox>
              </v:rect>
            </w:pict>
          </mc:Fallback>
        </mc:AlternateContent>
      </w: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0D7CD0" w:rsidRPr="001E5C47" w:rsidRDefault="000D7CD0" w:rsidP="000D7CD0">
      <w:pPr>
        <w:pStyle w:val="a3"/>
        <w:numPr>
          <w:ilvl w:val="0"/>
          <w:numId w:val="1"/>
        </w:numPr>
        <w:ind w:leftChars="0"/>
        <w:jc w:val="left"/>
        <w:rPr>
          <w:b/>
          <w:szCs w:val="21"/>
        </w:rPr>
      </w:pPr>
      <w:r w:rsidRPr="001E5C47">
        <w:rPr>
          <w:rFonts w:hint="eastAsia"/>
          <w:b/>
          <w:szCs w:val="21"/>
        </w:rPr>
        <w:t>分析結果</w:t>
      </w:r>
      <w:r w:rsidR="00C961E3" w:rsidRPr="001E5C47">
        <w:rPr>
          <w:rFonts w:hint="eastAsia"/>
          <w:b/>
          <w:szCs w:val="21"/>
        </w:rPr>
        <w:t>等</w:t>
      </w:r>
      <w:r w:rsidRPr="001E5C47">
        <w:rPr>
          <w:rFonts w:hint="eastAsia"/>
          <w:b/>
          <w:szCs w:val="21"/>
        </w:rPr>
        <w:t>の概要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1C34AD" w:rsidP="00610F3D">
      <w:pPr>
        <w:ind w:leftChars="-101" w:hangingChars="101" w:hanging="208"/>
        <w:jc w:val="left"/>
        <w:rPr>
          <w:szCs w:val="21"/>
        </w:rPr>
      </w:pPr>
      <w:r>
        <w:rPr>
          <w:rFonts w:hint="eastAsia"/>
          <w:szCs w:val="21"/>
        </w:rPr>
        <w:t xml:space="preserve">　　　　　　　　　　　　　　　　　　　　　　　　　　　　　　　※</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965E97" w:rsidP="00610F3D">
      <w:pPr>
        <w:ind w:leftChars="-101" w:hangingChars="101" w:hanging="208"/>
        <w:jc w:val="left"/>
        <w:rPr>
          <w:szCs w:val="21"/>
        </w:rPr>
      </w:pPr>
      <w:r>
        <w:rPr>
          <w:noProof/>
          <w:szCs w:val="21"/>
        </w:rPr>
        <mc:AlternateContent>
          <mc:Choice Requires="wps">
            <w:drawing>
              <wp:anchor distT="0" distB="0" distL="114300" distR="114300" simplePos="0" relativeHeight="251661312" behindDoc="0" locked="0" layoutInCell="1" allowOverlap="1" wp14:anchorId="3C0EAE12" wp14:editId="1A38B27F">
                <wp:simplePos x="0" y="0"/>
                <wp:positionH relativeFrom="column">
                  <wp:posOffset>-48895</wp:posOffset>
                </wp:positionH>
                <wp:positionV relativeFrom="paragraph">
                  <wp:posOffset>189230</wp:posOffset>
                </wp:positionV>
                <wp:extent cx="6086475" cy="4448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86475" cy="44481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31D0" w:rsidRDefault="003131D0" w:rsidP="003131D0">
                            <w:pPr>
                              <w:ind w:leftChars="200" w:left="412" w:firstLineChars="100" w:firstLine="206"/>
                              <w:jc w:val="left"/>
                              <w:rPr>
                                <w:rFonts w:asciiTheme="majorEastAsia" w:eastAsiaTheme="majorEastAsia" w:hAnsiTheme="majorEastAsia"/>
                                <w:szCs w:val="21"/>
                              </w:rPr>
                            </w:pPr>
                            <w:r>
                              <w:rPr>
                                <w:rFonts w:asciiTheme="majorEastAsia" w:eastAsiaTheme="majorEastAsia" w:hAnsiTheme="majorEastAsia" w:hint="eastAsia"/>
                                <w:szCs w:val="21"/>
                              </w:rPr>
                              <w:t>上記（１）、（２）の結果から、自転車事故のリスク認識は自転車保険や自転車条例の知識と関係があり、またそれらが保険の加入率に関係していることと推定される。つまり府民が自転車事故によって被るリスクについて認識し、具体的に考える機会を持つことが自転車保険の加入促進につながると考えられる。</w:t>
                            </w:r>
                          </w:p>
                          <w:p w:rsidR="003131D0" w:rsidRDefault="003131D0" w:rsidP="003131D0">
                            <w:pPr>
                              <w:ind w:leftChars="200" w:left="412" w:firstLineChars="100" w:firstLine="206"/>
                              <w:jc w:val="left"/>
                              <w:rPr>
                                <w:rFonts w:asciiTheme="majorEastAsia" w:eastAsiaTheme="majorEastAsia" w:hAnsiTheme="majorEastAsia"/>
                                <w:szCs w:val="21"/>
                              </w:rPr>
                            </w:pPr>
                            <w:r>
                              <w:rPr>
                                <w:rFonts w:asciiTheme="majorEastAsia" w:eastAsiaTheme="majorEastAsia" w:hAnsiTheme="majorEastAsia" w:hint="eastAsia"/>
                                <w:szCs w:val="21"/>
                              </w:rPr>
                              <w:t xml:space="preserve">　　　　　　　　　　図１　自転車保険加入に関する関係図</w:t>
                            </w:r>
                          </w:p>
                          <w:p w:rsidR="003131D0" w:rsidRDefault="003131D0" w:rsidP="003131D0">
                            <w:pPr>
                              <w:ind w:left="618" w:hangingChars="300" w:hanging="618"/>
                              <w:jc w:val="center"/>
                              <w:rPr>
                                <w:rFonts w:asciiTheme="majorEastAsia" w:eastAsiaTheme="majorEastAsia" w:hAnsiTheme="majorEastAsia"/>
                                <w:szCs w:val="21"/>
                              </w:rPr>
                            </w:pPr>
                            <w:r w:rsidRPr="003131D0">
                              <w:rPr>
                                <w:rFonts w:hint="eastAsia"/>
                                <w:noProof/>
                              </w:rPr>
                              <w:drawing>
                                <wp:inline distT="0" distB="0" distL="0" distR="0">
                                  <wp:extent cx="4057650" cy="14478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1447800"/>
                                          </a:xfrm>
                                          <a:prstGeom prst="rect">
                                            <a:avLst/>
                                          </a:prstGeom>
                                          <a:noFill/>
                                          <a:ln>
                                            <a:noFill/>
                                          </a:ln>
                                        </pic:spPr>
                                      </pic:pic>
                                    </a:graphicData>
                                  </a:graphic>
                                </wp:inline>
                              </w:drawing>
                            </w:r>
                          </w:p>
                          <w:p w:rsidR="003131D0" w:rsidRDefault="003131D0" w:rsidP="00460994">
                            <w:pPr>
                              <w:ind w:left="618" w:hangingChars="300" w:hanging="618"/>
                              <w:jc w:val="left"/>
                              <w:rPr>
                                <w:rFonts w:asciiTheme="majorEastAsia" w:eastAsiaTheme="majorEastAsia" w:hAnsiTheme="majorEastAsia"/>
                                <w:szCs w:val="21"/>
                              </w:rPr>
                            </w:pPr>
                          </w:p>
                          <w:p w:rsidR="00965E97" w:rsidRPr="00F861F8" w:rsidRDefault="00887E21" w:rsidP="00460994">
                            <w:pPr>
                              <w:ind w:left="618" w:hangingChars="300" w:hanging="618"/>
                              <w:jc w:val="left"/>
                              <w:rPr>
                                <w:rFonts w:asciiTheme="minorEastAsia" w:eastAsiaTheme="minorEastAsia" w:hAnsiTheme="minorEastAsia"/>
                                <w:szCs w:val="21"/>
                              </w:rPr>
                            </w:pPr>
                            <w:r w:rsidRPr="00D74E84">
                              <w:rPr>
                                <w:rFonts w:asciiTheme="majorEastAsia" w:eastAsiaTheme="majorEastAsia" w:hAnsiTheme="majorEastAsia" w:hint="eastAsia"/>
                                <w:szCs w:val="21"/>
                              </w:rPr>
                              <w:t>（３）</w:t>
                            </w:r>
                            <w:r w:rsidR="00990BC0" w:rsidRPr="00D74E84">
                              <w:rPr>
                                <w:rFonts w:asciiTheme="majorEastAsia" w:eastAsiaTheme="majorEastAsia" w:hAnsiTheme="majorEastAsia" w:hint="eastAsia"/>
                                <w:szCs w:val="21"/>
                              </w:rPr>
                              <w:t>大学生以下の子どもを持つ</w:t>
                            </w:r>
                            <w:r w:rsidRPr="00D74E84">
                              <w:rPr>
                                <w:rFonts w:asciiTheme="majorEastAsia" w:eastAsiaTheme="majorEastAsia" w:hAnsiTheme="majorEastAsia" w:hint="eastAsia"/>
                                <w:szCs w:val="21"/>
                              </w:rPr>
                              <w:t>世帯の方が、自転車保険に加入する割合が高く、自転車事故によるリスクを認識しており、</w:t>
                            </w:r>
                            <w:r>
                              <w:rPr>
                                <w:rFonts w:asciiTheme="majorEastAsia" w:eastAsiaTheme="majorEastAsia" w:hAnsiTheme="majorEastAsia" w:hint="eastAsia"/>
                                <w:szCs w:val="21"/>
                              </w:rPr>
                              <w:t>自転車保険の知識も持っている傾向があった。一方で、世帯における高齢者の有無と、自転車保険の加入や関連知識等との間にはとくに関連性をみいだせなかった。</w:t>
                            </w:r>
                            <w:r w:rsidR="009C3E55">
                              <w:rPr>
                                <w:rFonts w:asciiTheme="majorEastAsia" w:eastAsiaTheme="majorEastAsia" w:hAnsiTheme="majorEastAsia" w:hint="eastAsia"/>
                                <w:szCs w:val="21"/>
                              </w:rPr>
                              <w:t>このほか、回答者の年代別では、15歳～20歳代の若い世代で自転車事故によるリスク認識が30歳代以上よりも低い傾向がみられた。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3.85pt;margin-top:14.9pt;width:479.25pt;height:3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" fillcolor="white [3201]" strokecolor="black [3213]" strokeweight="1.5pt">
                <v:textbox>
                  <w:txbxContent>
                    <w:p w:rsidR="003131D0" w:rsidRDefault="003131D0" w:rsidP="003131D0">
                      <w:pPr>
                        <w:ind w:leftChars="200" w:left="412" w:firstLineChars="100" w:firstLine="206"/>
                        <w:jc w:val="left"/>
                        <w:rPr>
                          <w:rFonts w:asciiTheme="majorEastAsia" w:eastAsiaTheme="majorEastAsia" w:hAnsiTheme="majorEastAsia"/>
                          <w:szCs w:val="21"/>
                        </w:rPr>
                      </w:pPr>
                      <w:bookmarkStart w:id="1" w:name="_GoBack"/>
                      <w:r>
                        <w:rPr>
                          <w:rFonts w:asciiTheme="majorEastAsia" w:eastAsiaTheme="majorEastAsia" w:hAnsiTheme="majorEastAsia" w:hint="eastAsia"/>
                          <w:szCs w:val="21"/>
                        </w:rPr>
                        <w:t>上記（１）、（２）の結果から、自転車事故のリスク認識は自転車保険や自転車条例の知識と関係があり、またそれらが保険の加入率に関係していることと推定される。つまり府民が自転車事故によって被るリスクについて認識し、具体的に考える機会を持つことが自転車保険の加入促進につながると考えられる。</w:t>
                      </w:r>
                    </w:p>
                    <w:p w:rsidR="003131D0" w:rsidRDefault="003131D0" w:rsidP="003131D0">
                      <w:pPr>
                        <w:ind w:leftChars="200" w:left="412" w:firstLineChars="100" w:firstLine="206"/>
                        <w:jc w:val="left"/>
                        <w:rPr>
                          <w:rFonts w:asciiTheme="majorEastAsia" w:eastAsiaTheme="majorEastAsia" w:hAnsiTheme="majorEastAsia"/>
                          <w:szCs w:val="21"/>
                        </w:rPr>
                      </w:pPr>
                      <w:r>
                        <w:rPr>
                          <w:rFonts w:asciiTheme="majorEastAsia" w:eastAsiaTheme="majorEastAsia" w:hAnsiTheme="majorEastAsia" w:hint="eastAsia"/>
                          <w:szCs w:val="21"/>
                        </w:rPr>
                        <w:t xml:space="preserve">　　　　　　　　　　図１　自転車保険加入に関する関係図</w:t>
                      </w:r>
                    </w:p>
                    <w:p w:rsidR="003131D0" w:rsidRDefault="003131D0" w:rsidP="003131D0">
                      <w:pPr>
                        <w:ind w:left="618" w:hangingChars="300" w:hanging="618"/>
                        <w:jc w:val="center"/>
                        <w:rPr>
                          <w:rFonts w:asciiTheme="majorEastAsia" w:eastAsiaTheme="majorEastAsia" w:hAnsiTheme="majorEastAsia"/>
                          <w:szCs w:val="21"/>
                        </w:rPr>
                      </w:pPr>
                      <w:r w:rsidRPr="003131D0">
                        <w:rPr>
                          <w:rFonts w:hint="eastAsia"/>
                          <w:noProof/>
                        </w:rPr>
                        <w:drawing>
                          <wp:inline distT="0" distB="0" distL="0" distR="0">
                            <wp:extent cx="4057650" cy="14478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1447800"/>
                                    </a:xfrm>
                                    <a:prstGeom prst="rect">
                                      <a:avLst/>
                                    </a:prstGeom>
                                    <a:noFill/>
                                    <a:ln>
                                      <a:noFill/>
                                    </a:ln>
                                  </pic:spPr>
                                </pic:pic>
                              </a:graphicData>
                            </a:graphic>
                          </wp:inline>
                        </w:drawing>
                      </w:r>
                    </w:p>
                    <w:p w:rsidR="003131D0" w:rsidRDefault="003131D0" w:rsidP="00460994">
                      <w:pPr>
                        <w:ind w:left="618" w:hangingChars="300" w:hanging="618"/>
                        <w:jc w:val="left"/>
                        <w:rPr>
                          <w:rFonts w:asciiTheme="majorEastAsia" w:eastAsiaTheme="majorEastAsia" w:hAnsiTheme="majorEastAsia"/>
                          <w:szCs w:val="21"/>
                        </w:rPr>
                      </w:pPr>
                    </w:p>
                    <w:p w:rsidR="00965E97" w:rsidRPr="00F861F8" w:rsidRDefault="00887E21" w:rsidP="00460994">
                      <w:pPr>
                        <w:ind w:left="618" w:hangingChars="300" w:hanging="618"/>
                        <w:jc w:val="left"/>
                        <w:rPr>
                          <w:rFonts w:asciiTheme="minorEastAsia" w:eastAsiaTheme="minorEastAsia" w:hAnsiTheme="minorEastAsia"/>
                          <w:szCs w:val="21"/>
                        </w:rPr>
                      </w:pPr>
                      <w:r w:rsidRPr="00D74E84">
                        <w:rPr>
                          <w:rFonts w:asciiTheme="majorEastAsia" w:eastAsiaTheme="majorEastAsia" w:hAnsiTheme="majorEastAsia" w:hint="eastAsia"/>
                          <w:szCs w:val="21"/>
                        </w:rPr>
                        <w:t>（３）</w:t>
                      </w:r>
                      <w:r w:rsidR="00990BC0" w:rsidRPr="00D74E84">
                        <w:rPr>
                          <w:rFonts w:asciiTheme="majorEastAsia" w:eastAsiaTheme="majorEastAsia" w:hAnsiTheme="majorEastAsia" w:hint="eastAsia"/>
                          <w:szCs w:val="21"/>
                        </w:rPr>
                        <w:t>大学生以下の子どもを持つ</w:t>
                      </w:r>
                      <w:r w:rsidRPr="00D74E84">
                        <w:rPr>
                          <w:rFonts w:asciiTheme="majorEastAsia" w:eastAsiaTheme="majorEastAsia" w:hAnsiTheme="majorEastAsia" w:hint="eastAsia"/>
                          <w:szCs w:val="21"/>
                        </w:rPr>
                        <w:t>世帯の方が、自転車保険に加入する割合が高く、自転車事故によるリスクを認識しており、</w:t>
                      </w:r>
                      <w:r>
                        <w:rPr>
                          <w:rFonts w:asciiTheme="majorEastAsia" w:eastAsiaTheme="majorEastAsia" w:hAnsiTheme="majorEastAsia" w:hint="eastAsia"/>
                          <w:szCs w:val="21"/>
                        </w:rPr>
                        <w:t>自転車保険の知識も持っている傾向があった。一方で、世帯における高齢者の有無と、自転車保険の加入や関連知識等との間にはとくに関連性をみいだせなかった。</w:t>
                      </w:r>
                      <w:r w:rsidR="009C3E55">
                        <w:rPr>
                          <w:rFonts w:asciiTheme="majorEastAsia" w:eastAsiaTheme="majorEastAsia" w:hAnsiTheme="majorEastAsia" w:hint="eastAsia"/>
                          <w:szCs w:val="21"/>
                        </w:rPr>
                        <w:t>このほか、回答者の年代別では、15歳～20歳代の若い世代で自転車事故によるリスク認識が30歳代以上よりも低い傾向がみられた。</w:t>
                      </w:r>
                      <w:bookmarkEnd w:id="1"/>
                    </w:p>
                  </w:txbxContent>
                </v:textbox>
              </v:rect>
            </w:pict>
          </mc:Fallback>
        </mc:AlternateContent>
      </w:r>
    </w:p>
    <w:p w:rsidR="00AF3D73" w:rsidRDefault="00AF3D73" w:rsidP="00610F3D">
      <w:pPr>
        <w:ind w:leftChars="-101" w:hangingChars="101" w:hanging="208"/>
        <w:jc w:val="left"/>
        <w:rPr>
          <w:szCs w:val="21"/>
        </w:rPr>
      </w:pPr>
    </w:p>
    <w:p w:rsidR="00D85C64" w:rsidRDefault="00D85C64" w:rsidP="00610F3D">
      <w:pPr>
        <w:ind w:leftChars="-101" w:hangingChars="101" w:hanging="208"/>
        <w:jc w:val="left"/>
        <w:rPr>
          <w:szCs w:val="21"/>
        </w:rPr>
      </w:pPr>
    </w:p>
    <w:p w:rsidR="00A462F7" w:rsidRDefault="00A462F7" w:rsidP="00610F3D">
      <w:pPr>
        <w:ind w:leftChars="-101" w:hangingChars="101" w:hanging="208"/>
        <w:jc w:val="left"/>
        <w:rPr>
          <w:szCs w:val="21"/>
        </w:rPr>
      </w:pPr>
    </w:p>
    <w:p w:rsidR="00A462F7" w:rsidRDefault="00A462F7"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3131D0" w:rsidRDefault="003131D0" w:rsidP="00610F3D">
      <w:pPr>
        <w:ind w:leftChars="-101" w:hangingChars="101" w:hanging="208"/>
        <w:jc w:val="left"/>
        <w:rPr>
          <w:szCs w:val="21"/>
        </w:rPr>
      </w:pPr>
    </w:p>
    <w:p w:rsidR="009C3E55" w:rsidRDefault="009C3E55" w:rsidP="00610F3D">
      <w:pPr>
        <w:ind w:leftChars="-101" w:hangingChars="101" w:hanging="208"/>
        <w:jc w:val="left"/>
        <w:rPr>
          <w:szCs w:val="21"/>
        </w:rPr>
      </w:pPr>
    </w:p>
    <w:p w:rsidR="00B760CC" w:rsidRDefault="00B760CC" w:rsidP="00610F3D">
      <w:pPr>
        <w:ind w:leftChars="-101" w:hangingChars="101" w:hanging="208"/>
        <w:jc w:val="left"/>
        <w:rPr>
          <w:szCs w:val="21"/>
        </w:rPr>
      </w:pPr>
    </w:p>
    <w:p w:rsidR="00B760CC" w:rsidRDefault="00B760CC" w:rsidP="00610F3D">
      <w:pPr>
        <w:ind w:leftChars="-101" w:hangingChars="101" w:hanging="208"/>
        <w:jc w:val="left"/>
        <w:rPr>
          <w:szCs w:val="21"/>
        </w:rPr>
      </w:pPr>
    </w:p>
    <w:p w:rsidR="00F6452C" w:rsidRDefault="0070373C" w:rsidP="00610F3D">
      <w:pPr>
        <w:ind w:leftChars="-101" w:hangingChars="101" w:hanging="208"/>
        <w:jc w:val="left"/>
        <w:rPr>
          <w:szCs w:val="21"/>
        </w:rPr>
      </w:pPr>
      <w:r w:rsidRPr="00B37F4E">
        <w:rPr>
          <w:rFonts w:hint="eastAsia"/>
          <w:szCs w:val="21"/>
        </w:rPr>
        <w:lastRenderedPageBreak/>
        <w:t>（注）</w:t>
      </w:r>
    </w:p>
    <w:p w:rsidR="004A047F" w:rsidRPr="004A047F" w:rsidRDefault="004A047F" w:rsidP="004A047F">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Pr>
          <w:rFonts w:hint="eastAsia"/>
          <w:szCs w:val="21"/>
        </w:rPr>
        <w:t>民間調査会社の</w:t>
      </w:r>
      <w:r w:rsidRPr="004A047F">
        <w:rPr>
          <w:rFonts w:hint="eastAsia"/>
          <w:szCs w:val="21"/>
        </w:rPr>
        <w:t>インターネットユーザーであり、回答者の構成は無作為抽出サンプルのように「府民全体の縮図」ではない。そのため、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rsidR="007B3B69" w:rsidRDefault="007B3B69" w:rsidP="00F6452C">
      <w:pPr>
        <w:ind w:leftChars="13" w:left="223" w:hangingChars="95" w:hanging="196"/>
        <w:jc w:val="left"/>
        <w:rPr>
          <w:szCs w:val="21"/>
        </w:rPr>
      </w:pPr>
    </w:p>
    <w:p w:rsidR="00F6452C" w:rsidRPr="00A76DF3" w:rsidRDefault="004A047F" w:rsidP="00F6452C">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rsidR="007B3B69" w:rsidRDefault="007B3B69" w:rsidP="0018458F">
      <w:pPr>
        <w:ind w:leftChars="13" w:left="223" w:hangingChars="95" w:hanging="196"/>
        <w:jc w:val="left"/>
        <w:rPr>
          <w:szCs w:val="21"/>
        </w:rPr>
      </w:pPr>
    </w:p>
    <w:p w:rsidR="006E485A" w:rsidRPr="00A76DF3" w:rsidRDefault="004A047F" w:rsidP="0018458F">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rsidR="007B3B69" w:rsidRDefault="007B3B69" w:rsidP="005A26C3">
      <w:pPr>
        <w:ind w:leftChars="13" w:left="223" w:hangingChars="95" w:hanging="196"/>
        <w:jc w:val="left"/>
        <w:rPr>
          <w:szCs w:val="21"/>
        </w:rPr>
      </w:pPr>
    </w:p>
    <w:p w:rsidR="005A26C3" w:rsidRPr="00A76DF3" w:rsidRDefault="004A047F" w:rsidP="005A26C3">
      <w:pPr>
        <w:ind w:leftChars="13" w:left="223" w:hangingChars="95" w:hanging="196"/>
        <w:jc w:val="left"/>
        <w:rPr>
          <w:szCs w:val="21"/>
        </w:rPr>
      </w:pPr>
      <w:r>
        <w:rPr>
          <w:rFonts w:hint="eastAsia"/>
          <w:szCs w:val="21"/>
        </w:rPr>
        <w:t>４</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rsidR="007B3B69" w:rsidRDefault="007B3B69" w:rsidP="005A26C3">
      <w:pPr>
        <w:ind w:leftChars="13" w:left="223" w:hangingChars="95" w:hanging="196"/>
        <w:jc w:val="left"/>
        <w:rPr>
          <w:szCs w:val="21"/>
        </w:rPr>
      </w:pPr>
    </w:p>
    <w:p w:rsidR="005A26C3" w:rsidRPr="00A76DF3" w:rsidRDefault="00AA565D" w:rsidP="005A26C3">
      <w:pPr>
        <w:ind w:leftChars="13" w:left="223" w:hangingChars="95" w:hanging="196"/>
        <w:jc w:val="left"/>
        <w:rPr>
          <w:szCs w:val="21"/>
        </w:rPr>
      </w:pPr>
      <w:r w:rsidRPr="00A76DF3">
        <w:rPr>
          <w:rFonts w:hint="eastAsia"/>
          <w:szCs w:val="21"/>
        </w:rPr>
        <w:t>５</w:t>
      </w:r>
      <w:r w:rsidR="005A26C3" w:rsidRPr="00A76DF3">
        <w:rPr>
          <w:rFonts w:hint="eastAsia"/>
          <w:szCs w:val="21"/>
        </w:rPr>
        <w:t>．複数回答のクロス集計については、カイ２乗検定を行っていない。</w:t>
      </w:r>
    </w:p>
    <w:p w:rsidR="00C07B0B" w:rsidRDefault="00C07B0B" w:rsidP="004C55FD">
      <w:pPr>
        <w:rPr>
          <w:b/>
          <w:szCs w:val="21"/>
        </w:rPr>
      </w:pPr>
    </w:p>
    <w:p w:rsidR="00990BC0" w:rsidRDefault="00990BC0">
      <w:pPr>
        <w:widowControl/>
        <w:jc w:val="left"/>
        <w:rPr>
          <w:b/>
          <w:szCs w:val="21"/>
        </w:rPr>
      </w:pPr>
      <w:r>
        <w:rPr>
          <w:b/>
          <w:szCs w:val="21"/>
        </w:rPr>
        <w:br w:type="page"/>
      </w:r>
    </w:p>
    <w:p w:rsidR="00C07B0B" w:rsidRPr="00FC6025" w:rsidRDefault="00FC6025" w:rsidP="004C55FD">
      <w:pPr>
        <w:rPr>
          <w:b/>
          <w:szCs w:val="21"/>
        </w:rPr>
      </w:pPr>
      <w:r w:rsidRPr="00FC6025">
        <w:rPr>
          <w:rFonts w:hint="eastAsia"/>
          <w:b/>
          <w:szCs w:val="21"/>
        </w:rPr>
        <w:lastRenderedPageBreak/>
        <w:t>１．</w:t>
      </w:r>
      <w:r w:rsidRPr="00FC6025">
        <w:rPr>
          <w:rFonts w:asciiTheme="minorEastAsia" w:hAnsiTheme="minorEastAsia" w:hint="eastAsia"/>
          <w:b/>
          <w:szCs w:val="21"/>
        </w:rPr>
        <w:t>自転車事故によるリスク認識</w:t>
      </w:r>
      <w:r w:rsidR="008D4E21">
        <w:rPr>
          <w:rFonts w:asciiTheme="minorEastAsia" w:hAnsiTheme="minorEastAsia" w:hint="eastAsia"/>
          <w:b/>
          <w:szCs w:val="21"/>
        </w:rPr>
        <w:t>の違いと</w:t>
      </w:r>
      <w:r w:rsidR="008D4E21" w:rsidRPr="00FC6025">
        <w:rPr>
          <w:rFonts w:asciiTheme="minorEastAsia" w:hAnsiTheme="minorEastAsia" w:hint="eastAsia"/>
          <w:b/>
          <w:szCs w:val="21"/>
        </w:rPr>
        <w:t>自転車保険</w:t>
      </w:r>
      <w:r w:rsidR="008D4E21">
        <w:rPr>
          <w:rFonts w:asciiTheme="minorEastAsia" w:hAnsiTheme="minorEastAsia" w:hint="eastAsia"/>
          <w:b/>
          <w:szCs w:val="21"/>
        </w:rPr>
        <w:t>や</w:t>
      </w:r>
      <w:r w:rsidRPr="00FC6025">
        <w:rPr>
          <w:rFonts w:asciiTheme="minorEastAsia" w:hAnsiTheme="minorEastAsia" w:hint="eastAsia"/>
          <w:b/>
          <w:szCs w:val="21"/>
        </w:rPr>
        <w:t>大阪府自転車条例の知識</w:t>
      </w:r>
      <w:r w:rsidR="008D4E21">
        <w:rPr>
          <w:rFonts w:asciiTheme="minorEastAsia" w:hAnsiTheme="minorEastAsia" w:hint="eastAsia"/>
          <w:b/>
          <w:szCs w:val="21"/>
        </w:rPr>
        <w:t>と</w:t>
      </w:r>
      <w:r w:rsidRPr="00FC6025">
        <w:rPr>
          <w:rFonts w:asciiTheme="minorEastAsia" w:hAnsiTheme="minorEastAsia" w:hint="eastAsia"/>
          <w:b/>
          <w:szCs w:val="21"/>
        </w:rPr>
        <w:t>の関係</w:t>
      </w:r>
      <w:r w:rsidRPr="00FC6025">
        <w:rPr>
          <w:rFonts w:hint="eastAsia"/>
          <w:b/>
          <w:szCs w:val="21"/>
        </w:rPr>
        <w:t>について</w:t>
      </w:r>
    </w:p>
    <w:p w:rsidR="00BC01EA" w:rsidRDefault="00BC01EA" w:rsidP="00A32312">
      <w:pPr>
        <w:rPr>
          <w:rFonts w:asciiTheme="majorEastAsia" w:eastAsiaTheme="majorEastAsia" w:hAnsiTheme="majorEastAsia"/>
          <w:szCs w:val="21"/>
        </w:rPr>
      </w:pPr>
    </w:p>
    <w:p w:rsidR="00A32312" w:rsidRDefault="00A32312" w:rsidP="00A32312">
      <w:pPr>
        <w:pStyle w:val="a3"/>
        <w:numPr>
          <w:ilvl w:val="0"/>
          <w:numId w:val="13"/>
        </w:numPr>
        <w:ind w:leftChars="0"/>
        <w:rPr>
          <w:rFonts w:asciiTheme="majorEastAsia" w:eastAsiaTheme="majorEastAsia" w:hAnsiTheme="majorEastAsia"/>
          <w:szCs w:val="21"/>
        </w:rPr>
      </w:pPr>
      <w:r>
        <w:rPr>
          <w:rFonts w:asciiTheme="majorEastAsia" w:eastAsiaTheme="majorEastAsia" w:hAnsiTheme="majorEastAsia" w:hint="eastAsia"/>
          <w:szCs w:val="21"/>
        </w:rPr>
        <w:t>本報告書における以下のすべての分析では、Q6において自転車を「全く利用していない」と回答した方を除外して実施している。</w:t>
      </w:r>
    </w:p>
    <w:p w:rsidR="00A32312" w:rsidRPr="00A32312" w:rsidRDefault="00A32312" w:rsidP="00A32312">
      <w:pPr>
        <w:rPr>
          <w:rFonts w:asciiTheme="majorEastAsia" w:eastAsiaTheme="majorEastAsia" w:hAnsiTheme="majorEastAsia"/>
          <w:szCs w:val="21"/>
        </w:rPr>
      </w:pPr>
    </w:p>
    <w:p w:rsidR="009D7E42" w:rsidRDefault="008D4E21" w:rsidP="00FC6025">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自転車事故による被害者への賠償責任</w:t>
      </w:r>
      <w:r w:rsidR="00D47F5C">
        <w:rPr>
          <w:rFonts w:asciiTheme="majorEastAsia" w:eastAsiaTheme="majorEastAsia" w:hAnsiTheme="majorEastAsia" w:hint="eastAsia"/>
          <w:szCs w:val="21"/>
        </w:rPr>
        <w:t>（リスク）</w:t>
      </w:r>
      <w:r>
        <w:rPr>
          <w:rFonts w:asciiTheme="majorEastAsia" w:eastAsiaTheme="majorEastAsia" w:hAnsiTheme="majorEastAsia" w:hint="eastAsia"/>
          <w:szCs w:val="21"/>
        </w:rPr>
        <w:t>ついて具体的に考えている</w:t>
      </w:r>
      <w:r w:rsidR="00ED08E8">
        <w:rPr>
          <w:rFonts w:asciiTheme="majorEastAsia" w:eastAsiaTheme="majorEastAsia" w:hAnsiTheme="majorEastAsia" w:hint="eastAsia"/>
          <w:szCs w:val="21"/>
        </w:rPr>
        <w:t>方は</w:t>
      </w:r>
      <w:r>
        <w:rPr>
          <w:rFonts w:asciiTheme="majorEastAsia" w:eastAsiaTheme="majorEastAsia" w:hAnsiTheme="majorEastAsia" w:hint="eastAsia"/>
          <w:szCs w:val="21"/>
        </w:rPr>
        <w:t>、自転車保険について詳しく把握している割合が</w:t>
      </w:r>
      <w:r w:rsidR="00ED08E8">
        <w:rPr>
          <w:rFonts w:asciiTheme="majorEastAsia" w:eastAsiaTheme="majorEastAsia" w:hAnsiTheme="majorEastAsia" w:hint="eastAsia"/>
          <w:szCs w:val="21"/>
        </w:rPr>
        <w:t>33.7％と高く、逆に</w:t>
      </w:r>
      <w:r w:rsidR="00237048">
        <w:rPr>
          <w:rFonts w:asciiTheme="majorEastAsia" w:eastAsiaTheme="majorEastAsia" w:hAnsiTheme="majorEastAsia" w:hint="eastAsia"/>
          <w:szCs w:val="21"/>
        </w:rPr>
        <w:t>自転車事故</w:t>
      </w:r>
      <w:r w:rsidR="00D47F5C">
        <w:rPr>
          <w:rFonts w:asciiTheme="majorEastAsia" w:eastAsiaTheme="majorEastAsia" w:hAnsiTheme="majorEastAsia" w:hint="eastAsia"/>
          <w:szCs w:val="21"/>
        </w:rPr>
        <w:t>のリスクを</w:t>
      </w:r>
      <w:r w:rsidR="00A32312">
        <w:rPr>
          <w:rFonts w:asciiTheme="majorEastAsia" w:eastAsiaTheme="majorEastAsia" w:hAnsiTheme="majorEastAsia" w:hint="eastAsia"/>
          <w:szCs w:val="21"/>
        </w:rPr>
        <w:t>自分には</w:t>
      </w:r>
      <w:r w:rsidR="00ED08E8">
        <w:rPr>
          <w:rFonts w:asciiTheme="majorEastAsia" w:eastAsiaTheme="majorEastAsia" w:hAnsiTheme="majorEastAsia" w:hint="eastAsia"/>
          <w:szCs w:val="21"/>
        </w:rPr>
        <w:t>関係のない問題として考え</w:t>
      </w:r>
      <w:r w:rsidR="00CD3D59">
        <w:rPr>
          <w:rFonts w:asciiTheme="majorEastAsia" w:eastAsiaTheme="majorEastAsia" w:hAnsiTheme="majorEastAsia" w:hint="eastAsia"/>
          <w:szCs w:val="21"/>
        </w:rPr>
        <w:t>ていた方では、</w:t>
      </w:r>
      <w:r w:rsidR="00ED08E8">
        <w:rPr>
          <w:rFonts w:asciiTheme="majorEastAsia" w:eastAsiaTheme="majorEastAsia" w:hAnsiTheme="majorEastAsia" w:hint="eastAsia"/>
          <w:szCs w:val="21"/>
        </w:rPr>
        <w:t>自転車保険を知らない割合が33.3％と高い（図表１－１）。</w:t>
      </w:r>
    </w:p>
    <w:p w:rsidR="008D4E21" w:rsidRDefault="00237048" w:rsidP="00FC6025">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自転車事故による</w:t>
      </w:r>
      <w:r w:rsidR="00D47F5C">
        <w:rPr>
          <w:rFonts w:asciiTheme="majorEastAsia" w:eastAsiaTheme="majorEastAsia" w:hAnsiTheme="majorEastAsia" w:hint="eastAsia"/>
          <w:szCs w:val="21"/>
        </w:rPr>
        <w:t>リスクについて</w:t>
      </w:r>
      <w:r>
        <w:rPr>
          <w:rFonts w:asciiTheme="majorEastAsia" w:eastAsiaTheme="majorEastAsia" w:hAnsiTheme="majorEastAsia" w:hint="eastAsia"/>
          <w:szCs w:val="21"/>
        </w:rPr>
        <w:t>具体的に考えている方は、大阪府自転車条例について63.2％が</w:t>
      </w:r>
      <w:r w:rsidR="00CD3D59">
        <w:rPr>
          <w:rFonts w:asciiTheme="majorEastAsia" w:eastAsiaTheme="majorEastAsia" w:hAnsiTheme="majorEastAsia" w:hint="eastAsia"/>
          <w:szCs w:val="21"/>
        </w:rPr>
        <w:t>知っており、知らない方は7.6</w:t>
      </w:r>
      <w:r>
        <w:rPr>
          <w:rFonts w:asciiTheme="majorEastAsia" w:eastAsiaTheme="majorEastAsia" w:hAnsiTheme="majorEastAsia" w:hint="eastAsia"/>
          <w:szCs w:val="21"/>
        </w:rPr>
        <w:t>％</w:t>
      </w:r>
      <w:r w:rsidR="00CD3D59">
        <w:rPr>
          <w:rFonts w:asciiTheme="majorEastAsia" w:eastAsiaTheme="majorEastAsia" w:hAnsiTheme="majorEastAsia" w:hint="eastAsia"/>
          <w:szCs w:val="21"/>
        </w:rPr>
        <w:t>と少数であった。それに対し、</w:t>
      </w:r>
      <w:r>
        <w:rPr>
          <w:rFonts w:asciiTheme="majorEastAsia" w:eastAsiaTheme="majorEastAsia" w:hAnsiTheme="majorEastAsia" w:hint="eastAsia"/>
          <w:szCs w:val="21"/>
        </w:rPr>
        <w:t>自転車事故</w:t>
      </w:r>
      <w:r w:rsidR="00D47F5C">
        <w:rPr>
          <w:rFonts w:asciiTheme="majorEastAsia" w:eastAsiaTheme="majorEastAsia" w:hAnsiTheme="majorEastAsia" w:hint="eastAsia"/>
          <w:szCs w:val="21"/>
        </w:rPr>
        <w:t>のリスク</w:t>
      </w:r>
      <w:r>
        <w:rPr>
          <w:rFonts w:asciiTheme="majorEastAsia" w:eastAsiaTheme="majorEastAsia" w:hAnsiTheme="majorEastAsia" w:hint="eastAsia"/>
          <w:szCs w:val="21"/>
        </w:rPr>
        <w:t>について</w:t>
      </w:r>
      <w:r w:rsidR="00CD3D59">
        <w:rPr>
          <w:rFonts w:asciiTheme="majorEastAsia" w:eastAsiaTheme="majorEastAsia" w:hAnsiTheme="majorEastAsia" w:hint="eastAsia"/>
          <w:szCs w:val="21"/>
        </w:rPr>
        <w:t>自分には</w:t>
      </w:r>
      <w:r>
        <w:rPr>
          <w:rFonts w:asciiTheme="majorEastAsia" w:eastAsiaTheme="majorEastAsia" w:hAnsiTheme="majorEastAsia" w:hint="eastAsia"/>
          <w:szCs w:val="21"/>
        </w:rPr>
        <w:t>関係のない問題と考え</w:t>
      </w:r>
      <w:r w:rsidR="00CD3D59">
        <w:rPr>
          <w:rFonts w:asciiTheme="majorEastAsia" w:eastAsiaTheme="majorEastAsia" w:hAnsiTheme="majorEastAsia" w:hint="eastAsia"/>
          <w:szCs w:val="21"/>
        </w:rPr>
        <w:t>ていた</w:t>
      </w:r>
      <w:r>
        <w:rPr>
          <w:rFonts w:asciiTheme="majorEastAsia" w:eastAsiaTheme="majorEastAsia" w:hAnsiTheme="majorEastAsia" w:hint="eastAsia"/>
          <w:szCs w:val="21"/>
        </w:rPr>
        <w:t>方</w:t>
      </w:r>
      <w:r w:rsidR="00CD3D59">
        <w:rPr>
          <w:rFonts w:asciiTheme="majorEastAsia" w:eastAsiaTheme="majorEastAsia" w:hAnsiTheme="majorEastAsia" w:hint="eastAsia"/>
          <w:szCs w:val="21"/>
        </w:rPr>
        <w:t>で</w:t>
      </w:r>
      <w:r>
        <w:rPr>
          <w:rFonts w:asciiTheme="majorEastAsia" w:eastAsiaTheme="majorEastAsia" w:hAnsiTheme="majorEastAsia" w:hint="eastAsia"/>
          <w:szCs w:val="21"/>
        </w:rPr>
        <w:t>は、条例を</w:t>
      </w:r>
      <w:r w:rsidR="00CD3D59">
        <w:rPr>
          <w:rFonts w:asciiTheme="majorEastAsia" w:eastAsiaTheme="majorEastAsia" w:hAnsiTheme="majorEastAsia" w:hint="eastAsia"/>
          <w:szCs w:val="21"/>
        </w:rPr>
        <w:t>知っている割合が29.8％で、知らない割合は</w:t>
      </w:r>
      <w:r>
        <w:rPr>
          <w:rFonts w:asciiTheme="majorEastAsia" w:eastAsiaTheme="majorEastAsia" w:hAnsiTheme="majorEastAsia" w:hint="eastAsia"/>
          <w:szCs w:val="21"/>
        </w:rPr>
        <w:t>36.8％</w:t>
      </w:r>
      <w:r w:rsidR="00CD3D59">
        <w:rPr>
          <w:rFonts w:asciiTheme="majorEastAsia" w:eastAsiaTheme="majorEastAsia" w:hAnsiTheme="majorEastAsia" w:hint="eastAsia"/>
          <w:szCs w:val="21"/>
        </w:rPr>
        <w:t>であった</w:t>
      </w:r>
      <w:r w:rsidR="00BD6DD3">
        <w:rPr>
          <w:rFonts w:asciiTheme="majorEastAsia" w:eastAsiaTheme="majorEastAsia" w:hAnsiTheme="majorEastAsia" w:hint="eastAsia"/>
          <w:szCs w:val="21"/>
        </w:rPr>
        <w:t>（図表１－２）</w:t>
      </w:r>
      <w:r>
        <w:rPr>
          <w:rFonts w:asciiTheme="majorEastAsia" w:eastAsiaTheme="majorEastAsia" w:hAnsiTheme="majorEastAsia" w:hint="eastAsia"/>
          <w:szCs w:val="21"/>
        </w:rPr>
        <w:t>。</w:t>
      </w:r>
    </w:p>
    <w:p w:rsidR="00237048" w:rsidRPr="00FC6025" w:rsidRDefault="00237048" w:rsidP="00FC6025">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以上から、自転車事故についてのリスク認識がある方ほど、自転車保険や大阪府自転車条例の知識を有する傾向があることがわかった。</w:t>
      </w:r>
    </w:p>
    <w:p w:rsidR="00FC6025" w:rsidRDefault="00FC6025" w:rsidP="00B86ED5">
      <w:pPr>
        <w:rPr>
          <w:rFonts w:asciiTheme="majorEastAsia" w:eastAsiaTheme="majorEastAsia" w:hAnsiTheme="majorEastAsia"/>
          <w:szCs w:val="21"/>
        </w:rPr>
      </w:pPr>
    </w:p>
    <w:p w:rsidR="008D4E21" w:rsidRDefault="008D4E21" w:rsidP="00B86ED5">
      <w:pPr>
        <w:rPr>
          <w:rFonts w:asciiTheme="majorEastAsia" w:eastAsiaTheme="majorEastAsia" w:hAnsiTheme="majorEastAsia"/>
          <w:szCs w:val="21"/>
        </w:rPr>
      </w:pPr>
      <w:r>
        <w:rPr>
          <w:rFonts w:asciiTheme="majorEastAsia" w:eastAsiaTheme="majorEastAsia" w:hAnsiTheme="majorEastAsia" w:hint="eastAsia"/>
          <w:szCs w:val="21"/>
        </w:rPr>
        <w:t>【図表１－１】自転車事故のリスクと自転車保険の知識</w:t>
      </w:r>
    </w:p>
    <w:p w:rsidR="00FC6025" w:rsidRDefault="00ED08E8" w:rsidP="00B86ED5">
      <w:pPr>
        <w:rPr>
          <w:rFonts w:asciiTheme="majorEastAsia" w:eastAsiaTheme="majorEastAsia" w:hAnsiTheme="majorEastAsia"/>
          <w:szCs w:val="21"/>
        </w:rPr>
      </w:pPr>
      <w:r w:rsidRPr="00ED08E8">
        <w:rPr>
          <w:noProof/>
        </w:rPr>
        <w:drawing>
          <wp:inline distT="0" distB="0" distL="0" distR="0" wp14:anchorId="37E9B5BF" wp14:editId="1BEE2A58">
            <wp:extent cx="5612130" cy="2478405"/>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2478405"/>
                    </a:xfrm>
                    <a:prstGeom prst="rect">
                      <a:avLst/>
                    </a:prstGeom>
                  </pic:spPr>
                </pic:pic>
              </a:graphicData>
            </a:graphic>
          </wp:inline>
        </w:drawing>
      </w:r>
    </w:p>
    <w:p w:rsidR="0010697E" w:rsidRDefault="00216FDE" w:rsidP="00216FDE">
      <w:pPr>
        <w:ind w:firstLineChars="3900" w:firstLine="8039"/>
        <w:rPr>
          <w:rFonts w:asciiTheme="majorEastAsia" w:eastAsiaTheme="majorEastAsia" w:hAnsiTheme="majorEastAsia"/>
          <w:szCs w:val="21"/>
        </w:rPr>
      </w:pPr>
      <w:r>
        <w:rPr>
          <w:rFonts w:asciiTheme="majorEastAsia" w:eastAsiaTheme="majorEastAsia" w:hAnsiTheme="majorEastAsia" w:hint="eastAsia"/>
          <w:szCs w:val="21"/>
        </w:rPr>
        <w:t>p値</w:t>
      </w:r>
      <w:r w:rsidR="00A11691">
        <w:rPr>
          <w:rFonts w:asciiTheme="majorEastAsia" w:eastAsiaTheme="majorEastAsia" w:hAnsiTheme="majorEastAsia" w:hint="eastAsia"/>
          <w:szCs w:val="21"/>
        </w:rPr>
        <w:t>=</w:t>
      </w:r>
      <w:r>
        <w:rPr>
          <w:rFonts w:asciiTheme="majorEastAsia" w:eastAsiaTheme="majorEastAsia" w:hAnsiTheme="majorEastAsia" w:hint="eastAsia"/>
          <w:szCs w:val="21"/>
        </w:rPr>
        <w:t>0.00000</w:t>
      </w:r>
    </w:p>
    <w:p w:rsidR="0010697E" w:rsidRDefault="00ED08E8" w:rsidP="00B86ED5">
      <w:pPr>
        <w:rPr>
          <w:rFonts w:asciiTheme="majorEastAsia" w:eastAsiaTheme="majorEastAsia" w:hAnsiTheme="majorEastAsia"/>
          <w:szCs w:val="21"/>
        </w:rPr>
      </w:pPr>
      <w:r w:rsidRPr="00ED08E8">
        <w:rPr>
          <w:rFonts w:hint="eastAsia"/>
          <w:noProof/>
        </w:rPr>
        <w:drawing>
          <wp:inline distT="0" distB="0" distL="0" distR="0" wp14:anchorId="67753475" wp14:editId="166A6B6F">
            <wp:extent cx="5976620" cy="2309149"/>
            <wp:effectExtent l="0" t="0" r="508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6620" cy="2309149"/>
                    </a:xfrm>
                    <a:prstGeom prst="rect">
                      <a:avLst/>
                    </a:prstGeom>
                    <a:noFill/>
                    <a:ln>
                      <a:noFill/>
                    </a:ln>
                  </pic:spPr>
                </pic:pic>
              </a:graphicData>
            </a:graphic>
          </wp:inline>
        </w:drawing>
      </w:r>
    </w:p>
    <w:p w:rsidR="00216FDE" w:rsidRDefault="00216FDE" w:rsidP="00B86ED5">
      <w:pPr>
        <w:rPr>
          <w:rFonts w:asciiTheme="majorEastAsia" w:eastAsiaTheme="majorEastAsia" w:hAnsiTheme="majorEastAsia"/>
          <w:szCs w:val="21"/>
        </w:rPr>
      </w:pPr>
    </w:p>
    <w:p w:rsidR="00216FDE" w:rsidRDefault="00216FD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16FDE" w:rsidRDefault="00216FDE" w:rsidP="00B86ED5">
      <w:pPr>
        <w:rPr>
          <w:rFonts w:asciiTheme="majorEastAsia" w:eastAsiaTheme="majorEastAsia" w:hAnsiTheme="majorEastAsia"/>
          <w:szCs w:val="21"/>
        </w:rPr>
      </w:pPr>
    </w:p>
    <w:p w:rsidR="00216FDE" w:rsidRDefault="00ED08E8" w:rsidP="00B86ED5">
      <w:pPr>
        <w:rPr>
          <w:rFonts w:asciiTheme="majorEastAsia" w:eastAsiaTheme="majorEastAsia" w:hAnsiTheme="majorEastAsia"/>
          <w:szCs w:val="21"/>
        </w:rPr>
      </w:pPr>
      <w:r>
        <w:rPr>
          <w:rFonts w:asciiTheme="majorEastAsia" w:eastAsiaTheme="majorEastAsia" w:hAnsiTheme="majorEastAsia" w:hint="eastAsia"/>
          <w:szCs w:val="21"/>
        </w:rPr>
        <w:t>【図表１－２】自転車事故のリスクと大阪府自転車条例の知識</w:t>
      </w:r>
    </w:p>
    <w:p w:rsidR="00216FDE" w:rsidRDefault="00ED08E8" w:rsidP="00B86ED5">
      <w:pPr>
        <w:rPr>
          <w:rFonts w:asciiTheme="majorEastAsia" w:eastAsiaTheme="majorEastAsia" w:hAnsiTheme="majorEastAsia"/>
          <w:szCs w:val="21"/>
        </w:rPr>
      </w:pPr>
      <w:r w:rsidRPr="00ED08E8">
        <w:rPr>
          <w:rFonts w:hint="eastAsia"/>
          <w:noProof/>
        </w:rPr>
        <w:drawing>
          <wp:inline distT="0" distB="0" distL="0" distR="0" wp14:anchorId="5C9F526C" wp14:editId="6729D638">
            <wp:extent cx="5976620" cy="3048986"/>
            <wp:effectExtent l="0" t="0" r="5080" b="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3048986"/>
                    </a:xfrm>
                    <a:prstGeom prst="rect">
                      <a:avLst/>
                    </a:prstGeom>
                    <a:noFill/>
                    <a:ln>
                      <a:noFill/>
                    </a:ln>
                  </pic:spPr>
                </pic:pic>
              </a:graphicData>
            </a:graphic>
          </wp:inline>
        </w:drawing>
      </w:r>
    </w:p>
    <w:p w:rsidR="00216FDE" w:rsidRDefault="00216FDE" w:rsidP="00216FDE">
      <w:pPr>
        <w:jc w:val="right"/>
        <w:rPr>
          <w:rFonts w:asciiTheme="majorEastAsia" w:eastAsiaTheme="majorEastAsia" w:hAnsiTheme="majorEastAsia"/>
          <w:szCs w:val="21"/>
        </w:rPr>
      </w:pPr>
      <w:r>
        <w:rPr>
          <w:rFonts w:asciiTheme="majorEastAsia" w:eastAsiaTheme="majorEastAsia" w:hAnsiTheme="majorEastAsia" w:hint="eastAsia"/>
          <w:szCs w:val="21"/>
        </w:rPr>
        <w:t>p値</w:t>
      </w:r>
      <w:r w:rsidR="00A11691">
        <w:rPr>
          <w:rFonts w:asciiTheme="majorEastAsia" w:eastAsiaTheme="majorEastAsia" w:hAnsiTheme="majorEastAsia" w:hint="eastAsia"/>
          <w:szCs w:val="21"/>
        </w:rPr>
        <w:t>=</w:t>
      </w:r>
      <w:r>
        <w:rPr>
          <w:rFonts w:asciiTheme="majorEastAsia" w:eastAsiaTheme="majorEastAsia" w:hAnsiTheme="majorEastAsia" w:hint="eastAsia"/>
          <w:szCs w:val="21"/>
        </w:rPr>
        <w:t>0.00000</w:t>
      </w:r>
    </w:p>
    <w:p w:rsidR="00216FDE" w:rsidRDefault="00ED08E8" w:rsidP="00B86ED5">
      <w:pPr>
        <w:rPr>
          <w:rFonts w:asciiTheme="majorEastAsia" w:eastAsiaTheme="majorEastAsia" w:hAnsiTheme="majorEastAsia"/>
          <w:szCs w:val="21"/>
        </w:rPr>
      </w:pPr>
      <w:r w:rsidRPr="00ED08E8">
        <w:rPr>
          <w:rFonts w:hint="eastAsia"/>
          <w:noProof/>
        </w:rPr>
        <w:drawing>
          <wp:inline distT="0" distB="0" distL="0" distR="0" wp14:anchorId="3FC50C73" wp14:editId="057B78AA">
            <wp:extent cx="5976620" cy="2309149"/>
            <wp:effectExtent l="0" t="0" r="5080" b="0"/>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6620" cy="2309149"/>
                    </a:xfrm>
                    <a:prstGeom prst="rect">
                      <a:avLst/>
                    </a:prstGeom>
                    <a:noFill/>
                    <a:ln>
                      <a:noFill/>
                    </a:ln>
                  </pic:spPr>
                </pic:pic>
              </a:graphicData>
            </a:graphic>
          </wp:inline>
        </w:drawing>
      </w:r>
    </w:p>
    <w:p w:rsidR="00216FDE" w:rsidRDefault="00216FDE" w:rsidP="00B86ED5">
      <w:pPr>
        <w:rPr>
          <w:rFonts w:asciiTheme="majorEastAsia" w:eastAsiaTheme="majorEastAsia" w:hAnsiTheme="majorEastAsia"/>
          <w:szCs w:val="21"/>
        </w:rPr>
      </w:pPr>
    </w:p>
    <w:p w:rsidR="00216FDE" w:rsidRDefault="00216FD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16FDE" w:rsidRPr="00FC6025" w:rsidRDefault="00216FDE" w:rsidP="0017637D">
      <w:pPr>
        <w:ind w:left="414" w:hangingChars="200" w:hanging="414"/>
        <w:rPr>
          <w:b/>
          <w:szCs w:val="21"/>
        </w:rPr>
      </w:pPr>
      <w:r>
        <w:rPr>
          <w:rFonts w:hint="eastAsia"/>
          <w:b/>
          <w:szCs w:val="21"/>
        </w:rPr>
        <w:lastRenderedPageBreak/>
        <w:t>２</w:t>
      </w:r>
      <w:r w:rsidRPr="00FC6025">
        <w:rPr>
          <w:rFonts w:hint="eastAsia"/>
          <w:b/>
          <w:szCs w:val="21"/>
        </w:rPr>
        <w:t>．</w:t>
      </w:r>
      <w:r w:rsidRPr="00FC6025">
        <w:rPr>
          <w:rFonts w:asciiTheme="minorEastAsia" w:hAnsiTheme="minorEastAsia" w:hint="eastAsia"/>
          <w:b/>
          <w:szCs w:val="21"/>
        </w:rPr>
        <w:t>自転車事故によるリスクの認識</w:t>
      </w:r>
      <w:r w:rsidR="00D073EF">
        <w:rPr>
          <w:rFonts w:asciiTheme="minorEastAsia" w:hAnsiTheme="minorEastAsia" w:hint="eastAsia"/>
          <w:b/>
          <w:szCs w:val="21"/>
        </w:rPr>
        <w:t>や大阪府自転車条例の知識および</w:t>
      </w:r>
      <w:r w:rsidRPr="00FC6025">
        <w:rPr>
          <w:rFonts w:asciiTheme="minorEastAsia" w:hAnsiTheme="minorEastAsia" w:hint="eastAsia"/>
          <w:b/>
          <w:szCs w:val="21"/>
        </w:rPr>
        <w:t>自転車保険の知識</w:t>
      </w:r>
      <w:r w:rsidR="0017637D">
        <w:rPr>
          <w:rFonts w:asciiTheme="minorEastAsia" w:hAnsiTheme="minorEastAsia" w:hint="eastAsia"/>
          <w:b/>
          <w:szCs w:val="21"/>
        </w:rPr>
        <w:t>と自転車加入率の関係</w:t>
      </w:r>
      <w:r w:rsidRPr="00FC6025">
        <w:rPr>
          <w:rFonts w:hint="eastAsia"/>
          <w:b/>
          <w:szCs w:val="21"/>
        </w:rPr>
        <w:t>について</w:t>
      </w:r>
    </w:p>
    <w:p w:rsidR="00216FDE" w:rsidRPr="0017637D" w:rsidRDefault="00216FDE" w:rsidP="00B86ED5">
      <w:pPr>
        <w:rPr>
          <w:rFonts w:asciiTheme="majorEastAsia" w:eastAsiaTheme="majorEastAsia" w:hAnsiTheme="majorEastAsia"/>
          <w:szCs w:val="21"/>
        </w:rPr>
      </w:pPr>
    </w:p>
    <w:p w:rsidR="00216FDE" w:rsidRDefault="00BD6DD3" w:rsidP="00EA5878">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自転車事故のリスクを具体的に考えている方は、自転車保険</w:t>
      </w:r>
      <w:r w:rsidR="00D47F5C">
        <w:rPr>
          <w:rFonts w:asciiTheme="majorEastAsia" w:eastAsiaTheme="majorEastAsia" w:hAnsiTheme="majorEastAsia" w:hint="eastAsia"/>
          <w:szCs w:val="21"/>
        </w:rPr>
        <w:t>に</w:t>
      </w:r>
      <w:r>
        <w:rPr>
          <w:rFonts w:asciiTheme="majorEastAsia" w:eastAsiaTheme="majorEastAsia" w:hAnsiTheme="majorEastAsia" w:hint="eastAsia"/>
          <w:szCs w:val="21"/>
        </w:rPr>
        <w:t>加入している割合が72.0％と他に比べ</w:t>
      </w:r>
      <w:r w:rsidR="0045032A">
        <w:rPr>
          <w:rFonts w:asciiTheme="majorEastAsia" w:eastAsiaTheme="majorEastAsia" w:hAnsiTheme="majorEastAsia" w:hint="eastAsia"/>
          <w:szCs w:val="21"/>
        </w:rPr>
        <w:t>て高く、逆にリスクを自分の問題と考えていない方では、自転車保険の加入割合は19.3％にとどまり、逆に未加入</w:t>
      </w:r>
      <w:r>
        <w:rPr>
          <w:rFonts w:asciiTheme="majorEastAsia" w:eastAsiaTheme="majorEastAsia" w:hAnsiTheme="majorEastAsia" w:hint="eastAsia"/>
          <w:szCs w:val="21"/>
        </w:rPr>
        <w:t>割合が73.7</w:t>
      </w:r>
      <w:r w:rsidR="00D47F5C">
        <w:rPr>
          <w:rFonts w:asciiTheme="majorEastAsia" w:eastAsiaTheme="majorEastAsia" w:hAnsiTheme="majorEastAsia" w:hint="eastAsia"/>
          <w:szCs w:val="21"/>
        </w:rPr>
        <w:t>％と高い水準にあった</w:t>
      </w:r>
      <w:r>
        <w:rPr>
          <w:rFonts w:asciiTheme="majorEastAsia" w:eastAsiaTheme="majorEastAsia" w:hAnsiTheme="majorEastAsia" w:hint="eastAsia"/>
          <w:szCs w:val="21"/>
        </w:rPr>
        <w:t>（図表２－１）。</w:t>
      </w:r>
    </w:p>
    <w:p w:rsidR="003504A5" w:rsidRDefault="0045032A" w:rsidP="003504A5">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自転車保険について</w:t>
      </w:r>
      <w:r w:rsidR="007764D4">
        <w:rPr>
          <w:rFonts w:asciiTheme="majorEastAsia" w:eastAsiaTheme="majorEastAsia" w:hAnsiTheme="majorEastAsia" w:hint="eastAsia"/>
          <w:szCs w:val="21"/>
        </w:rPr>
        <w:t>詳しく知っている人</w:t>
      </w:r>
      <w:r>
        <w:rPr>
          <w:rFonts w:asciiTheme="majorEastAsia" w:eastAsiaTheme="majorEastAsia" w:hAnsiTheme="majorEastAsia" w:hint="eastAsia"/>
          <w:szCs w:val="21"/>
        </w:rPr>
        <w:t>、また</w:t>
      </w:r>
      <w:r w:rsidR="003504A5">
        <w:rPr>
          <w:rFonts w:asciiTheme="majorEastAsia" w:eastAsiaTheme="majorEastAsia" w:hAnsiTheme="majorEastAsia" w:hint="eastAsia"/>
          <w:szCs w:val="21"/>
        </w:rPr>
        <w:t>大阪府自転車条例を知っている人の</w:t>
      </w:r>
      <w:r w:rsidR="007764D4">
        <w:rPr>
          <w:rFonts w:asciiTheme="majorEastAsia" w:eastAsiaTheme="majorEastAsia" w:hAnsiTheme="majorEastAsia" w:hint="eastAsia"/>
          <w:szCs w:val="21"/>
        </w:rPr>
        <w:t>自転車保険への加入割合</w:t>
      </w:r>
      <w:r>
        <w:rPr>
          <w:rFonts w:asciiTheme="majorEastAsia" w:eastAsiaTheme="majorEastAsia" w:hAnsiTheme="majorEastAsia" w:hint="eastAsia"/>
          <w:szCs w:val="21"/>
        </w:rPr>
        <w:t>をみると</w:t>
      </w:r>
      <w:r w:rsidR="003504A5">
        <w:rPr>
          <w:rFonts w:asciiTheme="majorEastAsia" w:eastAsiaTheme="majorEastAsia" w:hAnsiTheme="majorEastAsia" w:hint="eastAsia"/>
          <w:szCs w:val="21"/>
        </w:rPr>
        <w:t>、それぞれ</w:t>
      </w:r>
      <w:r w:rsidR="007764D4">
        <w:rPr>
          <w:rFonts w:asciiTheme="majorEastAsia" w:eastAsiaTheme="majorEastAsia" w:hAnsiTheme="majorEastAsia" w:hint="eastAsia"/>
          <w:szCs w:val="21"/>
        </w:rPr>
        <w:t>88.7％</w:t>
      </w:r>
      <w:r w:rsidR="003504A5">
        <w:rPr>
          <w:rFonts w:asciiTheme="majorEastAsia" w:eastAsiaTheme="majorEastAsia" w:hAnsiTheme="majorEastAsia" w:hint="eastAsia"/>
          <w:szCs w:val="21"/>
        </w:rPr>
        <w:t>、63.7％と平均の45.9％を大きく上回っており、</w:t>
      </w:r>
      <w:r>
        <w:rPr>
          <w:rFonts w:asciiTheme="majorEastAsia" w:eastAsiaTheme="majorEastAsia" w:hAnsiTheme="majorEastAsia" w:hint="eastAsia"/>
          <w:szCs w:val="21"/>
        </w:rPr>
        <w:t>一方で、</w:t>
      </w:r>
      <w:r w:rsidR="003504A5">
        <w:rPr>
          <w:rFonts w:asciiTheme="majorEastAsia" w:eastAsiaTheme="majorEastAsia" w:hAnsiTheme="majorEastAsia" w:hint="eastAsia"/>
          <w:szCs w:val="21"/>
        </w:rPr>
        <w:t>自転車保険、大阪府自転車条例を</w:t>
      </w:r>
      <w:r>
        <w:rPr>
          <w:rFonts w:asciiTheme="majorEastAsia" w:eastAsiaTheme="majorEastAsia" w:hAnsiTheme="majorEastAsia" w:hint="eastAsia"/>
          <w:szCs w:val="21"/>
        </w:rPr>
        <w:t>それぞれ</w:t>
      </w:r>
      <w:r w:rsidR="003504A5">
        <w:rPr>
          <w:rFonts w:asciiTheme="majorEastAsia" w:eastAsiaTheme="majorEastAsia" w:hAnsiTheme="majorEastAsia" w:hint="eastAsia"/>
          <w:szCs w:val="21"/>
        </w:rPr>
        <w:t>知らない人では保険に加入していない割合がいずれも5割を超えている（図表２－２、図表２－３）。</w:t>
      </w:r>
    </w:p>
    <w:p w:rsidR="00BD6DD3" w:rsidRPr="00EA5878" w:rsidRDefault="003504A5" w:rsidP="00EA5878">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以上から、</w:t>
      </w:r>
      <w:r w:rsidR="007764D4">
        <w:rPr>
          <w:rFonts w:asciiTheme="majorEastAsia" w:eastAsiaTheme="majorEastAsia" w:hAnsiTheme="majorEastAsia" w:hint="eastAsia"/>
          <w:szCs w:val="21"/>
        </w:rPr>
        <w:t>自転車事故のリスク認識がある</w:t>
      </w:r>
      <w:r w:rsidR="0045032A">
        <w:rPr>
          <w:rFonts w:asciiTheme="majorEastAsia" w:eastAsiaTheme="majorEastAsia" w:hAnsiTheme="majorEastAsia" w:hint="eastAsia"/>
          <w:szCs w:val="21"/>
        </w:rPr>
        <w:t>人、また</w:t>
      </w:r>
      <w:r w:rsidR="007764D4">
        <w:rPr>
          <w:rFonts w:asciiTheme="majorEastAsia" w:eastAsiaTheme="majorEastAsia" w:hAnsiTheme="majorEastAsia" w:hint="eastAsia"/>
          <w:szCs w:val="21"/>
        </w:rPr>
        <w:t>自転車保険や大阪府自転車条例の知識がある</w:t>
      </w:r>
      <w:r w:rsidR="0045032A">
        <w:rPr>
          <w:rFonts w:asciiTheme="majorEastAsia" w:eastAsiaTheme="majorEastAsia" w:hAnsiTheme="majorEastAsia" w:hint="eastAsia"/>
          <w:szCs w:val="21"/>
        </w:rPr>
        <w:t>人ほど、</w:t>
      </w:r>
      <w:r>
        <w:rPr>
          <w:rFonts w:asciiTheme="majorEastAsia" w:eastAsiaTheme="majorEastAsia" w:hAnsiTheme="majorEastAsia" w:hint="eastAsia"/>
          <w:szCs w:val="21"/>
        </w:rPr>
        <w:t>自転車保険に加入</w:t>
      </w:r>
      <w:r w:rsidR="0045032A">
        <w:rPr>
          <w:rFonts w:asciiTheme="majorEastAsia" w:eastAsiaTheme="majorEastAsia" w:hAnsiTheme="majorEastAsia" w:hint="eastAsia"/>
          <w:szCs w:val="21"/>
        </w:rPr>
        <w:t>している</w:t>
      </w:r>
      <w:r w:rsidR="007764D4">
        <w:rPr>
          <w:rFonts w:asciiTheme="majorEastAsia" w:eastAsiaTheme="majorEastAsia" w:hAnsiTheme="majorEastAsia" w:hint="eastAsia"/>
          <w:szCs w:val="21"/>
        </w:rPr>
        <w:t>傾向が</w:t>
      </w:r>
      <w:r>
        <w:rPr>
          <w:rFonts w:asciiTheme="majorEastAsia" w:eastAsiaTheme="majorEastAsia" w:hAnsiTheme="majorEastAsia" w:hint="eastAsia"/>
          <w:szCs w:val="21"/>
        </w:rPr>
        <w:t>あることがわかった。</w:t>
      </w:r>
    </w:p>
    <w:p w:rsidR="00EA5878" w:rsidRDefault="00EA5878" w:rsidP="00B86ED5">
      <w:pPr>
        <w:rPr>
          <w:rFonts w:asciiTheme="majorEastAsia" w:eastAsiaTheme="majorEastAsia" w:hAnsiTheme="majorEastAsia"/>
          <w:szCs w:val="21"/>
        </w:rPr>
      </w:pPr>
    </w:p>
    <w:p w:rsidR="00237048" w:rsidRDefault="00237048" w:rsidP="00237048">
      <w:pPr>
        <w:rPr>
          <w:rFonts w:asciiTheme="majorEastAsia" w:eastAsiaTheme="majorEastAsia" w:hAnsiTheme="majorEastAsia"/>
          <w:szCs w:val="21"/>
        </w:rPr>
      </w:pPr>
      <w:r>
        <w:rPr>
          <w:rFonts w:asciiTheme="majorEastAsia" w:eastAsiaTheme="majorEastAsia" w:hAnsiTheme="majorEastAsia" w:hint="eastAsia"/>
          <w:szCs w:val="21"/>
        </w:rPr>
        <w:t>【図表２－１】自転車事故のリスク</w:t>
      </w:r>
      <w:r w:rsidR="007764D4">
        <w:rPr>
          <w:rFonts w:asciiTheme="majorEastAsia" w:eastAsiaTheme="majorEastAsia" w:hAnsiTheme="majorEastAsia" w:hint="eastAsia"/>
          <w:szCs w:val="21"/>
        </w:rPr>
        <w:t>認識別の</w:t>
      </w:r>
      <w:r w:rsidR="00BD6DD3">
        <w:rPr>
          <w:rFonts w:asciiTheme="majorEastAsia" w:eastAsiaTheme="majorEastAsia" w:hAnsiTheme="majorEastAsia" w:hint="eastAsia"/>
          <w:szCs w:val="21"/>
        </w:rPr>
        <w:t>自転車保険の加入状況</w:t>
      </w:r>
    </w:p>
    <w:p w:rsidR="00EA5878" w:rsidRDefault="00AA3984" w:rsidP="00B86ED5">
      <w:pPr>
        <w:rPr>
          <w:rFonts w:asciiTheme="majorEastAsia" w:eastAsiaTheme="majorEastAsia" w:hAnsiTheme="majorEastAsia"/>
          <w:szCs w:val="21"/>
        </w:rPr>
      </w:pPr>
      <w:r w:rsidRPr="00AA3984">
        <w:rPr>
          <w:rFonts w:hint="eastAsia"/>
          <w:noProof/>
        </w:rPr>
        <w:drawing>
          <wp:inline distT="0" distB="0" distL="0" distR="0" wp14:anchorId="34E4FEFE" wp14:editId="50172CE4">
            <wp:extent cx="5976620" cy="2309149"/>
            <wp:effectExtent l="0" t="0" r="508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2309149"/>
                    </a:xfrm>
                    <a:prstGeom prst="rect">
                      <a:avLst/>
                    </a:prstGeom>
                    <a:noFill/>
                    <a:ln>
                      <a:noFill/>
                    </a:ln>
                  </pic:spPr>
                </pic:pic>
              </a:graphicData>
            </a:graphic>
          </wp:inline>
        </w:drawing>
      </w:r>
    </w:p>
    <w:p w:rsidR="00EA5878" w:rsidRDefault="00A11691" w:rsidP="00A11691">
      <w:pPr>
        <w:jc w:val="right"/>
        <w:rPr>
          <w:rFonts w:asciiTheme="majorEastAsia" w:eastAsiaTheme="majorEastAsia" w:hAnsiTheme="majorEastAsia"/>
          <w:szCs w:val="21"/>
        </w:rPr>
      </w:pPr>
      <w:r>
        <w:rPr>
          <w:rFonts w:asciiTheme="majorEastAsia" w:eastAsiaTheme="majorEastAsia" w:hAnsiTheme="majorEastAsia" w:hint="eastAsia"/>
          <w:szCs w:val="21"/>
        </w:rPr>
        <w:t>p値=0.00000</w:t>
      </w:r>
    </w:p>
    <w:p w:rsidR="00A11691" w:rsidRDefault="00A11691" w:rsidP="00B86ED5">
      <w:pPr>
        <w:rPr>
          <w:rFonts w:asciiTheme="majorEastAsia" w:eastAsiaTheme="majorEastAsia" w:hAnsiTheme="majorEastAsia"/>
          <w:szCs w:val="21"/>
        </w:rPr>
      </w:pPr>
      <w:r w:rsidRPr="00A11691">
        <w:rPr>
          <w:rFonts w:hint="eastAsia"/>
          <w:noProof/>
        </w:rPr>
        <w:drawing>
          <wp:inline distT="0" distB="0" distL="0" distR="0" wp14:anchorId="15B9E31C" wp14:editId="174A54B5">
            <wp:extent cx="5976620" cy="2309149"/>
            <wp:effectExtent l="0" t="0" r="508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6620" cy="2309149"/>
                    </a:xfrm>
                    <a:prstGeom prst="rect">
                      <a:avLst/>
                    </a:prstGeom>
                    <a:noFill/>
                    <a:ln>
                      <a:noFill/>
                    </a:ln>
                  </pic:spPr>
                </pic:pic>
              </a:graphicData>
            </a:graphic>
          </wp:inline>
        </w:drawing>
      </w:r>
    </w:p>
    <w:p w:rsidR="00A11691" w:rsidRDefault="00A11691">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BD6DD3" w:rsidRDefault="00BD6DD3" w:rsidP="00BD6DD3">
      <w:pPr>
        <w:rPr>
          <w:rFonts w:asciiTheme="majorEastAsia" w:eastAsiaTheme="majorEastAsia" w:hAnsiTheme="majorEastAsia"/>
          <w:szCs w:val="21"/>
        </w:rPr>
      </w:pPr>
      <w:r>
        <w:rPr>
          <w:rFonts w:asciiTheme="majorEastAsia" w:eastAsiaTheme="majorEastAsia" w:hAnsiTheme="majorEastAsia" w:hint="eastAsia"/>
          <w:szCs w:val="21"/>
        </w:rPr>
        <w:lastRenderedPageBreak/>
        <w:t>【図表２－</w:t>
      </w:r>
      <w:r w:rsidR="007764D4">
        <w:rPr>
          <w:rFonts w:asciiTheme="majorEastAsia" w:eastAsiaTheme="majorEastAsia" w:hAnsiTheme="majorEastAsia" w:hint="eastAsia"/>
          <w:szCs w:val="21"/>
        </w:rPr>
        <w:t>２</w:t>
      </w:r>
      <w:r>
        <w:rPr>
          <w:rFonts w:asciiTheme="majorEastAsia" w:eastAsiaTheme="majorEastAsia" w:hAnsiTheme="majorEastAsia" w:hint="eastAsia"/>
          <w:szCs w:val="21"/>
        </w:rPr>
        <w:t>】</w:t>
      </w:r>
      <w:r w:rsidR="007764D4">
        <w:rPr>
          <w:rFonts w:asciiTheme="majorEastAsia" w:eastAsiaTheme="majorEastAsia" w:hAnsiTheme="majorEastAsia" w:hint="eastAsia"/>
          <w:szCs w:val="21"/>
        </w:rPr>
        <w:t>自転車保険の知識別の</w:t>
      </w:r>
      <w:r>
        <w:rPr>
          <w:rFonts w:asciiTheme="majorEastAsia" w:eastAsiaTheme="majorEastAsia" w:hAnsiTheme="majorEastAsia" w:hint="eastAsia"/>
          <w:szCs w:val="21"/>
        </w:rPr>
        <w:t>自転車保険の加入状況</w:t>
      </w:r>
    </w:p>
    <w:p w:rsidR="00A11691" w:rsidRDefault="00AA3984" w:rsidP="00B86ED5">
      <w:pPr>
        <w:rPr>
          <w:rFonts w:asciiTheme="majorEastAsia" w:eastAsiaTheme="majorEastAsia" w:hAnsiTheme="majorEastAsia"/>
          <w:szCs w:val="21"/>
        </w:rPr>
      </w:pPr>
      <w:r w:rsidRPr="00AA3984">
        <w:rPr>
          <w:rFonts w:hint="eastAsia"/>
          <w:noProof/>
        </w:rPr>
        <w:drawing>
          <wp:inline distT="0" distB="0" distL="0" distR="0" wp14:anchorId="02B02F06" wp14:editId="3C089D72">
            <wp:extent cx="5976620" cy="1805770"/>
            <wp:effectExtent l="0" t="0" r="5080" b="444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6620" cy="1805770"/>
                    </a:xfrm>
                    <a:prstGeom prst="rect">
                      <a:avLst/>
                    </a:prstGeom>
                    <a:noFill/>
                    <a:ln>
                      <a:noFill/>
                    </a:ln>
                  </pic:spPr>
                </pic:pic>
              </a:graphicData>
            </a:graphic>
          </wp:inline>
        </w:drawing>
      </w:r>
    </w:p>
    <w:p w:rsidR="00A11691" w:rsidRDefault="00A11691" w:rsidP="00A11691">
      <w:pPr>
        <w:jc w:val="right"/>
        <w:rPr>
          <w:rFonts w:asciiTheme="majorEastAsia" w:eastAsiaTheme="majorEastAsia" w:hAnsiTheme="majorEastAsia"/>
          <w:szCs w:val="21"/>
        </w:rPr>
      </w:pPr>
      <w:r>
        <w:rPr>
          <w:rFonts w:asciiTheme="majorEastAsia" w:eastAsiaTheme="majorEastAsia" w:hAnsiTheme="majorEastAsia" w:hint="eastAsia"/>
          <w:szCs w:val="21"/>
        </w:rPr>
        <w:t>p値=0.00000</w:t>
      </w:r>
    </w:p>
    <w:p w:rsidR="00A11691" w:rsidRDefault="00A11691" w:rsidP="00B86ED5">
      <w:pPr>
        <w:rPr>
          <w:rFonts w:asciiTheme="majorEastAsia" w:eastAsiaTheme="majorEastAsia" w:hAnsiTheme="majorEastAsia"/>
          <w:szCs w:val="21"/>
        </w:rPr>
      </w:pPr>
      <w:r w:rsidRPr="00A11691">
        <w:rPr>
          <w:rFonts w:hint="eastAsia"/>
          <w:noProof/>
        </w:rPr>
        <w:drawing>
          <wp:inline distT="0" distB="0" distL="0" distR="0" wp14:anchorId="6F3E2C5B" wp14:editId="3F38A0AF">
            <wp:extent cx="5976620" cy="1685918"/>
            <wp:effectExtent l="0" t="0" r="508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6620" cy="1685918"/>
                    </a:xfrm>
                    <a:prstGeom prst="rect">
                      <a:avLst/>
                    </a:prstGeom>
                    <a:noFill/>
                    <a:ln>
                      <a:noFill/>
                    </a:ln>
                  </pic:spPr>
                </pic:pic>
              </a:graphicData>
            </a:graphic>
          </wp:inline>
        </w:drawing>
      </w:r>
    </w:p>
    <w:p w:rsidR="00A11691" w:rsidRDefault="00A11691" w:rsidP="00B86ED5">
      <w:pPr>
        <w:rPr>
          <w:rFonts w:asciiTheme="majorEastAsia" w:eastAsiaTheme="majorEastAsia" w:hAnsiTheme="majorEastAsia"/>
          <w:szCs w:val="21"/>
        </w:rPr>
      </w:pPr>
    </w:p>
    <w:p w:rsidR="007764D4" w:rsidRDefault="007764D4" w:rsidP="00B86ED5">
      <w:pPr>
        <w:rPr>
          <w:rFonts w:asciiTheme="majorEastAsia" w:eastAsiaTheme="majorEastAsia" w:hAnsiTheme="majorEastAsia"/>
          <w:szCs w:val="21"/>
        </w:rPr>
      </w:pPr>
      <w:r>
        <w:rPr>
          <w:rFonts w:asciiTheme="majorEastAsia" w:eastAsiaTheme="majorEastAsia" w:hAnsiTheme="majorEastAsia" w:hint="eastAsia"/>
          <w:szCs w:val="21"/>
        </w:rPr>
        <w:t>【図表２－３】大阪府自転車条例の知識別の自転車保険の加入状況</w:t>
      </w:r>
    </w:p>
    <w:p w:rsidR="00A11691" w:rsidRDefault="00AA3984" w:rsidP="00B86ED5">
      <w:pPr>
        <w:rPr>
          <w:rFonts w:asciiTheme="majorEastAsia" w:eastAsiaTheme="majorEastAsia" w:hAnsiTheme="majorEastAsia"/>
          <w:szCs w:val="21"/>
        </w:rPr>
      </w:pPr>
      <w:r w:rsidRPr="00AA3984">
        <w:rPr>
          <w:rFonts w:hint="eastAsia"/>
          <w:noProof/>
        </w:rPr>
        <w:drawing>
          <wp:inline distT="0" distB="0" distL="0" distR="0" wp14:anchorId="77431F62" wp14:editId="6517D73A">
            <wp:extent cx="5976620" cy="1837731"/>
            <wp:effectExtent l="0" t="0" r="508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6620" cy="1837731"/>
                    </a:xfrm>
                    <a:prstGeom prst="rect">
                      <a:avLst/>
                    </a:prstGeom>
                    <a:noFill/>
                    <a:ln>
                      <a:noFill/>
                    </a:ln>
                  </pic:spPr>
                </pic:pic>
              </a:graphicData>
            </a:graphic>
          </wp:inline>
        </w:drawing>
      </w:r>
    </w:p>
    <w:p w:rsidR="00EA5878" w:rsidRDefault="00A11691" w:rsidP="00A11691">
      <w:pPr>
        <w:jc w:val="right"/>
        <w:rPr>
          <w:rFonts w:asciiTheme="majorEastAsia" w:eastAsiaTheme="majorEastAsia" w:hAnsiTheme="majorEastAsia"/>
          <w:szCs w:val="21"/>
        </w:rPr>
      </w:pPr>
      <w:r w:rsidRPr="00A11691">
        <w:rPr>
          <w:rFonts w:asciiTheme="majorEastAsia" w:eastAsiaTheme="majorEastAsia" w:hAnsiTheme="majorEastAsia" w:hint="eastAsia"/>
          <w:szCs w:val="21"/>
        </w:rPr>
        <w:t>p値=0.00000</w:t>
      </w:r>
    </w:p>
    <w:p w:rsidR="00A11691" w:rsidRDefault="00A11691" w:rsidP="00B86ED5">
      <w:pPr>
        <w:rPr>
          <w:rFonts w:asciiTheme="majorEastAsia" w:eastAsiaTheme="majorEastAsia" w:hAnsiTheme="majorEastAsia"/>
          <w:szCs w:val="21"/>
        </w:rPr>
      </w:pPr>
      <w:r w:rsidRPr="00A11691">
        <w:rPr>
          <w:rFonts w:hint="eastAsia"/>
          <w:noProof/>
        </w:rPr>
        <w:drawing>
          <wp:inline distT="0" distB="0" distL="0" distR="0" wp14:anchorId="7C8AA183" wp14:editId="6D63235C">
            <wp:extent cx="5976620" cy="1997533"/>
            <wp:effectExtent l="0" t="0" r="5080" b="317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6620" cy="1997533"/>
                    </a:xfrm>
                    <a:prstGeom prst="rect">
                      <a:avLst/>
                    </a:prstGeom>
                    <a:noFill/>
                    <a:ln>
                      <a:noFill/>
                    </a:ln>
                  </pic:spPr>
                </pic:pic>
              </a:graphicData>
            </a:graphic>
          </wp:inline>
        </w:drawing>
      </w:r>
    </w:p>
    <w:p w:rsidR="00A11691" w:rsidRDefault="00A11691">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342763" w:rsidRPr="00FC6025" w:rsidRDefault="00342763" w:rsidP="00342763">
      <w:pPr>
        <w:ind w:left="414" w:hangingChars="200" w:hanging="414"/>
        <w:rPr>
          <w:b/>
          <w:szCs w:val="21"/>
        </w:rPr>
      </w:pPr>
      <w:r>
        <w:rPr>
          <w:rFonts w:hint="eastAsia"/>
          <w:b/>
          <w:szCs w:val="21"/>
        </w:rPr>
        <w:lastRenderedPageBreak/>
        <w:t>３</w:t>
      </w:r>
      <w:r w:rsidRPr="00FC6025">
        <w:rPr>
          <w:rFonts w:hint="eastAsia"/>
          <w:b/>
          <w:szCs w:val="21"/>
        </w:rPr>
        <w:t>．</w:t>
      </w:r>
      <w:r>
        <w:rPr>
          <w:rFonts w:hint="eastAsia"/>
          <w:b/>
          <w:szCs w:val="21"/>
        </w:rPr>
        <w:t>世帯別の</w:t>
      </w:r>
      <w:r w:rsidR="00EF4E24">
        <w:rPr>
          <w:rFonts w:asciiTheme="minorEastAsia" w:hAnsiTheme="minorEastAsia" w:hint="eastAsia"/>
          <w:b/>
          <w:szCs w:val="21"/>
        </w:rPr>
        <w:t>自転車保険の加入状況、</w:t>
      </w:r>
      <w:r w:rsidRPr="00FC6025">
        <w:rPr>
          <w:rFonts w:asciiTheme="minorEastAsia" w:hAnsiTheme="minorEastAsia" w:hint="eastAsia"/>
          <w:b/>
          <w:szCs w:val="21"/>
        </w:rPr>
        <w:t>自転車事故によるリスクの認識</w:t>
      </w:r>
      <w:r>
        <w:rPr>
          <w:rFonts w:asciiTheme="minorEastAsia" w:hAnsiTheme="minorEastAsia" w:hint="eastAsia"/>
          <w:b/>
          <w:szCs w:val="21"/>
        </w:rPr>
        <w:t>、</w:t>
      </w:r>
      <w:r w:rsidRPr="00FC6025">
        <w:rPr>
          <w:rFonts w:asciiTheme="minorEastAsia" w:hAnsiTheme="minorEastAsia" w:hint="eastAsia"/>
          <w:b/>
          <w:szCs w:val="21"/>
        </w:rPr>
        <w:t>大阪府自転車条例の知識</w:t>
      </w:r>
      <w:r w:rsidR="00D073EF">
        <w:rPr>
          <w:rFonts w:asciiTheme="minorEastAsia" w:hAnsiTheme="minorEastAsia" w:hint="eastAsia"/>
          <w:b/>
          <w:szCs w:val="21"/>
        </w:rPr>
        <w:t>、</w:t>
      </w:r>
      <w:r w:rsidRPr="00FC6025">
        <w:rPr>
          <w:rFonts w:asciiTheme="minorEastAsia" w:hAnsiTheme="minorEastAsia" w:hint="eastAsia"/>
          <w:b/>
          <w:szCs w:val="21"/>
        </w:rPr>
        <w:t>自転車保険の知識</w:t>
      </w:r>
      <w:r w:rsidRPr="00FC6025">
        <w:rPr>
          <w:rFonts w:hint="eastAsia"/>
          <w:b/>
          <w:szCs w:val="21"/>
        </w:rPr>
        <w:t>について</w:t>
      </w:r>
    </w:p>
    <w:p w:rsidR="00342763" w:rsidRPr="00EF4E24" w:rsidRDefault="00342763" w:rsidP="00342763">
      <w:pPr>
        <w:rPr>
          <w:rFonts w:asciiTheme="majorEastAsia" w:eastAsiaTheme="majorEastAsia" w:hAnsiTheme="majorEastAsia"/>
          <w:szCs w:val="21"/>
        </w:rPr>
      </w:pPr>
    </w:p>
    <w:p w:rsidR="00342763" w:rsidRDefault="001D460D" w:rsidP="00342763">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世帯に</w:t>
      </w:r>
      <w:r w:rsidR="00990BC0">
        <w:rPr>
          <w:rFonts w:asciiTheme="majorEastAsia" w:eastAsiaTheme="majorEastAsia" w:hAnsiTheme="majorEastAsia" w:hint="eastAsia"/>
          <w:szCs w:val="21"/>
        </w:rPr>
        <w:t>大学生以下の</w:t>
      </w:r>
      <w:r>
        <w:rPr>
          <w:rFonts w:asciiTheme="majorEastAsia" w:eastAsiaTheme="majorEastAsia" w:hAnsiTheme="majorEastAsia" w:hint="eastAsia"/>
          <w:szCs w:val="21"/>
        </w:rPr>
        <w:t>子どもいるかどうか</w:t>
      </w:r>
      <w:r w:rsidR="007E750E">
        <w:rPr>
          <w:rFonts w:asciiTheme="majorEastAsia" w:eastAsiaTheme="majorEastAsia" w:hAnsiTheme="majorEastAsia" w:hint="eastAsia"/>
          <w:szCs w:val="21"/>
        </w:rPr>
        <w:t>による自転車保険の加入状況の</w:t>
      </w:r>
      <w:r>
        <w:rPr>
          <w:rFonts w:asciiTheme="majorEastAsia" w:eastAsiaTheme="majorEastAsia" w:hAnsiTheme="majorEastAsia" w:hint="eastAsia"/>
          <w:szCs w:val="21"/>
        </w:rPr>
        <w:t>違いをみると</w:t>
      </w:r>
      <w:r w:rsidR="007E750E">
        <w:rPr>
          <w:rFonts w:asciiTheme="majorEastAsia" w:eastAsiaTheme="majorEastAsia" w:hAnsiTheme="majorEastAsia" w:hint="eastAsia"/>
          <w:szCs w:val="21"/>
        </w:rPr>
        <w:t>、</w:t>
      </w:r>
      <w:r>
        <w:rPr>
          <w:rFonts w:asciiTheme="majorEastAsia" w:eastAsiaTheme="majorEastAsia" w:hAnsiTheme="majorEastAsia" w:hint="eastAsia"/>
          <w:szCs w:val="21"/>
        </w:rPr>
        <w:t>子どもがいる方が加入している割合は56.8％と、子どものいない世帯よりも15ポイント近く高</w:t>
      </w:r>
      <w:r w:rsidR="007E750E">
        <w:rPr>
          <w:rFonts w:asciiTheme="majorEastAsia" w:eastAsiaTheme="majorEastAsia" w:hAnsiTheme="majorEastAsia" w:hint="eastAsia"/>
          <w:szCs w:val="21"/>
        </w:rPr>
        <w:t>い。</w:t>
      </w:r>
      <w:r w:rsidR="00B2267E">
        <w:rPr>
          <w:rFonts w:asciiTheme="majorEastAsia" w:eastAsiaTheme="majorEastAsia" w:hAnsiTheme="majorEastAsia" w:hint="eastAsia"/>
          <w:szCs w:val="21"/>
        </w:rPr>
        <w:t>（図表３－１）</w:t>
      </w:r>
    </w:p>
    <w:p w:rsidR="002C43D4" w:rsidRDefault="001D460D" w:rsidP="00342763">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同様に子どもの有無による</w:t>
      </w:r>
      <w:r w:rsidR="007E750E">
        <w:rPr>
          <w:rFonts w:asciiTheme="majorEastAsia" w:eastAsiaTheme="majorEastAsia" w:hAnsiTheme="majorEastAsia" w:hint="eastAsia"/>
          <w:szCs w:val="21"/>
        </w:rPr>
        <w:t>リスク認識や知識の</w:t>
      </w:r>
      <w:r>
        <w:rPr>
          <w:rFonts w:asciiTheme="majorEastAsia" w:eastAsiaTheme="majorEastAsia" w:hAnsiTheme="majorEastAsia" w:hint="eastAsia"/>
          <w:szCs w:val="21"/>
        </w:rPr>
        <w:t>違いを</w:t>
      </w:r>
      <w:r w:rsidR="002C43D4">
        <w:rPr>
          <w:rFonts w:asciiTheme="majorEastAsia" w:eastAsiaTheme="majorEastAsia" w:hAnsiTheme="majorEastAsia" w:hint="eastAsia"/>
          <w:szCs w:val="21"/>
        </w:rPr>
        <w:t>みると、子どものいる世帯の方が</w:t>
      </w:r>
      <w:r>
        <w:rPr>
          <w:rFonts w:asciiTheme="majorEastAsia" w:eastAsiaTheme="majorEastAsia" w:hAnsiTheme="majorEastAsia" w:hint="eastAsia"/>
          <w:szCs w:val="21"/>
        </w:rPr>
        <w:t>自転車事故の</w:t>
      </w:r>
      <w:r w:rsidR="002C43D4">
        <w:rPr>
          <w:rFonts w:asciiTheme="majorEastAsia" w:eastAsiaTheme="majorEastAsia" w:hAnsiTheme="majorEastAsia" w:hint="eastAsia"/>
          <w:szCs w:val="21"/>
        </w:rPr>
        <w:t>リスク認識が高い傾向がみられた（図表３－２）。また自転車保険では詳しく知っている割合は子どものいる世帯でやや高いが、保険を知らないとする割合はほぼ同じ</w:t>
      </w:r>
      <w:r w:rsidR="0036668C">
        <w:rPr>
          <w:rFonts w:asciiTheme="majorEastAsia" w:eastAsiaTheme="majorEastAsia" w:hAnsiTheme="majorEastAsia" w:hint="eastAsia"/>
          <w:szCs w:val="21"/>
        </w:rPr>
        <w:t>水準</w:t>
      </w:r>
      <w:r w:rsidR="002C43D4">
        <w:rPr>
          <w:rFonts w:asciiTheme="majorEastAsia" w:eastAsiaTheme="majorEastAsia" w:hAnsiTheme="majorEastAsia" w:hint="eastAsia"/>
          <w:szCs w:val="21"/>
        </w:rPr>
        <w:t>であった（図表３</w:t>
      </w:r>
      <w:r w:rsidR="0036668C">
        <w:rPr>
          <w:rFonts w:asciiTheme="majorEastAsia" w:eastAsiaTheme="majorEastAsia" w:hAnsiTheme="majorEastAsia" w:hint="eastAsia"/>
          <w:szCs w:val="21"/>
        </w:rPr>
        <w:t>－３）。大阪府自転車条例の認知については、子どもがいる世帯で</w:t>
      </w:r>
      <w:r w:rsidR="002C43D4">
        <w:rPr>
          <w:rFonts w:asciiTheme="majorEastAsia" w:eastAsiaTheme="majorEastAsia" w:hAnsiTheme="majorEastAsia" w:hint="eastAsia"/>
          <w:szCs w:val="21"/>
        </w:rPr>
        <w:t>知っている割合が</w:t>
      </w:r>
      <w:r w:rsidR="0036668C">
        <w:rPr>
          <w:rFonts w:asciiTheme="majorEastAsia" w:eastAsiaTheme="majorEastAsia" w:hAnsiTheme="majorEastAsia" w:hint="eastAsia"/>
          <w:szCs w:val="21"/>
        </w:rPr>
        <w:t>やや</w:t>
      </w:r>
      <w:r w:rsidR="002C43D4">
        <w:rPr>
          <w:rFonts w:asciiTheme="majorEastAsia" w:eastAsiaTheme="majorEastAsia" w:hAnsiTheme="majorEastAsia" w:hint="eastAsia"/>
          <w:szCs w:val="21"/>
        </w:rPr>
        <w:t>高いが、</w:t>
      </w:r>
      <w:r w:rsidR="0036668C">
        <w:rPr>
          <w:rFonts w:asciiTheme="majorEastAsia" w:eastAsiaTheme="majorEastAsia" w:hAnsiTheme="majorEastAsia" w:hint="eastAsia"/>
          <w:szCs w:val="21"/>
        </w:rPr>
        <w:t>統計的に優位な</w:t>
      </w:r>
      <w:r w:rsidR="002C43D4">
        <w:rPr>
          <w:rFonts w:asciiTheme="majorEastAsia" w:eastAsiaTheme="majorEastAsia" w:hAnsiTheme="majorEastAsia" w:hint="eastAsia"/>
          <w:szCs w:val="21"/>
        </w:rPr>
        <w:t>差は見られなかった（図表３－４）。</w:t>
      </w:r>
    </w:p>
    <w:p w:rsidR="00B2267E" w:rsidRDefault="00C378BD" w:rsidP="00342763">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世帯に高齢者がいるかどうかによる違いをみたところ、自転車保険への加入状況、自転車事故のリスク認識、自転車保険の知識、大阪府自転車条例の知識のいずれにおいても</w:t>
      </w:r>
      <w:r w:rsidR="0036668C">
        <w:rPr>
          <w:rFonts w:asciiTheme="majorEastAsia" w:eastAsiaTheme="majorEastAsia" w:hAnsiTheme="majorEastAsia" w:hint="eastAsia"/>
          <w:szCs w:val="21"/>
        </w:rPr>
        <w:t>、統計的に優位な</w:t>
      </w:r>
      <w:r>
        <w:rPr>
          <w:rFonts w:asciiTheme="majorEastAsia" w:eastAsiaTheme="majorEastAsia" w:hAnsiTheme="majorEastAsia" w:hint="eastAsia"/>
          <w:szCs w:val="21"/>
        </w:rPr>
        <w:t>差は見られなかった（図表３－５、図表３－６、図表３－７、図表３－８）。</w:t>
      </w:r>
    </w:p>
    <w:p w:rsidR="0036668C" w:rsidRPr="00EA5878" w:rsidRDefault="0036668C" w:rsidP="00342763">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以上から、</w:t>
      </w:r>
      <w:r w:rsidR="00B529CF">
        <w:rPr>
          <w:rFonts w:asciiTheme="majorEastAsia" w:eastAsiaTheme="majorEastAsia" w:hAnsiTheme="majorEastAsia" w:hint="eastAsia"/>
          <w:szCs w:val="21"/>
        </w:rPr>
        <w:t>子どもがいる世帯の方が、自転車保険に加入する割合が高く、自転車事故によるリスクを認識しており、自転車保険の知識も持っている傾向があった。一方で、世帯における高齢者の有無</w:t>
      </w:r>
      <w:r w:rsidR="00887E21">
        <w:rPr>
          <w:rFonts w:asciiTheme="majorEastAsia" w:eastAsiaTheme="majorEastAsia" w:hAnsiTheme="majorEastAsia" w:hint="eastAsia"/>
          <w:szCs w:val="21"/>
        </w:rPr>
        <w:t>と</w:t>
      </w:r>
      <w:r w:rsidR="00B529CF">
        <w:rPr>
          <w:rFonts w:asciiTheme="majorEastAsia" w:eastAsiaTheme="majorEastAsia" w:hAnsiTheme="majorEastAsia" w:hint="eastAsia"/>
          <w:szCs w:val="21"/>
        </w:rPr>
        <w:t>、自転車保険の加入や関連知識等</w:t>
      </w:r>
      <w:r w:rsidR="00887E21">
        <w:rPr>
          <w:rFonts w:asciiTheme="majorEastAsia" w:eastAsiaTheme="majorEastAsia" w:hAnsiTheme="majorEastAsia" w:hint="eastAsia"/>
          <w:szCs w:val="21"/>
        </w:rPr>
        <w:t>との間には</w:t>
      </w:r>
      <w:r w:rsidR="00B529CF">
        <w:rPr>
          <w:rFonts w:asciiTheme="majorEastAsia" w:eastAsiaTheme="majorEastAsia" w:hAnsiTheme="majorEastAsia" w:hint="eastAsia"/>
          <w:szCs w:val="21"/>
        </w:rPr>
        <w:t>とくに</w:t>
      </w:r>
      <w:r w:rsidR="00887E21">
        <w:rPr>
          <w:rFonts w:asciiTheme="majorEastAsia" w:eastAsiaTheme="majorEastAsia" w:hAnsiTheme="majorEastAsia" w:hint="eastAsia"/>
          <w:szCs w:val="21"/>
        </w:rPr>
        <w:t>関連性</w:t>
      </w:r>
      <w:r w:rsidR="00B529CF">
        <w:rPr>
          <w:rFonts w:asciiTheme="majorEastAsia" w:eastAsiaTheme="majorEastAsia" w:hAnsiTheme="majorEastAsia" w:hint="eastAsia"/>
          <w:szCs w:val="21"/>
        </w:rPr>
        <w:t>を</w:t>
      </w:r>
      <w:r w:rsidR="00887E21">
        <w:rPr>
          <w:rFonts w:asciiTheme="majorEastAsia" w:eastAsiaTheme="majorEastAsia" w:hAnsiTheme="majorEastAsia" w:hint="eastAsia"/>
          <w:szCs w:val="21"/>
        </w:rPr>
        <w:t>みいだせなかった</w:t>
      </w:r>
      <w:r w:rsidR="00B529CF">
        <w:rPr>
          <w:rFonts w:asciiTheme="majorEastAsia" w:eastAsiaTheme="majorEastAsia" w:hAnsiTheme="majorEastAsia" w:hint="eastAsia"/>
          <w:szCs w:val="21"/>
        </w:rPr>
        <w:t>。</w:t>
      </w:r>
    </w:p>
    <w:p w:rsidR="00EF4E24" w:rsidRPr="0036668C" w:rsidRDefault="00EF4E24" w:rsidP="00B86ED5">
      <w:pPr>
        <w:rPr>
          <w:rFonts w:asciiTheme="majorEastAsia" w:eastAsiaTheme="majorEastAsia" w:hAnsiTheme="majorEastAsia"/>
          <w:szCs w:val="21"/>
        </w:rPr>
      </w:pPr>
    </w:p>
    <w:p w:rsidR="00EF4E24" w:rsidRDefault="00EF4E24" w:rsidP="00EF4E24">
      <w:pPr>
        <w:rPr>
          <w:rFonts w:asciiTheme="majorEastAsia" w:eastAsiaTheme="majorEastAsia" w:hAnsiTheme="majorEastAsia"/>
          <w:szCs w:val="21"/>
        </w:rPr>
      </w:pPr>
      <w:r>
        <w:rPr>
          <w:rFonts w:asciiTheme="majorEastAsia" w:eastAsiaTheme="majorEastAsia" w:hAnsiTheme="majorEastAsia" w:hint="eastAsia"/>
          <w:szCs w:val="21"/>
        </w:rPr>
        <w:t>【図表３－１】</w:t>
      </w:r>
      <w:r w:rsidR="00B2267E">
        <w:rPr>
          <w:rFonts w:asciiTheme="majorEastAsia" w:eastAsiaTheme="majorEastAsia" w:hAnsiTheme="majorEastAsia" w:hint="eastAsia"/>
          <w:szCs w:val="21"/>
        </w:rPr>
        <w:t>世帯（子どもの有無）別</w:t>
      </w:r>
      <w:r>
        <w:rPr>
          <w:rFonts w:asciiTheme="majorEastAsia" w:eastAsiaTheme="majorEastAsia" w:hAnsiTheme="majorEastAsia" w:hint="eastAsia"/>
          <w:szCs w:val="21"/>
        </w:rPr>
        <w:t>の自転車保険の加入状況</w:t>
      </w:r>
    </w:p>
    <w:p w:rsidR="00EF4E24" w:rsidRDefault="00B2267E" w:rsidP="00EF4E24">
      <w:pPr>
        <w:rPr>
          <w:rFonts w:asciiTheme="majorEastAsia" w:eastAsiaTheme="majorEastAsia" w:hAnsiTheme="majorEastAsia"/>
          <w:szCs w:val="21"/>
        </w:rPr>
      </w:pPr>
      <w:r w:rsidRPr="00B2267E">
        <w:rPr>
          <w:noProof/>
        </w:rPr>
        <w:drawing>
          <wp:inline distT="0" distB="0" distL="0" distR="0" wp14:anchorId="7C1AFD09" wp14:editId="326A3AE8">
            <wp:extent cx="5612130" cy="1639570"/>
            <wp:effectExtent l="0" t="0" r="762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12130" cy="1639570"/>
                    </a:xfrm>
                    <a:prstGeom prst="rect">
                      <a:avLst/>
                    </a:prstGeom>
                  </pic:spPr>
                </pic:pic>
              </a:graphicData>
            </a:graphic>
          </wp:inline>
        </w:drawing>
      </w:r>
    </w:p>
    <w:p w:rsidR="00EF4E24" w:rsidRDefault="00EF4E24" w:rsidP="00EF4E24">
      <w:pPr>
        <w:jc w:val="right"/>
        <w:rPr>
          <w:rFonts w:asciiTheme="majorEastAsia" w:eastAsiaTheme="majorEastAsia" w:hAnsiTheme="majorEastAsia"/>
          <w:szCs w:val="21"/>
        </w:rPr>
      </w:pPr>
      <w:r>
        <w:rPr>
          <w:rFonts w:asciiTheme="majorEastAsia" w:eastAsiaTheme="majorEastAsia" w:hAnsiTheme="majorEastAsia" w:hint="eastAsia"/>
          <w:szCs w:val="21"/>
        </w:rPr>
        <w:t>p値=</w:t>
      </w:r>
      <w:r w:rsidRPr="00AA3984">
        <w:t xml:space="preserve"> </w:t>
      </w:r>
      <w:r w:rsidR="00B2267E" w:rsidRPr="00B2267E">
        <w:rPr>
          <w:rFonts w:asciiTheme="majorEastAsia" w:eastAsiaTheme="majorEastAsia" w:hAnsiTheme="majorEastAsia"/>
          <w:szCs w:val="21"/>
        </w:rPr>
        <w:t>0.00080</w:t>
      </w:r>
    </w:p>
    <w:p w:rsidR="00EF4E24" w:rsidRDefault="00B2267E" w:rsidP="00B2267E">
      <w:pPr>
        <w:jc w:val="center"/>
        <w:rPr>
          <w:rFonts w:asciiTheme="majorEastAsia" w:eastAsiaTheme="majorEastAsia" w:hAnsiTheme="majorEastAsia"/>
          <w:szCs w:val="21"/>
        </w:rPr>
      </w:pPr>
      <w:r w:rsidRPr="00B2267E">
        <w:rPr>
          <w:rFonts w:hint="eastAsia"/>
          <w:noProof/>
        </w:rPr>
        <w:drawing>
          <wp:inline distT="0" distB="0" distL="0" distR="0">
            <wp:extent cx="5076825" cy="1809750"/>
            <wp:effectExtent l="0" t="0" r="952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76825" cy="1809750"/>
                    </a:xfrm>
                    <a:prstGeom prst="rect">
                      <a:avLst/>
                    </a:prstGeom>
                    <a:noFill/>
                    <a:ln>
                      <a:noFill/>
                    </a:ln>
                  </pic:spPr>
                </pic:pic>
              </a:graphicData>
            </a:graphic>
          </wp:inline>
        </w:drawing>
      </w:r>
    </w:p>
    <w:p w:rsidR="00EF4E24" w:rsidRDefault="00EF4E24" w:rsidP="00EF4E24">
      <w:pPr>
        <w:rPr>
          <w:rFonts w:asciiTheme="majorEastAsia" w:eastAsiaTheme="majorEastAsia" w:hAnsiTheme="majorEastAsia"/>
          <w:szCs w:val="21"/>
        </w:rPr>
      </w:pPr>
    </w:p>
    <w:p w:rsidR="00C378BD" w:rsidRDefault="00C378B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1926E4" w:rsidRDefault="001926E4" w:rsidP="001926E4">
      <w:pPr>
        <w:widowControl/>
        <w:jc w:val="left"/>
        <w:rPr>
          <w:rFonts w:asciiTheme="majorEastAsia" w:eastAsiaTheme="majorEastAsia" w:hAnsiTheme="majorEastAsia"/>
          <w:szCs w:val="21"/>
        </w:rPr>
      </w:pPr>
      <w:r>
        <w:rPr>
          <w:rFonts w:asciiTheme="majorEastAsia" w:eastAsiaTheme="majorEastAsia" w:hAnsiTheme="majorEastAsia" w:hint="eastAsia"/>
          <w:szCs w:val="21"/>
        </w:rPr>
        <w:lastRenderedPageBreak/>
        <w:t>【図表３－２】世帯（子どもの有無）別の自転車事故のリスク認識</w:t>
      </w:r>
    </w:p>
    <w:p w:rsidR="001926E4" w:rsidRDefault="001926E4" w:rsidP="001926E4">
      <w:pPr>
        <w:widowControl/>
        <w:jc w:val="left"/>
        <w:rPr>
          <w:rFonts w:asciiTheme="majorEastAsia" w:eastAsiaTheme="majorEastAsia" w:hAnsiTheme="majorEastAsia"/>
          <w:szCs w:val="21"/>
        </w:rPr>
      </w:pPr>
      <w:r w:rsidRPr="001926E4">
        <w:rPr>
          <w:rFonts w:hint="eastAsia"/>
          <w:noProof/>
        </w:rPr>
        <w:drawing>
          <wp:inline distT="0" distB="0" distL="0" distR="0" wp14:anchorId="6CC71313" wp14:editId="2C33AA4D">
            <wp:extent cx="5976620" cy="2316336"/>
            <wp:effectExtent l="0" t="0" r="5080" b="8255"/>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6620" cy="2316336"/>
                    </a:xfrm>
                    <a:prstGeom prst="rect">
                      <a:avLst/>
                    </a:prstGeom>
                    <a:noFill/>
                    <a:ln>
                      <a:noFill/>
                    </a:ln>
                  </pic:spPr>
                </pic:pic>
              </a:graphicData>
            </a:graphic>
          </wp:inline>
        </w:drawing>
      </w:r>
    </w:p>
    <w:p w:rsidR="003F44EB" w:rsidRDefault="003F44EB" w:rsidP="003F44EB">
      <w:pPr>
        <w:widowControl/>
        <w:jc w:val="right"/>
        <w:rPr>
          <w:rFonts w:asciiTheme="majorEastAsia" w:eastAsiaTheme="majorEastAsia" w:hAnsiTheme="majorEastAsia"/>
          <w:szCs w:val="21"/>
        </w:rPr>
      </w:pPr>
      <w:r>
        <w:rPr>
          <w:rFonts w:asciiTheme="majorEastAsia" w:eastAsiaTheme="majorEastAsia" w:hAnsiTheme="majorEastAsia" w:hint="eastAsia"/>
          <w:szCs w:val="21"/>
        </w:rPr>
        <w:t>p値=</w:t>
      </w:r>
      <w:r w:rsidRPr="003F44EB">
        <w:rPr>
          <w:rFonts w:asciiTheme="majorEastAsia" w:eastAsiaTheme="majorEastAsia" w:hAnsiTheme="majorEastAsia"/>
          <w:szCs w:val="21"/>
        </w:rPr>
        <w:t>0.01526</w:t>
      </w:r>
    </w:p>
    <w:p w:rsidR="003F44EB" w:rsidRPr="001926E4" w:rsidRDefault="003F44EB" w:rsidP="003F44EB">
      <w:pPr>
        <w:widowControl/>
        <w:ind w:right="824"/>
        <w:rPr>
          <w:rFonts w:asciiTheme="majorEastAsia" w:eastAsiaTheme="majorEastAsia" w:hAnsiTheme="majorEastAsia"/>
          <w:szCs w:val="21"/>
        </w:rPr>
      </w:pPr>
      <w:r w:rsidRPr="003F44EB">
        <w:rPr>
          <w:rFonts w:hint="eastAsia"/>
          <w:noProof/>
        </w:rPr>
        <w:drawing>
          <wp:inline distT="0" distB="0" distL="0" distR="0" wp14:anchorId="01FE7815" wp14:editId="1A517DFF">
            <wp:extent cx="5600700" cy="2240280"/>
            <wp:effectExtent l="0" t="0" r="0" b="762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00700" cy="2240280"/>
                    </a:xfrm>
                    <a:prstGeom prst="rect">
                      <a:avLst/>
                    </a:prstGeom>
                    <a:noFill/>
                    <a:ln>
                      <a:noFill/>
                    </a:ln>
                  </pic:spPr>
                </pic:pic>
              </a:graphicData>
            </a:graphic>
          </wp:inline>
        </w:drawing>
      </w:r>
    </w:p>
    <w:p w:rsidR="001926E4" w:rsidRDefault="001926E4" w:rsidP="001926E4">
      <w:pPr>
        <w:rPr>
          <w:rFonts w:asciiTheme="majorEastAsia" w:eastAsiaTheme="majorEastAsia" w:hAnsiTheme="majorEastAsia"/>
          <w:szCs w:val="21"/>
        </w:rPr>
      </w:pPr>
    </w:p>
    <w:p w:rsidR="00A11691" w:rsidRPr="00342763" w:rsidRDefault="001926E4" w:rsidP="00B86ED5">
      <w:pPr>
        <w:rPr>
          <w:rFonts w:asciiTheme="majorEastAsia" w:eastAsiaTheme="majorEastAsia" w:hAnsiTheme="majorEastAsia"/>
          <w:szCs w:val="21"/>
        </w:rPr>
      </w:pPr>
      <w:r>
        <w:rPr>
          <w:rFonts w:asciiTheme="majorEastAsia" w:eastAsiaTheme="majorEastAsia" w:hAnsiTheme="majorEastAsia" w:hint="eastAsia"/>
          <w:szCs w:val="21"/>
        </w:rPr>
        <w:t>【図表３－３】世帯（子どもの有無）別の自転車保険の知識</w:t>
      </w:r>
    </w:p>
    <w:p w:rsidR="00A11691" w:rsidRDefault="001926E4" w:rsidP="00B86ED5">
      <w:pPr>
        <w:rPr>
          <w:rFonts w:asciiTheme="majorEastAsia" w:eastAsiaTheme="majorEastAsia" w:hAnsiTheme="majorEastAsia"/>
          <w:szCs w:val="21"/>
        </w:rPr>
      </w:pPr>
      <w:r w:rsidRPr="001926E4">
        <w:rPr>
          <w:rFonts w:hint="eastAsia"/>
          <w:noProof/>
        </w:rPr>
        <w:drawing>
          <wp:inline distT="0" distB="0" distL="0" distR="0" wp14:anchorId="05AA064B" wp14:editId="66C01906">
            <wp:extent cx="5976620" cy="2088745"/>
            <wp:effectExtent l="0" t="0" r="5080" b="6985"/>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6620" cy="2088745"/>
                    </a:xfrm>
                    <a:prstGeom prst="rect">
                      <a:avLst/>
                    </a:prstGeom>
                    <a:noFill/>
                    <a:ln>
                      <a:noFill/>
                    </a:ln>
                  </pic:spPr>
                </pic:pic>
              </a:graphicData>
            </a:graphic>
          </wp:inline>
        </w:drawing>
      </w:r>
    </w:p>
    <w:p w:rsidR="00A11691" w:rsidRDefault="001926E4" w:rsidP="00AA3984">
      <w:pPr>
        <w:jc w:val="right"/>
        <w:rPr>
          <w:rFonts w:asciiTheme="majorEastAsia" w:eastAsiaTheme="majorEastAsia" w:hAnsiTheme="majorEastAsia"/>
          <w:szCs w:val="21"/>
        </w:rPr>
      </w:pPr>
      <w:r>
        <w:rPr>
          <w:rFonts w:asciiTheme="majorEastAsia" w:eastAsiaTheme="majorEastAsia" w:hAnsiTheme="majorEastAsia" w:hint="eastAsia"/>
          <w:szCs w:val="21"/>
        </w:rPr>
        <w:t>p</w:t>
      </w:r>
      <w:r w:rsidR="00AA3984">
        <w:rPr>
          <w:rFonts w:asciiTheme="majorEastAsia" w:eastAsiaTheme="majorEastAsia" w:hAnsiTheme="majorEastAsia" w:hint="eastAsia"/>
          <w:szCs w:val="21"/>
        </w:rPr>
        <w:t>値=</w:t>
      </w:r>
      <w:r w:rsidRPr="001926E4">
        <w:rPr>
          <w:rFonts w:asciiTheme="majorEastAsia" w:eastAsiaTheme="majorEastAsia" w:hAnsiTheme="majorEastAsia"/>
          <w:szCs w:val="21"/>
        </w:rPr>
        <w:t>0.03989</w:t>
      </w:r>
    </w:p>
    <w:p w:rsidR="00A11691" w:rsidRDefault="001926E4" w:rsidP="00B86ED5">
      <w:pPr>
        <w:rPr>
          <w:rFonts w:asciiTheme="majorEastAsia" w:eastAsiaTheme="majorEastAsia" w:hAnsiTheme="majorEastAsia"/>
          <w:szCs w:val="21"/>
        </w:rPr>
      </w:pPr>
      <w:r w:rsidRPr="001926E4">
        <w:rPr>
          <w:rFonts w:hint="eastAsia"/>
          <w:noProof/>
        </w:rPr>
        <w:lastRenderedPageBreak/>
        <w:drawing>
          <wp:inline distT="0" distB="0" distL="0" distR="0">
            <wp:extent cx="5076825" cy="1809750"/>
            <wp:effectExtent l="0" t="0" r="9525"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76825" cy="1809750"/>
                    </a:xfrm>
                    <a:prstGeom prst="rect">
                      <a:avLst/>
                    </a:prstGeom>
                    <a:noFill/>
                    <a:ln>
                      <a:noFill/>
                    </a:ln>
                  </pic:spPr>
                </pic:pic>
              </a:graphicData>
            </a:graphic>
          </wp:inline>
        </w:drawing>
      </w:r>
    </w:p>
    <w:p w:rsidR="00A11691" w:rsidRDefault="00A11691" w:rsidP="00B86ED5">
      <w:pPr>
        <w:rPr>
          <w:rFonts w:asciiTheme="majorEastAsia" w:eastAsiaTheme="majorEastAsia" w:hAnsiTheme="majorEastAsia"/>
          <w:szCs w:val="21"/>
        </w:rPr>
      </w:pPr>
    </w:p>
    <w:p w:rsidR="001926E4" w:rsidRDefault="001926E4" w:rsidP="00B86ED5">
      <w:pPr>
        <w:rPr>
          <w:rFonts w:asciiTheme="majorEastAsia" w:eastAsiaTheme="majorEastAsia" w:hAnsiTheme="majorEastAsia"/>
          <w:szCs w:val="21"/>
        </w:rPr>
      </w:pPr>
      <w:r>
        <w:rPr>
          <w:rFonts w:asciiTheme="majorEastAsia" w:eastAsiaTheme="majorEastAsia" w:hAnsiTheme="majorEastAsia" w:hint="eastAsia"/>
          <w:szCs w:val="21"/>
        </w:rPr>
        <w:t>【図表３－４】世帯（子どもの有無）別の大阪府自転車条例の知識</w:t>
      </w:r>
    </w:p>
    <w:p w:rsidR="001926E4" w:rsidRDefault="001926E4" w:rsidP="00B86ED5">
      <w:pPr>
        <w:rPr>
          <w:rFonts w:asciiTheme="majorEastAsia" w:eastAsiaTheme="majorEastAsia" w:hAnsiTheme="majorEastAsia"/>
          <w:szCs w:val="21"/>
        </w:rPr>
      </w:pPr>
      <w:r w:rsidRPr="001926E4">
        <w:rPr>
          <w:rFonts w:hint="eastAsia"/>
          <w:noProof/>
        </w:rPr>
        <w:drawing>
          <wp:inline distT="0" distB="0" distL="0" distR="0" wp14:anchorId="7BCE3B50" wp14:editId="31C67841">
            <wp:extent cx="5976620" cy="2044864"/>
            <wp:effectExtent l="0" t="0" r="508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6620" cy="2044864"/>
                    </a:xfrm>
                    <a:prstGeom prst="rect">
                      <a:avLst/>
                    </a:prstGeom>
                    <a:noFill/>
                    <a:ln>
                      <a:noFill/>
                    </a:ln>
                  </pic:spPr>
                </pic:pic>
              </a:graphicData>
            </a:graphic>
          </wp:inline>
        </w:drawing>
      </w:r>
    </w:p>
    <w:p w:rsidR="001926E4" w:rsidRDefault="001926E4" w:rsidP="00B86ED5">
      <w:pPr>
        <w:rPr>
          <w:rFonts w:asciiTheme="majorEastAsia" w:eastAsiaTheme="majorEastAsia" w:hAnsiTheme="majorEastAsia"/>
          <w:szCs w:val="21"/>
        </w:rPr>
      </w:pPr>
    </w:p>
    <w:p w:rsidR="001926E4" w:rsidRDefault="001926E4" w:rsidP="001926E4">
      <w:pPr>
        <w:jc w:val="center"/>
        <w:rPr>
          <w:rFonts w:asciiTheme="majorEastAsia" w:eastAsiaTheme="majorEastAsia" w:hAnsiTheme="majorEastAsia"/>
          <w:szCs w:val="21"/>
        </w:rPr>
      </w:pPr>
      <w:r w:rsidRPr="001926E4">
        <w:rPr>
          <w:rFonts w:hint="eastAsia"/>
          <w:noProof/>
        </w:rPr>
        <w:drawing>
          <wp:inline distT="0" distB="0" distL="0" distR="0">
            <wp:extent cx="5076825" cy="1809750"/>
            <wp:effectExtent l="0" t="0" r="9525"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76825" cy="1809750"/>
                    </a:xfrm>
                    <a:prstGeom prst="rect">
                      <a:avLst/>
                    </a:prstGeom>
                    <a:noFill/>
                    <a:ln>
                      <a:noFill/>
                    </a:ln>
                  </pic:spPr>
                </pic:pic>
              </a:graphicData>
            </a:graphic>
          </wp:inline>
        </w:drawing>
      </w:r>
    </w:p>
    <w:p w:rsidR="001926E4" w:rsidRDefault="001926E4" w:rsidP="00B86ED5">
      <w:pPr>
        <w:rPr>
          <w:rFonts w:asciiTheme="majorEastAsia" w:eastAsiaTheme="majorEastAsia" w:hAnsiTheme="majorEastAsia"/>
          <w:szCs w:val="21"/>
        </w:rPr>
      </w:pPr>
    </w:p>
    <w:p w:rsidR="00AA3984" w:rsidRDefault="00AA3984">
      <w:pPr>
        <w:widowControl/>
        <w:jc w:val="left"/>
        <w:rPr>
          <w:rFonts w:asciiTheme="majorEastAsia" w:eastAsiaTheme="majorEastAsia" w:hAnsiTheme="majorEastAsia"/>
          <w:szCs w:val="21"/>
        </w:rPr>
      </w:pPr>
    </w:p>
    <w:p w:rsidR="00AA3984" w:rsidRDefault="00AA3984" w:rsidP="00B86ED5">
      <w:pPr>
        <w:rPr>
          <w:rFonts w:asciiTheme="majorEastAsia" w:eastAsiaTheme="majorEastAsia" w:hAnsiTheme="majorEastAsia"/>
          <w:szCs w:val="21"/>
        </w:rPr>
      </w:pPr>
    </w:p>
    <w:p w:rsidR="00C378BD" w:rsidRDefault="00C378B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3F44EB" w:rsidRDefault="003F44EB" w:rsidP="003F44EB">
      <w:pPr>
        <w:rPr>
          <w:rFonts w:asciiTheme="majorEastAsia" w:eastAsiaTheme="majorEastAsia" w:hAnsiTheme="majorEastAsia"/>
          <w:szCs w:val="21"/>
        </w:rPr>
      </w:pPr>
      <w:r>
        <w:rPr>
          <w:rFonts w:asciiTheme="majorEastAsia" w:eastAsiaTheme="majorEastAsia" w:hAnsiTheme="majorEastAsia" w:hint="eastAsia"/>
          <w:szCs w:val="21"/>
        </w:rPr>
        <w:lastRenderedPageBreak/>
        <w:t>【図表３－５】世帯（高齢者の有無）別の自転車保険の加入状況</w:t>
      </w:r>
    </w:p>
    <w:p w:rsidR="003F44EB" w:rsidRDefault="003F44EB" w:rsidP="003F44EB">
      <w:pPr>
        <w:rPr>
          <w:rFonts w:asciiTheme="majorEastAsia" w:eastAsiaTheme="majorEastAsia" w:hAnsiTheme="majorEastAsia"/>
          <w:szCs w:val="21"/>
        </w:rPr>
      </w:pPr>
      <w:r w:rsidRPr="003F44EB">
        <w:rPr>
          <w:rFonts w:hint="eastAsia"/>
          <w:noProof/>
        </w:rPr>
        <w:drawing>
          <wp:inline distT="0" distB="0" distL="0" distR="0" wp14:anchorId="5CF6BF5C" wp14:editId="01181567">
            <wp:extent cx="5976620" cy="1781577"/>
            <wp:effectExtent l="0" t="0" r="5080" b="9525"/>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6620" cy="1781577"/>
                    </a:xfrm>
                    <a:prstGeom prst="rect">
                      <a:avLst/>
                    </a:prstGeom>
                    <a:noFill/>
                    <a:ln>
                      <a:noFill/>
                    </a:ln>
                  </pic:spPr>
                </pic:pic>
              </a:graphicData>
            </a:graphic>
          </wp:inline>
        </w:drawing>
      </w:r>
    </w:p>
    <w:p w:rsidR="003F44EB" w:rsidRDefault="003F44EB" w:rsidP="003F44EB">
      <w:pPr>
        <w:jc w:val="right"/>
        <w:rPr>
          <w:rFonts w:asciiTheme="majorEastAsia" w:eastAsiaTheme="majorEastAsia" w:hAnsiTheme="majorEastAsia"/>
          <w:szCs w:val="21"/>
        </w:rPr>
      </w:pPr>
    </w:p>
    <w:p w:rsidR="003F44EB" w:rsidRDefault="003F44EB" w:rsidP="003F44EB">
      <w:pPr>
        <w:jc w:val="right"/>
        <w:rPr>
          <w:rFonts w:asciiTheme="majorEastAsia" w:eastAsiaTheme="majorEastAsia" w:hAnsiTheme="majorEastAsia"/>
          <w:szCs w:val="21"/>
        </w:rPr>
      </w:pPr>
      <w:r w:rsidRPr="003F44EB">
        <w:rPr>
          <w:rFonts w:hint="eastAsia"/>
          <w:noProof/>
        </w:rPr>
        <w:drawing>
          <wp:inline distT="0" distB="0" distL="0" distR="0" wp14:anchorId="33F5F61B" wp14:editId="7DEF3841">
            <wp:extent cx="5976620" cy="2390648"/>
            <wp:effectExtent l="0" t="0" r="508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76620" cy="2390648"/>
                    </a:xfrm>
                    <a:prstGeom prst="rect">
                      <a:avLst/>
                    </a:prstGeom>
                    <a:noFill/>
                    <a:ln>
                      <a:noFill/>
                    </a:ln>
                  </pic:spPr>
                </pic:pic>
              </a:graphicData>
            </a:graphic>
          </wp:inline>
        </w:drawing>
      </w:r>
    </w:p>
    <w:p w:rsidR="003F44EB" w:rsidRDefault="003F44EB" w:rsidP="003F44EB">
      <w:pPr>
        <w:jc w:val="center"/>
        <w:rPr>
          <w:rFonts w:asciiTheme="majorEastAsia" w:eastAsiaTheme="majorEastAsia" w:hAnsiTheme="majorEastAsia"/>
          <w:szCs w:val="21"/>
        </w:rPr>
      </w:pPr>
    </w:p>
    <w:p w:rsidR="003F44EB" w:rsidRDefault="003F44EB" w:rsidP="003F44EB">
      <w:pPr>
        <w:rPr>
          <w:rFonts w:asciiTheme="majorEastAsia" w:eastAsiaTheme="majorEastAsia" w:hAnsiTheme="majorEastAsia"/>
          <w:szCs w:val="21"/>
        </w:rPr>
      </w:pPr>
    </w:p>
    <w:p w:rsidR="003F44EB" w:rsidRDefault="003F44EB" w:rsidP="003F44EB">
      <w:pPr>
        <w:widowControl/>
        <w:jc w:val="left"/>
        <w:rPr>
          <w:rFonts w:asciiTheme="majorEastAsia" w:eastAsiaTheme="majorEastAsia" w:hAnsiTheme="majorEastAsia"/>
          <w:szCs w:val="21"/>
        </w:rPr>
      </w:pPr>
      <w:r>
        <w:rPr>
          <w:rFonts w:asciiTheme="majorEastAsia" w:eastAsiaTheme="majorEastAsia" w:hAnsiTheme="majorEastAsia" w:hint="eastAsia"/>
          <w:szCs w:val="21"/>
        </w:rPr>
        <w:t>【図表３－６】世帯（高齢者の有無）別の自転車事故のリスク認識</w:t>
      </w:r>
    </w:p>
    <w:p w:rsidR="003F44EB" w:rsidRDefault="003F44EB" w:rsidP="003F44EB">
      <w:pPr>
        <w:widowControl/>
        <w:jc w:val="left"/>
        <w:rPr>
          <w:rFonts w:asciiTheme="majorEastAsia" w:eastAsiaTheme="majorEastAsia" w:hAnsiTheme="majorEastAsia"/>
          <w:szCs w:val="21"/>
        </w:rPr>
      </w:pPr>
      <w:r w:rsidRPr="003F44EB">
        <w:rPr>
          <w:rFonts w:hint="eastAsia"/>
          <w:noProof/>
        </w:rPr>
        <w:drawing>
          <wp:inline distT="0" distB="0" distL="0" distR="0" wp14:anchorId="32D5AACF" wp14:editId="4A06901B">
            <wp:extent cx="5976620" cy="2379580"/>
            <wp:effectExtent l="0" t="0" r="5080" b="1905"/>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6620" cy="2379580"/>
                    </a:xfrm>
                    <a:prstGeom prst="rect">
                      <a:avLst/>
                    </a:prstGeom>
                    <a:noFill/>
                    <a:ln>
                      <a:noFill/>
                    </a:ln>
                  </pic:spPr>
                </pic:pic>
              </a:graphicData>
            </a:graphic>
          </wp:inline>
        </w:drawing>
      </w:r>
    </w:p>
    <w:p w:rsidR="003F44EB" w:rsidRDefault="003F44EB" w:rsidP="003F44EB">
      <w:pPr>
        <w:widowControl/>
        <w:jc w:val="right"/>
        <w:rPr>
          <w:rFonts w:asciiTheme="majorEastAsia" w:eastAsiaTheme="majorEastAsia" w:hAnsiTheme="majorEastAsia"/>
          <w:szCs w:val="21"/>
        </w:rPr>
      </w:pPr>
    </w:p>
    <w:p w:rsidR="003F44EB" w:rsidRPr="001926E4" w:rsidRDefault="003F44EB" w:rsidP="003F44EB">
      <w:pPr>
        <w:widowControl/>
        <w:ind w:right="824"/>
        <w:rPr>
          <w:rFonts w:asciiTheme="majorEastAsia" w:eastAsiaTheme="majorEastAsia" w:hAnsiTheme="majorEastAsia"/>
          <w:szCs w:val="21"/>
        </w:rPr>
      </w:pPr>
      <w:r w:rsidRPr="003F44EB">
        <w:rPr>
          <w:rFonts w:hint="eastAsia"/>
          <w:noProof/>
        </w:rPr>
        <w:lastRenderedPageBreak/>
        <w:drawing>
          <wp:inline distT="0" distB="0" distL="0" distR="0" wp14:anchorId="20CD3AB0" wp14:editId="7C5137B1">
            <wp:extent cx="5976620" cy="2390648"/>
            <wp:effectExtent l="0" t="0" r="5080" b="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76620" cy="2390648"/>
                    </a:xfrm>
                    <a:prstGeom prst="rect">
                      <a:avLst/>
                    </a:prstGeom>
                    <a:noFill/>
                    <a:ln>
                      <a:noFill/>
                    </a:ln>
                  </pic:spPr>
                </pic:pic>
              </a:graphicData>
            </a:graphic>
          </wp:inline>
        </w:drawing>
      </w:r>
    </w:p>
    <w:p w:rsidR="003F44EB" w:rsidRDefault="003F44EB" w:rsidP="003F44EB">
      <w:pPr>
        <w:rPr>
          <w:rFonts w:asciiTheme="majorEastAsia" w:eastAsiaTheme="majorEastAsia" w:hAnsiTheme="majorEastAsia"/>
          <w:szCs w:val="21"/>
        </w:rPr>
      </w:pPr>
    </w:p>
    <w:p w:rsidR="003F44EB" w:rsidRPr="00342763" w:rsidRDefault="003F44EB" w:rsidP="003F44EB">
      <w:pPr>
        <w:rPr>
          <w:rFonts w:asciiTheme="majorEastAsia" w:eastAsiaTheme="majorEastAsia" w:hAnsiTheme="majorEastAsia"/>
          <w:szCs w:val="21"/>
        </w:rPr>
      </w:pPr>
      <w:r>
        <w:rPr>
          <w:rFonts w:asciiTheme="majorEastAsia" w:eastAsiaTheme="majorEastAsia" w:hAnsiTheme="majorEastAsia" w:hint="eastAsia"/>
          <w:szCs w:val="21"/>
        </w:rPr>
        <w:t>【図表３－７】世帯（高齢者の有無）別の自転車保険の知識</w:t>
      </w:r>
    </w:p>
    <w:p w:rsidR="003F44EB" w:rsidRDefault="003F44EB" w:rsidP="003F44EB">
      <w:pPr>
        <w:rPr>
          <w:rFonts w:asciiTheme="majorEastAsia" w:eastAsiaTheme="majorEastAsia" w:hAnsiTheme="majorEastAsia"/>
          <w:szCs w:val="21"/>
        </w:rPr>
      </w:pPr>
      <w:r w:rsidRPr="003F44EB">
        <w:rPr>
          <w:rFonts w:hint="eastAsia"/>
          <w:noProof/>
        </w:rPr>
        <w:drawing>
          <wp:inline distT="0" distB="0" distL="0" distR="0" wp14:anchorId="6EF6E2E6" wp14:editId="106B859F">
            <wp:extent cx="5976620" cy="2264270"/>
            <wp:effectExtent l="0" t="0" r="5080" b="3175"/>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6620" cy="2264270"/>
                    </a:xfrm>
                    <a:prstGeom prst="rect">
                      <a:avLst/>
                    </a:prstGeom>
                    <a:noFill/>
                    <a:ln>
                      <a:noFill/>
                    </a:ln>
                  </pic:spPr>
                </pic:pic>
              </a:graphicData>
            </a:graphic>
          </wp:inline>
        </w:drawing>
      </w:r>
    </w:p>
    <w:p w:rsidR="003F44EB" w:rsidRDefault="003F44EB" w:rsidP="003F44EB">
      <w:pPr>
        <w:jc w:val="right"/>
        <w:rPr>
          <w:rFonts w:asciiTheme="majorEastAsia" w:eastAsiaTheme="majorEastAsia" w:hAnsiTheme="majorEastAsia"/>
          <w:szCs w:val="21"/>
        </w:rPr>
      </w:pPr>
    </w:p>
    <w:p w:rsidR="003F44EB" w:rsidRDefault="003F44EB" w:rsidP="003F44EB">
      <w:pPr>
        <w:rPr>
          <w:rFonts w:asciiTheme="majorEastAsia" w:eastAsiaTheme="majorEastAsia" w:hAnsiTheme="majorEastAsia"/>
          <w:szCs w:val="21"/>
        </w:rPr>
      </w:pPr>
      <w:r w:rsidRPr="003F44EB">
        <w:rPr>
          <w:rFonts w:hint="eastAsia"/>
          <w:noProof/>
        </w:rPr>
        <w:drawing>
          <wp:inline distT="0" distB="0" distL="0" distR="0" wp14:anchorId="42AAB2E3" wp14:editId="299D8E00">
            <wp:extent cx="5976620" cy="2390648"/>
            <wp:effectExtent l="0" t="0" r="508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76620" cy="2390648"/>
                    </a:xfrm>
                    <a:prstGeom prst="rect">
                      <a:avLst/>
                    </a:prstGeom>
                    <a:noFill/>
                    <a:ln>
                      <a:noFill/>
                    </a:ln>
                  </pic:spPr>
                </pic:pic>
              </a:graphicData>
            </a:graphic>
          </wp:inline>
        </w:drawing>
      </w:r>
    </w:p>
    <w:p w:rsidR="003F44EB" w:rsidRDefault="003F44EB" w:rsidP="003F44EB">
      <w:pPr>
        <w:rPr>
          <w:rFonts w:asciiTheme="majorEastAsia" w:eastAsiaTheme="majorEastAsia" w:hAnsiTheme="majorEastAsia"/>
          <w:szCs w:val="21"/>
        </w:rPr>
      </w:pPr>
    </w:p>
    <w:p w:rsidR="00C378BD" w:rsidRDefault="00C378B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3F44EB" w:rsidRDefault="003F44EB" w:rsidP="003F44EB">
      <w:pPr>
        <w:rPr>
          <w:rFonts w:asciiTheme="majorEastAsia" w:eastAsiaTheme="majorEastAsia" w:hAnsiTheme="majorEastAsia"/>
          <w:szCs w:val="21"/>
        </w:rPr>
      </w:pPr>
      <w:r>
        <w:rPr>
          <w:rFonts w:asciiTheme="majorEastAsia" w:eastAsiaTheme="majorEastAsia" w:hAnsiTheme="majorEastAsia" w:hint="eastAsia"/>
          <w:szCs w:val="21"/>
        </w:rPr>
        <w:lastRenderedPageBreak/>
        <w:t>【図表３－８】世帯（高齢者の有無）別の大阪府自転車条例の知識</w:t>
      </w:r>
    </w:p>
    <w:p w:rsidR="003F44EB" w:rsidRDefault="003F44EB" w:rsidP="003F44EB">
      <w:pPr>
        <w:rPr>
          <w:rFonts w:asciiTheme="majorEastAsia" w:eastAsiaTheme="majorEastAsia" w:hAnsiTheme="majorEastAsia"/>
          <w:szCs w:val="21"/>
        </w:rPr>
      </w:pPr>
      <w:r w:rsidRPr="003F44EB">
        <w:rPr>
          <w:rFonts w:hint="eastAsia"/>
          <w:noProof/>
        </w:rPr>
        <w:drawing>
          <wp:inline distT="0" distB="0" distL="0" distR="0" wp14:anchorId="57725808" wp14:editId="58A81A8C">
            <wp:extent cx="5976620" cy="2079969"/>
            <wp:effectExtent l="0" t="0" r="508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6620" cy="2079969"/>
                    </a:xfrm>
                    <a:prstGeom prst="rect">
                      <a:avLst/>
                    </a:prstGeom>
                    <a:noFill/>
                    <a:ln>
                      <a:noFill/>
                    </a:ln>
                  </pic:spPr>
                </pic:pic>
              </a:graphicData>
            </a:graphic>
          </wp:inline>
        </w:drawing>
      </w:r>
    </w:p>
    <w:p w:rsidR="003F44EB" w:rsidRDefault="003F44EB" w:rsidP="003F44EB">
      <w:pPr>
        <w:jc w:val="center"/>
        <w:rPr>
          <w:rFonts w:asciiTheme="majorEastAsia" w:eastAsiaTheme="majorEastAsia" w:hAnsiTheme="majorEastAsia"/>
          <w:szCs w:val="21"/>
        </w:rPr>
      </w:pPr>
      <w:r w:rsidRPr="003F44EB">
        <w:rPr>
          <w:rFonts w:hint="eastAsia"/>
          <w:noProof/>
        </w:rPr>
        <w:drawing>
          <wp:inline distT="0" distB="0" distL="0" distR="0" wp14:anchorId="1EE7A6AB" wp14:editId="37F1BFCB">
            <wp:extent cx="5067300" cy="2026920"/>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71072" cy="2028429"/>
                    </a:xfrm>
                    <a:prstGeom prst="rect">
                      <a:avLst/>
                    </a:prstGeom>
                    <a:noFill/>
                    <a:ln>
                      <a:noFill/>
                    </a:ln>
                  </pic:spPr>
                </pic:pic>
              </a:graphicData>
            </a:graphic>
          </wp:inline>
        </w:drawing>
      </w:r>
    </w:p>
    <w:p w:rsidR="00AA3984" w:rsidRDefault="00AA3984" w:rsidP="00B86ED5">
      <w:pPr>
        <w:rPr>
          <w:rFonts w:asciiTheme="majorEastAsia" w:eastAsiaTheme="majorEastAsia" w:hAnsiTheme="majorEastAsia"/>
          <w:szCs w:val="21"/>
        </w:rPr>
      </w:pPr>
    </w:p>
    <w:p w:rsidR="003E2A20" w:rsidRDefault="003E2A2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AA3984" w:rsidRDefault="00C378BD" w:rsidP="00D040E3">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【参考】世帯別の自転車条例を知った情報源</w:t>
      </w:r>
    </w:p>
    <w:p w:rsidR="00AA3984" w:rsidRDefault="00D80366" w:rsidP="00D040E3">
      <w:pPr>
        <w:jc w:val="center"/>
        <w:rPr>
          <w:rFonts w:asciiTheme="majorEastAsia" w:eastAsiaTheme="majorEastAsia" w:hAnsiTheme="majorEastAsia"/>
          <w:szCs w:val="21"/>
        </w:rPr>
      </w:pPr>
      <w:r w:rsidRPr="00D80366">
        <w:rPr>
          <w:rFonts w:hint="eastAsia"/>
          <w:noProof/>
        </w:rPr>
        <w:drawing>
          <wp:inline distT="0" distB="0" distL="0" distR="0">
            <wp:extent cx="4581868" cy="4267200"/>
            <wp:effectExtent l="0" t="0" r="9525" b="0"/>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81868" cy="4267200"/>
                    </a:xfrm>
                    <a:prstGeom prst="rect">
                      <a:avLst/>
                    </a:prstGeom>
                    <a:noFill/>
                    <a:ln>
                      <a:noFill/>
                    </a:ln>
                  </pic:spPr>
                </pic:pic>
              </a:graphicData>
            </a:graphic>
          </wp:inline>
        </w:drawing>
      </w:r>
    </w:p>
    <w:p w:rsidR="00D80366" w:rsidRDefault="00D80366">
      <w:pPr>
        <w:widowControl/>
        <w:jc w:val="left"/>
        <w:rPr>
          <w:b/>
          <w:szCs w:val="21"/>
        </w:rPr>
      </w:pPr>
      <w:r>
        <w:rPr>
          <w:b/>
          <w:szCs w:val="21"/>
        </w:rPr>
        <w:br w:type="page"/>
      </w:r>
    </w:p>
    <w:p w:rsidR="000D7C49" w:rsidRPr="00FC6025" w:rsidRDefault="000D7C49" w:rsidP="000D7C49">
      <w:pPr>
        <w:ind w:left="414" w:hangingChars="200" w:hanging="414"/>
        <w:rPr>
          <w:b/>
          <w:szCs w:val="21"/>
        </w:rPr>
      </w:pPr>
      <w:r>
        <w:rPr>
          <w:rFonts w:hint="eastAsia"/>
          <w:b/>
          <w:szCs w:val="21"/>
        </w:rPr>
        <w:lastRenderedPageBreak/>
        <w:t>４</w:t>
      </w:r>
      <w:r w:rsidRPr="00FC6025">
        <w:rPr>
          <w:rFonts w:hint="eastAsia"/>
          <w:b/>
          <w:szCs w:val="21"/>
        </w:rPr>
        <w:t>．</w:t>
      </w:r>
      <w:r w:rsidR="00792569">
        <w:rPr>
          <w:rFonts w:hint="eastAsia"/>
          <w:b/>
          <w:szCs w:val="21"/>
        </w:rPr>
        <w:t>世帯別の加入する保険の種類と加入のきっかけおよび加入の</w:t>
      </w:r>
      <w:r w:rsidR="000D34E2">
        <w:rPr>
          <w:rFonts w:hint="eastAsia"/>
          <w:b/>
          <w:szCs w:val="21"/>
        </w:rPr>
        <w:t>時期</w:t>
      </w:r>
    </w:p>
    <w:p w:rsidR="000D7C49" w:rsidRPr="000D34E2" w:rsidRDefault="000D7C49" w:rsidP="000D7C49">
      <w:pPr>
        <w:rPr>
          <w:rFonts w:asciiTheme="majorEastAsia" w:eastAsiaTheme="majorEastAsia" w:hAnsiTheme="majorEastAsia"/>
          <w:szCs w:val="21"/>
        </w:rPr>
      </w:pPr>
    </w:p>
    <w:p w:rsidR="009521A3" w:rsidRPr="00F712BE" w:rsidRDefault="00D040E3" w:rsidP="00F712BE">
      <w:pPr>
        <w:pStyle w:val="a3"/>
        <w:numPr>
          <w:ilvl w:val="0"/>
          <w:numId w:val="11"/>
        </w:numPr>
        <w:ind w:leftChars="0"/>
        <w:rPr>
          <w:rFonts w:asciiTheme="majorEastAsia" w:eastAsiaTheme="majorEastAsia" w:hAnsiTheme="majorEastAsia"/>
          <w:szCs w:val="21"/>
        </w:rPr>
      </w:pPr>
      <w:r w:rsidRPr="00F712BE">
        <w:rPr>
          <w:rFonts w:asciiTheme="majorEastAsia" w:eastAsiaTheme="majorEastAsia" w:hAnsiTheme="majorEastAsia" w:hint="eastAsia"/>
          <w:szCs w:val="21"/>
        </w:rPr>
        <w:t>自転車保険</w:t>
      </w:r>
      <w:r w:rsidR="00F712BE" w:rsidRPr="00F712BE">
        <w:rPr>
          <w:rFonts w:asciiTheme="majorEastAsia" w:eastAsiaTheme="majorEastAsia" w:hAnsiTheme="majorEastAsia" w:hint="eastAsia"/>
          <w:szCs w:val="21"/>
        </w:rPr>
        <w:t>への</w:t>
      </w:r>
      <w:r w:rsidR="00FC131A" w:rsidRPr="00F712BE">
        <w:rPr>
          <w:rFonts w:asciiTheme="majorEastAsia" w:eastAsiaTheme="majorEastAsia" w:hAnsiTheme="majorEastAsia" w:hint="eastAsia"/>
          <w:szCs w:val="21"/>
        </w:rPr>
        <w:t>加入のきっかけ</w:t>
      </w:r>
      <w:r w:rsidR="00F712BE" w:rsidRPr="00F712BE">
        <w:rPr>
          <w:rFonts w:asciiTheme="majorEastAsia" w:eastAsiaTheme="majorEastAsia" w:hAnsiTheme="majorEastAsia" w:hint="eastAsia"/>
          <w:szCs w:val="21"/>
        </w:rPr>
        <w:t>について、子ども</w:t>
      </w:r>
      <w:r w:rsidR="00F712BE">
        <w:rPr>
          <w:rFonts w:asciiTheme="majorEastAsia" w:eastAsiaTheme="majorEastAsia" w:hAnsiTheme="majorEastAsia" w:hint="eastAsia"/>
          <w:szCs w:val="21"/>
        </w:rPr>
        <w:t>または</w:t>
      </w:r>
      <w:r w:rsidRPr="00F712BE">
        <w:rPr>
          <w:rFonts w:asciiTheme="majorEastAsia" w:eastAsiaTheme="majorEastAsia" w:hAnsiTheme="majorEastAsia" w:hint="eastAsia"/>
          <w:szCs w:val="21"/>
        </w:rPr>
        <w:t>高齢者の有無による違いをみ</w:t>
      </w:r>
      <w:r w:rsidR="00F712BE" w:rsidRPr="00F712BE">
        <w:rPr>
          <w:rFonts w:asciiTheme="majorEastAsia" w:eastAsiaTheme="majorEastAsia" w:hAnsiTheme="majorEastAsia" w:hint="eastAsia"/>
          <w:szCs w:val="21"/>
        </w:rPr>
        <w:t>ると、</w:t>
      </w:r>
      <w:r w:rsidR="009521A3" w:rsidRPr="00F712BE">
        <w:rPr>
          <w:rFonts w:asciiTheme="majorEastAsia" w:eastAsiaTheme="majorEastAsia" w:hAnsiTheme="majorEastAsia" w:hint="eastAsia"/>
          <w:szCs w:val="21"/>
        </w:rPr>
        <w:t>いずれの場合でも「特に意識しておらず</w:t>
      </w:r>
      <w:r w:rsidR="00FC131A" w:rsidRPr="00F712BE">
        <w:rPr>
          <w:rFonts w:asciiTheme="majorEastAsia" w:eastAsiaTheme="majorEastAsia" w:hAnsiTheme="majorEastAsia" w:hint="eastAsia"/>
          <w:szCs w:val="21"/>
        </w:rPr>
        <w:t>、知らずに加入していた」とする回答が３割前後と最も</w:t>
      </w:r>
      <w:r w:rsidR="00F712BE" w:rsidRPr="00F712BE">
        <w:rPr>
          <w:rFonts w:asciiTheme="majorEastAsia" w:eastAsiaTheme="majorEastAsia" w:hAnsiTheme="majorEastAsia" w:hint="eastAsia"/>
          <w:szCs w:val="21"/>
        </w:rPr>
        <w:t>高かった</w:t>
      </w:r>
      <w:r w:rsidR="00FC131A" w:rsidRPr="00F712BE">
        <w:rPr>
          <w:rFonts w:asciiTheme="majorEastAsia" w:eastAsiaTheme="majorEastAsia" w:hAnsiTheme="majorEastAsia" w:hint="eastAsia"/>
          <w:szCs w:val="21"/>
        </w:rPr>
        <w:t>。</w:t>
      </w:r>
      <w:r w:rsidR="00F712BE">
        <w:rPr>
          <w:rFonts w:asciiTheme="majorEastAsia" w:eastAsiaTheme="majorEastAsia" w:hAnsiTheme="majorEastAsia" w:hint="eastAsia"/>
          <w:szCs w:val="21"/>
        </w:rPr>
        <w:t>子どもや高齢者の有無による</w:t>
      </w:r>
      <w:r w:rsidR="00FC131A" w:rsidRPr="00F712BE">
        <w:rPr>
          <w:rFonts w:asciiTheme="majorEastAsia" w:eastAsiaTheme="majorEastAsia" w:hAnsiTheme="majorEastAsia" w:hint="eastAsia"/>
          <w:szCs w:val="21"/>
        </w:rPr>
        <w:t>ポイント差</w:t>
      </w:r>
      <w:r w:rsidR="00F712BE">
        <w:rPr>
          <w:rFonts w:asciiTheme="majorEastAsia" w:eastAsiaTheme="majorEastAsia" w:hAnsiTheme="majorEastAsia" w:hint="eastAsia"/>
          <w:szCs w:val="21"/>
        </w:rPr>
        <w:t>が最も</w:t>
      </w:r>
      <w:r w:rsidR="00F712BE" w:rsidRPr="00F712BE">
        <w:rPr>
          <w:rFonts w:asciiTheme="majorEastAsia" w:eastAsiaTheme="majorEastAsia" w:hAnsiTheme="majorEastAsia" w:hint="eastAsia"/>
          <w:szCs w:val="21"/>
        </w:rPr>
        <w:t>みられた項目は</w:t>
      </w:r>
      <w:r w:rsidR="00FC131A" w:rsidRPr="00F712BE">
        <w:rPr>
          <w:rFonts w:asciiTheme="majorEastAsia" w:eastAsiaTheme="majorEastAsia" w:hAnsiTheme="majorEastAsia" w:hint="eastAsia"/>
          <w:szCs w:val="21"/>
        </w:rPr>
        <w:t>、</w:t>
      </w:r>
      <w:r w:rsidR="00F712BE">
        <w:rPr>
          <w:rFonts w:asciiTheme="majorEastAsia" w:eastAsiaTheme="majorEastAsia" w:hAnsiTheme="majorEastAsia" w:hint="eastAsia"/>
          <w:szCs w:val="21"/>
        </w:rPr>
        <w:t>子どもの有無では</w:t>
      </w:r>
      <w:r w:rsidR="009521A3" w:rsidRPr="00F712BE">
        <w:rPr>
          <w:rFonts w:asciiTheme="majorEastAsia" w:eastAsiaTheme="majorEastAsia" w:hAnsiTheme="majorEastAsia" w:hint="eastAsia"/>
          <w:szCs w:val="21"/>
        </w:rPr>
        <w:t>「学校で義務化されているため」</w:t>
      </w:r>
      <w:r w:rsidR="00F712BE" w:rsidRPr="00F712BE">
        <w:rPr>
          <w:rFonts w:asciiTheme="majorEastAsia" w:eastAsiaTheme="majorEastAsia" w:hAnsiTheme="majorEastAsia" w:hint="eastAsia"/>
          <w:szCs w:val="21"/>
        </w:rPr>
        <w:t>が</w:t>
      </w:r>
      <w:r w:rsidR="00F712BE">
        <w:rPr>
          <w:rFonts w:asciiTheme="majorEastAsia" w:eastAsiaTheme="majorEastAsia" w:hAnsiTheme="majorEastAsia" w:hint="eastAsia"/>
          <w:szCs w:val="21"/>
        </w:rPr>
        <w:t>子ども</w:t>
      </w:r>
      <w:r w:rsidR="00BA40A5">
        <w:rPr>
          <w:rFonts w:asciiTheme="majorEastAsia" w:eastAsiaTheme="majorEastAsia" w:hAnsiTheme="majorEastAsia" w:hint="eastAsia"/>
          <w:szCs w:val="21"/>
        </w:rPr>
        <w:t>の</w:t>
      </w:r>
      <w:r w:rsidR="00F712BE">
        <w:rPr>
          <w:rFonts w:asciiTheme="majorEastAsia" w:eastAsiaTheme="majorEastAsia" w:hAnsiTheme="majorEastAsia" w:hint="eastAsia"/>
          <w:szCs w:val="21"/>
        </w:rPr>
        <w:t>いる世帯で</w:t>
      </w:r>
      <w:r w:rsidR="00F712BE" w:rsidRPr="00F712BE">
        <w:rPr>
          <w:rFonts w:asciiTheme="majorEastAsia" w:eastAsiaTheme="majorEastAsia" w:hAnsiTheme="majorEastAsia" w:hint="eastAsia"/>
          <w:szCs w:val="21"/>
        </w:rPr>
        <w:t>高く、</w:t>
      </w:r>
      <w:r w:rsidR="009521A3" w:rsidRPr="00F712BE">
        <w:rPr>
          <w:rFonts w:asciiTheme="majorEastAsia" w:eastAsiaTheme="majorEastAsia" w:hAnsiTheme="majorEastAsia" w:hint="eastAsia"/>
          <w:szCs w:val="21"/>
        </w:rPr>
        <w:t>高齢者</w:t>
      </w:r>
      <w:r w:rsidR="00F712BE">
        <w:rPr>
          <w:rFonts w:asciiTheme="majorEastAsia" w:eastAsiaTheme="majorEastAsia" w:hAnsiTheme="majorEastAsia" w:hint="eastAsia"/>
          <w:szCs w:val="21"/>
        </w:rPr>
        <w:t>の有無では</w:t>
      </w:r>
      <w:r w:rsidR="005A32A4" w:rsidRPr="00F712BE">
        <w:rPr>
          <w:rFonts w:asciiTheme="majorEastAsia" w:eastAsiaTheme="majorEastAsia" w:hAnsiTheme="majorEastAsia" w:hint="eastAsia"/>
          <w:szCs w:val="21"/>
        </w:rPr>
        <w:t>「</w:t>
      </w:r>
      <w:r w:rsidR="009521A3" w:rsidRPr="00F712BE">
        <w:rPr>
          <w:rFonts w:asciiTheme="majorEastAsia" w:eastAsiaTheme="majorEastAsia" w:hAnsiTheme="majorEastAsia" w:hint="eastAsia"/>
          <w:szCs w:val="21"/>
        </w:rPr>
        <w:t>大阪府自転車条例</w:t>
      </w:r>
      <w:r w:rsidR="005A32A4" w:rsidRPr="00F712BE">
        <w:rPr>
          <w:rFonts w:asciiTheme="majorEastAsia" w:eastAsiaTheme="majorEastAsia" w:hAnsiTheme="majorEastAsia" w:hint="eastAsia"/>
          <w:szCs w:val="21"/>
        </w:rPr>
        <w:t>で義務化された」</w:t>
      </w:r>
      <w:r w:rsidR="00F712BE">
        <w:rPr>
          <w:rFonts w:asciiTheme="majorEastAsia" w:eastAsiaTheme="majorEastAsia" w:hAnsiTheme="majorEastAsia" w:hint="eastAsia"/>
          <w:szCs w:val="21"/>
        </w:rPr>
        <w:t>が高齢者</w:t>
      </w:r>
      <w:r w:rsidR="00BA40A5">
        <w:rPr>
          <w:rFonts w:asciiTheme="majorEastAsia" w:eastAsiaTheme="majorEastAsia" w:hAnsiTheme="majorEastAsia" w:hint="eastAsia"/>
          <w:szCs w:val="21"/>
        </w:rPr>
        <w:t>の</w:t>
      </w:r>
      <w:r w:rsidR="00F712BE">
        <w:rPr>
          <w:rFonts w:asciiTheme="majorEastAsia" w:eastAsiaTheme="majorEastAsia" w:hAnsiTheme="majorEastAsia" w:hint="eastAsia"/>
          <w:szCs w:val="21"/>
        </w:rPr>
        <w:t>いる世帯</w:t>
      </w:r>
      <w:r w:rsidR="00BA40A5">
        <w:rPr>
          <w:rFonts w:asciiTheme="majorEastAsia" w:eastAsiaTheme="majorEastAsia" w:hAnsiTheme="majorEastAsia" w:hint="eastAsia"/>
          <w:szCs w:val="21"/>
        </w:rPr>
        <w:t>で</w:t>
      </w:r>
      <w:r w:rsidR="00F712BE">
        <w:rPr>
          <w:rFonts w:asciiTheme="majorEastAsia" w:eastAsiaTheme="majorEastAsia" w:hAnsiTheme="majorEastAsia" w:hint="eastAsia"/>
          <w:szCs w:val="21"/>
        </w:rPr>
        <w:t>高かった</w:t>
      </w:r>
      <w:r w:rsidR="009521A3" w:rsidRPr="00F712BE">
        <w:rPr>
          <w:rFonts w:asciiTheme="majorEastAsia" w:eastAsiaTheme="majorEastAsia" w:hAnsiTheme="majorEastAsia" w:hint="eastAsia"/>
          <w:szCs w:val="21"/>
        </w:rPr>
        <w:t>（図表４－１）</w:t>
      </w:r>
      <w:r w:rsidR="005A32A4" w:rsidRPr="00F712BE">
        <w:rPr>
          <w:rFonts w:asciiTheme="majorEastAsia" w:eastAsiaTheme="majorEastAsia" w:hAnsiTheme="majorEastAsia" w:hint="eastAsia"/>
          <w:szCs w:val="21"/>
        </w:rPr>
        <w:t>。</w:t>
      </w:r>
    </w:p>
    <w:p w:rsidR="00D040E3" w:rsidRPr="009521A3" w:rsidRDefault="00EF7793" w:rsidP="000D7C49">
      <w:pPr>
        <w:pStyle w:val="a3"/>
        <w:numPr>
          <w:ilvl w:val="0"/>
          <w:numId w:val="11"/>
        </w:numPr>
        <w:ind w:leftChars="0"/>
        <w:rPr>
          <w:rFonts w:asciiTheme="majorEastAsia" w:eastAsiaTheme="majorEastAsia" w:hAnsiTheme="majorEastAsia"/>
          <w:szCs w:val="21"/>
        </w:rPr>
      </w:pPr>
      <w:r w:rsidRPr="009521A3">
        <w:rPr>
          <w:rFonts w:asciiTheme="majorEastAsia" w:eastAsiaTheme="majorEastAsia" w:hAnsiTheme="majorEastAsia" w:hint="eastAsia"/>
          <w:szCs w:val="21"/>
        </w:rPr>
        <w:t>保険加入時期</w:t>
      </w:r>
      <w:r w:rsidR="005A32A4">
        <w:rPr>
          <w:rFonts w:asciiTheme="majorEastAsia" w:eastAsiaTheme="majorEastAsia" w:hAnsiTheme="majorEastAsia" w:hint="eastAsia"/>
          <w:szCs w:val="21"/>
        </w:rPr>
        <w:t>で</w:t>
      </w:r>
      <w:r w:rsidRPr="009521A3">
        <w:rPr>
          <w:rFonts w:asciiTheme="majorEastAsia" w:eastAsiaTheme="majorEastAsia" w:hAnsiTheme="majorEastAsia" w:hint="eastAsia"/>
          <w:szCs w:val="21"/>
        </w:rPr>
        <w:t>は</w:t>
      </w:r>
      <w:r w:rsidR="00BA40A5">
        <w:rPr>
          <w:rFonts w:asciiTheme="majorEastAsia" w:eastAsiaTheme="majorEastAsia" w:hAnsiTheme="majorEastAsia" w:hint="eastAsia"/>
          <w:szCs w:val="21"/>
        </w:rPr>
        <w:t>、子どもの有無、高齢者の有無ともに世帯間で統計的に有意な</w:t>
      </w:r>
      <w:r w:rsidRPr="009521A3">
        <w:rPr>
          <w:rFonts w:asciiTheme="majorEastAsia" w:eastAsiaTheme="majorEastAsia" w:hAnsiTheme="majorEastAsia" w:hint="eastAsia"/>
          <w:szCs w:val="21"/>
        </w:rPr>
        <w:t>差はみられなかった（図表</w:t>
      </w:r>
      <w:r w:rsidR="005A32A4">
        <w:rPr>
          <w:rFonts w:asciiTheme="majorEastAsia" w:eastAsiaTheme="majorEastAsia" w:hAnsiTheme="majorEastAsia" w:hint="eastAsia"/>
          <w:szCs w:val="21"/>
        </w:rPr>
        <w:t>４－２、図表４－３</w:t>
      </w:r>
      <w:r w:rsidRPr="009521A3">
        <w:rPr>
          <w:rFonts w:asciiTheme="majorEastAsia" w:eastAsiaTheme="majorEastAsia" w:hAnsiTheme="majorEastAsia" w:hint="eastAsia"/>
          <w:szCs w:val="21"/>
        </w:rPr>
        <w:t>）</w:t>
      </w:r>
      <w:r w:rsidR="00BA40A5">
        <w:rPr>
          <w:rFonts w:asciiTheme="majorEastAsia" w:eastAsiaTheme="majorEastAsia" w:hAnsiTheme="majorEastAsia" w:hint="eastAsia"/>
          <w:szCs w:val="21"/>
        </w:rPr>
        <w:t>。</w:t>
      </w:r>
    </w:p>
    <w:p w:rsidR="00AA3984" w:rsidRPr="00BD0EA5" w:rsidRDefault="00757B87" w:rsidP="00B86ED5">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保険</w:t>
      </w:r>
      <w:r w:rsidR="005A32A4" w:rsidRPr="00BD0EA5">
        <w:rPr>
          <w:rFonts w:asciiTheme="majorEastAsia" w:eastAsiaTheme="majorEastAsia" w:hAnsiTheme="majorEastAsia" w:hint="eastAsia"/>
          <w:szCs w:val="21"/>
        </w:rPr>
        <w:t>種類の違いを</w:t>
      </w:r>
      <w:r>
        <w:rPr>
          <w:rFonts w:asciiTheme="majorEastAsia" w:eastAsiaTheme="majorEastAsia" w:hAnsiTheme="majorEastAsia" w:hint="eastAsia"/>
          <w:szCs w:val="21"/>
        </w:rPr>
        <w:t>世帯別に</w:t>
      </w:r>
      <w:r w:rsidR="005A32A4" w:rsidRPr="00BD0EA5">
        <w:rPr>
          <w:rFonts w:asciiTheme="majorEastAsia" w:eastAsiaTheme="majorEastAsia" w:hAnsiTheme="majorEastAsia" w:hint="eastAsia"/>
          <w:szCs w:val="21"/>
        </w:rPr>
        <w:t>みると、</w:t>
      </w:r>
      <w:r w:rsidR="00BA40A5">
        <w:rPr>
          <w:rFonts w:asciiTheme="majorEastAsia" w:eastAsiaTheme="majorEastAsia" w:hAnsiTheme="majorEastAsia" w:hint="eastAsia"/>
          <w:szCs w:val="21"/>
        </w:rPr>
        <w:t>全体的には</w:t>
      </w:r>
      <w:r w:rsidR="005A32A4" w:rsidRPr="00BD0EA5">
        <w:rPr>
          <w:rFonts w:asciiTheme="majorEastAsia" w:eastAsiaTheme="majorEastAsia" w:hAnsiTheme="majorEastAsia" w:hint="eastAsia"/>
          <w:szCs w:val="21"/>
        </w:rPr>
        <w:t>「自転車保険」と名称に明記している保険や、自動車保険や傷害保険の特約と回答する割合が高い</w:t>
      </w:r>
      <w:r>
        <w:rPr>
          <w:rFonts w:asciiTheme="majorEastAsia" w:eastAsiaTheme="majorEastAsia" w:hAnsiTheme="majorEastAsia" w:hint="eastAsia"/>
          <w:szCs w:val="21"/>
        </w:rPr>
        <w:t>など傾向は似ている</w:t>
      </w:r>
      <w:r w:rsidR="005A32A4" w:rsidRPr="00BD0EA5">
        <w:rPr>
          <w:rFonts w:asciiTheme="majorEastAsia" w:eastAsiaTheme="majorEastAsia" w:hAnsiTheme="majorEastAsia" w:hint="eastAsia"/>
          <w:szCs w:val="21"/>
        </w:rPr>
        <w:t>。</w:t>
      </w:r>
      <w:r>
        <w:rPr>
          <w:rFonts w:asciiTheme="majorEastAsia" w:eastAsiaTheme="majorEastAsia" w:hAnsiTheme="majorEastAsia" w:hint="eastAsia"/>
          <w:szCs w:val="21"/>
        </w:rPr>
        <w:t>比較的に</w:t>
      </w:r>
      <w:r w:rsidR="00BA40A5">
        <w:rPr>
          <w:rFonts w:asciiTheme="majorEastAsia" w:eastAsiaTheme="majorEastAsia" w:hAnsiTheme="majorEastAsia" w:hint="eastAsia"/>
          <w:szCs w:val="21"/>
        </w:rPr>
        <w:t>ポイント差がみられたのは、</w:t>
      </w:r>
      <w:r w:rsidR="00DF17F3">
        <w:rPr>
          <w:rFonts w:asciiTheme="majorEastAsia" w:eastAsiaTheme="majorEastAsia" w:hAnsiTheme="majorEastAsia" w:hint="eastAsia"/>
          <w:szCs w:val="21"/>
        </w:rPr>
        <w:t>子どもの有無での「</w:t>
      </w:r>
      <w:r w:rsidR="00DF17F3" w:rsidRPr="00BD0EA5">
        <w:rPr>
          <w:rFonts w:asciiTheme="majorEastAsia" w:eastAsiaTheme="majorEastAsia" w:hAnsiTheme="majorEastAsia" w:hint="eastAsia"/>
          <w:szCs w:val="21"/>
        </w:rPr>
        <w:t>学校で加入するPTA保険</w:t>
      </w:r>
      <w:r w:rsidR="00DF17F3">
        <w:rPr>
          <w:rFonts w:asciiTheme="majorEastAsia" w:eastAsiaTheme="majorEastAsia" w:hAnsiTheme="majorEastAsia" w:hint="eastAsia"/>
          <w:szCs w:val="21"/>
        </w:rPr>
        <w:t>」についてで、</w:t>
      </w:r>
      <w:r>
        <w:rPr>
          <w:rFonts w:asciiTheme="majorEastAsia" w:eastAsiaTheme="majorEastAsia" w:hAnsiTheme="majorEastAsia" w:hint="eastAsia"/>
          <w:szCs w:val="21"/>
        </w:rPr>
        <w:t>子どものいない世帯では0％であった</w:t>
      </w:r>
      <w:r w:rsidR="00DF17F3">
        <w:rPr>
          <w:rFonts w:asciiTheme="majorEastAsia" w:eastAsiaTheme="majorEastAsia" w:hAnsiTheme="majorEastAsia" w:hint="eastAsia"/>
          <w:szCs w:val="21"/>
        </w:rPr>
        <w:t>が、</w:t>
      </w:r>
      <w:r w:rsidR="005A32A4" w:rsidRPr="00BD0EA5">
        <w:rPr>
          <w:rFonts w:asciiTheme="majorEastAsia" w:eastAsiaTheme="majorEastAsia" w:hAnsiTheme="majorEastAsia" w:hint="eastAsia"/>
          <w:szCs w:val="21"/>
        </w:rPr>
        <w:t>子どものいる世帯</w:t>
      </w:r>
      <w:r>
        <w:rPr>
          <w:rFonts w:asciiTheme="majorEastAsia" w:eastAsiaTheme="majorEastAsia" w:hAnsiTheme="majorEastAsia" w:hint="eastAsia"/>
          <w:szCs w:val="21"/>
        </w:rPr>
        <w:t>は15.9％と一定数の回答があった（</w:t>
      </w:r>
      <w:r w:rsidR="001438A0" w:rsidRPr="00BD0EA5">
        <w:rPr>
          <w:rFonts w:asciiTheme="majorEastAsia" w:eastAsiaTheme="majorEastAsia" w:hAnsiTheme="majorEastAsia" w:hint="eastAsia"/>
          <w:szCs w:val="21"/>
        </w:rPr>
        <w:t>図表４－</w:t>
      </w:r>
      <w:r w:rsidR="005A32A4" w:rsidRPr="00BD0EA5">
        <w:rPr>
          <w:rFonts w:asciiTheme="majorEastAsia" w:eastAsiaTheme="majorEastAsia" w:hAnsiTheme="majorEastAsia" w:hint="eastAsia"/>
          <w:szCs w:val="21"/>
        </w:rPr>
        <w:t>４</w:t>
      </w:r>
      <w:r w:rsidR="001438A0" w:rsidRPr="00BD0EA5">
        <w:rPr>
          <w:rFonts w:asciiTheme="majorEastAsia" w:eastAsiaTheme="majorEastAsia" w:hAnsiTheme="majorEastAsia" w:hint="eastAsia"/>
          <w:szCs w:val="21"/>
        </w:rPr>
        <w:t>）</w:t>
      </w:r>
      <w:r w:rsidR="00BD0EA5" w:rsidRPr="00BD0EA5">
        <w:rPr>
          <w:rFonts w:asciiTheme="majorEastAsia" w:eastAsiaTheme="majorEastAsia" w:hAnsiTheme="majorEastAsia" w:hint="eastAsia"/>
          <w:szCs w:val="21"/>
        </w:rPr>
        <w:t>。</w:t>
      </w:r>
    </w:p>
    <w:p w:rsidR="001438A0" w:rsidRDefault="001438A0" w:rsidP="00B86ED5">
      <w:pPr>
        <w:rPr>
          <w:rFonts w:asciiTheme="majorEastAsia" w:eastAsiaTheme="majorEastAsia" w:hAnsiTheme="majorEastAsia"/>
          <w:szCs w:val="21"/>
        </w:rPr>
      </w:pPr>
    </w:p>
    <w:p w:rsidR="00D040E3" w:rsidRDefault="00D040E3" w:rsidP="00D040E3">
      <w:pPr>
        <w:widowControl/>
        <w:jc w:val="left"/>
        <w:rPr>
          <w:rFonts w:asciiTheme="majorEastAsia" w:eastAsiaTheme="majorEastAsia" w:hAnsiTheme="majorEastAsia"/>
          <w:szCs w:val="21"/>
        </w:rPr>
      </w:pPr>
      <w:r>
        <w:rPr>
          <w:rFonts w:asciiTheme="majorEastAsia" w:eastAsiaTheme="majorEastAsia" w:hAnsiTheme="majorEastAsia" w:hint="eastAsia"/>
          <w:szCs w:val="21"/>
        </w:rPr>
        <w:t>【図表４－１】世帯別の加入のきっかけ</w:t>
      </w:r>
    </w:p>
    <w:p w:rsidR="00D040E3" w:rsidRDefault="003E2A20" w:rsidP="00D040E3">
      <w:pPr>
        <w:rPr>
          <w:rFonts w:asciiTheme="majorEastAsia" w:eastAsiaTheme="majorEastAsia" w:hAnsiTheme="majorEastAsia"/>
          <w:szCs w:val="21"/>
        </w:rPr>
      </w:pPr>
      <w:r w:rsidRPr="003E2A20">
        <w:rPr>
          <w:rFonts w:hint="eastAsia"/>
          <w:noProof/>
        </w:rPr>
        <w:drawing>
          <wp:inline distT="0" distB="0" distL="0" distR="0">
            <wp:extent cx="5686425" cy="4457700"/>
            <wp:effectExtent l="0" t="0" r="9525" b="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86425" cy="4457700"/>
                    </a:xfrm>
                    <a:prstGeom prst="rect">
                      <a:avLst/>
                    </a:prstGeom>
                    <a:noFill/>
                    <a:ln>
                      <a:noFill/>
                    </a:ln>
                  </pic:spPr>
                </pic:pic>
              </a:graphicData>
            </a:graphic>
          </wp:inline>
        </w:drawing>
      </w:r>
    </w:p>
    <w:p w:rsidR="00D040E3" w:rsidRDefault="00D040E3" w:rsidP="00D040E3">
      <w:pPr>
        <w:rPr>
          <w:rFonts w:asciiTheme="majorEastAsia" w:eastAsiaTheme="majorEastAsia" w:hAnsiTheme="majorEastAsia"/>
          <w:szCs w:val="21"/>
        </w:rPr>
      </w:pPr>
      <w:r>
        <w:rPr>
          <w:rFonts w:asciiTheme="majorEastAsia" w:eastAsiaTheme="majorEastAsia" w:hAnsiTheme="majorEastAsia"/>
          <w:szCs w:val="21"/>
        </w:rPr>
        <w:br w:type="page"/>
      </w:r>
    </w:p>
    <w:p w:rsidR="000D34E2" w:rsidRPr="000D7C49" w:rsidRDefault="00D040E3" w:rsidP="00B86ED5">
      <w:pPr>
        <w:rPr>
          <w:rFonts w:asciiTheme="majorEastAsia" w:eastAsiaTheme="majorEastAsia" w:hAnsiTheme="majorEastAsia"/>
          <w:szCs w:val="21"/>
        </w:rPr>
      </w:pPr>
      <w:r>
        <w:rPr>
          <w:rFonts w:asciiTheme="majorEastAsia" w:eastAsiaTheme="majorEastAsia" w:hAnsiTheme="majorEastAsia" w:hint="eastAsia"/>
          <w:szCs w:val="21"/>
        </w:rPr>
        <w:lastRenderedPageBreak/>
        <w:t>【図表４－２】世帯別</w:t>
      </w:r>
      <w:r w:rsidR="001438A0">
        <w:rPr>
          <w:rFonts w:asciiTheme="majorEastAsia" w:eastAsiaTheme="majorEastAsia" w:hAnsiTheme="majorEastAsia" w:hint="eastAsia"/>
          <w:szCs w:val="21"/>
        </w:rPr>
        <w:t>（子どもの有無）</w:t>
      </w:r>
      <w:r>
        <w:rPr>
          <w:rFonts w:asciiTheme="majorEastAsia" w:eastAsiaTheme="majorEastAsia" w:hAnsiTheme="majorEastAsia" w:hint="eastAsia"/>
          <w:szCs w:val="21"/>
        </w:rPr>
        <w:t>の自転車保険の加入時期</w:t>
      </w:r>
    </w:p>
    <w:p w:rsidR="000D34E2" w:rsidRDefault="001438A0" w:rsidP="000D34E2">
      <w:pPr>
        <w:jc w:val="right"/>
        <w:rPr>
          <w:rFonts w:asciiTheme="majorEastAsia" w:eastAsiaTheme="majorEastAsia" w:hAnsiTheme="majorEastAsia"/>
          <w:szCs w:val="21"/>
        </w:rPr>
      </w:pPr>
      <w:r w:rsidRPr="001438A0">
        <w:rPr>
          <w:rFonts w:hint="eastAsia"/>
          <w:noProof/>
        </w:rPr>
        <w:drawing>
          <wp:inline distT="0" distB="0" distL="0" distR="0" wp14:anchorId="24D6E445" wp14:editId="62FFE7FB">
            <wp:extent cx="5976620" cy="2031712"/>
            <wp:effectExtent l="0" t="0" r="5080" b="6985"/>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6620" cy="2031712"/>
                    </a:xfrm>
                    <a:prstGeom prst="rect">
                      <a:avLst/>
                    </a:prstGeom>
                    <a:noFill/>
                    <a:ln>
                      <a:noFill/>
                    </a:ln>
                  </pic:spPr>
                </pic:pic>
              </a:graphicData>
            </a:graphic>
          </wp:inline>
        </w:drawing>
      </w:r>
    </w:p>
    <w:p w:rsidR="00761114" w:rsidRDefault="00761114" w:rsidP="000D34E2">
      <w:pPr>
        <w:jc w:val="right"/>
        <w:rPr>
          <w:rFonts w:asciiTheme="majorEastAsia" w:eastAsiaTheme="majorEastAsia" w:hAnsiTheme="majorEastAsia"/>
          <w:szCs w:val="21"/>
        </w:rPr>
      </w:pPr>
    </w:p>
    <w:p w:rsidR="000D34E2" w:rsidRDefault="001438A0" w:rsidP="00B86ED5">
      <w:pPr>
        <w:rPr>
          <w:rFonts w:asciiTheme="majorEastAsia" w:eastAsiaTheme="majorEastAsia" w:hAnsiTheme="majorEastAsia"/>
          <w:szCs w:val="21"/>
        </w:rPr>
      </w:pPr>
      <w:r w:rsidRPr="001438A0">
        <w:rPr>
          <w:rFonts w:hint="eastAsia"/>
          <w:noProof/>
        </w:rPr>
        <w:drawing>
          <wp:inline distT="0" distB="0" distL="0" distR="0" wp14:anchorId="7F40E98C" wp14:editId="784C8CBA">
            <wp:extent cx="5086350" cy="2034540"/>
            <wp:effectExtent l="0" t="0" r="0" b="381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98690" cy="2039476"/>
                    </a:xfrm>
                    <a:prstGeom prst="rect">
                      <a:avLst/>
                    </a:prstGeom>
                    <a:noFill/>
                    <a:ln>
                      <a:noFill/>
                    </a:ln>
                  </pic:spPr>
                </pic:pic>
              </a:graphicData>
            </a:graphic>
          </wp:inline>
        </w:drawing>
      </w:r>
    </w:p>
    <w:p w:rsidR="000D34E2" w:rsidRDefault="001438A0" w:rsidP="00B86ED5">
      <w:pPr>
        <w:rPr>
          <w:rFonts w:asciiTheme="majorEastAsia" w:eastAsiaTheme="majorEastAsia" w:hAnsiTheme="majorEastAsia"/>
          <w:szCs w:val="21"/>
        </w:rPr>
      </w:pPr>
      <w:r>
        <w:rPr>
          <w:rFonts w:asciiTheme="majorEastAsia" w:eastAsiaTheme="majorEastAsia" w:hAnsiTheme="majorEastAsia" w:hint="eastAsia"/>
          <w:szCs w:val="21"/>
        </w:rPr>
        <w:t>【図表４－３】世帯別（高齢者の有無）の自転車保険の加入時期</w:t>
      </w:r>
    </w:p>
    <w:p w:rsidR="001438A0" w:rsidRDefault="001438A0" w:rsidP="00B86ED5">
      <w:pPr>
        <w:rPr>
          <w:rFonts w:asciiTheme="majorEastAsia" w:eastAsiaTheme="majorEastAsia" w:hAnsiTheme="majorEastAsia"/>
          <w:szCs w:val="21"/>
        </w:rPr>
      </w:pPr>
      <w:r w:rsidRPr="001438A0">
        <w:rPr>
          <w:rFonts w:hint="eastAsia"/>
          <w:noProof/>
        </w:rPr>
        <w:drawing>
          <wp:inline distT="0" distB="0" distL="0" distR="0" wp14:anchorId="08839CA4" wp14:editId="3C1CF886">
            <wp:extent cx="5976620" cy="2014781"/>
            <wp:effectExtent l="0" t="0" r="5080" b="508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6620" cy="2014781"/>
                    </a:xfrm>
                    <a:prstGeom prst="rect">
                      <a:avLst/>
                    </a:prstGeom>
                    <a:noFill/>
                    <a:ln>
                      <a:noFill/>
                    </a:ln>
                  </pic:spPr>
                </pic:pic>
              </a:graphicData>
            </a:graphic>
          </wp:inline>
        </w:drawing>
      </w:r>
    </w:p>
    <w:p w:rsidR="001438A0" w:rsidRDefault="001438A0" w:rsidP="00B86ED5">
      <w:pPr>
        <w:rPr>
          <w:rFonts w:asciiTheme="majorEastAsia" w:eastAsiaTheme="majorEastAsia" w:hAnsiTheme="majorEastAsia"/>
          <w:szCs w:val="21"/>
        </w:rPr>
      </w:pPr>
      <w:r w:rsidRPr="001438A0">
        <w:rPr>
          <w:rFonts w:hint="eastAsia"/>
          <w:noProof/>
        </w:rPr>
        <w:lastRenderedPageBreak/>
        <w:drawing>
          <wp:inline distT="0" distB="0" distL="0" distR="0" wp14:anchorId="1868E13C" wp14:editId="0A956F53">
            <wp:extent cx="5334000" cy="2133600"/>
            <wp:effectExtent l="0" t="0" r="0" b="0"/>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37970" cy="2135188"/>
                    </a:xfrm>
                    <a:prstGeom prst="rect">
                      <a:avLst/>
                    </a:prstGeom>
                    <a:noFill/>
                    <a:ln>
                      <a:noFill/>
                    </a:ln>
                  </pic:spPr>
                </pic:pic>
              </a:graphicData>
            </a:graphic>
          </wp:inline>
        </w:drawing>
      </w:r>
    </w:p>
    <w:p w:rsidR="005A32A4" w:rsidRDefault="005A32A4">
      <w:pPr>
        <w:widowControl/>
        <w:jc w:val="left"/>
        <w:rPr>
          <w:rFonts w:asciiTheme="majorEastAsia" w:eastAsiaTheme="majorEastAsia" w:hAnsiTheme="majorEastAsia"/>
          <w:szCs w:val="21"/>
        </w:rPr>
      </w:pPr>
    </w:p>
    <w:p w:rsidR="00792569" w:rsidRDefault="00D040E3">
      <w:pPr>
        <w:widowControl/>
        <w:jc w:val="left"/>
        <w:rPr>
          <w:rFonts w:asciiTheme="majorEastAsia" w:eastAsiaTheme="majorEastAsia" w:hAnsiTheme="majorEastAsia"/>
          <w:szCs w:val="21"/>
        </w:rPr>
      </w:pPr>
      <w:r>
        <w:rPr>
          <w:rFonts w:asciiTheme="majorEastAsia" w:eastAsiaTheme="majorEastAsia" w:hAnsiTheme="majorEastAsia" w:hint="eastAsia"/>
          <w:szCs w:val="21"/>
        </w:rPr>
        <w:t>【図表４－</w:t>
      </w:r>
      <w:r w:rsidR="001438A0">
        <w:rPr>
          <w:rFonts w:asciiTheme="majorEastAsia" w:eastAsiaTheme="majorEastAsia" w:hAnsiTheme="majorEastAsia" w:hint="eastAsia"/>
          <w:szCs w:val="21"/>
        </w:rPr>
        <w:t>４</w:t>
      </w:r>
      <w:r>
        <w:rPr>
          <w:rFonts w:asciiTheme="majorEastAsia" w:eastAsiaTheme="majorEastAsia" w:hAnsiTheme="majorEastAsia" w:hint="eastAsia"/>
          <w:szCs w:val="21"/>
        </w:rPr>
        <w:t>】世帯別の加入する保険の種類</w:t>
      </w:r>
    </w:p>
    <w:p w:rsidR="00792569" w:rsidRPr="001438A0" w:rsidRDefault="001438A0">
      <w:pPr>
        <w:widowControl/>
        <w:jc w:val="left"/>
        <w:rPr>
          <w:rFonts w:asciiTheme="majorEastAsia" w:eastAsiaTheme="majorEastAsia" w:hAnsiTheme="majorEastAsia"/>
          <w:szCs w:val="21"/>
        </w:rPr>
      </w:pPr>
      <w:r w:rsidRPr="001438A0">
        <w:rPr>
          <w:rFonts w:hint="eastAsia"/>
          <w:noProof/>
        </w:rPr>
        <w:drawing>
          <wp:inline distT="0" distB="0" distL="0" distR="0">
            <wp:extent cx="5686425" cy="4591050"/>
            <wp:effectExtent l="0" t="0" r="9525" b="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86425" cy="4591050"/>
                    </a:xfrm>
                    <a:prstGeom prst="rect">
                      <a:avLst/>
                    </a:prstGeom>
                    <a:noFill/>
                    <a:ln>
                      <a:noFill/>
                    </a:ln>
                  </pic:spPr>
                </pic:pic>
              </a:graphicData>
            </a:graphic>
          </wp:inline>
        </w:drawing>
      </w:r>
    </w:p>
    <w:p w:rsidR="000D34E2" w:rsidRDefault="000D34E2">
      <w:pPr>
        <w:widowControl/>
        <w:jc w:val="left"/>
        <w:rPr>
          <w:rFonts w:asciiTheme="majorEastAsia" w:eastAsiaTheme="majorEastAsia" w:hAnsiTheme="majorEastAsia"/>
          <w:szCs w:val="21"/>
        </w:rPr>
      </w:pPr>
    </w:p>
    <w:p w:rsidR="001438A0" w:rsidRDefault="001438A0">
      <w:pPr>
        <w:widowControl/>
        <w:jc w:val="left"/>
        <w:rPr>
          <w:b/>
          <w:szCs w:val="21"/>
        </w:rPr>
      </w:pPr>
      <w:r>
        <w:rPr>
          <w:b/>
          <w:szCs w:val="21"/>
        </w:rPr>
        <w:br w:type="page"/>
      </w:r>
    </w:p>
    <w:p w:rsidR="000D34E2" w:rsidRPr="00FC6025" w:rsidRDefault="000D34E2" w:rsidP="000D34E2">
      <w:pPr>
        <w:ind w:left="414" w:hangingChars="200" w:hanging="414"/>
        <w:rPr>
          <w:b/>
          <w:szCs w:val="21"/>
        </w:rPr>
      </w:pPr>
      <w:r>
        <w:rPr>
          <w:rFonts w:hint="eastAsia"/>
          <w:b/>
          <w:szCs w:val="21"/>
        </w:rPr>
        <w:lastRenderedPageBreak/>
        <w:t>５</w:t>
      </w:r>
      <w:r w:rsidRPr="00FC6025">
        <w:rPr>
          <w:rFonts w:hint="eastAsia"/>
          <w:b/>
          <w:szCs w:val="21"/>
        </w:rPr>
        <w:t>．</w:t>
      </w:r>
      <w:r>
        <w:rPr>
          <w:rFonts w:hint="eastAsia"/>
          <w:b/>
          <w:szCs w:val="21"/>
        </w:rPr>
        <w:t>保険に加入してない世帯の</w:t>
      </w:r>
      <w:r w:rsidR="00761114">
        <w:rPr>
          <w:rFonts w:hint="eastAsia"/>
          <w:b/>
          <w:szCs w:val="21"/>
        </w:rPr>
        <w:t>今後の加入意向とその理由</w:t>
      </w:r>
    </w:p>
    <w:p w:rsidR="000D34E2" w:rsidRPr="000D34E2" w:rsidRDefault="000D34E2" w:rsidP="000D34E2">
      <w:pPr>
        <w:rPr>
          <w:rFonts w:asciiTheme="majorEastAsia" w:eastAsiaTheme="majorEastAsia" w:hAnsiTheme="majorEastAsia"/>
          <w:szCs w:val="21"/>
        </w:rPr>
      </w:pPr>
    </w:p>
    <w:p w:rsidR="000D34E2" w:rsidRDefault="00A61C44" w:rsidP="000D34E2">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保険に加入していない世帯の今後の加入意向を世帯別にみたところ、子どもの有無、高齢者の有無のいずれにおいても</w:t>
      </w:r>
      <w:r w:rsidR="00DF17F3">
        <w:rPr>
          <w:rFonts w:asciiTheme="majorEastAsia" w:eastAsiaTheme="majorEastAsia" w:hAnsiTheme="majorEastAsia" w:hint="eastAsia"/>
          <w:szCs w:val="21"/>
        </w:rPr>
        <w:t>統計的に有意な</w:t>
      </w:r>
      <w:r>
        <w:rPr>
          <w:rFonts w:asciiTheme="majorEastAsia" w:eastAsiaTheme="majorEastAsia" w:hAnsiTheme="majorEastAsia" w:hint="eastAsia"/>
          <w:szCs w:val="21"/>
        </w:rPr>
        <w:t>差はみられなかった（図表５－１、図表５－２）</w:t>
      </w:r>
    </w:p>
    <w:p w:rsidR="00A61C44" w:rsidRPr="00EA5878" w:rsidRDefault="00A61C44" w:rsidP="000D34E2">
      <w:pPr>
        <w:pStyle w:val="a3"/>
        <w:numPr>
          <w:ilvl w:val="0"/>
          <w:numId w:val="11"/>
        </w:numPr>
        <w:ind w:leftChars="0"/>
        <w:rPr>
          <w:rFonts w:asciiTheme="majorEastAsia" w:eastAsiaTheme="majorEastAsia" w:hAnsiTheme="majorEastAsia"/>
          <w:szCs w:val="21"/>
        </w:rPr>
      </w:pPr>
      <w:r>
        <w:rPr>
          <w:rFonts w:asciiTheme="majorEastAsia" w:eastAsiaTheme="majorEastAsia" w:hAnsiTheme="majorEastAsia" w:hint="eastAsia"/>
          <w:szCs w:val="21"/>
        </w:rPr>
        <w:t>今度も</w:t>
      </w:r>
      <w:r w:rsidR="00DF17F3">
        <w:rPr>
          <w:rFonts w:asciiTheme="majorEastAsia" w:eastAsiaTheme="majorEastAsia" w:hAnsiTheme="majorEastAsia" w:hint="eastAsia"/>
          <w:szCs w:val="21"/>
        </w:rPr>
        <w:t>保険への加入</w:t>
      </w:r>
      <w:r>
        <w:rPr>
          <w:rFonts w:asciiTheme="majorEastAsia" w:eastAsiaTheme="majorEastAsia" w:hAnsiTheme="majorEastAsia" w:hint="eastAsia"/>
          <w:szCs w:val="21"/>
        </w:rPr>
        <w:t>意志がない</w:t>
      </w:r>
      <w:r w:rsidR="00DF17F3">
        <w:rPr>
          <w:rFonts w:asciiTheme="majorEastAsia" w:eastAsiaTheme="majorEastAsia" w:hAnsiTheme="majorEastAsia" w:hint="eastAsia"/>
          <w:szCs w:val="21"/>
        </w:rPr>
        <w:t>、</w:t>
      </w:r>
      <w:r>
        <w:rPr>
          <w:rFonts w:asciiTheme="majorEastAsia" w:eastAsiaTheme="majorEastAsia" w:hAnsiTheme="majorEastAsia" w:hint="eastAsia"/>
          <w:szCs w:val="21"/>
        </w:rPr>
        <w:t>または</w:t>
      </w:r>
      <w:r w:rsidR="00DF17F3">
        <w:rPr>
          <w:rFonts w:asciiTheme="majorEastAsia" w:eastAsiaTheme="majorEastAsia" w:hAnsiTheme="majorEastAsia" w:hint="eastAsia"/>
          <w:szCs w:val="21"/>
        </w:rPr>
        <w:t>保険について考えていない方の</w:t>
      </w:r>
      <w:r>
        <w:rPr>
          <w:rFonts w:asciiTheme="majorEastAsia" w:eastAsiaTheme="majorEastAsia" w:hAnsiTheme="majorEastAsia" w:hint="eastAsia"/>
          <w:szCs w:val="21"/>
        </w:rPr>
        <w:t>理由を世帯別に</w:t>
      </w:r>
      <w:r w:rsidR="00DF17F3">
        <w:rPr>
          <w:rFonts w:asciiTheme="majorEastAsia" w:eastAsiaTheme="majorEastAsia" w:hAnsiTheme="majorEastAsia" w:hint="eastAsia"/>
          <w:szCs w:val="21"/>
        </w:rPr>
        <w:t>比較したが、統計的に有意な差は</w:t>
      </w:r>
      <w:r>
        <w:rPr>
          <w:rFonts w:asciiTheme="majorEastAsia" w:eastAsiaTheme="majorEastAsia" w:hAnsiTheme="majorEastAsia" w:hint="eastAsia"/>
          <w:szCs w:val="21"/>
        </w:rPr>
        <w:t>みられなかった（図表５－３）。</w:t>
      </w:r>
    </w:p>
    <w:p w:rsidR="000D34E2" w:rsidRDefault="000D34E2" w:rsidP="000D34E2">
      <w:pPr>
        <w:rPr>
          <w:rFonts w:asciiTheme="majorEastAsia" w:eastAsiaTheme="majorEastAsia" w:hAnsiTheme="majorEastAsia"/>
          <w:szCs w:val="21"/>
        </w:rPr>
      </w:pPr>
    </w:p>
    <w:p w:rsidR="00A61C44" w:rsidRDefault="00A61C44" w:rsidP="000D34E2">
      <w:pPr>
        <w:rPr>
          <w:rFonts w:asciiTheme="majorEastAsia" w:eastAsiaTheme="majorEastAsia" w:hAnsiTheme="majorEastAsia"/>
          <w:szCs w:val="21"/>
        </w:rPr>
      </w:pPr>
    </w:p>
    <w:p w:rsidR="001438A0" w:rsidRDefault="001438A0" w:rsidP="000D34E2">
      <w:pPr>
        <w:rPr>
          <w:rFonts w:asciiTheme="majorEastAsia" w:eastAsiaTheme="majorEastAsia" w:hAnsiTheme="majorEastAsia"/>
          <w:szCs w:val="21"/>
        </w:rPr>
      </w:pPr>
      <w:r>
        <w:rPr>
          <w:rFonts w:asciiTheme="majorEastAsia" w:eastAsiaTheme="majorEastAsia" w:hAnsiTheme="majorEastAsia" w:hint="eastAsia"/>
          <w:szCs w:val="21"/>
        </w:rPr>
        <w:t>【図表５－１】</w:t>
      </w:r>
      <w:r w:rsidR="009521A3">
        <w:rPr>
          <w:rFonts w:asciiTheme="majorEastAsia" w:eastAsiaTheme="majorEastAsia" w:hAnsiTheme="majorEastAsia" w:hint="eastAsia"/>
          <w:szCs w:val="21"/>
        </w:rPr>
        <w:t>世帯別（子どもの有無）の今後の加入についての考え</w:t>
      </w:r>
    </w:p>
    <w:p w:rsidR="000D34E2" w:rsidRPr="000D34E2" w:rsidRDefault="001438A0" w:rsidP="00B86ED5">
      <w:pPr>
        <w:rPr>
          <w:rFonts w:asciiTheme="majorEastAsia" w:eastAsiaTheme="majorEastAsia" w:hAnsiTheme="majorEastAsia"/>
          <w:szCs w:val="21"/>
        </w:rPr>
      </w:pPr>
      <w:r w:rsidRPr="001438A0">
        <w:rPr>
          <w:rFonts w:hint="eastAsia"/>
          <w:noProof/>
        </w:rPr>
        <w:drawing>
          <wp:inline distT="0" distB="0" distL="0" distR="0" wp14:anchorId="7906A1AB" wp14:editId="0E7510F7">
            <wp:extent cx="5976620" cy="1846708"/>
            <wp:effectExtent l="0" t="0" r="5080" b="1270"/>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6620" cy="1846708"/>
                    </a:xfrm>
                    <a:prstGeom prst="rect">
                      <a:avLst/>
                    </a:prstGeom>
                    <a:noFill/>
                    <a:ln>
                      <a:noFill/>
                    </a:ln>
                  </pic:spPr>
                </pic:pic>
              </a:graphicData>
            </a:graphic>
          </wp:inline>
        </w:drawing>
      </w:r>
    </w:p>
    <w:p w:rsidR="000D34E2" w:rsidRDefault="000D34E2" w:rsidP="00761114">
      <w:pPr>
        <w:jc w:val="right"/>
        <w:rPr>
          <w:rFonts w:asciiTheme="majorEastAsia" w:eastAsiaTheme="majorEastAsia" w:hAnsiTheme="majorEastAsia"/>
          <w:szCs w:val="21"/>
        </w:rPr>
      </w:pPr>
    </w:p>
    <w:p w:rsidR="00761114" w:rsidRDefault="001438A0" w:rsidP="00B86ED5">
      <w:pPr>
        <w:rPr>
          <w:rFonts w:asciiTheme="majorEastAsia" w:eastAsiaTheme="majorEastAsia" w:hAnsiTheme="majorEastAsia"/>
          <w:szCs w:val="21"/>
        </w:rPr>
      </w:pPr>
      <w:r w:rsidRPr="001438A0">
        <w:rPr>
          <w:rFonts w:hint="eastAsia"/>
          <w:noProof/>
        </w:rPr>
        <w:drawing>
          <wp:inline distT="0" distB="0" distL="0" distR="0" wp14:anchorId="5C128B50" wp14:editId="4E7760FE">
            <wp:extent cx="5976620" cy="2390648"/>
            <wp:effectExtent l="0" t="0" r="5080" b="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76620" cy="2390648"/>
                    </a:xfrm>
                    <a:prstGeom prst="rect">
                      <a:avLst/>
                    </a:prstGeom>
                    <a:noFill/>
                    <a:ln>
                      <a:noFill/>
                    </a:ln>
                  </pic:spPr>
                </pic:pic>
              </a:graphicData>
            </a:graphic>
          </wp:inline>
        </w:drawing>
      </w:r>
    </w:p>
    <w:p w:rsidR="00761114" w:rsidRDefault="00761114" w:rsidP="00B86ED5">
      <w:pPr>
        <w:rPr>
          <w:rFonts w:asciiTheme="majorEastAsia" w:eastAsiaTheme="majorEastAsia" w:hAnsiTheme="majorEastAsia"/>
          <w:szCs w:val="21"/>
        </w:rPr>
      </w:pPr>
    </w:p>
    <w:p w:rsidR="000D34E2" w:rsidRDefault="009521A3" w:rsidP="00B86ED5">
      <w:pPr>
        <w:rPr>
          <w:rFonts w:asciiTheme="majorEastAsia" w:eastAsiaTheme="majorEastAsia" w:hAnsiTheme="majorEastAsia"/>
          <w:szCs w:val="21"/>
        </w:rPr>
      </w:pPr>
      <w:r>
        <w:rPr>
          <w:rFonts w:asciiTheme="majorEastAsia" w:eastAsiaTheme="majorEastAsia" w:hAnsiTheme="majorEastAsia" w:hint="eastAsia"/>
          <w:szCs w:val="21"/>
        </w:rPr>
        <w:t>【図表５－２】世帯別（高齢者の有無）の今後の加入についての考え</w:t>
      </w:r>
    </w:p>
    <w:p w:rsidR="00792569" w:rsidRPr="009521A3" w:rsidRDefault="009521A3" w:rsidP="00B86ED5">
      <w:pPr>
        <w:rPr>
          <w:rFonts w:asciiTheme="majorEastAsia" w:eastAsiaTheme="majorEastAsia" w:hAnsiTheme="majorEastAsia"/>
          <w:szCs w:val="21"/>
        </w:rPr>
      </w:pPr>
      <w:r w:rsidRPr="009521A3">
        <w:rPr>
          <w:rFonts w:hint="eastAsia"/>
          <w:noProof/>
        </w:rPr>
        <w:drawing>
          <wp:inline distT="0" distB="0" distL="0" distR="0" wp14:anchorId="09ED5FE5" wp14:editId="72848664">
            <wp:extent cx="5976620" cy="1853424"/>
            <wp:effectExtent l="0" t="0" r="5080" b="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76620" cy="1853424"/>
                    </a:xfrm>
                    <a:prstGeom prst="rect">
                      <a:avLst/>
                    </a:prstGeom>
                    <a:noFill/>
                    <a:ln>
                      <a:noFill/>
                    </a:ln>
                  </pic:spPr>
                </pic:pic>
              </a:graphicData>
            </a:graphic>
          </wp:inline>
        </w:drawing>
      </w:r>
    </w:p>
    <w:p w:rsidR="00792569" w:rsidRDefault="00792569" w:rsidP="00B86ED5">
      <w:pPr>
        <w:rPr>
          <w:rFonts w:asciiTheme="majorEastAsia" w:eastAsiaTheme="majorEastAsia" w:hAnsiTheme="majorEastAsia"/>
          <w:szCs w:val="21"/>
        </w:rPr>
      </w:pPr>
    </w:p>
    <w:p w:rsidR="00792569" w:rsidRDefault="009521A3" w:rsidP="00B86ED5">
      <w:pPr>
        <w:rPr>
          <w:rFonts w:asciiTheme="majorEastAsia" w:eastAsiaTheme="majorEastAsia" w:hAnsiTheme="majorEastAsia"/>
          <w:szCs w:val="21"/>
        </w:rPr>
      </w:pPr>
      <w:r w:rsidRPr="009521A3">
        <w:rPr>
          <w:noProof/>
        </w:rPr>
        <w:drawing>
          <wp:inline distT="0" distB="0" distL="0" distR="0" wp14:anchorId="6A423DAB" wp14:editId="0A44AD27">
            <wp:extent cx="5976620" cy="2390648"/>
            <wp:effectExtent l="0" t="0" r="5080" b="0"/>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76620" cy="2390648"/>
                    </a:xfrm>
                    <a:prstGeom prst="rect">
                      <a:avLst/>
                    </a:prstGeom>
                    <a:noFill/>
                    <a:ln>
                      <a:noFill/>
                    </a:ln>
                  </pic:spPr>
                </pic:pic>
              </a:graphicData>
            </a:graphic>
          </wp:inline>
        </w:drawing>
      </w:r>
    </w:p>
    <w:p w:rsidR="009521A3" w:rsidRDefault="009521A3" w:rsidP="00B86ED5">
      <w:pPr>
        <w:rPr>
          <w:rFonts w:asciiTheme="majorEastAsia" w:eastAsiaTheme="majorEastAsia" w:hAnsiTheme="majorEastAsia"/>
          <w:szCs w:val="21"/>
        </w:rPr>
      </w:pPr>
    </w:p>
    <w:p w:rsidR="009521A3" w:rsidRDefault="009521A3" w:rsidP="00B86ED5">
      <w:pPr>
        <w:rPr>
          <w:rFonts w:asciiTheme="majorEastAsia" w:eastAsiaTheme="majorEastAsia" w:hAnsiTheme="majorEastAsia"/>
          <w:szCs w:val="21"/>
        </w:rPr>
      </w:pPr>
      <w:r>
        <w:rPr>
          <w:rFonts w:asciiTheme="majorEastAsia" w:eastAsiaTheme="majorEastAsia" w:hAnsiTheme="majorEastAsia" w:hint="eastAsia"/>
          <w:szCs w:val="21"/>
        </w:rPr>
        <w:t>【図表５－３】世帯別（高齢者の有無）の今後の加入についての考え</w:t>
      </w:r>
    </w:p>
    <w:p w:rsidR="009521A3" w:rsidRPr="009521A3" w:rsidRDefault="009521A3" w:rsidP="00B86ED5">
      <w:pPr>
        <w:rPr>
          <w:rFonts w:asciiTheme="majorEastAsia" w:eastAsiaTheme="majorEastAsia" w:hAnsiTheme="majorEastAsia"/>
          <w:szCs w:val="21"/>
        </w:rPr>
      </w:pPr>
      <w:r w:rsidRPr="009521A3">
        <w:rPr>
          <w:rFonts w:hint="eastAsia"/>
          <w:noProof/>
        </w:rPr>
        <w:drawing>
          <wp:inline distT="0" distB="0" distL="0" distR="0">
            <wp:extent cx="5686425" cy="3105150"/>
            <wp:effectExtent l="0" t="0" r="9525" b="0"/>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86425" cy="3105150"/>
                    </a:xfrm>
                    <a:prstGeom prst="rect">
                      <a:avLst/>
                    </a:prstGeom>
                    <a:noFill/>
                    <a:ln>
                      <a:noFill/>
                    </a:ln>
                  </pic:spPr>
                </pic:pic>
              </a:graphicData>
            </a:graphic>
          </wp:inline>
        </w:drawing>
      </w:r>
    </w:p>
    <w:p w:rsidR="00D74E84" w:rsidRDefault="00D74E8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D74E84" w:rsidRPr="00FC6025" w:rsidRDefault="00D74E84" w:rsidP="00D74E84">
      <w:pPr>
        <w:ind w:left="414" w:hangingChars="200" w:hanging="414"/>
        <w:rPr>
          <w:b/>
          <w:szCs w:val="21"/>
        </w:rPr>
      </w:pPr>
      <w:r>
        <w:rPr>
          <w:rFonts w:hint="eastAsia"/>
          <w:b/>
          <w:szCs w:val="21"/>
        </w:rPr>
        <w:lastRenderedPageBreak/>
        <w:t>６</w:t>
      </w:r>
      <w:r w:rsidRPr="00FC6025">
        <w:rPr>
          <w:rFonts w:hint="eastAsia"/>
          <w:b/>
          <w:szCs w:val="21"/>
        </w:rPr>
        <w:t>．</w:t>
      </w:r>
      <w:r>
        <w:rPr>
          <w:rFonts w:hint="eastAsia"/>
          <w:b/>
          <w:szCs w:val="21"/>
        </w:rPr>
        <w:t>回答者の年代別の自転車事故によるリスクの認識</w:t>
      </w:r>
    </w:p>
    <w:p w:rsidR="00C12CAA" w:rsidRDefault="00C12CAA" w:rsidP="00C12CAA">
      <w:pPr>
        <w:ind w:leftChars="200" w:left="412" w:firstLineChars="100" w:firstLine="206"/>
        <w:jc w:val="left"/>
        <w:rPr>
          <w:rFonts w:asciiTheme="majorEastAsia" w:eastAsiaTheme="majorEastAsia" w:hAnsiTheme="majorEastAsia"/>
          <w:szCs w:val="21"/>
        </w:rPr>
      </w:pPr>
      <w:r>
        <w:rPr>
          <w:rFonts w:asciiTheme="majorEastAsia" w:eastAsiaTheme="majorEastAsia" w:hAnsiTheme="majorEastAsia" w:hint="eastAsia"/>
          <w:szCs w:val="21"/>
        </w:rPr>
        <w:t>これまでの分析結果から、自転車事故のリスク認識は自転車保険や自転車条例の知識と関係があり、またそれらが保険の加入率に関係していることが推定される。そこで自転車事故のリスク認識について、さらに詳細な分析を試みた。</w:t>
      </w:r>
    </w:p>
    <w:p w:rsidR="00C12CAA" w:rsidRPr="000D34E2" w:rsidRDefault="00C12CAA" w:rsidP="00D74E84">
      <w:pPr>
        <w:rPr>
          <w:rFonts w:asciiTheme="majorEastAsia" w:eastAsiaTheme="majorEastAsia" w:hAnsiTheme="majorEastAsia"/>
          <w:szCs w:val="21"/>
        </w:rPr>
      </w:pPr>
    </w:p>
    <w:p w:rsidR="009521A3" w:rsidRPr="00D74E84" w:rsidRDefault="00D74E84" w:rsidP="00D74E84">
      <w:pPr>
        <w:pStyle w:val="a3"/>
        <w:numPr>
          <w:ilvl w:val="0"/>
          <w:numId w:val="15"/>
        </w:numPr>
        <w:ind w:leftChars="0"/>
        <w:rPr>
          <w:rFonts w:asciiTheme="majorEastAsia" w:eastAsiaTheme="majorEastAsia" w:hAnsiTheme="majorEastAsia"/>
          <w:szCs w:val="21"/>
        </w:rPr>
      </w:pPr>
      <w:r>
        <w:rPr>
          <w:rFonts w:asciiTheme="majorEastAsia" w:eastAsiaTheme="majorEastAsia" w:hAnsiTheme="majorEastAsia" w:hint="eastAsia"/>
          <w:szCs w:val="21"/>
        </w:rPr>
        <w:t>自転車事故による損害賠償リスクの認識を年代別</w:t>
      </w:r>
      <w:r w:rsidRPr="00D74E84">
        <w:rPr>
          <w:rFonts w:asciiTheme="majorEastAsia" w:eastAsiaTheme="majorEastAsia" w:hAnsiTheme="majorEastAsia" w:hint="eastAsia"/>
          <w:szCs w:val="21"/>
        </w:rPr>
        <w:t>にみた</w:t>
      </w:r>
      <w:r w:rsidR="00C12CAA" w:rsidRPr="00D74E84">
        <w:rPr>
          <w:rFonts w:asciiTheme="majorEastAsia" w:eastAsiaTheme="majorEastAsia" w:hAnsiTheme="majorEastAsia" w:hint="eastAsia"/>
          <w:szCs w:val="21"/>
        </w:rPr>
        <w:t>（図表６－１）</w:t>
      </w:r>
      <w:r w:rsidR="00D12B9D">
        <w:rPr>
          <w:rFonts w:asciiTheme="majorEastAsia" w:eastAsiaTheme="majorEastAsia" w:hAnsiTheme="majorEastAsia" w:hint="eastAsia"/>
          <w:szCs w:val="21"/>
        </w:rPr>
        <w:t>。「自分には関係ない問題」と考えている割合は、年代で差はみられないが、「問題は認識し、具体的に考えたことがある」と回答した割合は、30歳代以上では40%以上であったが、15歳～20歳代では25.2％</w:t>
      </w:r>
      <w:r w:rsidR="00201888">
        <w:rPr>
          <w:rFonts w:asciiTheme="majorEastAsia" w:eastAsiaTheme="majorEastAsia" w:hAnsiTheme="majorEastAsia" w:hint="eastAsia"/>
          <w:szCs w:val="21"/>
        </w:rPr>
        <w:t>と低い結果となった</w:t>
      </w:r>
      <w:r w:rsidR="00D12B9D">
        <w:rPr>
          <w:rFonts w:asciiTheme="majorEastAsia" w:eastAsiaTheme="majorEastAsia" w:hAnsiTheme="majorEastAsia" w:hint="eastAsia"/>
          <w:szCs w:val="21"/>
        </w:rPr>
        <w:t>。</w:t>
      </w:r>
    </w:p>
    <w:p w:rsidR="007A566C" w:rsidRDefault="007A566C" w:rsidP="00D74E84">
      <w:pPr>
        <w:rPr>
          <w:rFonts w:asciiTheme="majorEastAsia" w:eastAsiaTheme="majorEastAsia" w:hAnsiTheme="majorEastAsia"/>
          <w:szCs w:val="21"/>
        </w:rPr>
      </w:pPr>
    </w:p>
    <w:p w:rsidR="00D74E84" w:rsidRDefault="00D74E84" w:rsidP="00D74E84">
      <w:pPr>
        <w:rPr>
          <w:rFonts w:asciiTheme="majorEastAsia" w:eastAsiaTheme="majorEastAsia" w:hAnsiTheme="majorEastAsia"/>
          <w:szCs w:val="21"/>
        </w:rPr>
      </w:pPr>
      <w:r>
        <w:rPr>
          <w:rFonts w:asciiTheme="majorEastAsia" w:eastAsiaTheme="majorEastAsia" w:hAnsiTheme="majorEastAsia" w:hint="eastAsia"/>
          <w:szCs w:val="21"/>
        </w:rPr>
        <w:t>【図表６－１】　年代別の自転車事故のリスク認識</w:t>
      </w:r>
    </w:p>
    <w:p w:rsidR="00D74E84" w:rsidRDefault="00D74E84" w:rsidP="00D74E84">
      <w:pPr>
        <w:rPr>
          <w:rFonts w:asciiTheme="majorEastAsia" w:eastAsiaTheme="majorEastAsia" w:hAnsiTheme="majorEastAsia"/>
          <w:szCs w:val="21"/>
        </w:rPr>
      </w:pPr>
      <w:r w:rsidRPr="00D74E84">
        <w:rPr>
          <w:rFonts w:hint="eastAsia"/>
          <w:noProof/>
        </w:rPr>
        <w:drawing>
          <wp:inline distT="0" distB="0" distL="0" distR="0" wp14:anchorId="305E52C7" wp14:editId="2D9A7B9A">
            <wp:extent cx="5976620" cy="3249959"/>
            <wp:effectExtent l="0" t="0" r="508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6620" cy="3249959"/>
                    </a:xfrm>
                    <a:prstGeom prst="rect">
                      <a:avLst/>
                    </a:prstGeom>
                    <a:noFill/>
                    <a:ln>
                      <a:noFill/>
                    </a:ln>
                  </pic:spPr>
                </pic:pic>
              </a:graphicData>
            </a:graphic>
          </wp:inline>
        </w:drawing>
      </w:r>
    </w:p>
    <w:p w:rsidR="00D74E84" w:rsidRDefault="00D12B9D" w:rsidP="00D12B9D">
      <w:pPr>
        <w:ind w:firstLineChars="3900" w:firstLine="8039"/>
        <w:rPr>
          <w:rFonts w:asciiTheme="majorEastAsia" w:eastAsiaTheme="majorEastAsia" w:hAnsiTheme="majorEastAsia"/>
          <w:szCs w:val="21"/>
        </w:rPr>
      </w:pPr>
      <w:r>
        <w:rPr>
          <w:rFonts w:asciiTheme="majorEastAsia" w:eastAsiaTheme="majorEastAsia" w:hAnsiTheme="majorEastAsia" w:hint="eastAsia"/>
          <w:szCs w:val="21"/>
        </w:rPr>
        <w:t>p値=0.00122</w:t>
      </w:r>
    </w:p>
    <w:p w:rsidR="00D74E84" w:rsidRDefault="00D74E84" w:rsidP="00D74E84">
      <w:pPr>
        <w:jc w:val="center"/>
        <w:rPr>
          <w:rFonts w:asciiTheme="majorEastAsia" w:eastAsiaTheme="majorEastAsia" w:hAnsiTheme="majorEastAsia"/>
          <w:szCs w:val="21"/>
        </w:rPr>
      </w:pPr>
      <w:r w:rsidRPr="00D74E84">
        <w:rPr>
          <w:rFonts w:hint="eastAsia"/>
          <w:noProof/>
        </w:rPr>
        <w:drawing>
          <wp:inline distT="0" distB="0" distL="0" distR="0">
            <wp:extent cx="5638800" cy="28289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638800" cy="2828925"/>
                    </a:xfrm>
                    <a:prstGeom prst="rect">
                      <a:avLst/>
                    </a:prstGeom>
                    <a:noFill/>
                    <a:ln>
                      <a:noFill/>
                    </a:ln>
                  </pic:spPr>
                </pic:pic>
              </a:graphicData>
            </a:graphic>
          </wp:inline>
        </w:drawing>
      </w:r>
    </w:p>
    <w:p w:rsidR="007A566C" w:rsidRPr="00C12CAA" w:rsidRDefault="007A566C" w:rsidP="007A566C">
      <w:pPr>
        <w:pStyle w:val="a3"/>
        <w:numPr>
          <w:ilvl w:val="0"/>
          <w:numId w:val="15"/>
        </w:numPr>
        <w:ind w:leftChars="0"/>
        <w:rPr>
          <w:rFonts w:asciiTheme="majorEastAsia" w:eastAsiaTheme="majorEastAsia" w:hAnsiTheme="majorEastAsia"/>
          <w:szCs w:val="21"/>
        </w:rPr>
      </w:pPr>
      <w:r>
        <w:rPr>
          <w:rFonts w:asciiTheme="majorEastAsia" w:eastAsiaTheme="majorEastAsia" w:hAnsiTheme="majorEastAsia" w:hint="eastAsia"/>
          <w:szCs w:val="21"/>
        </w:rPr>
        <w:lastRenderedPageBreak/>
        <w:t>リスク認識は子ども世帯で高い傾向があったが、子ども世帯の内訳別に集計した（図表６－２）。</w:t>
      </w:r>
    </w:p>
    <w:p w:rsidR="00C12CAA" w:rsidRDefault="007A566C" w:rsidP="00D74E84">
      <w:pPr>
        <w:rPr>
          <w:rFonts w:asciiTheme="majorEastAsia" w:eastAsiaTheme="majorEastAsia" w:hAnsiTheme="majorEastAsia"/>
          <w:szCs w:val="21"/>
        </w:rPr>
      </w:pPr>
      <w:r>
        <w:rPr>
          <w:rFonts w:asciiTheme="majorEastAsia" w:eastAsiaTheme="majorEastAsia" w:hAnsiTheme="majorEastAsia" w:hint="eastAsia"/>
          <w:szCs w:val="21"/>
        </w:rPr>
        <w:t xml:space="preserve">　その結果、サンプル数が少ないため参考値としてみる必要があるが、「問題は認識し、具体的に考えたことがある」と回答した割合をみると、小学生・中学生以上の子どもがいる世帯に比べ、小学生未満がいる世帯では、42.9％と10ポイント以上低い結果となった。</w:t>
      </w:r>
    </w:p>
    <w:p w:rsidR="007A566C" w:rsidRPr="007A566C" w:rsidRDefault="007A566C" w:rsidP="00D74E84">
      <w:pPr>
        <w:rPr>
          <w:rFonts w:asciiTheme="majorEastAsia" w:eastAsiaTheme="majorEastAsia" w:hAnsiTheme="majorEastAsia"/>
          <w:szCs w:val="21"/>
        </w:rPr>
      </w:pPr>
    </w:p>
    <w:p w:rsidR="00714DF2" w:rsidRDefault="00714DF2" w:rsidP="00D74E84">
      <w:pPr>
        <w:rPr>
          <w:rFonts w:asciiTheme="majorEastAsia" w:eastAsiaTheme="majorEastAsia" w:hAnsiTheme="majorEastAsia"/>
          <w:szCs w:val="21"/>
        </w:rPr>
      </w:pPr>
      <w:r>
        <w:rPr>
          <w:rFonts w:asciiTheme="majorEastAsia" w:eastAsiaTheme="majorEastAsia" w:hAnsiTheme="majorEastAsia" w:hint="eastAsia"/>
          <w:szCs w:val="21"/>
        </w:rPr>
        <w:t>【図表６－２】子どもがいる世帯の内訳別の自転車事故のリスク認識</w:t>
      </w:r>
      <w:r w:rsidR="00C72AA4">
        <w:rPr>
          <w:rFonts w:asciiTheme="majorEastAsia" w:eastAsiaTheme="majorEastAsia" w:hAnsiTheme="majorEastAsia" w:hint="eastAsia"/>
          <w:szCs w:val="21"/>
        </w:rPr>
        <w:t>（参考</w:t>
      </w:r>
      <w:r w:rsidR="007A566C">
        <w:rPr>
          <w:rFonts w:asciiTheme="majorEastAsia" w:eastAsiaTheme="majorEastAsia" w:hAnsiTheme="majorEastAsia" w:hint="eastAsia"/>
          <w:szCs w:val="21"/>
        </w:rPr>
        <w:t>値</w:t>
      </w:r>
      <w:r w:rsidR="00C72AA4">
        <w:rPr>
          <w:rFonts w:asciiTheme="majorEastAsia" w:eastAsiaTheme="majorEastAsia" w:hAnsiTheme="majorEastAsia" w:hint="eastAsia"/>
          <w:szCs w:val="21"/>
        </w:rPr>
        <w:t>）</w:t>
      </w:r>
    </w:p>
    <w:p w:rsidR="00714DF2" w:rsidRDefault="00714DF2" w:rsidP="00D74E84">
      <w:pPr>
        <w:rPr>
          <w:rFonts w:asciiTheme="majorEastAsia" w:eastAsiaTheme="majorEastAsia" w:hAnsiTheme="majorEastAsia"/>
          <w:szCs w:val="21"/>
        </w:rPr>
      </w:pPr>
      <w:r w:rsidRPr="00714DF2">
        <w:rPr>
          <w:rFonts w:hint="eastAsia"/>
          <w:noProof/>
        </w:rPr>
        <w:drawing>
          <wp:inline distT="0" distB="0" distL="0" distR="0" wp14:anchorId="7CE0C731" wp14:editId="56468F72">
            <wp:extent cx="5976620" cy="2426662"/>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76620" cy="2426662"/>
                    </a:xfrm>
                    <a:prstGeom prst="rect">
                      <a:avLst/>
                    </a:prstGeom>
                    <a:noFill/>
                    <a:ln>
                      <a:noFill/>
                    </a:ln>
                  </pic:spPr>
                </pic:pic>
              </a:graphicData>
            </a:graphic>
          </wp:inline>
        </w:drawing>
      </w:r>
    </w:p>
    <w:p w:rsidR="00714DF2" w:rsidRDefault="00714DF2" w:rsidP="00D74E84">
      <w:pPr>
        <w:rPr>
          <w:rFonts w:asciiTheme="majorEastAsia" w:eastAsiaTheme="majorEastAsia" w:hAnsiTheme="majorEastAsia"/>
          <w:szCs w:val="21"/>
        </w:rPr>
      </w:pPr>
    </w:p>
    <w:p w:rsidR="00714DF2" w:rsidRDefault="00714DF2" w:rsidP="00D74E84">
      <w:pPr>
        <w:rPr>
          <w:rFonts w:asciiTheme="majorEastAsia" w:eastAsiaTheme="majorEastAsia" w:hAnsiTheme="majorEastAsia"/>
          <w:szCs w:val="21"/>
        </w:rPr>
      </w:pPr>
      <w:r w:rsidRPr="00714DF2">
        <w:rPr>
          <w:rFonts w:hint="eastAsia"/>
          <w:noProof/>
        </w:rPr>
        <w:drawing>
          <wp:inline distT="0" distB="0" distL="0" distR="0" wp14:anchorId="30F285F8" wp14:editId="630A4486">
            <wp:extent cx="5976620" cy="2618077"/>
            <wp:effectExtent l="0" t="0" r="508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76620" cy="2618077"/>
                    </a:xfrm>
                    <a:prstGeom prst="rect">
                      <a:avLst/>
                    </a:prstGeom>
                    <a:noFill/>
                    <a:ln>
                      <a:noFill/>
                    </a:ln>
                  </pic:spPr>
                </pic:pic>
              </a:graphicData>
            </a:graphic>
          </wp:inline>
        </w:drawing>
      </w:r>
    </w:p>
    <w:p w:rsidR="00714DF2" w:rsidRDefault="00714DF2" w:rsidP="00D74E84">
      <w:pPr>
        <w:rPr>
          <w:rFonts w:asciiTheme="majorEastAsia" w:eastAsiaTheme="majorEastAsia" w:hAnsiTheme="majorEastAsia"/>
          <w:szCs w:val="21"/>
        </w:rPr>
      </w:pPr>
    </w:p>
    <w:p w:rsidR="00714DF2" w:rsidRPr="00D74E84" w:rsidRDefault="00714DF2" w:rsidP="00D74E84">
      <w:pPr>
        <w:rPr>
          <w:rFonts w:asciiTheme="majorEastAsia" w:eastAsiaTheme="majorEastAsia" w:hAnsiTheme="majorEastAsia"/>
          <w:szCs w:val="21"/>
        </w:rPr>
      </w:pPr>
    </w:p>
    <w:sectPr w:rsidR="00714DF2" w:rsidRPr="00D74E84" w:rsidSect="001A1A60">
      <w:footerReference w:type="default" r:id="rId54"/>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DE" w:rsidRDefault="009577DE" w:rsidP="0003459F">
      <w:r>
        <w:separator/>
      </w:r>
    </w:p>
  </w:endnote>
  <w:endnote w:type="continuationSeparator" w:id="0">
    <w:p w:rsidR="009577DE" w:rsidRDefault="009577DE"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BD" w:rsidRDefault="00C378BD"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90D2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90D24">
      <w:rPr>
        <w:b/>
        <w:bCs/>
        <w:noProof/>
      </w:rPr>
      <w:t>21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DE" w:rsidRDefault="009577DE" w:rsidP="0003459F">
      <w:r>
        <w:separator/>
      </w:r>
    </w:p>
  </w:footnote>
  <w:footnote w:type="continuationSeparator" w:id="0">
    <w:p w:rsidR="009577DE" w:rsidRDefault="009577DE"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15645218"/>
    <w:multiLevelType w:val="hybridMultilevel"/>
    <w:tmpl w:val="5412B1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403BA2"/>
    <w:multiLevelType w:val="hybridMultilevel"/>
    <w:tmpl w:val="48FEC8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B727D0A"/>
    <w:multiLevelType w:val="hybridMultilevel"/>
    <w:tmpl w:val="ABF0C7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1"/>
  </w:num>
  <w:num w:numId="4">
    <w:abstractNumId w:val="7"/>
  </w:num>
  <w:num w:numId="5">
    <w:abstractNumId w:val="3"/>
  </w:num>
  <w:num w:numId="6">
    <w:abstractNumId w:val="2"/>
  </w:num>
  <w:num w:numId="7">
    <w:abstractNumId w:val="8"/>
  </w:num>
  <w:num w:numId="8">
    <w:abstractNumId w:val="13"/>
  </w:num>
  <w:num w:numId="9">
    <w:abstractNumId w:val="4"/>
  </w:num>
  <w:num w:numId="10">
    <w:abstractNumId w:val="0"/>
  </w:num>
  <w:num w:numId="11">
    <w:abstractNumId w:val="9"/>
  </w:num>
  <w:num w:numId="12">
    <w:abstractNumId w:val="5"/>
  </w:num>
  <w:num w:numId="13">
    <w:abstractNumId w:val="12"/>
  </w:num>
  <w:num w:numId="14">
    <w:abstractNumId w:val="1"/>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11C32"/>
    <w:rsid w:val="0001222C"/>
    <w:rsid w:val="00014E43"/>
    <w:rsid w:val="000203B1"/>
    <w:rsid w:val="00020596"/>
    <w:rsid w:val="000208CD"/>
    <w:rsid w:val="00026A45"/>
    <w:rsid w:val="00027303"/>
    <w:rsid w:val="00027B25"/>
    <w:rsid w:val="0003459F"/>
    <w:rsid w:val="00036996"/>
    <w:rsid w:val="0004100D"/>
    <w:rsid w:val="00041C4D"/>
    <w:rsid w:val="00042304"/>
    <w:rsid w:val="00044077"/>
    <w:rsid w:val="00044CF4"/>
    <w:rsid w:val="00050732"/>
    <w:rsid w:val="00052BB2"/>
    <w:rsid w:val="0006019F"/>
    <w:rsid w:val="00060A78"/>
    <w:rsid w:val="00065355"/>
    <w:rsid w:val="00066970"/>
    <w:rsid w:val="0007158A"/>
    <w:rsid w:val="00071C1B"/>
    <w:rsid w:val="00073202"/>
    <w:rsid w:val="000760E0"/>
    <w:rsid w:val="000865F0"/>
    <w:rsid w:val="00086FC6"/>
    <w:rsid w:val="0008744C"/>
    <w:rsid w:val="000877BD"/>
    <w:rsid w:val="00087D8E"/>
    <w:rsid w:val="0009291B"/>
    <w:rsid w:val="00092B70"/>
    <w:rsid w:val="00093965"/>
    <w:rsid w:val="00093984"/>
    <w:rsid w:val="000939C6"/>
    <w:rsid w:val="00093C4A"/>
    <w:rsid w:val="00094802"/>
    <w:rsid w:val="00095F9A"/>
    <w:rsid w:val="00096247"/>
    <w:rsid w:val="0009717C"/>
    <w:rsid w:val="00097565"/>
    <w:rsid w:val="000A1442"/>
    <w:rsid w:val="000A437C"/>
    <w:rsid w:val="000B0F52"/>
    <w:rsid w:val="000B5B92"/>
    <w:rsid w:val="000B5D3A"/>
    <w:rsid w:val="000B635C"/>
    <w:rsid w:val="000B752E"/>
    <w:rsid w:val="000C2D02"/>
    <w:rsid w:val="000C52A1"/>
    <w:rsid w:val="000C65FF"/>
    <w:rsid w:val="000C67BE"/>
    <w:rsid w:val="000C7B06"/>
    <w:rsid w:val="000D059A"/>
    <w:rsid w:val="000D26AB"/>
    <w:rsid w:val="000D2FA1"/>
    <w:rsid w:val="000D3085"/>
    <w:rsid w:val="000D34E2"/>
    <w:rsid w:val="000D390D"/>
    <w:rsid w:val="000D6782"/>
    <w:rsid w:val="000D6788"/>
    <w:rsid w:val="000D7C49"/>
    <w:rsid w:val="000D7CD0"/>
    <w:rsid w:val="000D7FE8"/>
    <w:rsid w:val="000E0C60"/>
    <w:rsid w:val="000E187F"/>
    <w:rsid w:val="000E4120"/>
    <w:rsid w:val="000E4EC2"/>
    <w:rsid w:val="000F01D3"/>
    <w:rsid w:val="000F15FB"/>
    <w:rsid w:val="000F1B7E"/>
    <w:rsid w:val="000F7D9D"/>
    <w:rsid w:val="001000AA"/>
    <w:rsid w:val="00100BF0"/>
    <w:rsid w:val="00101DA2"/>
    <w:rsid w:val="00104EDD"/>
    <w:rsid w:val="0010697E"/>
    <w:rsid w:val="0011096B"/>
    <w:rsid w:val="00110B03"/>
    <w:rsid w:val="00110D2E"/>
    <w:rsid w:val="00111658"/>
    <w:rsid w:val="00111D38"/>
    <w:rsid w:val="00114C06"/>
    <w:rsid w:val="00114D40"/>
    <w:rsid w:val="0011634F"/>
    <w:rsid w:val="0012102D"/>
    <w:rsid w:val="00124315"/>
    <w:rsid w:val="00124B52"/>
    <w:rsid w:val="00125B38"/>
    <w:rsid w:val="00125D1D"/>
    <w:rsid w:val="001271B4"/>
    <w:rsid w:val="00130877"/>
    <w:rsid w:val="00130AA1"/>
    <w:rsid w:val="00130C13"/>
    <w:rsid w:val="00134C26"/>
    <w:rsid w:val="00134F62"/>
    <w:rsid w:val="00136A9B"/>
    <w:rsid w:val="00142120"/>
    <w:rsid w:val="00143641"/>
    <w:rsid w:val="0014384C"/>
    <w:rsid w:val="001438A0"/>
    <w:rsid w:val="00145B7D"/>
    <w:rsid w:val="00153FBC"/>
    <w:rsid w:val="00154D3E"/>
    <w:rsid w:val="00155273"/>
    <w:rsid w:val="001576B5"/>
    <w:rsid w:val="00161063"/>
    <w:rsid w:val="001618FB"/>
    <w:rsid w:val="00167744"/>
    <w:rsid w:val="00170CEB"/>
    <w:rsid w:val="00171BFF"/>
    <w:rsid w:val="00171DAF"/>
    <w:rsid w:val="00172E89"/>
    <w:rsid w:val="0017637D"/>
    <w:rsid w:val="00176566"/>
    <w:rsid w:val="00180990"/>
    <w:rsid w:val="001809B5"/>
    <w:rsid w:val="0018361A"/>
    <w:rsid w:val="00183ADC"/>
    <w:rsid w:val="0018458F"/>
    <w:rsid w:val="0018524D"/>
    <w:rsid w:val="00186B1C"/>
    <w:rsid w:val="001874A3"/>
    <w:rsid w:val="00191866"/>
    <w:rsid w:val="001926E4"/>
    <w:rsid w:val="00192C7A"/>
    <w:rsid w:val="0019333B"/>
    <w:rsid w:val="00193F7C"/>
    <w:rsid w:val="00193FBE"/>
    <w:rsid w:val="0019459A"/>
    <w:rsid w:val="00195D5A"/>
    <w:rsid w:val="0019625D"/>
    <w:rsid w:val="001A02E6"/>
    <w:rsid w:val="001A1159"/>
    <w:rsid w:val="001A1A60"/>
    <w:rsid w:val="001A2490"/>
    <w:rsid w:val="001A3D9E"/>
    <w:rsid w:val="001A631A"/>
    <w:rsid w:val="001B0939"/>
    <w:rsid w:val="001B3AA3"/>
    <w:rsid w:val="001B49E4"/>
    <w:rsid w:val="001B5999"/>
    <w:rsid w:val="001B68B0"/>
    <w:rsid w:val="001B6FCD"/>
    <w:rsid w:val="001C02CD"/>
    <w:rsid w:val="001C1DEE"/>
    <w:rsid w:val="001C29F2"/>
    <w:rsid w:val="001C34AD"/>
    <w:rsid w:val="001C4E7F"/>
    <w:rsid w:val="001C6B7A"/>
    <w:rsid w:val="001C6F73"/>
    <w:rsid w:val="001D460D"/>
    <w:rsid w:val="001D62EB"/>
    <w:rsid w:val="001D6B9F"/>
    <w:rsid w:val="001D6CA3"/>
    <w:rsid w:val="001E10B1"/>
    <w:rsid w:val="001E1E36"/>
    <w:rsid w:val="001E22FA"/>
    <w:rsid w:val="001E28B2"/>
    <w:rsid w:val="001E3373"/>
    <w:rsid w:val="001E5C47"/>
    <w:rsid w:val="001E7233"/>
    <w:rsid w:val="001F0110"/>
    <w:rsid w:val="001F2949"/>
    <w:rsid w:val="001F50AE"/>
    <w:rsid w:val="001F5795"/>
    <w:rsid w:val="001F593D"/>
    <w:rsid w:val="001F7331"/>
    <w:rsid w:val="001F75D3"/>
    <w:rsid w:val="00201888"/>
    <w:rsid w:val="00202D8E"/>
    <w:rsid w:val="0020466C"/>
    <w:rsid w:val="00206411"/>
    <w:rsid w:val="00206DA8"/>
    <w:rsid w:val="00206EF4"/>
    <w:rsid w:val="002071CD"/>
    <w:rsid w:val="002074AC"/>
    <w:rsid w:val="00210933"/>
    <w:rsid w:val="002128A9"/>
    <w:rsid w:val="002132FE"/>
    <w:rsid w:val="00214CB0"/>
    <w:rsid w:val="00215411"/>
    <w:rsid w:val="00216FDE"/>
    <w:rsid w:val="00217817"/>
    <w:rsid w:val="002179C3"/>
    <w:rsid w:val="00220B26"/>
    <w:rsid w:val="00220CC0"/>
    <w:rsid w:val="00222976"/>
    <w:rsid w:val="00223922"/>
    <w:rsid w:val="002247CA"/>
    <w:rsid w:val="0022485C"/>
    <w:rsid w:val="002255D0"/>
    <w:rsid w:val="00226CF3"/>
    <w:rsid w:val="00226CFC"/>
    <w:rsid w:val="002278D4"/>
    <w:rsid w:val="00233141"/>
    <w:rsid w:val="00234AF0"/>
    <w:rsid w:val="00235B1D"/>
    <w:rsid w:val="00236D3E"/>
    <w:rsid w:val="00237048"/>
    <w:rsid w:val="0023786C"/>
    <w:rsid w:val="00241DF3"/>
    <w:rsid w:val="0024203E"/>
    <w:rsid w:val="0024432E"/>
    <w:rsid w:val="00244CD4"/>
    <w:rsid w:val="002454E9"/>
    <w:rsid w:val="002459D1"/>
    <w:rsid w:val="0025218C"/>
    <w:rsid w:val="00252FF0"/>
    <w:rsid w:val="0025424B"/>
    <w:rsid w:val="002559E0"/>
    <w:rsid w:val="00257168"/>
    <w:rsid w:val="0025747A"/>
    <w:rsid w:val="0026060B"/>
    <w:rsid w:val="00260850"/>
    <w:rsid w:val="00261780"/>
    <w:rsid w:val="00262103"/>
    <w:rsid w:val="00263EB1"/>
    <w:rsid w:val="002658C6"/>
    <w:rsid w:val="002665F7"/>
    <w:rsid w:val="002745CE"/>
    <w:rsid w:val="00275506"/>
    <w:rsid w:val="00275607"/>
    <w:rsid w:val="00275D9E"/>
    <w:rsid w:val="00276EB3"/>
    <w:rsid w:val="00280491"/>
    <w:rsid w:val="00280F22"/>
    <w:rsid w:val="002830D4"/>
    <w:rsid w:val="0028313C"/>
    <w:rsid w:val="00284097"/>
    <w:rsid w:val="00285ED9"/>
    <w:rsid w:val="00286053"/>
    <w:rsid w:val="002863B2"/>
    <w:rsid w:val="00286EAA"/>
    <w:rsid w:val="00291205"/>
    <w:rsid w:val="00293E82"/>
    <w:rsid w:val="00294063"/>
    <w:rsid w:val="00295364"/>
    <w:rsid w:val="002962D1"/>
    <w:rsid w:val="002A2061"/>
    <w:rsid w:val="002A248B"/>
    <w:rsid w:val="002A2EAF"/>
    <w:rsid w:val="002A30AB"/>
    <w:rsid w:val="002A416B"/>
    <w:rsid w:val="002A4723"/>
    <w:rsid w:val="002A7D01"/>
    <w:rsid w:val="002B4468"/>
    <w:rsid w:val="002B62C9"/>
    <w:rsid w:val="002C06D9"/>
    <w:rsid w:val="002C10D7"/>
    <w:rsid w:val="002C1358"/>
    <w:rsid w:val="002C14C7"/>
    <w:rsid w:val="002C2092"/>
    <w:rsid w:val="002C3C67"/>
    <w:rsid w:val="002C43D4"/>
    <w:rsid w:val="002C58C5"/>
    <w:rsid w:val="002C6057"/>
    <w:rsid w:val="002C675C"/>
    <w:rsid w:val="002C6EF0"/>
    <w:rsid w:val="002D008F"/>
    <w:rsid w:val="002D0444"/>
    <w:rsid w:val="002D203B"/>
    <w:rsid w:val="002D3D9A"/>
    <w:rsid w:val="002D655D"/>
    <w:rsid w:val="002D7F3D"/>
    <w:rsid w:val="002E21D0"/>
    <w:rsid w:val="002E58F7"/>
    <w:rsid w:val="002E71FD"/>
    <w:rsid w:val="002F31A0"/>
    <w:rsid w:val="002F36AF"/>
    <w:rsid w:val="002F4081"/>
    <w:rsid w:val="002F5729"/>
    <w:rsid w:val="002F5BCE"/>
    <w:rsid w:val="002F65A2"/>
    <w:rsid w:val="002F68E0"/>
    <w:rsid w:val="00302110"/>
    <w:rsid w:val="0030495C"/>
    <w:rsid w:val="0030522D"/>
    <w:rsid w:val="00306CBC"/>
    <w:rsid w:val="0031082B"/>
    <w:rsid w:val="003131D0"/>
    <w:rsid w:val="00314525"/>
    <w:rsid w:val="00314AE9"/>
    <w:rsid w:val="00317DBD"/>
    <w:rsid w:val="00322728"/>
    <w:rsid w:val="00330681"/>
    <w:rsid w:val="00331558"/>
    <w:rsid w:val="00331865"/>
    <w:rsid w:val="00332C16"/>
    <w:rsid w:val="0033335E"/>
    <w:rsid w:val="003342BF"/>
    <w:rsid w:val="003354A4"/>
    <w:rsid w:val="00340FD1"/>
    <w:rsid w:val="00341999"/>
    <w:rsid w:val="00341C71"/>
    <w:rsid w:val="00341F75"/>
    <w:rsid w:val="00342763"/>
    <w:rsid w:val="00345ABB"/>
    <w:rsid w:val="00346F6A"/>
    <w:rsid w:val="003471EC"/>
    <w:rsid w:val="00347BD2"/>
    <w:rsid w:val="003504A5"/>
    <w:rsid w:val="00351883"/>
    <w:rsid w:val="00354479"/>
    <w:rsid w:val="00356B31"/>
    <w:rsid w:val="003619F3"/>
    <w:rsid w:val="0036303E"/>
    <w:rsid w:val="003635D0"/>
    <w:rsid w:val="003638FE"/>
    <w:rsid w:val="003665BA"/>
    <w:rsid w:val="0036668C"/>
    <w:rsid w:val="0036711C"/>
    <w:rsid w:val="0036797B"/>
    <w:rsid w:val="003707BC"/>
    <w:rsid w:val="0037381A"/>
    <w:rsid w:val="00373D2E"/>
    <w:rsid w:val="00373DBE"/>
    <w:rsid w:val="00380987"/>
    <w:rsid w:val="00385855"/>
    <w:rsid w:val="00385B2C"/>
    <w:rsid w:val="00390317"/>
    <w:rsid w:val="003916AB"/>
    <w:rsid w:val="00393FCD"/>
    <w:rsid w:val="00395DF7"/>
    <w:rsid w:val="003A0A4D"/>
    <w:rsid w:val="003B05D4"/>
    <w:rsid w:val="003B0D85"/>
    <w:rsid w:val="003B2540"/>
    <w:rsid w:val="003B2D85"/>
    <w:rsid w:val="003B31CB"/>
    <w:rsid w:val="003B4F55"/>
    <w:rsid w:val="003C29A0"/>
    <w:rsid w:val="003C3C13"/>
    <w:rsid w:val="003C4A12"/>
    <w:rsid w:val="003C5404"/>
    <w:rsid w:val="003C7D4D"/>
    <w:rsid w:val="003D071F"/>
    <w:rsid w:val="003D34C3"/>
    <w:rsid w:val="003D35C2"/>
    <w:rsid w:val="003D366F"/>
    <w:rsid w:val="003D41AB"/>
    <w:rsid w:val="003D49C7"/>
    <w:rsid w:val="003D4DA9"/>
    <w:rsid w:val="003E0B01"/>
    <w:rsid w:val="003E2A20"/>
    <w:rsid w:val="003E3217"/>
    <w:rsid w:val="003E4065"/>
    <w:rsid w:val="003E6ED3"/>
    <w:rsid w:val="003E71CF"/>
    <w:rsid w:val="003E7F09"/>
    <w:rsid w:val="003F1F0F"/>
    <w:rsid w:val="003F2F0C"/>
    <w:rsid w:val="003F381C"/>
    <w:rsid w:val="003F44EB"/>
    <w:rsid w:val="003F4526"/>
    <w:rsid w:val="003F5178"/>
    <w:rsid w:val="003F748D"/>
    <w:rsid w:val="004012F1"/>
    <w:rsid w:val="0040650A"/>
    <w:rsid w:val="0040721E"/>
    <w:rsid w:val="004109A3"/>
    <w:rsid w:val="00411E81"/>
    <w:rsid w:val="0041421D"/>
    <w:rsid w:val="00417E46"/>
    <w:rsid w:val="00423AA5"/>
    <w:rsid w:val="004245F4"/>
    <w:rsid w:val="00427979"/>
    <w:rsid w:val="00430C85"/>
    <w:rsid w:val="00435EE4"/>
    <w:rsid w:val="0043607C"/>
    <w:rsid w:val="004368D8"/>
    <w:rsid w:val="0043704C"/>
    <w:rsid w:val="0043791B"/>
    <w:rsid w:val="00440D8E"/>
    <w:rsid w:val="00442A1A"/>
    <w:rsid w:val="00442AD7"/>
    <w:rsid w:val="00447F20"/>
    <w:rsid w:val="0045032A"/>
    <w:rsid w:val="0045249B"/>
    <w:rsid w:val="004531CE"/>
    <w:rsid w:val="00453E44"/>
    <w:rsid w:val="00454FEF"/>
    <w:rsid w:val="00455640"/>
    <w:rsid w:val="004558BD"/>
    <w:rsid w:val="00456634"/>
    <w:rsid w:val="00456DCC"/>
    <w:rsid w:val="00460994"/>
    <w:rsid w:val="0046281B"/>
    <w:rsid w:val="004671D1"/>
    <w:rsid w:val="004674A9"/>
    <w:rsid w:val="00467B3F"/>
    <w:rsid w:val="004703EC"/>
    <w:rsid w:val="00472089"/>
    <w:rsid w:val="0047366C"/>
    <w:rsid w:val="0047433C"/>
    <w:rsid w:val="00480BB4"/>
    <w:rsid w:val="0048196A"/>
    <w:rsid w:val="00484547"/>
    <w:rsid w:val="004847FB"/>
    <w:rsid w:val="00485B94"/>
    <w:rsid w:val="0048779D"/>
    <w:rsid w:val="004927AC"/>
    <w:rsid w:val="00493F62"/>
    <w:rsid w:val="004953C9"/>
    <w:rsid w:val="0049622C"/>
    <w:rsid w:val="004978D6"/>
    <w:rsid w:val="004A0329"/>
    <w:rsid w:val="004A047F"/>
    <w:rsid w:val="004A233B"/>
    <w:rsid w:val="004A27A6"/>
    <w:rsid w:val="004A2E85"/>
    <w:rsid w:val="004A38C2"/>
    <w:rsid w:val="004A4ABD"/>
    <w:rsid w:val="004A5B6C"/>
    <w:rsid w:val="004A7BD9"/>
    <w:rsid w:val="004B0618"/>
    <w:rsid w:val="004B177A"/>
    <w:rsid w:val="004B1F93"/>
    <w:rsid w:val="004B27E3"/>
    <w:rsid w:val="004B4B5B"/>
    <w:rsid w:val="004B52F9"/>
    <w:rsid w:val="004B652B"/>
    <w:rsid w:val="004C0189"/>
    <w:rsid w:val="004C027A"/>
    <w:rsid w:val="004C0D4D"/>
    <w:rsid w:val="004C346A"/>
    <w:rsid w:val="004C3E0D"/>
    <w:rsid w:val="004C47DB"/>
    <w:rsid w:val="004C55FD"/>
    <w:rsid w:val="004C6206"/>
    <w:rsid w:val="004D2449"/>
    <w:rsid w:val="004D2704"/>
    <w:rsid w:val="004D5B14"/>
    <w:rsid w:val="004E0517"/>
    <w:rsid w:val="004E389E"/>
    <w:rsid w:val="004E3A07"/>
    <w:rsid w:val="004E3A13"/>
    <w:rsid w:val="004E4049"/>
    <w:rsid w:val="004E53A8"/>
    <w:rsid w:val="004E5CBE"/>
    <w:rsid w:val="004E6851"/>
    <w:rsid w:val="004E7CB9"/>
    <w:rsid w:val="004F2227"/>
    <w:rsid w:val="004F355F"/>
    <w:rsid w:val="004F4C8F"/>
    <w:rsid w:val="004F7AA0"/>
    <w:rsid w:val="004F7AF4"/>
    <w:rsid w:val="00502E8A"/>
    <w:rsid w:val="0050353B"/>
    <w:rsid w:val="0050542A"/>
    <w:rsid w:val="00506131"/>
    <w:rsid w:val="00506277"/>
    <w:rsid w:val="005062B7"/>
    <w:rsid w:val="0050727D"/>
    <w:rsid w:val="00507D4D"/>
    <w:rsid w:val="00511527"/>
    <w:rsid w:val="00512F78"/>
    <w:rsid w:val="005137CA"/>
    <w:rsid w:val="00520A33"/>
    <w:rsid w:val="005222EA"/>
    <w:rsid w:val="00524C71"/>
    <w:rsid w:val="00524EC7"/>
    <w:rsid w:val="00526F70"/>
    <w:rsid w:val="00527EA8"/>
    <w:rsid w:val="005334C4"/>
    <w:rsid w:val="0053443C"/>
    <w:rsid w:val="0053474C"/>
    <w:rsid w:val="0053501B"/>
    <w:rsid w:val="00535B4F"/>
    <w:rsid w:val="00540915"/>
    <w:rsid w:val="005415D5"/>
    <w:rsid w:val="00541B2C"/>
    <w:rsid w:val="00545C2B"/>
    <w:rsid w:val="00547A2A"/>
    <w:rsid w:val="00550B0F"/>
    <w:rsid w:val="005525B8"/>
    <w:rsid w:val="00552BFA"/>
    <w:rsid w:val="005565EB"/>
    <w:rsid w:val="00557BA4"/>
    <w:rsid w:val="005617DD"/>
    <w:rsid w:val="005627C6"/>
    <w:rsid w:val="00564A5B"/>
    <w:rsid w:val="005665D4"/>
    <w:rsid w:val="005715D1"/>
    <w:rsid w:val="0057171D"/>
    <w:rsid w:val="005725D4"/>
    <w:rsid w:val="0057518E"/>
    <w:rsid w:val="00576127"/>
    <w:rsid w:val="0057662B"/>
    <w:rsid w:val="00580B50"/>
    <w:rsid w:val="00581A97"/>
    <w:rsid w:val="00583401"/>
    <w:rsid w:val="00583B36"/>
    <w:rsid w:val="0058410E"/>
    <w:rsid w:val="00587482"/>
    <w:rsid w:val="00587A2A"/>
    <w:rsid w:val="00590FB7"/>
    <w:rsid w:val="00592FC1"/>
    <w:rsid w:val="00597D4D"/>
    <w:rsid w:val="005A0922"/>
    <w:rsid w:val="005A1BA3"/>
    <w:rsid w:val="005A1EBE"/>
    <w:rsid w:val="005A2580"/>
    <w:rsid w:val="005A26C3"/>
    <w:rsid w:val="005A2991"/>
    <w:rsid w:val="005A32A4"/>
    <w:rsid w:val="005A5A83"/>
    <w:rsid w:val="005A5C3A"/>
    <w:rsid w:val="005A6DEE"/>
    <w:rsid w:val="005A7476"/>
    <w:rsid w:val="005B082E"/>
    <w:rsid w:val="005B085A"/>
    <w:rsid w:val="005B1919"/>
    <w:rsid w:val="005B218A"/>
    <w:rsid w:val="005B43AC"/>
    <w:rsid w:val="005B4C99"/>
    <w:rsid w:val="005B5068"/>
    <w:rsid w:val="005B75C4"/>
    <w:rsid w:val="005C26F8"/>
    <w:rsid w:val="005C3382"/>
    <w:rsid w:val="005C4F57"/>
    <w:rsid w:val="005C5067"/>
    <w:rsid w:val="005C5FC8"/>
    <w:rsid w:val="005D14E9"/>
    <w:rsid w:val="005D15DC"/>
    <w:rsid w:val="005D17F6"/>
    <w:rsid w:val="005D41BF"/>
    <w:rsid w:val="005D4642"/>
    <w:rsid w:val="005D46B9"/>
    <w:rsid w:val="005D53B0"/>
    <w:rsid w:val="005E0D25"/>
    <w:rsid w:val="005E1682"/>
    <w:rsid w:val="005E4EEC"/>
    <w:rsid w:val="005E707E"/>
    <w:rsid w:val="005E7508"/>
    <w:rsid w:val="005F09B7"/>
    <w:rsid w:val="005F1162"/>
    <w:rsid w:val="005F1A67"/>
    <w:rsid w:val="005F2B1A"/>
    <w:rsid w:val="005F3292"/>
    <w:rsid w:val="005F34D0"/>
    <w:rsid w:val="005F4399"/>
    <w:rsid w:val="005F4899"/>
    <w:rsid w:val="005F51F3"/>
    <w:rsid w:val="00600E3A"/>
    <w:rsid w:val="00600E40"/>
    <w:rsid w:val="0060302C"/>
    <w:rsid w:val="006052F6"/>
    <w:rsid w:val="006057A7"/>
    <w:rsid w:val="00610F3D"/>
    <w:rsid w:val="0061104C"/>
    <w:rsid w:val="00612F59"/>
    <w:rsid w:val="00613390"/>
    <w:rsid w:val="006135DB"/>
    <w:rsid w:val="006140D7"/>
    <w:rsid w:val="00616A11"/>
    <w:rsid w:val="006178C2"/>
    <w:rsid w:val="00617AD6"/>
    <w:rsid w:val="00621466"/>
    <w:rsid w:val="006223B0"/>
    <w:rsid w:val="00622B43"/>
    <w:rsid w:val="00623925"/>
    <w:rsid w:val="00623C91"/>
    <w:rsid w:val="006251CD"/>
    <w:rsid w:val="0062695B"/>
    <w:rsid w:val="006307EA"/>
    <w:rsid w:val="00635CD5"/>
    <w:rsid w:val="0064293B"/>
    <w:rsid w:val="00643E00"/>
    <w:rsid w:val="006445D0"/>
    <w:rsid w:val="00645974"/>
    <w:rsid w:val="00650198"/>
    <w:rsid w:val="00654DD3"/>
    <w:rsid w:val="006559FB"/>
    <w:rsid w:val="00655DF9"/>
    <w:rsid w:val="00661913"/>
    <w:rsid w:val="00663E3C"/>
    <w:rsid w:val="006671CB"/>
    <w:rsid w:val="00667D28"/>
    <w:rsid w:val="00670A89"/>
    <w:rsid w:val="00673365"/>
    <w:rsid w:val="006755CF"/>
    <w:rsid w:val="0068278C"/>
    <w:rsid w:val="00682C61"/>
    <w:rsid w:val="006863BE"/>
    <w:rsid w:val="0069156C"/>
    <w:rsid w:val="006951C9"/>
    <w:rsid w:val="00695961"/>
    <w:rsid w:val="006966B6"/>
    <w:rsid w:val="00697436"/>
    <w:rsid w:val="00697753"/>
    <w:rsid w:val="006A18BC"/>
    <w:rsid w:val="006A5118"/>
    <w:rsid w:val="006B1977"/>
    <w:rsid w:val="006B232F"/>
    <w:rsid w:val="006B5040"/>
    <w:rsid w:val="006B52F5"/>
    <w:rsid w:val="006B7391"/>
    <w:rsid w:val="006B7623"/>
    <w:rsid w:val="006C11A4"/>
    <w:rsid w:val="006C3C3C"/>
    <w:rsid w:val="006C41BD"/>
    <w:rsid w:val="006C4283"/>
    <w:rsid w:val="006C4ABE"/>
    <w:rsid w:val="006C7467"/>
    <w:rsid w:val="006D209E"/>
    <w:rsid w:val="006D4E4C"/>
    <w:rsid w:val="006D5D57"/>
    <w:rsid w:val="006D6049"/>
    <w:rsid w:val="006D6180"/>
    <w:rsid w:val="006D7E60"/>
    <w:rsid w:val="006E3E7C"/>
    <w:rsid w:val="006E4749"/>
    <w:rsid w:val="006E485A"/>
    <w:rsid w:val="006E6C61"/>
    <w:rsid w:val="00702B92"/>
    <w:rsid w:val="0070373C"/>
    <w:rsid w:val="00705ADE"/>
    <w:rsid w:val="00705F15"/>
    <w:rsid w:val="007066E0"/>
    <w:rsid w:val="00706E0C"/>
    <w:rsid w:val="00710541"/>
    <w:rsid w:val="00714DF2"/>
    <w:rsid w:val="00716B30"/>
    <w:rsid w:val="00717385"/>
    <w:rsid w:val="007173A4"/>
    <w:rsid w:val="007176B8"/>
    <w:rsid w:val="00717DD0"/>
    <w:rsid w:val="0072094E"/>
    <w:rsid w:val="007245BD"/>
    <w:rsid w:val="00724E04"/>
    <w:rsid w:val="00726901"/>
    <w:rsid w:val="00726E16"/>
    <w:rsid w:val="007274DF"/>
    <w:rsid w:val="00731203"/>
    <w:rsid w:val="0073405E"/>
    <w:rsid w:val="007343AD"/>
    <w:rsid w:val="0073533C"/>
    <w:rsid w:val="0073659D"/>
    <w:rsid w:val="00740E7C"/>
    <w:rsid w:val="007465F7"/>
    <w:rsid w:val="00746D55"/>
    <w:rsid w:val="0074771D"/>
    <w:rsid w:val="00750826"/>
    <w:rsid w:val="00751DEE"/>
    <w:rsid w:val="00752622"/>
    <w:rsid w:val="0075407D"/>
    <w:rsid w:val="007558FF"/>
    <w:rsid w:val="00757114"/>
    <w:rsid w:val="007572CE"/>
    <w:rsid w:val="00757B87"/>
    <w:rsid w:val="007610BD"/>
    <w:rsid w:val="00761114"/>
    <w:rsid w:val="00763A6A"/>
    <w:rsid w:val="00766214"/>
    <w:rsid w:val="007712F5"/>
    <w:rsid w:val="00771ED8"/>
    <w:rsid w:val="00772ECD"/>
    <w:rsid w:val="00773119"/>
    <w:rsid w:val="007745DA"/>
    <w:rsid w:val="007764D4"/>
    <w:rsid w:val="00777EBE"/>
    <w:rsid w:val="00782609"/>
    <w:rsid w:val="007828ED"/>
    <w:rsid w:val="0078296C"/>
    <w:rsid w:val="00787AAD"/>
    <w:rsid w:val="00787E15"/>
    <w:rsid w:val="0079039C"/>
    <w:rsid w:val="00792569"/>
    <w:rsid w:val="00794DB2"/>
    <w:rsid w:val="0079743C"/>
    <w:rsid w:val="007A2C22"/>
    <w:rsid w:val="007A42DC"/>
    <w:rsid w:val="007A566C"/>
    <w:rsid w:val="007A5B99"/>
    <w:rsid w:val="007A6052"/>
    <w:rsid w:val="007A66D5"/>
    <w:rsid w:val="007B1D38"/>
    <w:rsid w:val="007B20FC"/>
    <w:rsid w:val="007B225B"/>
    <w:rsid w:val="007B29AC"/>
    <w:rsid w:val="007B2BAE"/>
    <w:rsid w:val="007B3B69"/>
    <w:rsid w:val="007B79CF"/>
    <w:rsid w:val="007C00F5"/>
    <w:rsid w:val="007C142C"/>
    <w:rsid w:val="007C30FA"/>
    <w:rsid w:val="007C3DA3"/>
    <w:rsid w:val="007C67A0"/>
    <w:rsid w:val="007D0DA1"/>
    <w:rsid w:val="007D3ABB"/>
    <w:rsid w:val="007D5C32"/>
    <w:rsid w:val="007D668D"/>
    <w:rsid w:val="007D7179"/>
    <w:rsid w:val="007D75CE"/>
    <w:rsid w:val="007E140C"/>
    <w:rsid w:val="007E1485"/>
    <w:rsid w:val="007E2F62"/>
    <w:rsid w:val="007E3F8D"/>
    <w:rsid w:val="007E6052"/>
    <w:rsid w:val="007E6B9D"/>
    <w:rsid w:val="007E6E0A"/>
    <w:rsid w:val="007E7366"/>
    <w:rsid w:val="007E750E"/>
    <w:rsid w:val="007E7731"/>
    <w:rsid w:val="007E7EC0"/>
    <w:rsid w:val="007F0305"/>
    <w:rsid w:val="007F2193"/>
    <w:rsid w:val="007F2300"/>
    <w:rsid w:val="007F2B04"/>
    <w:rsid w:val="007F2F0F"/>
    <w:rsid w:val="007F3A33"/>
    <w:rsid w:val="007F4477"/>
    <w:rsid w:val="007F4EAF"/>
    <w:rsid w:val="007F591A"/>
    <w:rsid w:val="00800961"/>
    <w:rsid w:val="00802323"/>
    <w:rsid w:val="00802963"/>
    <w:rsid w:val="008054D0"/>
    <w:rsid w:val="00813429"/>
    <w:rsid w:val="00813549"/>
    <w:rsid w:val="0081593A"/>
    <w:rsid w:val="008174F5"/>
    <w:rsid w:val="00820148"/>
    <w:rsid w:val="00820DB7"/>
    <w:rsid w:val="00821CA0"/>
    <w:rsid w:val="0083097C"/>
    <w:rsid w:val="0083355C"/>
    <w:rsid w:val="00833899"/>
    <w:rsid w:val="0083728D"/>
    <w:rsid w:val="00840A81"/>
    <w:rsid w:val="00842812"/>
    <w:rsid w:val="0084317F"/>
    <w:rsid w:val="0084414C"/>
    <w:rsid w:val="0084454E"/>
    <w:rsid w:val="00845855"/>
    <w:rsid w:val="008460C7"/>
    <w:rsid w:val="008506CB"/>
    <w:rsid w:val="00853515"/>
    <w:rsid w:val="0085410A"/>
    <w:rsid w:val="00854910"/>
    <w:rsid w:val="00860545"/>
    <w:rsid w:val="00860C89"/>
    <w:rsid w:val="008618D1"/>
    <w:rsid w:val="0086557B"/>
    <w:rsid w:val="008661A6"/>
    <w:rsid w:val="008701BF"/>
    <w:rsid w:val="00870628"/>
    <w:rsid w:val="00871380"/>
    <w:rsid w:val="00872FBA"/>
    <w:rsid w:val="008734A7"/>
    <w:rsid w:val="00874AC0"/>
    <w:rsid w:val="00880291"/>
    <w:rsid w:val="00881EF5"/>
    <w:rsid w:val="00882F05"/>
    <w:rsid w:val="008854BE"/>
    <w:rsid w:val="00887E21"/>
    <w:rsid w:val="00891B3F"/>
    <w:rsid w:val="0089492D"/>
    <w:rsid w:val="00895AE2"/>
    <w:rsid w:val="00896C7E"/>
    <w:rsid w:val="008A0ED3"/>
    <w:rsid w:val="008A12AD"/>
    <w:rsid w:val="008A30C2"/>
    <w:rsid w:val="008B06A1"/>
    <w:rsid w:val="008B1B4E"/>
    <w:rsid w:val="008B2A12"/>
    <w:rsid w:val="008B2AAC"/>
    <w:rsid w:val="008B4A49"/>
    <w:rsid w:val="008B6533"/>
    <w:rsid w:val="008C015D"/>
    <w:rsid w:val="008C1430"/>
    <w:rsid w:val="008C2150"/>
    <w:rsid w:val="008C36F1"/>
    <w:rsid w:val="008C5778"/>
    <w:rsid w:val="008C71A0"/>
    <w:rsid w:val="008C7E83"/>
    <w:rsid w:val="008D2EB5"/>
    <w:rsid w:val="008D3ACE"/>
    <w:rsid w:val="008D4E21"/>
    <w:rsid w:val="008D5940"/>
    <w:rsid w:val="008D603D"/>
    <w:rsid w:val="008D782F"/>
    <w:rsid w:val="008E0EBC"/>
    <w:rsid w:val="008E1EDD"/>
    <w:rsid w:val="008E4656"/>
    <w:rsid w:val="008E5C48"/>
    <w:rsid w:val="008E67A8"/>
    <w:rsid w:val="008E6BAD"/>
    <w:rsid w:val="008F3077"/>
    <w:rsid w:val="008F3EDA"/>
    <w:rsid w:val="008F6162"/>
    <w:rsid w:val="008F6471"/>
    <w:rsid w:val="008F71D3"/>
    <w:rsid w:val="008F7BBA"/>
    <w:rsid w:val="008F7E68"/>
    <w:rsid w:val="00901607"/>
    <w:rsid w:val="00903529"/>
    <w:rsid w:val="00904574"/>
    <w:rsid w:val="00905A1A"/>
    <w:rsid w:val="009108A3"/>
    <w:rsid w:val="00913620"/>
    <w:rsid w:val="00920A30"/>
    <w:rsid w:val="00922A75"/>
    <w:rsid w:val="00923A10"/>
    <w:rsid w:val="00925ED8"/>
    <w:rsid w:val="0093040A"/>
    <w:rsid w:val="0093412B"/>
    <w:rsid w:val="00934632"/>
    <w:rsid w:val="00935C97"/>
    <w:rsid w:val="00940863"/>
    <w:rsid w:val="00940FF2"/>
    <w:rsid w:val="0094271B"/>
    <w:rsid w:val="00946B27"/>
    <w:rsid w:val="00946B35"/>
    <w:rsid w:val="00947240"/>
    <w:rsid w:val="00950FC9"/>
    <w:rsid w:val="009521A3"/>
    <w:rsid w:val="00955452"/>
    <w:rsid w:val="00957059"/>
    <w:rsid w:val="009577DE"/>
    <w:rsid w:val="00957A29"/>
    <w:rsid w:val="00957BC8"/>
    <w:rsid w:val="00960474"/>
    <w:rsid w:val="00963B9E"/>
    <w:rsid w:val="00965C35"/>
    <w:rsid w:val="00965E97"/>
    <w:rsid w:val="00966E54"/>
    <w:rsid w:val="00973196"/>
    <w:rsid w:val="0097352D"/>
    <w:rsid w:val="00975BC9"/>
    <w:rsid w:val="00983326"/>
    <w:rsid w:val="009860F7"/>
    <w:rsid w:val="00990BC0"/>
    <w:rsid w:val="009941AB"/>
    <w:rsid w:val="00995F6D"/>
    <w:rsid w:val="009A32FE"/>
    <w:rsid w:val="009B3CAF"/>
    <w:rsid w:val="009B673B"/>
    <w:rsid w:val="009B781D"/>
    <w:rsid w:val="009C16FB"/>
    <w:rsid w:val="009C3342"/>
    <w:rsid w:val="009C3E55"/>
    <w:rsid w:val="009C40F6"/>
    <w:rsid w:val="009C6413"/>
    <w:rsid w:val="009D13E8"/>
    <w:rsid w:val="009D4D0F"/>
    <w:rsid w:val="009D6DB5"/>
    <w:rsid w:val="009D7E42"/>
    <w:rsid w:val="009E0532"/>
    <w:rsid w:val="009E71C7"/>
    <w:rsid w:val="009E7B8F"/>
    <w:rsid w:val="009F0532"/>
    <w:rsid w:val="009F0CBB"/>
    <w:rsid w:val="009F364C"/>
    <w:rsid w:val="009F4849"/>
    <w:rsid w:val="009F4B8F"/>
    <w:rsid w:val="00A02C94"/>
    <w:rsid w:val="00A032C6"/>
    <w:rsid w:val="00A04001"/>
    <w:rsid w:val="00A0513D"/>
    <w:rsid w:val="00A05CD0"/>
    <w:rsid w:val="00A05F30"/>
    <w:rsid w:val="00A11691"/>
    <w:rsid w:val="00A15517"/>
    <w:rsid w:val="00A15DF9"/>
    <w:rsid w:val="00A16B9A"/>
    <w:rsid w:val="00A17359"/>
    <w:rsid w:val="00A177FC"/>
    <w:rsid w:val="00A2028F"/>
    <w:rsid w:val="00A20B81"/>
    <w:rsid w:val="00A20CEE"/>
    <w:rsid w:val="00A23131"/>
    <w:rsid w:val="00A23B74"/>
    <w:rsid w:val="00A23F42"/>
    <w:rsid w:val="00A244D3"/>
    <w:rsid w:val="00A32312"/>
    <w:rsid w:val="00A3482B"/>
    <w:rsid w:val="00A350AF"/>
    <w:rsid w:val="00A410E9"/>
    <w:rsid w:val="00A4174D"/>
    <w:rsid w:val="00A44DD8"/>
    <w:rsid w:val="00A462F7"/>
    <w:rsid w:val="00A50BAB"/>
    <w:rsid w:val="00A5172D"/>
    <w:rsid w:val="00A52EF8"/>
    <w:rsid w:val="00A5406C"/>
    <w:rsid w:val="00A565CD"/>
    <w:rsid w:val="00A57072"/>
    <w:rsid w:val="00A5734E"/>
    <w:rsid w:val="00A57F69"/>
    <w:rsid w:val="00A61C44"/>
    <w:rsid w:val="00A6226A"/>
    <w:rsid w:val="00A63273"/>
    <w:rsid w:val="00A64C48"/>
    <w:rsid w:val="00A65CD0"/>
    <w:rsid w:val="00A66031"/>
    <w:rsid w:val="00A66392"/>
    <w:rsid w:val="00A70CB2"/>
    <w:rsid w:val="00A730CE"/>
    <w:rsid w:val="00A73776"/>
    <w:rsid w:val="00A74BE1"/>
    <w:rsid w:val="00A76DF3"/>
    <w:rsid w:val="00A77327"/>
    <w:rsid w:val="00A77357"/>
    <w:rsid w:val="00A8217B"/>
    <w:rsid w:val="00A83033"/>
    <w:rsid w:val="00A8422C"/>
    <w:rsid w:val="00A86BA9"/>
    <w:rsid w:val="00A86D7E"/>
    <w:rsid w:val="00A91360"/>
    <w:rsid w:val="00A920C9"/>
    <w:rsid w:val="00A92E1A"/>
    <w:rsid w:val="00A94A80"/>
    <w:rsid w:val="00A95380"/>
    <w:rsid w:val="00AA3984"/>
    <w:rsid w:val="00AA565D"/>
    <w:rsid w:val="00AA7A70"/>
    <w:rsid w:val="00AB12C4"/>
    <w:rsid w:val="00AB16C9"/>
    <w:rsid w:val="00AB2E4C"/>
    <w:rsid w:val="00AB3427"/>
    <w:rsid w:val="00AB45A3"/>
    <w:rsid w:val="00AB64FE"/>
    <w:rsid w:val="00AC0F23"/>
    <w:rsid w:val="00AC1939"/>
    <w:rsid w:val="00AC206E"/>
    <w:rsid w:val="00AC36D8"/>
    <w:rsid w:val="00AC6197"/>
    <w:rsid w:val="00AC79D8"/>
    <w:rsid w:val="00AD086F"/>
    <w:rsid w:val="00AD0E14"/>
    <w:rsid w:val="00AD2D2D"/>
    <w:rsid w:val="00AD3AEF"/>
    <w:rsid w:val="00AD51CD"/>
    <w:rsid w:val="00AD5637"/>
    <w:rsid w:val="00AE0F07"/>
    <w:rsid w:val="00AE1398"/>
    <w:rsid w:val="00AE2B46"/>
    <w:rsid w:val="00AE331A"/>
    <w:rsid w:val="00AE5FEA"/>
    <w:rsid w:val="00AE782C"/>
    <w:rsid w:val="00AE7CDE"/>
    <w:rsid w:val="00AF224F"/>
    <w:rsid w:val="00AF3A6A"/>
    <w:rsid w:val="00AF3D73"/>
    <w:rsid w:val="00B00224"/>
    <w:rsid w:val="00B00E2C"/>
    <w:rsid w:val="00B01F1E"/>
    <w:rsid w:val="00B01F2A"/>
    <w:rsid w:val="00B05397"/>
    <w:rsid w:val="00B062F0"/>
    <w:rsid w:val="00B068F2"/>
    <w:rsid w:val="00B07123"/>
    <w:rsid w:val="00B10AC8"/>
    <w:rsid w:val="00B111B1"/>
    <w:rsid w:val="00B11352"/>
    <w:rsid w:val="00B1239B"/>
    <w:rsid w:val="00B13C1A"/>
    <w:rsid w:val="00B141EB"/>
    <w:rsid w:val="00B15A4A"/>
    <w:rsid w:val="00B16570"/>
    <w:rsid w:val="00B17856"/>
    <w:rsid w:val="00B20F32"/>
    <w:rsid w:val="00B2267E"/>
    <w:rsid w:val="00B240A9"/>
    <w:rsid w:val="00B249EF"/>
    <w:rsid w:val="00B30C17"/>
    <w:rsid w:val="00B317A3"/>
    <w:rsid w:val="00B33F04"/>
    <w:rsid w:val="00B33F0A"/>
    <w:rsid w:val="00B34EE2"/>
    <w:rsid w:val="00B35E20"/>
    <w:rsid w:val="00B37206"/>
    <w:rsid w:val="00B41C24"/>
    <w:rsid w:val="00B44BE8"/>
    <w:rsid w:val="00B44E2E"/>
    <w:rsid w:val="00B47CB9"/>
    <w:rsid w:val="00B51083"/>
    <w:rsid w:val="00B529CF"/>
    <w:rsid w:val="00B53FAE"/>
    <w:rsid w:val="00B54343"/>
    <w:rsid w:val="00B55A0E"/>
    <w:rsid w:val="00B5608C"/>
    <w:rsid w:val="00B56D92"/>
    <w:rsid w:val="00B57D49"/>
    <w:rsid w:val="00B60F15"/>
    <w:rsid w:val="00B60F69"/>
    <w:rsid w:val="00B62DEB"/>
    <w:rsid w:val="00B64DE9"/>
    <w:rsid w:val="00B705A3"/>
    <w:rsid w:val="00B70F01"/>
    <w:rsid w:val="00B7303B"/>
    <w:rsid w:val="00B753C8"/>
    <w:rsid w:val="00B760CC"/>
    <w:rsid w:val="00B763E2"/>
    <w:rsid w:val="00B81208"/>
    <w:rsid w:val="00B83552"/>
    <w:rsid w:val="00B83BCA"/>
    <w:rsid w:val="00B85048"/>
    <w:rsid w:val="00B8566B"/>
    <w:rsid w:val="00B8651C"/>
    <w:rsid w:val="00B86D7E"/>
    <w:rsid w:val="00B86ED5"/>
    <w:rsid w:val="00B87B7B"/>
    <w:rsid w:val="00B90D24"/>
    <w:rsid w:val="00B9232A"/>
    <w:rsid w:val="00B9519A"/>
    <w:rsid w:val="00BA13B0"/>
    <w:rsid w:val="00BA2866"/>
    <w:rsid w:val="00BA2D07"/>
    <w:rsid w:val="00BA2F13"/>
    <w:rsid w:val="00BA40A5"/>
    <w:rsid w:val="00BA4EB8"/>
    <w:rsid w:val="00BA5765"/>
    <w:rsid w:val="00BA6834"/>
    <w:rsid w:val="00BB2245"/>
    <w:rsid w:val="00BB2505"/>
    <w:rsid w:val="00BB4829"/>
    <w:rsid w:val="00BB61E9"/>
    <w:rsid w:val="00BC01EA"/>
    <w:rsid w:val="00BC0A5B"/>
    <w:rsid w:val="00BC4903"/>
    <w:rsid w:val="00BC60F6"/>
    <w:rsid w:val="00BC66EA"/>
    <w:rsid w:val="00BC7537"/>
    <w:rsid w:val="00BC7B82"/>
    <w:rsid w:val="00BD0EA5"/>
    <w:rsid w:val="00BD12C0"/>
    <w:rsid w:val="00BD1916"/>
    <w:rsid w:val="00BD1CCA"/>
    <w:rsid w:val="00BD233E"/>
    <w:rsid w:val="00BD4258"/>
    <w:rsid w:val="00BD6388"/>
    <w:rsid w:val="00BD6DD3"/>
    <w:rsid w:val="00BD6E42"/>
    <w:rsid w:val="00BD6F4D"/>
    <w:rsid w:val="00BD71BB"/>
    <w:rsid w:val="00BE1D9F"/>
    <w:rsid w:val="00BE2043"/>
    <w:rsid w:val="00BE2471"/>
    <w:rsid w:val="00BE4679"/>
    <w:rsid w:val="00BE6888"/>
    <w:rsid w:val="00BE710C"/>
    <w:rsid w:val="00BF288F"/>
    <w:rsid w:val="00BF54A0"/>
    <w:rsid w:val="00BF647A"/>
    <w:rsid w:val="00C00BD0"/>
    <w:rsid w:val="00C00DBA"/>
    <w:rsid w:val="00C021CA"/>
    <w:rsid w:val="00C045B0"/>
    <w:rsid w:val="00C06A0F"/>
    <w:rsid w:val="00C07B0B"/>
    <w:rsid w:val="00C07D0D"/>
    <w:rsid w:val="00C11DC0"/>
    <w:rsid w:val="00C12074"/>
    <w:rsid w:val="00C127B9"/>
    <w:rsid w:val="00C12CAA"/>
    <w:rsid w:val="00C1582A"/>
    <w:rsid w:val="00C16CA3"/>
    <w:rsid w:val="00C219EE"/>
    <w:rsid w:val="00C21F5A"/>
    <w:rsid w:val="00C23FCC"/>
    <w:rsid w:val="00C27F19"/>
    <w:rsid w:val="00C30755"/>
    <w:rsid w:val="00C335F1"/>
    <w:rsid w:val="00C348BE"/>
    <w:rsid w:val="00C378BD"/>
    <w:rsid w:val="00C40140"/>
    <w:rsid w:val="00C40C93"/>
    <w:rsid w:val="00C45A80"/>
    <w:rsid w:val="00C4645C"/>
    <w:rsid w:val="00C47400"/>
    <w:rsid w:val="00C47590"/>
    <w:rsid w:val="00C47DB6"/>
    <w:rsid w:val="00C501CD"/>
    <w:rsid w:val="00C52368"/>
    <w:rsid w:val="00C57C73"/>
    <w:rsid w:val="00C61706"/>
    <w:rsid w:val="00C618B5"/>
    <w:rsid w:val="00C629F0"/>
    <w:rsid w:val="00C644CE"/>
    <w:rsid w:val="00C6663E"/>
    <w:rsid w:val="00C6740A"/>
    <w:rsid w:val="00C707E6"/>
    <w:rsid w:val="00C70D84"/>
    <w:rsid w:val="00C7104E"/>
    <w:rsid w:val="00C713F0"/>
    <w:rsid w:val="00C72AA4"/>
    <w:rsid w:val="00C72E07"/>
    <w:rsid w:val="00C76958"/>
    <w:rsid w:val="00C827C2"/>
    <w:rsid w:val="00C82BC5"/>
    <w:rsid w:val="00C83A90"/>
    <w:rsid w:val="00C843A6"/>
    <w:rsid w:val="00C84549"/>
    <w:rsid w:val="00C84E0A"/>
    <w:rsid w:val="00C853F5"/>
    <w:rsid w:val="00C87931"/>
    <w:rsid w:val="00C91793"/>
    <w:rsid w:val="00C93E3B"/>
    <w:rsid w:val="00C961E3"/>
    <w:rsid w:val="00C96543"/>
    <w:rsid w:val="00CA0807"/>
    <w:rsid w:val="00CA23E5"/>
    <w:rsid w:val="00CA3680"/>
    <w:rsid w:val="00CA7A8C"/>
    <w:rsid w:val="00CB014A"/>
    <w:rsid w:val="00CB0A5D"/>
    <w:rsid w:val="00CC00A4"/>
    <w:rsid w:val="00CC77EA"/>
    <w:rsid w:val="00CC7B3A"/>
    <w:rsid w:val="00CD08B5"/>
    <w:rsid w:val="00CD3D59"/>
    <w:rsid w:val="00CD487C"/>
    <w:rsid w:val="00CD652B"/>
    <w:rsid w:val="00CE1702"/>
    <w:rsid w:val="00CE34C0"/>
    <w:rsid w:val="00CE3EC5"/>
    <w:rsid w:val="00CE4ED1"/>
    <w:rsid w:val="00CE5E4B"/>
    <w:rsid w:val="00CF297C"/>
    <w:rsid w:val="00CF3C1D"/>
    <w:rsid w:val="00CF5056"/>
    <w:rsid w:val="00CF591F"/>
    <w:rsid w:val="00D009B9"/>
    <w:rsid w:val="00D02454"/>
    <w:rsid w:val="00D040E3"/>
    <w:rsid w:val="00D0416C"/>
    <w:rsid w:val="00D043C0"/>
    <w:rsid w:val="00D06C10"/>
    <w:rsid w:val="00D06F34"/>
    <w:rsid w:val="00D073EF"/>
    <w:rsid w:val="00D119BF"/>
    <w:rsid w:val="00D122C3"/>
    <w:rsid w:val="00D12B9D"/>
    <w:rsid w:val="00D14B89"/>
    <w:rsid w:val="00D14EFF"/>
    <w:rsid w:val="00D17542"/>
    <w:rsid w:val="00D17BEC"/>
    <w:rsid w:val="00D202DE"/>
    <w:rsid w:val="00D21B27"/>
    <w:rsid w:val="00D226FB"/>
    <w:rsid w:val="00D23F80"/>
    <w:rsid w:val="00D273F5"/>
    <w:rsid w:val="00D27499"/>
    <w:rsid w:val="00D27AD8"/>
    <w:rsid w:val="00D27B51"/>
    <w:rsid w:val="00D304BC"/>
    <w:rsid w:val="00D32F21"/>
    <w:rsid w:val="00D33612"/>
    <w:rsid w:val="00D33670"/>
    <w:rsid w:val="00D37AAC"/>
    <w:rsid w:val="00D37EB6"/>
    <w:rsid w:val="00D444F2"/>
    <w:rsid w:val="00D46C88"/>
    <w:rsid w:val="00D47F5C"/>
    <w:rsid w:val="00D50C98"/>
    <w:rsid w:val="00D51321"/>
    <w:rsid w:val="00D564E5"/>
    <w:rsid w:val="00D606FA"/>
    <w:rsid w:val="00D60DA6"/>
    <w:rsid w:val="00D6557F"/>
    <w:rsid w:val="00D6689E"/>
    <w:rsid w:val="00D70E40"/>
    <w:rsid w:val="00D735C2"/>
    <w:rsid w:val="00D73DF4"/>
    <w:rsid w:val="00D74E84"/>
    <w:rsid w:val="00D754E8"/>
    <w:rsid w:val="00D76587"/>
    <w:rsid w:val="00D771EC"/>
    <w:rsid w:val="00D77705"/>
    <w:rsid w:val="00D80366"/>
    <w:rsid w:val="00D81550"/>
    <w:rsid w:val="00D8227F"/>
    <w:rsid w:val="00D8386A"/>
    <w:rsid w:val="00D85C64"/>
    <w:rsid w:val="00D878F8"/>
    <w:rsid w:val="00D92349"/>
    <w:rsid w:val="00D93D28"/>
    <w:rsid w:val="00D94162"/>
    <w:rsid w:val="00D96F54"/>
    <w:rsid w:val="00D97872"/>
    <w:rsid w:val="00DA14A5"/>
    <w:rsid w:val="00DA26AF"/>
    <w:rsid w:val="00DA5738"/>
    <w:rsid w:val="00DB0075"/>
    <w:rsid w:val="00DB02C7"/>
    <w:rsid w:val="00DB11DE"/>
    <w:rsid w:val="00DB4C50"/>
    <w:rsid w:val="00DB5FBD"/>
    <w:rsid w:val="00DC1528"/>
    <w:rsid w:val="00DC28CE"/>
    <w:rsid w:val="00DC5026"/>
    <w:rsid w:val="00DD72BF"/>
    <w:rsid w:val="00DE03DC"/>
    <w:rsid w:val="00DE0DC0"/>
    <w:rsid w:val="00DE33AF"/>
    <w:rsid w:val="00DE3A1A"/>
    <w:rsid w:val="00DE4C75"/>
    <w:rsid w:val="00DE5D00"/>
    <w:rsid w:val="00DE6EE0"/>
    <w:rsid w:val="00DF0AA8"/>
    <w:rsid w:val="00DF17F3"/>
    <w:rsid w:val="00DF4D20"/>
    <w:rsid w:val="00E001D1"/>
    <w:rsid w:val="00E002CC"/>
    <w:rsid w:val="00E01BDB"/>
    <w:rsid w:val="00E02E41"/>
    <w:rsid w:val="00E03D18"/>
    <w:rsid w:val="00E11755"/>
    <w:rsid w:val="00E14A9A"/>
    <w:rsid w:val="00E164C0"/>
    <w:rsid w:val="00E20499"/>
    <w:rsid w:val="00E213E2"/>
    <w:rsid w:val="00E22E06"/>
    <w:rsid w:val="00E25265"/>
    <w:rsid w:val="00E256E5"/>
    <w:rsid w:val="00E263BE"/>
    <w:rsid w:val="00E26FDD"/>
    <w:rsid w:val="00E304D2"/>
    <w:rsid w:val="00E30653"/>
    <w:rsid w:val="00E3348D"/>
    <w:rsid w:val="00E33985"/>
    <w:rsid w:val="00E3597E"/>
    <w:rsid w:val="00E41ADC"/>
    <w:rsid w:val="00E4599E"/>
    <w:rsid w:val="00E45EA4"/>
    <w:rsid w:val="00E4694F"/>
    <w:rsid w:val="00E46C44"/>
    <w:rsid w:val="00E47D5F"/>
    <w:rsid w:val="00E55E7F"/>
    <w:rsid w:val="00E561D2"/>
    <w:rsid w:val="00E57776"/>
    <w:rsid w:val="00E579B8"/>
    <w:rsid w:val="00E579C2"/>
    <w:rsid w:val="00E61145"/>
    <w:rsid w:val="00E6357C"/>
    <w:rsid w:val="00E646C5"/>
    <w:rsid w:val="00E6625B"/>
    <w:rsid w:val="00E70594"/>
    <w:rsid w:val="00E71741"/>
    <w:rsid w:val="00E72EAF"/>
    <w:rsid w:val="00E746E2"/>
    <w:rsid w:val="00E75929"/>
    <w:rsid w:val="00E76688"/>
    <w:rsid w:val="00E77EE8"/>
    <w:rsid w:val="00E80643"/>
    <w:rsid w:val="00E81925"/>
    <w:rsid w:val="00E8256E"/>
    <w:rsid w:val="00E83AC1"/>
    <w:rsid w:val="00E84D68"/>
    <w:rsid w:val="00E87EEC"/>
    <w:rsid w:val="00E907D4"/>
    <w:rsid w:val="00E9236E"/>
    <w:rsid w:val="00E92E06"/>
    <w:rsid w:val="00E93746"/>
    <w:rsid w:val="00E97169"/>
    <w:rsid w:val="00EA074A"/>
    <w:rsid w:val="00EA32F3"/>
    <w:rsid w:val="00EA389D"/>
    <w:rsid w:val="00EA47B6"/>
    <w:rsid w:val="00EA5878"/>
    <w:rsid w:val="00EA5B90"/>
    <w:rsid w:val="00EA5D5B"/>
    <w:rsid w:val="00EB0116"/>
    <w:rsid w:val="00EB25F8"/>
    <w:rsid w:val="00EB4066"/>
    <w:rsid w:val="00EC1047"/>
    <w:rsid w:val="00EC1BBF"/>
    <w:rsid w:val="00EC263F"/>
    <w:rsid w:val="00EC50A2"/>
    <w:rsid w:val="00EC5C32"/>
    <w:rsid w:val="00EC639A"/>
    <w:rsid w:val="00EC6D89"/>
    <w:rsid w:val="00ED08E8"/>
    <w:rsid w:val="00ED1181"/>
    <w:rsid w:val="00ED3B2A"/>
    <w:rsid w:val="00ED7098"/>
    <w:rsid w:val="00ED7F10"/>
    <w:rsid w:val="00EE39E5"/>
    <w:rsid w:val="00EE3FB9"/>
    <w:rsid w:val="00EE547E"/>
    <w:rsid w:val="00EE7C54"/>
    <w:rsid w:val="00EF2503"/>
    <w:rsid w:val="00EF2F74"/>
    <w:rsid w:val="00EF4E24"/>
    <w:rsid w:val="00EF5A6B"/>
    <w:rsid w:val="00EF650A"/>
    <w:rsid w:val="00EF7793"/>
    <w:rsid w:val="00F02753"/>
    <w:rsid w:val="00F05902"/>
    <w:rsid w:val="00F05A2A"/>
    <w:rsid w:val="00F06D44"/>
    <w:rsid w:val="00F0729A"/>
    <w:rsid w:val="00F07593"/>
    <w:rsid w:val="00F07D37"/>
    <w:rsid w:val="00F1074F"/>
    <w:rsid w:val="00F11D3B"/>
    <w:rsid w:val="00F11D5F"/>
    <w:rsid w:val="00F12B44"/>
    <w:rsid w:val="00F13758"/>
    <w:rsid w:val="00F1431B"/>
    <w:rsid w:val="00F14E5E"/>
    <w:rsid w:val="00F1737F"/>
    <w:rsid w:val="00F254A8"/>
    <w:rsid w:val="00F258A5"/>
    <w:rsid w:val="00F3175D"/>
    <w:rsid w:val="00F33C67"/>
    <w:rsid w:val="00F40E6C"/>
    <w:rsid w:val="00F42B5C"/>
    <w:rsid w:val="00F43637"/>
    <w:rsid w:val="00F439A0"/>
    <w:rsid w:val="00F46FBF"/>
    <w:rsid w:val="00F50BFF"/>
    <w:rsid w:val="00F5790E"/>
    <w:rsid w:val="00F61243"/>
    <w:rsid w:val="00F63307"/>
    <w:rsid w:val="00F638F7"/>
    <w:rsid w:val="00F63B00"/>
    <w:rsid w:val="00F6452C"/>
    <w:rsid w:val="00F67B9F"/>
    <w:rsid w:val="00F712BE"/>
    <w:rsid w:val="00F72D00"/>
    <w:rsid w:val="00F73D72"/>
    <w:rsid w:val="00F7498A"/>
    <w:rsid w:val="00F7591C"/>
    <w:rsid w:val="00F770B3"/>
    <w:rsid w:val="00F774C5"/>
    <w:rsid w:val="00F82C11"/>
    <w:rsid w:val="00F84657"/>
    <w:rsid w:val="00F8499E"/>
    <w:rsid w:val="00F861F8"/>
    <w:rsid w:val="00F873B7"/>
    <w:rsid w:val="00F94205"/>
    <w:rsid w:val="00F94E4E"/>
    <w:rsid w:val="00F94E98"/>
    <w:rsid w:val="00F96DF5"/>
    <w:rsid w:val="00F9778A"/>
    <w:rsid w:val="00F977DA"/>
    <w:rsid w:val="00FA09E1"/>
    <w:rsid w:val="00FA09EC"/>
    <w:rsid w:val="00FA4142"/>
    <w:rsid w:val="00FA4438"/>
    <w:rsid w:val="00FA51EC"/>
    <w:rsid w:val="00FA6D5E"/>
    <w:rsid w:val="00FA7E75"/>
    <w:rsid w:val="00FB4178"/>
    <w:rsid w:val="00FC0BDA"/>
    <w:rsid w:val="00FC131A"/>
    <w:rsid w:val="00FC4A87"/>
    <w:rsid w:val="00FC6025"/>
    <w:rsid w:val="00FC6D51"/>
    <w:rsid w:val="00FC7E83"/>
    <w:rsid w:val="00FD0CF4"/>
    <w:rsid w:val="00FD1389"/>
    <w:rsid w:val="00FD264E"/>
    <w:rsid w:val="00FD2CC6"/>
    <w:rsid w:val="00FE1AA1"/>
    <w:rsid w:val="00FE2053"/>
    <w:rsid w:val="00FE26A1"/>
    <w:rsid w:val="00FE4300"/>
    <w:rsid w:val="00FE60ED"/>
    <w:rsid w:val="00FF06F0"/>
    <w:rsid w:val="00FF5B23"/>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10.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B34F-41CB-4169-9908-99DAFB9E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21</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27</cp:revision>
  <cp:lastPrinted>2016-11-21T07:38:00Z</cp:lastPrinted>
  <dcterms:created xsi:type="dcterms:W3CDTF">2016-07-15T05:35:00Z</dcterms:created>
  <dcterms:modified xsi:type="dcterms:W3CDTF">2017-04-24T01:30:00Z</dcterms:modified>
</cp:coreProperties>
</file>