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B" w:rsidRDefault="00217817" w:rsidP="00527EA8">
      <w:pPr>
        <w:jc w:val="center"/>
        <w:rPr>
          <w:b/>
          <w:sz w:val="26"/>
          <w:szCs w:val="26"/>
        </w:rPr>
      </w:pPr>
      <w:bookmarkStart w:id="0" w:name="_GoBack"/>
      <w:bookmarkEnd w:id="0"/>
      <w:r>
        <w:rPr>
          <w:rFonts w:hint="eastAsia"/>
          <w:b/>
          <w:sz w:val="26"/>
          <w:szCs w:val="26"/>
        </w:rPr>
        <w:t>おおさかＱネット「</w:t>
      </w:r>
      <w:r w:rsidR="0095277C">
        <w:rPr>
          <w:rFonts w:hint="eastAsia"/>
          <w:b/>
          <w:sz w:val="26"/>
          <w:szCs w:val="26"/>
        </w:rPr>
        <w:t>主観的健康感と生活習慣、受療行動</w:t>
      </w:r>
      <w:r w:rsidR="00527EA8" w:rsidRPr="00C26772">
        <w:rPr>
          <w:rFonts w:hint="eastAsia"/>
          <w:b/>
          <w:sz w:val="26"/>
          <w:szCs w:val="26"/>
        </w:rPr>
        <w:t>」</w:t>
      </w:r>
      <w:r w:rsidR="000B5AF2">
        <w:rPr>
          <w:rFonts w:hint="eastAsia"/>
          <w:b/>
          <w:sz w:val="26"/>
          <w:szCs w:val="26"/>
        </w:rPr>
        <w:t>に関する</w:t>
      </w:r>
    </w:p>
    <w:p w:rsidR="00527EA8" w:rsidRPr="00C26772" w:rsidRDefault="00527EA8" w:rsidP="00527EA8">
      <w:pPr>
        <w:jc w:val="center"/>
        <w:rPr>
          <w:b/>
          <w:sz w:val="26"/>
          <w:szCs w:val="26"/>
        </w:rPr>
      </w:pPr>
      <w:r w:rsidRPr="00C26772">
        <w:rPr>
          <w:rFonts w:hint="eastAsia"/>
          <w:b/>
          <w:sz w:val="26"/>
          <w:szCs w:val="26"/>
        </w:rPr>
        <w:t>アンケート 分析結果概要</w:t>
      </w:r>
    </w:p>
    <w:p w:rsidR="00527EA8" w:rsidRPr="000760E0" w:rsidRDefault="00527EA8" w:rsidP="00527EA8">
      <w:pPr>
        <w:jc w:val="left"/>
        <w:rPr>
          <w:b/>
          <w:szCs w:val="21"/>
        </w:rPr>
      </w:pPr>
    </w:p>
    <w:p w:rsidR="00527EA8" w:rsidRPr="00527EA8" w:rsidRDefault="007C67A0" w:rsidP="00527EA8">
      <w:pPr>
        <w:pStyle w:val="a3"/>
        <w:numPr>
          <w:ilvl w:val="0"/>
          <w:numId w:val="1"/>
        </w:numPr>
        <w:ind w:leftChars="0"/>
        <w:jc w:val="left"/>
        <w:rPr>
          <w:szCs w:val="21"/>
        </w:rPr>
      </w:pPr>
      <w:r w:rsidRPr="007C67A0">
        <w:rPr>
          <w:rFonts w:hint="eastAsia"/>
          <w:spacing w:val="100"/>
          <w:kern w:val="0"/>
          <w:szCs w:val="21"/>
          <w:fitText w:val="1030" w:id="924602112"/>
        </w:rPr>
        <w:t>実施</w:t>
      </w:r>
      <w:r w:rsidRPr="007C67A0">
        <w:rPr>
          <w:rFonts w:hint="eastAsia"/>
          <w:kern w:val="0"/>
          <w:szCs w:val="21"/>
          <w:fitText w:val="1030" w:id="924602112"/>
        </w:rPr>
        <w:t>日</w:t>
      </w:r>
      <w:r w:rsidR="00B7303B">
        <w:rPr>
          <w:rFonts w:hint="eastAsia"/>
          <w:szCs w:val="21"/>
        </w:rPr>
        <w:t xml:space="preserve">　</w:t>
      </w:r>
      <w:r w:rsidR="00527EA8">
        <w:rPr>
          <w:rFonts w:hint="eastAsia"/>
          <w:szCs w:val="21"/>
        </w:rPr>
        <w:t xml:space="preserve">　平成</w:t>
      </w:r>
      <w:r w:rsidR="0033195E">
        <w:rPr>
          <w:rFonts w:hint="eastAsia"/>
          <w:szCs w:val="21"/>
        </w:rPr>
        <w:t>２８</w:t>
      </w:r>
      <w:r w:rsidR="00527EA8">
        <w:rPr>
          <w:rFonts w:hint="eastAsia"/>
          <w:szCs w:val="21"/>
        </w:rPr>
        <w:t>年</w:t>
      </w:r>
      <w:r w:rsidR="0095277C">
        <w:rPr>
          <w:rFonts w:hint="eastAsia"/>
          <w:szCs w:val="21"/>
        </w:rPr>
        <w:t>１２</w:t>
      </w:r>
      <w:r w:rsidR="00527EA8" w:rsidRPr="00C26772">
        <w:rPr>
          <w:rFonts w:hint="eastAsia"/>
          <w:szCs w:val="21"/>
        </w:rPr>
        <w:t>月</w:t>
      </w:r>
      <w:r w:rsidR="00CB1CCF">
        <w:rPr>
          <w:rFonts w:hint="eastAsia"/>
          <w:szCs w:val="21"/>
        </w:rPr>
        <w:t>５</w:t>
      </w:r>
      <w:r w:rsidR="00527EA8" w:rsidRPr="00C26772">
        <w:rPr>
          <w:rFonts w:hint="eastAsia"/>
          <w:szCs w:val="21"/>
        </w:rPr>
        <w:t>日</w:t>
      </w:r>
      <w:r w:rsidR="00BE6888">
        <w:rPr>
          <w:rFonts w:hint="eastAsia"/>
          <w:szCs w:val="21"/>
        </w:rPr>
        <w:t>（</w:t>
      </w:r>
      <w:r w:rsidR="00CB1CCF">
        <w:rPr>
          <w:rFonts w:hint="eastAsia"/>
          <w:szCs w:val="21"/>
        </w:rPr>
        <w:t>月</w:t>
      </w:r>
      <w:r w:rsidR="00527EA8" w:rsidRPr="00C26772">
        <w:rPr>
          <w:rFonts w:hint="eastAsia"/>
          <w:szCs w:val="21"/>
        </w:rPr>
        <w:t>）</w:t>
      </w:r>
    </w:p>
    <w:p w:rsidR="00E25265" w:rsidRPr="0095277C" w:rsidRDefault="00E25265" w:rsidP="00FE5ECB">
      <w:pPr>
        <w:jc w:val="left"/>
        <w:rPr>
          <w:szCs w:val="21"/>
        </w:rPr>
      </w:pPr>
    </w:p>
    <w:p w:rsidR="00F638F7" w:rsidRDefault="00B7303B" w:rsidP="00527EA8">
      <w:pPr>
        <w:pStyle w:val="a3"/>
        <w:numPr>
          <w:ilvl w:val="0"/>
          <w:numId w:val="1"/>
        </w:numPr>
        <w:ind w:leftChars="0"/>
        <w:jc w:val="left"/>
        <w:rPr>
          <w:szCs w:val="21"/>
        </w:rPr>
      </w:pPr>
      <w:r>
        <w:rPr>
          <w:rFonts w:hint="eastAsia"/>
          <w:szCs w:val="21"/>
        </w:rPr>
        <w:t>サンプル</w:t>
      </w:r>
      <w:r w:rsidR="00217817">
        <w:rPr>
          <w:rFonts w:hint="eastAsia"/>
          <w:szCs w:val="21"/>
        </w:rPr>
        <w:t>数</w:t>
      </w:r>
      <w:r w:rsidR="007C67A0">
        <w:rPr>
          <w:rFonts w:hint="eastAsia"/>
          <w:szCs w:val="21"/>
        </w:rPr>
        <w:t xml:space="preserve">　</w:t>
      </w:r>
      <w:r w:rsidR="00ED1181">
        <w:rPr>
          <w:rFonts w:hint="eastAsia"/>
          <w:szCs w:val="21"/>
        </w:rPr>
        <w:t xml:space="preserve">　</w:t>
      </w:r>
      <w:r w:rsidR="0095277C">
        <w:rPr>
          <w:rFonts w:hint="eastAsia"/>
          <w:szCs w:val="21"/>
        </w:rPr>
        <w:t>20代～60代以上の</w:t>
      </w:r>
      <w:r w:rsidR="007054F9">
        <w:rPr>
          <w:rFonts w:hint="eastAsia"/>
          <w:szCs w:val="21"/>
        </w:rPr>
        <w:t>府民</w:t>
      </w:r>
      <w:r w:rsidR="0095277C">
        <w:rPr>
          <w:rFonts w:hint="eastAsia"/>
          <w:szCs w:val="21"/>
        </w:rPr>
        <w:t>各年代男女100名ずつ　1,000サンプル</w:t>
      </w:r>
    </w:p>
    <w:p w:rsidR="007054F9" w:rsidRPr="007054F9" w:rsidRDefault="007054F9" w:rsidP="007054F9">
      <w:pPr>
        <w:jc w:val="left"/>
        <w:rPr>
          <w:szCs w:val="21"/>
        </w:rPr>
      </w:pPr>
      <w:r>
        <w:rPr>
          <w:rFonts w:hint="eastAsia"/>
          <w:szCs w:val="21"/>
        </w:rPr>
        <w:t xml:space="preserve">　　　　　　　　　　（ただし、60代以上については、60歳～74歳、75歳以上男女各50）</w:t>
      </w:r>
    </w:p>
    <w:p w:rsidR="007054F9" w:rsidRDefault="007054F9" w:rsidP="007054F9">
      <w:pPr>
        <w:jc w:val="center"/>
      </w:pPr>
    </w:p>
    <w:p w:rsidR="007054F9" w:rsidRDefault="007054F9" w:rsidP="007054F9">
      <w:pPr>
        <w:jc w:val="center"/>
      </w:pPr>
    </w:p>
    <w:p w:rsidR="0012212F" w:rsidRPr="007054F9" w:rsidRDefault="007054F9" w:rsidP="007054F9">
      <w:pPr>
        <w:jc w:val="center"/>
        <w:rPr>
          <w:szCs w:val="21"/>
        </w:rPr>
      </w:pPr>
      <w:r w:rsidRPr="007054F9">
        <w:rPr>
          <w:noProof/>
        </w:rPr>
        <w:drawing>
          <wp:inline distT="0" distB="0" distL="0" distR="0">
            <wp:extent cx="4419600" cy="3251200"/>
            <wp:effectExtent l="0" t="0" r="0" b="6350"/>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9600" cy="3251200"/>
                    </a:xfrm>
                    <a:prstGeom prst="rect">
                      <a:avLst/>
                    </a:prstGeom>
                    <a:noFill/>
                    <a:ln>
                      <a:noFill/>
                    </a:ln>
                  </pic:spPr>
                </pic:pic>
              </a:graphicData>
            </a:graphic>
          </wp:inline>
        </w:drawing>
      </w:r>
    </w:p>
    <w:p w:rsidR="007054F9" w:rsidRDefault="007054F9">
      <w:pPr>
        <w:widowControl/>
        <w:jc w:val="left"/>
        <w:rPr>
          <w:szCs w:val="21"/>
        </w:rPr>
      </w:pPr>
      <w:r>
        <w:rPr>
          <w:szCs w:val="21"/>
        </w:rPr>
        <w:br w:type="page"/>
      </w:r>
    </w:p>
    <w:p w:rsidR="0012212F" w:rsidRDefault="007F6626" w:rsidP="00527EA8">
      <w:pPr>
        <w:pStyle w:val="a3"/>
        <w:numPr>
          <w:ilvl w:val="0"/>
          <w:numId w:val="1"/>
        </w:numPr>
        <w:ind w:leftChars="0"/>
        <w:jc w:val="left"/>
        <w:rPr>
          <w:szCs w:val="21"/>
        </w:rPr>
      </w:pPr>
      <w:r>
        <w:rPr>
          <w:noProof/>
          <w:szCs w:val="21"/>
        </w:rPr>
        <w:lastRenderedPageBreak/>
        <mc:AlternateContent>
          <mc:Choice Requires="wps">
            <w:drawing>
              <wp:anchor distT="0" distB="0" distL="114300" distR="114300" simplePos="0" relativeHeight="251659264" behindDoc="0" locked="0" layoutInCell="1" allowOverlap="1" wp14:anchorId="3BECB20E" wp14:editId="02779E21">
                <wp:simplePos x="0" y="0"/>
                <wp:positionH relativeFrom="column">
                  <wp:posOffset>35560</wp:posOffset>
                </wp:positionH>
                <wp:positionV relativeFrom="paragraph">
                  <wp:posOffset>-20320</wp:posOffset>
                </wp:positionV>
                <wp:extent cx="6124575" cy="8595360"/>
                <wp:effectExtent l="0" t="0" r="28575" b="152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8595360"/>
                        </a:xfrm>
                        <a:prstGeom prst="rect">
                          <a:avLst/>
                        </a:prstGeom>
                        <a:ln w="19050">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rsidR="00FE51BD" w:rsidRDefault="00FE51BD" w:rsidP="00202F41">
                            <w:pPr>
                              <w:pStyle w:val="a3"/>
                              <w:numPr>
                                <w:ilvl w:val="0"/>
                                <w:numId w:val="2"/>
                              </w:numPr>
                              <w:ind w:leftChars="0"/>
                            </w:pPr>
                            <w:r>
                              <w:rPr>
                                <w:rFonts w:hint="eastAsia"/>
                              </w:rPr>
                              <w:t>調査目的</w:t>
                            </w:r>
                          </w:p>
                          <w:p w:rsidR="00FE51BD" w:rsidRDefault="00FE51BD" w:rsidP="0095277C">
                            <w:pPr>
                              <w:pStyle w:val="a3"/>
                              <w:ind w:leftChars="200" w:left="412" w:firstLineChars="100" w:firstLine="206"/>
                            </w:pPr>
                            <w:r>
                              <w:rPr>
                                <w:rFonts w:hint="eastAsia"/>
                              </w:rPr>
                              <w:t>大阪府では健康日本21（第２次）や大阪府第２次健康増進計画のもと、健康寿命の延伸及び健康格差の縮小を最終的な目標とし、健康づくり対策に取り組んでいる。しかし、大阪府は健康寿命が全国に比べて低く、その健康寿命の算定には、府民の主観的な健康感が影響している。本アンケートで府民の健康に対する意識や行動を調査し、第２次健康増進計画の評価及び次期健康増進計画策定の資料とする。</w:t>
                            </w:r>
                          </w:p>
                          <w:p w:rsidR="00FE51BD" w:rsidRDefault="00FE51BD" w:rsidP="0095277C">
                            <w:pPr>
                              <w:pStyle w:val="a3"/>
                              <w:ind w:leftChars="204" w:left="421" w:firstLineChars="100" w:firstLine="206"/>
                            </w:pPr>
                            <w:r>
                              <w:rPr>
                                <w:rFonts w:hint="eastAsia"/>
                              </w:rPr>
                              <w:t>また、医療費の適正化にあたって、重複・多剤投薬の是正等が重要であり、その実現には、かかりつけ医（歯科医）、薬剤師・薬局の役割が大きいとされてい</w:t>
                            </w:r>
                            <w:r w:rsidR="00507273">
                              <w:rPr>
                                <w:rFonts w:hint="eastAsia"/>
                              </w:rPr>
                              <w:t>る。しかし</w:t>
                            </w:r>
                            <w:r>
                              <w:rPr>
                                <w:rFonts w:hint="eastAsia"/>
                              </w:rPr>
                              <w:t>実際には、かかりつけ医等を持たない者が一定数存在すると考えられ、府民のかかりつけ医に関する意識等を把握し、第３期医療費適正化計画の策定の資料とする。</w:t>
                            </w:r>
                          </w:p>
                          <w:p w:rsidR="00FE51BD" w:rsidRDefault="00FE51BD" w:rsidP="0012212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FE51BD" w:rsidRDefault="00FE51BD" w:rsidP="0095277C">
                            <w:pPr>
                              <w:pStyle w:val="a3"/>
                              <w:ind w:leftChars="198" w:left="408"/>
                              <w:rPr>
                                <w:rFonts w:asciiTheme="majorEastAsia" w:eastAsiaTheme="majorEastAsia" w:hAnsiTheme="majorEastAsia"/>
                              </w:rPr>
                            </w:pPr>
                            <w:r w:rsidRPr="0095277C">
                              <w:rPr>
                                <w:rFonts w:asciiTheme="majorEastAsia" w:eastAsiaTheme="majorEastAsia" w:hAnsiTheme="majorEastAsia" w:hint="eastAsia"/>
                              </w:rPr>
                              <w:t>仮説１　働く世代のよ</w:t>
                            </w:r>
                            <w:r>
                              <w:rPr>
                                <w:rFonts w:asciiTheme="majorEastAsia" w:eastAsiaTheme="majorEastAsia" w:hAnsiTheme="majorEastAsia" w:hint="eastAsia"/>
                              </w:rPr>
                              <w:t>うに時間的余裕のない人、慢性疾患の</w:t>
                            </w:r>
                            <w:r w:rsidRPr="0095277C">
                              <w:rPr>
                                <w:rFonts w:asciiTheme="majorEastAsia" w:eastAsiaTheme="majorEastAsia" w:hAnsiTheme="majorEastAsia" w:hint="eastAsia"/>
                              </w:rPr>
                              <w:t>（自覚が）ない人は、かかりつけの医療機関・薬局を持っていない傾向にある。</w:t>
                            </w:r>
                          </w:p>
                          <w:p w:rsidR="00FE51BD" w:rsidRPr="0095277C" w:rsidRDefault="00FE51BD" w:rsidP="0095277C">
                            <w:pPr>
                              <w:ind w:firstLineChars="100" w:firstLine="206"/>
                              <w:rPr>
                                <w:rFonts w:asciiTheme="majorEastAsia" w:eastAsiaTheme="majorEastAsia" w:hAnsiTheme="majorEastAsia"/>
                              </w:rPr>
                            </w:pPr>
                            <w:r w:rsidRPr="0095277C">
                              <w:rPr>
                                <w:rFonts w:asciiTheme="majorEastAsia" w:eastAsiaTheme="majorEastAsia" w:hAnsiTheme="majorEastAsia" w:hint="eastAsia"/>
                              </w:rPr>
                              <w:t xml:space="preserve">　仮説２　医療アクセ</w:t>
                            </w:r>
                            <w:r>
                              <w:rPr>
                                <w:rFonts w:asciiTheme="majorEastAsia" w:eastAsiaTheme="majorEastAsia" w:hAnsiTheme="majorEastAsia" w:hint="eastAsia"/>
                              </w:rPr>
                              <w:t>スの良い人は、かかりつけ医などを持たない傾向にある。</w:t>
                            </w:r>
                          </w:p>
                          <w:p w:rsidR="00FE51BD" w:rsidRPr="00173C89" w:rsidRDefault="00FE51BD" w:rsidP="0095277C">
                            <w:pPr>
                              <w:pStyle w:val="a3"/>
                              <w:ind w:leftChars="198" w:left="408"/>
                              <w:rPr>
                                <w:rFonts w:asciiTheme="majorEastAsia" w:eastAsiaTheme="majorEastAsia" w:hAnsiTheme="majorEastAsia"/>
                              </w:rPr>
                            </w:pPr>
                            <w:r w:rsidRPr="0095277C">
                              <w:rPr>
                                <w:rFonts w:asciiTheme="majorEastAsia" w:eastAsiaTheme="majorEastAsia" w:hAnsiTheme="majorEastAsia" w:hint="eastAsia"/>
                              </w:rPr>
                              <w:t>仮説３</w:t>
                            </w:r>
                            <w:r w:rsidRPr="00173C89">
                              <w:rPr>
                                <w:rFonts w:asciiTheme="majorEastAsia" w:eastAsiaTheme="majorEastAsia" w:hAnsiTheme="majorEastAsia" w:hint="eastAsia"/>
                              </w:rPr>
                              <w:t xml:space="preserve">　かかりつけの医療機関を持っている人は、同じ病気で同じ診療科の他の医療機関を受診する人は少ない。</w:t>
                            </w:r>
                          </w:p>
                          <w:p w:rsidR="00FE51BD" w:rsidRPr="00173C89" w:rsidRDefault="00CE4002" w:rsidP="0095277C">
                            <w:pPr>
                              <w:pStyle w:val="a3"/>
                              <w:ind w:leftChars="198" w:left="408"/>
                              <w:rPr>
                                <w:rFonts w:asciiTheme="majorEastAsia" w:eastAsiaTheme="majorEastAsia" w:hAnsiTheme="majorEastAsia"/>
                              </w:rPr>
                            </w:pPr>
                            <w:r w:rsidRPr="00173C89">
                              <w:rPr>
                                <w:rFonts w:asciiTheme="majorEastAsia" w:eastAsiaTheme="majorEastAsia" w:hAnsiTheme="majorEastAsia" w:hint="eastAsia"/>
                              </w:rPr>
                              <w:t>仮説４</w:t>
                            </w:r>
                            <w:r w:rsidR="00BD055F">
                              <w:rPr>
                                <w:rFonts w:asciiTheme="majorEastAsia" w:eastAsiaTheme="majorEastAsia" w:hAnsiTheme="majorEastAsia" w:hint="eastAsia"/>
                              </w:rPr>
                              <w:t xml:space="preserve">　主観的健康感が良い人ほど、よい生活習慣が出来ている</w:t>
                            </w:r>
                          </w:p>
                          <w:p w:rsidR="00FE51BD" w:rsidRPr="0095277C" w:rsidRDefault="00FE51BD" w:rsidP="0095277C">
                            <w:pPr>
                              <w:rPr>
                                <w:rFonts w:asciiTheme="majorEastAsia" w:eastAsiaTheme="majorEastAsia" w:hAnsiTheme="majorEastAsia"/>
                              </w:rPr>
                            </w:pPr>
                          </w:p>
                          <w:p w:rsidR="00FE51BD" w:rsidRDefault="00FE51BD" w:rsidP="00202F41">
                            <w:pPr>
                              <w:pStyle w:val="a3"/>
                              <w:numPr>
                                <w:ilvl w:val="0"/>
                                <w:numId w:val="2"/>
                              </w:numPr>
                              <w:ind w:leftChars="0"/>
                            </w:pPr>
                            <w:r>
                              <w:rPr>
                                <w:rFonts w:hint="eastAsia"/>
                              </w:rPr>
                              <w:t>主な調査結果</w:t>
                            </w:r>
                          </w:p>
                          <w:p w:rsidR="00FE51BD" w:rsidRPr="00B404F9" w:rsidRDefault="00FE51BD" w:rsidP="0033195E">
                            <w:pPr>
                              <w:rPr>
                                <w:b/>
                                <w:szCs w:val="21"/>
                              </w:rPr>
                            </w:pPr>
                            <w:r>
                              <w:rPr>
                                <w:rFonts w:hint="eastAsia"/>
                                <w:b/>
                                <w:szCs w:val="21"/>
                              </w:rPr>
                              <w:t>仮説１　かかりつけを持っている人の割合</w:t>
                            </w:r>
                          </w:p>
                          <w:p w:rsidR="00FE51BD" w:rsidRPr="00B404F9" w:rsidRDefault="00FE51BD" w:rsidP="00980FE6">
                            <w:pPr>
                              <w:pStyle w:val="a3"/>
                              <w:numPr>
                                <w:ilvl w:val="0"/>
                                <w:numId w:val="5"/>
                              </w:numPr>
                              <w:ind w:leftChars="0"/>
                              <w:rPr>
                                <w:szCs w:val="21"/>
                              </w:rPr>
                            </w:pPr>
                            <w:r>
                              <w:rPr>
                                <w:rFonts w:hint="eastAsia"/>
                                <w:szCs w:val="21"/>
                              </w:rPr>
                              <w:t>かかりつけ医（風邪）</w:t>
                            </w:r>
                          </w:p>
                          <w:p w:rsidR="00FE51BD" w:rsidRDefault="007F6626" w:rsidP="00980FE6">
                            <w:pPr>
                              <w:pStyle w:val="a3"/>
                              <w:numPr>
                                <w:ilvl w:val="0"/>
                                <w:numId w:val="6"/>
                              </w:numPr>
                              <w:ind w:leftChars="0"/>
                              <w:rPr>
                                <w:szCs w:val="21"/>
                              </w:rPr>
                            </w:pPr>
                            <w:r>
                              <w:rPr>
                                <w:rFonts w:hint="eastAsia"/>
                                <w:szCs w:val="21"/>
                              </w:rPr>
                              <w:t>（休日）　休みの日が固定と不定の人で</w:t>
                            </w:r>
                            <w:r w:rsidR="00FE51BD">
                              <w:rPr>
                                <w:rFonts w:hint="eastAsia"/>
                                <w:szCs w:val="21"/>
                              </w:rPr>
                              <w:t>、差はなかった。</w:t>
                            </w:r>
                          </w:p>
                          <w:p w:rsidR="00FE51BD" w:rsidRDefault="007F6626" w:rsidP="00980FE6">
                            <w:pPr>
                              <w:pStyle w:val="a3"/>
                              <w:numPr>
                                <w:ilvl w:val="0"/>
                                <w:numId w:val="6"/>
                              </w:numPr>
                              <w:ind w:leftChars="0"/>
                              <w:rPr>
                                <w:szCs w:val="21"/>
                              </w:rPr>
                            </w:pPr>
                            <w:r>
                              <w:rPr>
                                <w:rFonts w:hint="eastAsia"/>
                                <w:szCs w:val="21"/>
                              </w:rPr>
                              <w:t>（働き方等）　被雇用者と、自営業や無職の人で、差は</w:t>
                            </w:r>
                            <w:r w:rsidR="00FE51BD">
                              <w:rPr>
                                <w:rFonts w:hint="eastAsia"/>
                                <w:szCs w:val="21"/>
                              </w:rPr>
                              <w:t>なかった。</w:t>
                            </w:r>
                          </w:p>
                          <w:p w:rsidR="00FE51BD" w:rsidRPr="005077A5" w:rsidRDefault="00FE51BD" w:rsidP="00980FE6">
                            <w:pPr>
                              <w:pStyle w:val="a3"/>
                              <w:numPr>
                                <w:ilvl w:val="0"/>
                                <w:numId w:val="6"/>
                              </w:numPr>
                              <w:ind w:leftChars="0"/>
                              <w:rPr>
                                <w:szCs w:val="21"/>
                              </w:rPr>
                            </w:pPr>
                            <w:r>
                              <w:rPr>
                                <w:rFonts w:hint="eastAsia"/>
                                <w:szCs w:val="21"/>
                              </w:rPr>
                              <w:t>（慢性的疾患の有無）　慢性的な病気がある人の方が、ない人に比べ高かった。</w:t>
                            </w:r>
                          </w:p>
                          <w:p w:rsidR="00FE51BD" w:rsidRPr="00B404F9" w:rsidRDefault="00FE51BD" w:rsidP="00980FE6">
                            <w:pPr>
                              <w:pStyle w:val="a3"/>
                              <w:numPr>
                                <w:ilvl w:val="0"/>
                                <w:numId w:val="5"/>
                              </w:numPr>
                              <w:ind w:leftChars="0"/>
                              <w:rPr>
                                <w:szCs w:val="21"/>
                              </w:rPr>
                            </w:pPr>
                            <w:r>
                              <w:rPr>
                                <w:rFonts w:hint="eastAsia"/>
                                <w:szCs w:val="21"/>
                              </w:rPr>
                              <w:t>かかりつけ医（慢性的な病気）</w:t>
                            </w:r>
                          </w:p>
                          <w:p w:rsidR="00FE51BD" w:rsidRDefault="00FE51BD" w:rsidP="00980FE6">
                            <w:pPr>
                              <w:pStyle w:val="a3"/>
                              <w:numPr>
                                <w:ilvl w:val="0"/>
                                <w:numId w:val="7"/>
                              </w:numPr>
                              <w:ind w:leftChars="0"/>
                              <w:rPr>
                                <w:szCs w:val="21"/>
                              </w:rPr>
                            </w:pPr>
                            <w:r>
                              <w:rPr>
                                <w:rFonts w:hint="eastAsia"/>
                                <w:szCs w:val="21"/>
                              </w:rPr>
                              <w:t>(休日)、（働き方等）で差はなかった。</w:t>
                            </w:r>
                          </w:p>
                          <w:p w:rsidR="00FE51BD" w:rsidRPr="001C1A0D" w:rsidRDefault="00FE51BD" w:rsidP="00980FE6">
                            <w:pPr>
                              <w:pStyle w:val="a3"/>
                              <w:numPr>
                                <w:ilvl w:val="0"/>
                                <w:numId w:val="5"/>
                              </w:numPr>
                              <w:ind w:leftChars="0"/>
                              <w:rPr>
                                <w:szCs w:val="21"/>
                              </w:rPr>
                            </w:pPr>
                            <w:r>
                              <w:rPr>
                                <w:rFonts w:hint="eastAsia"/>
                                <w:szCs w:val="21"/>
                              </w:rPr>
                              <w:t>かかりつけ歯科</w:t>
                            </w:r>
                          </w:p>
                          <w:p w:rsidR="00FE51BD" w:rsidRPr="000129BE" w:rsidRDefault="00FE51BD" w:rsidP="00980FE6">
                            <w:pPr>
                              <w:pStyle w:val="a3"/>
                              <w:numPr>
                                <w:ilvl w:val="0"/>
                                <w:numId w:val="7"/>
                              </w:numPr>
                              <w:ind w:leftChars="0"/>
                              <w:rPr>
                                <w:szCs w:val="21"/>
                              </w:rPr>
                            </w:pPr>
                            <w:r w:rsidRPr="000129BE">
                              <w:rPr>
                                <w:rFonts w:hint="eastAsia"/>
                                <w:szCs w:val="21"/>
                              </w:rPr>
                              <w:t xml:space="preserve">(休日)　</w:t>
                            </w:r>
                            <w:r w:rsidRPr="000129BE">
                              <w:rPr>
                                <w:rFonts w:hint="eastAsia"/>
                              </w:rPr>
                              <w:t xml:space="preserve"> </w:t>
                            </w:r>
                            <w:r w:rsidR="007F6626">
                              <w:rPr>
                                <w:rFonts w:hint="eastAsia"/>
                                <w:szCs w:val="21"/>
                              </w:rPr>
                              <w:t>休みの日が固定と不定の人で差は</w:t>
                            </w:r>
                            <w:r w:rsidRPr="000129BE">
                              <w:rPr>
                                <w:rFonts w:hint="eastAsia"/>
                                <w:szCs w:val="21"/>
                              </w:rPr>
                              <w:t>なかった。</w:t>
                            </w:r>
                          </w:p>
                          <w:p w:rsidR="00FE51BD" w:rsidRPr="007F6626" w:rsidRDefault="00FE51BD" w:rsidP="00980FE6">
                            <w:pPr>
                              <w:pStyle w:val="a3"/>
                              <w:numPr>
                                <w:ilvl w:val="0"/>
                                <w:numId w:val="7"/>
                              </w:numPr>
                              <w:ind w:leftChars="0"/>
                              <w:rPr>
                                <w:szCs w:val="21"/>
                              </w:rPr>
                            </w:pPr>
                            <w:r>
                              <w:rPr>
                                <w:rFonts w:hint="eastAsia"/>
                                <w:szCs w:val="21"/>
                              </w:rPr>
                              <w:t>(働き方等)　被雇用者と自営業等</w:t>
                            </w:r>
                            <w:r w:rsidRPr="000129BE">
                              <w:rPr>
                                <w:rFonts w:hint="eastAsia"/>
                                <w:szCs w:val="21"/>
                              </w:rPr>
                              <w:t>では</w:t>
                            </w:r>
                            <w:r>
                              <w:rPr>
                                <w:rFonts w:hint="eastAsia"/>
                                <w:szCs w:val="21"/>
                              </w:rPr>
                              <w:t>、自営業等の人の方が高かった</w:t>
                            </w:r>
                            <w:r w:rsidRPr="000129BE">
                              <w:rPr>
                                <w:rFonts w:hint="eastAsia"/>
                                <w:szCs w:val="21"/>
                              </w:rPr>
                              <w:t>。</w:t>
                            </w:r>
                          </w:p>
                          <w:p w:rsidR="00FE51BD" w:rsidRDefault="00FE51BD" w:rsidP="00980FE6">
                            <w:pPr>
                              <w:pStyle w:val="a3"/>
                              <w:numPr>
                                <w:ilvl w:val="0"/>
                                <w:numId w:val="5"/>
                              </w:numPr>
                              <w:ind w:leftChars="0"/>
                              <w:rPr>
                                <w:szCs w:val="21"/>
                              </w:rPr>
                            </w:pPr>
                            <w:r>
                              <w:rPr>
                                <w:rFonts w:hint="eastAsia"/>
                                <w:szCs w:val="21"/>
                              </w:rPr>
                              <w:t>かかりつけ薬局</w:t>
                            </w:r>
                          </w:p>
                          <w:p w:rsidR="007F6626" w:rsidRDefault="007F6626" w:rsidP="00980FE6">
                            <w:pPr>
                              <w:pStyle w:val="a3"/>
                              <w:numPr>
                                <w:ilvl w:val="0"/>
                                <w:numId w:val="7"/>
                              </w:numPr>
                              <w:ind w:leftChars="0"/>
                              <w:rPr>
                                <w:szCs w:val="21"/>
                              </w:rPr>
                            </w:pPr>
                            <w:r w:rsidRPr="000129BE">
                              <w:rPr>
                                <w:rFonts w:hint="eastAsia"/>
                                <w:szCs w:val="21"/>
                              </w:rPr>
                              <w:t xml:space="preserve">(休日)　</w:t>
                            </w:r>
                            <w:r w:rsidRPr="000129BE">
                              <w:rPr>
                                <w:rFonts w:hint="eastAsia"/>
                              </w:rPr>
                              <w:t xml:space="preserve"> </w:t>
                            </w:r>
                            <w:r>
                              <w:rPr>
                                <w:rFonts w:hint="eastAsia"/>
                                <w:szCs w:val="21"/>
                              </w:rPr>
                              <w:t>休みの日が固定と不定の人で、差は</w:t>
                            </w:r>
                            <w:r w:rsidRPr="000129BE">
                              <w:rPr>
                                <w:rFonts w:hint="eastAsia"/>
                                <w:szCs w:val="21"/>
                              </w:rPr>
                              <w:t>なかった。</w:t>
                            </w:r>
                          </w:p>
                          <w:p w:rsidR="00BD055F" w:rsidRDefault="00BD055F" w:rsidP="00980FE6">
                            <w:pPr>
                              <w:pStyle w:val="a3"/>
                              <w:numPr>
                                <w:ilvl w:val="0"/>
                                <w:numId w:val="7"/>
                              </w:numPr>
                              <w:ind w:leftChars="0"/>
                              <w:rPr>
                                <w:szCs w:val="21"/>
                              </w:rPr>
                            </w:pPr>
                            <w:r>
                              <w:rPr>
                                <w:rFonts w:hint="eastAsia"/>
                                <w:szCs w:val="21"/>
                              </w:rPr>
                              <w:t>(働き方等)　被雇用者と自営業等</w:t>
                            </w:r>
                            <w:r w:rsidRPr="000129BE">
                              <w:rPr>
                                <w:rFonts w:hint="eastAsia"/>
                                <w:szCs w:val="21"/>
                              </w:rPr>
                              <w:t>では</w:t>
                            </w:r>
                            <w:r>
                              <w:rPr>
                                <w:rFonts w:hint="eastAsia"/>
                                <w:szCs w:val="21"/>
                              </w:rPr>
                              <w:t>、自営業等の人の方が高かった</w:t>
                            </w:r>
                            <w:r w:rsidRPr="000129BE">
                              <w:rPr>
                                <w:rFonts w:hint="eastAsia"/>
                                <w:szCs w:val="21"/>
                              </w:rPr>
                              <w:t>。</w:t>
                            </w:r>
                          </w:p>
                          <w:p w:rsidR="007F6626" w:rsidRPr="00BD055F" w:rsidRDefault="007F6626" w:rsidP="00BD055F">
                            <w:pPr>
                              <w:pStyle w:val="a3"/>
                              <w:numPr>
                                <w:ilvl w:val="0"/>
                                <w:numId w:val="7"/>
                              </w:numPr>
                              <w:ind w:leftChars="0"/>
                              <w:rPr>
                                <w:szCs w:val="21"/>
                              </w:rPr>
                            </w:pPr>
                            <w:r>
                              <w:rPr>
                                <w:rFonts w:hint="eastAsia"/>
                                <w:szCs w:val="21"/>
                              </w:rPr>
                              <w:t>(慢性的疾患の有無)　慢性的疾患がある人の方が、ない人に比べ、高かった。</w:t>
                            </w:r>
                          </w:p>
                          <w:p w:rsidR="0095594B" w:rsidRDefault="0095594B" w:rsidP="0095594B">
                            <w:pPr>
                              <w:ind w:firstLineChars="100" w:firstLine="206"/>
                              <w:rPr>
                                <w:szCs w:val="21"/>
                              </w:rPr>
                            </w:pPr>
                          </w:p>
                          <w:p w:rsidR="00FE51BD" w:rsidRPr="00F51955" w:rsidRDefault="000B501A" w:rsidP="0095594B">
                            <w:pPr>
                              <w:ind w:firstLineChars="100" w:firstLine="206"/>
                            </w:pPr>
                            <w:r>
                              <w:rPr>
                                <w:rFonts w:hint="eastAsia"/>
                                <w:szCs w:val="21"/>
                              </w:rPr>
                              <w:t>比較的時間の余裕がない人（被雇用者）や慢性的疾患を持っていない</w:t>
                            </w:r>
                            <w:r w:rsidR="0095594B">
                              <w:rPr>
                                <w:rFonts w:hint="eastAsia"/>
                                <w:szCs w:val="21"/>
                              </w:rPr>
                              <w:t>人は、それ</w:t>
                            </w:r>
                            <w:r w:rsidR="008D58E9">
                              <w:rPr>
                                <w:rFonts w:hint="eastAsia"/>
                                <w:szCs w:val="21"/>
                              </w:rPr>
                              <w:t>以外の人に比べ、かかりつけ医を持たない傾向にあることが窺える結果となった。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pt;margin-top:-1.6pt;width:482.25pt;height:6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" fillcolor="white [3201]" strokecolor="black [3213]" strokeweight="1.5pt">
                <v:textbox>
                  <w:txbxContent>
                    <w:p w:rsidR="00FE51BD" w:rsidRDefault="00FE51BD" w:rsidP="00202F41">
                      <w:pPr>
                        <w:pStyle w:val="a3"/>
                        <w:numPr>
                          <w:ilvl w:val="0"/>
                          <w:numId w:val="2"/>
                        </w:numPr>
                        <w:ind w:leftChars="0"/>
                      </w:pPr>
                      <w:r>
                        <w:rPr>
                          <w:rFonts w:hint="eastAsia"/>
                        </w:rPr>
                        <w:t>調査目的</w:t>
                      </w:r>
                    </w:p>
                    <w:p w:rsidR="00FE51BD" w:rsidRDefault="00FE51BD" w:rsidP="0095277C">
                      <w:pPr>
                        <w:pStyle w:val="a3"/>
                        <w:ind w:leftChars="200" w:left="412" w:firstLineChars="100" w:firstLine="206"/>
                      </w:pPr>
                      <w:r>
                        <w:rPr>
                          <w:rFonts w:hint="eastAsia"/>
                        </w:rPr>
                        <w:t>大阪府では健康日本21（第２次）や大阪府第２次健康増進計画のもと、健康寿命の延伸及び健康格差の縮小を最終的な目標とし、健康づくり対策に取り組んでいる。しかし、大阪府は健康寿命が全国に比べて低く、その健康寿命の算定には、府民の主観的な健康感が影響している。本アンケートで府民の健康に対する意識や行動を調査し、第２次健康増進計画の評価及び次期健康増進計画策定の資料とする。</w:t>
                      </w:r>
                    </w:p>
                    <w:p w:rsidR="00FE51BD" w:rsidRDefault="00FE51BD" w:rsidP="0095277C">
                      <w:pPr>
                        <w:pStyle w:val="a3"/>
                        <w:ind w:leftChars="204" w:left="421" w:firstLineChars="100" w:firstLine="206"/>
                      </w:pPr>
                      <w:r>
                        <w:rPr>
                          <w:rFonts w:hint="eastAsia"/>
                        </w:rPr>
                        <w:t>また、医療費の適正化にあたって、重複・多剤投薬の是正等が重要であり、その実現には、かかりつけ医（歯科医）、薬剤師・薬局の役割が大きいとされてい</w:t>
                      </w:r>
                      <w:r w:rsidR="00507273">
                        <w:rPr>
                          <w:rFonts w:hint="eastAsia"/>
                        </w:rPr>
                        <w:t>る。しかし</w:t>
                      </w:r>
                      <w:r>
                        <w:rPr>
                          <w:rFonts w:hint="eastAsia"/>
                        </w:rPr>
                        <w:t>実際には、かかりつけ医等を持たない者が一定数存在すると考えられ、府民のかかりつけ医に関する意識等を把握し、第３期医療費適正化計画の策定の資料とする。</w:t>
                      </w:r>
                    </w:p>
                    <w:p w:rsidR="00FE51BD" w:rsidRDefault="00FE51BD" w:rsidP="0012212F">
                      <w:pPr>
                        <w:pStyle w:val="a3"/>
                        <w:numPr>
                          <w:ilvl w:val="0"/>
                          <w:numId w:val="2"/>
                        </w:numPr>
                        <w:ind w:leftChars="0"/>
                        <w:rPr>
                          <w:rFonts w:asciiTheme="majorEastAsia" w:eastAsiaTheme="majorEastAsia" w:hAnsiTheme="majorEastAsia"/>
                        </w:rPr>
                      </w:pPr>
                      <w:r w:rsidRPr="00DB27F2">
                        <w:rPr>
                          <w:rFonts w:asciiTheme="majorEastAsia" w:eastAsiaTheme="majorEastAsia" w:hAnsiTheme="majorEastAsia" w:hint="eastAsia"/>
                        </w:rPr>
                        <w:t>調査仮説</w:t>
                      </w:r>
                    </w:p>
                    <w:p w:rsidR="00FE51BD" w:rsidRDefault="00FE51BD" w:rsidP="0095277C">
                      <w:pPr>
                        <w:pStyle w:val="a3"/>
                        <w:ind w:leftChars="198" w:left="408"/>
                        <w:rPr>
                          <w:rFonts w:asciiTheme="majorEastAsia" w:eastAsiaTheme="majorEastAsia" w:hAnsiTheme="majorEastAsia"/>
                        </w:rPr>
                      </w:pPr>
                      <w:r w:rsidRPr="0095277C">
                        <w:rPr>
                          <w:rFonts w:asciiTheme="majorEastAsia" w:eastAsiaTheme="majorEastAsia" w:hAnsiTheme="majorEastAsia" w:hint="eastAsia"/>
                        </w:rPr>
                        <w:t>仮説１　働く世代のよ</w:t>
                      </w:r>
                      <w:r>
                        <w:rPr>
                          <w:rFonts w:asciiTheme="majorEastAsia" w:eastAsiaTheme="majorEastAsia" w:hAnsiTheme="majorEastAsia" w:hint="eastAsia"/>
                        </w:rPr>
                        <w:t>うに時間的余裕のない人、慢性疾患の</w:t>
                      </w:r>
                      <w:r w:rsidRPr="0095277C">
                        <w:rPr>
                          <w:rFonts w:asciiTheme="majorEastAsia" w:eastAsiaTheme="majorEastAsia" w:hAnsiTheme="majorEastAsia" w:hint="eastAsia"/>
                        </w:rPr>
                        <w:t>（自覚が）ない人は、かかりつけの医療機関・薬局を持っていない傾向にある。</w:t>
                      </w:r>
                    </w:p>
                    <w:p w:rsidR="00FE51BD" w:rsidRPr="0095277C" w:rsidRDefault="00FE51BD" w:rsidP="0095277C">
                      <w:pPr>
                        <w:ind w:firstLineChars="100" w:firstLine="206"/>
                        <w:rPr>
                          <w:rFonts w:asciiTheme="majorEastAsia" w:eastAsiaTheme="majorEastAsia" w:hAnsiTheme="majorEastAsia"/>
                        </w:rPr>
                      </w:pPr>
                      <w:r w:rsidRPr="0095277C">
                        <w:rPr>
                          <w:rFonts w:asciiTheme="majorEastAsia" w:eastAsiaTheme="majorEastAsia" w:hAnsiTheme="majorEastAsia" w:hint="eastAsia"/>
                        </w:rPr>
                        <w:t xml:space="preserve">　仮説２　医療アクセ</w:t>
                      </w:r>
                      <w:r>
                        <w:rPr>
                          <w:rFonts w:asciiTheme="majorEastAsia" w:eastAsiaTheme="majorEastAsia" w:hAnsiTheme="majorEastAsia" w:hint="eastAsia"/>
                        </w:rPr>
                        <w:t>スの良い人は、かかりつけ医などを持たない傾向にある。</w:t>
                      </w:r>
                    </w:p>
                    <w:p w:rsidR="00FE51BD" w:rsidRPr="00173C89" w:rsidRDefault="00FE51BD" w:rsidP="0095277C">
                      <w:pPr>
                        <w:pStyle w:val="a3"/>
                        <w:ind w:leftChars="198" w:left="408"/>
                        <w:rPr>
                          <w:rFonts w:asciiTheme="majorEastAsia" w:eastAsiaTheme="majorEastAsia" w:hAnsiTheme="majorEastAsia"/>
                        </w:rPr>
                      </w:pPr>
                      <w:r w:rsidRPr="0095277C">
                        <w:rPr>
                          <w:rFonts w:asciiTheme="majorEastAsia" w:eastAsiaTheme="majorEastAsia" w:hAnsiTheme="majorEastAsia" w:hint="eastAsia"/>
                        </w:rPr>
                        <w:t>仮説３</w:t>
                      </w:r>
                      <w:r w:rsidRPr="00173C89">
                        <w:rPr>
                          <w:rFonts w:asciiTheme="majorEastAsia" w:eastAsiaTheme="majorEastAsia" w:hAnsiTheme="majorEastAsia" w:hint="eastAsia"/>
                        </w:rPr>
                        <w:t xml:space="preserve">　かかりつけの医療機関を持っている人は、同じ病気で同じ診療科の他の医療機関を受診する人は少ない。</w:t>
                      </w:r>
                    </w:p>
                    <w:p w:rsidR="00FE51BD" w:rsidRPr="00173C89" w:rsidRDefault="00CE4002" w:rsidP="0095277C">
                      <w:pPr>
                        <w:pStyle w:val="a3"/>
                        <w:ind w:leftChars="198" w:left="408"/>
                        <w:rPr>
                          <w:rFonts w:asciiTheme="majorEastAsia" w:eastAsiaTheme="majorEastAsia" w:hAnsiTheme="majorEastAsia"/>
                        </w:rPr>
                      </w:pPr>
                      <w:r w:rsidRPr="00173C89">
                        <w:rPr>
                          <w:rFonts w:asciiTheme="majorEastAsia" w:eastAsiaTheme="majorEastAsia" w:hAnsiTheme="majorEastAsia" w:hint="eastAsia"/>
                        </w:rPr>
                        <w:t>仮説４</w:t>
                      </w:r>
                      <w:r w:rsidR="00BD055F">
                        <w:rPr>
                          <w:rFonts w:asciiTheme="majorEastAsia" w:eastAsiaTheme="majorEastAsia" w:hAnsiTheme="majorEastAsia" w:hint="eastAsia"/>
                        </w:rPr>
                        <w:t xml:space="preserve">　主観的健康感が良い人ほど、よい生活習慣が出来ている</w:t>
                      </w:r>
                    </w:p>
                    <w:p w:rsidR="00FE51BD" w:rsidRPr="0095277C" w:rsidRDefault="00FE51BD" w:rsidP="0095277C">
                      <w:pPr>
                        <w:rPr>
                          <w:rFonts w:asciiTheme="majorEastAsia" w:eastAsiaTheme="majorEastAsia" w:hAnsiTheme="majorEastAsia"/>
                        </w:rPr>
                      </w:pPr>
                    </w:p>
                    <w:p w:rsidR="00FE51BD" w:rsidRDefault="00FE51BD" w:rsidP="00202F41">
                      <w:pPr>
                        <w:pStyle w:val="a3"/>
                        <w:numPr>
                          <w:ilvl w:val="0"/>
                          <w:numId w:val="2"/>
                        </w:numPr>
                        <w:ind w:leftChars="0"/>
                      </w:pPr>
                      <w:r>
                        <w:rPr>
                          <w:rFonts w:hint="eastAsia"/>
                        </w:rPr>
                        <w:t>主な調査結果</w:t>
                      </w:r>
                    </w:p>
                    <w:p w:rsidR="00FE51BD" w:rsidRPr="00B404F9" w:rsidRDefault="00FE51BD" w:rsidP="0033195E">
                      <w:pPr>
                        <w:rPr>
                          <w:b/>
                          <w:szCs w:val="21"/>
                        </w:rPr>
                      </w:pPr>
                      <w:r>
                        <w:rPr>
                          <w:rFonts w:hint="eastAsia"/>
                          <w:b/>
                          <w:szCs w:val="21"/>
                        </w:rPr>
                        <w:t>仮説１　かかりつけを持っている人の割合</w:t>
                      </w:r>
                    </w:p>
                    <w:p w:rsidR="00FE51BD" w:rsidRPr="00B404F9" w:rsidRDefault="00FE51BD" w:rsidP="00980FE6">
                      <w:pPr>
                        <w:pStyle w:val="a3"/>
                        <w:numPr>
                          <w:ilvl w:val="0"/>
                          <w:numId w:val="5"/>
                        </w:numPr>
                        <w:ind w:leftChars="0"/>
                        <w:rPr>
                          <w:szCs w:val="21"/>
                        </w:rPr>
                      </w:pPr>
                      <w:r>
                        <w:rPr>
                          <w:rFonts w:hint="eastAsia"/>
                          <w:szCs w:val="21"/>
                        </w:rPr>
                        <w:t>かかりつけ医（風邪）</w:t>
                      </w:r>
                    </w:p>
                    <w:p w:rsidR="00FE51BD" w:rsidRDefault="007F6626" w:rsidP="00980FE6">
                      <w:pPr>
                        <w:pStyle w:val="a3"/>
                        <w:numPr>
                          <w:ilvl w:val="0"/>
                          <w:numId w:val="6"/>
                        </w:numPr>
                        <w:ind w:leftChars="0"/>
                        <w:rPr>
                          <w:szCs w:val="21"/>
                        </w:rPr>
                      </w:pPr>
                      <w:r>
                        <w:rPr>
                          <w:rFonts w:hint="eastAsia"/>
                          <w:szCs w:val="21"/>
                        </w:rPr>
                        <w:t>（休日）　休みの日が固定と不定の人で</w:t>
                      </w:r>
                      <w:r w:rsidR="00FE51BD">
                        <w:rPr>
                          <w:rFonts w:hint="eastAsia"/>
                          <w:szCs w:val="21"/>
                        </w:rPr>
                        <w:t>、差はなかった。</w:t>
                      </w:r>
                    </w:p>
                    <w:p w:rsidR="00FE51BD" w:rsidRDefault="007F6626" w:rsidP="00980FE6">
                      <w:pPr>
                        <w:pStyle w:val="a3"/>
                        <w:numPr>
                          <w:ilvl w:val="0"/>
                          <w:numId w:val="6"/>
                        </w:numPr>
                        <w:ind w:leftChars="0"/>
                        <w:rPr>
                          <w:szCs w:val="21"/>
                        </w:rPr>
                      </w:pPr>
                      <w:r>
                        <w:rPr>
                          <w:rFonts w:hint="eastAsia"/>
                          <w:szCs w:val="21"/>
                        </w:rPr>
                        <w:t>（働き方等）　被雇用者と、自営業や無職の人で、差は</w:t>
                      </w:r>
                      <w:r w:rsidR="00FE51BD">
                        <w:rPr>
                          <w:rFonts w:hint="eastAsia"/>
                          <w:szCs w:val="21"/>
                        </w:rPr>
                        <w:t>なかった。</w:t>
                      </w:r>
                    </w:p>
                    <w:p w:rsidR="00FE51BD" w:rsidRPr="005077A5" w:rsidRDefault="00FE51BD" w:rsidP="00980FE6">
                      <w:pPr>
                        <w:pStyle w:val="a3"/>
                        <w:numPr>
                          <w:ilvl w:val="0"/>
                          <w:numId w:val="6"/>
                        </w:numPr>
                        <w:ind w:leftChars="0"/>
                        <w:rPr>
                          <w:szCs w:val="21"/>
                        </w:rPr>
                      </w:pPr>
                      <w:r>
                        <w:rPr>
                          <w:rFonts w:hint="eastAsia"/>
                          <w:szCs w:val="21"/>
                        </w:rPr>
                        <w:t>（慢性的疾患の有無）　慢性的な病気がある人の方が、ない人に比べ高かった。</w:t>
                      </w:r>
                    </w:p>
                    <w:p w:rsidR="00FE51BD" w:rsidRPr="00B404F9" w:rsidRDefault="00FE51BD" w:rsidP="00980FE6">
                      <w:pPr>
                        <w:pStyle w:val="a3"/>
                        <w:numPr>
                          <w:ilvl w:val="0"/>
                          <w:numId w:val="5"/>
                        </w:numPr>
                        <w:ind w:leftChars="0"/>
                        <w:rPr>
                          <w:szCs w:val="21"/>
                        </w:rPr>
                      </w:pPr>
                      <w:r>
                        <w:rPr>
                          <w:rFonts w:hint="eastAsia"/>
                          <w:szCs w:val="21"/>
                        </w:rPr>
                        <w:t>かかりつけ医（慢性的な病気）</w:t>
                      </w:r>
                    </w:p>
                    <w:p w:rsidR="00FE51BD" w:rsidRDefault="00FE51BD" w:rsidP="00980FE6">
                      <w:pPr>
                        <w:pStyle w:val="a3"/>
                        <w:numPr>
                          <w:ilvl w:val="0"/>
                          <w:numId w:val="7"/>
                        </w:numPr>
                        <w:ind w:leftChars="0"/>
                        <w:rPr>
                          <w:szCs w:val="21"/>
                        </w:rPr>
                      </w:pPr>
                      <w:r>
                        <w:rPr>
                          <w:rFonts w:hint="eastAsia"/>
                          <w:szCs w:val="21"/>
                        </w:rPr>
                        <w:t>(休日)、（働き方等）で差はなかった。</w:t>
                      </w:r>
                    </w:p>
                    <w:p w:rsidR="00FE51BD" w:rsidRPr="001C1A0D" w:rsidRDefault="00FE51BD" w:rsidP="00980FE6">
                      <w:pPr>
                        <w:pStyle w:val="a3"/>
                        <w:numPr>
                          <w:ilvl w:val="0"/>
                          <w:numId w:val="5"/>
                        </w:numPr>
                        <w:ind w:leftChars="0"/>
                        <w:rPr>
                          <w:szCs w:val="21"/>
                        </w:rPr>
                      </w:pPr>
                      <w:r>
                        <w:rPr>
                          <w:rFonts w:hint="eastAsia"/>
                          <w:szCs w:val="21"/>
                        </w:rPr>
                        <w:t>かかりつけ歯科</w:t>
                      </w:r>
                    </w:p>
                    <w:p w:rsidR="00FE51BD" w:rsidRPr="000129BE" w:rsidRDefault="00FE51BD" w:rsidP="00980FE6">
                      <w:pPr>
                        <w:pStyle w:val="a3"/>
                        <w:numPr>
                          <w:ilvl w:val="0"/>
                          <w:numId w:val="7"/>
                        </w:numPr>
                        <w:ind w:leftChars="0"/>
                        <w:rPr>
                          <w:szCs w:val="21"/>
                        </w:rPr>
                      </w:pPr>
                      <w:r w:rsidRPr="000129BE">
                        <w:rPr>
                          <w:rFonts w:hint="eastAsia"/>
                          <w:szCs w:val="21"/>
                        </w:rPr>
                        <w:t xml:space="preserve">(休日)　</w:t>
                      </w:r>
                      <w:r w:rsidRPr="000129BE">
                        <w:rPr>
                          <w:rFonts w:hint="eastAsia"/>
                        </w:rPr>
                        <w:t xml:space="preserve"> </w:t>
                      </w:r>
                      <w:r w:rsidR="007F6626">
                        <w:rPr>
                          <w:rFonts w:hint="eastAsia"/>
                          <w:szCs w:val="21"/>
                        </w:rPr>
                        <w:t>休みの日が固定と不定の人で差は</w:t>
                      </w:r>
                      <w:r w:rsidRPr="000129BE">
                        <w:rPr>
                          <w:rFonts w:hint="eastAsia"/>
                          <w:szCs w:val="21"/>
                        </w:rPr>
                        <w:t>なかった。</w:t>
                      </w:r>
                    </w:p>
                    <w:p w:rsidR="00FE51BD" w:rsidRPr="007F6626" w:rsidRDefault="00FE51BD" w:rsidP="00980FE6">
                      <w:pPr>
                        <w:pStyle w:val="a3"/>
                        <w:numPr>
                          <w:ilvl w:val="0"/>
                          <w:numId w:val="7"/>
                        </w:numPr>
                        <w:ind w:leftChars="0"/>
                        <w:rPr>
                          <w:szCs w:val="21"/>
                        </w:rPr>
                      </w:pPr>
                      <w:r>
                        <w:rPr>
                          <w:rFonts w:hint="eastAsia"/>
                          <w:szCs w:val="21"/>
                        </w:rPr>
                        <w:t>(働き方等)　被雇用者と自営業等</w:t>
                      </w:r>
                      <w:r w:rsidRPr="000129BE">
                        <w:rPr>
                          <w:rFonts w:hint="eastAsia"/>
                          <w:szCs w:val="21"/>
                        </w:rPr>
                        <w:t>では</w:t>
                      </w:r>
                      <w:r>
                        <w:rPr>
                          <w:rFonts w:hint="eastAsia"/>
                          <w:szCs w:val="21"/>
                        </w:rPr>
                        <w:t>、自営業等の人の方が高かった</w:t>
                      </w:r>
                      <w:r w:rsidRPr="000129BE">
                        <w:rPr>
                          <w:rFonts w:hint="eastAsia"/>
                          <w:szCs w:val="21"/>
                        </w:rPr>
                        <w:t>。</w:t>
                      </w:r>
                    </w:p>
                    <w:p w:rsidR="00FE51BD" w:rsidRDefault="00FE51BD" w:rsidP="00980FE6">
                      <w:pPr>
                        <w:pStyle w:val="a3"/>
                        <w:numPr>
                          <w:ilvl w:val="0"/>
                          <w:numId w:val="5"/>
                        </w:numPr>
                        <w:ind w:leftChars="0"/>
                        <w:rPr>
                          <w:szCs w:val="21"/>
                        </w:rPr>
                      </w:pPr>
                      <w:r>
                        <w:rPr>
                          <w:rFonts w:hint="eastAsia"/>
                          <w:szCs w:val="21"/>
                        </w:rPr>
                        <w:t>かかりつけ薬局</w:t>
                      </w:r>
                    </w:p>
                    <w:p w:rsidR="007F6626" w:rsidRDefault="007F6626" w:rsidP="00980FE6">
                      <w:pPr>
                        <w:pStyle w:val="a3"/>
                        <w:numPr>
                          <w:ilvl w:val="0"/>
                          <w:numId w:val="7"/>
                        </w:numPr>
                        <w:ind w:leftChars="0"/>
                        <w:rPr>
                          <w:rFonts w:hint="eastAsia"/>
                          <w:szCs w:val="21"/>
                        </w:rPr>
                      </w:pPr>
                      <w:r w:rsidRPr="000129BE">
                        <w:rPr>
                          <w:rFonts w:hint="eastAsia"/>
                          <w:szCs w:val="21"/>
                        </w:rPr>
                        <w:t xml:space="preserve">(休日)　</w:t>
                      </w:r>
                      <w:r w:rsidRPr="000129BE">
                        <w:rPr>
                          <w:rFonts w:hint="eastAsia"/>
                        </w:rPr>
                        <w:t xml:space="preserve"> </w:t>
                      </w:r>
                      <w:r>
                        <w:rPr>
                          <w:rFonts w:hint="eastAsia"/>
                          <w:szCs w:val="21"/>
                        </w:rPr>
                        <w:t>休みの日が固定と不定の人で、差は</w:t>
                      </w:r>
                      <w:r w:rsidRPr="000129BE">
                        <w:rPr>
                          <w:rFonts w:hint="eastAsia"/>
                          <w:szCs w:val="21"/>
                        </w:rPr>
                        <w:t>なかった。</w:t>
                      </w:r>
                    </w:p>
                    <w:p w:rsidR="00BD055F" w:rsidRDefault="00BD055F" w:rsidP="00980FE6">
                      <w:pPr>
                        <w:pStyle w:val="a3"/>
                        <w:numPr>
                          <w:ilvl w:val="0"/>
                          <w:numId w:val="7"/>
                        </w:numPr>
                        <w:ind w:leftChars="0"/>
                        <w:rPr>
                          <w:szCs w:val="21"/>
                        </w:rPr>
                      </w:pPr>
                      <w:r>
                        <w:rPr>
                          <w:rFonts w:hint="eastAsia"/>
                          <w:szCs w:val="21"/>
                        </w:rPr>
                        <w:t>(働き方等)　被雇用者と自営業等</w:t>
                      </w:r>
                      <w:r w:rsidRPr="000129BE">
                        <w:rPr>
                          <w:rFonts w:hint="eastAsia"/>
                          <w:szCs w:val="21"/>
                        </w:rPr>
                        <w:t>では</w:t>
                      </w:r>
                      <w:r>
                        <w:rPr>
                          <w:rFonts w:hint="eastAsia"/>
                          <w:szCs w:val="21"/>
                        </w:rPr>
                        <w:t>、自営業等の人の方が高かった</w:t>
                      </w:r>
                      <w:r w:rsidRPr="000129BE">
                        <w:rPr>
                          <w:rFonts w:hint="eastAsia"/>
                          <w:szCs w:val="21"/>
                        </w:rPr>
                        <w:t>。</w:t>
                      </w:r>
                    </w:p>
                    <w:p w:rsidR="007F6626" w:rsidRPr="00BD055F" w:rsidRDefault="007F6626" w:rsidP="00BD055F">
                      <w:pPr>
                        <w:pStyle w:val="a3"/>
                        <w:numPr>
                          <w:ilvl w:val="0"/>
                          <w:numId w:val="7"/>
                        </w:numPr>
                        <w:ind w:leftChars="0"/>
                        <w:rPr>
                          <w:szCs w:val="21"/>
                        </w:rPr>
                      </w:pPr>
                      <w:r>
                        <w:rPr>
                          <w:rFonts w:hint="eastAsia"/>
                          <w:szCs w:val="21"/>
                        </w:rPr>
                        <w:t>(慢性的疾患の有無)　慢性的疾患がある人の方が、ない人に比べ、高かった。</w:t>
                      </w:r>
                      <w:bookmarkStart w:id="1" w:name="_GoBack"/>
                      <w:bookmarkEnd w:id="1"/>
                    </w:p>
                    <w:p w:rsidR="0095594B" w:rsidRDefault="0095594B" w:rsidP="0095594B">
                      <w:pPr>
                        <w:ind w:firstLineChars="100" w:firstLine="206"/>
                        <w:rPr>
                          <w:szCs w:val="21"/>
                        </w:rPr>
                      </w:pPr>
                    </w:p>
                    <w:p w:rsidR="00FE51BD" w:rsidRPr="00F51955" w:rsidRDefault="000B501A" w:rsidP="0095594B">
                      <w:pPr>
                        <w:ind w:firstLineChars="100" w:firstLine="206"/>
                      </w:pPr>
                      <w:r>
                        <w:rPr>
                          <w:rFonts w:hint="eastAsia"/>
                          <w:szCs w:val="21"/>
                        </w:rPr>
                        <w:t>比較的時間の余裕がない人（被雇用者）や慢性的疾患を持っていない</w:t>
                      </w:r>
                      <w:r w:rsidR="0095594B">
                        <w:rPr>
                          <w:rFonts w:hint="eastAsia"/>
                          <w:szCs w:val="21"/>
                        </w:rPr>
                        <w:t>人は、それ</w:t>
                      </w:r>
                      <w:r w:rsidR="008D58E9">
                        <w:rPr>
                          <w:rFonts w:hint="eastAsia"/>
                          <w:szCs w:val="21"/>
                        </w:rPr>
                        <w:t>以外の人に比べ、かかりつけ医を持たない傾向にあることが窺える結果となった。</w:t>
                      </w:r>
                    </w:p>
                  </w:txbxContent>
                </v:textbox>
              </v:shape>
            </w:pict>
          </mc:Fallback>
        </mc:AlternateContent>
      </w:r>
      <w:r w:rsidR="0012212F">
        <w:rPr>
          <w:rFonts w:hint="eastAsia"/>
          <w:szCs w:val="21"/>
        </w:rPr>
        <w:t>分析結果概要</w:t>
      </w: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610F3D">
      <w:pPr>
        <w:ind w:leftChars="-101" w:hangingChars="101" w:hanging="208"/>
        <w:jc w:val="left"/>
        <w:rPr>
          <w:szCs w:val="21"/>
        </w:rPr>
      </w:pPr>
    </w:p>
    <w:p w:rsidR="00AF3D73" w:rsidRDefault="00AF3D73" w:rsidP="00580B09">
      <w:pPr>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2A7A22" w:rsidRDefault="002A7A22" w:rsidP="00610F3D">
      <w:pPr>
        <w:ind w:leftChars="-101" w:hangingChars="101" w:hanging="208"/>
        <w:jc w:val="left"/>
        <w:rPr>
          <w:szCs w:val="21"/>
        </w:rPr>
      </w:pPr>
    </w:p>
    <w:p w:rsidR="00140736" w:rsidRDefault="002A7A22" w:rsidP="00B404F9">
      <w:pPr>
        <w:jc w:val="left"/>
        <w:rPr>
          <w:szCs w:val="21"/>
        </w:rPr>
      </w:pPr>
      <w:r>
        <w:rPr>
          <w:szCs w:val="21"/>
        </w:rPr>
        <w:br w:type="page"/>
      </w:r>
    </w:p>
    <w:p w:rsidR="000129BE" w:rsidRDefault="000129BE" w:rsidP="00610F3D">
      <w:pPr>
        <w:ind w:leftChars="-101" w:hangingChars="101" w:hanging="208"/>
        <w:jc w:val="left"/>
        <w:rPr>
          <w:szCs w:val="21"/>
        </w:rPr>
      </w:pPr>
      <w:r>
        <w:rPr>
          <w:rFonts w:hint="eastAsia"/>
          <w:noProof/>
          <w:szCs w:val="21"/>
        </w:rPr>
        <w:lastRenderedPageBreak/>
        <mc:AlternateContent>
          <mc:Choice Requires="wps">
            <w:drawing>
              <wp:anchor distT="0" distB="0" distL="114300" distR="114300" simplePos="0" relativeHeight="251694080" behindDoc="0" locked="0" layoutInCell="1" allowOverlap="1">
                <wp:simplePos x="0" y="0"/>
                <wp:positionH relativeFrom="column">
                  <wp:posOffset>45720</wp:posOffset>
                </wp:positionH>
                <wp:positionV relativeFrom="paragraph">
                  <wp:posOffset>-50800</wp:posOffset>
                </wp:positionV>
                <wp:extent cx="6035040" cy="5516880"/>
                <wp:effectExtent l="0" t="0" r="22860" b="26670"/>
                <wp:wrapNone/>
                <wp:docPr id="2" name="テキスト ボックス 2"/>
                <wp:cNvGraphicFramePr/>
                <a:graphic xmlns:a="http://schemas.openxmlformats.org/drawingml/2006/main">
                  <a:graphicData uri="http://schemas.microsoft.com/office/word/2010/wordprocessingShape">
                    <wps:wsp>
                      <wps:cNvSpPr txBox="1"/>
                      <wps:spPr>
                        <a:xfrm>
                          <a:off x="0" y="0"/>
                          <a:ext cx="6035040" cy="55168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51BD" w:rsidRDefault="00FE51BD">
                            <w:r w:rsidRPr="00A62296">
                              <w:rPr>
                                <w:rFonts w:hint="eastAsia"/>
                                <w:b/>
                              </w:rPr>
                              <w:t>仮説２　医療アクセス（多い～少ない）別かかりつけ医を持っている人の割合</w:t>
                            </w:r>
                          </w:p>
                          <w:p w:rsidR="00FE51BD" w:rsidRPr="00A62296" w:rsidRDefault="00FE51BD" w:rsidP="00980FE6">
                            <w:pPr>
                              <w:pStyle w:val="a3"/>
                              <w:numPr>
                                <w:ilvl w:val="0"/>
                                <w:numId w:val="8"/>
                              </w:numPr>
                              <w:ind w:leftChars="0"/>
                            </w:pPr>
                            <w:r>
                              <w:rPr>
                                <w:rFonts w:hint="eastAsia"/>
                              </w:rPr>
                              <w:t>医療機関や薬局が生活圏に多くある人が最も高かったが、アクセスの良さとかかりつけ医を持っている人の割合の比例（もしくは反比例）関係は確認できなかった。</w:t>
                            </w:r>
                          </w:p>
                          <w:p w:rsidR="0024115C" w:rsidRDefault="0024115C"/>
                          <w:p w:rsidR="00FE51BD" w:rsidRPr="008D58E9" w:rsidRDefault="00FE51BD">
                            <w:pPr>
                              <w:rPr>
                                <w:b/>
                                <w:strike/>
                                <w:color w:val="FF0000"/>
                              </w:rPr>
                            </w:pPr>
                            <w:r w:rsidRPr="00875EDC">
                              <w:rPr>
                                <w:rFonts w:hint="eastAsia"/>
                                <w:b/>
                              </w:rPr>
                              <w:t>仮説３　かかりつけ医の有無と複数の医療機関での受診</w:t>
                            </w:r>
                          </w:p>
                          <w:p w:rsidR="0095594B" w:rsidRDefault="00FE51BD" w:rsidP="00980FE6">
                            <w:pPr>
                              <w:pStyle w:val="a3"/>
                              <w:numPr>
                                <w:ilvl w:val="0"/>
                                <w:numId w:val="17"/>
                              </w:numPr>
                              <w:ind w:leftChars="0"/>
                            </w:pPr>
                            <w:r>
                              <w:rPr>
                                <w:rFonts w:hint="eastAsia"/>
                              </w:rPr>
                              <w:t>かかりつけ医（風邪）を持っている人は、持っていない人に比べ、「医師からの紹介を受けて」</w:t>
                            </w:r>
                            <w:r w:rsidR="008D58E9" w:rsidRPr="00173C89">
                              <w:rPr>
                                <w:rFonts w:hint="eastAsia"/>
                              </w:rPr>
                              <w:t>「緊急で必要があるとき」</w:t>
                            </w:r>
                            <w:r w:rsidR="008D58E9">
                              <w:rPr>
                                <w:rFonts w:hint="eastAsia"/>
                              </w:rPr>
                              <w:t>の場合、</w:t>
                            </w:r>
                            <w:r>
                              <w:rPr>
                                <w:rFonts w:hint="eastAsia"/>
                              </w:rPr>
                              <w:t>他の医療機関を受診することがあると回答した人の割合が高かった。</w:t>
                            </w:r>
                          </w:p>
                          <w:p w:rsidR="008D58E9" w:rsidRPr="0024115C" w:rsidRDefault="008D58E9" w:rsidP="008D58E9">
                            <w:pPr>
                              <w:pStyle w:val="a3"/>
                              <w:numPr>
                                <w:ilvl w:val="0"/>
                                <w:numId w:val="17"/>
                              </w:numPr>
                              <w:ind w:leftChars="0"/>
                            </w:pPr>
                            <w:r>
                              <w:rPr>
                                <w:rFonts w:hint="eastAsia"/>
                              </w:rPr>
                              <w:t>かかりつけ医等の有無で、「他の医師の判断をききたいときがある」と回答した人の割合に差はなかった。</w:t>
                            </w:r>
                          </w:p>
                          <w:p w:rsidR="003F0CF7" w:rsidRDefault="003F0CF7" w:rsidP="0095594B">
                            <w:pPr>
                              <w:ind w:firstLineChars="100" w:firstLine="206"/>
                            </w:pPr>
                          </w:p>
                          <w:p w:rsidR="0024115C" w:rsidRDefault="003F0CF7" w:rsidP="0095594B">
                            <w:pPr>
                              <w:ind w:firstLineChars="100" w:firstLine="206"/>
                            </w:pPr>
                            <w:r>
                              <w:rPr>
                                <w:rFonts w:hint="eastAsia"/>
                              </w:rPr>
                              <w:t>かかりつけ医を持つことで、医師の専門的な判断のもと、症状にあった適切な医療機関の受診が期待できる。</w:t>
                            </w:r>
                          </w:p>
                          <w:p w:rsidR="00FE51BD" w:rsidRPr="00D0780E" w:rsidRDefault="00FE51BD" w:rsidP="00173C89">
                            <w:pPr>
                              <w:rPr>
                                <w:strike/>
                                <w:color w:val="FF0000"/>
                              </w:rPr>
                            </w:pPr>
                          </w:p>
                          <w:p w:rsidR="00FE51BD" w:rsidRPr="005A7069" w:rsidRDefault="00FE51BD"/>
                          <w:p w:rsidR="00FE51BD" w:rsidRPr="002F6D97" w:rsidRDefault="00D0780E">
                            <w:pPr>
                              <w:rPr>
                                <w:b/>
                              </w:rPr>
                            </w:pPr>
                            <w:r>
                              <w:rPr>
                                <w:rFonts w:hint="eastAsia"/>
                                <w:b/>
                              </w:rPr>
                              <w:t>仮説</w:t>
                            </w:r>
                            <w:r w:rsidRPr="00073743">
                              <w:rPr>
                                <w:rFonts w:hint="eastAsia"/>
                                <w:b/>
                              </w:rPr>
                              <w:t>４</w:t>
                            </w:r>
                            <w:r w:rsidR="00FE51BD" w:rsidRPr="002F6D97">
                              <w:rPr>
                                <w:rFonts w:hint="eastAsia"/>
                                <w:b/>
                              </w:rPr>
                              <w:t xml:space="preserve">　主観的健康感と生活習慣</w:t>
                            </w:r>
                          </w:p>
                          <w:p w:rsidR="00FE51BD" w:rsidRDefault="000C05A4" w:rsidP="00980FE6">
                            <w:pPr>
                              <w:pStyle w:val="a3"/>
                              <w:numPr>
                                <w:ilvl w:val="0"/>
                                <w:numId w:val="18"/>
                              </w:numPr>
                              <w:ind w:leftChars="0"/>
                            </w:pPr>
                            <w:r>
                              <w:rPr>
                                <w:rFonts w:hint="eastAsia"/>
                              </w:rPr>
                              <w:t>主観的健康感が高い（良い）</w:t>
                            </w:r>
                            <w:r w:rsidR="00FE51BD">
                              <w:rPr>
                                <w:rFonts w:hint="eastAsia"/>
                              </w:rPr>
                              <w:t>人の方が、普段から健康に配慮した行動を多くとっていた。</w:t>
                            </w:r>
                          </w:p>
                          <w:p w:rsidR="007F6626" w:rsidRDefault="007F6626" w:rsidP="00980FE6">
                            <w:pPr>
                              <w:pStyle w:val="a3"/>
                              <w:numPr>
                                <w:ilvl w:val="0"/>
                                <w:numId w:val="18"/>
                              </w:numPr>
                              <w:ind w:leftChars="0"/>
                            </w:pPr>
                            <w:r>
                              <w:rPr>
                                <w:rFonts w:hint="eastAsia"/>
                              </w:rPr>
                              <w:t>自身の健康に関心のある人ほど、健康感が高かった。</w:t>
                            </w:r>
                          </w:p>
                          <w:p w:rsidR="000C05A4" w:rsidRDefault="000C05A4" w:rsidP="00172293">
                            <w:pPr>
                              <w:ind w:firstLineChars="100" w:firstLine="206"/>
                            </w:pPr>
                          </w:p>
                          <w:p w:rsidR="00172293" w:rsidRPr="0024115C" w:rsidRDefault="00172293" w:rsidP="00172293">
                            <w:pPr>
                              <w:ind w:firstLineChars="100" w:firstLine="206"/>
                            </w:pPr>
                            <w:r w:rsidRPr="0024115C">
                              <w:rPr>
                                <w:rFonts w:hint="eastAsia"/>
                              </w:rPr>
                              <w:t>府民それぞれが、自身の健康に感心を持つことで、健康に配慮した行動や健康感の向上につながることが期待できる。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pt;margin-top:-4pt;width:475.2pt;height:43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" fillcolor="white [3201]" strokeweight="1.5pt">
                <v:textbox>
                  <w:txbxContent>
                    <w:p w:rsidR="00FE51BD" w:rsidRDefault="00FE51BD">
                      <w:r w:rsidRPr="00A62296">
                        <w:rPr>
                          <w:rFonts w:hint="eastAsia"/>
                          <w:b/>
                        </w:rPr>
                        <w:t>仮説２　医療アクセス（多い～少ない）別かかりつけ医を持っている人の割合</w:t>
                      </w:r>
                    </w:p>
                    <w:p w:rsidR="00FE51BD" w:rsidRPr="00A62296" w:rsidRDefault="00FE51BD" w:rsidP="00980FE6">
                      <w:pPr>
                        <w:pStyle w:val="a3"/>
                        <w:numPr>
                          <w:ilvl w:val="0"/>
                          <w:numId w:val="8"/>
                        </w:numPr>
                        <w:ind w:leftChars="0"/>
                      </w:pPr>
                      <w:r>
                        <w:rPr>
                          <w:rFonts w:hint="eastAsia"/>
                        </w:rPr>
                        <w:t>医療機関や薬局が生活圏に多くある人が最も高かったが、アクセスの良さとかかりつけ医を持っている人の割合の比例（もしくは反比例）関係は確認できなかった。</w:t>
                      </w:r>
                    </w:p>
                    <w:p w:rsidR="0024115C" w:rsidRDefault="0024115C"/>
                    <w:p w:rsidR="00FE51BD" w:rsidRPr="008D58E9" w:rsidRDefault="00FE51BD">
                      <w:pPr>
                        <w:rPr>
                          <w:b/>
                          <w:strike/>
                          <w:color w:val="FF0000"/>
                        </w:rPr>
                      </w:pPr>
                      <w:r w:rsidRPr="00875EDC">
                        <w:rPr>
                          <w:rFonts w:hint="eastAsia"/>
                          <w:b/>
                        </w:rPr>
                        <w:t>仮説３　かかりつけ医の有無と複数の医療機関での受診</w:t>
                      </w:r>
                    </w:p>
                    <w:p w:rsidR="0095594B" w:rsidRDefault="00FE51BD" w:rsidP="00980FE6">
                      <w:pPr>
                        <w:pStyle w:val="a3"/>
                        <w:numPr>
                          <w:ilvl w:val="0"/>
                          <w:numId w:val="17"/>
                        </w:numPr>
                        <w:ind w:leftChars="0"/>
                      </w:pPr>
                      <w:r>
                        <w:rPr>
                          <w:rFonts w:hint="eastAsia"/>
                        </w:rPr>
                        <w:t>かかりつけ医（風邪）を持っている人は、持っていない人に比べ、「医師からの紹介を受けて」</w:t>
                      </w:r>
                      <w:r w:rsidR="008D58E9" w:rsidRPr="00173C89">
                        <w:rPr>
                          <w:rFonts w:hint="eastAsia"/>
                        </w:rPr>
                        <w:t>「緊急で必要があるとき」</w:t>
                      </w:r>
                      <w:r w:rsidR="008D58E9">
                        <w:rPr>
                          <w:rFonts w:hint="eastAsia"/>
                        </w:rPr>
                        <w:t>の場合、</w:t>
                      </w:r>
                      <w:r>
                        <w:rPr>
                          <w:rFonts w:hint="eastAsia"/>
                        </w:rPr>
                        <w:t>他の医療機関を受診することがあると回答した人の割合が高かった。</w:t>
                      </w:r>
                    </w:p>
                    <w:p w:rsidR="008D58E9" w:rsidRPr="0024115C" w:rsidRDefault="008D58E9" w:rsidP="008D58E9">
                      <w:pPr>
                        <w:pStyle w:val="a3"/>
                        <w:numPr>
                          <w:ilvl w:val="0"/>
                          <w:numId w:val="17"/>
                        </w:numPr>
                        <w:ind w:leftChars="0"/>
                      </w:pPr>
                      <w:r>
                        <w:rPr>
                          <w:rFonts w:hint="eastAsia"/>
                        </w:rPr>
                        <w:t>かかりつけ医等の有無で、「他の医師の判断をききたいときがある」と回答した人の割合に差はなかった。</w:t>
                      </w:r>
                    </w:p>
                    <w:p w:rsidR="003F0CF7" w:rsidRDefault="003F0CF7" w:rsidP="0095594B">
                      <w:pPr>
                        <w:ind w:firstLineChars="100" w:firstLine="206"/>
                      </w:pPr>
                    </w:p>
                    <w:p w:rsidR="0024115C" w:rsidRDefault="003F0CF7" w:rsidP="0095594B">
                      <w:pPr>
                        <w:ind w:firstLineChars="100" w:firstLine="206"/>
                      </w:pPr>
                      <w:r>
                        <w:rPr>
                          <w:rFonts w:hint="eastAsia"/>
                        </w:rPr>
                        <w:t>かかりつけ医を持つことで、医師の専門的な判断のもと、症状にあった適切な医療機関の受診が期待できる。</w:t>
                      </w:r>
                    </w:p>
                    <w:p w:rsidR="00FE51BD" w:rsidRPr="00D0780E" w:rsidRDefault="00FE51BD" w:rsidP="00173C89">
                      <w:pPr>
                        <w:rPr>
                          <w:strike/>
                          <w:color w:val="FF0000"/>
                        </w:rPr>
                      </w:pPr>
                    </w:p>
                    <w:p w:rsidR="00FE51BD" w:rsidRPr="005A7069" w:rsidRDefault="00FE51BD"/>
                    <w:p w:rsidR="00FE51BD" w:rsidRPr="002F6D97" w:rsidRDefault="00D0780E">
                      <w:pPr>
                        <w:rPr>
                          <w:b/>
                        </w:rPr>
                      </w:pPr>
                      <w:r>
                        <w:rPr>
                          <w:rFonts w:hint="eastAsia"/>
                          <w:b/>
                        </w:rPr>
                        <w:t>仮説</w:t>
                      </w:r>
                      <w:r w:rsidRPr="00073743">
                        <w:rPr>
                          <w:rFonts w:hint="eastAsia"/>
                          <w:b/>
                        </w:rPr>
                        <w:t>４</w:t>
                      </w:r>
                      <w:r w:rsidR="00FE51BD" w:rsidRPr="002F6D97">
                        <w:rPr>
                          <w:rFonts w:hint="eastAsia"/>
                          <w:b/>
                        </w:rPr>
                        <w:t xml:space="preserve">　主観的健康感と生活習慣</w:t>
                      </w:r>
                    </w:p>
                    <w:p w:rsidR="00FE51BD" w:rsidRDefault="000C05A4" w:rsidP="00980FE6">
                      <w:pPr>
                        <w:pStyle w:val="a3"/>
                        <w:numPr>
                          <w:ilvl w:val="0"/>
                          <w:numId w:val="18"/>
                        </w:numPr>
                        <w:ind w:leftChars="0"/>
                      </w:pPr>
                      <w:r>
                        <w:rPr>
                          <w:rFonts w:hint="eastAsia"/>
                        </w:rPr>
                        <w:t>主観的健康感が高い（良い）</w:t>
                      </w:r>
                      <w:r w:rsidR="00FE51BD">
                        <w:rPr>
                          <w:rFonts w:hint="eastAsia"/>
                        </w:rPr>
                        <w:t>人の方が、普段から健康に配慮した行動を多くとっていた。</w:t>
                      </w:r>
                    </w:p>
                    <w:p w:rsidR="007F6626" w:rsidRDefault="007F6626" w:rsidP="00980FE6">
                      <w:pPr>
                        <w:pStyle w:val="a3"/>
                        <w:numPr>
                          <w:ilvl w:val="0"/>
                          <w:numId w:val="18"/>
                        </w:numPr>
                        <w:ind w:leftChars="0"/>
                      </w:pPr>
                      <w:r>
                        <w:rPr>
                          <w:rFonts w:hint="eastAsia"/>
                        </w:rPr>
                        <w:t>自身の健康に関心のある人ほど、健康感が高かった。</w:t>
                      </w:r>
                    </w:p>
                    <w:p w:rsidR="000C05A4" w:rsidRDefault="000C05A4" w:rsidP="00172293">
                      <w:pPr>
                        <w:ind w:firstLineChars="100" w:firstLine="206"/>
                      </w:pPr>
                    </w:p>
                    <w:p w:rsidR="00172293" w:rsidRPr="0024115C" w:rsidRDefault="00172293" w:rsidP="00172293">
                      <w:pPr>
                        <w:ind w:firstLineChars="100" w:firstLine="206"/>
                      </w:pPr>
                      <w:r w:rsidRPr="0024115C">
                        <w:rPr>
                          <w:rFonts w:hint="eastAsia"/>
                        </w:rPr>
                        <w:t>府民それぞれが、自身の健康に感心を持つことで、健康に配慮した行動や健康感の向上につながることが期待できる。</w:t>
                      </w:r>
                    </w:p>
                  </w:txbxContent>
                </v:textbox>
              </v:shape>
            </w:pict>
          </mc:Fallback>
        </mc:AlternateContent>
      </w: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0129BE" w:rsidRDefault="000129BE" w:rsidP="00610F3D">
      <w:pPr>
        <w:ind w:leftChars="-101" w:hangingChars="101" w:hanging="208"/>
        <w:jc w:val="left"/>
        <w:rPr>
          <w:szCs w:val="21"/>
        </w:rPr>
      </w:pPr>
    </w:p>
    <w:p w:rsidR="00875EDC" w:rsidRDefault="00875EDC" w:rsidP="00610F3D">
      <w:pPr>
        <w:ind w:leftChars="-101" w:hangingChars="101" w:hanging="208"/>
        <w:jc w:val="left"/>
        <w:rPr>
          <w:szCs w:val="21"/>
        </w:rPr>
      </w:pPr>
    </w:p>
    <w:p w:rsidR="00875EDC" w:rsidRDefault="00875EDC" w:rsidP="00610F3D">
      <w:pPr>
        <w:ind w:leftChars="-101" w:hangingChars="101" w:hanging="208"/>
        <w:jc w:val="left"/>
        <w:rPr>
          <w:szCs w:val="21"/>
        </w:rPr>
      </w:pPr>
    </w:p>
    <w:p w:rsidR="00875EDC" w:rsidRDefault="00875EDC" w:rsidP="00610F3D">
      <w:pPr>
        <w:ind w:leftChars="-101" w:hangingChars="101" w:hanging="208"/>
        <w:jc w:val="left"/>
        <w:rPr>
          <w:szCs w:val="21"/>
        </w:rPr>
      </w:pPr>
    </w:p>
    <w:p w:rsidR="00875EDC" w:rsidRDefault="00875EDC" w:rsidP="00610F3D">
      <w:pPr>
        <w:ind w:leftChars="-101" w:hangingChars="101" w:hanging="208"/>
        <w:jc w:val="left"/>
        <w:rPr>
          <w:szCs w:val="21"/>
        </w:rPr>
      </w:pPr>
    </w:p>
    <w:p w:rsidR="00875EDC" w:rsidRDefault="00875EDC" w:rsidP="00610F3D">
      <w:pPr>
        <w:ind w:leftChars="-101" w:hangingChars="101" w:hanging="208"/>
        <w:jc w:val="left"/>
        <w:rPr>
          <w:szCs w:val="21"/>
        </w:rPr>
      </w:pPr>
    </w:p>
    <w:p w:rsidR="002F6D97" w:rsidRDefault="002F6D97" w:rsidP="00610F3D">
      <w:pPr>
        <w:ind w:leftChars="-101" w:hangingChars="101" w:hanging="208"/>
        <w:jc w:val="left"/>
        <w:rPr>
          <w:szCs w:val="21"/>
        </w:rPr>
      </w:pPr>
    </w:p>
    <w:p w:rsidR="002F6D97" w:rsidRDefault="002F6D97" w:rsidP="00610F3D">
      <w:pPr>
        <w:ind w:leftChars="-101" w:hangingChars="101" w:hanging="208"/>
        <w:jc w:val="left"/>
        <w:rPr>
          <w:szCs w:val="21"/>
        </w:rPr>
      </w:pPr>
    </w:p>
    <w:p w:rsidR="002F6D97" w:rsidRDefault="002F6D97" w:rsidP="00610F3D">
      <w:pPr>
        <w:ind w:leftChars="-101" w:hangingChars="101" w:hanging="208"/>
        <w:jc w:val="left"/>
        <w:rPr>
          <w:szCs w:val="21"/>
        </w:rPr>
      </w:pPr>
    </w:p>
    <w:p w:rsidR="008D58E9" w:rsidRDefault="008D58E9" w:rsidP="00173C89">
      <w:pPr>
        <w:jc w:val="left"/>
        <w:rPr>
          <w:szCs w:val="21"/>
        </w:rPr>
      </w:pPr>
    </w:p>
    <w:p w:rsidR="00F6452C" w:rsidRDefault="0070373C" w:rsidP="000C05A4">
      <w:pPr>
        <w:ind w:firstLineChars="100" w:firstLine="206"/>
        <w:jc w:val="left"/>
        <w:rPr>
          <w:szCs w:val="21"/>
        </w:rPr>
      </w:pPr>
      <w:r w:rsidRPr="00B37F4E">
        <w:rPr>
          <w:rFonts w:hint="eastAsia"/>
          <w:szCs w:val="21"/>
        </w:rPr>
        <w:t>（注）</w:t>
      </w:r>
    </w:p>
    <w:p w:rsidR="00E3043D" w:rsidRPr="00034C18" w:rsidRDefault="00A124E6" w:rsidP="00034C18">
      <w:pPr>
        <w:pStyle w:val="a3"/>
        <w:numPr>
          <w:ilvl w:val="0"/>
          <w:numId w:val="3"/>
        </w:numPr>
        <w:ind w:leftChars="0"/>
        <w:rPr>
          <w:b/>
          <w:szCs w:val="21"/>
        </w:rPr>
      </w:pPr>
      <w:r>
        <w:rPr>
          <w:rFonts w:hint="eastAsia"/>
          <w:szCs w:val="21"/>
        </w:rPr>
        <w:t>「</w:t>
      </w:r>
      <w:r w:rsidR="0043369C" w:rsidRPr="0043369C">
        <w:rPr>
          <w:rFonts w:hint="eastAsia"/>
          <w:szCs w:val="21"/>
        </w:rPr>
        <w:t>おおさかＱネット」の回答者は、民間調査会社のインターネットユーザーであり、回答者の構成は無作為抽出サンプルのように「府民全体の縮図」ではない。そのため、</w:t>
      </w:r>
      <w:r w:rsidR="00F714E8">
        <w:rPr>
          <w:rFonts w:hint="eastAsia"/>
          <w:szCs w:val="21"/>
        </w:rPr>
        <w:t>本稿及び</w:t>
      </w:r>
      <w:r w:rsidR="0043369C" w:rsidRPr="0043369C">
        <w:rPr>
          <w:rFonts w:hint="eastAsia"/>
          <w:szCs w:val="21"/>
        </w:rPr>
        <w:t>アンケート調査の「単純集計（参考）」は、無作為抽出による世論調査のように「調査時点での府民全体の状況」を示すものではなく</w:t>
      </w:r>
      <w:r w:rsidR="0043369C" w:rsidRPr="00BF62E7">
        <w:rPr>
          <w:rFonts w:hint="eastAsia"/>
          <w:szCs w:val="21"/>
        </w:rPr>
        <w:t>、あくまで本アンケートの回答者の回答状況にとどまる。</w:t>
      </w:r>
    </w:p>
    <w:p w:rsidR="00F6452C" w:rsidRPr="00ED524C" w:rsidRDefault="00F6452C" w:rsidP="00996AC3">
      <w:pPr>
        <w:pStyle w:val="a3"/>
        <w:numPr>
          <w:ilvl w:val="0"/>
          <w:numId w:val="3"/>
        </w:numPr>
        <w:ind w:leftChars="0"/>
        <w:jc w:val="left"/>
        <w:rPr>
          <w:szCs w:val="21"/>
        </w:rPr>
      </w:pPr>
      <w:r w:rsidRPr="00ED524C">
        <w:rPr>
          <w:rFonts w:hint="eastAsia"/>
          <w:szCs w:val="21"/>
        </w:rPr>
        <w:t>割合を百分率で表示する場合は、小数第2位を四捨五入した。四捨五入の結果、個々の比率の合計と全体を示す数値とが一致しないことがある。</w:t>
      </w:r>
    </w:p>
    <w:p w:rsidR="006E485A" w:rsidRDefault="006E485A" w:rsidP="00996AC3">
      <w:pPr>
        <w:pStyle w:val="a3"/>
        <w:numPr>
          <w:ilvl w:val="0"/>
          <w:numId w:val="3"/>
        </w:numPr>
        <w:ind w:leftChars="0"/>
        <w:jc w:val="left"/>
        <w:rPr>
          <w:szCs w:val="21"/>
        </w:rPr>
      </w:pPr>
      <w:r w:rsidRPr="00ED524C">
        <w:rPr>
          <w:rFonts w:hint="eastAsia"/>
          <w:szCs w:val="21"/>
        </w:rPr>
        <w:t>図表中の</w:t>
      </w:r>
      <w:r w:rsidR="00AF3A6A" w:rsidRPr="00ED524C">
        <w:rPr>
          <w:rFonts w:hint="eastAsia"/>
          <w:szCs w:val="21"/>
        </w:rPr>
        <w:t>表記の語句は、</w:t>
      </w:r>
      <w:r w:rsidRPr="00ED524C">
        <w:rPr>
          <w:rFonts w:hint="eastAsia"/>
          <w:szCs w:val="21"/>
        </w:rPr>
        <w:t>短縮・簡略化している場合がある。</w:t>
      </w:r>
    </w:p>
    <w:p w:rsidR="007A6299" w:rsidRPr="00ED524C" w:rsidRDefault="007A6299" w:rsidP="00996AC3">
      <w:pPr>
        <w:pStyle w:val="a3"/>
        <w:numPr>
          <w:ilvl w:val="0"/>
          <w:numId w:val="3"/>
        </w:numPr>
        <w:ind w:leftChars="0"/>
        <w:jc w:val="left"/>
        <w:rPr>
          <w:szCs w:val="21"/>
        </w:rPr>
      </w:pPr>
      <w:r>
        <w:rPr>
          <w:rFonts w:hint="eastAsia"/>
          <w:szCs w:val="21"/>
        </w:rPr>
        <w:t>図表中の上段の数値は人数（Ｎ）、下段の数値は割合（％）を示す。</w:t>
      </w:r>
    </w:p>
    <w:p w:rsidR="00E3043D" w:rsidRPr="00E3043D" w:rsidRDefault="00E3043D" w:rsidP="00996AC3">
      <w:pPr>
        <w:pStyle w:val="a3"/>
        <w:numPr>
          <w:ilvl w:val="0"/>
          <w:numId w:val="3"/>
        </w:numPr>
        <w:ind w:leftChars="0"/>
        <w:rPr>
          <w:szCs w:val="21"/>
        </w:rPr>
      </w:pPr>
      <w:r w:rsidRPr="00E3043D">
        <w:rPr>
          <w:rFonts w:hint="eastAsia"/>
          <w:szCs w:val="21"/>
        </w:rPr>
        <w:t>図表下に記載のカイ２乗検定の値（ｐ値）は、5%水準により判断している。つまりｐ値が5%未満の場合、統計上の有意差があるとみなす。</w:t>
      </w:r>
    </w:p>
    <w:p w:rsidR="005A26C3" w:rsidRDefault="005A26C3" w:rsidP="00996AC3">
      <w:pPr>
        <w:pStyle w:val="a3"/>
        <w:numPr>
          <w:ilvl w:val="0"/>
          <w:numId w:val="3"/>
        </w:numPr>
        <w:ind w:leftChars="0"/>
        <w:jc w:val="left"/>
        <w:rPr>
          <w:szCs w:val="21"/>
        </w:rPr>
      </w:pPr>
      <w:r w:rsidRPr="00ED524C">
        <w:rPr>
          <w:rFonts w:hint="eastAsia"/>
          <w:szCs w:val="21"/>
        </w:rPr>
        <w:t>複数回答のクロス集計については、カイ２乗検定を行っていない。</w:t>
      </w:r>
    </w:p>
    <w:p w:rsidR="004729A9" w:rsidRDefault="0018458F" w:rsidP="00980FE6">
      <w:pPr>
        <w:pStyle w:val="a3"/>
        <w:widowControl/>
        <w:numPr>
          <w:ilvl w:val="0"/>
          <w:numId w:val="19"/>
        </w:numPr>
        <w:ind w:leftChars="0"/>
        <w:jc w:val="left"/>
        <w:rPr>
          <w:b/>
          <w:szCs w:val="21"/>
        </w:rPr>
      </w:pPr>
      <w:r w:rsidRPr="000C05A4">
        <w:rPr>
          <w:color w:val="FF0000"/>
          <w:szCs w:val="21"/>
        </w:rPr>
        <w:br w:type="page"/>
      </w:r>
      <w:r w:rsidR="009D70BA" w:rsidRPr="000C05A4">
        <w:rPr>
          <w:rFonts w:hint="eastAsia"/>
          <w:b/>
          <w:szCs w:val="21"/>
        </w:rPr>
        <w:lastRenderedPageBreak/>
        <w:t>生活スタイル等とかかりつけ医</w:t>
      </w:r>
    </w:p>
    <w:p w:rsidR="00A13E1A" w:rsidRDefault="00A13E1A" w:rsidP="00A13E1A">
      <w:pPr>
        <w:pStyle w:val="a3"/>
        <w:widowControl/>
        <w:ind w:leftChars="0" w:left="420"/>
        <w:jc w:val="left"/>
        <w:rPr>
          <w:b/>
          <w:szCs w:val="21"/>
        </w:rPr>
      </w:pPr>
    </w:p>
    <w:p w:rsidR="002A42C9" w:rsidRPr="00173C89" w:rsidRDefault="002A42C9" w:rsidP="002A42C9">
      <w:pPr>
        <w:pStyle w:val="a3"/>
        <w:widowControl/>
        <w:numPr>
          <w:ilvl w:val="0"/>
          <w:numId w:val="28"/>
        </w:numPr>
        <w:ind w:leftChars="0"/>
        <w:jc w:val="left"/>
        <w:rPr>
          <w:b/>
          <w:szCs w:val="21"/>
        </w:rPr>
      </w:pPr>
      <w:r w:rsidRPr="00173C89">
        <w:rPr>
          <w:rFonts w:hint="eastAsia"/>
          <w:szCs w:val="21"/>
        </w:rPr>
        <w:t>かかりつけ医等の有無</w:t>
      </w:r>
    </w:p>
    <w:p w:rsidR="002A42C9" w:rsidRPr="00173C89" w:rsidRDefault="002A42C9" w:rsidP="002A42C9">
      <w:pPr>
        <w:pStyle w:val="a3"/>
        <w:widowControl/>
        <w:ind w:leftChars="0" w:firstLineChars="100" w:firstLine="206"/>
        <w:jc w:val="left"/>
        <w:rPr>
          <w:szCs w:val="21"/>
        </w:rPr>
      </w:pPr>
      <w:r w:rsidRPr="00173C89">
        <w:rPr>
          <w:rFonts w:hint="eastAsia"/>
          <w:szCs w:val="21"/>
        </w:rPr>
        <w:t>本調査では、</w:t>
      </w:r>
      <w:r w:rsidR="008D58E9" w:rsidRPr="00173C89">
        <w:rPr>
          <w:rFonts w:hint="eastAsia"/>
          <w:szCs w:val="21"/>
        </w:rPr>
        <w:t>検証の柱とするため、</w:t>
      </w:r>
      <w:r w:rsidRPr="00173C89">
        <w:rPr>
          <w:rFonts w:hint="eastAsia"/>
          <w:szCs w:val="21"/>
        </w:rPr>
        <w:t>受診する医療機関（風邪・慢性的疾患・歯科）や医師から処方された薬を受け取る薬局を決めているかどうかを質問した（Q１、Q３、Q12、Q13）。</w:t>
      </w:r>
    </w:p>
    <w:p w:rsidR="004729A9" w:rsidRPr="00173C89" w:rsidRDefault="004729A9" w:rsidP="00980FE6">
      <w:pPr>
        <w:pStyle w:val="a3"/>
        <w:widowControl/>
        <w:numPr>
          <w:ilvl w:val="0"/>
          <w:numId w:val="20"/>
        </w:numPr>
        <w:ind w:leftChars="0"/>
        <w:jc w:val="left"/>
        <w:rPr>
          <w:szCs w:val="21"/>
        </w:rPr>
      </w:pPr>
      <w:r w:rsidRPr="00173C89">
        <w:rPr>
          <w:rFonts w:hint="eastAsia"/>
          <w:szCs w:val="21"/>
        </w:rPr>
        <w:t>全体結果</w:t>
      </w:r>
    </w:p>
    <w:p w:rsidR="004729A9" w:rsidRPr="00173C89" w:rsidRDefault="004729A9" w:rsidP="004729A9">
      <w:pPr>
        <w:pStyle w:val="a3"/>
        <w:widowControl/>
        <w:ind w:leftChars="0" w:left="502" w:firstLineChars="100" w:firstLine="206"/>
        <w:jc w:val="left"/>
        <w:rPr>
          <w:szCs w:val="21"/>
        </w:rPr>
      </w:pPr>
      <w:r w:rsidRPr="00173C89">
        <w:rPr>
          <w:rFonts w:hint="eastAsia"/>
          <w:szCs w:val="21"/>
        </w:rPr>
        <w:t>その結果、</w:t>
      </w:r>
      <w:r w:rsidR="00D36868" w:rsidRPr="00173C89">
        <w:rPr>
          <w:rFonts w:hint="eastAsia"/>
          <w:szCs w:val="21"/>
        </w:rPr>
        <w:t>受診医療機関を</w:t>
      </w:r>
      <w:r w:rsidRPr="00173C89">
        <w:rPr>
          <w:rFonts w:hint="eastAsia"/>
          <w:szCs w:val="21"/>
        </w:rPr>
        <w:t>「決めている」と「だいたい決めている」</w:t>
      </w:r>
      <w:r w:rsidR="00D36868" w:rsidRPr="00173C89">
        <w:rPr>
          <w:rFonts w:hint="eastAsia"/>
          <w:szCs w:val="21"/>
        </w:rPr>
        <w:t>、あるいは歯医者</w:t>
      </w:r>
      <w:r w:rsidRPr="00173C89">
        <w:rPr>
          <w:rFonts w:hint="eastAsia"/>
          <w:szCs w:val="21"/>
        </w:rPr>
        <w:t>や薬局を1か所に決めていると回答した人の割合は以下のとおりとなった。</w:t>
      </w:r>
    </w:p>
    <w:p w:rsidR="004729A9" w:rsidRPr="00173C89" w:rsidRDefault="004729A9" w:rsidP="00980FE6">
      <w:pPr>
        <w:pStyle w:val="a3"/>
        <w:widowControl/>
        <w:numPr>
          <w:ilvl w:val="0"/>
          <w:numId w:val="21"/>
        </w:numPr>
        <w:ind w:leftChars="0"/>
        <w:jc w:val="left"/>
        <w:rPr>
          <w:b/>
          <w:szCs w:val="21"/>
        </w:rPr>
      </w:pPr>
      <w:r w:rsidRPr="00173C89">
        <w:rPr>
          <w:rFonts w:hint="eastAsia"/>
          <w:b/>
          <w:szCs w:val="21"/>
        </w:rPr>
        <w:t>風邪の場合</w:t>
      </w:r>
      <w:r w:rsidR="00D73C8F" w:rsidRPr="00173C89">
        <w:rPr>
          <w:rFonts w:hint="eastAsia"/>
          <w:b/>
          <w:szCs w:val="21"/>
        </w:rPr>
        <w:t xml:space="preserve">　→　６５．７％</w:t>
      </w:r>
      <w:r w:rsidR="0036397C" w:rsidRPr="00173C89">
        <w:rPr>
          <w:rFonts w:hint="eastAsia"/>
          <w:b/>
          <w:szCs w:val="21"/>
        </w:rPr>
        <w:t>（図表１－１）</w:t>
      </w:r>
    </w:p>
    <w:p w:rsidR="004729A9" w:rsidRPr="00173C89" w:rsidRDefault="004729A9" w:rsidP="00980FE6">
      <w:pPr>
        <w:pStyle w:val="a3"/>
        <w:widowControl/>
        <w:numPr>
          <w:ilvl w:val="0"/>
          <w:numId w:val="21"/>
        </w:numPr>
        <w:ind w:leftChars="0"/>
        <w:jc w:val="left"/>
        <w:rPr>
          <w:b/>
          <w:szCs w:val="21"/>
        </w:rPr>
      </w:pPr>
      <w:r w:rsidRPr="00173C89">
        <w:rPr>
          <w:rFonts w:hint="eastAsia"/>
          <w:b/>
          <w:szCs w:val="21"/>
        </w:rPr>
        <w:t>慢性的疾患の場合</w:t>
      </w:r>
      <w:r w:rsidR="00D73C8F" w:rsidRPr="00173C89">
        <w:rPr>
          <w:rFonts w:hint="eastAsia"/>
          <w:b/>
          <w:szCs w:val="21"/>
        </w:rPr>
        <w:t xml:space="preserve">　→　９５．０％</w:t>
      </w:r>
      <w:r w:rsidR="0036397C" w:rsidRPr="00173C89">
        <w:rPr>
          <w:rFonts w:hint="eastAsia"/>
          <w:b/>
          <w:szCs w:val="21"/>
        </w:rPr>
        <w:t>（図表１－２）</w:t>
      </w:r>
    </w:p>
    <w:p w:rsidR="00D73C8F" w:rsidRPr="00173C89" w:rsidRDefault="004729A9" w:rsidP="00980FE6">
      <w:pPr>
        <w:pStyle w:val="a3"/>
        <w:widowControl/>
        <w:numPr>
          <w:ilvl w:val="0"/>
          <w:numId w:val="21"/>
        </w:numPr>
        <w:ind w:leftChars="0"/>
        <w:jc w:val="left"/>
        <w:rPr>
          <w:b/>
          <w:szCs w:val="21"/>
        </w:rPr>
      </w:pPr>
      <w:r w:rsidRPr="00173C89">
        <w:rPr>
          <w:rFonts w:hint="eastAsia"/>
          <w:b/>
          <w:szCs w:val="21"/>
        </w:rPr>
        <w:t>歯科</w:t>
      </w:r>
      <w:r w:rsidR="00D73C8F" w:rsidRPr="00173C89">
        <w:rPr>
          <w:rFonts w:hint="eastAsia"/>
          <w:b/>
          <w:szCs w:val="21"/>
        </w:rPr>
        <w:t xml:space="preserve">　→　６１．８％</w:t>
      </w:r>
      <w:r w:rsidR="0036397C" w:rsidRPr="00173C89">
        <w:rPr>
          <w:rFonts w:hint="eastAsia"/>
          <w:b/>
          <w:szCs w:val="21"/>
        </w:rPr>
        <w:t>（図表１－３）</w:t>
      </w:r>
    </w:p>
    <w:p w:rsidR="004729A9" w:rsidRPr="00173C89" w:rsidRDefault="004729A9" w:rsidP="00980FE6">
      <w:pPr>
        <w:pStyle w:val="a3"/>
        <w:widowControl/>
        <w:numPr>
          <w:ilvl w:val="0"/>
          <w:numId w:val="21"/>
        </w:numPr>
        <w:ind w:leftChars="0"/>
        <w:jc w:val="left"/>
        <w:rPr>
          <w:b/>
          <w:szCs w:val="21"/>
        </w:rPr>
      </w:pPr>
      <w:r w:rsidRPr="00173C89">
        <w:rPr>
          <w:rFonts w:hint="eastAsia"/>
          <w:b/>
          <w:szCs w:val="21"/>
        </w:rPr>
        <w:t>薬局</w:t>
      </w:r>
      <w:r w:rsidR="00D73C8F" w:rsidRPr="00173C89">
        <w:rPr>
          <w:rFonts w:hint="eastAsia"/>
          <w:b/>
          <w:szCs w:val="21"/>
        </w:rPr>
        <w:t xml:space="preserve">　→　４８．２％</w:t>
      </w:r>
      <w:r w:rsidR="0036397C" w:rsidRPr="00173C89">
        <w:rPr>
          <w:rFonts w:hint="eastAsia"/>
          <w:b/>
          <w:szCs w:val="21"/>
        </w:rPr>
        <w:t>（図表１－４）</w:t>
      </w:r>
    </w:p>
    <w:p w:rsidR="0036397C" w:rsidRPr="00173C89" w:rsidRDefault="0036397C" w:rsidP="0036397C">
      <w:pPr>
        <w:widowControl/>
        <w:jc w:val="left"/>
        <w:rPr>
          <w:b/>
          <w:szCs w:val="21"/>
        </w:rPr>
      </w:pPr>
    </w:p>
    <w:p w:rsidR="0036397C" w:rsidRPr="00173C89" w:rsidRDefault="0036397C" w:rsidP="0036397C">
      <w:pPr>
        <w:widowControl/>
        <w:ind w:firstLineChars="100" w:firstLine="207"/>
        <w:jc w:val="left"/>
        <w:rPr>
          <w:b/>
          <w:szCs w:val="21"/>
        </w:rPr>
      </w:pPr>
      <w:r w:rsidRPr="00173C89">
        <w:rPr>
          <w:rFonts w:hint="eastAsia"/>
          <w:b/>
          <w:szCs w:val="21"/>
        </w:rPr>
        <w:t>【図表１‐１】</w:t>
      </w:r>
    </w:p>
    <w:p w:rsidR="004729A9" w:rsidRDefault="006B085C" w:rsidP="0036397C">
      <w:pPr>
        <w:pStyle w:val="a3"/>
        <w:widowControl/>
        <w:ind w:leftChars="121" w:left="249"/>
        <w:jc w:val="left"/>
        <w:rPr>
          <w:b/>
          <w:szCs w:val="21"/>
        </w:rPr>
      </w:pPr>
      <w:r w:rsidRPr="006B085C">
        <w:rPr>
          <w:noProof/>
        </w:rPr>
        <w:drawing>
          <wp:inline distT="0" distB="0" distL="0" distR="0">
            <wp:extent cx="5415280" cy="20624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5280" cy="2062480"/>
                    </a:xfrm>
                    <a:prstGeom prst="rect">
                      <a:avLst/>
                    </a:prstGeom>
                    <a:noFill/>
                    <a:ln>
                      <a:noFill/>
                    </a:ln>
                  </pic:spPr>
                </pic:pic>
              </a:graphicData>
            </a:graphic>
          </wp:inline>
        </w:drawing>
      </w:r>
    </w:p>
    <w:p w:rsidR="0036397C" w:rsidRPr="00A13E1A" w:rsidRDefault="006B085C" w:rsidP="00A13E1A">
      <w:pPr>
        <w:pStyle w:val="a3"/>
        <w:widowControl/>
        <w:ind w:leftChars="121" w:left="249"/>
        <w:jc w:val="left"/>
        <w:rPr>
          <w:b/>
          <w:szCs w:val="21"/>
        </w:rPr>
      </w:pPr>
      <w:r>
        <w:rPr>
          <w:b/>
          <w:noProof/>
          <w:szCs w:val="21"/>
        </w:rPr>
        <w:drawing>
          <wp:inline distT="0" distB="0" distL="0" distR="0" wp14:anchorId="0F04A352" wp14:editId="3FFA3B16">
            <wp:extent cx="5496560" cy="1076960"/>
            <wp:effectExtent l="0" t="0" r="8890" b="889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283" cy="1078865"/>
                    </a:xfrm>
                    <a:prstGeom prst="rect">
                      <a:avLst/>
                    </a:prstGeom>
                    <a:noFill/>
                    <a:ln>
                      <a:noFill/>
                    </a:ln>
                  </pic:spPr>
                </pic:pic>
              </a:graphicData>
            </a:graphic>
          </wp:inline>
        </w:drawing>
      </w:r>
    </w:p>
    <w:p w:rsidR="006B085C" w:rsidRDefault="0036397C" w:rsidP="0036397C">
      <w:pPr>
        <w:pStyle w:val="a3"/>
        <w:widowControl/>
        <w:ind w:leftChars="121" w:left="249"/>
        <w:jc w:val="left"/>
        <w:rPr>
          <w:b/>
          <w:szCs w:val="21"/>
        </w:rPr>
      </w:pPr>
      <w:r>
        <w:rPr>
          <w:rFonts w:hint="eastAsia"/>
          <w:b/>
          <w:szCs w:val="21"/>
        </w:rPr>
        <w:t>【図表１－２】</w:t>
      </w:r>
    </w:p>
    <w:p w:rsidR="006B085C" w:rsidRDefault="00982455" w:rsidP="0036397C">
      <w:pPr>
        <w:pStyle w:val="a3"/>
        <w:widowControl/>
        <w:ind w:leftChars="221" w:left="456"/>
        <w:jc w:val="left"/>
        <w:rPr>
          <w:b/>
          <w:szCs w:val="21"/>
        </w:rPr>
      </w:pPr>
      <w:r w:rsidRPr="00982455">
        <w:rPr>
          <w:rFonts w:hint="eastAsia"/>
          <w:noProof/>
        </w:rPr>
        <w:drawing>
          <wp:inline distT="0" distB="0" distL="0" distR="0">
            <wp:extent cx="5415280" cy="200152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5280" cy="2001520"/>
                    </a:xfrm>
                    <a:prstGeom prst="rect">
                      <a:avLst/>
                    </a:prstGeom>
                    <a:noFill/>
                    <a:ln>
                      <a:noFill/>
                    </a:ln>
                  </pic:spPr>
                </pic:pic>
              </a:graphicData>
            </a:graphic>
          </wp:inline>
        </w:drawing>
      </w:r>
    </w:p>
    <w:p w:rsidR="00982455" w:rsidRDefault="00982455" w:rsidP="00A001E3">
      <w:pPr>
        <w:pStyle w:val="a3"/>
        <w:widowControl/>
        <w:ind w:leftChars="321" w:left="662"/>
        <w:jc w:val="left"/>
        <w:rPr>
          <w:b/>
          <w:szCs w:val="21"/>
        </w:rPr>
      </w:pPr>
    </w:p>
    <w:p w:rsidR="006B085C" w:rsidRDefault="00982455" w:rsidP="00A001E3">
      <w:pPr>
        <w:pStyle w:val="a3"/>
        <w:widowControl/>
        <w:ind w:leftChars="321" w:left="662"/>
        <w:jc w:val="left"/>
        <w:rPr>
          <w:b/>
          <w:szCs w:val="21"/>
        </w:rPr>
      </w:pPr>
      <w:r>
        <w:rPr>
          <w:b/>
          <w:noProof/>
          <w:szCs w:val="21"/>
        </w:rPr>
        <w:drawing>
          <wp:inline distT="0" distB="0" distL="0" distR="0" wp14:anchorId="67E3A4B9">
            <wp:extent cx="5358765" cy="12255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8765" cy="1225550"/>
                    </a:xfrm>
                    <a:prstGeom prst="rect">
                      <a:avLst/>
                    </a:prstGeom>
                    <a:noFill/>
                    <a:ln>
                      <a:noFill/>
                    </a:ln>
                  </pic:spPr>
                </pic:pic>
              </a:graphicData>
            </a:graphic>
          </wp:inline>
        </w:drawing>
      </w:r>
    </w:p>
    <w:p w:rsidR="00982455" w:rsidRDefault="00982455" w:rsidP="0036397C">
      <w:pPr>
        <w:widowControl/>
        <w:jc w:val="left"/>
        <w:rPr>
          <w:b/>
          <w:szCs w:val="21"/>
        </w:rPr>
      </w:pPr>
    </w:p>
    <w:p w:rsidR="0036397C" w:rsidRPr="0036397C" w:rsidRDefault="0036397C" w:rsidP="0036397C">
      <w:pPr>
        <w:widowControl/>
        <w:jc w:val="left"/>
        <w:rPr>
          <w:b/>
          <w:szCs w:val="21"/>
        </w:rPr>
      </w:pPr>
      <w:r>
        <w:rPr>
          <w:rFonts w:hint="eastAsia"/>
          <w:b/>
          <w:szCs w:val="21"/>
        </w:rPr>
        <w:t>【図表１‐３】</w:t>
      </w:r>
    </w:p>
    <w:p w:rsidR="00982455" w:rsidRDefault="00982455" w:rsidP="0036397C">
      <w:pPr>
        <w:pStyle w:val="a3"/>
        <w:widowControl/>
        <w:ind w:leftChars="121" w:left="249"/>
        <w:jc w:val="left"/>
        <w:rPr>
          <w:b/>
          <w:szCs w:val="21"/>
        </w:rPr>
      </w:pPr>
      <w:r w:rsidRPr="00982455">
        <w:rPr>
          <w:noProof/>
        </w:rPr>
        <w:drawing>
          <wp:inline distT="0" distB="0" distL="0" distR="0">
            <wp:extent cx="5415280" cy="16764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5280" cy="1676400"/>
                    </a:xfrm>
                    <a:prstGeom prst="rect">
                      <a:avLst/>
                    </a:prstGeom>
                    <a:noFill/>
                    <a:ln>
                      <a:noFill/>
                    </a:ln>
                  </pic:spPr>
                </pic:pic>
              </a:graphicData>
            </a:graphic>
          </wp:inline>
        </w:drawing>
      </w:r>
    </w:p>
    <w:p w:rsidR="00982455" w:rsidRDefault="00982455" w:rsidP="00A001E3">
      <w:pPr>
        <w:pStyle w:val="a3"/>
        <w:widowControl/>
        <w:ind w:leftChars="321" w:left="662"/>
        <w:jc w:val="left"/>
        <w:rPr>
          <w:b/>
          <w:szCs w:val="21"/>
        </w:rPr>
      </w:pPr>
    </w:p>
    <w:p w:rsidR="00982455" w:rsidRDefault="00982455" w:rsidP="0036397C">
      <w:pPr>
        <w:pStyle w:val="a3"/>
        <w:widowControl/>
        <w:ind w:leftChars="121" w:left="249"/>
        <w:jc w:val="left"/>
        <w:rPr>
          <w:b/>
          <w:szCs w:val="21"/>
        </w:rPr>
      </w:pPr>
      <w:r>
        <w:rPr>
          <w:b/>
          <w:noProof/>
          <w:szCs w:val="21"/>
        </w:rPr>
        <w:drawing>
          <wp:inline distT="0" distB="0" distL="0" distR="0" wp14:anchorId="029FB428">
            <wp:extent cx="5415280" cy="1695475"/>
            <wp:effectExtent l="0" t="0" r="0" b="0"/>
            <wp:docPr id="291" name="図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3173" cy="1694815"/>
                    </a:xfrm>
                    <a:prstGeom prst="rect">
                      <a:avLst/>
                    </a:prstGeom>
                    <a:noFill/>
                    <a:ln>
                      <a:noFill/>
                    </a:ln>
                  </pic:spPr>
                </pic:pic>
              </a:graphicData>
            </a:graphic>
          </wp:inline>
        </w:drawing>
      </w:r>
    </w:p>
    <w:p w:rsidR="0036397C" w:rsidRDefault="0036397C" w:rsidP="0036397C">
      <w:pPr>
        <w:pStyle w:val="a3"/>
        <w:widowControl/>
        <w:ind w:leftChars="121" w:left="249"/>
        <w:jc w:val="left"/>
        <w:rPr>
          <w:b/>
          <w:szCs w:val="21"/>
        </w:rPr>
      </w:pPr>
    </w:p>
    <w:p w:rsidR="00982455" w:rsidRDefault="0036397C" w:rsidP="0036397C">
      <w:pPr>
        <w:pStyle w:val="a3"/>
        <w:widowControl/>
        <w:ind w:leftChars="121" w:left="249"/>
        <w:jc w:val="left"/>
        <w:rPr>
          <w:b/>
          <w:szCs w:val="21"/>
        </w:rPr>
      </w:pPr>
      <w:r>
        <w:rPr>
          <w:rFonts w:hint="eastAsia"/>
          <w:b/>
          <w:szCs w:val="21"/>
        </w:rPr>
        <w:t>【図表１－４】</w:t>
      </w:r>
    </w:p>
    <w:p w:rsidR="00982455" w:rsidRDefault="00982455" w:rsidP="00A001E3">
      <w:pPr>
        <w:pStyle w:val="a3"/>
        <w:widowControl/>
        <w:ind w:leftChars="321" w:left="662"/>
        <w:jc w:val="left"/>
        <w:rPr>
          <w:b/>
          <w:szCs w:val="21"/>
        </w:rPr>
      </w:pPr>
      <w:r w:rsidRPr="00982455">
        <w:rPr>
          <w:noProof/>
        </w:rPr>
        <w:drawing>
          <wp:inline distT="0" distB="0" distL="0" distR="0">
            <wp:extent cx="5415280" cy="1717040"/>
            <wp:effectExtent l="0" t="0" r="0" b="0"/>
            <wp:docPr id="295" name="図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5280" cy="1717040"/>
                    </a:xfrm>
                    <a:prstGeom prst="rect">
                      <a:avLst/>
                    </a:prstGeom>
                    <a:noFill/>
                    <a:ln>
                      <a:noFill/>
                    </a:ln>
                  </pic:spPr>
                </pic:pic>
              </a:graphicData>
            </a:graphic>
          </wp:inline>
        </w:drawing>
      </w:r>
    </w:p>
    <w:p w:rsidR="00982455" w:rsidRDefault="00982455" w:rsidP="00A001E3">
      <w:pPr>
        <w:pStyle w:val="a3"/>
        <w:widowControl/>
        <w:ind w:leftChars="321" w:left="662"/>
        <w:jc w:val="left"/>
        <w:rPr>
          <w:b/>
          <w:szCs w:val="21"/>
        </w:rPr>
      </w:pPr>
    </w:p>
    <w:p w:rsidR="00982455" w:rsidRPr="009D70BA" w:rsidRDefault="00982455" w:rsidP="00A001E3">
      <w:pPr>
        <w:pStyle w:val="a3"/>
        <w:widowControl/>
        <w:ind w:leftChars="321" w:left="662"/>
        <w:jc w:val="left"/>
        <w:rPr>
          <w:b/>
          <w:szCs w:val="21"/>
        </w:rPr>
      </w:pPr>
      <w:r>
        <w:rPr>
          <w:b/>
          <w:noProof/>
          <w:szCs w:val="21"/>
        </w:rPr>
        <w:lastRenderedPageBreak/>
        <w:drawing>
          <wp:inline distT="0" distB="0" distL="0" distR="0" wp14:anchorId="6E4EC693">
            <wp:extent cx="5608955" cy="1316990"/>
            <wp:effectExtent l="0" t="0" r="0" b="0"/>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8955" cy="1316990"/>
                    </a:xfrm>
                    <a:prstGeom prst="rect">
                      <a:avLst/>
                    </a:prstGeom>
                    <a:noFill/>
                    <a:ln>
                      <a:noFill/>
                    </a:ln>
                  </pic:spPr>
                </pic:pic>
              </a:graphicData>
            </a:graphic>
          </wp:inline>
        </w:drawing>
      </w:r>
    </w:p>
    <w:p w:rsidR="001C733E" w:rsidRPr="00A010CD" w:rsidRDefault="001C733E" w:rsidP="009D70BA">
      <w:pPr>
        <w:pStyle w:val="a3"/>
        <w:widowControl/>
        <w:ind w:leftChars="0" w:left="867"/>
        <w:jc w:val="left"/>
        <w:rPr>
          <w:b/>
          <w:szCs w:val="21"/>
        </w:rPr>
      </w:pPr>
    </w:p>
    <w:p w:rsidR="0036397C" w:rsidRPr="00073743" w:rsidRDefault="0036397C" w:rsidP="00073743">
      <w:pPr>
        <w:pStyle w:val="a3"/>
        <w:widowControl/>
        <w:numPr>
          <w:ilvl w:val="0"/>
          <w:numId w:val="32"/>
        </w:numPr>
        <w:ind w:leftChars="0"/>
        <w:jc w:val="left"/>
        <w:rPr>
          <w:b/>
          <w:szCs w:val="21"/>
        </w:rPr>
      </w:pPr>
      <w:r w:rsidRPr="00073743">
        <w:rPr>
          <w:rFonts w:hint="eastAsia"/>
          <w:b/>
          <w:szCs w:val="21"/>
        </w:rPr>
        <w:t>はじめに（本稿の分析及び集計方法について）</w:t>
      </w:r>
    </w:p>
    <w:p w:rsidR="0036397C" w:rsidRPr="0036397C" w:rsidRDefault="0036397C" w:rsidP="00A13E1A">
      <w:pPr>
        <w:pStyle w:val="a3"/>
        <w:widowControl/>
        <w:ind w:leftChars="221" w:left="456" w:firstLineChars="100" w:firstLine="206"/>
        <w:jc w:val="left"/>
        <w:rPr>
          <w:szCs w:val="21"/>
        </w:rPr>
      </w:pPr>
      <w:r w:rsidRPr="0036397C">
        <w:rPr>
          <w:rFonts w:hint="eastAsia"/>
          <w:szCs w:val="21"/>
        </w:rPr>
        <w:t>この分析概要では、風邪及び慢性的疾患について「決めている」または「だいたい決めている」と回答した人を【かかりつけ医あり】とし、「決めていない」と回答した人を【かかりつけ医なし】とカテゴリした。また、歯科医療機関については、「受診内容に関係なく、一つの歯医者に行っている」を【かかりつけ歯科医あり】、「受診内容に応じて、複数の歯医者に行っている」または「決めていない」を【かかりつけ歯科医なし】とカテゴリした。さらに、薬局に関しても、「いつも決まった同じ１か所の薬局に行く」を【かかりつけ薬局あり】、「病院や症状ごとに異なる薬局に行く」を【かかりつけ薬局なし】とカテゴリした。なお、それぞれ「受診しない」「治療していない」「その他」は省いて集計した</w:t>
      </w:r>
      <w:r>
        <w:rPr>
          <w:rFonts w:hint="eastAsia"/>
          <w:szCs w:val="21"/>
        </w:rPr>
        <w:t>。</w:t>
      </w:r>
    </w:p>
    <w:p w:rsidR="0036397C" w:rsidRDefault="0036397C" w:rsidP="0036397C">
      <w:pPr>
        <w:pStyle w:val="a3"/>
        <w:widowControl/>
        <w:ind w:leftChars="0" w:left="867" w:firstLineChars="100" w:firstLine="207"/>
        <w:jc w:val="left"/>
        <w:rPr>
          <w:b/>
          <w:szCs w:val="21"/>
        </w:rPr>
      </w:pPr>
    </w:p>
    <w:p w:rsidR="006851DC" w:rsidRDefault="001C733E" w:rsidP="00A13E1A">
      <w:pPr>
        <w:pStyle w:val="a3"/>
        <w:widowControl/>
        <w:numPr>
          <w:ilvl w:val="0"/>
          <w:numId w:val="28"/>
        </w:numPr>
        <w:ind w:leftChars="0"/>
        <w:jc w:val="left"/>
        <w:rPr>
          <w:b/>
          <w:szCs w:val="21"/>
        </w:rPr>
      </w:pPr>
      <w:r>
        <w:rPr>
          <w:rFonts w:hint="eastAsia"/>
          <w:b/>
          <w:szCs w:val="21"/>
        </w:rPr>
        <w:t>生活スタイルとかかりつけ医</w:t>
      </w:r>
      <w:r w:rsidR="00C402E1">
        <w:rPr>
          <w:rFonts w:hint="eastAsia"/>
          <w:b/>
          <w:szCs w:val="21"/>
        </w:rPr>
        <w:t>等</w:t>
      </w:r>
    </w:p>
    <w:p w:rsidR="00C402E1" w:rsidRPr="00073743" w:rsidRDefault="00B50A2E" w:rsidP="007F6626">
      <w:pPr>
        <w:pStyle w:val="a3"/>
        <w:widowControl/>
        <w:ind w:leftChars="0" w:left="867" w:firstLineChars="100" w:firstLine="206"/>
        <w:jc w:val="left"/>
        <w:rPr>
          <w:szCs w:val="21"/>
        </w:rPr>
      </w:pPr>
      <w:r>
        <w:rPr>
          <w:rFonts w:hint="eastAsia"/>
          <w:szCs w:val="21"/>
        </w:rPr>
        <w:t>本人の生活や健康状態（就業形態や慢性的疾患の有無）によって、風邪で受診するかかりつけ医、慢性的な病気に関するかかりつけ医、かかりつけ歯科医及びかかりつけ薬局（以下「</w:t>
      </w:r>
      <w:r w:rsidR="00D44B4B">
        <w:rPr>
          <w:rFonts w:hint="eastAsia"/>
          <w:szCs w:val="21"/>
        </w:rPr>
        <w:t>かかりつけ医等</w:t>
      </w:r>
      <w:r>
        <w:rPr>
          <w:rFonts w:hint="eastAsia"/>
          <w:szCs w:val="21"/>
        </w:rPr>
        <w:t>」）</w:t>
      </w:r>
      <w:r w:rsidR="00D44B4B">
        <w:rPr>
          <w:rFonts w:hint="eastAsia"/>
          <w:szCs w:val="21"/>
        </w:rPr>
        <w:t>をもつことに差はあるのかを検証する。また、検証をするにあたっては、</w:t>
      </w:r>
      <w:r w:rsidR="00007FAA">
        <w:rPr>
          <w:rFonts w:hint="eastAsia"/>
          <w:szCs w:val="21"/>
        </w:rPr>
        <w:t>次の</w:t>
      </w:r>
      <w:r w:rsidR="00293DDE">
        <w:rPr>
          <w:rFonts w:hint="eastAsia"/>
          <w:szCs w:val="21"/>
        </w:rPr>
        <w:t>カテゴリ</w:t>
      </w:r>
      <w:r w:rsidR="007F6626">
        <w:rPr>
          <w:rFonts w:hint="eastAsia"/>
          <w:szCs w:val="21"/>
        </w:rPr>
        <w:t>を行った。職業の質問で、</w:t>
      </w:r>
      <w:r w:rsidR="007F6626" w:rsidRPr="007F6626">
        <w:rPr>
          <w:rFonts w:hint="eastAsia"/>
          <w:szCs w:val="21"/>
        </w:rPr>
        <w:t>「正社員・職員」「契約社員・派遣社員」「パート・アルバイト」</w:t>
      </w:r>
      <w:r w:rsidR="007F6626">
        <w:rPr>
          <w:rFonts w:hint="eastAsia"/>
          <w:szCs w:val="21"/>
        </w:rPr>
        <w:t>「自営業・自由業」と回答した人</w:t>
      </w:r>
      <w:r w:rsidR="00007FAA" w:rsidRPr="007F6626">
        <w:rPr>
          <w:rFonts w:hint="eastAsia"/>
          <w:szCs w:val="21"/>
        </w:rPr>
        <w:t>に対して</w:t>
      </w:r>
      <w:r w:rsidR="00C402E1" w:rsidRPr="007F6626">
        <w:rPr>
          <w:rFonts w:hint="eastAsia"/>
          <w:szCs w:val="21"/>
        </w:rPr>
        <w:t>Q32</w:t>
      </w:r>
      <w:r w:rsidR="00007FAA" w:rsidRPr="007F6626">
        <w:rPr>
          <w:rFonts w:hint="eastAsia"/>
          <w:szCs w:val="21"/>
        </w:rPr>
        <w:t>で質問した休日</w:t>
      </w:r>
      <w:r w:rsidR="00293DDE" w:rsidRPr="007F6626">
        <w:rPr>
          <w:rFonts w:hint="eastAsia"/>
          <w:szCs w:val="21"/>
        </w:rPr>
        <w:t>形態</w:t>
      </w:r>
      <w:r w:rsidR="00007FAA" w:rsidRPr="007F6626">
        <w:rPr>
          <w:rFonts w:hint="eastAsia"/>
          <w:szCs w:val="21"/>
        </w:rPr>
        <w:t>について、「週休日がほぼ決まっている」と答えた人を、休日が固定とし、「シフト制または</w:t>
      </w:r>
      <w:r w:rsidRPr="007F6626">
        <w:rPr>
          <w:rFonts w:hint="eastAsia"/>
          <w:szCs w:val="21"/>
        </w:rPr>
        <w:t>週休日は不定」と答えた人を休日が</w:t>
      </w:r>
      <w:r w:rsidR="00007FAA" w:rsidRPr="007F6626">
        <w:rPr>
          <w:rFonts w:hint="eastAsia"/>
          <w:szCs w:val="21"/>
        </w:rPr>
        <w:t>不定とした。また、</w:t>
      </w:r>
      <w:r w:rsidRPr="007F6626">
        <w:rPr>
          <w:rFonts w:hint="eastAsia"/>
          <w:szCs w:val="21"/>
        </w:rPr>
        <w:t>Q30</w:t>
      </w:r>
      <w:r w:rsidR="00007FAA" w:rsidRPr="007F6626">
        <w:rPr>
          <w:rFonts w:hint="eastAsia"/>
          <w:szCs w:val="21"/>
        </w:rPr>
        <w:t>で「正社員・職員」「契約社員・派遣社員」「パート・アルバイト」と回答した人を【被雇用者】、「自営業・自由業」「家内労働者・在宅ワーカー」「専業主婦(夫)」</w:t>
      </w:r>
      <w:r w:rsidR="00293DDE" w:rsidRPr="007F6626">
        <w:rPr>
          <w:rFonts w:hint="eastAsia"/>
          <w:szCs w:val="21"/>
        </w:rPr>
        <w:t>「フリーター・無職」を【自</w:t>
      </w:r>
      <w:r w:rsidR="00173C89">
        <w:rPr>
          <w:rFonts w:hint="eastAsia"/>
          <w:szCs w:val="21"/>
        </w:rPr>
        <w:t>営・無職等】とした。なお、「その他」「上記</w:t>
      </w:r>
      <w:r w:rsidR="00173C89" w:rsidRPr="00073743">
        <w:rPr>
          <w:rFonts w:hint="eastAsia"/>
          <w:szCs w:val="21"/>
        </w:rPr>
        <w:t>のいずれでもない</w:t>
      </w:r>
      <w:r w:rsidR="00D44B4B" w:rsidRPr="00073743">
        <w:rPr>
          <w:rFonts w:hint="eastAsia"/>
          <w:szCs w:val="21"/>
        </w:rPr>
        <w:t>」「学生」について</w:t>
      </w:r>
      <w:r w:rsidR="00293DDE" w:rsidRPr="00073743">
        <w:rPr>
          <w:rFonts w:hint="eastAsia"/>
          <w:szCs w:val="21"/>
        </w:rPr>
        <w:t>はいずれも省いて集計を行った。</w:t>
      </w:r>
    </w:p>
    <w:p w:rsidR="00EB751D" w:rsidRPr="003B61D9" w:rsidRDefault="00EB751D" w:rsidP="00C402E1">
      <w:pPr>
        <w:pStyle w:val="a3"/>
        <w:widowControl/>
        <w:ind w:leftChars="0" w:left="867"/>
        <w:jc w:val="left"/>
        <w:rPr>
          <w:b/>
          <w:szCs w:val="21"/>
        </w:rPr>
      </w:pPr>
      <w:r w:rsidRPr="00EB751D">
        <w:rPr>
          <w:rFonts w:hint="eastAsia"/>
          <w:szCs w:val="21"/>
        </w:rPr>
        <w:t xml:space="preserve">　</w:t>
      </w:r>
    </w:p>
    <w:p w:rsidR="005B4CD8" w:rsidRPr="001C1A0D" w:rsidRDefault="001C1A0D" w:rsidP="001C1A0D">
      <w:pPr>
        <w:pStyle w:val="a3"/>
        <w:widowControl/>
        <w:numPr>
          <w:ilvl w:val="1"/>
          <w:numId w:val="1"/>
        </w:numPr>
        <w:ind w:leftChars="0"/>
        <w:jc w:val="left"/>
        <w:rPr>
          <w:b/>
          <w:szCs w:val="21"/>
        </w:rPr>
      </w:pPr>
      <w:r>
        <w:rPr>
          <w:rFonts w:hint="eastAsia"/>
          <w:b/>
          <w:szCs w:val="21"/>
        </w:rPr>
        <w:t>かかりつけ医（風邪）</w:t>
      </w:r>
      <w:r w:rsidR="0036397C">
        <w:rPr>
          <w:rFonts w:hint="eastAsia"/>
          <w:b/>
          <w:szCs w:val="21"/>
        </w:rPr>
        <w:t>（図表２</w:t>
      </w:r>
      <w:r w:rsidR="00F0600A">
        <w:rPr>
          <w:rFonts w:hint="eastAsia"/>
          <w:b/>
          <w:szCs w:val="21"/>
        </w:rPr>
        <w:t>－１）</w:t>
      </w:r>
    </w:p>
    <w:p w:rsidR="001C733E" w:rsidRDefault="001C733E" w:rsidP="00980FE6">
      <w:pPr>
        <w:pStyle w:val="a3"/>
        <w:widowControl/>
        <w:numPr>
          <w:ilvl w:val="0"/>
          <w:numId w:val="10"/>
        </w:numPr>
        <w:ind w:leftChars="0"/>
        <w:jc w:val="left"/>
        <w:rPr>
          <w:b/>
          <w:szCs w:val="21"/>
        </w:rPr>
      </w:pPr>
      <w:r>
        <w:rPr>
          <w:rFonts w:hint="eastAsia"/>
          <w:b/>
          <w:szCs w:val="21"/>
        </w:rPr>
        <w:t>休日：</w:t>
      </w:r>
      <w:r w:rsidR="007F6626">
        <w:rPr>
          <w:rFonts w:hint="eastAsia"/>
          <w:b/>
          <w:szCs w:val="21"/>
        </w:rPr>
        <w:t>仕事の休みが固定の人と、不定の人では、差は</w:t>
      </w:r>
      <w:r>
        <w:rPr>
          <w:rFonts w:hint="eastAsia"/>
          <w:b/>
          <w:szCs w:val="21"/>
        </w:rPr>
        <w:t>なかった。</w:t>
      </w:r>
    </w:p>
    <w:p w:rsidR="001C733E" w:rsidRDefault="001C733E" w:rsidP="00980FE6">
      <w:pPr>
        <w:pStyle w:val="a3"/>
        <w:widowControl/>
        <w:numPr>
          <w:ilvl w:val="0"/>
          <w:numId w:val="10"/>
        </w:numPr>
        <w:ind w:leftChars="0"/>
        <w:jc w:val="left"/>
        <w:rPr>
          <w:b/>
          <w:szCs w:val="21"/>
        </w:rPr>
      </w:pPr>
      <w:r>
        <w:rPr>
          <w:rFonts w:hint="eastAsia"/>
          <w:b/>
          <w:szCs w:val="21"/>
        </w:rPr>
        <w:t>働き方：【被雇用者】と、【自営・</w:t>
      </w:r>
      <w:r w:rsidR="00E360F7">
        <w:rPr>
          <w:rFonts w:hint="eastAsia"/>
          <w:b/>
          <w:szCs w:val="21"/>
        </w:rPr>
        <w:t>無職等】では</w:t>
      </w:r>
      <w:r w:rsidR="007F6626">
        <w:rPr>
          <w:rFonts w:hint="eastAsia"/>
          <w:b/>
          <w:szCs w:val="21"/>
        </w:rPr>
        <w:t>、</w:t>
      </w:r>
      <w:r w:rsidR="00EB751D">
        <w:rPr>
          <w:rFonts w:hint="eastAsia"/>
          <w:b/>
          <w:szCs w:val="21"/>
        </w:rPr>
        <w:t>差は</w:t>
      </w:r>
      <w:r w:rsidR="00274A35">
        <w:rPr>
          <w:rFonts w:hint="eastAsia"/>
          <w:b/>
          <w:szCs w:val="21"/>
        </w:rPr>
        <w:t>なかった。</w:t>
      </w:r>
    </w:p>
    <w:p w:rsidR="005B4CD8" w:rsidRDefault="00E360F7" w:rsidP="00980FE6">
      <w:pPr>
        <w:pStyle w:val="a3"/>
        <w:widowControl/>
        <w:numPr>
          <w:ilvl w:val="0"/>
          <w:numId w:val="10"/>
        </w:numPr>
        <w:ind w:leftChars="0"/>
        <w:jc w:val="left"/>
        <w:rPr>
          <w:b/>
          <w:szCs w:val="21"/>
        </w:rPr>
      </w:pPr>
      <w:r>
        <w:rPr>
          <w:rFonts w:hint="eastAsia"/>
          <w:b/>
          <w:szCs w:val="21"/>
        </w:rPr>
        <w:t>慢性的疾患の有無：慢性的な病気</w:t>
      </w:r>
      <w:r w:rsidR="005B4CD8">
        <w:rPr>
          <w:rFonts w:hint="eastAsia"/>
          <w:b/>
          <w:szCs w:val="21"/>
        </w:rPr>
        <w:t>を持っ</w:t>
      </w:r>
      <w:r>
        <w:rPr>
          <w:rFonts w:hint="eastAsia"/>
          <w:b/>
          <w:szCs w:val="21"/>
        </w:rPr>
        <w:t>ている人の方が、ない人より、かかりつけ医を持っている割合が高かった</w:t>
      </w:r>
      <w:r w:rsidR="005B4CD8">
        <w:rPr>
          <w:rFonts w:hint="eastAsia"/>
          <w:b/>
          <w:szCs w:val="21"/>
        </w:rPr>
        <w:t>。</w:t>
      </w:r>
    </w:p>
    <w:p w:rsidR="00EB751D" w:rsidRPr="0036397C" w:rsidRDefault="005B4CD8" w:rsidP="00EB751D">
      <w:pPr>
        <w:pStyle w:val="a3"/>
        <w:widowControl/>
        <w:numPr>
          <w:ilvl w:val="0"/>
          <w:numId w:val="10"/>
        </w:numPr>
        <w:ind w:leftChars="0"/>
        <w:jc w:val="left"/>
        <w:rPr>
          <w:b/>
          <w:szCs w:val="21"/>
        </w:rPr>
      </w:pPr>
      <w:r>
        <w:rPr>
          <w:rFonts w:hint="eastAsia"/>
          <w:b/>
          <w:szCs w:val="21"/>
        </w:rPr>
        <w:t>性年代：男性では40代、女性では30</w:t>
      </w:r>
      <w:r w:rsidR="003D3A14">
        <w:rPr>
          <w:rFonts w:hint="eastAsia"/>
          <w:b/>
          <w:szCs w:val="21"/>
        </w:rPr>
        <w:t>代において、かかりつけ医を持っている割合が最も</w:t>
      </w:r>
      <w:r w:rsidR="00E360F7">
        <w:rPr>
          <w:rFonts w:hint="eastAsia"/>
          <w:b/>
          <w:szCs w:val="21"/>
        </w:rPr>
        <w:t>低</w:t>
      </w:r>
      <w:r>
        <w:rPr>
          <w:rFonts w:hint="eastAsia"/>
          <w:b/>
          <w:szCs w:val="21"/>
        </w:rPr>
        <w:t>かった。</w:t>
      </w:r>
      <w:r w:rsidR="00E360F7">
        <w:rPr>
          <w:rFonts w:hint="eastAsia"/>
          <w:b/>
          <w:szCs w:val="21"/>
        </w:rPr>
        <w:t>最も高いのは男女とも、75歳以上だった。</w:t>
      </w:r>
      <w:r>
        <w:rPr>
          <w:rFonts w:hint="eastAsia"/>
          <w:b/>
          <w:szCs w:val="21"/>
        </w:rPr>
        <w:t>※</w:t>
      </w:r>
    </w:p>
    <w:p w:rsidR="00F0600A" w:rsidRPr="00F0600A" w:rsidRDefault="00F0600A" w:rsidP="0036397C">
      <w:pPr>
        <w:widowControl/>
        <w:jc w:val="left"/>
      </w:pPr>
      <w:r>
        <w:rPr>
          <w:b/>
          <w:szCs w:val="21"/>
        </w:rPr>
        <w:br w:type="page"/>
      </w:r>
      <w:r w:rsidR="0036397C">
        <w:rPr>
          <w:rFonts w:hint="eastAsia"/>
          <w:b/>
          <w:szCs w:val="21"/>
        </w:rPr>
        <w:lastRenderedPageBreak/>
        <w:t>【図表２</w:t>
      </w:r>
      <w:r>
        <w:rPr>
          <w:rFonts w:hint="eastAsia"/>
          <w:b/>
          <w:szCs w:val="21"/>
        </w:rPr>
        <w:t>－１</w:t>
      </w:r>
      <w:r>
        <w:rPr>
          <w:rFonts w:hint="eastAsia"/>
        </w:rPr>
        <w:t>】</w:t>
      </w:r>
    </w:p>
    <w:p w:rsidR="00274A35" w:rsidRDefault="00247A0E" w:rsidP="00274A35">
      <w:pPr>
        <w:widowControl/>
        <w:jc w:val="left"/>
        <w:rPr>
          <w:b/>
          <w:szCs w:val="21"/>
        </w:rPr>
      </w:pPr>
      <w:r w:rsidRPr="00247A0E">
        <w:rPr>
          <w:noProof/>
        </w:rPr>
        <w:drawing>
          <wp:inline distT="0" distB="0" distL="0" distR="0" wp14:anchorId="7ADC9D36" wp14:editId="7C882636">
            <wp:extent cx="5222240" cy="8168640"/>
            <wp:effectExtent l="0" t="0" r="0" b="3810"/>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22240" cy="8168640"/>
                    </a:xfrm>
                    <a:prstGeom prst="rect">
                      <a:avLst/>
                    </a:prstGeom>
                    <a:noFill/>
                    <a:ln>
                      <a:noFill/>
                    </a:ln>
                  </pic:spPr>
                </pic:pic>
              </a:graphicData>
            </a:graphic>
          </wp:inline>
        </w:drawing>
      </w:r>
    </w:p>
    <w:p w:rsidR="00274A35" w:rsidRPr="00274A35" w:rsidRDefault="00FE2C04" w:rsidP="00274A35">
      <w:pPr>
        <w:widowControl/>
        <w:jc w:val="left"/>
        <w:rPr>
          <w:b/>
          <w:szCs w:val="21"/>
        </w:rPr>
      </w:pPr>
      <w:r w:rsidRPr="00FE2C04">
        <w:rPr>
          <w:noProof/>
        </w:rPr>
        <w:lastRenderedPageBreak/>
        <w:drawing>
          <wp:inline distT="0" distB="0" distL="0" distR="0" wp14:anchorId="0E2EE0BA" wp14:editId="377003D5">
            <wp:extent cx="6188710" cy="4588426"/>
            <wp:effectExtent l="0" t="0" r="2540" b="317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88710" cy="4588426"/>
                    </a:xfrm>
                    <a:prstGeom prst="rect">
                      <a:avLst/>
                    </a:prstGeom>
                    <a:noFill/>
                    <a:ln>
                      <a:noFill/>
                    </a:ln>
                  </pic:spPr>
                </pic:pic>
              </a:graphicData>
            </a:graphic>
          </wp:inline>
        </w:drawing>
      </w:r>
    </w:p>
    <w:p w:rsidR="00F0600A" w:rsidRPr="00DE3535" w:rsidRDefault="00DE3535">
      <w:pPr>
        <w:widowControl/>
        <w:jc w:val="left"/>
        <w:rPr>
          <w:szCs w:val="21"/>
        </w:rPr>
      </w:pPr>
      <w:r w:rsidRPr="00DE3535">
        <w:rPr>
          <w:rFonts w:hint="eastAsia"/>
          <w:szCs w:val="21"/>
        </w:rPr>
        <w:t>（※性年代別については、比較対象が多いためカイ二乗検定は行っていない）</w:t>
      </w:r>
    </w:p>
    <w:p w:rsidR="00DE3535" w:rsidRDefault="00DE3535">
      <w:pPr>
        <w:widowControl/>
        <w:jc w:val="left"/>
        <w:rPr>
          <w:b/>
          <w:szCs w:val="21"/>
        </w:rPr>
      </w:pPr>
      <w:r>
        <w:rPr>
          <w:b/>
          <w:szCs w:val="21"/>
        </w:rPr>
        <w:br w:type="page"/>
      </w:r>
    </w:p>
    <w:p w:rsidR="00A001E3" w:rsidRPr="001C1A0D" w:rsidRDefault="00A001E3" w:rsidP="001C1A0D">
      <w:pPr>
        <w:pStyle w:val="a3"/>
        <w:widowControl/>
        <w:numPr>
          <w:ilvl w:val="1"/>
          <w:numId w:val="1"/>
        </w:numPr>
        <w:ind w:leftChars="0"/>
        <w:jc w:val="left"/>
        <w:rPr>
          <w:b/>
          <w:szCs w:val="21"/>
        </w:rPr>
      </w:pPr>
      <w:r w:rsidRPr="00BE22DA">
        <w:rPr>
          <w:rFonts w:hint="eastAsia"/>
          <w:b/>
          <w:szCs w:val="21"/>
        </w:rPr>
        <w:lastRenderedPageBreak/>
        <w:t>かかりつけ医（慢性的</w:t>
      </w:r>
      <w:r w:rsidR="001C1A0D">
        <w:rPr>
          <w:rFonts w:hint="eastAsia"/>
          <w:b/>
          <w:szCs w:val="21"/>
        </w:rPr>
        <w:t>疾患）</w:t>
      </w:r>
      <w:r w:rsidR="0036397C">
        <w:rPr>
          <w:rFonts w:hint="eastAsia"/>
          <w:b/>
          <w:szCs w:val="21"/>
        </w:rPr>
        <w:t>（図表２</w:t>
      </w:r>
      <w:r w:rsidR="00F0600A">
        <w:rPr>
          <w:rFonts w:hint="eastAsia"/>
          <w:b/>
          <w:szCs w:val="21"/>
        </w:rPr>
        <w:t>－２）</w:t>
      </w:r>
    </w:p>
    <w:p w:rsidR="00A001E3" w:rsidRPr="00A001E3" w:rsidRDefault="00A001E3" w:rsidP="00980FE6">
      <w:pPr>
        <w:pStyle w:val="a3"/>
        <w:widowControl/>
        <w:numPr>
          <w:ilvl w:val="0"/>
          <w:numId w:val="10"/>
        </w:numPr>
        <w:ind w:leftChars="0"/>
        <w:jc w:val="left"/>
        <w:rPr>
          <w:b/>
          <w:szCs w:val="21"/>
        </w:rPr>
      </w:pPr>
      <w:r>
        <w:rPr>
          <w:rFonts w:hint="eastAsia"/>
          <w:b/>
          <w:szCs w:val="21"/>
        </w:rPr>
        <w:t>休日：仕事の休みが固定の人と不定の人で</w:t>
      </w:r>
      <w:r w:rsidRPr="00A001E3">
        <w:rPr>
          <w:rFonts w:hint="eastAsia"/>
          <w:b/>
          <w:szCs w:val="21"/>
        </w:rPr>
        <w:t>差はなかった。</w:t>
      </w:r>
    </w:p>
    <w:p w:rsidR="00A001E3" w:rsidRDefault="00A001E3" w:rsidP="00980FE6">
      <w:pPr>
        <w:pStyle w:val="a3"/>
        <w:widowControl/>
        <w:numPr>
          <w:ilvl w:val="0"/>
          <w:numId w:val="10"/>
        </w:numPr>
        <w:ind w:leftChars="0"/>
        <w:jc w:val="left"/>
        <w:rPr>
          <w:b/>
          <w:szCs w:val="21"/>
        </w:rPr>
      </w:pPr>
      <w:r w:rsidRPr="006851DC">
        <w:rPr>
          <w:rFonts w:hint="eastAsia"/>
          <w:b/>
          <w:szCs w:val="21"/>
        </w:rPr>
        <w:t>働き方：【被雇用者】と【自営・無職等】で差はなかった。</w:t>
      </w:r>
    </w:p>
    <w:p w:rsidR="003D3A14" w:rsidRDefault="003D3A14" w:rsidP="003D3A14">
      <w:pPr>
        <w:widowControl/>
        <w:jc w:val="left"/>
        <w:rPr>
          <w:b/>
          <w:szCs w:val="21"/>
        </w:rPr>
      </w:pPr>
    </w:p>
    <w:p w:rsidR="003D3A14" w:rsidRPr="003D3A14" w:rsidRDefault="0036397C" w:rsidP="003D3A14">
      <w:pPr>
        <w:widowControl/>
        <w:jc w:val="left"/>
        <w:rPr>
          <w:b/>
          <w:szCs w:val="21"/>
        </w:rPr>
      </w:pPr>
      <w:r>
        <w:rPr>
          <w:rFonts w:hint="eastAsia"/>
          <w:b/>
          <w:szCs w:val="21"/>
        </w:rPr>
        <w:t>【図表２</w:t>
      </w:r>
      <w:r w:rsidR="003D3A14">
        <w:rPr>
          <w:rFonts w:hint="eastAsia"/>
          <w:b/>
          <w:szCs w:val="21"/>
        </w:rPr>
        <w:t>－２】</w:t>
      </w:r>
    </w:p>
    <w:p w:rsidR="001B59B1" w:rsidRDefault="001B59B1" w:rsidP="001B59B1">
      <w:pPr>
        <w:widowControl/>
        <w:jc w:val="left"/>
        <w:rPr>
          <w:b/>
          <w:szCs w:val="21"/>
        </w:rPr>
      </w:pPr>
      <w:r w:rsidRPr="001B59B1">
        <w:rPr>
          <w:noProof/>
        </w:rPr>
        <w:drawing>
          <wp:inline distT="0" distB="0" distL="0" distR="0" wp14:anchorId="5F4FC810" wp14:editId="12BAE4CF">
            <wp:extent cx="4511040" cy="3586480"/>
            <wp:effectExtent l="0" t="0" r="381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11040" cy="3586480"/>
                    </a:xfrm>
                    <a:prstGeom prst="rect">
                      <a:avLst/>
                    </a:prstGeom>
                    <a:noFill/>
                    <a:ln>
                      <a:noFill/>
                    </a:ln>
                  </pic:spPr>
                </pic:pic>
              </a:graphicData>
            </a:graphic>
          </wp:inline>
        </w:drawing>
      </w:r>
    </w:p>
    <w:p w:rsidR="001B59B1" w:rsidRPr="001B59B1" w:rsidRDefault="00247A0E" w:rsidP="001B59B1">
      <w:pPr>
        <w:widowControl/>
        <w:jc w:val="left"/>
        <w:rPr>
          <w:b/>
          <w:szCs w:val="21"/>
        </w:rPr>
      </w:pPr>
      <w:r w:rsidRPr="00247A0E">
        <w:rPr>
          <w:noProof/>
        </w:rPr>
        <w:drawing>
          <wp:inline distT="0" distB="0" distL="0" distR="0" wp14:anchorId="26E88842" wp14:editId="41C00226">
            <wp:extent cx="6188710" cy="1352453"/>
            <wp:effectExtent l="0" t="0" r="2540" b="63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710" cy="1352453"/>
                    </a:xfrm>
                    <a:prstGeom prst="rect">
                      <a:avLst/>
                    </a:prstGeom>
                    <a:noFill/>
                    <a:ln>
                      <a:noFill/>
                    </a:ln>
                  </pic:spPr>
                </pic:pic>
              </a:graphicData>
            </a:graphic>
          </wp:inline>
        </w:drawing>
      </w:r>
    </w:p>
    <w:p w:rsidR="003D3A14" w:rsidRPr="003D3A14" w:rsidRDefault="003D3A14" w:rsidP="003D3A14">
      <w:pPr>
        <w:widowControl/>
        <w:jc w:val="left"/>
        <w:rPr>
          <w:b/>
          <w:szCs w:val="21"/>
        </w:rPr>
      </w:pPr>
      <w:r>
        <w:rPr>
          <w:b/>
          <w:szCs w:val="21"/>
        </w:rPr>
        <w:br w:type="page"/>
      </w:r>
    </w:p>
    <w:p w:rsidR="00A001E3" w:rsidRPr="006851DC" w:rsidRDefault="00A001E3" w:rsidP="001C1A0D">
      <w:pPr>
        <w:pStyle w:val="a3"/>
        <w:widowControl/>
        <w:numPr>
          <w:ilvl w:val="1"/>
          <w:numId w:val="1"/>
        </w:numPr>
        <w:ind w:leftChars="0"/>
        <w:jc w:val="left"/>
        <w:rPr>
          <w:b/>
          <w:szCs w:val="21"/>
        </w:rPr>
      </w:pPr>
      <w:r w:rsidRPr="006851DC">
        <w:rPr>
          <w:rFonts w:hint="eastAsia"/>
          <w:b/>
          <w:szCs w:val="21"/>
        </w:rPr>
        <w:lastRenderedPageBreak/>
        <w:t>かかりつけ歯科医</w:t>
      </w:r>
      <w:r w:rsidR="0036397C">
        <w:rPr>
          <w:rFonts w:hint="eastAsia"/>
          <w:b/>
          <w:szCs w:val="21"/>
        </w:rPr>
        <w:t>（図表２</w:t>
      </w:r>
      <w:r w:rsidR="003D3A14">
        <w:rPr>
          <w:rFonts w:hint="eastAsia"/>
          <w:b/>
          <w:szCs w:val="21"/>
        </w:rPr>
        <w:t>－３）</w:t>
      </w:r>
    </w:p>
    <w:p w:rsidR="00A001E3" w:rsidRPr="00A001E3" w:rsidRDefault="00A001E3" w:rsidP="00980FE6">
      <w:pPr>
        <w:pStyle w:val="a3"/>
        <w:widowControl/>
        <w:numPr>
          <w:ilvl w:val="0"/>
          <w:numId w:val="10"/>
        </w:numPr>
        <w:ind w:leftChars="0"/>
        <w:jc w:val="left"/>
        <w:rPr>
          <w:b/>
          <w:szCs w:val="21"/>
        </w:rPr>
      </w:pPr>
      <w:r>
        <w:rPr>
          <w:rFonts w:hint="eastAsia"/>
          <w:b/>
          <w:szCs w:val="21"/>
        </w:rPr>
        <w:t>休日：仕事の休みが固定の人と不定の人で</w:t>
      </w:r>
      <w:r w:rsidRPr="00A001E3">
        <w:rPr>
          <w:rFonts w:hint="eastAsia"/>
          <w:b/>
          <w:szCs w:val="21"/>
        </w:rPr>
        <w:t>差はなかった。</w:t>
      </w:r>
    </w:p>
    <w:p w:rsidR="00A001E3" w:rsidRDefault="00A001E3" w:rsidP="00980FE6">
      <w:pPr>
        <w:pStyle w:val="a3"/>
        <w:widowControl/>
        <w:numPr>
          <w:ilvl w:val="0"/>
          <w:numId w:val="10"/>
        </w:numPr>
        <w:ind w:leftChars="0"/>
        <w:jc w:val="left"/>
        <w:rPr>
          <w:b/>
          <w:szCs w:val="21"/>
        </w:rPr>
      </w:pPr>
      <w:r>
        <w:rPr>
          <w:rFonts w:hint="eastAsia"/>
          <w:b/>
          <w:szCs w:val="21"/>
        </w:rPr>
        <w:t>働き方：【被雇用者】と</w:t>
      </w:r>
      <w:r w:rsidRPr="00A001E3">
        <w:rPr>
          <w:rFonts w:hint="eastAsia"/>
          <w:b/>
          <w:szCs w:val="21"/>
        </w:rPr>
        <w:t>【自営・無職等】で</w:t>
      </w:r>
      <w:r w:rsidR="005C76F8">
        <w:rPr>
          <w:rFonts w:hint="eastAsia"/>
          <w:b/>
          <w:szCs w:val="21"/>
        </w:rPr>
        <w:t>は、</w:t>
      </w:r>
      <w:r w:rsidR="00E360F7">
        <w:rPr>
          <w:rFonts w:hint="eastAsia"/>
          <w:b/>
          <w:szCs w:val="21"/>
        </w:rPr>
        <w:t>【自営・無職等】の方が、かかりつけ歯科医を持っている割合が高かった</w:t>
      </w:r>
      <w:r w:rsidR="005C76F8">
        <w:rPr>
          <w:rFonts w:hint="eastAsia"/>
          <w:b/>
          <w:szCs w:val="21"/>
        </w:rPr>
        <w:t>。</w:t>
      </w:r>
    </w:p>
    <w:p w:rsidR="005C76F8" w:rsidRDefault="005C76F8" w:rsidP="00980FE6">
      <w:pPr>
        <w:pStyle w:val="a3"/>
        <w:widowControl/>
        <w:numPr>
          <w:ilvl w:val="0"/>
          <w:numId w:val="10"/>
        </w:numPr>
        <w:ind w:leftChars="0"/>
        <w:jc w:val="left"/>
        <w:rPr>
          <w:b/>
          <w:szCs w:val="21"/>
        </w:rPr>
      </w:pPr>
      <w:r>
        <w:rPr>
          <w:rFonts w:hint="eastAsia"/>
          <w:b/>
          <w:szCs w:val="21"/>
        </w:rPr>
        <w:t>性年代：</w:t>
      </w:r>
      <w:r w:rsidR="00E360F7">
        <w:rPr>
          <w:rFonts w:hint="eastAsia"/>
          <w:b/>
          <w:szCs w:val="21"/>
        </w:rPr>
        <w:t>男女とも、</w:t>
      </w:r>
      <w:r w:rsidR="00B50A2E">
        <w:rPr>
          <w:rFonts w:hint="eastAsia"/>
          <w:b/>
          <w:szCs w:val="21"/>
        </w:rPr>
        <w:t>概ね</w:t>
      </w:r>
      <w:r w:rsidR="00E360F7">
        <w:rPr>
          <w:rFonts w:hint="eastAsia"/>
          <w:b/>
          <w:szCs w:val="21"/>
        </w:rPr>
        <w:t>年代が高くなるにつれかかりつけ歯科医を持っている割合が高かった</w:t>
      </w:r>
      <w:r w:rsidR="001C1A0D">
        <w:rPr>
          <w:rFonts w:hint="eastAsia"/>
          <w:b/>
          <w:szCs w:val="21"/>
        </w:rPr>
        <w:t>。</w:t>
      </w:r>
      <w:r w:rsidR="003D3A14">
        <w:rPr>
          <w:rFonts w:hint="eastAsia"/>
          <w:b/>
          <w:szCs w:val="21"/>
        </w:rPr>
        <w:t>※</w:t>
      </w:r>
    </w:p>
    <w:p w:rsidR="003D3A14" w:rsidRPr="003D3A14" w:rsidRDefault="0036397C" w:rsidP="003D3A14">
      <w:pPr>
        <w:widowControl/>
        <w:jc w:val="left"/>
        <w:rPr>
          <w:b/>
          <w:szCs w:val="21"/>
        </w:rPr>
      </w:pPr>
      <w:r>
        <w:rPr>
          <w:rFonts w:hint="eastAsia"/>
          <w:b/>
          <w:szCs w:val="21"/>
        </w:rPr>
        <w:t>【図表２</w:t>
      </w:r>
      <w:r w:rsidR="003D3A14">
        <w:rPr>
          <w:rFonts w:hint="eastAsia"/>
          <w:b/>
          <w:szCs w:val="21"/>
        </w:rPr>
        <w:t>－３】</w:t>
      </w:r>
    </w:p>
    <w:p w:rsidR="00A001E3" w:rsidRDefault="00B92DF1" w:rsidP="009D789C">
      <w:pPr>
        <w:widowControl/>
        <w:jc w:val="left"/>
        <w:rPr>
          <w:szCs w:val="21"/>
        </w:rPr>
      </w:pPr>
      <w:r w:rsidRPr="00B92DF1">
        <w:rPr>
          <w:noProof/>
        </w:rPr>
        <w:drawing>
          <wp:inline distT="0" distB="0" distL="0" distR="0" wp14:anchorId="7E1F5227" wp14:editId="129FA705">
            <wp:extent cx="5222240" cy="6959600"/>
            <wp:effectExtent l="0" t="0" r="0" b="0"/>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2240" cy="6959600"/>
                    </a:xfrm>
                    <a:prstGeom prst="rect">
                      <a:avLst/>
                    </a:prstGeom>
                    <a:noFill/>
                    <a:ln>
                      <a:noFill/>
                    </a:ln>
                  </pic:spPr>
                </pic:pic>
              </a:graphicData>
            </a:graphic>
          </wp:inline>
        </w:drawing>
      </w:r>
    </w:p>
    <w:p w:rsidR="004B276F" w:rsidRPr="009D789C" w:rsidRDefault="004B276F" w:rsidP="009D789C">
      <w:pPr>
        <w:widowControl/>
        <w:jc w:val="left"/>
        <w:rPr>
          <w:szCs w:val="21"/>
        </w:rPr>
      </w:pPr>
      <w:r w:rsidRPr="004B276F">
        <w:rPr>
          <w:noProof/>
        </w:rPr>
        <w:lastRenderedPageBreak/>
        <w:drawing>
          <wp:inline distT="0" distB="0" distL="0" distR="0" wp14:anchorId="11D7203E" wp14:editId="04FCB18F">
            <wp:extent cx="6187440" cy="4277360"/>
            <wp:effectExtent l="0" t="0" r="3810" b="889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88710" cy="4278238"/>
                    </a:xfrm>
                    <a:prstGeom prst="rect">
                      <a:avLst/>
                    </a:prstGeom>
                    <a:noFill/>
                    <a:ln>
                      <a:noFill/>
                    </a:ln>
                  </pic:spPr>
                </pic:pic>
              </a:graphicData>
            </a:graphic>
          </wp:inline>
        </w:drawing>
      </w:r>
    </w:p>
    <w:p w:rsidR="003D3A14" w:rsidRDefault="00DE3535">
      <w:pPr>
        <w:widowControl/>
        <w:jc w:val="left"/>
        <w:rPr>
          <w:szCs w:val="21"/>
        </w:rPr>
      </w:pPr>
      <w:r w:rsidRPr="00DE3535">
        <w:rPr>
          <w:rFonts w:hint="eastAsia"/>
          <w:szCs w:val="21"/>
        </w:rPr>
        <w:t>（※性年代別については、比較対象が多いためカイ二乗検定は行っていない）</w:t>
      </w:r>
    </w:p>
    <w:p w:rsidR="00DE3535" w:rsidRPr="00DE3535" w:rsidRDefault="00DE3535">
      <w:pPr>
        <w:widowControl/>
        <w:jc w:val="left"/>
        <w:rPr>
          <w:szCs w:val="21"/>
        </w:rPr>
      </w:pPr>
    </w:p>
    <w:p w:rsidR="00DE3535" w:rsidRDefault="00DE3535">
      <w:pPr>
        <w:widowControl/>
        <w:jc w:val="left"/>
        <w:rPr>
          <w:b/>
          <w:szCs w:val="21"/>
        </w:rPr>
      </w:pPr>
      <w:r>
        <w:rPr>
          <w:b/>
          <w:szCs w:val="21"/>
        </w:rPr>
        <w:br w:type="page"/>
      </w:r>
    </w:p>
    <w:p w:rsidR="005C76F8" w:rsidRPr="006851DC" w:rsidRDefault="00A001E3" w:rsidP="006851DC">
      <w:pPr>
        <w:pStyle w:val="a3"/>
        <w:widowControl/>
        <w:numPr>
          <w:ilvl w:val="1"/>
          <w:numId w:val="1"/>
        </w:numPr>
        <w:ind w:leftChars="0"/>
        <w:jc w:val="left"/>
        <w:rPr>
          <w:b/>
          <w:szCs w:val="21"/>
        </w:rPr>
      </w:pPr>
      <w:r w:rsidRPr="006851DC">
        <w:rPr>
          <w:rFonts w:hint="eastAsia"/>
          <w:b/>
          <w:szCs w:val="21"/>
        </w:rPr>
        <w:lastRenderedPageBreak/>
        <w:t>かかりつけ薬局</w:t>
      </w:r>
      <w:r w:rsidR="0036397C">
        <w:rPr>
          <w:rFonts w:hint="eastAsia"/>
          <w:b/>
          <w:szCs w:val="21"/>
        </w:rPr>
        <w:t>（図表２</w:t>
      </w:r>
      <w:r w:rsidR="003D3A14">
        <w:rPr>
          <w:rFonts w:hint="eastAsia"/>
          <w:b/>
          <w:szCs w:val="21"/>
        </w:rPr>
        <w:t>－４）</w:t>
      </w:r>
    </w:p>
    <w:p w:rsidR="005C76F8" w:rsidRDefault="00EB751D" w:rsidP="00980FE6">
      <w:pPr>
        <w:pStyle w:val="a3"/>
        <w:widowControl/>
        <w:numPr>
          <w:ilvl w:val="0"/>
          <w:numId w:val="10"/>
        </w:numPr>
        <w:ind w:leftChars="0"/>
        <w:jc w:val="left"/>
        <w:rPr>
          <w:b/>
          <w:szCs w:val="21"/>
        </w:rPr>
      </w:pPr>
      <w:r>
        <w:rPr>
          <w:rFonts w:hint="eastAsia"/>
          <w:b/>
          <w:szCs w:val="21"/>
        </w:rPr>
        <w:t>休日：仕事の休みが固定の人と不定の人で、差は</w:t>
      </w:r>
      <w:r w:rsidR="005C76F8">
        <w:rPr>
          <w:rFonts w:hint="eastAsia"/>
          <w:b/>
          <w:szCs w:val="21"/>
        </w:rPr>
        <w:t>なかった。</w:t>
      </w:r>
    </w:p>
    <w:p w:rsidR="005C76F8" w:rsidRDefault="005C76F8" w:rsidP="00980FE6">
      <w:pPr>
        <w:pStyle w:val="a3"/>
        <w:widowControl/>
        <w:numPr>
          <w:ilvl w:val="0"/>
          <w:numId w:val="10"/>
        </w:numPr>
        <w:ind w:leftChars="0"/>
        <w:jc w:val="left"/>
        <w:rPr>
          <w:b/>
          <w:szCs w:val="21"/>
        </w:rPr>
      </w:pPr>
      <w:r>
        <w:rPr>
          <w:rFonts w:hint="eastAsia"/>
          <w:b/>
          <w:szCs w:val="21"/>
        </w:rPr>
        <w:t>働き方：【被雇用者】と</w:t>
      </w:r>
      <w:r w:rsidRPr="00A001E3">
        <w:rPr>
          <w:rFonts w:hint="eastAsia"/>
          <w:b/>
          <w:szCs w:val="21"/>
        </w:rPr>
        <w:t>【自営・無職等】で</w:t>
      </w:r>
      <w:r>
        <w:rPr>
          <w:rFonts w:hint="eastAsia"/>
          <w:b/>
          <w:szCs w:val="21"/>
        </w:rPr>
        <w:t>は</w:t>
      </w:r>
      <w:r w:rsidR="00E360F7">
        <w:rPr>
          <w:rFonts w:hint="eastAsia"/>
          <w:b/>
          <w:szCs w:val="21"/>
        </w:rPr>
        <w:t>、【自営・無職等】の方が、かかりつけ薬局を持っている割合が高かった</w:t>
      </w:r>
      <w:r>
        <w:rPr>
          <w:rFonts w:hint="eastAsia"/>
          <w:b/>
          <w:szCs w:val="21"/>
        </w:rPr>
        <w:t>。</w:t>
      </w:r>
    </w:p>
    <w:p w:rsidR="005C76F8" w:rsidRDefault="005C76F8" w:rsidP="00980FE6">
      <w:pPr>
        <w:pStyle w:val="a3"/>
        <w:widowControl/>
        <w:numPr>
          <w:ilvl w:val="0"/>
          <w:numId w:val="10"/>
        </w:numPr>
        <w:ind w:leftChars="0"/>
        <w:jc w:val="left"/>
        <w:rPr>
          <w:b/>
          <w:szCs w:val="21"/>
        </w:rPr>
      </w:pPr>
      <w:r>
        <w:rPr>
          <w:rFonts w:hint="eastAsia"/>
          <w:b/>
          <w:szCs w:val="21"/>
        </w:rPr>
        <w:t>慢性的疾患の有無：</w:t>
      </w:r>
      <w:r w:rsidR="003D3A14">
        <w:rPr>
          <w:rFonts w:hint="eastAsia"/>
          <w:b/>
          <w:szCs w:val="21"/>
        </w:rPr>
        <w:t>慢性的な病気</w:t>
      </w:r>
      <w:r w:rsidRPr="005C76F8">
        <w:rPr>
          <w:rFonts w:hint="eastAsia"/>
          <w:b/>
          <w:szCs w:val="21"/>
        </w:rPr>
        <w:t>を持っている人の方が、ない人より、かかりつけ</w:t>
      </w:r>
      <w:r>
        <w:rPr>
          <w:rFonts w:hint="eastAsia"/>
          <w:b/>
          <w:szCs w:val="21"/>
        </w:rPr>
        <w:t>薬局</w:t>
      </w:r>
      <w:r w:rsidR="00E360F7">
        <w:rPr>
          <w:rFonts w:hint="eastAsia"/>
          <w:b/>
          <w:szCs w:val="21"/>
        </w:rPr>
        <w:t>を持っている割合が高かった</w:t>
      </w:r>
      <w:r w:rsidRPr="005C76F8">
        <w:rPr>
          <w:rFonts w:hint="eastAsia"/>
          <w:b/>
          <w:szCs w:val="21"/>
        </w:rPr>
        <w:t>。</w:t>
      </w:r>
    </w:p>
    <w:p w:rsidR="005C76F8" w:rsidRDefault="005C76F8" w:rsidP="00980FE6">
      <w:pPr>
        <w:pStyle w:val="a3"/>
        <w:widowControl/>
        <w:numPr>
          <w:ilvl w:val="0"/>
          <w:numId w:val="10"/>
        </w:numPr>
        <w:ind w:leftChars="0"/>
        <w:jc w:val="left"/>
        <w:rPr>
          <w:b/>
          <w:szCs w:val="21"/>
        </w:rPr>
      </w:pPr>
      <w:r>
        <w:rPr>
          <w:rFonts w:hint="eastAsia"/>
          <w:b/>
          <w:szCs w:val="21"/>
        </w:rPr>
        <w:t>性年代</w:t>
      </w:r>
      <w:r w:rsidR="001C1A0D">
        <w:rPr>
          <w:rFonts w:hint="eastAsia"/>
          <w:b/>
          <w:szCs w:val="21"/>
        </w:rPr>
        <w:t>：男性では30</w:t>
      </w:r>
      <w:r w:rsidR="00E360F7">
        <w:rPr>
          <w:rFonts w:hint="eastAsia"/>
          <w:b/>
          <w:szCs w:val="21"/>
        </w:rPr>
        <w:t>代で、</w:t>
      </w:r>
      <w:r w:rsidR="001C1A0D">
        <w:rPr>
          <w:rFonts w:hint="eastAsia"/>
          <w:b/>
          <w:szCs w:val="21"/>
        </w:rPr>
        <w:t>女性では40代で最も低かった。</w:t>
      </w:r>
      <w:r w:rsidR="00E360F7">
        <w:rPr>
          <w:rFonts w:hint="eastAsia"/>
          <w:b/>
          <w:szCs w:val="21"/>
        </w:rPr>
        <w:t>最も高いのは男女とも、75歳以上だった。※</w:t>
      </w:r>
    </w:p>
    <w:p w:rsidR="00B50A2E" w:rsidRDefault="00B50A2E" w:rsidP="00B50A2E">
      <w:pPr>
        <w:pStyle w:val="a3"/>
        <w:widowControl/>
        <w:ind w:leftChars="0" w:left="1287"/>
        <w:jc w:val="left"/>
        <w:rPr>
          <w:b/>
          <w:szCs w:val="21"/>
        </w:rPr>
      </w:pPr>
    </w:p>
    <w:p w:rsidR="003D3A14" w:rsidRPr="003D3A14" w:rsidRDefault="0036397C" w:rsidP="003D3A14">
      <w:pPr>
        <w:widowControl/>
        <w:jc w:val="left"/>
        <w:rPr>
          <w:b/>
          <w:szCs w:val="21"/>
        </w:rPr>
      </w:pPr>
      <w:r>
        <w:rPr>
          <w:rFonts w:hint="eastAsia"/>
          <w:b/>
          <w:szCs w:val="21"/>
        </w:rPr>
        <w:t>【図表２</w:t>
      </w:r>
      <w:r w:rsidR="003D3A14">
        <w:rPr>
          <w:rFonts w:hint="eastAsia"/>
          <w:b/>
          <w:szCs w:val="21"/>
        </w:rPr>
        <w:t>－４】</w:t>
      </w:r>
    </w:p>
    <w:p w:rsidR="0067091B" w:rsidRPr="0067091B" w:rsidRDefault="0067091B" w:rsidP="0067091B">
      <w:pPr>
        <w:widowControl/>
        <w:jc w:val="left"/>
        <w:rPr>
          <w:b/>
          <w:szCs w:val="21"/>
        </w:rPr>
      </w:pPr>
      <w:r w:rsidRPr="0067091B">
        <w:rPr>
          <w:noProof/>
        </w:rPr>
        <w:drawing>
          <wp:inline distT="0" distB="0" distL="0" distR="0" wp14:anchorId="6D3475EA" wp14:editId="109C9057">
            <wp:extent cx="5222240" cy="637032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22240" cy="6370320"/>
                    </a:xfrm>
                    <a:prstGeom prst="rect">
                      <a:avLst/>
                    </a:prstGeom>
                    <a:noFill/>
                    <a:ln>
                      <a:noFill/>
                    </a:ln>
                  </pic:spPr>
                </pic:pic>
              </a:graphicData>
            </a:graphic>
          </wp:inline>
        </w:drawing>
      </w:r>
    </w:p>
    <w:p w:rsidR="005C76F8" w:rsidRPr="0067091B" w:rsidRDefault="0067091B" w:rsidP="0067091B">
      <w:pPr>
        <w:widowControl/>
        <w:jc w:val="left"/>
        <w:rPr>
          <w:b/>
          <w:szCs w:val="21"/>
        </w:rPr>
      </w:pPr>
      <w:r w:rsidRPr="0067091B">
        <w:rPr>
          <w:noProof/>
        </w:rPr>
        <w:lastRenderedPageBreak/>
        <w:drawing>
          <wp:inline distT="0" distB="0" distL="0" distR="0" wp14:anchorId="615A16AC" wp14:editId="58249FBF">
            <wp:extent cx="6188710" cy="4375999"/>
            <wp:effectExtent l="0" t="0" r="2540" b="571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88710" cy="4375999"/>
                    </a:xfrm>
                    <a:prstGeom prst="rect">
                      <a:avLst/>
                    </a:prstGeom>
                    <a:noFill/>
                    <a:ln>
                      <a:noFill/>
                    </a:ln>
                  </pic:spPr>
                </pic:pic>
              </a:graphicData>
            </a:graphic>
          </wp:inline>
        </w:drawing>
      </w:r>
    </w:p>
    <w:p w:rsidR="005C76F8" w:rsidRPr="00B50A2E" w:rsidRDefault="00B50A2E" w:rsidP="005C76F8">
      <w:pPr>
        <w:pStyle w:val="a3"/>
        <w:widowControl/>
        <w:ind w:leftChars="0" w:left="982"/>
        <w:jc w:val="left"/>
        <w:rPr>
          <w:szCs w:val="21"/>
        </w:rPr>
      </w:pPr>
      <w:r>
        <w:rPr>
          <w:rFonts w:hint="eastAsia"/>
          <w:szCs w:val="21"/>
        </w:rPr>
        <w:t>（</w:t>
      </w:r>
      <w:r w:rsidR="001C1A0D" w:rsidRPr="00B50A2E">
        <w:rPr>
          <w:rFonts w:hint="eastAsia"/>
          <w:szCs w:val="21"/>
        </w:rPr>
        <w:t>※性年代別については、比較対象が多いためカイ二乗検定は行っていない</w:t>
      </w:r>
      <w:r>
        <w:rPr>
          <w:rFonts w:hint="eastAsia"/>
          <w:szCs w:val="21"/>
        </w:rPr>
        <w:t>）</w:t>
      </w:r>
    </w:p>
    <w:p w:rsidR="006851DC" w:rsidRDefault="006851DC" w:rsidP="00A001E3">
      <w:pPr>
        <w:pStyle w:val="a3"/>
        <w:widowControl/>
        <w:ind w:leftChars="0" w:left="867" w:firstLineChars="100" w:firstLine="206"/>
        <w:jc w:val="left"/>
        <w:rPr>
          <w:szCs w:val="21"/>
        </w:rPr>
      </w:pPr>
    </w:p>
    <w:p w:rsidR="005B4CD8" w:rsidRPr="00EB4CD7" w:rsidRDefault="00933D7E" w:rsidP="006851DC">
      <w:pPr>
        <w:pStyle w:val="a3"/>
        <w:widowControl/>
        <w:ind w:leftChars="0" w:left="867" w:firstLineChars="100" w:firstLine="206"/>
        <w:jc w:val="left"/>
        <w:rPr>
          <w:szCs w:val="21"/>
        </w:rPr>
      </w:pPr>
      <w:r w:rsidRPr="00173C89">
        <w:rPr>
          <w:rFonts w:hint="eastAsia"/>
          <w:szCs w:val="21"/>
        </w:rPr>
        <w:t>かかりつけ医（風邪</w:t>
      </w:r>
      <w:r w:rsidR="008134E0">
        <w:rPr>
          <w:rFonts w:hint="eastAsia"/>
          <w:szCs w:val="21"/>
        </w:rPr>
        <w:t>）を持っているかについては、休日では固定の人の方が、働き方では</w:t>
      </w:r>
      <w:r w:rsidRPr="00173C89">
        <w:rPr>
          <w:rFonts w:hint="eastAsia"/>
          <w:szCs w:val="21"/>
        </w:rPr>
        <w:t>被雇用者の方が若干低い結果ではあったが、いずれも統計的な有意差までは確認できなかった</w:t>
      </w:r>
      <w:r w:rsidR="00C758A9" w:rsidRPr="00173C89">
        <w:rPr>
          <w:rFonts w:hint="eastAsia"/>
          <w:szCs w:val="21"/>
        </w:rPr>
        <w:t>。ただ、</w:t>
      </w:r>
      <w:r w:rsidRPr="00173C89">
        <w:rPr>
          <w:rFonts w:hint="eastAsia"/>
          <w:szCs w:val="21"/>
        </w:rPr>
        <w:t>歯科医や薬局の分析結果をみると、</w:t>
      </w:r>
      <w:r w:rsidR="006851DC" w:rsidRPr="00173C89">
        <w:rPr>
          <w:rFonts w:hint="eastAsia"/>
          <w:szCs w:val="21"/>
        </w:rPr>
        <w:t>企</w:t>
      </w:r>
      <w:r w:rsidR="006851DC" w:rsidRPr="00EB4CD7">
        <w:rPr>
          <w:rFonts w:hint="eastAsia"/>
          <w:szCs w:val="21"/>
        </w:rPr>
        <w:t>業や事業主に雇用されてい</w:t>
      </w:r>
      <w:r w:rsidR="00C402E1" w:rsidRPr="00EB4CD7">
        <w:rPr>
          <w:rFonts w:hint="eastAsia"/>
          <w:szCs w:val="21"/>
        </w:rPr>
        <w:t>る人</w:t>
      </w:r>
      <w:r w:rsidR="00C758A9">
        <w:rPr>
          <w:rFonts w:hint="eastAsia"/>
          <w:szCs w:val="21"/>
        </w:rPr>
        <w:t>（被雇用者）</w:t>
      </w:r>
      <w:r w:rsidR="00C402E1" w:rsidRPr="00EB4CD7">
        <w:rPr>
          <w:rFonts w:hint="eastAsia"/>
          <w:szCs w:val="21"/>
        </w:rPr>
        <w:t>は、自営や無職の人に比べ、</w:t>
      </w:r>
      <w:r w:rsidR="00B50A2E">
        <w:rPr>
          <w:rFonts w:hint="eastAsia"/>
          <w:szCs w:val="21"/>
        </w:rPr>
        <w:t>かかりつけ医等を持っている人</w:t>
      </w:r>
      <w:r w:rsidR="00C402E1" w:rsidRPr="00EB4CD7">
        <w:rPr>
          <w:rFonts w:hint="eastAsia"/>
          <w:szCs w:val="21"/>
        </w:rPr>
        <w:t>の割合は低かった</w:t>
      </w:r>
      <w:r w:rsidR="006851DC" w:rsidRPr="00EB4CD7">
        <w:rPr>
          <w:rFonts w:hint="eastAsia"/>
          <w:szCs w:val="21"/>
        </w:rPr>
        <w:t>。</w:t>
      </w:r>
      <w:r w:rsidR="008134E0">
        <w:rPr>
          <w:rFonts w:hint="eastAsia"/>
          <w:szCs w:val="21"/>
        </w:rPr>
        <w:t>また</w:t>
      </w:r>
      <w:r w:rsidR="00C402E1" w:rsidRPr="00EB4CD7">
        <w:rPr>
          <w:rFonts w:hint="eastAsia"/>
          <w:szCs w:val="21"/>
        </w:rPr>
        <w:t>年代別でみると、仕事や家事、</w:t>
      </w:r>
      <w:r w:rsidR="006851DC" w:rsidRPr="00EB4CD7">
        <w:rPr>
          <w:rFonts w:hint="eastAsia"/>
          <w:szCs w:val="21"/>
        </w:rPr>
        <w:t>育児</w:t>
      </w:r>
      <w:r w:rsidR="00C402E1" w:rsidRPr="00EB4CD7">
        <w:rPr>
          <w:rFonts w:hint="eastAsia"/>
          <w:szCs w:val="21"/>
        </w:rPr>
        <w:t>等</w:t>
      </w:r>
      <w:r w:rsidR="006851DC" w:rsidRPr="00EB4CD7">
        <w:rPr>
          <w:rFonts w:hint="eastAsia"/>
          <w:szCs w:val="21"/>
        </w:rPr>
        <w:t>の負担が大きくなることが推測される30代～40代にかけて、男女とも他の年代に比べかかりつけ医等を持って</w:t>
      </w:r>
      <w:r w:rsidR="001C5A5D" w:rsidRPr="00EB4CD7">
        <w:rPr>
          <w:rFonts w:hint="eastAsia"/>
          <w:szCs w:val="21"/>
        </w:rPr>
        <w:t>いる人の割合が低い傾向にあった。</w:t>
      </w:r>
      <w:r w:rsidR="008134E0">
        <w:rPr>
          <w:rFonts w:hint="eastAsia"/>
          <w:szCs w:val="21"/>
        </w:rPr>
        <w:t>したがって</w:t>
      </w:r>
      <w:r w:rsidR="00B50A2E">
        <w:rPr>
          <w:rFonts w:hint="eastAsia"/>
          <w:szCs w:val="21"/>
        </w:rPr>
        <w:t>、</w:t>
      </w:r>
      <w:r w:rsidR="006851DC" w:rsidRPr="00EB4CD7">
        <w:rPr>
          <w:rFonts w:hint="eastAsia"/>
          <w:szCs w:val="21"/>
        </w:rPr>
        <w:t>これら被雇用者や30</w:t>
      </w:r>
      <w:r w:rsidR="00280CC2">
        <w:rPr>
          <w:rFonts w:hint="eastAsia"/>
          <w:szCs w:val="21"/>
        </w:rPr>
        <w:t>代</w:t>
      </w:r>
      <w:r w:rsidR="006851DC" w:rsidRPr="00EB4CD7">
        <w:rPr>
          <w:rFonts w:hint="eastAsia"/>
          <w:szCs w:val="21"/>
        </w:rPr>
        <w:t>～40代といった、「</w:t>
      </w:r>
      <w:r w:rsidR="005B4CD8" w:rsidRPr="00EB4CD7">
        <w:rPr>
          <w:rFonts w:hint="eastAsia"/>
          <w:szCs w:val="21"/>
        </w:rPr>
        <w:t>比較的時間に余裕のない人</w:t>
      </w:r>
      <w:r w:rsidR="006851DC" w:rsidRPr="00EB4CD7">
        <w:rPr>
          <w:rFonts w:hint="eastAsia"/>
          <w:szCs w:val="21"/>
        </w:rPr>
        <w:t>」は</w:t>
      </w:r>
      <w:r w:rsidR="00A001E3" w:rsidRPr="00EB4CD7">
        <w:rPr>
          <w:rFonts w:hint="eastAsia"/>
          <w:szCs w:val="21"/>
        </w:rPr>
        <w:t>、</w:t>
      </w:r>
      <w:r w:rsidR="00C402E1" w:rsidRPr="00EB4CD7">
        <w:rPr>
          <w:rFonts w:hint="eastAsia"/>
          <w:szCs w:val="21"/>
        </w:rPr>
        <w:t>そうでない人に比べると、</w:t>
      </w:r>
      <w:r w:rsidR="00A001E3" w:rsidRPr="00EB4CD7">
        <w:rPr>
          <w:rFonts w:hint="eastAsia"/>
          <w:szCs w:val="21"/>
        </w:rPr>
        <w:t>かかりつけ医</w:t>
      </w:r>
      <w:r w:rsidR="006851DC" w:rsidRPr="00EB4CD7">
        <w:rPr>
          <w:rFonts w:hint="eastAsia"/>
          <w:szCs w:val="21"/>
        </w:rPr>
        <w:t>やかかりつけ薬局</w:t>
      </w:r>
      <w:r w:rsidR="006111E9" w:rsidRPr="00EB4CD7">
        <w:rPr>
          <w:rFonts w:hint="eastAsia"/>
          <w:szCs w:val="21"/>
        </w:rPr>
        <w:t>を持たない傾向にあることが窺える。また、慢性的疾患を持つ人は</w:t>
      </w:r>
      <w:r w:rsidR="000B13CD" w:rsidRPr="00EB4CD7">
        <w:rPr>
          <w:rFonts w:hint="eastAsia"/>
          <w:szCs w:val="21"/>
        </w:rPr>
        <w:t>、持たない人に比べ、</w:t>
      </w:r>
      <w:r w:rsidR="00C402E1" w:rsidRPr="00EB4CD7">
        <w:rPr>
          <w:rFonts w:hint="eastAsia"/>
          <w:szCs w:val="21"/>
        </w:rPr>
        <w:t>かかりつけ医等を持つ人の割合が高かった</w:t>
      </w:r>
      <w:r w:rsidR="000B13CD" w:rsidRPr="00EB4CD7">
        <w:rPr>
          <w:rFonts w:hint="eastAsia"/>
          <w:szCs w:val="21"/>
        </w:rPr>
        <w:t>。</w:t>
      </w:r>
      <w:r w:rsidR="001C5A5D" w:rsidRPr="00EB4CD7">
        <w:rPr>
          <w:rFonts w:hint="eastAsia"/>
          <w:szCs w:val="21"/>
        </w:rPr>
        <w:t>以上のことから、</w:t>
      </w:r>
      <w:r w:rsidR="006111E9" w:rsidRPr="00EB4CD7">
        <w:rPr>
          <w:rFonts w:hint="eastAsia"/>
          <w:szCs w:val="21"/>
        </w:rPr>
        <w:t>30代～40代</w:t>
      </w:r>
      <w:r w:rsidR="008134E0">
        <w:rPr>
          <w:rFonts w:hint="eastAsia"/>
          <w:szCs w:val="21"/>
        </w:rPr>
        <w:t>の被雇用者及び</w:t>
      </w:r>
      <w:r w:rsidR="001C5A5D" w:rsidRPr="00EB4CD7">
        <w:rPr>
          <w:rFonts w:hint="eastAsia"/>
          <w:szCs w:val="21"/>
        </w:rPr>
        <w:t>、</w:t>
      </w:r>
      <w:r w:rsidR="000B13CD" w:rsidRPr="00EB4CD7">
        <w:rPr>
          <w:rFonts w:hint="eastAsia"/>
          <w:szCs w:val="21"/>
        </w:rPr>
        <w:t>長くつきあうような持病</w:t>
      </w:r>
      <w:r w:rsidR="00B50A2E">
        <w:rPr>
          <w:rFonts w:hint="eastAsia"/>
          <w:szCs w:val="21"/>
        </w:rPr>
        <w:t>（慢性的疾患）</w:t>
      </w:r>
      <w:r w:rsidR="008134E0">
        <w:rPr>
          <w:rFonts w:hint="eastAsia"/>
          <w:szCs w:val="21"/>
        </w:rPr>
        <w:t>がなく</w:t>
      </w:r>
      <w:r w:rsidR="000B13CD" w:rsidRPr="00EB4CD7">
        <w:rPr>
          <w:rFonts w:hint="eastAsia"/>
          <w:szCs w:val="21"/>
        </w:rPr>
        <w:t>そのつど医療機関を</w:t>
      </w:r>
      <w:r w:rsidR="008134E0">
        <w:rPr>
          <w:rFonts w:hint="eastAsia"/>
          <w:szCs w:val="21"/>
        </w:rPr>
        <w:t>受診しているような人に対して重点的に</w:t>
      </w:r>
      <w:r w:rsidR="00C402E1" w:rsidRPr="00EB4CD7">
        <w:rPr>
          <w:rFonts w:hint="eastAsia"/>
          <w:szCs w:val="21"/>
        </w:rPr>
        <w:t>、かかりつけ医や薬局を持つことのメリットについて広報・啓発していくこと</w:t>
      </w:r>
      <w:r w:rsidR="006111E9" w:rsidRPr="00EB4CD7">
        <w:rPr>
          <w:rFonts w:hint="eastAsia"/>
          <w:szCs w:val="21"/>
        </w:rPr>
        <w:t>が</w:t>
      </w:r>
      <w:r w:rsidR="001C5A5D" w:rsidRPr="00EB4CD7">
        <w:rPr>
          <w:rFonts w:hint="eastAsia"/>
          <w:szCs w:val="21"/>
        </w:rPr>
        <w:t>、かかりつけ医等のさらなる浸透につながる</w:t>
      </w:r>
      <w:r w:rsidR="006111E9" w:rsidRPr="00EB4CD7">
        <w:rPr>
          <w:rFonts w:hint="eastAsia"/>
          <w:szCs w:val="21"/>
        </w:rPr>
        <w:t>と考える。</w:t>
      </w:r>
    </w:p>
    <w:p w:rsidR="001C733E" w:rsidRPr="008134E0" w:rsidRDefault="001C733E" w:rsidP="001C733E">
      <w:pPr>
        <w:pStyle w:val="a3"/>
        <w:widowControl/>
        <w:ind w:leftChars="0" w:left="867"/>
        <w:jc w:val="left"/>
        <w:rPr>
          <w:b/>
          <w:szCs w:val="21"/>
        </w:rPr>
      </w:pPr>
    </w:p>
    <w:p w:rsidR="006D1C2D" w:rsidRPr="006D1C2D" w:rsidRDefault="003D3A14" w:rsidP="006D1C2D">
      <w:pPr>
        <w:widowControl/>
        <w:jc w:val="left"/>
        <w:rPr>
          <w:b/>
          <w:szCs w:val="21"/>
        </w:rPr>
      </w:pPr>
      <w:r w:rsidRPr="00EB4CD7">
        <w:rPr>
          <w:b/>
          <w:szCs w:val="21"/>
        </w:rPr>
        <w:br w:type="page"/>
      </w:r>
    </w:p>
    <w:p w:rsidR="001C733E" w:rsidRDefault="00C402E1" w:rsidP="00A13E1A">
      <w:pPr>
        <w:pStyle w:val="a3"/>
        <w:widowControl/>
        <w:numPr>
          <w:ilvl w:val="0"/>
          <w:numId w:val="28"/>
        </w:numPr>
        <w:ind w:leftChars="0"/>
        <w:jc w:val="left"/>
        <w:rPr>
          <w:b/>
          <w:szCs w:val="21"/>
        </w:rPr>
      </w:pPr>
      <w:r>
        <w:rPr>
          <w:rFonts w:hint="eastAsia"/>
          <w:b/>
          <w:szCs w:val="21"/>
        </w:rPr>
        <w:lastRenderedPageBreak/>
        <w:t>医療アクセスとかかりつけ医等</w:t>
      </w:r>
    </w:p>
    <w:p w:rsidR="00793AC2" w:rsidRDefault="00C402E1" w:rsidP="00C758A9">
      <w:pPr>
        <w:pStyle w:val="a3"/>
        <w:widowControl/>
        <w:ind w:leftChars="0" w:left="867" w:firstLineChars="100" w:firstLine="206"/>
        <w:jc w:val="left"/>
        <w:rPr>
          <w:szCs w:val="21"/>
        </w:rPr>
      </w:pPr>
      <w:r w:rsidRPr="001C5A5D">
        <w:rPr>
          <w:rFonts w:hint="eastAsia"/>
          <w:szCs w:val="21"/>
        </w:rPr>
        <w:t>ここでは、</w:t>
      </w:r>
      <w:r w:rsidR="00293DDE" w:rsidRPr="001C5A5D">
        <w:rPr>
          <w:rFonts w:hint="eastAsia"/>
          <w:szCs w:val="21"/>
        </w:rPr>
        <w:t>生活圏内にどの程度の医療機関があるかの質問</w:t>
      </w:r>
      <w:r w:rsidR="00793AC2" w:rsidRPr="001C5A5D">
        <w:rPr>
          <w:rFonts w:hint="eastAsia"/>
          <w:szCs w:val="21"/>
        </w:rPr>
        <w:t>（Q28）に対して、「少ない又は遠方</w:t>
      </w:r>
      <w:r w:rsidR="00B50A2E">
        <w:rPr>
          <w:rFonts w:hint="eastAsia"/>
          <w:szCs w:val="21"/>
        </w:rPr>
        <w:t>にしかない</w:t>
      </w:r>
      <w:r w:rsidR="00793AC2" w:rsidRPr="001C5A5D">
        <w:rPr>
          <w:rFonts w:hint="eastAsia"/>
          <w:szCs w:val="21"/>
        </w:rPr>
        <w:t>」「ある程度</w:t>
      </w:r>
      <w:r w:rsidR="00B50A2E">
        <w:rPr>
          <w:rFonts w:hint="eastAsia"/>
          <w:szCs w:val="21"/>
        </w:rPr>
        <w:t>ある</w:t>
      </w:r>
      <w:r w:rsidR="00C758A9">
        <w:rPr>
          <w:rFonts w:hint="eastAsia"/>
          <w:szCs w:val="21"/>
        </w:rPr>
        <w:t>」「数多くある」の三段階で回答していただき</w:t>
      </w:r>
      <w:r w:rsidR="00793AC2" w:rsidRPr="001C5A5D">
        <w:rPr>
          <w:rFonts w:hint="eastAsia"/>
          <w:szCs w:val="21"/>
        </w:rPr>
        <w:t>、数多くある人ほど</w:t>
      </w:r>
      <w:r w:rsidR="00B50A2E">
        <w:rPr>
          <w:rFonts w:hint="eastAsia"/>
          <w:szCs w:val="21"/>
        </w:rPr>
        <w:t>【医療アクセスが良い】</w:t>
      </w:r>
      <w:r w:rsidR="00793AC2" w:rsidRPr="001C5A5D">
        <w:rPr>
          <w:rFonts w:hint="eastAsia"/>
          <w:szCs w:val="21"/>
        </w:rPr>
        <w:t>と</w:t>
      </w:r>
      <w:r w:rsidR="00B50A2E">
        <w:rPr>
          <w:rFonts w:hint="eastAsia"/>
          <w:szCs w:val="21"/>
        </w:rPr>
        <w:t>定義し</w:t>
      </w:r>
      <w:r w:rsidR="00793AC2" w:rsidRPr="001C5A5D">
        <w:rPr>
          <w:rFonts w:hint="eastAsia"/>
          <w:szCs w:val="21"/>
        </w:rPr>
        <w:t>、医療アクセスとかかりつけ医等を持つ割合の関係について検証した。</w:t>
      </w:r>
    </w:p>
    <w:p w:rsidR="003B61D9" w:rsidRPr="003B61D9" w:rsidRDefault="003B61D9" w:rsidP="003B61D9">
      <w:pPr>
        <w:widowControl/>
        <w:ind w:left="825" w:hangingChars="400" w:hanging="825"/>
        <w:jc w:val="left"/>
        <w:rPr>
          <w:szCs w:val="21"/>
        </w:rPr>
      </w:pPr>
      <w:r>
        <w:rPr>
          <w:rFonts w:hint="eastAsia"/>
          <w:szCs w:val="21"/>
        </w:rPr>
        <w:t xml:space="preserve">　　　　　</w:t>
      </w:r>
    </w:p>
    <w:p w:rsidR="00793AC2" w:rsidRDefault="00793AC2" w:rsidP="00980FE6">
      <w:pPr>
        <w:pStyle w:val="a3"/>
        <w:widowControl/>
        <w:numPr>
          <w:ilvl w:val="0"/>
          <w:numId w:val="10"/>
        </w:numPr>
        <w:ind w:leftChars="0"/>
        <w:jc w:val="left"/>
        <w:rPr>
          <w:b/>
          <w:szCs w:val="21"/>
        </w:rPr>
      </w:pPr>
      <w:r>
        <w:rPr>
          <w:rFonts w:hint="eastAsia"/>
          <w:b/>
          <w:szCs w:val="21"/>
        </w:rPr>
        <w:t>医療機関（歯科以外）：「数多くある」と答えた人が、かかりつけ医</w:t>
      </w:r>
      <w:r w:rsidR="0036397C">
        <w:rPr>
          <w:rFonts w:hint="eastAsia"/>
          <w:b/>
          <w:szCs w:val="21"/>
        </w:rPr>
        <w:t>（風邪）を持っている人の割合が最も高かった（図表３</w:t>
      </w:r>
      <w:r w:rsidR="001C5A5D">
        <w:rPr>
          <w:rFonts w:hint="eastAsia"/>
          <w:b/>
          <w:szCs w:val="21"/>
        </w:rPr>
        <w:t>－１）。</w:t>
      </w:r>
    </w:p>
    <w:p w:rsidR="00793AC2" w:rsidRDefault="00793AC2" w:rsidP="00980FE6">
      <w:pPr>
        <w:pStyle w:val="a3"/>
        <w:widowControl/>
        <w:numPr>
          <w:ilvl w:val="0"/>
          <w:numId w:val="10"/>
        </w:numPr>
        <w:ind w:leftChars="0"/>
        <w:jc w:val="left"/>
        <w:rPr>
          <w:b/>
          <w:szCs w:val="21"/>
        </w:rPr>
      </w:pPr>
      <w:r>
        <w:rPr>
          <w:rFonts w:hint="eastAsia"/>
          <w:b/>
          <w:szCs w:val="21"/>
        </w:rPr>
        <w:t>歯科医療機関：</w:t>
      </w:r>
      <w:r w:rsidR="003B61D9">
        <w:rPr>
          <w:rFonts w:hint="eastAsia"/>
          <w:b/>
          <w:szCs w:val="21"/>
        </w:rPr>
        <w:t>医療アクセスによる、かかりつけ歯科を持っている人の割合に差は</w:t>
      </w:r>
      <w:r w:rsidR="00556F6F">
        <w:rPr>
          <w:rFonts w:hint="eastAsia"/>
          <w:b/>
          <w:szCs w:val="21"/>
        </w:rPr>
        <w:t>なかった</w:t>
      </w:r>
      <w:r w:rsidR="0036397C">
        <w:rPr>
          <w:rFonts w:hint="eastAsia"/>
          <w:b/>
          <w:szCs w:val="21"/>
        </w:rPr>
        <w:t>（図表３</w:t>
      </w:r>
      <w:r w:rsidR="001C5A5D">
        <w:rPr>
          <w:rFonts w:hint="eastAsia"/>
          <w:b/>
          <w:szCs w:val="21"/>
        </w:rPr>
        <w:t>－２）</w:t>
      </w:r>
      <w:r w:rsidR="00556F6F">
        <w:rPr>
          <w:rFonts w:hint="eastAsia"/>
          <w:b/>
          <w:szCs w:val="21"/>
        </w:rPr>
        <w:t>。</w:t>
      </w:r>
    </w:p>
    <w:p w:rsidR="00556F6F" w:rsidRDefault="003B61D9" w:rsidP="00980FE6">
      <w:pPr>
        <w:pStyle w:val="a3"/>
        <w:widowControl/>
        <w:numPr>
          <w:ilvl w:val="0"/>
          <w:numId w:val="10"/>
        </w:numPr>
        <w:ind w:leftChars="0"/>
        <w:jc w:val="left"/>
        <w:rPr>
          <w:b/>
          <w:szCs w:val="21"/>
        </w:rPr>
      </w:pPr>
      <w:r>
        <w:rPr>
          <w:rFonts w:hint="eastAsia"/>
          <w:b/>
          <w:szCs w:val="21"/>
        </w:rPr>
        <w:t>薬局：医療アクセスによる</w:t>
      </w:r>
      <w:r w:rsidR="005D0290">
        <w:rPr>
          <w:rFonts w:hint="eastAsia"/>
          <w:b/>
          <w:szCs w:val="21"/>
        </w:rPr>
        <w:t>、かかりつけ薬局を持っている人の割合に</w:t>
      </w:r>
      <w:r w:rsidR="00556F6F">
        <w:rPr>
          <w:rFonts w:hint="eastAsia"/>
          <w:b/>
          <w:szCs w:val="21"/>
        </w:rPr>
        <w:t>差はなかった</w:t>
      </w:r>
      <w:r w:rsidR="0036397C">
        <w:rPr>
          <w:rFonts w:hint="eastAsia"/>
          <w:b/>
          <w:szCs w:val="21"/>
        </w:rPr>
        <w:t>（図表３</w:t>
      </w:r>
      <w:r w:rsidR="001C5A5D">
        <w:rPr>
          <w:rFonts w:hint="eastAsia"/>
          <w:b/>
          <w:szCs w:val="21"/>
        </w:rPr>
        <w:t>－３）</w:t>
      </w:r>
      <w:r w:rsidR="00556F6F">
        <w:rPr>
          <w:rFonts w:hint="eastAsia"/>
          <w:b/>
          <w:szCs w:val="21"/>
        </w:rPr>
        <w:t>。</w:t>
      </w:r>
    </w:p>
    <w:p w:rsidR="00C758A9" w:rsidRDefault="00C758A9" w:rsidP="00C758A9">
      <w:pPr>
        <w:widowControl/>
        <w:ind w:left="828" w:hangingChars="400" w:hanging="828"/>
        <w:jc w:val="left"/>
        <w:rPr>
          <w:szCs w:val="21"/>
        </w:rPr>
      </w:pPr>
      <w:r>
        <w:rPr>
          <w:rFonts w:hint="eastAsia"/>
          <w:b/>
          <w:szCs w:val="21"/>
        </w:rPr>
        <w:t xml:space="preserve">　　　　　</w:t>
      </w:r>
      <w:r w:rsidR="008134E0">
        <w:rPr>
          <w:rFonts w:hint="eastAsia"/>
          <w:szCs w:val="21"/>
        </w:rPr>
        <w:t>なお、歯科医療機関や</w:t>
      </w:r>
      <w:r>
        <w:rPr>
          <w:rFonts w:hint="eastAsia"/>
          <w:szCs w:val="21"/>
        </w:rPr>
        <w:t>薬局については、医療アクセスが良い人ほど、かかりつけ医を持っている割合が高い数値であることが見受けられるが、統計的に有意な差は確認できなかった。</w:t>
      </w:r>
    </w:p>
    <w:p w:rsidR="00C758A9" w:rsidRPr="00C758A9" w:rsidRDefault="00C758A9" w:rsidP="00C758A9">
      <w:pPr>
        <w:widowControl/>
        <w:ind w:left="867"/>
        <w:jc w:val="left"/>
        <w:rPr>
          <w:b/>
          <w:szCs w:val="21"/>
        </w:rPr>
      </w:pPr>
    </w:p>
    <w:p w:rsidR="001C5A5D" w:rsidRDefault="001C5A5D" w:rsidP="001C5A5D">
      <w:pPr>
        <w:widowControl/>
        <w:jc w:val="left"/>
        <w:rPr>
          <w:b/>
          <w:szCs w:val="21"/>
        </w:rPr>
      </w:pPr>
    </w:p>
    <w:p w:rsidR="001C5A5D" w:rsidRPr="001C5A5D" w:rsidRDefault="0036397C" w:rsidP="001C5A5D">
      <w:pPr>
        <w:widowControl/>
        <w:jc w:val="left"/>
        <w:rPr>
          <w:b/>
          <w:szCs w:val="21"/>
        </w:rPr>
      </w:pPr>
      <w:r>
        <w:rPr>
          <w:rFonts w:hint="eastAsia"/>
          <w:b/>
          <w:szCs w:val="21"/>
        </w:rPr>
        <w:t>【図表３</w:t>
      </w:r>
      <w:r w:rsidR="001C5A5D">
        <w:rPr>
          <w:rFonts w:hint="eastAsia"/>
          <w:b/>
          <w:szCs w:val="21"/>
        </w:rPr>
        <w:t>－１】</w:t>
      </w:r>
    </w:p>
    <w:p w:rsidR="0067091B" w:rsidRDefault="009F43E9" w:rsidP="0067091B">
      <w:pPr>
        <w:widowControl/>
        <w:jc w:val="left"/>
        <w:rPr>
          <w:b/>
          <w:szCs w:val="21"/>
        </w:rPr>
      </w:pPr>
      <w:r w:rsidRPr="009F43E9">
        <w:rPr>
          <w:noProof/>
        </w:rPr>
        <w:drawing>
          <wp:inline distT="0" distB="0" distL="0" distR="0" wp14:anchorId="349053E0" wp14:editId="1FEE7E96">
            <wp:extent cx="5222240" cy="3210560"/>
            <wp:effectExtent l="0" t="0" r="0" b="889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22240" cy="3210560"/>
                    </a:xfrm>
                    <a:prstGeom prst="rect">
                      <a:avLst/>
                    </a:prstGeom>
                    <a:noFill/>
                    <a:ln>
                      <a:noFill/>
                    </a:ln>
                  </pic:spPr>
                </pic:pic>
              </a:graphicData>
            </a:graphic>
          </wp:inline>
        </w:drawing>
      </w:r>
    </w:p>
    <w:p w:rsidR="009F43E9" w:rsidRDefault="009F43E9" w:rsidP="0067091B">
      <w:pPr>
        <w:widowControl/>
        <w:jc w:val="left"/>
        <w:rPr>
          <w:b/>
          <w:szCs w:val="21"/>
        </w:rPr>
      </w:pPr>
    </w:p>
    <w:p w:rsidR="009F43E9" w:rsidRDefault="009F43E9" w:rsidP="0067091B">
      <w:pPr>
        <w:widowControl/>
        <w:jc w:val="left"/>
        <w:rPr>
          <w:b/>
          <w:szCs w:val="21"/>
        </w:rPr>
      </w:pPr>
      <w:r w:rsidRPr="009F43E9">
        <w:rPr>
          <w:rFonts w:hint="eastAsia"/>
          <w:noProof/>
        </w:rPr>
        <w:drawing>
          <wp:inline distT="0" distB="0" distL="0" distR="0" wp14:anchorId="1B7AFB8A" wp14:editId="581095B4">
            <wp:extent cx="6188710" cy="1224996"/>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88710" cy="1224996"/>
                    </a:xfrm>
                    <a:prstGeom prst="rect">
                      <a:avLst/>
                    </a:prstGeom>
                    <a:noFill/>
                    <a:ln>
                      <a:noFill/>
                    </a:ln>
                  </pic:spPr>
                </pic:pic>
              </a:graphicData>
            </a:graphic>
          </wp:inline>
        </w:drawing>
      </w:r>
    </w:p>
    <w:p w:rsidR="009F43E9" w:rsidRDefault="009F43E9" w:rsidP="0067091B">
      <w:pPr>
        <w:widowControl/>
        <w:jc w:val="left"/>
        <w:rPr>
          <w:b/>
          <w:szCs w:val="21"/>
        </w:rPr>
      </w:pPr>
    </w:p>
    <w:p w:rsidR="001C5A5D" w:rsidRDefault="001C5A5D" w:rsidP="0067091B">
      <w:pPr>
        <w:widowControl/>
        <w:jc w:val="left"/>
        <w:rPr>
          <w:b/>
          <w:szCs w:val="21"/>
        </w:rPr>
      </w:pPr>
    </w:p>
    <w:p w:rsidR="001C5A5D" w:rsidRDefault="001C5A5D" w:rsidP="0067091B">
      <w:pPr>
        <w:widowControl/>
        <w:jc w:val="left"/>
        <w:rPr>
          <w:b/>
          <w:szCs w:val="21"/>
        </w:rPr>
      </w:pPr>
    </w:p>
    <w:p w:rsidR="001C5A5D" w:rsidRDefault="001C5A5D" w:rsidP="0067091B">
      <w:pPr>
        <w:widowControl/>
        <w:jc w:val="left"/>
        <w:rPr>
          <w:b/>
          <w:szCs w:val="21"/>
        </w:rPr>
      </w:pPr>
    </w:p>
    <w:p w:rsidR="001C5A5D" w:rsidRDefault="0036397C" w:rsidP="0067091B">
      <w:pPr>
        <w:widowControl/>
        <w:jc w:val="left"/>
        <w:rPr>
          <w:b/>
          <w:szCs w:val="21"/>
        </w:rPr>
      </w:pPr>
      <w:r>
        <w:rPr>
          <w:rFonts w:hint="eastAsia"/>
          <w:b/>
          <w:szCs w:val="21"/>
        </w:rPr>
        <w:t>【図表３</w:t>
      </w:r>
      <w:r w:rsidR="001C5A5D">
        <w:rPr>
          <w:rFonts w:hint="eastAsia"/>
          <w:b/>
          <w:szCs w:val="21"/>
        </w:rPr>
        <w:t>－２】</w:t>
      </w:r>
    </w:p>
    <w:p w:rsidR="009F43E9" w:rsidRDefault="009F43E9" w:rsidP="0067091B">
      <w:pPr>
        <w:widowControl/>
        <w:jc w:val="left"/>
        <w:rPr>
          <w:b/>
          <w:szCs w:val="21"/>
        </w:rPr>
      </w:pPr>
      <w:r w:rsidRPr="009F43E9">
        <w:rPr>
          <w:rFonts w:hint="eastAsia"/>
          <w:noProof/>
        </w:rPr>
        <w:drawing>
          <wp:inline distT="0" distB="0" distL="0" distR="0" wp14:anchorId="0F4BF98E" wp14:editId="70B163EC">
            <wp:extent cx="4511040" cy="3210560"/>
            <wp:effectExtent l="0" t="0" r="3810" b="889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1040" cy="3210560"/>
                    </a:xfrm>
                    <a:prstGeom prst="rect">
                      <a:avLst/>
                    </a:prstGeom>
                    <a:noFill/>
                    <a:ln>
                      <a:noFill/>
                    </a:ln>
                  </pic:spPr>
                </pic:pic>
              </a:graphicData>
            </a:graphic>
          </wp:inline>
        </w:drawing>
      </w:r>
    </w:p>
    <w:p w:rsidR="009F43E9" w:rsidRDefault="009F43E9" w:rsidP="0067091B">
      <w:pPr>
        <w:widowControl/>
        <w:jc w:val="left"/>
        <w:rPr>
          <w:b/>
          <w:szCs w:val="21"/>
        </w:rPr>
      </w:pPr>
    </w:p>
    <w:p w:rsidR="009F43E9" w:rsidRDefault="009F43E9" w:rsidP="0067091B">
      <w:pPr>
        <w:widowControl/>
        <w:jc w:val="left"/>
        <w:rPr>
          <w:b/>
          <w:szCs w:val="21"/>
        </w:rPr>
      </w:pPr>
      <w:r w:rsidRPr="009F43E9">
        <w:rPr>
          <w:rFonts w:hint="eastAsia"/>
          <w:noProof/>
        </w:rPr>
        <w:drawing>
          <wp:inline distT="0" distB="0" distL="0" distR="0" wp14:anchorId="60533C6F" wp14:editId="74425725">
            <wp:extent cx="6188710" cy="1253320"/>
            <wp:effectExtent l="0" t="0" r="254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88710" cy="1253320"/>
                    </a:xfrm>
                    <a:prstGeom prst="rect">
                      <a:avLst/>
                    </a:prstGeom>
                    <a:noFill/>
                    <a:ln>
                      <a:noFill/>
                    </a:ln>
                  </pic:spPr>
                </pic:pic>
              </a:graphicData>
            </a:graphic>
          </wp:inline>
        </w:drawing>
      </w:r>
    </w:p>
    <w:p w:rsidR="001C5A5D" w:rsidRDefault="001C5A5D" w:rsidP="0067091B">
      <w:pPr>
        <w:widowControl/>
        <w:jc w:val="left"/>
        <w:rPr>
          <w:b/>
          <w:szCs w:val="21"/>
        </w:rPr>
      </w:pPr>
    </w:p>
    <w:p w:rsidR="0024115C" w:rsidRDefault="0024115C">
      <w:pPr>
        <w:widowControl/>
        <w:jc w:val="left"/>
        <w:rPr>
          <w:b/>
          <w:szCs w:val="21"/>
        </w:rPr>
      </w:pPr>
      <w:r>
        <w:rPr>
          <w:b/>
          <w:szCs w:val="21"/>
        </w:rPr>
        <w:br w:type="page"/>
      </w:r>
    </w:p>
    <w:p w:rsidR="00726755" w:rsidRDefault="0036397C" w:rsidP="0067091B">
      <w:pPr>
        <w:widowControl/>
        <w:jc w:val="left"/>
        <w:rPr>
          <w:b/>
          <w:szCs w:val="21"/>
        </w:rPr>
      </w:pPr>
      <w:r>
        <w:rPr>
          <w:rFonts w:hint="eastAsia"/>
          <w:b/>
          <w:szCs w:val="21"/>
        </w:rPr>
        <w:lastRenderedPageBreak/>
        <w:t>【図表３</w:t>
      </w:r>
      <w:r w:rsidR="001C5A5D">
        <w:rPr>
          <w:rFonts w:hint="eastAsia"/>
          <w:b/>
          <w:szCs w:val="21"/>
        </w:rPr>
        <w:t>－３】</w:t>
      </w:r>
    </w:p>
    <w:p w:rsidR="00726755" w:rsidRDefault="00726755" w:rsidP="0067091B">
      <w:pPr>
        <w:widowControl/>
        <w:jc w:val="left"/>
        <w:rPr>
          <w:b/>
          <w:szCs w:val="21"/>
        </w:rPr>
      </w:pPr>
      <w:r w:rsidRPr="00726755">
        <w:rPr>
          <w:rFonts w:hint="eastAsia"/>
          <w:noProof/>
        </w:rPr>
        <w:drawing>
          <wp:inline distT="0" distB="0" distL="0" distR="0" wp14:anchorId="30162B11" wp14:editId="5D7EF222">
            <wp:extent cx="4511040" cy="3210560"/>
            <wp:effectExtent l="0" t="0" r="381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1040" cy="3210560"/>
                    </a:xfrm>
                    <a:prstGeom prst="rect">
                      <a:avLst/>
                    </a:prstGeom>
                    <a:noFill/>
                    <a:ln>
                      <a:noFill/>
                    </a:ln>
                  </pic:spPr>
                </pic:pic>
              </a:graphicData>
            </a:graphic>
          </wp:inline>
        </w:drawing>
      </w:r>
    </w:p>
    <w:p w:rsidR="00726755" w:rsidRDefault="00726755" w:rsidP="0067091B">
      <w:pPr>
        <w:widowControl/>
        <w:jc w:val="left"/>
        <w:rPr>
          <w:b/>
          <w:szCs w:val="21"/>
        </w:rPr>
      </w:pPr>
    </w:p>
    <w:p w:rsidR="00726755" w:rsidRDefault="00726755" w:rsidP="0067091B">
      <w:pPr>
        <w:widowControl/>
        <w:jc w:val="left"/>
        <w:rPr>
          <w:b/>
          <w:szCs w:val="21"/>
        </w:rPr>
      </w:pPr>
      <w:r w:rsidRPr="00726755">
        <w:rPr>
          <w:rFonts w:hint="eastAsia"/>
          <w:noProof/>
        </w:rPr>
        <w:drawing>
          <wp:inline distT="0" distB="0" distL="0" distR="0" wp14:anchorId="6A1BDCB6" wp14:editId="49EF3491">
            <wp:extent cx="6188710" cy="1140026"/>
            <wp:effectExtent l="0" t="0" r="2540" b="317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88710" cy="1140026"/>
                    </a:xfrm>
                    <a:prstGeom prst="rect">
                      <a:avLst/>
                    </a:prstGeom>
                    <a:noFill/>
                    <a:ln>
                      <a:noFill/>
                    </a:ln>
                  </pic:spPr>
                </pic:pic>
              </a:graphicData>
            </a:graphic>
          </wp:inline>
        </w:drawing>
      </w:r>
    </w:p>
    <w:p w:rsidR="001C5A5D" w:rsidRDefault="001C5A5D" w:rsidP="0067091B">
      <w:pPr>
        <w:widowControl/>
        <w:jc w:val="left"/>
        <w:rPr>
          <w:b/>
          <w:szCs w:val="21"/>
        </w:rPr>
      </w:pPr>
    </w:p>
    <w:p w:rsidR="009F43E9" w:rsidRPr="0067091B" w:rsidRDefault="009F43E9" w:rsidP="0067091B">
      <w:pPr>
        <w:widowControl/>
        <w:jc w:val="left"/>
        <w:rPr>
          <w:b/>
          <w:szCs w:val="21"/>
        </w:rPr>
      </w:pPr>
    </w:p>
    <w:p w:rsidR="00DF1705" w:rsidRPr="00DF1705" w:rsidRDefault="00DF1705" w:rsidP="00DF1705">
      <w:pPr>
        <w:widowControl/>
        <w:jc w:val="left"/>
        <w:rPr>
          <w:b/>
          <w:szCs w:val="21"/>
        </w:rPr>
      </w:pPr>
    </w:p>
    <w:p w:rsidR="00556F6F" w:rsidRPr="00173C89" w:rsidRDefault="00556F6F" w:rsidP="005B04FE">
      <w:pPr>
        <w:pStyle w:val="a3"/>
        <w:widowControl/>
        <w:ind w:leftChars="324" w:left="668" w:firstLineChars="100" w:firstLine="206"/>
        <w:jc w:val="left"/>
        <w:rPr>
          <w:strike/>
          <w:color w:val="FF0000"/>
          <w:szCs w:val="21"/>
        </w:rPr>
      </w:pPr>
      <w:r w:rsidRPr="00EB4CD7">
        <w:rPr>
          <w:rFonts w:hint="eastAsia"/>
          <w:szCs w:val="21"/>
        </w:rPr>
        <w:t>医療アクセスとかかりつけ医等の有無との関係性</w:t>
      </w:r>
      <w:r w:rsidR="005B04FE" w:rsidRPr="00EB4CD7">
        <w:rPr>
          <w:rFonts w:hint="eastAsia"/>
          <w:szCs w:val="21"/>
        </w:rPr>
        <w:t>（反比例または比例の関係）は確認できなかった。したがって、</w:t>
      </w:r>
      <w:r w:rsidRPr="00EB4CD7">
        <w:rPr>
          <w:rFonts w:hint="eastAsia"/>
          <w:szCs w:val="21"/>
        </w:rPr>
        <w:t>普段から数多くある中から選べるという理由で、</w:t>
      </w:r>
      <w:r w:rsidR="00936A7D" w:rsidRPr="00EB4CD7">
        <w:rPr>
          <w:rFonts w:hint="eastAsia"/>
          <w:szCs w:val="21"/>
        </w:rPr>
        <w:t>「医療アクセスの良い人ほど、かかりつけ医をもたない」</w:t>
      </w:r>
      <w:r w:rsidR="005B04FE" w:rsidRPr="00EB4CD7">
        <w:rPr>
          <w:rFonts w:hint="eastAsia"/>
          <w:szCs w:val="21"/>
        </w:rPr>
        <w:t>という仮説は成立しなかった。</w:t>
      </w:r>
    </w:p>
    <w:p w:rsidR="00075A13" w:rsidRPr="006D61D9" w:rsidRDefault="00075A13" w:rsidP="00075A13">
      <w:pPr>
        <w:pStyle w:val="a3"/>
        <w:widowControl/>
        <w:ind w:leftChars="0" w:left="1287" w:firstLineChars="100" w:firstLine="206"/>
        <w:jc w:val="left"/>
        <w:rPr>
          <w:color w:val="FF0000"/>
          <w:szCs w:val="21"/>
        </w:rPr>
      </w:pPr>
    </w:p>
    <w:p w:rsidR="00075A13" w:rsidRPr="006D1C2D" w:rsidRDefault="00075A13" w:rsidP="00A13E1A">
      <w:pPr>
        <w:pStyle w:val="a3"/>
        <w:widowControl/>
        <w:numPr>
          <w:ilvl w:val="0"/>
          <w:numId w:val="28"/>
        </w:numPr>
        <w:ind w:leftChars="0"/>
        <w:jc w:val="left"/>
        <w:rPr>
          <w:b/>
          <w:szCs w:val="21"/>
        </w:rPr>
      </w:pPr>
      <w:r w:rsidRPr="006D1C2D">
        <w:rPr>
          <w:rFonts w:hint="eastAsia"/>
          <w:b/>
          <w:szCs w:val="21"/>
        </w:rPr>
        <w:t>かかりつけ医等の有無と複数の医療機関での受診</w:t>
      </w:r>
    </w:p>
    <w:p w:rsidR="00075A13" w:rsidRDefault="00075A13" w:rsidP="00B357D5">
      <w:pPr>
        <w:pStyle w:val="a3"/>
        <w:widowControl/>
        <w:ind w:leftChars="0" w:left="867" w:firstLineChars="100" w:firstLine="206"/>
        <w:jc w:val="left"/>
        <w:rPr>
          <w:szCs w:val="21"/>
        </w:rPr>
      </w:pPr>
      <w:r w:rsidRPr="00075A13">
        <w:rPr>
          <w:rFonts w:hint="eastAsia"/>
          <w:szCs w:val="21"/>
        </w:rPr>
        <w:t>ここでは、かかりつけ医等の有無によって、同じ症状について複数の医療機関を受診する機会に差があるのかどうかを検証した。</w:t>
      </w:r>
    </w:p>
    <w:p w:rsidR="009B3AB8" w:rsidRDefault="009B3AB8" w:rsidP="005F6963">
      <w:pPr>
        <w:pStyle w:val="a3"/>
        <w:widowControl/>
        <w:ind w:leftChars="0" w:left="867" w:firstLineChars="100" w:firstLine="206"/>
        <w:jc w:val="left"/>
        <w:rPr>
          <w:szCs w:val="21"/>
        </w:rPr>
      </w:pPr>
    </w:p>
    <w:p w:rsidR="009B3AB8" w:rsidRPr="00173C89" w:rsidRDefault="00C758A9" w:rsidP="00980FE6">
      <w:pPr>
        <w:pStyle w:val="a3"/>
        <w:widowControl/>
        <w:numPr>
          <w:ilvl w:val="0"/>
          <w:numId w:val="24"/>
        </w:numPr>
        <w:ind w:leftChars="0"/>
        <w:jc w:val="left"/>
        <w:rPr>
          <w:szCs w:val="21"/>
        </w:rPr>
      </w:pPr>
      <w:r w:rsidRPr="00173C89">
        <w:rPr>
          <w:rFonts w:hint="eastAsia"/>
          <w:szCs w:val="21"/>
        </w:rPr>
        <w:t>全体結果</w:t>
      </w:r>
    </w:p>
    <w:p w:rsidR="009E3698" w:rsidRPr="00173C89" w:rsidRDefault="005F6963" w:rsidP="009E3698">
      <w:pPr>
        <w:pStyle w:val="a3"/>
        <w:widowControl/>
        <w:ind w:leftChars="0" w:left="867" w:firstLineChars="100" w:firstLine="206"/>
        <w:jc w:val="left"/>
        <w:rPr>
          <w:szCs w:val="21"/>
        </w:rPr>
      </w:pPr>
      <w:r w:rsidRPr="00173C89">
        <w:rPr>
          <w:rFonts w:hint="eastAsia"/>
          <w:szCs w:val="21"/>
        </w:rPr>
        <w:t>「医師から紹介を受けて」「緊急時」「他の医師の判断を聞きたい」といった３つの場合に分けて質問した結果、い</w:t>
      </w:r>
      <w:r w:rsidR="0036397C" w:rsidRPr="00173C89">
        <w:rPr>
          <w:rFonts w:hint="eastAsia"/>
          <w:szCs w:val="21"/>
        </w:rPr>
        <w:t>ずれについても、「ない」と回答した人の割合が最も高かった（図表４－１</w:t>
      </w:r>
      <w:r w:rsidRPr="00173C89">
        <w:rPr>
          <w:rFonts w:hint="eastAsia"/>
          <w:szCs w:val="21"/>
        </w:rPr>
        <w:t>）。</w:t>
      </w:r>
    </w:p>
    <w:p w:rsidR="009E3698" w:rsidRDefault="009E3698" w:rsidP="009E3698">
      <w:pPr>
        <w:widowControl/>
        <w:jc w:val="left"/>
        <w:rPr>
          <w:szCs w:val="21"/>
        </w:rPr>
      </w:pPr>
    </w:p>
    <w:p w:rsidR="00073743" w:rsidRDefault="00073743">
      <w:pPr>
        <w:widowControl/>
        <w:jc w:val="left"/>
        <w:rPr>
          <w:b/>
          <w:szCs w:val="21"/>
        </w:rPr>
      </w:pPr>
      <w:r>
        <w:rPr>
          <w:b/>
          <w:szCs w:val="21"/>
        </w:rPr>
        <w:br w:type="page"/>
      </w:r>
    </w:p>
    <w:p w:rsidR="009E3698" w:rsidRPr="009E3698" w:rsidRDefault="0036397C" w:rsidP="009E3698">
      <w:pPr>
        <w:widowControl/>
        <w:jc w:val="left"/>
        <w:rPr>
          <w:b/>
          <w:szCs w:val="21"/>
        </w:rPr>
      </w:pPr>
      <w:r>
        <w:rPr>
          <w:rFonts w:hint="eastAsia"/>
          <w:b/>
          <w:szCs w:val="21"/>
        </w:rPr>
        <w:lastRenderedPageBreak/>
        <w:t>【図表４－１</w:t>
      </w:r>
      <w:r w:rsidR="009E3698" w:rsidRPr="009E3698">
        <w:rPr>
          <w:rFonts w:hint="eastAsia"/>
          <w:b/>
          <w:szCs w:val="21"/>
        </w:rPr>
        <w:t>】</w:t>
      </w:r>
    </w:p>
    <w:p w:rsidR="009E3698" w:rsidRDefault="00560CB7" w:rsidP="009E3698">
      <w:pPr>
        <w:widowControl/>
        <w:jc w:val="left"/>
        <w:rPr>
          <w:szCs w:val="21"/>
        </w:rPr>
      </w:pPr>
      <w:r w:rsidRPr="00560CB7">
        <w:rPr>
          <w:rFonts w:hint="eastAsia"/>
          <w:noProof/>
        </w:rPr>
        <w:drawing>
          <wp:inline distT="0" distB="0" distL="0" distR="0" wp14:anchorId="17507F24" wp14:editId="062A3B55">
            <wp:extent cx="6188710" cy="2439080"/>
            <wp:effectExtent l="0" t="0" r="2540" b="0"/>
            <wp:docPr id="325" name="図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88710" cy="2439080"/>
                    </a:xfrm>
                    <a:prstGeom prst="rect">
                      <a:avLst/>
                    </a:prstGeom>
                    <a:noFill/>
                    <a:ln>
                      <a:noFill/>
                    </a:ln>
                  </pic:spPr>
                </pic:pic>
              </a:graphicData>
            </a:graphic>
          </wp:inline>
        </w:drawing>
      </w:r>
    </w:p>
    <w:p w:rsidR="009E3698" w:rsidRPr="009E3698" w:rsidRDefault="009E3698" w:rsidP="009E3698">
      <w:pPr>
        <w:widowControl/>
        <w:jc w:val="left"/>
        <w:rPr>
          <w:szCs w:val="21"/>
        </w:rPr>
      </w:pPr>
      <w:r w:rsidRPr="009E3698">
        <w:rPr>
          <w:rFonts w:hint="eastAsia"/>
          <w:noProof/>
        </w:rPr>
        <w:drawing>
          <wp:inline distT="0" distB="0" distL="0" distR="0" wp14:anchorId="35BC5149" wp14:editId="1487363D">
            <wp:extent cx="6188710" cy="1167312"/>
            <wp:effectExtent l="0" t="0" r="2540" b="0"/>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8710" cy="1167312"/>
                    </a:xfrm>
                    <a:prstGeom prst="rect">
                      <a:avLst/>
                    </a:prstGeom>
                    <a:noFill/>
                    <a:ln>
                      <a:noFill/>
                    </a:ln>
                  </pic:spPr>
                </pic:pic>
              </a:graphicData>
            </a:graphic>
          </wp:inline>
        </w:drawing>
      </w:r>
    </w:p>
    <w:p w:rsidR="009B3AB8" w:rsidRDefault="009B3AB8" w:rsidP="005F6963">
      <w:pPr>
        <w:pStyle w:val="a3"/>
        <w:widowControl/>
        <w:ind w:leftChars="0" w:left="867" w:firstLineChars="100" w:firstLine="206"/>
        <w:jc w:val="left"/>
        <w:rPr>
          <w:szCs w:val="21"/>
        </w:rPr>
      </w:pPr>
    </w:p>
    <w:p w:rsidR="009B3AB8" w:rsidRPr="005F6963" w:rsidRDefault="009B3AB8" w:rsidP="00980FE6">
      <w:pPr>
        <w:pStyle w:val="a3"/>
        <w:widowControl/>
        <w:numPr>
          <w:ilvl w:val="0"/>
          <w:numId w:val="25"/>
        </w:numPr>
        <w:ind w:leftChars="0"/>
        <w:jc w:val="left"/>
        <w:rPr>
          <w:szCs w:val="21"/>
        </w:rPr>
      </w:pPr>
      <w:r>
        <w:rPr>
          <w:rFonts w:hint="eastAsia"/>
          <w:szCs w:val="21"/>
        </w:rPr>
        <w:t>かかりつけ医の有無別</w:t>
      </w:r>
    </w:p>
    <w:p w:rsidR="005A7069" w:rsidRPr="005F6963" w:rsidRDefault="005F6963" w:rsidP="009B3AB8">
      <w:pPr>
        <w:pStyle w:val="a3"/>
        <w:widowControl/>
        <w:ind w:leftChars="0" w:left="867" w:firstLineChars="100" w:firstLine="206"/>
        <w:jc w:val="left"/>
        <w:rPr>
          <w:szCs w:val="21"/>
        </w:rPr>
      </w:pPr>
      <w:r>
        <w:rPr>
          <w:rFonts w:hint="eastAsia"/>
          <w:szCs w:val="21"/>
        </w:rPr>
        <w:t>検証にあたっては、</w:t>
      </w:r>
      <w:r w:rsidR="007626F9">
        <w:rPr>
          <w:rFonts w:hint="eastAsia"/>
          <w:szCs w:val="21"/>
        </w:rPr>
        <w:t>「医師か</w:t>
      </w:r>
      <w:r w:rsidR="00B357D5">
        <w:rPr>
          <w:rFonts w:hint="eastAsia"/>
          <w:szCs w:val="21"/>
        </w:rPr>
        <w:t>ら</w:t>
      </w:r>
      <w:r w:rsidR="007626F9">
        <w:rPr>
          <w:rFonts w:hint="eastAsia"/>
          <w:szCs w:val="21"/>
        </w:rPr>
        <w:t>紹介を受けて」</w:t>
      </w:r>
      <w:r>
        <w:rPr>
          <w:rFonts w:hint="eastAsia"/>
          <w:szCs w:val="21"/>
        </w:rPr>
        <w:t>「緊急時」「他の医師の判断を聞きたい」といった３つのそれぞれについて、複数受診が</w:t>
      </w:r>
      <w:r w:rsidR="005A7069" w:rsidRPr="005F6963">
        <w:rPr>
          <w:rFonts w:hint="eastAsia"/>
          <w:szCs w:val="21"/>
        </w:rPr>
        <w:t>どの程度あるかの質問に対し、「よくある」「たまにある」を【ある】とし、「わからない」と答えた人は省いて</w:t>
      </w:r>
      <w:r w:rsidRPr="005F6963">
        <w:rPr>
          <w:rFonts w:hint="eastAsia"/>
          <w:szCs w:val="21"/>
        </w:rPr>
        <w:t>クロス</w:t>
      </w:r>
      <w:r w:rsidR="005A7069" w:rsidRPr="005F6963">
        <w:rPr>
          <w:rFonts w:hint="eastAsia"/>
          <w:szCs w:val="21"/>
        </w:rPr>
        <w:t>集計した。</w:t>
      </w:r>
    </w:p>
    <w:p w:rsidR="007626F9" w:rsidRPr="007626F9" w:rsidRDefault="007626F9" w:rsidP="007626F9">
      <w:pPr>
        <w:widowControl/>
        <w:jc w:val="left"/>
        <w:rPr>
          <w:b/>
          <w:szCs w:val="21"/>
        </w:rPr>
      </w:pPr>
    </w:p>
    <w:p w:rsidR="007626F9" w:rsidRDefault="007626F9" w:rsidP="00980FE6">
      <w:pPr>
        <w:pStyle w:val="a3"/>
        <w:widowControl/>
        <w:numPr>
          <w:ilvl w:val="0"/>
          <w:numId w:val="11"/>
        </w:numPr>
        <w:ind w:leftChars="0"/>
        <w:jc w:val="left"/>
        <w:rPr>
          <w:b/>
          <w:szCs w:val="21"/>
        </w:rPr>
      </w:pPr>
      <w:r w:rsidRPr="007626F9">
        <w:rPr>
          <w:rFonts w:hint="eastAsia"/>
          <w:b/>
          <w:szCs w:val="21"/>
        </w:rPr>
        <w:t>かかりつけ医（風邪）を持っている人は、持っていない人に比べ、「医師からの紹介を受けて」他の医療機関を受診することが「ある」と回答した人の割合が高かった（</w:t>
      </w:r>
      <w:r w:rsidR="0036397C">
        <w:rPr>
          <w:rFonts w:hint="eastAsia"/>
          <w:b/>
          <w:szCs w:val="21"/>
        </w:rPr>
        <w:t>図表４－２</w:t>
      </w:r>
      <w:r w:rsidR="00962375">
        <w:rPr>
          <w:rFonts w:hint="eastAsia"/>
          <w:b/>
          <w:szCs w:val="21"/>
        </w:rPr>
        <w:t>）</w:t>
      </w:r>
    </w:p>
    <w:p w:rsidR="005F6963" w:rsidRDefault="005F6963" w:rsidP="00980FE6">
      <w:pPr>
        <w:pStyle w:val="a3"/>
        <w:numPr>
          <w:ilvl w:val="0"/>
          <w:numId w:val="11"/>
        </w:numPr>
        <w:ind w:leftChars="0"/>
        <w:rPr>
          <w:b/>
          <w:szCs w:val="21"/>
        </w:rPr>
      </w:pPr>
      <w:r>
        <w:rPr>
          <w:rFonts w:hint="eastAsia"/>
          <w:b/>
          <w:szCs w:val="21"/>
        </w:rPr>
        <w:t>かかりつけ医（風邪）を持っている人は、持っていない人に比べ、「緊急で受診の必要があるとき」に他の医療</w:t>
      </w:r>
      <w:r w:rsidR="0036397C">
        <w:rPr>
          <w:rFonts w:hint="eastAsia"/>
          <w:b/>
          <w:szCs w:val="21"/>
        </w:rPr>
        <w:t>機関を受診することが「ある」と回答した人の割合が高かった（図表４－３</w:t>
      </w:r>
      <w:r>
        <w:rPr>
          <w:rFonts w:hint="eastAsia"/>
          <w:b/>
          <w:szCs w:val="21"/>
        </w:rPr>
        <w:t>）</w:t>
      </w:r>
    </w:p>
    <w:p w:rsidR="005F6963" w:rsidRDefault="005F6963" w:rsidP="00980FE6">
      <w:pPr>
        <w:pStyle w:val="a3"/>
        <w:widowControl/>
        <w:numPr>
          <w:ilvl w:val="0"/>
          <w:numId w:val="11"/>
        </w:numPr>
        <w:ind w:leftChars="0"/>
        <w:jc w:val="left"/>
        <w:rPr>
          <w:b/>
          <w:szCs w:val="21"/>
        </w:rPr>
      </w:pPr>
      <w:r w:rsidRPr="005F6963">
        <w:rPr>
          <w:rFonts w:hint="eastAsia"/>
          <w:b/>
          <w:szCs w:val="21"/>
        </w:rPr>
        <w:t>かかりつけ医やかかりつけ薬局を持っている人と、持っていない人では、「他の医師の判断を聞きたいとき」に他の医療機関</w:t>
      </w:r>
      <w:r w:rsidR="0036397C">
        <w:rPr>
          <w:rFonts w:hint="eastAsia"/>
          <w:b/>
          <w:szCs w:val="21"/>
        </w:rPr>
        <w:t>を受診することが「ある」と回答した人の割合に差はなかった（図表４－４</w:t>
      </w:r>
      <w:r w:rsidRPr="005F6963">
        <w:rPr>
          <w:rFonts w:hint="eastAsia"/>
          <w:b/>
          <w:szCs w:val="21"/>
        </w:rPr>
        <w:t>）。</w:t>
      </w:r>
    </w:p>
    <w:p w:rsidR="005F6963" w:rsidRDefault="005F6963">
      <w:pPr>
        <w:widowControl/>
        <w:jc w:val="left"/>
        <w:rPr>
          <w:b/>
          <w:szCs w:val="21"/>
        </w:rPr>
      </w:pPr>
      <w:r>
        <w:rPr>
          <w:b/>
          <w:szCs w:val="21"/>
        </w:rPr>
        <w:br w:type="page"/>
      </w:r>
    </w:p>
    <w:p w:rsidR="005F6963" w:rsidRDefault="0036397C" w:rsidP="005F6963">
      <w:pPr>
        <w:widowControl/>
        <w:jc w:val="left"/>
        <w:rPr>
          <w:b/>
          <w:noProof/>
        </w:rPr>
      </w:pPr>
      <w:r>
        <w:rPr>
          <w:rFonts w:hint="eastAsia"/>
          <w:b/>
          <w:noProof/>
        </w:rPr>
        <w:lastRenderedPageBreak/>
        <w:t>【図表４</w:t>
      </w:r>
      <w:r w:rsidR="005F6963">
        <w:rPr>
          <w:rFonts w:hint="eastAsia"/>
          <w:b/>
          <w:noProof/>
        </w:rPr>
        <w:t>-</w:t>
      </w:r>
      <w:r>
        <w:rPr>
          <w:rFonts w:hint="eastAsia"/>
          <w:b/>
          <w:noProof/>
        </w:rPr>
        <w:t>２</w:t>
      </w:r>
      <w:r w:rsidR="005F6963">
        <w:rPr>
          <w:rFonts w:hint="eastAsia"/>
          <w:b/>
          <w:noProof/>
        </w:rPr>
        <w:t>】</w:t>
      </w:r>
    </w:p>
    <w:p w:rsidR="005F6963" w:rsidRDefault="004065E8" w:rsidP="005F6963">
      <w:pPr>
        <w:pStyle w:val="a3"/>
        <w:widowControl/>
        <w:ind w:leftChars="0" w:left="1287"/>
        <w:rPr>
          <w:b/>
          <w:noProof/>
        </w:rPr>
      </w:pPr>
      <w:r w:rsidRPr="00EB4CD7">
        <w:rPr>
          <w:rFonts w:hint="eastAsia"/>
          <w:noProof/>
        </w:rPr>
        <w:drawing>
          <wp:inline distT="0" distB="0" distL="0" distR="0" wp14:anchorId="0E063065" wp14:editId="1E7B45F2">
            <wp:extent cx="5273040" cy="52324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3040" cy="5232400"/>
                    </a:xfrm>
                    <a:prstGeom prst="rect">
                      <a:avLst/>
                    </a:prstGeom>
                    <a:noFill/>
                    <a:ln>
                      <a:noFill/>
                    </a:ln>
                  </pic:spPr>
                </pic:pic>
              </a:graphicData>
            </a:graphic>
          </wp:inline>
        </w:drawing>
      </w:r>
    </w:p>
    <w:p w:rsidR="005F6963" w:rsidRDefault="004065E8" w:rsidP="005F6963">
      <w:pPr>
        <w:widowControl/>
        <w:rPr>
          <w:b/>
          <w:noProof/>
        </w:rPr>
      </w:pPr>
      <w:r w:rsidRPr="00EB4CD7">
        <w:rPr>
          <w:rFonts w:hint="eastAsia"/>
          <w:noProof/>
        </w:rPr>
        <w:drawing>
          <wp:inline distT="0" distB="0" distL="0" distR="0" wp14:anchorId="1B67A404" wp14:editId="720BE3A0">
            <wp:extent cx="6188710" cy="1876440"/>
            <wp:effectExtent l="0" t="0" r="254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710" cy="1876440"/>
                    </a:xfrm>
                    <a:prstGeom prst="rect">
                      <a:avLst/>
                    </a:prstGeom>
                    <a:noFill/>
                    <a:ln>
                      <a:noFill/>
                    </a:ln>
                  </pic:spPr>
                </pic:pic>
              </a:graphicData>
            </a:graphic>
          </wp:inline>
        </w:drawing>
      </w:r>
    </w:p>
    <w:p w:rsidR="005F6963" w:rsidRDefault="005F6963">
      <w:pPr>
        <w:widowControl/>
        <w:jc w:val="left"/>
        <w:rPr>
          <w:b/>
          <w:noProof/>
        </w:rPr>
      </w:pPr>
      <w:r>
        <w:rPr>
          <w:b/>
          <w:noProof/>
        </w:rPr>
        <w:br w:type="page"/>
      </w:r>
    </w:p>
    <w:p w:rsidR="007626F9" w:rsidRDefault="0036397C" w:rsidP="005F6963">
      <w:pPr>
        <w:widowControl/>
        <w:rPr>
          <w:b/>
          <w:noProof/>
        </w:rPr>
      </w:pPr>
      <w:r>
        <w:rPr>
          <w:rFonts w:hint="eastAsia"/>
          <w:b/>
          <w:noProof/>
        </w:rPr>
        <w:lastRenderedPageBreak/>
        <w:t>【図表４－３</w:t>
      </w:r>
      <w:r w:rsidR="005F6963">
        <w:rPr>
          <w:rFonts w:hint="eastAsia"/>
          <w:b/>
          <w:noProof/>
        </w:rPr>
        <w:t>】</w:t>
      </w:r>
    </w:p>
    <w:p w:rsidR="008D58E9" w:rsidRPr="005F6963" w:rsidRDefault="008D58E9" w:rsidP="005F6963">
      <w:pPr>
        <w:widowControl/>
        <w:rPr>
          <w:b/>
          <w:noProof/>
        </w:rPr>
      </w:pPr>
      <w:r w:rsidRPr="008D58E9">
        <w:rPr>
          <w:noProof/>
        </w:rPr>
        <w:drawing>
          <wp:inline distT="0" distB="0" distL="0" distR="0">
            <wp:extent cx="5222240" cy="53136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22240" cy="5313680"/>
                    </a:xfrm>
                    <a:prstGeom prst="rect">
                      <a:avLst/>
                    </a:prstGeom>
                    <a:noFill/>
                    <a:ln>
                      <a:noFill/>
                    </a:ln>
                  </pic:spPr>
                </pic:pic>
              </a:graphicData>
            </a:graphic>
          </wp:inline>
        </w:drawing>
      </w:r>
    </w:p>
    <w:p w:rsidR="007626F9" w:rsidRDefault="007626F9" w:rsidP="00D57A22">
      <w:pPr>
        <w:widowControl/>
        <w:jc w:val="left"/>
        <w:rPr>
          <w:b/>
          <w:noProof/>
        </w:rPr>
      </w:pPr>
    </w:p>
    <w:p w:rsidR="004065E8" w:rsidRDefault="004065E8" w:rsidP="00D57A22">
      <w:pPr>
        <w:widowControl/>
        <w:jc w:val="left"/>
        <w:rPr>
          <w:b/>
          <w:noProof/>
        </w:rPr>
      </w:pPr>
    </w:p>
    <w:p w:rsidR="004065E8" w:rsidRDefault="004065E8" w:rsidP="00D57A22">
      <w:pPr>
        <w:widowControl/>
        <w:jc w:val="left"/>
        <w:rPr>
          <w:b/>
          <w:noProof/>
        </w:rPr>
      </w:pPr>
      <w:r w:rsidRPr="004065E8">
        <w:rPr>
          <w:rFonts w:hint="eastAsia"/>
          <w:noProof/>
        </w:rPr>
        <w:drawing>
          <wp:inline distT="0" distB="0" distL="0" distR="0" wp14:anchorId="497EEEE3" wp14:editId="259F670A">
            <wp:extent cx="6188710" cy="2039300"/>
            <wp:effectExtent l="0" t="0" r="254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88710" cy="2039300"/>
                    </a:xfrm>
                    <a:prstGeom prst="rect">
                      <a:avLst/>
                    </a:prstGeom>
                    <a:noFill/>
                    <a:ln>
                      <a:noFill/>
                    </a:ln>
                  </pic:spPr>
                </pic:pic>
              </a:graphicData>
            </a:graphic>
          </wp:inline>
        </w:drawing>
      </w:r>
    </w:p>
    <w:p w:rsidR="005F6963" w:rsidRDefault="005F6963">
      <w:pPr>
        <w:widowControl/>
        <w:jc w:val="left"/>
        <w:rPr>
          <w:b/>
          <w:noProof/>
        </w:rPr>
      </w:pPr>
      <w:r>
        <w:rPr>
          <w:b/>
          <w:noProof/>
        </w:rPr>
        <w:br w:type="page"/>
      </w:r>
    </w:p>
    <w:p w:rsidR="00936A7D" w:rsidRDefault="0036397C" w:rsidP="00D57A22">
      <w:pPr>
        <w:widowControl/>
        <w:jc w:val="left"/>
        <w:rPr>
          <w:b/>
          <w:noProof/>
        </w:rPr>
      </w:pPr>
      <w:r>
        <w:rPr>
          <w:rFonts w:hint="eastAsia"/>
          <w:b/>
          <w:noProof/>
        </w:rPr>
        <w:lastRenderedPageBreak/>
        <w:t>【図表４－４</w:t>
      </w:r>
      <w:r w:rsidR="005F6963">
        <w:rPr>
          <w:rFonts w:hint="eastAsia"/>
          <w:b/>
          <w:noProof/>
        </w:rPr>
        <w:t>】</w:t>
      </w:r>
    </w:p>
    <w:p w:rsidR="004065E8" w:rsidRPr="00936A7D" w:rsidRDefault="004065E8" w:rsidP="00D57A22">
      <w:pPr>
        <w:widowControl/>
        <w:jc w:val="left"/>
        <w:rPr>
          <w:b/>
          <w:noProof/>
        </w:rPr>
      </w:pPr>
    </w:p>
    <w:p w:rsidR="00075A13" w:rsidRDefault="00EB4CD7" w:rsidP="00D57A22">
      <w:pPr>
        <w:widowControl/>
        <w:jc w:val="left"/>
        <w:rPr>
          <w:b/>
          <w:szCs w:val="21"/>
        </w:rPr>
      </w:pPr>
      <w:r w:rsidRPr="00EB4CD7">
        <w:rPr>
          <w:noProof/>
        </w:rPr>
        <w:drawing>
          <wp:inline distT="0" distB="0" distL="0" distR="0" wp14:anchorId="6F40A5AC" wp14:editId="1E20BCC9">
            <wp:extent cx="5273040" cy="488696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3040" cy="4886960"/>
                    </a:xfrm>
                    <a:prstGeom prst="rect">
                      <a:avLst/>
                    </a:prstGeom>
                    <a:noFill/>
                    <a:ln>
                      <a:noFill/>
                    </a:ln>
                  </pic:spPr>
                </pic:pic>
              </a:graphicData>
            </a:graphic>
          </wp:inline>
        </w:drawing>
      </w:r>
    </w:p>
    <w:p w:rsidR="00D57A22" w:rsidRDefault="00C5705E" w:rsidP="00D57A22">
      <w:pPr>
        <w:widowControl/>
        <w:jc w:val="left"/>
        <w:rPr>
          <w:b/>
          <w:szCs w:val="21"/>
        </w:rPr>
      </w:pPr>
      <w:r w:rsidRPr="00C5705E">
        <w:rPr>
          <w:noProof/>
        </w:rPr>
        <w:drawing>
          <wp:inline distT="0" distB="0" distL="0" distR="0" wp14:anchorId="68F723E3" wp14:editId="6C28B67F">
            <wp:extent cx="6188710" cy="1756064"/>
            <wp:effectExtent l="0" t="0" r="254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88710" cy="1756064"/>
                    </a:xfrm>
                    <a:prstGeom prst="rect">
                      <a:avLst/>
                    </a:prstGeom>
                    <a:noFill/>
                    <a:ln>
                      <a:noFill/>
                    </a:ln>
                  </pic:spPr>
                </pic:pic>
              </a:graphicData>
            </a:graphic>
          </wp:inline>
        </w:drawing>
      </w:r>
    </w:p>
    <w:p w:rsidR="00D35B06" w:rsidRDefault="00D35B06">
      <w:pPr>
        <w:widowControl/>
        <w:jc w:val="left"/>
        <w:rPr>
          <w:b/>
          <w:szCs w:val="21"/>
        </w:rPr>
      </w:pPr>
    </w:p>
    <w:p w:rsidR="00D35B06" w:rsidRPr="00D35B06" w:rsidRDefault="00DE3535" w:rsidP="00D35B06">
      <w:pPr>
        <w:widowControl/>
        <w:jc w:val="left"/>
        <w:rPr>
          <w:b/>
          <w:szCs w:val="21"/>
        </w:rPr>
      </w:pPr>
      <w:r>
        <w:rPr>
          <w:b/>
          <w:szCs w:val="21"/>
        </w:rPr>
        <w:br w:type="page"/>
      </w:r>
    </w:p>
    <w:p w:rsidR="007626F9" w:rsidRDefault="008134E0" w:rsidP="003F0CF7">
      <w:pPr>
        <w:widowControl/>
        <w:ind w:firstLineChars="100" w:firstLine="206"/>
        <w:jc w:val="left"/>
        <w:rPr>
          <w:szCs w:val="21"/>
        </w:rPr>
      </w:pPr>
      <w:r>
        <w:rPr>
          <w:rFonts w:hint="eastAsia"/>
          <w:szCs w:val="21"/>
        </w:rPr>
        <w:lastRenderedPageBreak/>
        <w:t>本人の意思や</w:t>
      </w:r>
      <w:r w:rsidR="003F0CF7">
        <w:rPr>
          <w:rFonts w:hint="eastAsia"/>
          <w:szCs w:val="21"/>
        </w:rPr>
        <w:t>判断が主な契機となる</w:t>
      </w:r>
      <w:r w:rsidR="007626F9" w:rsidRPr="00E030CB">
        <w:rPr>
          <w:rFonts w:hint="eastAsia"/>
          <w:szCs w:val="21"/>
        </w:rPr>
        <w:t>「他の医師の判断を聞きたい」</w:t>
      </w:r>
      <w:r w:rsidR="003F0CF7">
        <w:rPr>
          <w:rFonts w:hint="eastAsia"/>
          <w:szCs w:val="21"/>
        </w:rPr>
        <w:t>ときでは、</w:t>
      </w:r>
      <w:r w:rsidR="00E030CB" w:rsidRPr="00E030CB">
        <w:rPr>
          <w:rFonts w:hint="eastAsia"/>
          <w:szCs w:val="21"/>
        </w:rPr>
        <w:t>他の医療機関を</w:t>
      </w:r>
      <w:r w:rsidR="0088452C" w:rsidRPr="00E030CB">
        <w:rPr>
          <w:rFonts w:hint="eastAsia"/>
          <w:szCs w:val="21"/>
        </w:rPr>
        <w:t>受診</w:t>
      </w:r>
      <w:r w:rsidR="003F0CF7">
        <w:rPr>
          <w:rFonts w:hint="eastAsia"/>
          <w:szCs w:val="21"/>
        </w:rPr>
        <w:t>する割合について、</w:t>
      </w:r>
      <w:r w:rsidR="0088452C" w:rsidRPr="00E030CB">
        <w:rPr>
          <w:rFonts w:hint="eastAsia"/>
          <w:szCs w:val="21"/>
        </w:rPr>
        <w:t>かかりつけ医の有無で</w:t>
      </w:r>
      <w:r w:rsidR="003F0CF7">
        <w:rPr>
          <w:rFonts w:hint="eastAsia"/>
          <w:szCs w:val="21"/>
        </w:rPr>
        <w:t>の</w:t>
      </w:r>
      <w:r w:rsidR="0088452C" w:rsidRPr="00E030CB">
        <w:rPr>
          <w:rFonts w:hint="eastAsia"/>
          <w:szCs w:val="21"/>
        </w:rPr>
        <w:t>差はなかった。一方、</w:t>
      </w:r>
      <w:r w:rsidR="00E030CB" w:rsidRPr="00E030CB">
        <w:rPr>
          <w:rFonts w:hint="eastAsia"/>
          <w:szCs w:val="21"/>
        </w:rPr>
        <w:t>「医師からの紹介を受けて」</w:t>
      </w:r>
      <w:r w:rsidR="009B3AB8">
        <w:rPr>
          <w:rFonts w:hint="eastAsia"/>
          <w:szCs w:val="21"/>
        </w:rPr>
        <w:t>や「緊急で受診の必要があるとき」</w:t>
      </w:r>
      <w:r w:rsidR="00E030CB" w:rsidRPr="00E030CB">
        <w:rPr>
          <w:rFonts w:hint="eastAsia"/>
          <w:szCs w:val="21"/>
        </w:rPr>
        <w:t>の場合には、</w:t>
      </w:r>
      <w:r w:rsidR="00AD5A73" w:rsidRPr="00E030CB">
        <w:rPr>
          <w:rFonts w:hint="eastAsia"/>
          <w:szCs w:val="21"/>
        </w:rPr>
        <w:t>慢性的疾患や、歯科医については統計的な有意差はなかったが、風邪等に関してかかりつけ医を持つ人は</w:t>
      </w:r>
      <w:r w:rsidR="00E030CB" w:rsidRPr="00E030CB">
        <w:rPr>
          <w:rFonts w:hint="eastAsia"/>
          <w:szCs w:val="21"/>
        </w:rPr>
        <w:t>、持たない人に比べ、</w:t>
      </w:r>
      <w:r w:rsidR="00AD5A73" w:rsidRPr="00E030CB">
        <w:rPr>
          <w:rFonts w:hint="eastAsia"/>
          <w:szCs w:val="21"/>
        </w:rPr>
        <w:t>他の医療機関を受診する</w:t>
      </w:r>
      <w:r w:rsidR="00E030CB" w:rsidRPr="00E030CB">
        <w:rPr>
          <w:rFonts w:hint="eastAsia"/>
          <w:szCs w:val="21"/>
        </w:rPr>
        <w:t>割合が</w:t>
      </w:r>
      <w:r w:rsidR="003F0CF7">
        <w:rPr>
          <w:rFonts w:hint="eastAsia"/>
          <w:szCs w:val="21"/>
        </w:rPr>
        <w:t>多かった。</w:t>
      </w:r>
      <w:r w:rsidR="0024115C">
        <w:rPr>
          <w:rFonts w:hint="eastAsia"/>
          <w:szCs w:val="21"/>
        </w:rPr>
        <w:t>かかりつけ医を持つことによって、医師の専門的な</w:t>
      </w:r>
      <w:r w:rsidR="003F0CF7">
        <w:rPr>
          <w:rFonts w:hint="eastAsia"/>
          <w:szCs w:val="21"/>
        </w:rPr>
        <w:t>判断による、</w:t>
      </w:r>
      <w:r w:rsidR="0024115C">
        <w:rPr>
          <w:rFonts w:hint="eastAsia"/>
          <w:szCs w:val="21"/>
        </w:rPr>
        <w:t>適切</w:t>
      </w:r>
      <w:r w:rsidR="007626F9" w:rsidRPr="00E030CB">
        <w:rPr>
          <w:rFonts w:hint="eastAsia"/>
          <w:szCs w:val="21"/>
        </w:rPr>
        <w:t>な医療機関</w:t>
      </w:r>
      <w:r w:rsidR="003F0CF7">
        <w:rPr>
          <w:rFonts w:hint="eastAsia"/>
          <w:szCs w:val="21"/>
        </w:rPr>
        <w:t>の</w:t>
      </w:r>
      <w:r w:rsidR="0024115C">
        <w:rPr>
          <w:rFonts w:hint="eastAsia"/>
          <w:szCs w:val="21"/>
        </w:rPr>
        <w:t>受診</w:t>
      </w:r>
      <w:r w:rsidR="003F0CF7">
        <w:rPr>
          <w:rFonts w:hint="eastAsia"/>
          <w:szCs w:val="21"/>
        </w:rPr>
        <w:t>につなげることが</w:t>
      </w:r>
      <w:r w:rsidR="0024115C">
        <w:rPr>
          <w:rFonts w:hint="eastAsia"/>
          <w:szCs w:val="21"/>
        </w:rPr>
        <w:t>期待</w:t>
      </w:r>
      <w:r w:rsidR="003F0CF7">
        <w:rPr>
          <w:rFonts w:hint="eastAsia"/>
          <w:szCs w:val="21"/>
        </w:rPr>
        <w:t>できる</w:t>
      </w:r>
      <w:r w:rsidR="0024115C">
        <w:rPr>
          <w:rFonts w:hint="eastAsia"/>
          <w:szCs w:val="21"/>
        </w:rPr>
        <w:t>。</w:t>
      </w:r>
    </w:p>
    <w:p w:rsidR="001F6332" w:rsidRPr="00D0780E" w:rsidRDefault="001F6332" w:rsidP="00D0780E">
      <w:pPr>
        <w:widowControl/>
        <w:jc w:val="left"/>
        <w:rPr>
          <w:b/>
          <w:color w:val="FF0000"/>
          <w:szCs w:val="21"/>
        </w:rPr>
      </w:pPr>
    </w:p>
    <w:p w:rsidR="00E13EAE" w:rsidRPr="00173C89" w:rsidRDefault="00D0780E" w:rsidP="0036397C">
      <w:pPr>
        <w:pStyle w:val="a3"/>
        <w:widowControl/>
        <w:numPr>
          <w:ilvl w:val="0"/>
          <w:numId w:val="26"/>
        </w:numPr>
        <w:ind w:leftChars="-100" w:left="214"/>
        <w:jc w:val="left"/>
        <w:rPr>
          <w:b/>
          <w:szCs w:val="21"/>
        </w:rPr>
      </w:pPr>
      <w:r w:rsidRPr="00173C89">
        <w:rPr>
          <w:rFonts w:hint="eastAsia"/>
          <w:b/>
          <w:szCs w:val="21"/>
        </w:rPr>
        <w:t>慢性的疾患の有無別</w:t>
      </w:r>
    </w:p>
    <w:p w:rsidR="00E13EAE" w:rsidRPr="00173C89" w:rsidRDefault="008134E0" w:rsidP="0036397C">
      <w:pPr>
        <w:widowControl/>
        <w:ind w:leftChars="221" w:left="456" w:firstLineChars="100" w:firstLine="206"/>
        <w:jc w:val="left"/>
        <w:rPr>
          <w:szCs w:val="21"/>
        </w:rPr>
      </w:pPr>
      <w:r>
        <w:rPr>
          <w:rFonts w:hint="eastAsia"/>
          <w:szCs w:val="21"/>
        </w:rPr>
        <w:t>慢性的な病気を持っている人（Ｑ２）と</w:t>
      </w:r>
      <w:r w:rsidR="00E13EAE" w:rsidRPr="00173C89">
        <w:rPr>
          <w:rFonts w:hint="eastAsia"/>
          <w:szCs w:val="21"/>
        </w:rPr>
        <w:t>持っていない人で、複数の医療機関の受診状況に差があるのか検証した。検証にあたっては、先のかかりつけ医の有無</w:t>
      </w:r>
      <w:r w:rsidR="008405AE" w:rsidRPr="00173C89">
        <w:rPr>
          <w:rFonts w:hint="eastAsia"/>
          <w:szCs w:val="21"/>
        </w:rPr>
        <w:t>での検証と</w:t>
      </w:r>
      <w:r w:rsidR="00E13EAE" w:rsidRPr="00173C89">
        <w:rPr>
          <w:rFonts w:hint="eastAsia"/>
          <w:szCs w:val="21"/>
        </w:rPr>
        <w:t>同様に、「医師から紹介を受けて」「緊急時」「他の医師の判断を聞きたい」といった３つ場合のそれぞれについて、複数受診がどの程度あるかの質問に対し、「よくある」「たまにある」を【ある】とし、「わからない」と答えた人は省いてクロス集計した。</w:t>
      </w:r>
    </w:p>
    <w:p w:rsidR="00E13EAE" w:rsidRPr="00173C89" w:rsidRDefault="00E13EAE" w:rsidP="00E13EAE">
      <w:pPr>
        <w:widowControl/>
        <w:ind w:left="867" w:firstLineChars="100" w:firstLine="207"/>
        <w:jc w:val="left"/>
        <w:rPr>
          <w:b/>
          <w:szCs w:val="21"/>
        </w:rPr>
      </w:pPr>
    </w:p>
    <w:p w:rsidR="00E13EAE" w:rsidRPr="00173C89" w:rsidRDefault="00E13EAE" w:rsidP="00980FE6">
      <w:pPr>
        <w:pStyle w:val="a3"/>
        <w:widowControl/>
        <w:numPr>
          <w:ilvl w:val="0"/>
          <w:numId w:val="27"/>
        </w:numPr>
        <w:ind w:leftChars="0"/>
        <w:jc w:val="left"/>
        <w:rPr>
          <w:b/>
          <w:szCs w:val="21"/>
        </w:rPr>
      </w:pPr>
      <w:r w:rsidRPr="00173C89">
        <w:rPr>
          <w:rFonts w:hint="eastAsia"/>
          <w:b/>
          <w:szCs w:val="21"/>
        </w:rPr>
        <w:t>慢性的疾患がある人は、ない人に比べ、「医師からの紹介を受けて」他の医療機関を受診することが「ある」と回答した人の割合が高かった（図表</w:t>
      </w:r>
      <w:r w:rsidR="0036397C" w:rsidRPr="00173C89">
        <w:rPr>
          <w:rFonts w:hint="eastAsia"/>
          <w:b/>
          <w:szCs w:val="21"/>
        </w:rPr>
        <w:t>４－５</w:t>
      </w:r>
      <w:r w:rsidRPr="00173C89">
        <w:rPr>
          <w:rFonts w:hint="eastAsia"/>
          <w:b/>
          <w:szCs w:val="21"/>
        </w:rPr>
        <w:t>）</w:t>
      </w:r>
    </w:p>
    <w:p w:rsidR="00E13EAE" w:rsidRPr="00173C89" w:rsidRDefault="00E13EAE" w:rsidP="0036397C">
      <w:pPr>
        <w:pStyle w:val="a3"/>
        <w:widowControl/>
        <w:numPr>
          <w:ilvl w:val="0"/>
          <w:numId w:val="27"/>
        </w:numPr>
        <w:ind w:leftChars="0"/>
        <w:jc w:val="left"/>
        <w:rPr>
          <w:b/>
          <w:szCs w:val="21"/>
        </w:rPr>
      </w:pPr>
      <w:r w:rsidRPr="00173C89">
        <w:rPr>
          <w:rFonts w:hint="eastAsia"/>
          <w:b/>
          <w:szCs w:val="21"/>
        </w:rPr>
        <w:t>慢性的疾患がある人</w:t>
      </w:r>
      <w:r w:rsidR="00C758A9" w:rsidRPr="00173C89">
        <w:rPr>
          <w:rFonts w:hint="eastAsia"/>
          <w:b/>
          <w:szCs w:val="21"/>
        </w:rPr>
        <w:t>は</w:t>
      </w:r>
      <w:r w:rsidRPr="00173C89">
        <w:rPr>
          <w:rFonts w:hint="eastAsia"/>
          <w:b/>
          <w:szCs w:val="21"/>
        </w:rPr>
        <w:t>、ない人に比べ、「緊急で受診の必要があるとき」に他の医療機関を受診することが「ある」と回答した人の割合が高かった（図表</w:t>
      </w:r>
      <w:r w:rsidR="0036397C" w:rsidRPr="00173C89">
        <w:rPr>
          <w:rFonts w:hint="eastAsia"/>
          <w:b/>
          <w:szCs w:val="21"/>
        </w:rPr>
        <w:t>４－６</w:t>
      </w:r>
      <w:r w:rsidRPr="00173C89">
        <w:rPr>
          <w:rFonts w:hint="eastAsia"/>
          <w:b/>
          <w:szCs w:val="21"/>
        </w:rPr>
        <w:t>）</w:t>
      </w:r>
    </w:p>
    <w:p w:rsidR="00E13EAE" w:rsidRPr="00173C89" w:rsidRDefault="00E13EAE" w:rsidP="00980FE6">
      <w:pPr>
        <w:pStyle w:val="a3"/>
        <w:widowControl/>
        <w:numPr>
          <w:ilvl w:val="0"/>
          <w:numId w:val="27"/>
        </w:numPr>
        <w:ind w:leftChars="0"/>
        <w:jc w:val="left"/>
        <w:rPr>
          <w:b/>
          <w:szCs w:val="21"/>
        </w:rPr>
      </w:pPr>
      <w:r w:rsidRPr="00173C89">
        <w:rPr>
          <w:rFonts w:hint="eastAsia"/>
          <w:b/>
          <w:szCs w:val="21"/>
        </w:rPr>
        <w:t>慢性的疾患がある人とない人で、「他の医師の判断を聞きたいとき」に他の医療機関を受診する割合に差はなかった（図表</w:t>
      </w:r>
      <w:r w:rsidR="0036397C" w:rsidRPr="00173C89">
        <w:rPr>
          <w:rFonts w:hint="eastAsia"/>
          <w:b/>
          <w:szCs w:val="21"/>
        </w:rPr>
        <w:t>４－７</w:t>
      </w:r>
      <w:r w:rsidRPr="00173C89">
        <w:rPr>
          <w:rFonts w:hint="eastAsia"/>
          <w:b/>
          <w:szCs w:val="21"/>
        </w:rPr>
        <w:t>）</w:t>
      </w:r>
    </w:p>
    <w:p w:rsidR="00D0780E" w:rsidRPr="00173C89" w:rsidRDefault="00D0780E" w:rsidP="00D0780E">
      <w:pPr>
        <w:pStyle w:val="a3"/>
        <w:widowControl/>
        <w:ind w:leftChars="0" w:left="1287"/>
        <w:jc w:val="left"/>
        <w:rPr>
          <w:b/>
          <w:szCs w:val="21"/>
        </w:rPr>
      </w:pPr>
    </w:p>
    <w:p w:rsidR="008405AE" w:rsidRPr="00173C89" w:rsidRDefault="008405AE" w:rsidP="008405AE">
      <w:pPr>
        <w:widowControl/>
        <w:jc w:val="left"/>
      </w:pPr>
      <w:r w:rsidRPr="00173C89">
        <w:rPr>
          <w:rFonts w:hint="eastAsia"/>
          <w:b/>
          <w:szCs w:val="21"/>
        </w:rPr>
        <w:t>【図表</w:t>
      </w:r>
      <w:r w:rsidR="0036397C" w:rsidRPr="00173C89">
        <w:rPr>
          <w:rFonts w:hint="eastAsia"/>
          <w:b/>
          <w:szCs w:val="21"/>
        </w:rPr>
        <w:t>４－５</w:t>
      </w:r>
      <w:r w:rsidRPr="00173C89">
        <w:rPr>
          <w:rFonts w:hint="eastAsia"/>
        </w:rPr>
        <w:t>】</w:t>
      </w:r>
    </w:p>
    <w:p w:rsidR="001F6332" w:rsidRDefault="008405AE" w:rsidP="008405AE">
      <w:pPr>
        <w:widowControl/>
        <w:jc w:val="left"/>
        <w:rPr>
          <w:b/>
          <w:color w:val="FF0000"/>
          <w:szCs w:val="21"/>
        </w:rPr>
      </w:pPr>
      <w:r w:rsidRPr="008405AE">
        <w:rPr>
          <w:rFonts w:hint="eastAsia"/>
          <w:noProof/>
        </w:rPr>
        <w:drawing>
          <wp:inline distT="0" distB="0" distL="0" distR="0">
            <wp:extent cx="5232400" cy="2824480"/>
            <wp:effectExtent l="0" t="0" r="0" b="0"/>
            <wp:docPr id="332" name="図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8405AE" w:rsidRDefault="008405AE" w:rsidP="008405AE">
      <w:pPr>
        <w:widowControl/>
        <w:jc w:val="left"/>
        <w:rPr>
          <w:b/>
          <w:color w:val="FF0000"/>
          <w:szCs w:val="21"/>
        </w:rPr>
      </w:pPr>
      <w:r w:rsidRPr="008405AE">
        <w:rPr>
          <w:rFonts w:hint="eastAsia"/>
          <w:noProof/>
        </w:rPr>
        <w:drawing>
          <wp:inline distT="0" distB="0" distL="0" distR="0" wp14:anchorId="02F5518D" wp14:editId="18463856">
            <wp:extent cx="6188710" cy="984246"/>
            <wp:effectExtent l="0" t="0" r="2540" b="6985"/>
            <wp:docPr id="333" name="図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88710" cy="984246"/>
                    </a:xfrm>
                    <a:prstGeom prst="rect">
                      <a:avLst/>
                    </a:prstGeom>
                    <a:noFill/>
                    <a:ln>
                      <a:noFill/>
                    </a:ln>
                  </pic:spPr>
                </pic:pic>
              </a:graphicData>
            </a:graphic>
          </wp:inline>
        </w:drawing>
      </w:r>
    </w:p>
    <w:p w:rsidR="00D0780E" w:rsidRPr="00173C89" w:rsidRDefault="0036397C" w:rsidP="008405AE">
      <w:pPr>
        <w:widowControl/>
        <w:jc w:val="left"/>
        <w:rPr>
          <w:b/>
          <w:szCs w:val="21"/>
        </w:rPr>
      </w:pPr>
      <w:r w:rsidRPr="00173C89">
        <w:rPr>
          <w:rFonts w:hint="eastAsia"/>
          <w:b/>
          <w:szCs w:val="21"/>
        </w:rPr>
        <w:lastRenderedPageBreak/>
        <w:t>【図表４‐６</w:t>
      </w:r>
      <w:r w:rsidR="00D0780E" w:rsidRPr="00173C89">
        <w:rPr>
          <w:rFonts w:hint="eastAsia"/>
          <w:b/>
          <w:szCs w:val="21"/>
        </w:rPr>
        <w:t>】</w:t>
      </w:r>
    </w:p>
    <w:p w:rsidR="008405AE" w:rsidRDefault="00980FE6" w:rsidP="008405AE">
      <w:pPr>
        <w:widowControl/>
        <w:jc w:val="left"/>
        <w:rPr>
          <w:b/>
          <w:color w:val="FF0000"/>
          <w:szCs w:val="21"/>
        </w:rPr>
      </w:pPr>
      <w:r w:rsidRPr="00980FE6">
        <w:rPr>
          <w:rFonts w:hint="eastAsia"/>
          <w:noProof/>
        </w:rPr>
        <w:drawing>
          <wp:inline distT="0" distB="0" distL="0" distR="0">
            <wp:extent cx="5232400" cy="2824480"/>
            <wp:effectExtent l="0" t="0" r="0" b="0"/>
            <wp:docPr id="334" name="図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980FE6" w:rsidRDefault="00980FE6" w:rsidP="008405AE">
      <w:pPr>
        <w:widowControl/>
        <w:jc w:val="left"/>
        <w:rPr>
          <w:b/>
          <w:color w:val="FF0000"/>
          <w:szCs w:val="21"/>
        </w:rPr>
      </w:pPr>
      <w:r w:rsidRPr="00980FE6">
        <w:rPr>
          <w:rFonts w:hint="eastAsia"/>
          <w:noProof/>
        </w:rPr>
        <w:drawing>
          <wp:inline distT="0" distB="0" distL="0" distR="0" wp14:anchorId="4F51F0E1" wp14:editId="1592BB49">
            <wp:extent cx="6188710" cy="1090459"/>
            <wp:effectExtent l="0" t="0" r="2540" b="0"/>
            <wp:docPr id="335" name="図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88710" cy="1090459"/>
                    </a:xfrm>
                    <a:prstGeom prst="rect">
                      <a:avLst/>
                    </a:prstGeom>
                    <a:noFill/>
                    <a:ln>
                      <a:noFill/>
                    </a:ln>
                  </pic:spPr>
                </pic:pic>
              </a:graphicData>
            </a:graphic>
          </wp:inline>
        </w:drawing>
      </w:r>
    </w:p>
    <w:p w:rsidR="00D0780E" w:rsidRDefault="00D0780E" w:rsidP="008405AE">
      <w:pPr>
        <w:widowControl/>
        <w:jc w:val="left"/>
        <w:rPr>
          <w:b/>
          <w:color w:val="FF0000"/>
          <w:szCs w:val="21"/>
        </w:rPr>
      </w:pPr>
    </w:p>
    <w:p w:rsidR="00980FE6" w:rsidRPr="00173C89" w:rsidRDefault="0036397C" w:rsidP="008405AE">
      <w:pPr>
        <w:widowControl/>
        <w:jc w:val="left"/>
        <w:rPr>
          <w:b/>
          <w:szCs w:val="21"/>
        </w:rPr>
      </w:pPr>
      <w:r w:rsidRPr="00173C89">
        <w:rPr>
          <w:rFonts w:hint="eastAsia"/>
          <w:b/>
          <w:szCs w:val="21"/>
        </w:rPr>
        <w:t>【図表４－７</w:t>
      </w:r>
      <w:r w:rsidR="00D0780E" w:rsidRPr="00173C89">
        <w:rPr>
          <w:rFonts w:hint="eastAsia"/>
          <w:b/>
          <w:szCs w:val="21"/>
        </w:rPr>
        <w:t>】</w:t>
      </w:r>
    </w:p>
    <w:p w:rsidR="008405AE" w:rsidRDefault="00980FE6" w:rsidP="008405AE">
      <w:pPr>
        <w:widowControl/>
        <w:jc w:val="left"/>
        <w:rPr>
          <w:b/>
          <w:color w:val="FF0000"/>
          <w:szCs w:val="21"/>
        </w:rPr>
      </w:pPr>
      <w:r w:rsidRPr="00980FE6">
        <w:rPr>
          <w:rFonts w:hint="eastAsia"/>
          <w:noProof/>
        </w:rPr>
        <w:drawing>
          <wp:inline distT="0" distB="0" distL="0" distR="0">
            <wp:extent cx="5232400" cy="2824480"/>
            <wp:effectExtent l="0" t="0" r="0" b="0"/>
            <wp:docPr id="336" name="図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32400" cy="2824480"/>
                    </a:xfrm>
                    <a:prstGeom prst="rect">
                      <a:avLst/>
                    </a:prstGeom>
                    <a:noFill/>
                    <a:ln>
                      <a:noFill/>
                    </a:ln>
                  </pic:spPr>
                </pic:pic>
              </a:graphicData>
            </a:graphic>
          </wp:inline>
        </w:drawing>
      </w:r>
    </w:p>
    <w:p w:rsidR="002231F9" w:rsidRPr="002A42C9" w:rsidRDefault="00980FE6" w:rsidP="00E54C78">
      <w:pPr>
        <w:widowControl/>
        <w:jc w:val="left"/>
        <w:rPr>
          <w:b/>
          <w:color w:val="FF0000"/>
          <w:szCs w:val="21"/>
        </w:rPr>
      </w:pPr>
      <w:r w:rsidRPr="00980FE6">
        <w:rPr>
          <w:rFonts w:hint="eastAsia"/>
          <w:noProof/>
        </w:rPr>
        <w:lastRenderedPageBreak/>
        <w:drawing>
          <wp:inline distT="0" distB="0" distL="0" distR="0" wp14:anchorId="4A24D21C" wp14:editId="019D666D">
            <wp:extent cx="6188710" cy="1125864"/>
            <wp:effectExtent l="0" t="0" r="2540" b="0"/>
            <wp:docPr id="337" name="図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88710" cy="1125864"/>
                    </a:xfrm>
                    <a:prstGeom prst="rect">
                      <a:avLst/>
                    </a:prstGeom>
                    <a:noFill/>
                    <a:ln>
                      <a:noFill/>
                    </a:ln>
                  </pic:spPr>
                </pic:pic>
              </a:graphicData>
            </a:graphic>
          </wp:inline>
        </w:drawing>
      </w:r>
    </w:p>
    <w:p w:rsidR="00EB4CD7" w:rsidRDefault="00EB4CD7" w:rsidP="0036397C">
      <w:pPr>
        <w:widowControl/>
        <w:jc w:val="left"/>
        <w:rPr>
          <w:b/>
          <w:szCs w:val="21"/>
        </w:rPr>
      </w:pPr>
    </w:p>
    <w:p w:rsidR="0036397C" w:rsidRDefault="0036397C" w:rsidP="00071FD6">
      <w:pPr>
        <w:pStyle w:val="a3"/>
        <w:widowControl/>
        <w:numPr>
          <w:ilvl w:val="0"/>
          <w:numId w:val="30"/>
        </w:numPr>
        <w:ind w:leftChars="0"/>
        <w:jc w:val="left"/>
        <w:rPr>
          <w:b/>
          <w:szCs w:val="21"/>
        </w:rPr>
      </w:pPr>
      <w:r w:rsidRPr="00071FD6">
        <w:rPr>
          <w:rFonts w:hint="eastAsia"/>
          <w:b/>
          <w:szCs w:val="21"/>
        </w:rPr>
        <w:t>主観的健康感</w:t>
      </w:r>
    </w:p>
    <w:p w:rsidR="00E03E65" w:rsidRPr="00E03E65" w:rsidRDefault="00E03E65" w:rsidP="00E03E65">
      <w:pPr>
        <w:widowControl/>
        <w:ind w:firstLineChars="100" w:firstLine="206"/>
        <w:jc w:val="left"/>
        <w:rPr>
          <w:szCs w:val="21"/>
        </w:rPr>
      </w:pPr>
      <w:r w:rsidRPr="00E03E65">
        <w:rPr>
          <w:rFonts w:hint="eastAsia"/>
          <w:szCs w:val="21"/>
        </w:rPr>
        <w:t>ここでは、自身の健康状態についての質問（Q16）に対して、「とても良い」「まあまあ良い」と回答した人を健康感が【高い】、「あまり良くない」「良くない」と回答した人を健康感が【低い】とカテゴリした。また、自身の健康への関心についての質問（Q21）に対して、「とても関心がある」「どちらかといえば関心がある」と答えた人を【関心あり】、「どちらかといえば関心がない」「関心がない」と答えた人を【関心なし】とカテゴリした。</w:t>
      </w:r>
    </w:p>
    <w:p w:rsidR="00E03E65" w:rsidRPr="00E03E65" w:rsidRDefault="00E03E65" w:rsidP="00E03E65">
      <w:pPr>
        <w:widowControl/>
        <w:ind w:firstLineChars="100" w:firstLine="207"/>
        <w:jc w:val="left"/>
        <w:rPr>
          <w:b/>
          <w:szCs w:val="21"/>
        </w:rPr>
      </w:pPr>
    </w:p>
    <w:p w:rsidR="008A4144" w:rsidRDefault="000704FD" w:rsidP="00980FE6">
      <w:pPr>
        <w:pStyle w:val="a3"/>
        <w:widowControl/>
        <w:numPr>
          <w:ilvl w:val="0"/>
          <w:numId w:val="12"/>
        </w:numPr>
        <w:ind w:leftChars="0"/>
        <w:jc w:val="left"/>
        <w:rPr>
          <w:b/>
          <w:szCs w:val="21"/>
        </w:rPr>
      </w:pPr>
      <w:r w:rsidRPr="000704FD">
        <w:rPr>
          <w:rFonts w:hint="eastAsia"/>
          <w:b/>
          <w:szCs w:val="21"/>
        </w:rPr>
        <w:t>主観的健康感と生活習慣</w:t>
      </w:r>
    </w:p>
    <w:p w:rsidR="000704FD" w:rsidRDefault="000704FD" w:rsidP="000704FD">
      <w:pPr>
        <w:pStyle w:val="a3"/>
        <w:widowControl/>
        <w:ind w:leftChars="0" w:left="867"/>
        <w:jc w:val="left"/>
        <w:rPr>
          <w:szCs w:val="21"/>
        </w:rPr>
      </w:pPr>
      <w:r w:rsidRPr="007377C4">
        <w:rPr>
          <w:rFonts w:hint="eastAsia"/>
          <w:szCs w:val="21"/>
        </w:rPr>
        <w:t>ここでは、主観的健康感の</w:t>
      </w:r>
      <w:r w:rsidR="007377C4">
        <w:rPr>
          <w:rFonts w:hint="eastAsia"/>
          <w:szCs w:val="21"/>
        </w:rPr>
        <w:t>【</w:t>
      </w:r>
      <w:r w:rsidRPr="007377C4">
        <w:rPr>
          <w:rFonts w:hint="eastAsia"/>
          <w:szCs w:val="21"/>
        </w:rPr>
        <w:t>高い</w:t>
      </w:r>
      <w:r w:rsidR="007377C4">
        <w:rPr>
          <w:rFonts w:hint="eastAsia"/>
          <w:szCs w:val="21"/>
        </w:rPr>
        <w:t>】</w:t>
      </w:r>
      <w:r w:rsidRPr="007377C4">
        <w:rPr>
          <w:rFonts w:hint="eastAsia"/>
          <w:szCs w:val="21"/>
        </w:rPr>
        <w:t>人と</w:t>
      </w:r>
      <w:r w:rsidR="007377C4">
        <w:rPr>
          <w:rFonts w:hint="eastAsia"/>
          <w:szCs w:val="21"/>
        </w:rPr>
        <w:t>【</w:t>
      </w:r>
      <w:r w:rsidRPr="007377C4">
        <w:rPr>
          <w:rFonts w:hint="eastAsia"/>
          <w:szCs w:val="21"/>
        </w:rPr>
        <w:t>低い</w:t>
      </w:r>
      <w:r w:rsidR="007377C4">
        <w:rPr>
          <w:rFonts w:hint="eastAsia"/>
          <w:szCs w:val="21"/>
        </w:rPr>
        <w:t>】</w:t>
      </w:r>
      <w:r w:rsidRPr="007377C4">
        <w:rPr>
          <w:rFonts w:hint="eastAsia"/>
          <w:szCs w:val="21"/>
        </w:rPr>
        <w:t>人とで、健康に配慮した生活習慣に違いがあるのか比較した。具体的には、普段行っている生活習慣の質問（Q22）に対して、主観的健康感の【高い】人と【低い】人で</w:t>
      </w:r>
      <w:r w:rsidR="007377C4">
        <w:rPr>
          <w:rFonts w:hint="eastAsia"/>
          <w:szCs w:val="21"/>
        </w:rPr>
        <w:t>選択した行動の平均回答数の比較を行った</w:t>
      </w:r>
      <w:r w:rsidR="007377C4" w:rsidRPr="007377C4">
        <w:rPr>
          <w:rFonts w:hint="eastAsia"/>
          <w:szCs w:val="21"/>
        </w:rPr>
        <w:t>。</w:t>
      </w:r>
    </w:p>
    <w:p w:rsidR="007377C4" w:rsidRDefault="007377C4" w:rsidP="000704FD">
      <w:pPr>
        <w:pStyle w:val="a3"/>
        <w:widowControl/>
        <w:ind w:leftChars="0" w:left="867"/>
        <w:jc w:val="left"/>
        <w:rPr>
          <w:szCs w:val="21"/>
        </w:rPr>
      </w:pPr>
      <w:r>
        <w:rPr>
          <w:rFonts w:hint="eastAsia"/>
          <w:szCs w:val="21"/>
        </w:rPr>
        <w:t>その結果、主観的健康感の【高い】人の方が、選択した平均回答数が多かった</w:t>
      </w:r>
      <w:r w:rsidR="00EB4CD7">
        <w:rPr>
          <w:rFonts w:hint="eastAsia"/>
          <w:szCs w:val="21"/>
        </w:rPr>
        <w:t>(図表５)</w:t>
      </w:r>
      <w:r>
        <w:rPr>
          <w:rFonts w:hint="eastAsia"/>
          <w:szCs w:val="21"/>
        </w:rPr>
        <w:t>。</w:t>
      </w:r>
    </w:p>
    <w:p w:rsidR="007377C4" w:rsidRDefault="007377C4" w:rsidP="000704FD">
      <w:pPr>
        <w:pStyle w:val="a3"/>
        <w:widowControl/>
        <w:ind w:leftChars="0" w:left="867"/>
        <w:jc w:val="left"/>
        <w:rPr>
          <w:szCs w:val="21"/>
        </w:rPr>
      </w:pPr>
    </w:p>
    <w:p w:rsidR="007377C4" w:rsidRPr="007377C4" w:rsidRDefault="007377C4" w:rsidP="00980FE6">
      <w:pPr>
        <w:pStyle w:val="a3"/>
        <w:widowControl/>
        <w:numPr>
          <w:ilvl w:val="0"/>
          <w:numId w:val="14"/>
        </w:numPr>
        <w:ind w:leftChars="0"/>
        <w:jc w:val="left"/>
        <w:rPr>
          <w:b/>
          <w:szCs w:val="21"/>
        </w:rPr>
      </w:pPr>
      <w:r w:rsidRPr="007377C4">
        <w:rPr>
          <w:rFonts w:hint="eastAsia"/>
          <w:b/>
          <w:szCs w:val="21"/>
        </w:rPr>
        <w:t>主観的健康感の【高い】人・・・４．０７個</w:t>
      </w:r>
    </w:p>
    <w:p w:rsidR="007377C4" w:rsidRPr="00073743" w:rsidRDefault="007377C4" w:rsidP="00980FE6">
      <w:pPr>
        <w:pStyle w:val="a3"/>
        <w:widowControl/>
        <w:numPr>
          <w:ilvl w:val="0"/>
          <w:numId w:val="14"/>
        </w:numPr>
        <w:ind w:leftChars="0"/>
        <w:jc w:val="left"/>
        <w:rPr>
          <w:szCs w:val="21"/>
        </w:rPr>
      </w:pPr>
      <w:r w:rsidRPr="007377C4">
        <w:rPr>
          <w:rFonts w:hint="eastAsia"/>
          <w:b/>
          <w:szCs w:val="21"/>
        </w:rPr>
        <w:t>主観的健康感の【低い】人・・・３．０９個</w:t>
      </w:r>
    </w:p>
    <w:p w:rsidR="00073743" w:rsidRPr="00EB4CD7" w:rsidRDefault="00073743" w:rsidP="00073743">
      <w:pPr>
        <w:pStyle w:val="a3"/>
        <w:widowControl/>
        <w:ind w:leftChars="0" w:left="1287"/>
        <w:jc w:val="left"/>
        <w:rPr>
          <w:szCs w:val="21"/>
        </w:rPr>
      </w:pPr>
    </w:p>
    <w:p w:rsidR="00EB4CD7" w:rsidRPr="00EB4CD7" w:rsidRDefault="00EB4CD7" w:rsidP="00EB4CD7">
      <w:pPr>
        <w:widowControl/>
        <w:jc w:val="left"/>
        <w:rPr>
          <w:b/>
          <w:szCs w:val="21"/>
        </w:rPr>
      </w:pPr>
      <w:r w:rsidRPr="00EB4CD7">
        <w:rPr>
          <w:rFonts w:hint="eastAsia"/>
          <w:b/>
          <w:szCs w:val="21"/>
        </w:rPr>
        <w:t>【図表５】</w:t>
      </w:r>
    </w:p>
    <w:p w:rsidR="00E54C78" w:rsidRPr="00E54C78" w:rsidRDefault="00D81259" w:rsidP="00E54C78">
      <w:pPr>
        <w:widowControl/>
        <w:jc w:val="left"/>
        <w:rPr>
          <w:szCs w:val="21"/>
        </w:rPr>
      </w:pPr>
      <w:r w:rsidRPr="00D81259">
        <w:rPr>
          <w:noProof/>
        </w:rPr>
        <w:drawing>
          <wp:inline distT="0" distB="0" distL="0" distR="0" wp14:anchorId="18D521E1" wp14:editId="4381678A">
            <wp:extent cx="6187440" cy="2418080"/>
            <wp:effectExtent l="0" t="0" r="3810" b="12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88710" cy="2418576"/>
                    </a:xfrm>
                    <a:prstGeom prst="rect">
                      <a:avLst/>
                    </a:prstGeom>
                    <a:noFill/>
                    <a:ln>
                      <a:noFill/>
                    </a:ln>
                  </pic:spPr>
                </pic:pic>
              </a:graphicData>
            </a:graphic>
          </wp:inline>
        </w:drawing>
      </w:r>
    </w:p>
    <w:p w:rsidR="008942BC" w:rsidRDefault="008942BC" w:rsidP="008942BC">
      <w:pPr>
        <w:widowControl/>
        <w:jc w:val="left"/>
        <w:rPr>
          <w:b/>
          <w:szCs w:val="21"/>
        </w:rPr>
      </w:pPr>
    </w:p>
    <w:p w:rsidR="00073743" w:rsidRDefault="00073743">
      <w:pPr>
        <w:widowControl/>
        <w:jc w:val="left"/>
        <w:rPr>
          <w:b/>
          <w:szCs w:val="21"/>
        </w:rPr>
      </w:pPr>
      <w:r>
        <w:rPr>
          <w:b/>
          <w:szCs w:val="21"/>
        </w:rPr>
        <w:br w:type="page"/>
      </w:r>
    </w:p>
    <w:p w:rsidR="008942BC" w:rsidRDefault="00354BE9" w:rsidP="00980FE6">
      <w:pPr>
        <w:pStyle w:val="a3"/>
        <w:widowControl/>
        <w:numPr>
          <w:ilvl w:val="0"/>
          <w:numId w:val="12"/>
        </w:numPr>
        <w:ind w:leftChars="0"/>
        <w:jc w:val="left"/>
        <w:rPr>
          <w:b/>
          <w:szCs w:val="21"/>
        </w:rPr>
      </w:pPr>
      <w:r>
        <w:rPr>
          <w:rFonts w:hint="eastAsia"/>
          <w:b/>
          <w:szCs w:val="21"/>
        </w:rPr>
        <w:lastRenderedPageBreak/>
        <w:t>主観的健康感と健康への関心度</w:t>
      </w:r>
    </w:p>
    <w:p w:rsidR="00354BE9" w:rsidRPr="00476515" w:rsidRDefault="00354BE9" w:rsidP="00354BE9">
      <w:pPr>
        <w:pStyle w:val="a3"/>
        <w:widowControl/>
        <w:ind w:leftChars="0" w:left="867"/>
        <w:jc w:val="left"/>
        <w:rPr>
          <w:szCs w:val="21"/>
        </w:rPr>
      </w:pPr>
      <w:r w:rsidRPr="00476515">
        <w:rPr>
          <w:rFonts w:hint="eastAsia"/>
          <w:szCs w:val="21"/>
        </w:rPr>
        <w:t>主観的健康感と健康への関心度の関係を検証する。</w:t>
      </w:r>
    </w:p>
    <w:p w:rsidR="00354BE9" w:rsidRPr="00476515" w:rsidRDefault="00354BE9" w:rsidP="00354BE9">
      <w:pPr>
        <w:pStyle w:val="a3"/>
        <w:widowControl/>
        <w:ind w:leftChars="0" w:left="867"/>
        <w:jc w:val="left"/>
        <w:rPr>
          <w:szCs w:val="21"/>
        </w:rPr>
      </w:pPr>
      <w:r w:rsidRPr="00476515">
        <w:rPr>
          <w:rFonts w:hint="eastAsia"/>
          <w:szCs w:val="21"/>
        </w:rPr>
        <w:t>検証にあたっては、</w:t>
      </w:r>
      <w:r w:rsidR="00BD76B3">
        <w:rPr>
          <w:rFonts w:hint="eastAsia"/>
          <w:szCs w:val="21"/>
        </w:rPr>
        <w:t>健康への関心の有無で、</w:t>
      </w:r>
      <w:r w:rsidRPr="00476515">
        <w:rPr>
          <w:rFonts w:hint="eastAsia"/>
          <w:szCs w:val="21"/>
        </w:rPr>
        <w:t>主観的健康感</w:t>
      </w:r>
      <w:r w:rsidR="00BD76B3">
        <w:rPr>
          <w:rFonts w:hint="eastAsia"/>
          <w:szCs w:val="21"/>
        </w:rPr>
        <w:t>に差があるの</w:t>
      </w:r>
      <w:r w:rsidRPr="00476515">
        <w:rPr>
          <w:rFonts w:hint="eastAsia"/>
          <w:szCs w:val="21"/>
        </w:rPr>
        <w:t>か比較した。</w:t>
      </w:r>
    </w:p>
    <w:p w:rsidR="00354BE9" w:rsidRDefault="00BD76B3" w:rsidP="00980FE6">
      <w:pPr>
        <w:pStyle w:val="a3"/>
        <w:widowControl/>
        <w:numPr>
          <w:ilvl w:val="0"/>
          <w:numId w:val="15"/>
        </w:numPr>
        <w:ind w:leftChars="0"/>
        <w:jc w:val="left"/>
        <w:rPr>
          <w:b/>
          <w:szCs w:val="21"/>
        </w:rPr>
      </w:pPr>
      <w:r w:rsidRPr="00BD76B3">
        <w:rPr>
          <w:rFonts w:hint="eastAsia"/>
          <w:b/>
          <w:szCs w:val="21"/>
        </w:rPr>
        <w:t>健康への関心がある人は、ない人に比べ、主観的健康感が【高い】人の割合が多かった</w:t>
      </w:r>
      <w:r w:rsidR="00EB4CD7">
        <w:rPr>
          <w:rFonts w:hint="eastAsia"/>
          <w:b/>
          <w:szCs w:val="21"/>
        </w:rPr>
        <w:t>（図表６）</w:t>
      </w:r>
      <w:r w:rsidRPr="00BD76B3">
        <w:rPr>
          <w:rFonts w:hint="eastAsia"/>
          <w:b/>
          <w:szCs w:val="21"/>
        </w:rPr>
        <w:t>。</w:t>
      </w:r>
    </w:p>
    <w:p w:rsidR="00EB4CD7" w:rsidRPr="00EB4CD7" w:rsidRDefault="00EB4CD7" w:rsidP="00EB4CD7">
      <w:pPr>
        <w:widowControl/>
        <w:jc w:val="left"/>
        <w:rPr>
          <w:b/>
          <w:szCs w:val="21"/>
        </w:rPr>
      </w:pPr>
      <w:r>
        <w:rPr>
          <w:rFonts w:hint="eastAsia"/>
          <w:b/>
          <w:szCs w:val="21"/>
        </w:rPr>
        <w:t>【図表６】</w:t>
      </w:r>
    </w:p>
    <w:p w:rsidR="00D81259" w:rsidRDefault="00D81259" w:rsidP="00D81259">
      <w:pPr>
        <w:widowControl/>
        <w:jc w:val="left"/>
        <w:rPr>
          <w:b/>
          <w:szCs w:val="21"/>
        </w:rPr>
      </w:pPr>
      <w:r w:rsidRPr="00D81259">
        <w:rPr>
          <w:noProof/>
        </w:rPr>
        <w:drawing>
          <wp:inline distT="0" distB="0" distL="0" distR="0">
            <wp:extent cx="5222240" cy="3210560"/>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2240" cy="3210560"/>
                    </a:xfrm>
                    <a:prstGeom prst="rect">
                      <a:avLst/>
                    </a:prstGeom>
                    <a:noFill/>
                    <a:ln>
                      <a:noFill/>
                    </a:ln>
                  </pic:spPr>
                </pic:pic>
              </a:graphicData>
            </a:graphic>
          </wp:inline>
        </w:drawing>
      </w:r>
    </w:p>
    <w:p w:rsidR="00D81259" w:rsidRPr="00D81259" w:rsidRDefault="00602E49" w:rsidP="00D81259">
      <w:pPr>
        <w:widowControl/>
        <w:jc w:val="left"/>
        <w:rPr>
          <w:b/>
          <w:szCs w:val="21"/>
        </w:rPr>
      </w:pPr>
      <w:r w:rsidRPr="00602E49">
        <w:rPr>
          <w:noProof/>
        </w:rPr>
        <w:drawing>
          <wp:inline distT="0" distB="0" distL="0" distR="0" wp14:anchorId="27CB05F5" wp14:editId="32B0496B">
            <wp:extent cx="6188710" cy="1402019"/>
            <wp:effectExtent l="0" t="0" r="2540" b="825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88710" cy="1402019"/>
                    </a:xfrm>
                    <a:prstGeom prst="rect">
                      <a:avLst/>
                    </a:prstGeom>
                    <a:noFill/>
                    <a:ln>
                      <a:noFill/>
                    </a:ln>
                  </pic:spPr>
                </pic:pic>
              </a:graphicData>
            </a:graphic>
          </wp:inline>
        </w:drawing>
      </w:r>
    </w:p>
    <w:p w:rsidR="00354BE9" w:rsidRPr="00476515" w:rsidRDefault="00354BE9" w:rsidP="00354BE9">
      <w:pPr>
        <w:pStyle w:val="a3"/>
        <w:widowControl/>
        <w:ind w:leftChars="0" w:left="867"/>
        <w:jc w:val="left"/>
        <w:rPr>
          <w:szCs w:val="21"/>
        </w:rPr>
      </w:pPr>
    </w:p>
    <w:p w:rsidR="00354BE9" w:rsidRDefault="00BD76B3" w:rsidP="00071FD6">
      <w:pPr>
        <w:pStyle w:val="a3"/>
        <w:widowControl/>
        <w:ind w:leftChars="221" w:left="456" w:firstLineChars="100" w:firstLine="206"/>
        <w:jc w:val="left"/>
        <w:rPr>
          <w:szCs w:val="21"/>
        </w:rPr>
      </w:pPr>
      <w:r>
        <w:rPr>
          <w:rFonts w:hint="eastAsia"/>
          <w:szCs w:val="21"/>
        </w:rPr>
        <w:t>以上のことから</w:t>
      </w:r>
      <w:r w:rsidR="00476515" w:rsidRPr="00476515">
        <w:rPr>
          <w:rFonts w:hint="eastAsia"/>
          <w:szCs w:val="21"/>
        </w:rPr>
        <w:t>自分の健康に対して関心</w:t>
      </w:r>
      <w:r>
        <w:rPr>
          <w:rFonts w:hint="eastAsia"/>
          <w:szCs w:val="21"/>
        </w:rPr>
        <w:t>がある人は、</w:t>
      </w:r>
      <w:r w:rsidR="0033216D">
        <w:rPr>
          <w:rFonts w:hint="eastAsia"/>
          <w:szCs w:val="21"/>
        </w:rPr>
        <w:t>健康に配慮した行動を多くとっているといえる。ひとりひとりが</w:t>
      </w:r>
      <w:r w:rsidR="00476515" w:rsidRPr="00476515">
        <w:rPr>
          <w:rFonts w:hint="eastAsia"/>
          <w:szCs w:val="21"/>
        </w:rPr>
        <w:t>自らの健康へ関心をもつことで、生活習慣を改善し、</w:t>
      </w:r>
      <w:r>
        <w:rPr>
          <w:rFonts w:hint="eastAsia"/>
          <w:szCs w:val="21"/>
        </w:rPr>
        <w:t>結果</w:t>
      </w:r>
      <w:r w:rsidR="00476515" w:rsidRPr="00476515">
        <w:rPr>
          <w:rFonts w:hint="eastAsia"/>
          <w:szCs w:val="21"/>
        </w:rPr>
        <w:t>健康感を高めることが期待できる。</w:t>
      </w:r>
    </w:p>
    <w:p w:rsidR="002D5B9F" w:rsidRDefault="002D5B9F" w:rsidP="002D5B9F">
      <w:pPr>
        <w:widowControl/>
        <w:jc w:val="left"/>
        <w:rPr>
          <w:szCs w:val="21"/>
        </w:rPr>
      </w:pPr>
    </w:p>
    <w:sectPr w:rsidR="002D5B9F" w:rsidSect="0089198B">
      <w:headerReference w:type="even" r:id="rId49"/>
      <w:headerReference w:type="default" r:id="rId50"/>
      <w:footerReference w:type="even" r:id="rId51"/>
      <w:footerReference w:type="default" r:id="rId52"/>
      <w:headerReference w:type="first" r:id="rId53"/>
      <w:footerReference w:type="first" r:id="rId54"/>
      <w:pgSz w:w="11906" w:h="16838" w:code="9"/>
      <w:pgMar w:top="1440" w:right="1080" w:bottom="1440" w:left="1080" w:header="851" w:footer="851" w:gutter="0"/>
      <w:cols w:space="425"/>
      <w:docGrid w:type="linesAndChars" w:linePitch="342"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BD" w:rsidRDefault="00FE51BD" w:rsidP="0003459F">
      <w:r>
        <w:separator/>
      </w:r>
    </w:p>
  </w:endnote>
  <w:endnote w:type="continuationSeparator" w:id="0">
    <w:p w:rsidR="00FE51BD" w:rsidRDefault="00FE51BD" w:rsidP="0003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6D" w:rsidRDefault="0033216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D" w:rsidRPr="0033216D" w:rsidRDefault="00FE51BD" w:rsidP="0024432E">
    <w:pPr>
      <w:pStyle w:val="a8"/>
      <w:jc w:val="center"/>
      <w:rPr>
        <w:sz w:val="20"/>
        <w:szCs w:val="20"/>
      </w:rPr>
    </w:pPr>
    <w:r w:rsidRPr="0033216D">
      <w:rPr>
        <w:sz w:val="20"/>
        <w:szCs w:val="20"/>
        <w:lang w:val="ja-JP"/>
      </w:rPr>
      <w:t xml:space="preserve"> </w:t>
    </w:r>
    <w:r w:rsidRPr="0033216D">
      <w:rPr>
        <w:b/>
        <w:bCs/>
        <w:sz w:val="20"/>
        <w:szCs w:val="20"/>
      </w:rPr>
      <w:fldChar w:fldCharType="begin"/>
    </w:r>
    <w:r w:rsidRPr="0033216D">
      <w:rPr>
        <w:b/>
        <w:bCs/>
        <w:sz w:val="20"/>
        <w:szCs w:val="20"/>
      </w:rPr>
      <w:instrText>PAGE</w:instrText>
    </w:r>
    <w:r w:rsidRPr="0033216D">
      <w:rPr>
        <w:b/>
        <w:bCs/>
        <w:sz w:val="20"/>
        <w:szCs w:val="20"/>
      </w:rPr>
      <w:fldChar w:fldCharType="separate"/>
    </w:r>
    <w:r w:rsidR="00F41423">
      <w:rPr>
        <w:b/>
        <w:bCs/>
        <w:noProof/>
        <w:sz w:val="20"/>
        <w:szCs w:val="20"/>
      </w:rPr>
      <w:t>24</w:t>
    </w:r>
    <w:r w:rsidRPr="0033216D">
      <w:rPr>
        <w:b/>
        <w:bCs/>
        <w:sz w:val="20"/>
        <w:szCs w:val="20"/>
      </w:rPr>
      <w:fldChar w:fldCharType="end"/>
    </w:r>
    <w:r w:rsidRPr="0033216D">
      <w:rPr>
        <w:sz w:val="20"/>
        <w:szCs w:val="20"/>
        <w:lang w:val="ja-JP"/>
      </w:rPr>
      <w:t xml:space="preserve"> / </w:t>
    </w:r>
    <w:r w:rsidRPr="0033216D">
      <w:rPr>
        <w:b/>
        <w:bCs/>
        <w:sz w:val="20"/>
        <w:szCs w:val="20"/>
      </w:rPr>
      <w:fldChar w:fldCharType="begin"/>
    </w:r>
    <w:r w:rsidRPr="0033216D">
      <w:rPr>
        <w:b/>
        <w:bCs/>
        <w:sz w:val="20"/>
        <w:szCs w:val="20"/>
      </w:rPr>
      <w:instrText>NUMPAGES</w:instrText>
    </w:r>
    <w:r w:rsidRPr="0033216D">
      <w:rPr>
        <w:b/>
        <w:bCs/>
        <w:sz w:val="20"/>
        <w:szCs w:val="20"/>
      </w:rPr>
      <w:fldChar w:fldCharType="separate"/>
    </w:r>
    <w:r w:rsidR="00F41423">
      <w:rPr>
        <w:b/>
        <w:bCs/>
        <w:noProof/>
        <w:sz w:val="20"/>
        <w:szCs w:val="20"/>
      </w:rPr>
      <w:t>24</w:t>
    </w:r>
    <w:r w:rsidRPr="0033216D">
      <w:rPr>
        <w:b/>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6D" w:rsidRDefault="0033216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BD" w:rsidRDefault="00FE51BD" w:rsidP="0003459F">
      <w:r>
        <w:separator/>
      </w:r>
    </w:p>
  </w:footnote>
  <w:footnote w:type="continuationSeparator" w:id="0">
    <w:p w:rsidR="00FE51BD" w:rsidRDefault="00FE51BD" w:rsidP="0003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6D" w:rsidRDefault="0033216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6D" w:rsidRDefault="0033216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6D" w:rsidRDefault="0033216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9BF"/>
    <w:multiLevelType w:val="hybridMultilevel"/>
    <w:tmpl w:val="D578F4D2"/>
    <w:lvl w:ilvl="0" w:tplc="04090003">
      <w:start w:val="1"/>
      <w:numFmt w:val="bullet"/>
      <w:lvlText w:val=""/>
      <w:lvlJc w:val="left"/>
      <w:pPr>
        <w:ind w:left="1038" w:hanging="420"/>
      </w:pPr>
      <w:rPr>
        <w:rFonts w:ascii="Wingdings" w:hAnsi="Wingdings" w:hint="default"/>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1">
    <w:nsid w:val="06383DF0"/>
    <w:multiLevelType w:val="hybridMultilevel"/>
    <w:tmpl w:val="2C0AF694"/>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3">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08E30A48"/>
    <w:multiLevelType w:val="hybridMultilevel"/>
    <w:tmpl w:val="EED629F8"/>
    <w:lvl w:ilvl="0" w:tplc="6186E3E2">
      <w:start w:val="1"/>
      <w:numFmt w:val="decimalFullWidth"/>
      <w:lvlText w:val="%1．"/>
      <w:lvlJc w:val="left"/>
      <w:pPr>
        <w:ind w:left="447" w:hanging="420"/>
      </w:pPr>
      <w:rPr>
        <w:rFonts w:hint="eastAsia"/>
        <w:b w:val="0"/>
      </w:rPr>
    </w:lvl>
    <w:lvl w:ilvl="1" w:tplc="2454192C">
      <w:start w:val="1"/>
      <w:numFmt w:val="decimalEnclosedCircle"/>
      <w:lvlText w:val="%2"/>
      <w:lvlJc w:val="left"/>
      <w:pPr>
        <w:ind w:left="807" w:hanging="360"/>
      </w:pPr>
      <w:rPr>
        <w:rFonts w:hint="default"/>
      </w:r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3">
    <w:nsid w:val="0DCD2C18"/>
    <w:multiLevelType w:val="multilevel"/>
    <w:tmpl w:val="574A19CA"/>
    <w:styleLink w:val="1"/>
    <w:lvl w:ilvl="0">
      <w:start w:val="1"/>
      <w:numFmt w:val="decimal"/>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nsid w:val="11103857"/>
    <w:multiLevelType w:val="hybridMultilevel"/>
    <w:tmpl w:val="61B277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3793514"/>
    <w:multiLevelType w:val="hybridMultilevel"/>
    <w:tmpl w:val="0C42BD30"/>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6">
    <w:nsid w:val="1D2139E7"/>
    <w:multiLevelType w:val="hybridMultilevel"/>
    <w:tmpl w:val="8476245E"/>
    <w:lvl w:ilvl="0" w:tplc="0409000B">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1474D9A"/>
    <w:multiLevelType w:val="hybridMultilevel"/>
    <w:tmpl w:val="A16C44A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8">
    <w:nsid w:val="22666DB8"/>
    <w:multiLevelType w:val="hybridMultilevel"/>
    <w:tmpl w:val="D90E6BC8"/>
    <w:lvl w:ilvl="0" w:tplc="FCC6CD0E">
      <w:start w:val="1"/>
      <w:numFmt w:val="decimal"/>
      <w:lvlText w:val="(%1）"/>
      <w:lvlJc w:val="left"/>
      <w:pPr>
        <w:ind w:left="867" w:hanging="420"/>
      </w:pPr>
      <w:rPr>
        <w:rFonts w:hint="default"/>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9">
    <w:nsid w:val="254C0EC5"/>
    <w:multiLevelType w:val="hybridMultilevel"/>
    <w:tmpl w:val="097AF64C"/>
    <w:lvl w:ilvl="0" w:tplc="385C83B6">
      <w:numFmt w:val="bullet"/>
      <w:lvlText w:val="■"/>
      <w:lvlJc w:val="left"/>
      <w:pPr>
        <w:ind w:left="420" w:hanging="420"/>
      </w:pPr>
      <w:rPr>
        <w:rFonts w:ascii="ＭＳ ゴシック" w:eastAsia="ＭＳ ゴシック" w:hAnsi="ＭＳ ゴシック" w:cs="Times New Roman" w:hint="eastAsia"/>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014FAD"/>
    <w:multiLevelType w:val="hybridMultilevel"/>
    <w:tmpl w:val="B1B0227C"/>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295E2563"/>
    <w:multiLevelType w:val="hybridMultilevel"/>
    <w:tmpl w:val="0B5662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29220B"/>
    <w:multiLevelType w:val="hybridMultilevel"/>
    <w:tmpl w:val="85162CB0"/>
    <w:lvl w:ilvl="0" w:tplc="FCC6CD0E">
      <w:start w:val="1"/>
      <w:numFmt w:val="decimal"/>
      <w:lvlText w:val="(%1）"/>
      <w:lvlJc w:val="left"/>
      <w:pPr>
        <w:ind w:left="1082" w:hanging="42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3">
    <w:nsid w:val="2E4D6EFF"/>
    <w:multiLevelType w:val="hybridMultilevel"/>
    <w:tmpl w:val="D86C26A4"/>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4">
    <w:nsid w:val="33A27B23"/>
    <w:multiLevelType w:val="hybridMultilevel"/>
    <w:tmpl w:val="91723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3EE62CB"/>
    <w:multiLevelType w:val="hybridMultilevel"/>
    <w:tmpl w:val="9184006A"/>
    <w:lvl w:ilvl="0" w:tplc="04090003">
      <w:start w:val="1"/>
      <w:numFmt w:val="bullet"/>
      <w:lvlText w:val=""/>
      <w:lvlJc w:val="left"/>
      <w:pPr>
        <w:ind w:left="834" w:hanging="420"/>
      </w:pPr>
      <w:rPr>
        <w:rFonts w:ascii="Wingdings" w:hAnsi="Wingdings" w:hint="default"/>
      </w:rPr>
    </w:lvl>
    <w:lvl w:ilvl="1" w:tplc="0409000B">
      <w:start w:val="1"/>
      <w:numFmt w:val="bullet"/>
      <w:lvlText w:val=""/>
      <w:lvlJc w:val="left"/>
      <w:pPr>
        <w:ind w:left="1254" w:hanging="420"/>
      </w:pPr>
      <w:rPr>
        <w:rFonts w:ascii="Wingdings" w:hAnsi="Wingdings" w:hint="default"/>
      </w:rPr>
    </w:lvl>
    <w:lvl w:ilvl="2" w:tplc="0409000D">
      <w:start w:val="1"/>
      <w:numFmt w:val="bullet"/>
      <w:lvlText w:val=""/>
      <w:lvlJc w:val="left"/>
      <w:pPr>
        <w:ind w:left="1674" w:hanging="420"/>
      </w:pPr>
      <w:rPr>
        <w:rFonts w:ascii="Wingdings" w:hAnsi="Wingdings" w:hint="default"/>
      </w:rPr>
    </w:lvl>
    <w:lvl w:ilvl="3" w:tplc="04090001" w:tentative="1">
      <w:start w:val="1"/>
      <w:numFmt w:val="bullet"/>
      <w:lvlText w:val=""/>
      <w:lvlJc w:val="left"/>
      <w:pPr>
        <w:ind w:left="2094" w:hanging="420"/>
      </w:pPr>
      <w:rPr>
        <w:rFonts w:ascii="Wingdings" w:hAnsi="Wingdings" w:hint="default"/>
      </w:rPr>
    </w:lvl>
    <w:lvl w:ilvl="4" w:tplc="0409000B" w:tentative="1">
      <w:start w:val="1"/>
      <w:numFmt w:val="bullet"/>
      <w:lvlText w:val=""/>
      <w:lvlJc w:val="left"/>
      <w:pPr>
        <w:ind w:left="2514" w:hanging="420"/>
      </w:pPr>
      <w:rPr>
        <w:rFonts w:ascii="Wingdings" w:hAnsi="Wingdings" w:hint="default"/>
      </w:rPr>
    </w:lvl>
    <w:lvl w:ilvl="5" w:tplc="0409000D" w:tentative="1">
      <w:start w:val="1"/>
      <w:numFmt w:val="bullet"/>
      <w:lvlText w:val=""/>
      <w:lvlJc w:val="left"/>
      <w:pPr>
        <w:ind w:left="2934" w:hanging="420"/>
      </w:pPr>
      <w:rPr>
        <w:rFonts w:ascii="Wingdings" w:hAnsi="Wingdings" w:hint="default"/>
      </w:rPr>
    </w:lvl>
    <w:lvl w:ilvl="6" w:tplc="04090001" w:tentative="1">
      <w:start w:val="1"/>
      <w:numFmt w:val="bullet"/>
      <w:lvlText w:val=""/>
      <w:lvlJc w:val="left"/>
      <w:pPr>
        <w:ind w:left="3354" w:hanging="420"/>
      </w:pPr>
      <w:rPr>
        <w:rFonts w:ascii="Wingdings" w:hAnsi="Wingdings" w:hint="default"/>
      </w:rPr>
    </w:lvl>
    <w:lvl w:ilvl="7" w:tplc="0409000B" w:tentative="1">
      <w:start w:val="1"/>
      <w:numFmt w:val="bullet"/>
      <w:lvlText w:val=""/>
      <w:lvlJc w:val="left"/>
      <w:pPr>
        <w:ind w:left="3774" w:hanging="420"/>
      </w:pPr>
      <w:rPr>
        <w:rFonts w:ascii="Wingdings" w:hAnsi="Wingdings" w:hint="default"/>
      </w:rPr>
    </w:lvl>
    <w:lvl w:ilvl="8" w:tplc="0409000D" w:tentative="1">
      <w:start w:val="1"/>
      <w:numFmt w:val="bullet"/>
      <w:lvlText w:val=""/>
      <w:lvlJc w:val="left"/>
      <w:pPr>
        <w:ind w:left="4194" w:hanging="420"/>
      </w:pPr>
      <w:rPr>
        <w:rFonts w:ascii="Wingdings" w:hAnsi="Wingdings" w:hint="default"/>
      </w:rPr>
    </w:lvl>
  </w:abstractNum>
  <w:abstractNum w:abstractNumId="16">
    <w:nsid w:val="34AD1C51"/>
    <w:multiLevelType w:val="hybridMultilevel"/>
    <w:tmpl w:val="FEB2AC16"/>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17">
    <w:nsid w:val="3F9873EF"/>
    <w:multiLevelType w:val="hybridMultilevel"/>
    <w:tmpl w:val="F1EA3B44"/>
    <w:lvl w:ilvl="0" w:tplc="D9D69BD4">
      <w:start w:val="2"/>
      <w:numFmt w:val="decimalFullWidth"/>
      <w:lvlText w:val="%1．"/>
      <w:lvlJc w:val="left"/>
      <w:pPr>
        <w:ind w:left="420" w:hanging="420"/>
      </w:pPr>
      <w:rPr>
        <w:rFonts w:hint="eastAsia"/>
      </w:rPr>
    </w:lvl>
    <w:lvl w:ilvl="1" w:tplc="04090017" w:tentative="1">
      <w:start w:val="1"/>
      <w:numFmt w:val="aiueoFullWidth"/>
      <w:lvlText w:val="(%2)"/>
      <w:lvlJc w:val="left"/>
      <w:pPr>
        <w:ind w:left="393" w:hanging="420"/>
      </w:pPr>
    </w:lvl>
    <w:lvl w:ilvl="2" w:tplc="04090011" w:tentative="1">
      <w:start w:val="1"/>
      <w:numFmt w:val="decimalEnclosedCircle"/>
      <w:lvlText w:val="%3"/>
      <w:lvlJc w:val="left"/>
      <w:pPr>
        <w:ind w:left="813" w:hanging="420"/>
      </w:pPr>
    </w:lvl>
    <w:lvl w:ilvl="3" w:tplc="0409000F" w:tentative="1">
      <w:start w:val="1"/>
      <w:numFmt w:val="decimal"/>
      <w:lvlText w:val="%4."/>
      <w:lvlJc w:val="left"/>
      <w:pPr>
        <w:ind w:left="1233" w:hanging="420"/>
      </w:pPr>
    </w:lvl>
    <w:lvl w:ilvl="4" w:tplc="04090017" w:tentative="1">
      <w:start w:val="1"/>
      <w:numFmt w:val="aiueoFullWidth"/>
      <w:lvlText w:val="(%5)"/>
      <w:lvlJc w:val="left"/>
      <w:pPr>
        <w:ind w:left="1653" w:hanging="420"/>
      </w:pPr>
    </w:lvl>
    <w:lvl w:ilvl="5" w:tplc="04090011" w:tentative="1">
      <w:start w:val="1"/>
      <w:numFmt w:val="decimalEnclosedCircle"/>
      <w:lvlText w:val="%6"/>
      <w:lvlJc w:val="left"/>
      <w:pPr>
        <w:ind w:left="2073" w:hanging="420"/>
      </w:pPr>
    </w:lvl>
    <w:lvl w:ilvl="6" w:tplc="0409000F" w:tentative="1">
      <w:start w:val="1"/>
      <w:numFmt w:val="decimal"/>
      <w:lvlText w:val="%7."/>
      <w:lvlJc w:val="left"/>
      <w:pPr>
        <w:ind w:left="2493" w:hanging="420"/>
      </w:pPr>
    </w:lvl>
    <w:lvl w:ilvl="7" w:tplc="04090017" w:tentative="1">
      <w:start w:val="1"/>
      <w:numFmt w:val="aiueoFullWidth"/>
      <w:lvlText w:val="(%8)"/>
      <w:lvlJc w:val="left"/>
      <w:pPr>
        <w:ind w:left="2913" w:hanging="420"/>
      </w:pPr>
    </w:lvl>
    <w:lvl w:ilvl="8" w:tplc="04090011" w:tentative="1">
      <w:start w:val="1"/>
      <w:numFmt w:val="decimalEnclosedCircle"/>
      <w:lvlText w:val="%9"/>
      <w:lvlJc w:val="left"/>
      <w:pPr>
        <w:ind w:left="3333" w:hanging="420"/>
      </w:pPr>
    </w:lvl>
  </w:abstractNum>
  <w:abstractNum w:abstractNumId="18">
    <w:nsid w:val="4354379C"/>
    <w:multiLevelType w:val="hybridMultilevel"/>
    <w:tmpl w:val="873C9764"/>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7D0519"/>
    <w:multiLevelType w:val="hybridMultilevel"/>
    <w:tmpl w:val="77AC6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BE55053"/>
    <w:multiLevelType w:val="hybridMultilevel"/>
    <w:tmpl w:val="38A45BD2"/>
    <w:lvl w:ilvl="0" w:tplc="04090003">
      <w:start w:val="1"/>
      <w:numFmt w:val="bullet"/>
      <w:lvlText w:val=""/>
      <w:lvlJc w:val="left"/>
      <w:pPr>
        <w:ind w:left="974" w:hanging="420"/>
      </w:pPr>
      <w:rPr>
        <w:rFonts w:ascii="Wingdings" w:hAnsi="Wingdings" w:hint="default"/>
      </w:rPr>
    </w:lvl>
    <w:lvl w:ilvl="1" w:tplc="9CAC1EB0">
      <w:numFmt w:val="bullet"/>
      <w:lvlText w:val="※"/>
      <w:lvlJc w:val="left"/>
      <w:pPr>
        <w:ind w:left="1334" w:hanging="360"/>
      </w:pPr>
      <w:rPr>
        <w:rFonts w:ascii="ＭＳ ゴシック" w:eastAsia="ＭＳ ゴシック" w:hAnsi="ＭＳ ゴシック" w:cs="Times New Roman" w:hint="eastAsia"/>
      </w:rPr>
    </w:lvl>
    <w:lvl w:ilvl="2" w:tplc="EDEE5C6E">
      <w:numFmt w:val="bullet"/>
      <w:lvlText w:val="○"/>
      <w:lvlJc w:val="left"/>
      <w:pPr>
        <w:ind w:left="1754" w:hanging="360"/>
      </w:pPr>
      <w:rPr>
        <w:rFonts w:ascii="ＭＳ ゴシック" w:eastAsia="ＭＳ ゴシック" w:hAnsi="ＭＳ ゴシック" w:cs="Times New Roman" w:hint="eastAsia"/>
      </w:rPr>
    </w:lvl>
    <w:lvl w:ilvl="3" w:tplc="04090001" w:tentative="1">
      <w:start w:val="1"/>
      <w:numFmt w:val="bullet"/>
      <w:lvlText w:val=""/>
      <w:lvlJc w:val="left"/>
      <w:pPr>
        <w:ind w:left="2234" w:hanging="420"/>
      </w:pPr>
      <w:rPr>
        <w:rFonts w:ascii="Wingdings" w:hAnsi="Wingdings" w:hint="default"/>
      </w:rPr>
    </w:lvl>
    <w:lvl w:ilvl="4" w:tplc="0409000B" w:tentative="1">
      <w:start w:val="1"/>
      <w:numFmt w:val="bullet"/>
      <w:lvlText w:val=""/>
      <w:lvlJc w:val="left"/>
      <w:pPr>
        <w:ind w:left="2654" w:hanging="420"/>
      </w:pPr>
      <w:rPr>
        <w:rFonts w:ascii="Wingdings" w:hAnsi="Wingdings" w:hint="default"/>
      </w:rPr>
    </w:lvl>
    <w:lvl w:ilvl="5" w:tplc="0409000D" w:tentative="1">
      <w:start w:val="1"/>
      <w:numFmt w:val="bullet"/>
      <w:lvlText w:val=""/>
      <w:lvlJc w:val="left"/>
      <w:pPr>
        <w:ind w:left="3074" w:hanging="420"/>
      </w:pPr>
      <w:rPr>
        <w:rFonts w:ascii="Wingdings" w:hAnsi="Wingdings" w:hint="default"/>
      </w:rPr>
    </w:lvl>
    <w:lvl w:ilvl="6" w:tplc="04090001" w:tentative="1">
      <w:start w:val="1"/>
      <w:numFmt w:val="bullet"/>
      <w:lvlText w:val=""/>
      <w:lvlJc w:val="left"/>
      <w:pPr>
        <w:ind w:left="3494" w:hanging="420"/>
      </w:pPr>
      <w:rPr>
        <w:rFonts w:ascii="Wingdings" w:hAnsi="Wingdings" w:hint="default"/>
      </w:rPr>
    </w:lvl>
    <w:lvl w:ilvl="7" w:tplc="0409000B" w:tentative="1">
      <w:start w:val="1"/>
      <w:numFmt w:val="bullet"/>
      <w:lvlText w:val=""/>
      <w:lvlJc w:val="left"/>
      <w:pPr>
        <w:ind w:left="3914" w:hanging="420"/>
      </w:pPr>
      <w:rPr>
        <w:rFonts w:ascii="Wingdings" w:hAnsi="Wingdings" w:hint="default"/>
      </w:rPr>
    </w:lvl>
    <w:lvl w:ilvl="8" w:tplc="0409000D" w:tentative="1">
      <w:start w:val="1"/>
      <w:numFmt w:val="bullet"/>
      <w:lvlText w:val=""/>
      <w:lvlJc w:val="left"/>
      <w:pPr>
        <w:ind w:left="4334" w:hanging="420"/>
      </w:pPr>
      <w:rPr>
        <w:rFonts w:ascii="Wingdings" w:hAnsi="Wingdings" w:hint="default"/>
      </w:rPr>
    </w:lvl>
  </w:abstractNum>
  <w:abstractNum w:abstractNumId="21">
    <w:nsid w:val="4EED2C16"/>
    <w:multiLevelType w:val="hybridMultilevel"/>
    <w:tmpl w:val="EF8A23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11129"/>
    <w:multiLevelType w:val="hybridMultilevel"/>
    <w:tmpl w:val="005630A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3">
    <w:nsid w:val="54231768"/>
    <w:multiLevelType w:val="hybridMultilevel"/>
    <w:tmpl w:val="03147FE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nsid w:val="580A423B"/>
    <w:multiLevelType w:val="hybridMultilevel"/>
    <w:tmpl w:val="0F4635F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580B6840"/>
    <w:multiLevelType w:val="hybridMultilevel"/>
    <w:tmpl w:val="72DA78F8"/>
    <w:lvl w:ilvl="0" w:tplc="0409000B">
      <w:start w:val="1"/>
      <w:numFmt w:val="bullet"/>
      <w:lvlText w:val=""/>
      <w:lvlJc w:val="left"/>
      <w:pPr>
        <w:ind w:left="1287" w:hanging="420"/>
      </w:pPr>
      <w:rPr>
        <w:rFonts w:ascii="Wingdings" w:hAnsi="Wingdings" w:hint="default"/>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26">
    <w:nsid w:val="588B1F1D"/>
    <w:multiLevelType w:val="hybridMultilevel"/>
    <w:tmpl w:val="E5F695E4"/>
    <w:lvl w:ilvl="0" w:tplc="FCC6CD0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nsid w:val="5C9170C1"/>
    <w:multiLevelType w:val="hybridMultilevel"/>
    <w:tmpl w:val="6D8616E6"/>
    <w:lvl w:ilvl="0" w:tplc="891EA93E">
      <w:start w:val="1"/>
      <w:numFmt w:val="decimalFullWidth"/>
      <w:lvlText w:val="%1．"/>
      <w:lvlJc w:val="left"/>
      <w:pPr>
        <w:ind w:left="420" w:hanging="420"/>
      </w:pPr>
      <w:rPr>
        <w:rFonts w:hint="eastAsia"/>
      </w:rPr>
    </w:lvl>
    <w:lvl w:ilvl="1" w:tplc="D5BE8190">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3EE7CBD"/>
    <w:multiLevelType w:val="hybridMultilevel"/>
    <w:tmpl w:val="8B0A9110"/>
    <w:lvl w:ilvl="0" w:tplc="891EA9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D6A3A74"/>
    <w:multiLevelType w:val="hybridMultilevel"/>
    <w:tmpl w:val="6ACC9E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1F805A4"/>
    <w:multiLevelType w:val="hybridMultilevel"/>
    <w:tmpl w:val="2B68BD40"/>
    <w:lvl w:ilvl="0" w:tplc="FCC6CD0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75F4038"/>
    <w:multiLevelType w:val="hybridMultilevel"/>
    <w:tmpl w:val="AA529460"/>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27"/>
  </w:num>
  <w:num w:numId="3">
    <w:abstractNumId w:val="2"/>
  </w:num>
  <w:num w:numId="4">
    <w:abstractNumId w:val="3"/>
  </w:num>
  <w:num w:numId="5">
    <w:abstractNumId w:val="9"/>
  </w:num>
  <w:num w:numId="6">
    <w:abstractNumId w:val="11"/>
  </w:num>
  <w:num w:numId="7">
    <w:abstractNumId w:val="6"/>
  </w:num>
  <w:num w:numId="8">
    <w:abstractNumId w:val="4"/>
  </w:num>
  <w:num w:numId="9">
    <w:abstractNumId w:val="12"/>
  </w:num>
  <w:num w:numId="10">
    <w:abstractNumId w:val="25"/>
  </w:num>
  <w:num w:numId="11">
    <w:abstractNumId w:val="24"/>
  </w:num>
  <w:num w:numId="12">
    <w:abstractNumId w:val="8"/>
  </w:num>
  <w:num w:numId="13">
    <w:abstractNumId w:val="22"/>
  </w:num>
  <w:num w:numId="14">
    <w:abstractNumId w:val="16"/>
  </w:num>
  <w:num w:numId="15">
    <w:abstractNumId w:val="5"/>
  </w:num>
  <w:num w:numId="16">
    <w:abstractNumId w:val="21"/>
  </w:num>
  <w:num w:numId="17">
    <w:abstractNumId w:val="14"/>
  </w:num>
  <w:num w:numId="18">
    <w:abstractNumId w:val="29"/>
  </w:num>
  <w:num w:numId="19">
    <w:abstractNumId w:val="18"/>
  </w:num>
  <w:num w:numId="20">
    <w:abstractNumId w:val="20"/>
  </w:num>
  <w:num w:numId="21">
    <w:abstractNumId w:val="13"/>
  </w:num>
  <w:num w:numId="22">
    <w:abstractNumId w:val="7"/>
  </w:num>
  <w:num w:numId="23">
    <w:abstractNumId w:val="23"/>
  </w:num>
  <w:num w:numId="24">
    <w:abstractNumId w:val="31"/>
  </w:num>
  <w:num w:numId="25">
    <w:abstractNumId w:val="10"/>
  </w:num>
  <w:num w:numId="26">
    <w:abstractNumId w:val="0"/>
  </w:num>
  <w:num w:numId="27">
    <w:abstractNumId w:val="19"/>
  </w:num>
  <w:num w:numId="28">
    <w:abstractNumId w:val="26"/>
  </w:num>
  <w:num w:numId="29">
    <w:abstractNumId w:val="28"/>
  </w:num>
  <w:num w:numId="30">
    <w:abstractNumId w:val="17"/>
  </w:num>
  <w:num w:numId="31">
    <w:abstractNumId w:val="30"/>
  </w:num>
  <w:num w:numId="32">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revisionView w:markup="0"/>
  <w:doNotTrackFormatting/>
  <w:defaultTabStop w:val="840"/>
  <w:drawingGridHorizontalSpacing w:val="103"/>
  <w:drawingGridVerticalSpacing w:val="171"/>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A8"/>
    <w:rsid w:val="00007FAA"/>
    <w:rsid w:val="00011C32"/>
    <w:rsid w:val="0001222C"/>
    <w:rsid w:val="000129BE"/>
    <w:rsid w:val="00014E43"/>
    <w:rsid w:val="0002010E"/>
    <w:rsid w:val="00020596"/>
    <w:rsid w:val="0002514D"/>
    <w:rsid w:val="0003459F"/>
    <w:rsid w:val="00034C18"/>
    <w:rsid w:val="00035F06"/>
    <w:rsid w:val="00036996"/>
    <w:rsid w:val="0004100D"/>
    <w:rsid w:val="00041C4D"/>
    <w:rsid w:val="00042304"/>
    <w:rsid w:val="00042D15"/>
    <w:rsid w:val="00046359"/>
    <w:rsid w:val="00050732"/>
    <w:rsid w:val="0006019F"/>
    <w:rsid w:val="00060A78"/>
    <w:rsid w:val="00064F1C"/>
    <w:rsid w:val="00066970"/>
    <w:rsid w:val="000675AF"/>
    <w:rsid w:val="000704FD"/>
    <w:rsid w:val="00070E0E"/>
    <w:rsid w:val="00071C1B"/>
    <w:rsid w:val="00071FD6"/>
    <w:rsid w:val="000724EE"/>
    <w:rsid w:val="00073202"/>
    <w:rsid w:val="00073743"/>
    <w:rsid w:val="00075A13"/>
    <w:rsid w:val="000760E0"/>
    <w:rsid w:val="0008015F"/>
    <w:rsid w:val="0008091A"/>
    <w:rsid w:val="00081699"/>
    <w:rsid w:val="00083615"/>
    <w:rsid w:val="00083B8C"/>
    <w:rsid w:val="00086F84"/>
    <w:rsid w:val="00086FC6"/>
    <w:rsid w:val="00087D8E"/>
    <w:rsid w:val="000921D5"/>
    <w:rsid w:val="00093984"/>
    <w:rsid w:val="000939C6"/>
    <w:rsid w:val="00096247"/>
    <w:rsid w:val="000974EE"/>
    <w:rsid w:val="00097565"/>
    <w:rsid w:val="00097858"/>
    <w:rsid w:val="000A437C"/>
    <w:rsid w:val="000A6D8A"/>
    <w:rsid w:val="000B10D7"/>
    <w:rsid w:val="000B13CD"/>
    <w:rsid w:val="000B4B7E"/>
    <w:rsid w:val="000B501A"/>
    <w:rsid w:val="000B5098"/>
    <w:rsid w:val="000B5AF2"/>
    <w:rsid w:val="000B635C"/>
    <w:rsid w:val="000B752E"/>
    <w:rsid w:val="000C05A4"/>
    <w:rsid w:val="000C2D02"/>
    <w:rsid w:val="000C3401"/>
    <w:rsid w:val="000C65FF"/>
    <w:rsid w:val="000C67BE"/>
    <w:rsid w:val="000D059A"/>
    <w:rsid w:val="000D26AB"/>
    <w:rsid w:val="000D2FA1"/>
    <w:rsid w:val="000D390D"/>
    <w:rsid w:val="000D3C64"/>
    <w:rsid w:val="000D43BD"/>
    <w:rsid w:val="000D4914"/>
    <w:rsid w:val="000D62A0"/>
    <w:rsid w:val="000D6782"/>
    <w:rsid w:val="000D74ED"/>
    <w:rsid w:val="000D7CD0"/>
    <w:rsid w:val="000D7D36"/>
    <w:rsid w:val="000D7D4C"/>
    <w:rsid w:val="000E187F"/>
    <w:rsid w:val="000E1AFD"/>
    <w:rsid w:val="000E2CE4"/>
    <w:rsid w:val="000E4D5C"/>
    <w:rsid w:val="000E7B5F"/>
    <w:rsid w:val="000F01D3"/>
    <w:rsid w:val="000F11AC"/>
    <w:rsid w:val="000F153C"/>
    <w:rsid w:val="000F1B7E"/>
    <w:rsid w:val="000F3B14"/>
    <w:rsid w:val="000F52AD"/>
    <w:rsid w:val="001000AA"/>
    <w:rsid w:val="00104D2D"/>
    <w:rsid w:val="00104EDD"/>
    <w:rsid w:val="0011096B"/>
    <w:rsid w:val="00110B03"/>
    <w:rsid w:val="001115EC"/>
    <w:rsid w:val="00111658"/>
    <w:rsid w:val="00111D38"/>
    <w:rsid w:val="0011389D"/>
    <w:rsid w:val="00114C06"/>
    <w:rsid w:val="00114D40"/>
    <w:rsid w:val="0011634F"/>
    <w:rsid w:val="0012102D"/>
    <w:rsid w:val="00121610"/>
    <w:rsid w:val="0012212F"/>
    <w:rsid w:val="0012348C"/>
    <w:rsid w:val="00124A70"/>
    <w:rsid w:val="00125D1D"/>
    <w:rsid w:val="001271B4"/>
    <w:rsid w:val="00130AA1"/>
    <w:rsid w:val="00134026"/>
    <w:rsid w:val="00134C26"/>
    <w:rsid w:val="00134F62"/>
    <w:rsid w:val="00136A9B"/>
    <w:rsid w:val="00137E8C"/>
    <w:rsid w:val="00140736"/>
    <w:rsid w:val="00140973"/>
    <w:rsid w:val="00142120"/>
    <w:rsid w:val="00142468"/>
    <w:rsid w:val="00143641"/>
    <w:rsid w:val="0014384C"/>
    <w:rsid w:val="001440B4"/>
    <w:rsid w:val="001523A0"/>
    <w:rsid w:val="001537FF"/>
    <w:rsid w:val="001541CE"/>
    <w:rsid w:val="00154D3E"/>
    <w:rsid w:val="001618FB"/>
    <w:rsid w:val="00163FD1"/>
    <w:rsid w:val="00167744"/>
    <w:rsid w:val="00170CEB"/>
    <w:rsid w:val="00171BFF"/>
    <w:rsid w:val="00171DAF"/>
    <w:rsid w:val="00172293"/>
    <w:rsid w:val="00173C89"/>
    <w:rsid w:val="00180990"/>
    <w:rsid w:val="0018361A"/>
    <w:rsid w:val="0018458F"/>
    <w:rsid w:val="00184C3B"/>
    <w:rsid w:val="0018524D"/>
    <w:rsid w:val="00191866"/>
    <w:rsid w:val="00192C7A"/>
    <w:rsid w:val="0019333B"/>
    <w:rsid w:val="00193F7C"/>
    <w:rsid w:val="00193FBE"/>
    <w:rsid w:val="00194E78"/>
    <w:rsid w:val="00194F7C"/>
    <w:rsid w:val="00195D5A"/>
    <w:rsid w:val="0019625D"/>
    <w:rsid w:val="00196909"/>
    <w:rsid w:val="001A02E6"/>
    <w:rsid w:val="001A1A60"/>
    <w:rsid w:val="001A2490"/>
    <w:rsid w:val="001A4C8A"/>
    <w:rsid w:val="001B3170"/>
    <w:rsid w:val="001B5999"/>
    <w:rsid w:val="001B59B1"/>
    <w:rsid w:val="001B68B0"/>
    <w:rsid w:val="001B6FCD"/>
    <w:rsid w:val="001B6FD8"/>
    <w:rsid w:val="001C1A0D"/>
    <w:rsid w:val="001C1BC5"/>
    <w:rsid w:val="001C29F2"/>
    <w:rsid w:val="001C5A5D"/>
    <w:rsid w:val="001C618D"/>
    <w:rsid w:val="001C6B7A"/>
    <w:rsid w:val="001C6F73"/>
    <w:rsid w:val="001C733E"/>
    <w:rsid w:val="001D6CA3"/>
    <w:rsid w:val="001D7588"/>
    <w:rsid w:val="001E0A28"/>
    <w:rsid w:val="001E10B1"/>
    <w:rsid w:val="001E1F4B"/>
    <w:rsid w:val="001E22FA"/>
    <w:rsid w:val="001E3373"/>
    <w:rsid w:val="001E7233"/>
    <w:rsid w:val="001F269B"/>
    <w:rsid w:val="001F50AE"/>
    <w:rsid w:val="001F5795"/>
    <w:rsid w:val="001F6332"/>
    <w:rsid w:val="001F7331"/>
    <w:rsid w:val="001F75D3"/>
    <w:rsid w:val="00202F41"/>
    <w:rsid w:val="0020330A"/>
    <w:rsid w:val="00205F95"/>
    <w:rsid w:val="00206411"/>
    <w:rsid w:val="00206DA8"/>
    <w:rsid w:val="00206EF4"/>
    <w:rsid w:val="002071CD"/>
    <w:rsid w:val="002074AC"/>
    <w:rsid w:val="00210933"/>
    <w:rsid w:val="00215411"/>
    <w:rsid w:val="00217817"/>
    <w:rsid w:val="00220B26"/>
    <w:rsid w:val="00220CC0"/>
    <w:rsid w:val="00222976"/>
    <w:rsid w:val="002231F9"/>
    <w:rsid w:val="00223250"/>
    <w:rsid w:val="00223652"/>
    <w:rsid w:val="00223922"/>
    <w:rsid w:val="0022485C"/>
    <w:rsid w:val="00226CF3"/>
    <w:rsid w:val="00231CEF"/>
    <w:rsid w:val="00233141"/>
    <w:rsid w:val="00234588"/>
    <w:rsid w:val="00235559"/>
    <w:rsid w:val="00236D3E"/>
    <w:rsid w:val="002373D6"/>
    <w:rsid w:val="0024090D"/>
    <w:rsid w:val="0024115C"/>
    <w:rsid w:val="00241DF3"/>
    <w:rsid w:val="0024203E"/>
    <w:rsid w:val="00243291"/>
    <w:rsid w:val="0024432E"/>
    <w:rsid w:val="00244CD4"/>
    <w:rsid w:val="002459D1"/>
    <w:rsid w:val="00247A0E"/>
    <w:rsid w:val="0025218C"/>
    <w:rsid w:val="00252FF0"/>
    <w:rsid w:val="0025310D"/>
    <w:rsid w:val="002541CE"/>
    <w:rsid w:val="0025424B"/>
    <w:rsid w:val="002548AA"/>
    <w:rsid w:val="00255067"/>
    <w:rsid w:val="00255969"/>
    <w:rsid w:val="00257168"/>
    <w:rsid w:val="00260850"/>
    <w:rsid w:val="002612EF"/>
    <w:rsid w:val="00261780"/>
    <w:rsid w:val="00261A9A"/>
    <w:rsid w:val="002633CB"/>
    <w:rsid w:val="00263EB1"/>
    <w:rsid w:val="00264201"/>
    <w:rsid w:val="0026548D"/>
    <w:rsid w:val="002658C6"/>
    <w:rsid w:val="0026632E"/>
    <w:rsid w:val="00270264"/>
    <w:rsid w:val="00270940"/>
    <w:rsid w:val="00274451"/>
    <w:rsid w:val="0027462C"/>
    <w:rsid w:val="002748F8"/>
    <w:rsid w:val="00274A35"/>
    <w:rsid w:val="00274AD1"/>
    <w:rsid w:val="00275506"/>
    <w:rsid w:val="00275607"/>
    <w:rsid w:val="00275D9E"/>
    <w:rsid w:val="00276EB3"/>
    <w:rsid w:val="00280CC2"/>
    <w:rsid w:val="00280F22"/>
    <w:rsid w:val="0028313C"/>
    <w:rsid w:val="00291205"/>
    <w:rsid w:val="00291B78"/>
    <w:rsid w:val="00291E6F"/>
    <w:rsid w:val="00292ECB"/>
    <w:rsid w:val="00293DDE"/>
    <w:rsid w:val="00294063"/>
    <w:rsid w:val="002946DC"/>
    <w:rsid w:val="00297555"/>
    <w:rsid w:val="002A2061"/>
    <w:rsid w:val="002A248B"/>
    <w:rsid w:val="002A416B"/>
    <w:rsid w:val="002A42C9"/>
    <w:rsid w:val="002A7A22"/>
    <w:rsid w:val="002B193C"/>
    <w:rsid w:val="002B4468"/>
    <w:rsid w:val="002C06B0"/>
    <w:rsid w:val="002C466E"/>
    <w:rsid w:val="002C4759"/>
    <w:rsid w:val="002C4899"/>
    <w:rsid w:val="002C6057"/>
    <w:rsid w:val="002C675C"/>
    <w:rsid w:val="002D008F"/>
    <w:rsid w:val="002D1C80"/>
    <w:rsid w:val="002D1E2F"/>
    <w:rsid w:val="002D203B"/>
    <w:rsid w:val="002D3E60"/>
    <w:rsid w:val="002D5B9F"/>
    <w:rsid w:val="002D655D"/>
    <w:rsid w:val="002D7F3D"/>
    <w:rsid w:val="002E32E9"/>
    <w:rsid w:val="002E58F7"/>
    <w:rsid w:val="002E71FD"/>
    <w:rsid w:val="002E7F05"/>
    <w:rsid w:val="002F31A0"/>
    <w:rsid w:val="002F36AF"/>
    <w:rsid w:val="002F3997"/>
    <w:rsid w:val="002F5BCE"/>
    <w:rsid w:val="002F65A2"/>
    <w:rsid w:val="002F6D97"/>
    <w:rsid w:val="002F750E"/>
    <w:rsid w:val="00304F73"/>
    <w:rsid w:val="0031082B"/>
    <w:rsid w:val="00310D63"/>
    <w:rsid w:val="00317DBD"/>
    <w:rsid w:val="0032350D"/>
    <w:rsid w:val="003252FD"/>
    <w:rsid w:val="003276AA"/>
    <w:rsid w:val="00327AAB"/>
    <w:rsid w:val="00331865"/>
    <w:rsid w:val="0033195E"/>
    <w:rsid w:val="0033216D"/>
    <w:rsid w:val="003342BF"/>
    <w:rsid w:val="0033478D"/>
    <w:rsid w:val="00340375"/>
    <w:rsid w:val="00340DDC"/>
    <w:rsid w:val="00340FD1"/>
    <w:rsid w:val="00341C71"/>
    <w:rsid w:val="00341F75"/>
    <w:rsid w:val="0034676B"/>
    <w:rsid w:val="00346E5D"/>
    <w:rsid w:val="00346F6A"/>
    <w:rsid w:val="00347762"/>
    <w:rsid w:val="00354BE9"/>
    <w:rsid w:val="00360B8C"/>
    <w:rsid w:val="003619F3"/>
    <w:rsid w:val="0036303E"/>
    <w:rsid w:val="003638FE"/>
    <w:rsid w:val="0036397C"/>
    <w:rsid w:val="003650DC"/>
    <w:rsid w:val="00366F82"/>
    <w:rsid w:val="0036711C"/>
    <w:rsid w:val="0036797B"/>
    <w:rsid w:val="003707BC"/>
    <w:rsid w:val="00371CC5"/>
    <w:rsid w:val="00376AEC"/>
    <w:rsid w:val="00385855"/>
    <w:rsid w:val="00390317"/>
    <w:rsid w:val="003908E9"/>
    <w:rsid w:val="00395DF7"/>
    <w:rsid w:val="003970AE"/>
    <w:rsid w:val="003A0A4D"/>
    <w:rsid w:val="003A1AB2"/>
    <w:rsid w:val="003B2D85"/>
    <w:rsid w:val="003B31CB"/>
    <w:rsid w:val="003B4F55"/>
    <w:rsid w:val="003B61D9"/>
    <w:rsid w:val="003B6D86"/>
    <w:rsid w:val="003C1BBB"/>
    <w:rsid w:val="003C1E8E"/>
    <w:rsid w:val="003C35C1"/>
    <w:rsid w:val="003C5404"/>
    <w:rsid w:val="003C7D4D"/>
    <w:rsid w:val="003D00B2"/>
    <w:rsid w:val="003D071F"/>
    <w:rsid w:val="003D34C3"/>
    <w:rsid w:val="003D3A14"/>
    <w:rsid w:val="003D4DA9"/>
    <w:rsid w:val="003E4065"/>
    <w:rsid w:val="003E71CF"/>
    <w:rsid w:val="003F0CF7"/>
    <w:rsid w:val="003F1F0F"/>
    <w:rsid w:val="003F2F0C"/>
    <w:rsid w:val="003F3857"/>
    <w:rsid w:val="003F68F2"/>
    <w:rsid w:val="0040137C"/>
    <w:rsid w:val="0040650A"/>
    <w:rsid w:val="004065E8"/>
    <w:rsid w:val="0040721E"/>
    <w:rsid w:val="00411E81"/>
    <w:rsid w:val="00414119"/>
    <w:rsid w:val="00416637"/>
    <w:rsid w:val="004175CE"/>
    <w:rsid w:val="00417E46"/>
    <w:rsid w:val="00422C2E"/>
    <w:rsid w:val="0043369C"/>
    <w:rsid w:val="00433B79"/>
    <w:rsid w:val="00436528"/>
    <w:rsid w:val="0043704C"/>
    <w:rsid w:val="00442AD7"/>
    <w:rsid w:val="00447F20"/>
    <w:rsid w:val="0045249B"/>
    <w:rsid w:val="004531CE"/>
    <w:rsid w:val="00454FEF"/>
    <w:rsid w:val="00455640"/>
    <w:rsid w:val="00456DCC"/>
    <w:rsid w:val="00457B93"/>
    <w:rsid w:val="00460074"/>
    <w:rsid w:val="00461C80"/>
    <w:rsid w:val="0046281B"/>
    <w:rsid w:val="0046307C"/>
    <w:rsid w:val="004671D1"/>
    <w:rsid w:val="004674A9"/>
    <w:rsid w:val="004677AF"/>
    <w:rsid w:val="00471E18"/>
    <w:rsid w:val="004729A9"/>
    <w:rsid w:val="00472E90"/>
    <w:rsid w:val="00476515"/>
    <w:rsid w:val="004765D6"/>
    <w:rsid w:val="00476E54"/>
    <w:rsid w:val="00477574"/>
    <w:rsid w:val="0048196A"/>
    <w:rsid w:val="00484547"/>
    <w:rsid w:val="004847FB"/>
    <w:rsid w:val="00485B94"/>
    <w:rsid w:val="00485C14"/>
    <w:rsid w:val="0048779D"/>
    <w:rsid w:val="004926F2"/>
    <w:rsid w:val="00493F62"/>
    <w:rsid w:val="004953C9"/>
    <w:rsid w:val="004978D6"/>
    <w:rsid w:val="004A0329"/>
    <w:rsid w:val="004A20D7"/>
    <w:rsid w:val="004A2E85"/>
    <w:rsid w:val="004A4ABD"/>
    <w:rsid w:val="004A5B6C"/>
    <w:rsid w:val="004A60AA"/>
    <w:rsid w:val="004A7BD9"/>
    <w:rsid w:val="004B276F"/>
    <w:rsid w:val="004B27E3"/>
    <w:rsid w:val="004B2AA9"/>
    <w:rsid w:val="004B652B"/>
    <w:rsid w:val="004B6F88"/>
    <w:rsid w:val="004C027A"/>
    <w:rsid w:val="004C0D4D"/>
    <w:rsid w:val="004C2E44"/>
    <w:rsid w:val="004C346A"/>
    <w:rsid w:val="004C3E0D"/>
    <w:rsid w:val="004C53F5"/>
    <w:rsid w:val="004C7989"/>
    <w:rsid w:val="004D307B"/>
    <w:rsid w:val="004D5841"/>
    <w:rsid w:val="004D5B14"/>
    <w:rsid w:val="004E0517"/>
    <w:rsid w:val="004E389E"/>
    <w:rsid w:val="004E3A07"/>
    <w:rsid w:val="004E3A13"/>
    <w:rsid w:val="004E4049"/>
    <w:rsid w:val="004E5CBE"/>
    <w:rsid w:val="004E6851"/>
    <w:rsid w:val="004F0AC8"/>
    <w:rsid w:val="004F355F"/>
    <w:rsid w:val="004F3681"/>
    <w:rsid w:val="004F5DD3"/>
    <w:rsid w:val="004F7AA0"/>
    <w:rsid w:val="004F7AF4"/>
    <w:rsid w:val="005018BF"/>
    <w:rsid w:val="00502E8A"/>
    <w:rsid w:val="00506131"/>
    <w:rsid w:val="005062B7"/>
    <w:rsid w:val="00507273"/>
    <w:rsid w:val="005077A5"/>
    <w:rsid w:val="00507D4D"/>
    <w:rsid w:val="00512F78"/>
    <w:rsid w:val="00514053"/>
    <w:rsid w:val="005142C8"/>
    <w:rsid w:val="00516618"/>
    <w:rsid w:val="00521AF2"/>
    <w:rsid w:val="005222EA"/>
    <w:rsid w:val="00523677"/>
    <w:rsid w:val="0052458C"/>
    <w:rsid w:val="00524C71"/>
    <w:rsid w:val="00526F70"/>
    <w:rsid w:val="00527EA8"/>
    <w:rsid w:val="0053225C"/>
    <w:rsid w:val="0053443C"/>
    <w:rsid w:val="0053474C"/>
    <w:rsid w:val="0053501B"/>
    <w:rsid w:val="00535B4F"/>
    <w:rsid w:val="0053683E"/>
    <w:rsid w:val="00540915"/>
    <w:rsid w:val="005415D5"/>
    <w:rsid w:val="00541B2C"/>
    <w:rsid w:val="00545C2B"/>
    <w:rsid w:val="00545E6F"/>
    <w:rsid w:val="00547A2A"/>
    <w:rsid w:val="00552BFA"/>
    <w:rsid w:val="00556F6F"/>
    <w:rsid w:val="00560CB7"/>
    <w:rsid w:val="00561E48"/>
    <w:rsid w:val="005627C6"/>
    <w:rsid w:val="0056329E"/>
    <w:rsid w:val="00564A5B"/>
    <w:rsid w:val="00564FDE"/>
    <w:rsid w:val="005651E8"/>
    <w:rsid w:val="005665D4"/>
    <w:rsid w:val="005725D4"/>
    <w:rsid w:val="00580B09"/>
    <w:rsid w:val="00580B50"/>
    <w:rsid w:val="00581A97"/>
    <w:rsid w:val="00581BFE"/>
    <w:rsid w:val="00582EB9"/>
    <w:rsid w:val="005831A9"/>
    <w:rsid w:val="00583401"/>
    <w:rsid w:val="00583B36"/>
    <w:rsid w:val="00587482"/>
    <w:rsid w:val="00587A2A"/>
    <w:rsid w:val="00594C56"/>
    <w:rsid w:val="00597E82"/>
    <w:rsid w:val="005A0922"/>
    <w:rsid w:val="005A1BA3"/>
    <w:rsid w:val="005A1EBE"/>
    <w:rsid w:val="005A26C3"/>
    <w:rsid w:val="005A5C3A"/>
    <w:rsid w:val="005A7069"/>
    <w:rsid w:val="005A7476"/>
    <w:rsid w:val="005B04FE"/>
    <w:rsid w:val="005B082E"/>
    <w:rsid w:val="005B085A"/>
    <w:rsid w:val="005B134D"/>
    <w:rsid w:val="005B218A"/>
    <w:rsid w:val="005B43AC"/>
    <w:rsid w:val="005B4C99"/>
    <w:rsid w:val="005B4CD8"/>
    <w:rsid w:val="005B5068"/>
    <w:rsid w:val="005B75C4"/>
    <w:rsid w:val="005C14BF"/>
    <w:rsid w:val="005C2521"/>
    <w:rsid w:val="005C26F8"/>
    <w:rsid w:val="005C3382"/>
    <w:rsid w:val="005C76F8"/>
    <w:rsid w:val="005D0290"/>
    <w:rsid w:val="005D14E9"/>
    <w:rsid w:val="005D3AF8"/>
    <w:rsid w:val="005D41BF"/>
    <w:rsid w:val="005D4642"/>
    <w:rsid w:val="005D46B9"/>
    <w:rsid w:val="005D53B0"/>
    <w:rsid w:val="005E0D25"/>
    <w:rsid w:val="005E4EEC"/>
    <w:rsid w:val="005E58C6"/>
    <w:rsid w:val="005E707E"/>
    <w:rsid w:val="005E7508"/>
    <w:rsid w:val="005F23E9"/>
    <w:rsid w:val="005F2B1A"/>
    <w:rsid w:val="005F3292"/>
    <w:rsid w:val="005F4399"/>
    <w:rsid w:val="005F4899"/>
    <w:rsid w:val="005F6963"/>
    <w:rsid w:val="00600E40"/>
    <w:rsid w:val="00601133"/>
    <w:rsid w:val="00601E20"/>
    <w:rsid w:val="006020C0"/>
    <w:rsid w:val="0060270F"/>
    <w:rsid w:val="00602E49"/>
    <w:rsid w:val="0060302C"/>
    <w:rsid w:val="006057A7"/>
    <w:rsid w:val="00610F3D"/>
    <w:rsid w:val="006111E9"/>
    <w:rsid w:val="006117C2"/>
    <w:rsid w:val="00613376"/>
    <w:rsid w:val="006170DF"/>
    <w:rsid w:val="006178C2"/>
    <w:rsid w:val="00620A21"/>
    <w:rsid w:val="00622B43"/>
    <w:rsid w:val="00623C91"/>
    <w:rsid w:val="006243C6"/>
    <w:rsid w:val="006317A0"/>
    <w:rsid w:val="00635CD5"/>
    <w:rsid w:val="00637558"/>
    <w:rsid w:val="00643E00"/>
    <w:rsid w:val="00650198"/>
    <w:rsid w:val="006516B3"/>
    <w:rsid w:val="00654DD3"/>
    <w:rsid w:val="006559FB"/>
    <w:rsid w:val="00655C84"/>
    <w:rsid w:val="00655DF9"/>
    <w:rsid w:val="00661913"/>
    <w:rsid w:val="00663E3C"/>
    <w:rsid w:val="00667D28"/>
    <w:rsid w:val="00670051"/>
    <w:rsid w:val="0067091B"/>
    <w:rsid w:val="00672824"/>
    <w:rsid w:val="006755CF"/>
    <w:rsid w:val="00682C61"/>
    <w:rsid w:val="00684D4C"/>
    <w:rsid w:val="006851DC"/>
    <w:rsid w:val="00692892"/>
    <w:rsid w:val="00693D33"/>
    <w:rsid w:val="006966B6"/>
    <w:rsid w:val="00697ECB"/>
    <w:rsid w:val="006A17A3"/>
    <w:rsid w:val="006A18BC"/>
    <w:rsid w:val="006A51CA"/>
    <w:rsid w:val="006B085C"/>
    <w:rsid w:val="006B3250"/>
    <w:rsid w:val="006B52F5"/>
    <w:rsid w:val="006C11A4"/>
    <w:rsid w:val="006C41BD"/>
    <w:rsid w:val="006C4ABE"/>
    <w:rsid w:val="006D1C2D"/>
    <w:rsid w:val="006D209E"/>
    <w:rsid w:val="006D3B3C"/>
    <w:rsid w:val="006D4E4C"/>
    <w:rsid w:val="006D6049"/>
    <w:rsid w:val="006D61D9"/>
    <w:rsid w:val="006D78F0"/>
    <w:rsid w:val="006E0244"/>
    <w:rsid w:val="006E3E7C"/>
    <w:rsid w:val="006E4749"/>
    <w:rsid w:val="006E485A"/>
    <w:rsid w:val="006E6C61"/>
    <w:rsid w:val="006F14CB"/>
    <w:rsid w:val="006F612E"/>
    <w:rsid w:val="00702B92"/>
    <w:rsid w:val="0070373C"/>
    <w:rsid w:val="00704E20"/>
    <w:rsid w:val="007054F9"/>
    <w:rsid w:val="00705ADE"/>
    <w:rsid w:val="00710541"/>
    <w:rsid w:val="007173A4"/>
    <w:rsid w:val="00717F69"/>
    <w:rsid w:val="00720735"/>
    <w:rsid w:val="0072340A"/>
    <w:rsid w:val="00723606"/>
    <w:rsid w:val="007245BD"/>
    <w:rsid w:val="007254F1"/>
    <w:rsid w:val="007264B5"/>
    <w:rsid w:val="00726755"/>
    <w:rsid w:val="0072780F"/>
    <w:rsid w:val="007308D2"/>
    <w:rsid w:val="00731203"/>
    <w:rsid w:val="0073369C"/>
    <w:rsid w:val="0073533C"/>
    <w:rsid w:val="0073659D"/>
    <w:rsid w:val="007377C4"/>
    <w:rsid w:val="00740E7C"/>
    <w:rsid w:val="007412BA"/>
    <w:rsid w:val="0074358D"/>
    <w:rsid w:val="007465F7"/>
    <w:rsid w:val="0074664F"/>
    <w:rsid w:val="00746D55"/>
    <w:rsid w:val="00750826"/>
    <w:rsid w:val="00751EF2"/>
    <w:rsid w:val="00752622"/>
    <w:rsid w:val="0075407D"/>
    <w:rsid w:val="00754712"/>
    <w:rsid w:val="007558FF"/>
    <w:rsid w:val="00755E9F"/>
    <w:rsid w:val="00761C13"/>
    <w:rsid w:val="007626F9"/>
    <w:rsid w:val="00763A6A"/>
    <w:rsid w:val="00766214"/>
    <w:rsid w:val="007712F5"/>
    <w:rsid w:val="00771ED8"/>
    <w:rsid w:val="00772ECD"/>
    <w:rsid w:val="00773B85"/>
    <w:rsid w:val="007745DA"/>
    <w:rsid w:val="00776216"/>
    <w:rsid w:val="00776FB6"/>
    <w:rsid w:val="00777EBE"/>
    <w:rsid w:val="00782609"/>
    <w:rsid w:val="007828ED"/>
    <w:rsid w:val="007854C9"/>
    <w:rsid w:val="00786EA9"/>
    <w:rsid w:val="00791CAD"/>
    <w:rsid w:val="00793A96"/>
    <w:rsid w:val="00793AC2"/>
    <w:rsid w:val="00794DB2"/>
    <w:rsid w:val="00795507"/>
    <w:rsid w:val="007963D1"/>
    <w:rsid w:val="007A039A"/>
    <w:rsid w:val="007A0E6E"/>
    <w:rsid w:val="007A190C"/>
    <w:rsid w:val="007A42DC"/>
    <w:rsid w:val="007A6052"/>
    <w:rsid w:val="007A6299"/>
    <w:rsid w:val="007B0675"/>
    <w:rsid w:val="007B0E2A"/>
    <w:rsid w:val="007B1D38"/>
    <w:rsid w:val="007B20FC"/>
    <w:rsid w:val="007B79CF"/>
    <w:rsid w:val="007C142C"/>
    <w:rsid w:val="007C30FA"/>
    <w:rsid w:val="007C3DA3"/>
    <w:rsid w:val="007C5564"/>
    <w:rsid w:val="007C67A0"/>
    <w:rsid w:val="007C7834"/>
    <w:rsid w:val="007D0DA1"/>
    <w:rsid w:val="007D13BC"/>
    <w:rsid w:val="007D1982"/>
    <w:rsid w:val="007D3ABB"/>
    <w:rsid w:val="007D4CBC"/>
    <w:rsid w:val="007D5CB9"/>
    <w:rsid w:val="007D7179"/>
    <w:rsid w:val="007D7596"/>
    <w:rsid w:val="007D75CE"/>
    <w:rsid w:val="007E1485"/>
    <w:rsid w:val="007E241D"/>
    <w:rsid w:val="007E24C7"/>
    <w:rsid w:val="007E2F62"/>
    <w:rsid w:val="007E5CBD"/>
    <w:rsid w:val="007E6E0A"/>
    <w:rsid w:val="007E7366"/>
    <w:rsid w:val="007E7EC0"/>
    <w:rsid w:val="007F2300"/>
    <w:rsid w:val="007F2B04"/>
    <w:rsid w:val="007F3C1B"/>
    <w:rsid w:val="007F4EAF"/>
    <w:rsid w:val="007F6626"/>
    <w:rsid w:val="007F740C"/>
    <w:rsid w:val="00803519"/>
    <w:rsid w:val="008054D0"/>
    <w:rsid w:val="00810AD0"/>
    <w:rsid w:val="00813429"/>
    <w:rsid w:val="008134E0"/>
    <w:rsid w:val="00813549"/>
    <w:rsid w:val="0081593A"/>
    <w:rsid w:val="00821CA0"/>
    <w:rsid w:val="008223E6"/>
    <w:rsid w:val="00824401"/>
    <w:rsid w:val="00832478"/>
    <w:rsid w:val="0083355C"/>
    <w:rsid w:val="00833899"/>
    <w:rsid w:val="00833C56"/>
    <w:rsid w:val="00840365"/>
    <w:rsid w:val="008405AE"/>
    <w:rsid w:val="00840A81"/>
    <w:rsid w:val="00842812"/>
    <w:rsid w:val="0084317F"/>
    <w:rsid w:val="008431B7"/>
    <w:rsid w:val="0084414C"/>
    <w:rsid w:val="0084454E"/>
    <w:rsid w:val="008460C7"/>
    <w:rsid w:val="00846D62"/>
    <w:rsid w:val="008506CB"/>
    <w:rsid w:val="00853515"/>
    <w:rsid w:val="0085410A"/>
    <w:rsid w:val="00854A4D"/>
    <w:rsid w:val="0085539D"/>
    <w:rsid w:val="00856B7A"/>
    <w:rsid w:val="00860545"/>
    <w:rsid w:val="008661E2"/>
    <w:rsid w:val="0086674A"/>
    <w:rsid w:val="008701BF"/>
    <w:rsid w:val="00870628"/>
    <w:rsid w:val="00871380"/>
    <w:rsid w:val="00872FF8"/>
    <w:rsid w:val="008734A7"/>
    <w:rsid w:val="00874AC0"/>
    <w:rsid w:val="00875EDC"/>
    <w:rsid w:val="00877DE2"/>
    <w:rsid w:val="00880291"/>
    <w:rsid w:val="00881EF5"/>
    <w:rsid w:val="00882B5D"/>
    <w:rsid w:val="00882F05"/>
    <w:rsid w:val="0088452C"/>
    <w:rsid w:val="00885483"/>
    <w:rsid w:val="0089198B"/>
    <w:rsid w:val="008942BC"/>
    <w:rsid w:val="00895AE2"/>
    <w:rsid w:val="00896C7E"/>
    <w:rsid w:val="00897034"/>
    <w:rsid w:val="008975EF"/>
    <w:rsid w:val="008976BE"/>
    <w:rsid w:val="008A0ED3"/>
    <w:rsid w:val="008A12AD"/>
    <w:rsid w:val="008A30C2"/>
    <w:rsid w:val="008A4144"/>
    <w:rsid w:val="008A4D27"/>
    <w:rsid w:val="008B06A1"/>
    <w:rsid w:val="008B1B4E"/>
    <w:rsid w:val="008B2A12"/>
    <w:rsid w:val="008B2AAC"/>
    <w:rsid w:val="008B6533"/>
    <w:rsid w:val="008C015D"/>
    <w:rsid w:val="008C2150"/>
    <w:rsid w:val="008C2367"/>
    <w:rsid w:val="008C35A0"/>
    <w:rsid w:val="008C5778"/>
    <w:rsid w:val="008C6F55"/>
    <w:rsid w:val="008C7429"/>
    <w:rsid w:val="008D2EB5"/>
    <w:rsid w:val="008D5347"/>
    <w:rsid w:val="008D58E9"/>
    <w:rsid w:val="008D5940"/>
    <w:rsid w:val="008E0EBC"/>
    <w:rsid w:val="008E1EDD"/>
    <w:rsid w:val="008E3FEF"/>
    <w:rsid w:val="008E4656"/>
    <w:rsid w:val="008F0392"/>
    <w:rsid w:val="008F3EDA"/>
    <w:rsid w:val="008F47AB"/>
    <w:rsid w:val="008F6162"/>
    <w:rsid w:val="008F61D9"/>
    <w:rsid w:val="008F6471"/>
    <w:rsid w:val="008F71D3"/>
    <w:rsid w:val="008F7669"/>
    <w:rsid w:val="008F7E68"/>
    <w:rsid w:val="00903E31"/>
    <w:rsid w:val="00904574"/>
    <w:rsid w:val="00905A1A"/>
    <w:rsid w:val="0090715B"/>
    <w:rsid w:val="009111A2"/>
    <w:rsid w:val="00913620"/>
    <w:rsid w:val="00917E20"/>
    <w:rsid w:val="00930201"/>
    <w:rsid w:val="00931D3E"/>
    <w:rsid w:val="00932D2B"/>
    <w:rsid w:val="009334D3"/>
    <w:rsid w:val="00933D7E"/>
    <w:rsid w:val="0093412B"/>
    <w:rsid w:val="00934632"/>
    <w:rsid w:val="00935F64"/>
    <w:rsid w:val="00936A7D"/>
    <w:rsid w:val="00940863"/>
    <w:rsid w:val="00940958"/>
    <w:rsid w:val="00940FF2"/>
    <w:rsid w:val="0094271B"/>
    <w:rsid w:val="00942792"/>
    <w:rsid w:val="00947240"/>
    <w:rsid w:val="00950FC9"/>
    <w:rsid w:val="00951E85"/>
    <w:rsid w:val="0095277C"/>
    <w:rsid w:val="0095594B"/>
    <w:rsid w:val="00957A29"/>
    <w:rsid w:val="00957BC8"/>
    <w:rsid w:val="00962375"/>
    <w:rsid w:val="00963B9B"/>
    <w:rsid w:val="00963B9E"/>
    <w:rsid w:val="00965C35"/>
    <w:rsid w:val="00966DCF"/>
    <w:rsid w:val="00966E54"/>
    <w:rsid w:val="009701E8"/>
    <w:rsid w:val="00971AC3"/>
    <w:rsid w:val="00971FEE"/>
    <w:rsid w:val="00975BC9"/>
    <w:rsid w:val="00976D85"/>
    <w:rsid w:val="00980FE6"/>
    <w:rsid w:val="00981F1A"/>
    <w:rsid w:val="00982455"/>
    <w:rsid w:val="00982F8D"/>
    <w:rsid w:val="00983326"/>
    <w:rsid w:val="0098411C"/>
    <w:rsid w:val="00991104"/>
    <w:rsid w:val="00995F6D"/>
    <w:rsid w:val="00996AC3"/>
    <w:rsid w:val="00997A37"/>
    <w:rsid w:val="009A4101"/>
    <w:rsid w:val="009B3AB8"/>
    <w:rsid w:val="009B3CAF"/>
    <w:rsid w:val="009C1D33"/>
    <w:rsid w:val="009C3342"/>
    <w:rsid w:val="009C40F6"/>
    <w:rsid w:val="009C42A4"/>
    <w:rsid w:val="009C6413"/>
    <w:rsid w:val="009D13E8"/>
    <w:rsid w:val="009D19FB"/>
    <w:rsid w:val="009D24D7"/>
    <w:rsid w:val="009D4D0F"/>
    <w:rsid w:val="009D67D1"/>
    <w:rsid w:val="009D6DB5"/>
    <w:rsid w:val="009D70BA"/>
    <w:rsid w:val="009D789C"/>
    <w:rsid w:val="009E3698"/>
    <w:rsid w:val="009E3E1F"/>
    <w:rsid w:val="009E7B8F"/>
    <w:rsid w:val="009F0532"/>
    <w:rsid w:val="009F1544"/>
    <w:rsid w:val="009F43E9"/>
    <w:rsid w:val="009F4849"/>
    <w:rsid w:val="009F4B8F"/>
    <w:rsid w:val="009F765A"/>
    <w:rsid w:val="00A001E3"/>
    <w:rsid w:val="00A010CD"/>
    <w:rsid w:val="00A02C94"/>
    <w:rsid w:val="00A04001"/>
    <w:rsid w:val="00A0513D"/>
    <w:rsid w:val="00A05CD0"/>
    <w:rsid w:val="00A110B0"/>
    <w:rsid w:val="00A124E6"/>
    <w:rsid w:val="00A13E1A"/>
    <w:rsid w:val="00A15517"/>
    <w:rsid w:val="00A15DF9"/>
    <w:rsid w:val="00A1693C"/>
    <w:rsid w:val="00A16A1D"/>
    <w:rsid w:val="00A17467"/>
    <w:rsid w:val="00A2028F"/>
    <w:rsid w:val="00A20B81"/>
    <w:rsid w:val="00A20CEE"/>
    <w:rsid w:val="00A22416"/>
    <w:rsid w:val="00A234C3"/>
    <w:rsid w:val="00A23B74"/>
    <w:rsid w:val="00A23F42"/>
    <w:rsid w:val="00A246D7"/>
    <w:rsid w:val="00A27860"/>
    <w:rsid w:val="00A32043"/>
    <w:rsid w:val="00A325DC"/>
    <w:rsid w:val="00A350AF"/>
    <w:rsid w:val="00A442F1"/>
    <w:rsid w:val="00A46A05"/>
    <w:rsid w:val="00A5172D"/>
    <w:rsid w:val="00A5406C"/>
    <w:rsid w:val="00A55E39"/>
    <w:rsid w:val="00A6169B"/>
    <w:rsid w:val="00A62296"/>
    <w:rsid w:val="00A63273"/>
    <w:rsid w:val="00A65CD0"/>
    <w:rsid w:val="00A66031"/>
    <w:rsid w:val="00A66C77"/>
    <w:rsid w:val="00A676EC"/>
    <w:rsid w:val="00A70AC3"/>
    <w:rsid w:val="00A73CEA"/>
    <w:rsid w:val="00A74BE1"/>
    <w:rsid w:val="00A8217B"/>
    <w:rsid w:val="00A82587"/>
    <w:rsid w:val="00A86BA9"/>
    <w:rsid w:val="00A86D7E"/>
    <w:rsid w:val="00A94A16"/>
    <w:rsid w:val="00A94A80"/>
    <w:rsid w:val="00A95380"/>
    <w:rsid w:val="00AA31A5"/>
    <w:rsid w:val="00AA37ED"/>
    <w:rsid w:val="00AA520D"/>
    <w:rsid w:val="00AA7A70"/>
    <w:rsid w:val="00AB0C75"/>
    <w:rsid w:val="00AB2E4C"/>
    <w:rsid w:val="00AB2F9B"/>
    <w:rsid w:val="00AB3427"/>
    <w:rsid w:val="00AB45A3"/>
    <w:rsid w:val="00AB64FE"/>
    <w:rsid w:val="00AB6F2E"/>
    <w:rsid w:val="00AC6197"/>
    <w:rsid w:val="00AD2D2D"/>
    <w:rsid w:val="00AD3AEF"/>
    <w:rsid w:val="00AD51CD"/>
    <w:rsid w:val="00AD5A73"/>
    <w:rsid w:val="00AE0F07"/>
    <w:rsid w:val="00AE1398"/>
    <w:rsid w:val="00AE331A"/>
    <w:rsid w:val="00AE57EA"/>
    <w:rsid w:val="00AE782C"/>
    <w:rsid w:val="00AE7CDE"/>
    <w:rsid w:val="00AF224F"/>
    <w:rsid w:val="00AF3A6A"/>
    <w:rsid w:val="00AF3D73"/>
    <w:rsid w:val="00AF578C"/>
    <w:rsid w:val="00B00224"/>
    <w:rsid w:val="00B01F2A"/>
    <w:rsid w:val="00B03DE6"/>
    <w:rsid w:val="00B062F0"/>
    <w:rsid w:val="00B068F2"/>
    <w:rsid w:val="00B10787"/>
    <w:rsid w:val="00B10AC8"/>
    <w:rsid w:val="00B111B1"/>
    <w:rsid w:val="00B11352"/>
    <w:rsid w:val="00B1239B"/>
    <w:rsid w:val="00B141EB"/>
    <w:rsid w:val="00B1638F"/>
    <w:rsid w:val="00B16570"/>
    <w:rsid w:val="00B17856"/>
    <w:rsid w:val="00B179F5"/>
    <w:rsid w:val="00B240A9"/>
    <w:rsid w:val="00B249EF"/>
    <w:rsid w:val="00B26AF9"/>
    <w:rsid w:val="00B30C17"/>
    <w:rsid w:val="00B317A3"/>
    <w:rsid w:val="00B33230"/>
    <w:rsid w:val="00B33F0A"/>
    <w:rsid w:val="00B357D5"/>
    <w:rsid w:val="00B3720E"/>
    <w:rsid w:val="00B404F9"/>
    <w:rsid w:val="00B4412F"/>
    <w:rsid w:val="00B50A2E"/>
    <w:rsid w:val="00B53FAE"/>
    <w:rsid w:val="00B54343"/>
    <w:rsid w:val="00B55A0E"/>
    <w:rsid w:val="00B55C14"/>
    <w:rsid w:val="00B5608C"/>
    <w:rsid w:val="00B562C1"/>
    <w:rsid w:val="00B56D92"/>
    <w:rsid w:val="00B5764A"/>
    <w:rsid w:val="00B57D49"/>
    <w:rsid w:val="00B62DEB"/>
    <w:rsid w:val="00B64DE9"/>
    <w:rsid w:val="00B705A3"/>
    <w:rsid w:val="00B70F01"/>
    <w:rsid w:val="00B7303B"/>
    <w:rsid w:val="00B763E2"/>
    <w:rsid w:val="00B7665D"/>
    <w:rsid w:val="00B83BCA"/>
    <w:rsid w:val="00B83CC8"/>
    <w:rsid w:val="00B8566B"/>
    <w:rsid w:val="00B86D7E"/>
    <w:rsid w:val="00B910FC"/>
    <w:rsid w:val="00B92DF1"/>
    <w:rsid w:val="00B9519A"/>
    <w:rsid w:val="00BA374B"/>
    <w:rsid w:val="00BA4EB8"/>
    <w:rsid w:val="00BA54A1"/>
    <w:rsid w:val="00BA5765"/>
    <w:rsid w:val="00BA6834"/>
    <w:rsid w:val="00BB0D13"/>
    <w:rsid w:val="00BC4903"/>
    <w:rsid w:val="00BC5955"/>
    <w:rsid w:val="00BC66EA"/>
    <w:rsid w:val="00BC7B82"/>
    <w:rsid w:val="00BD055F"/>
    <w:rsid w:val="00BD1916"/>
    <w:rsid w:val="00BD19F7"/>
    <w:rsid w:val="00BD1CCA"/>
    <w:rsid w:val="00BD5E75"/>
    <w:rsid w:val="00BD6E42"/>
    <w:rsid w:val="00BD76B3"/>
    <w:rsid w:val="00BE15A0"/>
    <w:rsid w:val="00BE194A"/>
    <w:rsid w:val="00BE1D9F"/>
    <w:rsid w:val="00BE22DA"/>
    <w:rsid w:val="00BE2471"/>
    <w:rsid w:val="00BE6888"/>
    <w:rsid w:val="00BE710C"/>
    <w:rsid w:val="00BF1D2E"/>
    <w:rsid w:val="00BF2B9F"/>
    <w:rsid w:val="00BF4717"/>
    <w:rsid w:val="00BF483C"/>
    <w:rsid w:val="00BF4B01"/>
    <w:rsid w:val="00BF5F2E"/>
    <w:rsid w:val="00BF62E7"/>
    <w:rsid w:val="00BF647A"/>
    <w:rsid w:val="00C00BD0"/>
    <w:rsid w:val="00C017AF"/>
    <w:rsid w:val="00C021CA"/>
    <w:rsid w:val="00C02988"/>
    <w:rsid w:val="00C07D0D"/>
    <w:rsid w:val="00C11DC0"/>
    <w:rsid w:val="00C127B9"/>
    <w:rsid w:val="00C16CA3"/>
    <w:rsid w:val="00C16EDB"/>
    <w:rsid w:val="00C219EE"/>
    <w:rsid w:val="00C21B8D"/>
    <w:rsid w:val="00C2254D"/>
    <w:rsid w:val="00C225EA"/>
    <w:rsid w:val="00C27F19"/>
    <w:rsid w:val="00C30755"/>
    <w:rsid w:val="00C3197B"/>
    <w:rsid w:val="00C31AAD"/>
    <w:rsid w:val="00C31C0F"/>
    <w:rsid w:val="00C3226C"/>
    <w:rsid w:val="00C335F1"/>
    <w:rsid w:val="00C348BE"/>
    <w:rsid w:val="00C348CE"/>
    <w:rsid w:val="00C350C3"/>
    <w:rsid w:val="00C359E2"/>
    <w:rsid w:val="00C40140"/>
    <w:rsid w:val="00C402E1"/>
    <w:rsid w:val="00C40C93"/>
    <w:rsid w:val="00C443BA"/>
    <w:rsid w:val="00C4605C"/>
    <w:rsid w:val="00C4645C"/>
    <w:rsid w:val="00C47400"/>
    <w:rsid w:val="00C501CD"/>
    <w:rsid w:val="00C51D16"/>
    <w:rsid w:val="00C52368"/>
    <w:rsid w:val="00C5446E"/>
    <w:rsid w:val="00C5705E"/>
    <w:rsid w:val="00C6110D"/>
    <w:rsid w:val="00C61706"/>
    <w:rsid w:val="00C6207A"/>
    <w:rsid w:val="00C64A34"/>
    <w:rsid w:val="00C6663E"/>
    <w:rsid w:val="00C707E6"/>
    <w:rsid w:val="00C7104E"/>
    <w:rsid w:val="00C72E07"/>
    <w:rsid w:val="00C758A9"/>
    <w:rsid w:val="00C81212"/>
    <w:rsid w:val="00C83A90"/>
    <w:rsid w:val="00C87931"/>
    <w:rsid w:val="00C91793"/>
    <w:rsid w:val="00C95F7C"/>
    <w:rsid w:val="00C961E3"/>
    <w:rsid w:val="00C979F4"/>
    <w:rsid w:val="00CA23E5"/>
    <w:rsid w:val="00CA3383"/>
    <w:rsid w:val="00CA7A8C"/>
    <w:rsid w:val="00CB1567"/>
    <w:rsid w:val="00CB1CCF"/>
    <w:rsid w:val="00CB6123"/>
    <w:rsid w:val="00CC00A4"/>
    <w:rsid w:val="00CC38BD"/>
    <w:rsid w:val="00CC44E9"/>
    <w:rsid w:val="00CC5104"/>
    <w:rsid w:val="00CD242E"/>
    <w:rsid w:val="00CD3DCA"/>
    <w:rsid w:val="00CD4D47"/>
    <w:rsid w:val="00CE3C32"/>
    <w:rsid w:val="00CE3C51"/>
    <w:rsid w:val="00CE4002"/>
    <w:rsid w:val="00CF297C"/>
    <w:rsid w:val="00CF3C1D"/>
    <w:rsid w:val="00CF5056"/>
    <w:rsid w:val="00CF708E"/>
    <w:rsid w:val="00D00F78"/>
    <w:rsid w:val="00D01784"/>
    <w:rsid w:val="00D01CBC"/>
    <w:rsid w:val="00D02809"/>
    <w:rsid w:val="00D0416C"/>
    <w:rsid w:val="00D043C0"/>
    <w:rsid w:val="00D06F34"/>
    <w:rsid w:val="00D0780E"/>
    <w:rsid w:val="00D119BF"/>
    <w:rsid w:val="00D14B89"/>
    <w:rsid w:val="00D14D6B"/>
    <w:rsid w:val="00D16911"/>
    <w:rsid w:val="00D17542"/>
    <w:rsid w:val="00D17715"/>
    <w:rsid w:val="00D17BEC"/>
    <w:rsid w:val="00D202DE"/>
    <w:rsid w:val="00D21B27"/>
    <w:rsid w:val="00D2416E"/>
    <w:rsid w:val="00D27AD8"/>
    <w:rsid w:val="00D27B51"/>
    <w:rsid w:val="00D27FA4"/>
    <w:rsid w:val="00D323D7"/>
    <w:rsid w:val="00D32F21"/>
    <w:rsid w:val="00D33612"/>
    <w:rsid w:val="00D33CC1"/>
    <w:rsid w:val="00D345AF"/>
    <w:rsid w:val="00D352D3"/>
    <w:rsid w:val="00D35B06"/>
    <w:rsid w:val="00D36868"/>
    <w:rsid w:val="00D37AAC"/>
    <w:rsid w:val="00D37EB6"/>
    <w:rsid w:val="00D40044"/>
    <w:rsid w:val="00D444F2"/>
    <w:rsid w:val="00D44B4B"/>
    <w:rsid w:val="00D46C88"/>
    <w:rsid w:val="00D50C98"/>
    <w:rsid w:val="00D56DE2"/>
    <w:rsid w:val="00D57A22"/>
    <w:rsid w:val="00D606FA"/>
    <w:rsid w:val="00D615FF"/>
    <w:rsid w:val="00D6557F"/>
    <w:rsid w:val="00D65AB3"/>
    <w:rsid w:val="00D6689E"/>
    <w:rsid w:val="00D73C8F"/>
    <w:rsid w:val="00D73DF4"/>
    <w:rsid w:val="00D73F1B"/>
    <w:rsid w:val="00D754E8"/>
    <w:rsid w:val="00D771EC"/>
    <w:rsid w:val="00D77705"/>
    <w:rsid w:val="00D77B33"/>
    <w:rsid w:val="00D81259"/>
    <w:rsid w:val="00D81550"/>
    <w:rsid w:val="00D90DDE"/>
    <w:rsid w:val="00D94162"/>
    <w:rsid w:val="00D96F54"/>
    <w:rsid w:val="00D97872"/>
    <w:rsid w:val="00DA26AF"/>
    <w:rsid w:val="00DB0075"/>
    <w:rsid w:val="00DB02C7"/>
    <w:rsid w:val="00DB11DE"/>
    <w:rsid w:val="00DB27F2"/>
    <w:rsid w:val="00DC1528"/>
    <w:rsid w:val="00DC7285"/>
    <w:rsid w:val="00DE243C"/>
    <w:rsid w:val="00DE2666"/>
    <w:rsid w:val="00DE33AF"/>
    <w:rsid w:val="00DE3535"/>
    <w:rsid w:val="00DE4C75"/>
    <w:rsid w:val="00DE5D00"/>
    <w:rsid w:val="00DF1705"/>
    <w:rsid w:val="00DF4D20"/>
    <w:rsid w:val="00DF6D4C"/>
    <w:rsid w:val="00E001D1"/>
    <w:rsid w:val="00E01BDB"/>
    <w:rsid w:val="00E02B9E"/>
    <w:rsid w:val="00E02E41"/>
    <w:rsid w:val="00E030CB"/>
    <w:rsid w:val="00E03E65"/>
    <w:rsid w:val="00E04872"/>
    <w:rsid w:val="00E11755"/>
    <w:rsid w:val="00E13EAE"/>
    <w:rsid w:val="00E21977"/>
    <w:rsid w:val="00E22E06"/>
    <w:rsid w:val="00E25265"/>
    <w:rsid w:val="00E256E5"/>
    <w:rsid w:val="00E26FDD"/>
    <w:rsid w:val="00E3043D"/>
    <w:rsid w:val="00E304D2"/>
    <w:rsid w:val="00E31876"/>
    <w:rsid w:val="00E3597E"/>
    <w:rsid w:val="00E360F7"/>
    <w:rsid w:val="00E42DEC"/>
    <w:rsid w:val="00E4599E"/>
    <w:rsid w:val="00E45AF5"/>
    <w:rsid w:val="00E4694F"/>
    <w:rsid w:val="00E5454A"/>
    <w:rsid w:val="00E54C78"/>
    <w:rsid w:val="00E55E7F"/>
    <w:rsid w:val="00E561D2"/>
    <w:rsid w:val="00E57776"/>
    <w:rsid w:val="00E579B8"/>
    <w:rsid w:val="00E6357C"/>
    <w:rsid w:val="00E63FB9"/>
    <w:rsid w:val="00E646C5"/>
    <w:rsid w:val="00E70594"/>
    <w:rsid w:val="00E70725"/>
    <w:rsid w:val="00E70B7A"/>
    <w:rsid w:val="00E7530D"/>
    <w:rsid w:val="00E76688"/>
    <w:rsid w:val="00E77EE8"/>
    <w:rsid w:val="00E81925"/>
    <w:rsid w:val="00E83AC1"/>
    <w:rsid w:val="00E87EEC"/>
    <w:rsid w:val="00E92E06"/>
    <w:rsid w:val="00E952E5"/>
    <w:rsid w:val="00E97169"/>
    <w:rsid w:val="00EA0644"/>
    <w:rsid w:val="00EA074A"/>
    <w:rsid w:val="00EA389D"/>
    <w:rsid w:val="00EA5B90"/>
    <w:rsid w:val="00EB0116"/>
    <w:rsid w:val="00EB307B"/>
    <w:rsid w:val="00EB4CD7"/>
    <w:rsid w:val="00EB751D"/>
    <w:rsid w:val="00EC002F"/>
    <w:rsid w:val="00EC1047"/>
    <w:rsid w:val="00EC2028"/>
    <w:rsid w:val="00EC2E6C"/>
    <w:rsid w:val="00EC50A2"/>
    <w:rsid w:val="00ED0F9C"/>
    <w:rsid w:val="00ED1181"/>
    <w:rsid w:val="00ED2C1F"/>
    <w:rsid w:val="00ED35EE"/>
    <w:rsid w:val="00ED524C"/>
    <w:rsid w:val="00ED78D3"/>
    <w:rsid w:val="00ED7F10"/>
    <w:rsid w:val="00EE059A"/>
    <w:rsid w:val="00EE39E5"/>
    <w:rsid w:val="00EE3FB9"/>
    <w:rsid w:val="00EE4252"/>
    <w:rsid w:val="00EE47D8"/>
    <w:rsid w:val="00EE6100"/>
    <w:rsid w:val="00EF2503"/>
    <w:rsid w:val="00EF2F74"/>
    <w:rsid w:val="00EF4628"/>
    <w:rsid w:val="00EF6BEA"/>
    <w:rsid w:val="00F01ABB"/>
    <w:rsid w:val="00F02753"/>
    <w:rsid w:val="00F0600A"/>
    <w:rsid w:val="00F06D44"/>
    <w:rsid w:val="00F0729A"/>
    <w:rsid w:val="00F1074F"/>
    <w:rsid w:val="00F11D5F"/>
    <w:rsid w:val="00F11E46"/>
    <w:rsid w:val="00F12B44"/>
    <w:rsid w:val="00F16DE5"/>
    <w:rsid w:val="00F202E7"/>
    <w:rsid w:val="00F24532"/>
    <w:rsid w:val="00F31506"/>
    <w:rsid w:val="00F351C2"/>
    <w:rsid w:val="00F411C3"/>
    <w:rsid w:val="00F413FC"/>
    <w:rsid w:val="00F41423"/>
    <w:rsid w:val="00F42B5C"/>
    <w:rsid w:val="00F43637"/>
    <w:rsid w:val="00F439A0"/>
    <w:rsid w:val="00F4523A"/>
    <w:rsid w:val="00F5004C"/>
    <w:rsid w:val="00F50836"/>
    <w:rsid w:val="00F50BFF"/>
    <w:rsid w:val="00F51955"/>
    <w:rsid w:val="00F53391"/>
    <w:rsid w:val="00F5781F"/>
    <w:rsid w:val="00F5790E"/>
    <w:rsid w:val="00F60674"/>
    <w:rsid w:val="00F61243"/>
    <w:rsid w:val="00F638F7"/>
    <w:rsid w:val="00F63B00"/>
    <w:rsid w:val="00F6436B"/>
    <w:rsid w:val="00F6452C"/>
    <w:rsid w:val="00F66346"/>
    <w:rsid w:val="00F67B9F"/>
    <w:rsid w:val="00F70F18"/>
    <w:rsid w:val="00F71065"/>
    <w:rsid w:val="00F714E8"/>
    <w:rsid w:val="00F71BDB"/>
    <w:rsid w:val="00F72D00"/>
    <w:rsid w:val="00F7498A"/>
    <w:rsid w:val="00F7591C"/>
    <w:rsid w:val="00F770B3"/>
    <w:rsid w:val="00F81F50"/>
    <w:rsid w:val="00F82C11"/>
    <w:rsid w:val="00F84657"/>
    <w:rsid w:val="00F8499E"/>
    <w:rsid w:val="00F873B7"/>
    <w:rsid w:val="00F91168"/>
    <w:rsid w:val="00F940B9"/>
    <w:rsid w:val="00F94205"/>
    <w:rsid w:val="00F94E4E"/>
    <w:rsid w:val="00FA170D"/>
    <w:rsid w:val="00FB271A"/>
    <w:rsid w:val="00FB4178"/>
    <w:rsid w:val="00FB43D7"/>
    <w:rsid w:val="00FB5622"/>
    <w:rsid w:val="00FC0A2F"/>
    <w:rsid w:val="00FC44E7"/>
    <w:rsid w:val="00FC4A87"/>
    <w:rsid w:val="00FC6D51"/>
    <w:rsid w:val="00FC7E83"/>
    <w:rsid w:val="00FD0CF4"/>
    <w:rsid w:val="00FD264E"/>
    <w:rsid w:val="00FE1A6E"/>
    <w:rsid w:val="00FE1AA1"/>
    <w:rsid w:val="00FE2C04"/>
    <w:rsid w:val="00FE4300"/>
    <w:rsid w:val="00FE51BD"/>
    <w:rsid w:val="00FE5ECB"/>
    <w:rsid w:val="00FE5F5C"/>
    <w:rsid w:val="00FE6029"/>
    <w:rsid w:val="00FF06F0"/>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BE"/>
    <w:pPr>
      <w:widowControl w:val="0"/>
      <w:jc w:val="both"/>
    </w:pPr>
    <w:rPr>
      <w:kern w:val="2"/>
      <w:sz w:val="21"/>
      <w:szCs w:val="22"/>
    </w:rPr>
  </w:style>
  <w:style w:type="paragraph" w:styleId="10">
    <w:name w:val="heading 1"/>
    <w:basedOn w:val="a"/>
    <w:next w:val="a"/>
    <w:link w:val="11"/>
    <w:uiPriority w:val="9"/>
    <w:qFormat/>
    <w:rsid w:val="008F7E68"/>
    <w:pPr>
      <w:keepNext/>
      <w:outlineLvl w:val="0"/>
    </w:pPr>
    <w:rPr>
      <w:rFonts w:ascii="Arial" w:hAnsi="Arial"/>
      <w:sz w:val="24"/>
      <w:szCs w:val="24"/>
    </w:rPr>
  </w:style>
  <w:style w:type="paragraph" w:styleId="2">
    <w:name w:val="heading 2"/>
    <w:basedOn w:val="a"/>
    <w:next w:val="a"/>
    <w:link w:val="20"/>
    <w:uiPriority w:val="9"/>
    <w:unhideWhenUsed/>
    <w:qFormat/>
    <w:rsid w:val="008F7E68"/>
    <w:pPr>
      <w:keepNext/>
      <w:outlineLvl w:val="1"/>
    </w:pPr>
    <w:rPr>
      <w:rFonts w:ascii="Arial" w:hAnsi="Arial"/>
    </w:rPr>
  </w:style>
  <w:style w:type="paragraph" w:styleId="3">
    <w:name w:val="heading 3"/>
    <w:basedOn w:val="a"/>
    <w:next w:val="a"/>
    <w:link w:val="30"/>
    <w:uiPriority w:val="9"/>
    <w:unhideWhenUsed/>
    <w:qFormat/>
    <w:rsid w:val="00B17856"/>
    <w:pPr>
      <w:keepNext/>
      <w:ind w:leftChars="400" w:left="400"/>
      <w:outlineLvl w:val="2"/>
    </w:pPr>
    <w:rPr>
      <w:rFonts w:ascii="Arial" w:hAnsi="Arial"/>
    </w:rPr>
  </w:style>
  <w:style w:type="paragraph" w:styleId="4">
    <w:name w:val="heading 4"/>
    <w:basedOn w:val="a"/>
    <w:next w:val="a"/>
    <w:link w:val="40"/>
    <w:uiPriority w:val="9"/>
    <w:unhideWhenUsed/>
    <w:qFormat/>
    <w:rsid w:val="001E723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EA8"/>
    <w:pPr>
      <w:ind w:leftChars="400" w:left="840"/>
    </w:pPr>
  </w:style>
  <w:style w:type="character" w:customStyle="1" w:styleId="11">
    <w:name w:val="見出し 1 (文字)"/>
    <w:link w:val="10"/>
    <w:uiPriority w:val="9"/>
    <w:rsid w:val="008F7E68"/>
    <w:rPr>
      <w:rFonts w:ascii="Arial" w:eastAsia="ＭＳ ゴシック" w:hAnsi="Arial" w:cs="Times New Roman"/>
      <w:sz w:val="24"/>
      <w:szCs w:val="24"/>
    </w:rPr>
  </w:style>
  <w:style w:type="character" w:customStyle="1" w:styleId="20">
    <w:name w:val="見出し 2 (文字)"/>
    <w:link w:val="2"/>
    <w:uiPriority w:val="9"/>
    <w:rsid w:val="008F7E68"/>
    <w:rPr>
      <w:rFonts w:ascii="Arial" w:eastAsia="ＭＳ ゴシック" w:hAnsi="Arial" w:cs="Times New Roman"/>
    </w:rPr>
  </w:style>
  <w:style w:type="paragraph" w:styleId="a4">
    <w:name w:val="Balloon Text"/>
    <w:basedOn w:val="a"/>
    <w:link w:val="a5"/>
    <w:uiPriority w:val="99"/>
    <w:semiHidden/>
    <w:unhideWhenUsed/>
    <w:rsid w:val="005C26F8"/>
    <w:rPr>
      <w:rFonts w:ascii="Arial" w:hAnsi="Arial"/>
      <w:sz w:val="18"/>
      <w:szCs w:val="18"/>
    </w:rPr>
  </w:style>
  <w:style w:type="character" w:customStyle="1" w:styleId="a5">
    <w:name w:val="吹き出し (文字)"/>
    <w:link w:val="a4"/>
    <w:uiPriority w:val="99"/>
    <w:semiHidden/>
    <w:rsid w:val="005C26F8"/>
    <w:rPr>
      <w:rFonts w:ascii="Arial" w:eastAsia="ＭＳ ゴシック" w:hAnsi="Arial" w:cs="Times New Roman"/>
      <w:sz w:val="18"/>
      <w:szCs w:val="18"/>
    </w:rPr>
  </w:style>
  <w:style w:type="character" w:customStyle="1" w:styleId="30">
    <w:name w:val="見出し 3 (文字)"/>
    <w:link w:val="3"/>
    <w:uiPriority w:val="9"/>
    <w:rsid w:val="00B17856"/>
    <w:rPr>
      <w:rFonts w:ascii="Arial" w:eastAsia="ＭＳ ゴシック" w:hAnsi="Arial" w:cs="Times New Roman"/>
    </w:rPr>
  </w:style>
  <w:style w:type="paragraph" w:styleId="a6">
    <w:name w:val="header"/>
    <w:basedOn w:val="a"/>
    <w:link w:val="a7"/>
    <w:uiPriority w:val="99"/>
    <w:unhideWhenUsed/>
    <w:rsid w:val="0003459F"/>
    <w:pPr>
      <w:tabs>
        <w:tab w:val="center" w:pos="4252"/>
        <w:tab w:val="right" w:pos="8504"/>
      </w:tabs>
      <w:snapToGrid w:val="0"/>
    </w:pPr>
  </w:style>
  <w:style w:type="character" w:customStyle="1" w:styleId="a7">
    <w:name w:val="ヘッダー (文字)"/>
    <w:basedOn w:val="a0"/>
    <w:link w:val="a6"/>
    <w:uiPriority w:val="99"/>
    <w:rsid w:val="0003459F"/>
  </w:style>
  <w:style w:type="paragraph" w:styleId="a8">
    <w:name w:val="footer"/>
    <w:basedOn w:val="a"/>
    <w:link w:val="a9"/>
    <w:uiPriority w:val="99"/>
    <w:unhideWhenUsed/>
    <w:rsid w:val="0003459F"/>
    <w:pPr>
      <w:tabs>
        <w:tab w:val="center" w:pos="4252"/>
        <w:tab w:val="right" w:pos="8504"/>
      </w:tabs>
      <w:snapToGrid w:val="0"/>
    </w:pPr>
  </w:style>
  <w:style w:type="character" w:customStyle="1" w:styleId="a9">
    <w:name w:val="フッター (文字)"/>
    <w:basedOn w:val="a0"/>
    <w:link w:val="a8"/>
    <w:uiPriority w:val="99"/>
    <w:rsid w:val="0003459F"/>
  </w:style>
  <w:style w:type="character" w:customStyle="1" w:styleId="40">
    <w:name w:val="見出し 4 (文字)"/>
    <w:link w:val="4"/>
    <w:uiPriority w:val="9"/>
    <w:rsid w:val="001E7233"/>
    <w:rPr>
      <w:b/>
      <w:bCs/>
    </w:rPr>
  </w:style>
  <w:style w:type="numbering" w:customStyle="1" w:styleId="1">
    <w:name w:val="スタイル1"/>
    <w:uiPriority w:val="99"/>
    <w:rsid w:val="001440B4"/>
    <w:pPr>
      <w:numPr>
        <w:numId w:val="4"/>
      </w:numPr>
    </w:pPr>
  </w:style>
  <w:style w:type="character" w:styleId="aa">
    <w:name w:val="Hyperlink"/>
    <w:basedOn w:val="a0"/>
    <w:uiPriority w:val="99"/>
    <w:unhideWhenUsed/>
    <w:rsid w:val="004D5841"/>
    <w:rPr>
      <w:color w:val="0000FF" w:themeColor="hyperlink"/>
      <w:u w:val="single"/>
    </w:rPr>
  </w:style>
  <w:style w:type="paragraph" w:styleId="ab">
    <w:name w:val="Plain Text"/>
    <w:basedOn w:val="a"/>
    <w:link w:val="ac"/>
    <w:uiPriority w:val="99"/>
    <w:semiHidden/>
    <w:unhideWhenUsed/>
    <w:rsid w:val="00AE57EA"/>
    <w:pPr>
      <w:widowControl/>
      <w:jc w:val="left"/>
    </w:pPr>
    <w:rPr>
      <w:rFonts w:hAnsi="Courier New" w:cs="Courier New"/>
      <w:kern w:val="0"/>
      <w:sz w:val="20"/>
      <w:szCs w:val="21"/>
    </w:rPr>
  </w:style>
  <w:style w:type="character" w:customStyle="1" w:styleId="ac">
    <w:name w:val="書式なし (文字)"/>
    <w:basedOn w:val="a0"/>
    <w:link w:val="ab"/>
    <w:uiPriority w:val="99"/>
    <w:semiHidden/>
    <w:rsid w:val="00AE57EA"/>
    <w:rPr>
      <w:rFonts w:hAnsi="Courier New" w:cs="Courier New"/>
      <w:szCs w:val="21"/>
    </w:rPr>
  </w:style>
  <w:style w:type="paragraph" w:styleId="Web">
    <w:name w:val="Normal (Web)"/>
    <w:basedOn w:val="a"/>
    <w:uiPriority w:val="99"/>
    <w:semiHidden/>
    <w:unhideWhenUsed/>
    <w:rsid w:val="002033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8910">
      <w:bodyDiv w:val="1"/>
      <w:marLeft w:val="0"/>
      <w:marRight w:val="0"/>
      <w:marTop w:val="0"/>
      <w:marBottom w:val="0"/>
      <w:divBdr>
        <w:top w:val="none" w:sz="0" w:space="0" w:color="auto"/>
        <w:left w:val="none" w:sz="0" w:space="0" w:color="auto"/>
        <w:bottom w:val="none" w:sz="0" w:space="0" w:color="auto"/>
        <w:right w:val="none" w:sz="0" w:space="0" w:color="auto"/>
      </w:divBdr>
    </w:div>
    <w:div w:id="57478116">
      <w:bodyDiv w:val="1"/>
      <w:marLeft w:val="0"/>
      <w:marRight w:val="0"/>
      <w:marTop w:val="0"/>
      <w:marBottom w:val="0"/>
      <w:divBdr>
        <w:top w:val="none" w:sz="0" w:space="0" w:color="auto"/>
        <w:left w:val="none" w:sz="0" w:space="0" w:color="auto"/>
        <w:bottom w:val="none" w:sz="0" w:space="0" w:color="auto"/>
        <w:right w:val="none" w:sz="0" w:space="0" w:color="auto"/>
      </w:divBdr>
    </w:div>
    <w:div w:id="92555634">
      <w:bodyDiv w:val="1"/>
      <w:marLeft w:val="0"/>
      <w:marRight w:val="0"/>
      <w:marTop w:val="0"/>
      <w:marBottom w:val="0"/>
      <w:divBdr>
        <w:top w:val="none" w:sz="0" w:space="0" w:color="auto"/>
        <w:left w:val="none" w:sz="0" w:space="0" w:color="auto"/>
        <w:bottom w:val="none" w:sz="0" w:space="0" w:color="auto"/>
        <w:right w:val="none" w:sz="0" w:space="0" w:color="auto"/>
      </w:divBdr>
    </w:div>
    <w:div w:id="93484204">
      <w:bodyDiv w:val="1"/>
      <w:marLeft w:val="0"/>
      <w:marRight w:val="0"/>
      <w:marTop w:val="0"/>
      <w:marBottom w:val="0"/>
      <w:divBdr>
        <w:top w:val="none" w:sz="0" w:space="0" w:color="auto"/>
        <w:left w:val="none" w:sz="0" w:space="0" w:color="auto"/>
        <w:bottom w:val="none" w:sz="0" w:space="0" w:color="auto"/>
        <w:right w:val="none" w:sz="0" w:space="0" w:color="auto"/>
      </w:divBdr>
    </w:div>
    <w:div w:id="211889180">
      <w:bodyDiv w:val="1"/>
      <w:marLeft w:val="0"/>
      <w:marRight w:val="0"/>
      <w:marTop w:val="0"/>
      <w:marBottom w:val="0"/>
      <w:divBdr>
        <w:top w:val="none" w:sz="0" w:space="0" w:color="auto"/>
        <w:left w:val="none" w:sz="0" w:space="0" w:color="auto"/>
        <w:bottom w:val="none" w:sz="0" w:space="0" w:color="auto"/>
        <w:right w:val="none" w:sz="0" w:space="0" w:color="auto"/>
      </w:divBdr>
    </w:div>
    <w:div w:id="472210904">
      <w:bodyDiv w:val="1"/>
      <w:marLeft w:val="0"/>
      <w:marRight w:val="0"/>
      <w:marTop w:val="0"/>
      <w:marBottom w:val="0"/>
      <w:divBdr>
        <w:top w:val="none" w:sz="0" w:space="0" w:color="auto"/>
        <w:left w:val="none" w:sz="0" w:space="0" w:color="auto"/>
        <w:bottom w:val="none" w:sz="0" w:space="0" w:color="auto"/>
        <w:right w:val="none" w:sz="0" w:space="0" w:color="auto"/>
      </w:divBdr>
    </w:div>
    <w:div w:id="530842307">
      <w:bodyDiv w:val="1"/>
      <w:marLeft w:val="0"/>
      <w:marRight w:val="0"/>
      <w:marTop w:val="0"/>
      <w:marBottom w:val="0"/>
      <w:divBdr>
        <w:top w:val="none" w:sz="0" w:space="0" w:color="auto"/>
        <w:left w:val="none" w:sz="0" w:space="0" w:color="auto"/>
        <w:bottom w:val="none" w:sz="0" w:space="0" w:color="auto"/>
        <w:right w:val="none" w:sz="0" w:space="0" w:color="auto"/>
      </w:divBdr>
    </w:div>
    <w:div w:id="564413963">
      <w:bodyDiv w:val="1"/>
      <w:marLeft w:val="0"/>
      <w:marRight w:val="0"/>
      <w:marTop w:val="0"/>
      <w:marBottom w:val="0"/>
      <w:divBdr>
        <w:top w:val="none" w:sz="0" w:space="0" w:color="auto"/>
        <w:left w:val="none" w:sz="0" w:space="0" w:color="auto"/>
        <w:bottom w:val="none" w:sz="0" w:space="0" w:color="auto"/>
        <w:right w:val="none" w:sz="0" w:space="0" w:color="auto"/>
      </w:divBdr>
    </w:div>
    <w:div w:id="644353340">
      <w:bodyDiv w:val="1"/>
      <w:marLeft w:val="0"/>
      <w:marRight w:val="0"/>
      <w:marTop w:val="0"/>
      <w:marBottom w:val="0"/>
      <w:divBdr>
        <w:top w:val="none" w:sz="0" w:space="0" w:color="auto"/>
        <w:left w:val="none" w:sz="0" w:space="0" w:color="auto"/>
        <w:bottom w:val="none" w:sz="0" w:space="0" w:color="auto"/>
        <w:right w:val="none" w:sz="0" w:space="0" w:color="auto"/>
      </w:divBdr>
    </w:div>
    <w:div w:id="717899583">
      <w:bodyDiv w:val="1"/>
      <w:marLeft w:val="0"/>
      <w:marRight w:val="0"/>
      <w:marTop w:val="0"/>
      <w:marBottom w:val="0"/>
      <w:divBdr>
        <w:top w:val="none" w:sz="0" w:space="0" w:color="auto"/>
        <w:left w:val="none" w:sz="0" w:space="0" w:color="auto"/>
        <w:bottom w:val="none" w:sz="0" w:space="0" w:color="auto"/>
        <w:right w:val="none" w:sz="0" w:space="0" w:color="auto"/>
      </w:divBdr>
    </w:div>
    <w:div w:id="724915916">
      <w:bodyDiv w:val="1"/>
      <w:marLeft w:val="0"/>
      <w:marRight w:val="0"/>
      <w:marTop w:val="0"/>
      <w:marBottom w:val="0"/>
      <w:divBdr>
        <w:top w:val="none" w:sz="0" w:space="0" w:color="auto"/>
        <w:left w:val="none" w:sz="0" w:space="0" w:color="auto"/>
        <w:bottom w:val="none" w:sz="0" w:space="0" w:color="auto"/>
        <w:right w:val="none" w:sz="0" w:space="0" w:color="auto"/>
      </w:divBdr>
    </w:div>
    <w:div w:id="727462467">
      <w:bodyDiv w:val="1"/>
      <w:marLeft w:val="0"/>
      <w:marRight w:val="0"/>
      <w:marTop w:val="0"/>
      <w:marBottom w:val="0"/>
      <w:divBdr>
        <w:top w:val="none" w:sz="0" w:space="0" w:color="auto"/>
        <w:left w:val="none" w:sz="0" w:space="0" w:color="auto"/>
        <w:bottom w:val="none" w:sz="0" w:space="0" w:color="auto"/>
        <w:right w:val="none" w:sz="0" w:space="0" w:color="auto"/>
      </w:divBdr>
    </w:div>
    <w:div w:id="766773130">
      <w:bodyDiv w:val="1"/>
      <w:marLeft w:val="0"/>
      <w:marRight w:val="0"/>
      <w:marTop w:val="0"/>
      <w:marBottom w:val="0"/>
      <w:divBdr>
        <w:top w:val="none" w:sz="0" w:space="0" w:color="auto"/>
        <w:left w:val="none" w:sz="0" w:space="0" w:color="auto"/>
        <w:bottom w:val="none" w:sz="0" w:space="0" w:color="auto"/>
        <w:right w:val="none" w:sz="0" w:space="0" w:color="auto"/>
      </w:divBdr>
    </w:div>
    <w:div w:id="805271934">
      <w:bodyDiv w:val="1"/>
      <w:marLeft w:val="0"/>
      <w:marRight w:val="0"/>
      <w:marTop w:val="0"/>
      <w:marBottom w:val="0"/>
      <w:divBdr>
        <w:top w:val="none" w:sz="0" w:space="0" w:color="auto"/>
        <w:left w:val="none" w:sz="0" w:space="0" w:color="auto"/>
        <w:bottom w:val="none" w:sz="0" w:space="0" w:color="auto"/>
        <w:right w:val="none" w:sz="0" w:space="0" w:color="auto"/>
      </w:divBdr>
    </w:div>
    <w:div w:id="861210524">
      <w:bodyDiv w:val="1"/>
      <w:marLeft w:val="0"/>
      <w:marRight w:val="0"/>
      <w:marTop w:val="0"/>
      <w:marBottom w:val="0"/>
      <w:divBdr>
        <w:top w:val="none" w:sz="0" w:space="0" w:color="auto"/>
        <w:left w:val="none" w:sz="0" w:space="0" w:color="auto"/>
        <w:bottom w:val="none" w:sz="0" w:space="0" w:color="auto"/>
        <w:right w:val="none" w:sz="0" w:space="0" w:color="auto"/>
      </w:divBdr>
    </w:div>
    <w:div w:id="872764598">
      <w:bodyDiv w:val="1"/>
      <w:marLeft w:val="0"/>
      <w:marRight w:val="0"/>
      <w:marTop w:val="0"/>
      <w:marBottom w:val="0"/>
      <w:divBdr>
        <w:top w:val="none" w:sz="0" w:space="0" w:color="auto"/>
        <w:left w:val="none" w:sz="0" w:space="0" w:color="auto"/>
        <w:bottom w:val="none" w:sz="0" w:space="0" w:color="auto"/>
        <w:right w:val="none" w:sz="0" w:space="0" w:color="auto"/>
      </w:divBdr>
    </w:div>
    <w:div w:id="906301928">
      <w:bodyDiv w:val="1"/>
      <w:marLeft w:val="0"/>
      <w:marRight w:val="0"/>
      <w:marTop w:val="0"/>
      <w:marBottom w:val="0"/>
      <w:divBdr>
        <w:top w:val="none" w:sz="0" w:space="0" w:color="auto"/>
        <w:left w:val="none" w:sz="0" w:space="0" w:color="auto"/>
        <w:bottom w:val="none" w:sz="0" w:space="0" w:color="auto"/>
        <w:right w:val="none" w:sz="0" w:space="0" w:color="auto"/>
      </w:divBdr>
    </w:div>
    <w:div w:id="921524381">
      <w:bodyDiv w:val="1"/>
      <w:marLeft w:val="0"/>
      <w:marRight w:val="0"/>
      <w:marTop w:val="0"/>
      <w:marBottom w:val="0"/>
      <w:divBdr>
        <w:top w:val="none" w:sz="0" w:space="0" w:color="auto"/>
        <w:left w:val="none" w:sz="0" w:space="0" w:color="auto"/>
        <w:bottom w:val="none" w:sz="0" w:space="0" w:color="auto"/>
        <w:right w:val="none" w:sz="0" w:space="0" w:color="auto"/>
      </w:divBdr>
    </w:div>
    <w:div w:id="921644040">
      <w:bodyDiv w:val="1"/>
      <w:marLeft w:val="0"/>
      <w:marRight w:val="0"/>
      <w:marTop w:val="0"/>
      <w:marBottom w:val="0"/>
      <w:divBdr>
        <w:top w:val="none" w:sz="0" w:space="0" w:color="auto"/>
        <w:left w:val="none" w:sz="0" w:space="0" w:color="auto"/>
        <w:bottom w:val="none" w:sz="0" w:space="0" w:color="auto"/>
        <w:right w:val="none" w:sz="0" w:space="0" w:color="auto"/>
      </w:divBdr>
    </w:div>
    <w:div w:id="929777817">
      <w:bodyDiv w:val="1"/>
      <w:marLeft w:val="0"/>
      <w:marRight w:val="0"/>
      <w:marTop w:val="0"/>
      <w:marBottom w:val="0"/>
      <w:divBdr>
        <w:top w:val="none" w:sz="0" w:space="0" w:color="auto"/>
        <w:left w:val="none" w:sz="0" w:space="0" w:color="auto"/>
        <w:bottom w:val="none" w:sz="0" w:space="0" w:color="auto"/>
        <w:right w:val="none" w:sz="0" w:space="0" w:color="auto"/>
      </w:divBdr>
    </w:div>
    <w:div w:id="964232606">
      <w:bodyDiv w:val="1"/>
      <w:marLeft w:val="0"/>
      <w:marRight w:val="0"/>
      <w:marTop w:val="0"/>
      <w:marBottom w:val="0"/>
      <w:divBdr>
        <w:top w:val="none" w:sz="0" w:space="0" w:color="auto"/>
        <w:left w:val="none" w:sz="0" w:space="0" w:color="auto"/>
        <w:bottom w:val="none" w:sz="0" w:space="0" w:color="auto"/>
        <w:right w:val="none" w:sz="0" w:space="0" w:color="auto"/>
      </w:divBdr>
    </w:div>
    <w:div w:id="992491236">
      <w:bodyDiv w:val="1"/>
      <w:marLeft w:val="0"/>
      <w:marRight w:val="0"/>
      <w:marTop w:val="0"/>
      <w:marBottom w:val="0"/>
      <w:divBdr>
        <w:top w:val="none" w:sz="0" w:space="0" w:color="auto"/>
        <w:left w:val="none" w:sz="0" w:space="0" w:color="auto"/>
        <w:bottom w:val="none" w:sz="0" w:space="0" w:color="auto"/>
        <w:right w:val="none" w:sz="0" w:space="0" w:color="auto"/>
      </w:divBdr>
    </w:div>
    <w:div w:id="1028796330">
      <w:bodyDiv w:val="1"/>
      <w:marLeft w:val="0"/>
      <w:marRight w:val="0"/>
      <w:marTop w:val="0"/>
      <w:marBottom w:val="0"/>
      <w:divBdr>
        <w:top w:val="none" w:sz="0" w:space="0" w:color="auto"/>
        <w:left w:val="none" w:sz="0" w:space="0" w:color="auto"/>
        <w:bottom w:val="none" w:sz="0" w:space="0" w:color="auto"/>
        <w:right w:val="none" w:sz="0" w:space="0" w:color="auto"/>
      </w:divBdr>
    </w:div>
    <w:div w:id="1062168861">
      <w:bodyDiv w:val="1"/>
      <w:marLeft w:val="0"/>
      <w:marRight w:val="0"/>
      <w:marTop w:val="0"/>
      <w:marBottom w:val="0"/>
      <w:divBdr>
        <w:top w:val="none" w:sz="0" w:space="0" w:color="auto"/>
        <w:left w:val="none" w:sz="0" w:space="0" w:color="auto"/>
        <w:bottom w:val="none" w:sz="0" w:space="0" w:color="auto"/>
        <w:right w:val="none" w:sz="0" w:space="0" w:color="auto"/>
      </w:divBdr>
    </w:div>
    <w:div w:id="1224291905">
      <w:bodyDiv w:val="1"/>
      <w:marLeft w:val="0"/>
      <w:marRight w:val="0"/>
      <w:marTop w:val="0"/>
      <w:marBottom w:val="0"/>
      <w:divBdr>
        <w:top w:val="none" w:sz="0" w:space="0" w:color="auto"/>
        <w:left w:val="none" w:sz="0" w:space="0" w:color="auto"/>
        <w:bottom w:val="none" w:sz="0" w:space="0" w:color="auto"/>
        <w:right w:val="none" w:sz="0" w:space="0" w:color="auto"/>
      </w:divBdr>
    </w:div>
    <w:div w:id="1359547852">
      <w:bodyDiv w:val="1"/>
      <w:marLeft w:val="0"/>
      <w:marRight w:val="0"/>
      <w:marTop w:val="0"/>
      <w:marBottom w:val="0"/>
      <w:divBdr>
        <w:top w:val="none" w:sz="0" w:space="0" w:color="auto"/>
        <w:left w:val="none" w:sz="0" w:space="0" w:color="auto"/>
        <w:bottom w:val="none" w:sz="0" w:space="0" w:color="auto"/>
        <w:right w:val="none" w:sz="0" w:space="0" w:color="auto"/>
      </w:divBdr>
    </w:div>
    <w:div w:id="1366709072">
      <w:bodyDiv w:val="1"/>
      <w:marLeft w:val="0"/>
      <w:marRight w:val="0"/>
      <w:marTop w:val="0"/>
      <w:marBottom w:val="0"/>
      <w:divBdr>
        <w:top w:val="none" w:sz="0" w:space="0" w:color="auto"/>
        <w:left w:val="none" w:sz="0" w:space="0" w:color="auto"/>
        <w:bottom w:val="none" w:sz="0" w:space="0" w:color="auto"/>
        <w:right w:val="none" w:sz="0" w:space="0" w:color="auto"/>
      </w:divBdr>
    </w:div>
    <w:div w:id="1384476278">
      <w:bodyDiv w:val="1"/>
      <w:marLeft w:val="0"/>
      <w:marRight w:val="0"/>
      <w:marTop w:val="0"/>
      <w:marBottom w:val="0"/>
      <w:divBdr>
        <w:top w:val="none" w:sz="0" w:space="0" w:color="auto"/>
        <w:left w:val="none" w:sz="0" w:space="0" w:color="auto"/>
        <w:bottom w:val="none" w:sz="0" w:space="0" w:color="auto"/>
        <w:right w:val="none" w:sz="0" w:space="0" w:color="auto"/>
      </w:divBdr>
    </w:div>
    <w:div w:id="1451241916">
      <w:bodyDiv w:val="1"/>
      <w:marLeft w:val="0"/>
      <w:marRight w:val="0"/>
      <w:marTop w:val="0"/>
      <w:marBottom w:val="0"/>
      <w:divBdr>
        <w:top w:val="none" w:sz="0" w:space="0" w:color="auto"/>
        <w:left w:val="none" w:sz="0" w:space="0" w:color="auto"/>
        <w:bottom w:val="none" w:sz="0" w:space="0" w:color="auto"/>
        <w:right w:val="none" w:sz="0" w:space="0" w:color="auto"/>
      </w:divBdr>
    </w:div>
    <w:div w:id="1581133433">
      <w:bodyDiv w:val="1"/>
      <w:marLeft w:val="0"/>
      <w:marRight w:val="0"/>
      <w:marTop w:val="0"/>
      <w:marBottom w:val="0"/>
      <w:divBdr>
        <w:top w:val="none" w:sz="0" w:space="0" w:color="auto"/>
        <w:left w:val="none" w:sz="0" w:space="0" w:color="auto"/>
        <w:bottom w:val="none" w:sz="0" w:space="0" w:color="auto"/>
        <w:right w:val="none" w:sz="0" w:space="0" w:color="auto"/>
      </w:divBdr>
    </w:div>
    <w:div w:id="1603032706">
      <w:bodyDiv w:val="1"/>
      <w:marLeft w:val="0"/>
      <w:marRight w:val="0"/>
      <w:marTop w:val="0"/>
      <w:marBottom w:val="0"/>
      <w:divBdr>
        <w:top w:val="none" w:sz="0" w:space="0" w:color="auto"/>
        <w:left w:val="none" w:sz="0" w:space="0" w:color="auto"/>
        <w:bottom w:val="none" w:sz="0" w:space="0" w:color="auto"/>
        <w:right w:val="none" w:sz="0" w:space="0" w:color="auto"/>
      </w:divBdr>
    </w:div>
    <w:div w:id="1639604208">
      <w:bodyDiv w:val="1"/>
      <w:marLeft w:val="0"/>
      <w:marRight w:val="0"/>
      <w:marTop w:val="0"/>
      <w:marBottom w:val="0"/>
      <w:divBdr>
        <w:top w:val="none" w:sz="0" w:space="0" w:color="auto"/>
        <w:left w:val="none" w:sz="0" w:space="0" w:color="auto"/>
        <w:bottom w:val="none" w:sz="0" w:space="0" w:color="auto"/>
        <w:right w:val="none" w:sz="0" w:space="0" w:color="auto"/>
      </w:divBdr>
    </w:div>
    <w:div w:id="1668820604">
      <w:bodyDiv w:val="1"/>
      <w:marLeft w:val="0"/>
      <w:marRight w:val="0"/>
      <w:marTop w:val="0"/>
      <w:marBottom w:val="0"/>
      <w:divBdr>
        <w:top w:val="none" w:sz="0" w:space="0" w:color="auto"/>
        <w:left w:val="none" w:sz="0" w:space="0" w:color="auto"/>
        <w:bottom w:val="none" w:sz="0" w:space="0" w:color="auto"/>
        <w:right w:val="none" w:sz="0" w:space="0" w:color="auto"/>
      </w:divBdr>
    </w:div>
    <w:div w:id="1679767378">
      <w:bodyDiv w:val="1"/>
      <w:marLeft w:val="0"/>
      <w:marRight w:val="0"/>
      <w:marTop w:val="0"/>
      <w:marBottom w:val="0"/>
      <w:divBdr>
        <w:top w:val="none" w:sz="0" w:space="0" w:color="auto"/>
        <w:left w:val="none" w:sz="0" w:space="0" w:color="auto"/>
        <w:bottom w:val="none" w:sz="0" w:space="0" w:color="auto"/>
        <w:right w:val="none" w:sz="0" w:space="0" w:color="auto"/>
      </w:divBdr>
    </w:div>
    <w:div w:id="1683239650">
      <w:bodyDiv w:val="1"/>
      <w:marLeft w:val="0"/>
      <w:marRight w:val="0"/>
      <w:marTop w:val="0"/>
      <w:marBottom w:val="0"/>
      <w:divBdr>
        <w:top w:val="none" w:sz="0" w:space="0" w:color="auto"/>
        <w:left w:val="none" w:sz="0" w:space="0" w:color="auto"/>
        <w:bottom w:val="none" w:sz="0" w:space="0" w:color="auto"/>
        <w:right w:val="none" w:sz="0" w:space="0" w:color="auto"/>
      </w:divBdr>
    </w:div>
    <w:div w:id="1716003387">
      <w:bodyDiv w:val="1"/>
      <w:marLeft w:val="0"/>
      <w:marRight w:val="0"/>
      <w:marTop w:val="0"/>
      <w:marBottom w:val="0"/>
      <w:divBdr>
        <w:top w:val="none" w:sz="0" w:space="0" w:color="auto"/>
        <w:left w:val="none" w:sz="0" w:space="0" w:color="auto"/>
        <w:bottom w:val="none" w:sz="0" w:space="0" w:color="auto"/>
        <w:right w:val="none" w:sz="0" w:space="0" w:color="auto"/>
      </w:divBdr>
    </w:div>
    <w:div w:id="1926331177">
      <w:bodyDiv w:val="1"/>
      <w:marLeft w:val="0"/>
      <w:marRight w:val="0"/>
      <w:marTop w:val="0"/>
      <w:marBottom w:val="0"/>
      <w:divBdr>
        <w:top w:val="none" w:sz="0" w:space="0" w:color="auto"/>
        <w:left w:val="none" w:sz="0" w:space="0" w:color="auto"/>
        <w:bottom w:val="none" w:sz="0" w:space="0" w:color="auto"/>
        <w:right w:val="none" w:sz="0" w:space="0" w:color="auto"/>
      </w:divBdr>
    </w:div>
    <w:div w:id="2094230919">
      <w:bodyDiv w:val="1"/>
      <w:marLeft w:val="0"/>
      <w:marRight w:val="0"/>
      <w:marTop w:val="0"/>
      <w:marBottom w:val="0"/>
      <w:divBdr>
        <w:top w:val="none" w:sz="0" w:space="0" w:color="auto"/>
        <w:left w:val="none" w:sz="0" w:space="0" w:color="auto"/>
        <w:bottom w:val="none" w:sz="0" w:space="0" w:color="auto"/>
        <w:right w:val="none" w:sz="0" w:space="0" w:color="auto"/>
      </w:divBdr>
    </w:div>
    <w:div w:id="2106806470">
      <w:bodyDiv w:val="1"/>
      <w:marLeft w:val="0"/>
      <w:marRight w:val="0"/>
      <w:marTop w:val="0"/>
      <w:marBottom w:val="0"/>
      <w:divBdr>
        <w:top w:val="none" w:sz="0" w:space="0" w:color="auto"/>
        <w:left w:val="none" w:sz="0" w:space="0" w:color="auto"/>
        <w:bottom w:val="none" w:sz="0" w:space="0" w:color="auto"/>
        <w:right w:val="none" w:sz="0" w:space="0" w:color="auto"/>
      </w:divBdr>
    </w:div>
    <w:div w:id="21371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6B0A-2F08-4CCD-A6FA-45B8FFB6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24</Pages>
  <Words>835</Words>
  <Characters>4762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2017-04-26T04:32:00Z</cp:lastPrinted>
  <dcterms:created xsi:type="dcterms:W3CDTF">2017-03-28T01:13:00Z</dcterms:created>
  <dcterms:modified xsi:type="dcterms:W3CDTF">2017-05-08T05:11:00Z</dcterms:modified>
</cp:coreProperties>
</file>