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1EA" w:rsidRPr="00E051EA" w:rsidRDefault="00FE469E" w:rsidP="006E5739">
      <w:pPr>
        <w:ind w:firstLineChars="100" w:firstLine="562"/>
        <w:jc w:val="center"/>
        <w:rPr>
          <w:b/>
          <w:color w:val="0070C0"/>
          <w:sz w:val="56"/>
          <w:szCs w:val="56"/>
        </w:rPr>
      </w:pPr>
      <w:r>
        <w:rPr>
          <w:rFonts w:hint="eastAsia"/>
          <w:b/>
          <w:color w:val="0070C0"/>
          <w:sz w:val="56"/>
          <w:szCs w:val="56"/>
        </w:rPr>
        <w:t>松原南</w:t>
      </w:r>
      <w:r w:rsidR="00385B5F">
        <w:rPr>
          <w:rFonts w:hint="eastAsia"/>
          <w:b/>
          <w:color w:val="0070C0"/>
          <w:sz w:val="56"/>
          <w:szCs w:val="56"/>
        </w:rPr>
        <w:t>調節</w:t>
      </w:r>
      <w:r w:rsidR="00E051EA" w:rsidRPr="00E051EA">
        <w:rPr>
          <w:rFonts w:hint="eastAsia"/>
          <w:b/>
          <w:color w:val="0070C0"/>
          <w:sz w:val="56"/>
          <w:szCs w:val="56"/>
        </w:rPr>
        <w:t>池</w:t>
      </w:r>
    </w:p>
    <w:p w:rsidR="00A952FE" w:rsidRDefault="007416CC" w:rsidP="00FE469E">
      <w:pPr>
        <w:ind w:left="210" w:hangingChars="100" w:hanging="210"/>
        <w:rPr>
          <w:noProof/>
        </w:rPr>
      </w:pPr>
      <w:r>
        <w:rPr>
          <w:rFonts w:hint="eastAsia"/>
          <w:noProof/>
        </w:rPr>
        <w:t xml:space="preserve">　　</w:t>
      </w:r>
      <w:r w:rsidR="00FE469E">
        <w:rPr>
          <w:rFonts w:hint="eastAsia"/>
          <w:noProof/>
        </w:rPr>
        <w:t>松原南調節池は、近鉄花園ラグビー場の敷地東側の地下にあり、大雨時に下水道で流しきない雨水を下水道から一時的に貯留することにより、東大阪市中部地域の浸水被害を軽減します。</w:t>
      </w:r>
    </w:p>
    <w:p w:rsidR="00EF4B2A" w:rsidRDefault="00FE469E" w:rsidP="00EF4B2A">
      <w:pPr>
        <w:ind w:firstLineChars="100" w:firstLine="210"/>
        <w:jc w:val="center"/>
      </w:pPr>
      <w:r>
        <w:rPr>
          <w:noProof/>
        </w:rPr>
        <w:drawing>
          <wp:inline distT="0" distB="0" distL="0" distR="0">
            <wp:extent cx="5400040" cy="3839500"/>
            <wp:effectExtent l="0" t="0" r="0" b="88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839500"/>
                    </a:xfrm>
                    <a:prstGeom prst="rect">
                      <a:avLst/>
                    </a:prstGeom>
                    <a:noFill/>
                    <a:ln>
                      <a:noFill/>
                    </a:ln>
                  </pic:spPr>
                </pic:pic>
              </a:graphicData>
            </a:graphic>
          </wp:inline>
        </w:drawing>
      </w:r>
    </w:p>
    <w:p w:rsidR="007110C1" w:rsidRDefault="00E051EA" w:rsidP="00601748">
      <w:pPr>
        <w:jc w:val="center"/>
      </w:pPr>
      <w:r>
        <w:rPr>
          <w:rFonts w:hint="eastAsia"/>
        </w:rPr>
        <w:t>航空写真</w:t>
      </w:r>
    </w:p>
    <w:p w:rsidR="00E051EA" w:rsidRDefault="00E051EA" w:rsidP="00E051EA">
      <w:pPr>
        <w:jc w:val="center"/>
      </w:pPr>
    </w:p>
    <w:tbl>
      <w:tblPr>
        <w:tblStyle w:val="a5"/>
        <w:tblW w:w="0" w:type="auto"/>
        <w:tblLook w:val="04A0" w:firstRow="1" w:lastRow="0" w:firstColumn="1" w:lastColumn="0" w:noHBand="0" w:noVBand="1"/>
      </w:tblPr>
      <w:tblGrid>
        <w:gridCol w:w="1526"/>
        <w:gridCol w:w="3042"/>
      </w:tblGrid>
      <w:tr w:rsidR="000840F5" w:rsidTr="001B1C52">
        <w:trPr>
          <w:trHeight w:val="378"/>
        </w:trPr>
        <w:tc>
          <w:tcPr>
            <w:tcW w:w="1526" w:type="dxa"/>
          </w:tcPr>
          <w:p w:rsidR="000840F5" w:rsidRDefault="000840F5" w:rsidP="000840F5">
            <w:pPr>
              <w:jc w:val="center"/>
            </w:pPr>
            <w:r w:rsidRPr="00E051EA">
              <w:rPr>
                <w:rFonts w:hint="eastAsia"/>
              </w:rPr>
              <w:t>場所</w:t>
            </w:r>
          </w:p>
        </w:tc>
        <w:tc>
          <w:tcPr>
            <w:tcW w:w="3042" w:type="dxa"/>
          </w:tcPr>
          <w:p w:rsidR="000840F5" w:rsidRDefault="00E047A7" w:rsidP="00FE469E">
            <w:pPr>
              <w:jc w:val="center"/>
            </w:pPr>
            <w:r>
              <w:rPr>
                <w:rFonts w:hint="eastAsia"/>
              </w:rPr>
              <w:t>東大阪市</w:t>
            </w:r>
            <w:r w:rsidR="00FE469E">
              <w:rPr>
                <w:rFonts w:hint="eastAsia"/>
              </w:rPr>
              <w:t>松原南一丁目</w:t>
            </w:r>
          </w:p>
        </w:tc>
      </w:tr>
      <w:tr w:rsidR="000840F5" w:rsidTr="001B1C52">
        <w:trPr>
          <w:trHeight w:val="378"/>
        </w:trPr>
        <w:tc>
          <w:tcPr>
            <w:tcW w:w="1526" w:type="dxa"/>
          </w:tcPr>
          <w:p w:rsidR="000840F5" w:rsidRDefault="000840F5" w:rsidP="000840F5">
            <w:pPr>
              <w:jc w:val="center"/>
            </w:pPr>
            <w:r w:rsidRPr="00E051EA">
              <w:rPr>
                <w:rFonts w:hint="eastAsia"/>
              </w:rPr>
              <w:t>貯留方式</w:t>
            </w:r>
          </w:p>
        </w:tc>
        <w:tc>
          <w:tcPr>
            <w:tcW w:w="3042" w:type="dxa"/>
          </w:tcPr>
          <w:p w:rsidR="000840F5" w:rsidRDefault="000840F5" w:rsidP="000840F5">
            <w:pPr>
              <w:jc w:val="center"/>
            </w:pPr>
            <w:r w:rsidRPr="00E051EA">
              <w:rPr>
                <w:rFonts w:hint="eastAsia"/>
              </w:rPr>
              <w:t>地下貯留方式</w:t>
            </w:r>
          </w:p>
        </w:tc>
      </w:tr>
      <w:tr w:rsidR="000840F5" w:rsidTr="001B1C52">
        <w:trPr>
          <w:trHeight w:val="362"/>
        </w:trPr>
        <w:tc>
          <w:tcPr>
            <w:tcW w:w="1526" w:type="dxa"/>
          </w:tcPr>
          <w:p w:rsidR="000840F5" w:rsidRDefault="000840F5" w:rsidP="000840F5">
            <w:pPr>
              <w:jc w:val="center"/>
            </w:pPr>
            <w:r w:rsidRPr="00E051EA">
              <w:rPr>
                <w:rFonts w:hint="eastAsia"/>
              </w:rPr>
              <w:t>貯留量</w:t>
            </w:r>
          </w:p>
        </w:tc>
        <w:tc>
          <w:tcPr>
            <w:tcW w:w="3042" w:type="dxa"/>
          </w:tcPr>
          <w:p w:rsidR="000840F5" w:rsidRDefault="00FE469E" w:rsidP="006E5739">
            <w:pPr>
              <w:jc w:val="center"/>
            </w:pPr>
            <w:r>
              <w:rPr>
                <w:rFonts w:hint="eastAsia"/>
              </w:rPr>
              <w:t>33</w:t>
            </w:r>
            <w:r w:rsidR="00EF4B2A">
              <w:rPr>
                <w:rFonts w:hint="eastAsia"/>
              </w:rPr>
              <w:t>,</w:t>
            </w:r>
            <w:r w:rsidR="006E5739">
              <w:rPr>
                <w:rFonts w:hint="eastAsia"/>
              </w:rPr>
              <w:t>0</w:t>
            </w:r>
            <w:r w:rsidR="00EF4B2A">
              <w:rPr>
                <w:rFonts w:hint="eastAsia"/>
              </w:rPr>
              <w:t>00</w:t>
            </w:r>
            <w:r w:rsidR="00EF4B2A">
              <w:rPr>
                <w:rFonts w:hint="eastAsia"/>
              </w:rPr>
              <w:t>㎥</w:t>
            </w:r>
          </w:p>
        </w:tc>
      </w:tr>
      <w:tr w:rsidR="000840F5" w:rsidTr="001B1C52">
        <w:trPr>
          <w:trHeight w:val="394"/>
        </w:trPr>
        <w:tc>
          <w:tcPr>
            <w:tcW w:w="1526" w:type="dxa"/>
          </w:tcPr>
          <w:p w:rsidR="000840F5" w:rsidRDefault="000840F5" w:rsidP="000840F5">
            <w:pPr>
              <w:jc w:val="center"/>
            </w:pPr>
            <w:r w:rsidRPr="00E051EA">
              <w:rPr>
                <w:rFonts w:hint="eastAsia"/>
              </w:rPr>
              <w:t>完成年</w:t>
            </w:r>
          </w:p>
        </w:tc>
        <w:tc>
          <w:tcPr>
            <w:tcW w:w="3042" w:type="dxa"/>
          </w:tcPr>
          <w:p w:rsidR="000840F5" w:rsidRDefault="000840F5" w:rsidP="006E5739">
            <w:pPr>
              <w:jc w:val="center"/>
            </w:pPr>
            <w:r w:rsidRPr="00E051EA">
              <w:rPr>
                <w:rFonts w:hint="eastAsia"/>
              </w:rPr>
              <w:t>平成</w:t>
            </w:r>
            <w:r w:rsidR="00FE469E">
              <w:rPr>
                <w:rFonts w:hint="eastAsia"/>
              </w:rPr>
              <w:t>２１</w:t>
            </w:r>
            <w:r w:rsidR="00601748">
              <w:rPr>
                <w:rFonts w:hint="eastAsia"/>
              </w:rPr>
              <w:t>年</w:t>
            </w:r>
          </w:p>
        </w:tc>
      </w:tr>
    </w:tbl>
    <w:p w:rsidR="007110C1" w:rsidRDefault="00FE469E">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1844040</wp:posOffset>
                </wp:positionH>
                <wp:positionV relativeFrom="paragraph">
                  <wp:posOffset>673100</wp:posOffset>
                </wp:positionV>
                <wp:extent cx="2095500" cy="3267075"/>
                <wp:effectExtent l="19050" t="19050" r="19050" b="28575"/>
                <wp:wrapNone/>
                <wp:docPr id="29" name="フリーフォーム 29"/>
                <wp:cNvGraphicFramePr/>
                <a:graphic xmlns:a="http://schemas.openxmlformats.org/drawingml/2006/main">
                  <a:graphicData uri="http://schemas.microsoft.com/office/word/2010/wordprocessingShape">
                    <wps:wsp>
                      <wps:cNvSpPr/>
                      <wps:spPr>
                        <a:xfrm>
                          <a:off x="0" y="0"/>
                          <a:ext cx="2095500" cy="3267075"/>
                        </a:xfrm>
                        <a:custGeom>
                          <a:avLst/>
                          <a:gdLst>
                            <a:gd name="connsiteX0" fmla="*/ 1114425 w 2095500"/>
                            <a:gd name="connsiteY0" fmla="*/ 133350 h 3267075"/>
                            <a:gd name="connsiteX1" fmla="*/ 2095500 w 2095500"/>
                            <a:gd name="connsiteY1" fmla="*/ 0 h 3267075"/>
                            <a:gd name="connsiteX2" fmla="*/ 2047875 w 2095500"/>
                            <a:gd name="connsiteY2" fmla="*/ 1504950 h 3267075"/>
                            <a:gd name="connsiteX3" fmla="*/ 1200150 w 2095500"/>
                            <a:gd name="connsiteY3" fmla="*/ 1476375 h 3267075"/>
                            <a:gd name="connsiteX4" fmla="*/ 1123950 w 2095500"/>
                            <a:gd name="connsiteY4" fmla="*/ 3267075 h 3267075"/>
                            <a:gd name="connsiteX5" fmla="*/ 123825 w 2095500"/>
                            <a:gd name="connsiteY5" fmla="*/ 3248025 h 3267075"/>
                            <a:gd name="connsiteX6" fmla="*/ 76200 w 2095500"/>
                            <a:gd name="connsiteY6" fmla="*/ 2952750 h 3267075"/>
                            <a:gd name="connsiteX7" fmla="*/ 95250 w 2095500"/>
                            <a:gd name="connsiteY7" fmla="*/ 2705100 h 3267075"/>
                            <a:gd name="connsiteX8" fmla="*/ 133350 w 2095500"/>
                            <a:gd name="connsiteY8" fmla="*/ 2457450 h 3267075"/>
                            <a:gd name="connsiteX9" fmla="*/ 104775 w 2095500"/>
                            <a:gd name="connsiteY9" fmla="*/ 2105025 h 3267075"/>
                            <a:gd name="connsiteX10" fmla="*/ 0 w 2095500"/>
                            <a:gd name="connsiteY10" fmla="*/ 1771650 h 3267075"/>
                            <a:gd name="connsiteX11" fmla="*/ 0 w 2095500"/>
                            <a:gd name="connsiteY11" fmla="*/ 1381125 h 3267075"/>
                            <a:gd name="connsiteX12" fmla="*/ 9525 w 2095500"/>
                            <a:gd name="connsiteY12" fmla="*/ 1133475 h 3267075"/>
                            <a:gd name="connsiteX13" fmla="*/ 257175 w 2095500"/>
                            <a:gd name="connsiteY13" fmla="*/ 962025 h 3267075"/>
                            <a:gd name="connsiteX14" fmla="*/ 752475 w 2095500"/>
                            <a:gd name="connsiteY14" fmla="*/ 923925 h 3267075"/>
                            <a:gd name="connsiteX15" fmla="*/ 923925 w 2095500"/>
                            <a:gd name="connsiteY15" fmla="*/ 714375 h 3267075"/>
                            <a:gd name="connsiteX16" fmla="*/ 1047750 w 2095500"/>
                            <a:gd name="connsiteY16" fmla="*/ 571500 h 3267075"/>
                            <a:gd name="connsiteX17" fmla="*/ 1076325 w 2095500"/>
                            <a:gd name="connsiteY17" fmla="*/ 361950 h 3267075"/>
                            <a:gd name="connsiteX18" fmla="*/ 1114425 w 2095500"/>
                            <a:gd name="connsiteY18" fmla="*/ 133350 h 3267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95500" h="3267075">
                              <a:moveTo>
                                <a:pt x="1114425" y="133350"/>
                              </a:moveTo>
                              <a:lnTo>
                                <a:pt x="2095500" y="0"/>
                              </a:lnTo>
                              <a:lnTo>
                                <a:pt x="2047875" y="1504950"/>
                              </a:lnTo>
                              <a:lnTo>
                                <a:pt x="1200150" y="1476375"/>
                              </a:lnTo>
                              <a:lnTo>
                                <a:pt x="1123950" y="3267075"/>
                              </a:lnTo>
                              <a:lnTo>
                                <a:pt x="123825" y="3248025"/>
                              </a:lnTo>
                              <a:lnTo>
                                <a:pt x="76200" y="2952750"/>
                              </a:lnTo>
                              <a:lnTo>
                                <a:pt x="95250" y="2705100"/>
                              </a:lnTo>
                              <a:lnTo>
                                <a:pt x="133350" y="2457450"/>
                              </a:lnTo>
                              <a:lnTo>
                                <a:pt x="104775" y="2105025"/>
                              </a:lnTo>
                              <a:lnTo>
                                <a:pt x="0" y="1771650"/>
                              </a:lnTo>
                              <a:lnTo>
                                <a:pt x="0" y="1381125"/>
                              </a:lnTo>
                              <a:lnTo>
                                <a:pt x="9525" y="1133475"/>
                              </a:lnTo>
                              <a:lnTo>
                                <a:pt x="257175" y="962025"/>
                              </a:lnTo>
                              <a:lnTo>
                                <a:pt x="752475" y="923925"/>
                              </a:lnTo>
                              <a:lnTo>
                                <a:pt x="923925" y="714375"/>
                              </a:lnTo>
                              <a:lnTo>
                                <a:pt x="1047750" y="571500"/>
                              </a:lnTo>
                              <a:lnTo>
                                <a:pt x="1076325" y="361950"/>
                              </a:lnTo>
                              <a:lnTo>
                                <a:pt x="1114425" y="133350"/>
                              </a:lnTo>
                              <a:close/>
                            </a:path>
                          </a:pathLst>
                        </a:custGeom>
                        <a:solidFill>
                          <a:schemeClr val="accent5">
                            <a:lumMod val="40000"/>
                            <a:lumOff val="60000"/>
                            <a:alpha val="5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29" o:spid="_x0000_s1026" style="position:absolute;left:0;text-align:left;margin-left:145.2pt;margin-top:53pt;width:165pt;height:257.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095500,326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" path="m1114425,133350l2095500,r-47625,1504950l1200150,1476375r-76200,1790700l123825,3248025,76200,2952750,95250,2705100r38100,-247650l104775,2105025,,1771650,,1381125,9525,1133475,257175,962025,752475,923925,923925,714375,1047750,571500r28575,-209550l1114425,133350xe" fillcolor="#b6dde8 [1304]" strokecolor="red" strokeweight="3pt">
                <v:fill opacity="32896f"/>
                <v:path arrowok="t" o:connecttype="custom" o:connectlocs="1114425,133350;2095500,0;2047875,1504950;1200150,1476375;1123950,3267075;123825,3248025;76200,2952750;95250,2705100;133350,2457450;104775,2105025;0,1771650;0,1381125;9525,1133475;257175,962025;752475,923925;923925,714375;1047750,571500;1076325,361950;1114425,133350" o:connectangles="0,0,0,0,0,0,0,0,0,0,0,0,0,0,0,0,0,0,0"/>
              </v:shape>
            </w:pict>
          </mc:Fallback>
        </mc:AlternateContent>
      </w:r>
      <w:r>
        <w:rPr>
          <w:noProof/>
        </w:rPr>
        <mc:AlternateContent>
          <mc:Choice Requires="wps">
            <w:drawing>
              <wp:anchor distT="0" distB="0" distL="114300" distR="114300" simplePos="0" relativeHeight="251660288" behindDoc="0" locked="0" layoutInCell="1" allowOverlap="1" wp14:anchorId="6E516F62" wp14:editId="452AFA1D">
                <wp:simplePos x="0" y="0"/>
                <wp:positionH relativeFrom="column">
                  <wp:posOffset>3253740</wp:posOffset>
                </wp:positionH>
                <wp:positionV relativeFrom="paragraph">
                  <wp:posOffset>1092200</wp:posOffset>
                </wp:positionV>
                <wp:extent cx="142875" cy="13335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 o:spid="_x0000_s1026" style="position:absolute;left:0;text-align:left;margin-left:256.2pt;margin-top:86pt;width:11.2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" fillcolor="red" strokecolor="black [3213]" strokeweight="2pt"/>
            </w:pict>
          </mc:Fallback>
        </mc:AlternateContent>
      </w:r>
      <w:r>
        <w:rPr>
          <w:noProof/>
        </w:rPr>
        <w:drawing>
          <wp:inline distT="0" distB="0" distL="0" distR="0" wp14:anchorId="01EDBC25" wp14:editId="185775DD">
            <wp:extent cx="5400040" cy="4751314"/>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4751314"/>
                    </a:xfrm>
                    <a:prstGeom prst="rect">
                      <a:avLst/>
                    </a:prstGeom>
                    <a:noFill/>
                    <a:ln>
                      <a:noFill/>
                    </a:ln>
                  </pic:spPr>
                </pic:pic>
              </a:graphicData>
            </a:graphic>
          </wp:inline>
        </w:drawing>
      </w:r>
    </w:p>
    <w:p w:rsidR="000840F5" w:rsidRDefault="00FE469E" w:rsidP="000840F5">
      <w:pPr>
        <w:jc w:val="center"/>
        <w:rPr>
          <w:rFonts w:hint="eastAsia"/>
        </w:rPr>
      </w:pPr>
      <w:r>
        <w:rPr>
          <w:rFonts w:hint="eastAsia"/>
        </w:rPr>
        <w:t>松原南</w:t>
      </w:r>
      <w:r w:rsidR="00AC7A12">
        <w:rPr>
          <w:rFonts w:hint="eastAsia"/>
        </w:rPr>
        <w:t>調節</w:t>
      </w:r>
      <w:r w:rsidR="000840F5" w:rsidRPr="000840F5">
        <w:rPr>
          <w:rFonts w:hint="eastAsia"/>
        </w:rPr>
        <w:t>池　集水区域図</w:t>
      </w:r>
    </w:p>
    <w:p w:rsidR="009D4CB9" w:rsidRPr="00385B5F" w:rsidRDefault="009D4CB9" w:rsidP="000840F5">
      <w:pPr>
        <w:jc w:val="center"/>
      </w:pPr>
    </w:p>
    <w:p w:rsidR="000840F5" w:rsidRDefault="00C4778B" w:rsidP="000840F5">
      <w:pPr>
        <w:jc w:val="center"/>
        <w:rPr>
          <w:rFonts w:hint="eastAsia"/>
        </w:rPr>
      </w:pPr>
      <w:r w:rsidRPr="000031AF">
        <w:rPr>
          <w:rFonts w:hint="eastAsia"/>
          <w:i/>
          <w:noProof/>
        </w:rPr>
        <mc:AlternateContent>
          <mc:Choice Requires="wps">
            <w:drawing>
              <wp:anchor distT="0" distB="0" distL="114300" distR="114300" simplePos="0" relativeHeight="251665408" behindDoc="0" locked="0" layoutInCell="1" allowOverlap="1" wp14:anchorId="5D6C825A" wp14:editId="26D1A478">
                <wp:simplePos x="0" y="0"/>
                <wp:positionH relativeFrom="column">
                  <wp:posOffset>1653540</wp:posOffset>
                </wp:positionH>
                <wp:positionV relativeFrom="paragraph">
                  <wp:posOffset>214630</wp:posOffset>
                </wp:positionV>
                <wp:extent cx="2219325" cy="5334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2219325"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 o:spid="_x0000_s1026" style="position:absolute;left:0;text-align:left;margin-left:130.2pt;margin-top:16.9pt;width:174.75pt;height:4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" filled="f" strokecolor="#243f60 [1604]" strokeweight="2pt"/>
            </w:pict>
          </mc:Fallback>
        </mc:AlternateContent>
      </w:r>
      <w:r w:rsidR="000840F5">
        <w:rPr>
          <w:rFonts w:hint="eastAsia"/>
        </w:rPr>
        <w:t>凡例</w:t>
      </w:r>
    </w:p>
    <w:p w:rsidR="000840F5" w:rsidRDefault="000840F5" w:rsidP="000840F5">
      <w:pPr>
        <w:jc w:val="center"/>
      </w:pPr>
      <w:r>
        <w:rPr>
          <w:noProof/>
        </w:rPr>
        <mc:AlternateContent>
          <mc:Choice Requires="wps">
            <w:drawing>
              <wp:anchor distT="0" distB="0" distL="114300" distR="114300" simplePos="0" relativeHeight="251662336" behindDoc="0" locked="0" layoutInCell="1" allowOverlap="1" wp14:anchorId="539F470A" wp14:editId="2075345C">
                <wp:simplePos x="0" y="0"/>
                <wp:positionH relativeFrom="column">
                  <wp:posOffset>2091690</wp:posOffset>
                </wp:positionH>
                <wp:positionV relativeFrom="paragraph">
                  <wp:posOffset>44450</wp:posOffset>
                </wp:positionV>
                <wp:extent cx="142875" cy="1333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6" style="position:absolute;left:0;text-align:left;margin-left:164.7pt;margin-top:3.5pt;width:11.2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" fillcolor="red" strokecolor="windowText" strokeweight="2pt"/>
            </w:pict>
          </mc:Fallback>
        </mc:AlternateContent>
      </w:r>
      <w:r>
        <w:rPr>
          <w:rFonts w:hint="eastAsia"/>
        </w:rPr>
        <w:t xml:space="preserve">　</w:t>
      </w:r>
      <w:r w:rsidR="00FE469E">
        <w:rPr>
          <w:rFonts w:hint="eastAsia"/>
        </w:rPr>
        <w:t xml:space="preserve">　</w:t>
      </w:r>
      <w:r>
        <w:rPr>
          <w:rFonts w:hint="eastAsia"/>
        </w:rPr>
        <w:t>：</w:t>
      </w:r>
      <w:r>
        <w:rPr>
          <w:rFonts w:hint="eastAsia"/>
        </w:rPr>
        <w:t xml:space="preserve"> </w:t>
      </w:r>
      <w:r w:rsidR="00FE469E">
        <w:rPr>
          <w:rFonts w:hint="eastAsia"/>
        </w:rPr>
        <w:t>松原南</w:t>
      </w:r>
      <w:r>
        <w:rPr>
          <w:rFonts w:hint="eastAsia"/>
        </w:rPr>
        <w:t>調節池</w:t>
      </w:r>
    </w:p>
    <w:p w:rsidR="000840F5" w:rsidRDefault="000840F5" w:rsidP="000840F5">
      <w:pPr>
        <w:jc w:val="center"/>
      </w:pPr>
      <w:r>
        <w:rPr>
          <w:noProof/>
        </w:rPr>
        <mc:AlternateContent>
          <mc:Choice Requires="wps">
            <w:drawing>
              <wp:anchor distT="0" distB="0" distL="114300" distR="114300" simplePos="0" relativeHeight="251664384" behindDoc="0" locked="0" layoutInCell="1" allowOverlap="1" wp14:anchorId="4B666C36" wp14:editId="335235B3">
                <wp:simplePos x="0" y="0"/>
                <wp:positionH relativeFrom="column">
                  <wp:posOffset>2091690</wp:posOffset>
                </wp:positionH>
                <wp:positionV relativeFrom="paragraph">
                  <wp:posOffset>44450</wp:posOffset>
                </wp:positionV>
                <wp:extent cx="142875" cy="1333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142875" cy="133350"/>
                        </a:xfrm>
                        <a:prstGeom prst="rect">
                          <a:avLst/>
                        </a:prstGeom>
                        <a:solidFill>
                          <a:schemeClr val="accent5">
                            <a:lumMod val="40000"/>
                            <a:lumOff val="60000"/>
                          </a:scheme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26" style="position:absolute;left:0;text-align:left;margin-left:164.7pt;margin-top:3.5pt;width:11.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" fillcolor="#b6dde8 [1304]" strokecolor="red" strokeweight="2pt"/>
            </w:pict>
          </mc:Fallback>
        </mc:AlternateContent>
      </w:r>
      <w:r>
        <w:rPr>
          <w:rFonts w:hint="eastAsia"/>
        </w:rPr>
        <w:t>：</w:t>
      </w:r>
      <w:r>
        <w:rPr>
          <w:rFonts w:hint="eastAsia"/>
        </w:rPr>
        <w:t xml:space="preserve"> </w:t>
      </w:r>
      <w:r>
        <w:rPr>
          <w:rFonts w:hint="eastAsia"/>
        </w:rPr>
        <w:t>集水区域</w:t>
      </w:r>
    </w:p>
    <w:p w:rsidR="002675E5" w:rsidRDefault="002675E5">
      <w:pPr>
        <w:jc w:val="center"/>
      </w:pPr>
      <w:bookmarkStart w:id="0" w:name="_GoBack"/>
      <w:bookmarkEnd w:id="0"/>
    </w:p>
    <w:sectPr w:rsidR="002675E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278" w:rsidRDefault="00326278" w:rsidP="00C11311">
      <w:r>
        <w:separator/>
      </w:r>
    </w:p>
  </w:endnote>
  <w:endnote w:type="continuationSeparator" w:id="0">
    <w:p w:rsidR="00326278" w:rsidRDefault="00326278" w:rsidP="00C1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278" w:rsidRDefault="00326278" w:rsidP="00C11311">
      <w:r>
        <w:separator/>
      </w:r>
    </w:p>
  </w:footnote>
  <w:footnote w:type="continuationSeparator" w:id="0">
    <w:p w:rsidR="00326278" w:rsidRDefault="00326278" w:rsidP="00C113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C1"/>
    <w:rsid w:val="000031AF"/>
    <w:rsid w:val="00044C4C"/>
    <w:rsid w:val="00083F45"/>
    <w:rsid w:val="000840F5"/>
    <w:rsid w:val="000A54FF"/>
    <w:rsid w:val="000E2363"/>
    <w:rsid w:val="00117F0B"/>
    <w:rsid w:val="00144B73"/>
    <w:rsid w:val="00156FC0"/>
    <w:rsid w:val="00163FA6"/>
    <w:rsid w:val="00177589"/>
    <w:rsid w:val="001803C5"/>
    <w:rsid w:val="001B1C52"/>
    <w:rsid w:val="002675E5"/>
    <w:rsid w:val="00276ABE"/>
    <w:rsid w:val="002961C1"/>
    <w:rsid w:val="002B3C86"/>
    <w:rsid w:val="002D6CF2"/>
    <w:rsid w:val="00326278"/>
    <w:rsid w:val="00385B5F"/>
    <w:rsid w:val="003B4FFB"/>
    <w:rsid w:val="003E60B6"/>
    <w:rsid w:val="00422F1A"/>
    <w:rsid w:val="00476D76"/>
    <w:rsid w:val="004C5E2C"/>
    <w:rsid w:val="005017EF"/>
    <w:rsid w:val="00515350"/>
    <w:rsid w:val="00524677"/>
    <w:rsid w:val="00566B21"/>
    <w:rsid w:val="0057094D"/>
    <w:rsid w:val="005A6705"/>
    <w:rsid w:val="00601748"/>
    <w:rsid w:val="00660E3D"/>
    <w:rsid w:val="00680A52"/>
    <w:rsid w:val="006E5739"/>
    <w:rsid w:val="007110C1"/>
    <w:rsid w:val="007416CC"/>
    <w:rsid w:val="00741D97"/>
    <w:rsid w:val="00755E5F"/>
    <w:rsid w:val="00781580"/>
    <w:rsid w:val="007B31E0"/>
    <w:rsid w:val="0080161F"/>
    <w:rsid w:val="00803B6D"/>
    <w:rsid w:val="00850D13"/>
    <w:rsid w:val="0089232D"/>
    <w:rsid w:val="00892E15"/>
    <w:rsid w:val="008A6AD1"/>
    <w:rsid w:val="008A72E4"/>
    <w:rsid w:val="009778F6"/>
    <w:rsid w:val="009815FF"/>
    <w:rsid w:val="009D09C4"/>
    <w:rsid w:val="009D4CB9"/>
    <w:rsid w:val="009F450D"/>
    <w:rsid w:val="00A04BA1"/>
    <w:rsid w:val="00A82632"/>
    <w:rsid w:val="00A952FE"/>
    <w:rsid w:val="00AB06B7"/>
    <w:rsid w:val="00AC7A12"/>
    <w:rsid w:val="00AD3539"/>
    <w:rsid w:val="00B11525"/>
    <w:rsid w:val="00B239EE"/>
    <w:rsid w:val="00B5288F"/>
    <w:rsid w:val="00BB6A4B"/>
    <w:rsid w:val="00C11311"/>
    <w:rsid w:val="00C162AC"/>
    <w:rsid w:val="00C302F4"/>
    <w:rsid w:val="00C3748E"/>
    <w:rsid w:val="00C46CAF"/>
    <w:rsid w:val="00C4778B"/>
    <w:rsid w:val="00CD1CDA"/>
    <w:rsid w:val="00D12E3F"/>
    <w:rsid w:val="00D2246B"/>
    <w:rsid w:val="00DF2945"/>
    <w:rsid w:val="00DF3F23"/>
    <w:rsid w:val="00E047A7"/>
    <w:rsid w:val="00E051EA"/>
    <w:rsid w:val="00E82CDF"/>
    <w:rsid w:val="00EA037B"/>
    <w:rsid w:val="00EC34BE"/>
    <w:rsid w:val="00EC39B4"/>
    <w:rsid w:val="00EF4B2A"/>
    <w:rsid w:val="00F16109"/>
    <w:rsid w:val="00FB5A5B"/>
    <w:rsid w:val="00FC76AE"/>
    <w:rsid w:val="00FE469E"/>
    <w:rsid w:val="00FF6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29</Words>
  <Characters>168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大阪府</cp:lastModifiedBy>
  <cp:revision>3</cp:revision>
  <dcterms:created xsi:type="dcterms:W3CDTF">2019-01-28T05:47:00Z</dcterms:created>
  <dcterms:modified xsi:type="dcterms:W3CDTF">2019-01-28T06:06:00Z</dcterms:modified>
</cp:coreProperties>
</file>