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72" w:rsidRPr="00A253E4" w:rsidRDefault="00777872" w:rsidP="005608C4">
      <w:pPr>
        <w:widowControl/>
        <w:jc w:val="center"/>
        <w:rPr>
          <w:rFonts w:ascii="メイリオ" w:eastAsia="メイリオ" w:hAnsi="メイリオ"/>
          <w:sz w:val="24"/>
          <w:szCs w:val="24"/>
        </w:rPr>
      </w:pPr>
      <w:r w:rsidRPr="00A253E4">
        <w:rPr>
          <w:rFonts w:ascii="メイリオ" w:eastAsia="メイリオ" w:hAnsi="メイリオ" w:hint="eastAsia"/>
          <w:sz w:val="24"/>
          <w:szCs w:val="24"/>
        </w:rPr>
        <w:t>諮問</w:t>
      </w:r>
      <w:r w:rsidR="005608C4" w:rsidRPr="00A253E4">
        <w:rPr>
          <w:rFonts w:ascii="メイリオ" w:eastAsia="メイリオ" w:hAnsi="メイリオ" w:hint="eastAsia"/>
          <w:sz w:val="24"/>
          <w:szCs w:val="24"/>
        </w:rPr>
        <w:t>の概要</w:t>
      </w:r>
    </w:p>
    <w:p w:rsidR="00777872" w:rsidRPr="00A253E4" w:rsidRDefault="00777872" w:rsidP="00777872">
      <w:pPr>
        <w:spacing w:line="320" w:lineRule="exact"/>
        <w:rPr>
          <w:rFonts w:ascii="メイリオ" w:eastAsia="メイリオ" w:hAnsi="メイリオ"/>
          <w:sz w:val="22"/>
        </w:rPr>
      </w:pPr>
    </w:p>
    <w:p w:rsidR="00777872" w:rsidRPr="00A253E4" w:rsidRDefault="00777872" w:rsidP="00777872">
      <w:pPr>
        <w:spacing w:line="320" w:lineRule="exact"/>
        <w:rPr>
          <w:rFonts w:ascii="メイリオ" w:eastAsia="メイリオ" w:hAnsi="メイリオ"/>
          <w:sz w:val="22"/>
        </w:rPr>
      </w:pPr>
      <w:r w:rsidRPr="00A253E4">
        <w:rPr>
          <w:rFonts w:ascii="メイリオ" w:eastAsia="メイリオ" w:hAnsi="メイリオ" w:hint="eastAsia"/>
          <w:sz w:val="22"/>
        </w:rPr>
        <w:t>１　該当条文</w:t>
      </w:r>
    </w:p>
    <w:p w:rsidR="00777872" w:rsidRPr="00A253E4" w:rsidRDefault="005D59A9" w:rsidP="005D59A9">
      <w:pPr>
        <w:spacing w:line="320" w:lineRule="exact"/>
        <w:ind w:firstLineChars="100" w:firstLine="220"/>
        <w:rPr>
          <w:rFonts w:ascii="メイリオ" w:eastAsia="メイリオ" w:hAnsi="メイリオ"/>
          <w:sz w:val="22"/>
        </w:rPr>
      </w:pPr>
      <w:r w:rsidRPr="00A253E4">
        <w:rPr>
          <w:rFonts w:ascii="メイリオ" w:eastAsia="メイリオ" w:hAnsi="メイリオ" w:hint="eastAsia"/>
          <w:sz w:val="22"/>
        </w:rPr>
        <w:t>・</w:t>
      </w:r>
      <w:r w:rsidR="00777872" w:rsidRPr="00A253E4">
        <w:rPr>
          <w:rFonts w:ascii="メイリオ" w:eastAsia="メイリオ" w:hAnsi="メイリオ" w:hint="eastAsia"/>
          <w:sz w:val="22"/>
        </w:rPr>
        <w:t>大阪府個人情報保護条例第７条第５項（要配慮個人情報の収集の制限の例外事項）</w:t>
      </w:r>
    </w:p>
    <w:p w:rsidR="00C706A8" w:rsidRPr="00A253E4" w:rsidRDefault="005D59A9" w:rsidP="005D59A9">
      <w:pPr>
        <w:spacing w:line="320" w:lineRule="exact"/>
        <w:ind w:firstLineChars="100" w:firstLine="220"/>
        <w:rPr>
          <w:rFonts w:ascii="メイリオ" w:eastAsia="メイリオ" w:hAnsi="メイリオ"/>
          <w:sz w:val="22"/>
        </w:rPr>
      </w:pPr>
      <w:r w:rsidRPr="00A253E4">
        <w:rPr>
          <w:rFonts w:ascii="メイリオ" w:eastAsia="メイリオ" w:hAnsi="メイリオ" w:hint="eastAsia"/>
          <w:sz w:val="22"/>
        </w:rPr>
        <w:t>・大阪府個人情報保護条例第８条第２項第９号（目的外利用禁止原則の例外</w:t>
      </w:r>
      <w:r w:rsidR="00C706A8" w:rsidRPr="00A253E4">
        <w:rPr>
          <w:rFonts w:ascii="メイリオ" w:eastAsia="メイリオ" w:hAnsi="メイリオ" w:hint="eastAsia"/>
          <w:sz w:val="22"/>
        </w:rPr>
        <w:t>事項）</w:t>
      </w:r>
    </w:p>
    <w:p w:rsidR="00777872" w:rsidRPr="00A253E4" w:rsidRDefault="00777872" w:rsidP="005D59A9">
      <w:pPr>
        <w:spacing w:line="320" w:lineRule="exact"/>
        <w:ind w:firstLineChars="100" w:firstLine="220"/>
        <w:rPr>
          <w:rFonts w:ascii="メイリオ" w:eastAsia="メイリオ" w:hAnsi="メイリオ"/>
          <w:sz w:val="22"/>
        </w:rPr>
      </w:pPr>
    </w:p>
    <w:p w:rsidR="00777872" w:rsidRPr="00A253E4" w:rsidRDefault="00777872" w:rsidP="00777872">
      <w:pPr>
        <w:spacing w:line="320" w:lineRule="exact"/>
        <w:rPr>
          <w:rFonts w:ascii="メイリオ" w:eastAsia="メイリオ" w:hAnsi="メイリオ"/>
          <w:sz w:val="22"/>
        </w:rPr>
      </w:pPr>
      <w:r w:rsidRPr="00A253E4">
        <w:rPr>
          <w:rFonts w:ascii="メイリオ" w:eastAsia="メイリオ" w:hAnsi="メイリオ" w:hint="eastAsia"/>
          <w:sz w:val="22"/>
        </w:rPr>
        <w:t>２　趣旨・目的</w:t>
      </w:r>
    </w:p>
    <w:p w:rsidR="00777872" w:rsidRPr="00A253E4" w:rsidRDefault="00777872" w:rsidP="00777872">
      <w:pPr>
        <w:pStyle w:val="a7"/>
        <w:numPr>
          <w:ilvl w:val="0"/>
          <w:numId w:val="1"/>
        </w:numPr>
        <w:spacing w:line="320" w:lineRule="exact"/>
        <w:ind w:leftChars="0"/>
        <w:rPr>
          <w:rFonts w:ascii="メイリオ" w:eastAsia="メイリオ" w:hAnsi="メイリオ"/>
          <w:sz w:val="22"/>
        </w:rPr>
      </w:pPr>
      <w:r w:rsidRPr="00A253E4">
        <w:rPr>
          <w:rFonts w:ascii="メイリオ" w:eastAsia="メイリオ" w:hAnsi="メイリオ" w:hint="eastAsia"/>
          <w:sz w:val="22"/>
        </w:rPr>
        <w:t>概要</w:t>
      </w:r>
    </w:p>
    <w:p w:rsidR="00777872" w:rsidRPr="00A253E4" w:rsidRDefault="00110400" w:rsidP="00110400">
      <w:pPr>
        <w:pStyle w:val="a7"/>
        <w:spacing w:line="320" w:lineRule="exact"/>
        <w:ind w:leftChars="270" w:left="567" w:firstLineChars="98" w:firstLine="216"/>
        <w:rPr>
          <w:rFonts w:ascii="メイリオ" w:eastAsia="メイリオ" w:hAnsi="メイリオ"/>
          <w:sz w:val="22"/>
        </w:rPr>
      </w:pPr>
      <w:r w:rsidRPr="00A253E4">
        <w:rPr>
          <w:rFonts w:ascii="メイリオ" w:eastAsia="メイリオ" w:hAnsi="メイリオ" w:hint="eastAsia"/>
          <w:sz w:val="22"/>
        </w:rPr>
        <w:t>新型コロナウイルス感染症拡大により、低所得のひとり親家庭の心労が重なっている状況や、学校休業等が行われること等に伴って子どもが在宅することで、子どもの養育のための支出を余儀なくされたり、仕事を休むことで収入が減少したりする状況を支援することを目的として、ひとり親世帯臨時特別給付金給付事業を実施する。</w:t>
      </w:r>
    </w:p>
    <w:p w:rsidR="00110400" w:rsidRPr="00A253E4" w:rsidRDefault="00110400" w:rsidP="00110400">
      <w:pPr>
        <w:pStyle w:val="a7"/>
        <w:spacing w:line="320" w:lineRule="exact"/>
        <w:ind w:leftChars="270" w:left="567" w:firstLineChars="98" w:firstLine="216"/>
        <w:rPr>
          <w:rFonts w:ascii="メイリオ" w:eastAsia="メイリオ" w:hAnsi="メイリオ"/>
          <w:sz w:val="22"/>
        </w:rPr>
      </w:pPr>
      <w:r w:rsidRPr="00A253E4">
        <w:rPr>
          <w:rFonts w:ascii="メイリオ" w:eastAsia="メイリオ" w:hAnsi="メイリオ" w:hint="eastAsia"/>
          <w:sz w:val="22"/>
        </w:rPr>
        <w:t>支給対象者は、令和２年６月分の児童扶養手当法による児童扶養手当の支給を受けている</w:t>
      </w:r>
      <w:r w:rsidR="00D35309" w:rsidRPr="00A253E4">
        <w:rPr>
          <w:rFonts w:ascii="メイリオ" w:eastAsia="メイリオ" w:hAnsi="メイリオ" w:hint="eastAsia"/>
          <w:sz w:val="22"/>
        </w:rPr>
        <w:t>者（以下「児童扶養手当受給者」という。）や児童扶養手当の認定を受けていないが新型コロナウイルス感染症の影響を受けて家計が急変した者等となるため、これらの氏名等を収集する</w:t>
      </w:r>
      <w:r w:rsidR="00975A39" w:rsidRPr="00A253E4">
        <w:rPr>
          <w:rFonts w:ascii="メイリオ" w:eastAsia="メイリオ" w:hAnsi="メイリオ" w:hint="eastAsia"/>
          <w:sz w:val="22"/>
        </w:rPr>
        <w:t>必要がある</w:t>
      </w:r>
      <w:r w:rsidR="00D35309" w:rsidRPr="00A253E4">
        <w:rPr>
          <w:rFonts w:ascii="メイリオ" w:eastAsia="メイリオ" w:hAnsi="メイリオ" w:hint="eastAsia"/>
          <w:sz w:val="22"/>
        </w:rPr>
        <w:t>。</w:t>
      </w:r>
    </w:p>
    <w:p w:rsidR="00AF6E33" w:rsidRPr="00A253E4" w:rsidRDefault="00975A39" w:rsidP="00110400">
      <w:pPr>
        <w:pStyle w:val="a7"/>
        <w:spacing w:line="320" w:lineRule="exact"/>
        <w:ind w:leftChars="270" w:left="567" w:firstLineChars="98" w:firstLine="216"/>
        <w:rPr>
          <w:rFonts w:ascii="メイリオ" w:eastAsia="メイリオ" w:hAnsi="メイリオ"/>
          <w:sz w:val="22"/>
        </w:rPr>
      </w:pPr>
      <w:r w:rsidRPr="00A253E4">
        <w:rPr>
          <w:rFonts w:ascii="メイリオ" w:eastAsia="メイリオ" w:hAnsi="メイリオ" w:hint="eastAsia"/>
          <w:sz w:val="22"/>
        </w:rPr>
        <w:t>収集する情報は、児童扶養手当</w:t>
      </w:r>
      <w:r w:rsidR="00AF6E33" w:rsidRPr="00A253E4">
        <w:rPr>
          <w:rFonts w:ascii="メイリオ" w:eastAsia="メイリオ" w:hAnsi="メイリオ" w:hint="eastAsia"/>
          <w:sz w:val="22"/>
        </w:rPr>
        <w:t>の支給要件である</w:t>
      </w:r>
      <w:r w:rsidRPr="00A253E4">
        <w:rPr>
          <w:rFonts w:ascii="メイリオ" w:eastAsia="メイリオ" w:hAnsi="メイリオ" w:hint="eastAsia"/>
          <w:sz w:val="22"/>
        </w:rPr>
        <w:t>父母が婚姻を解消した児童、父または母が死亡した児童、父または母が一定の障がいの状態にある児童等を監護している母または監護し</w:t>
      </w:r>
      <w:r w:rsidR="00AF6E33" w:rsidRPr="00A253E4">
        <w:rPr>
          <w:rFonts w:ascii="メイリオ" w:eastAsia="メイリオ" w:hAnsi="メイリオ" w:hint="eastAsia"/>
          <w:sz w:val="22"/>
        </w:rPr>
        <w:t>、かつ生計を同じくしている父等の要件を</w:t>
      </w:r>
      <w:r w:rsidRPr="00A253E4">
        <w:rPr>
          <w:rFonts w:ascii="メイリオ" w:eastAsia="メイリオ" w:hAnsi="メイリオ" w:hint="eastAsia"/>
          <w:sz w:val="22"/>
        </w:rPr>
        <w:t>確認できる情報である。</w:t>
      </w:r>
    </w:p>
    <w:p w:rsidR="00A073BC" w:rsidRPr="00A253E4" w:rsidRDefault="00A073BC" w:rsidP="00AD6D16">
      <w:pPr>
        <w:spacing w:line="320" w:lineRule="exact"/>
        <w:ind w:leftChars="270" w:left="567"/>
        <w:rPr>
          <w:rFonts w:ascii="メイリオ" w:eastAsia="メイリオ" w:hAnsi="メイリオ"/>
          <w:sz w:val="22"/>
        </w:rPr>
      </w:pPr>
      <w:r w:rsidRPr="00A253E4">
        <w:rPr>
          <w:rFonts w:ascii="メイリオ" w:eastAsia="メイリオ" w:hAnsi="メイリオ" w:hint="eastAsia"/>
          <w:sz w:val="22"/>
        </w:rPr>
        <w:t>ひとり親家庭の情報や障がいの情報は社会的差別の原因となるおそれのあるものであり、その取扱いが不適正であるような場合には、個人の権利利益の侵害のおそれが大きいことから、当該情報は「要配慮個人情報」であると考える。</w:t>
      </w:r>
      <w:r w:rsidR="00AD6D16" w:rsidRPr="00A253E4">
        <w:rPr>
          <w:rFonts w:ascii="メイリオ" w:eastAsia="メイリオ" w:hAnsi="メイリオ" w:hint="eastAsia"/>
          <w:sz w:val="22"/>
        </w:rPr>
        <w:t>（要配慮個人情報の収集）</w:t>
      </w:r>
    </w:p>
    <w:p w:rsidR="00406DA6" w:rsidRPr="00A253E4" w:rsidRDefault="00406DA6" w:rsidP="00406DA6">
      <w:pPr>
        <w:pStyle w:val="a7"/>
        <w:spacing w:line="320" w:lineRule="exact"/>
        <w:ind w:leftChars="270" w:left="567" w:firstLineChars="98" w:firstLine="216"/>
        <w:rPr>
          <w:rFonts w:ascii="メイリオ" w:eastAsia="メイリオ" w:hAnsi="メイリオ"/>
          <w:sz w:val="22"/>
        </w:rPr>
      </w:pPr>
      <w:r w:rsidRPr="00A253E4">
        <w:rPr>
          <w:rFonts w:ascii="メイリオ" w:eastAsia="メイリオ" w:hAnsi="メイリオ" w:hint="eastAsia"/>
          <w:sz w:val="22"/>
        </w:rPr>
        <w:t>ひとり親世帯臨時特別給付金の支給対象の令和２年６月分</w:t>
      </w:r>
      <w:r w:rsidR="00A073BC" w:rsidRPr="00A253E4">
        <w:rPr>
          <w:rFonts w:ascii="メイリオ" w:eastAsia="メイリオ" w:hAnsi="メイリオ" w:hint="eastAsia"/>
          <w:sz w:val="22"/>
        </w:rPr>
        <w:t>に係る</w:t>
      </w:r>
      <w:r w:rsidRPr="00A253E4">
        <w:rPr>
          <w:rFonts w:ascii="メイリオ" w:eastAsia="メイリオ" w:hAnsi="メイリオ" w:hint="eastAsia"/>
          <w:sz w:val="22"/>
        </w:rPr>
        <w:t>児童扶養手当受給者については、受給者からの申請は不要で支給する制度となっていることから、児童扶養手当の支給のために所有している個人情報を、児童扶養手当の支給の目的外であるひとり親世帯臨時特別給付金を支給するために利用する必要がある。（目的外利用）</w:t>
      </w:r>
    </w:p>
    <w:p w:rsidR="00D35309" w:rsidRPr="00A253E4" w:rsidRDefault="00AD6D16" w:rsidP="00110400">
      <w:pPr>
        <w:pStyle w:val="a7"/>
        <w:spacing w:line="320" w:lineRule="exact"/>
        <w:ind w:leftChars="270" w:left="567" w:firstLineChars="98" w:firstLine="216"/>
        <w:rPr>
          <w:rFonts w:ascii="メイリオ" w:eastAsia="メイリオ" w:hAnsi="メイリオ"/>
          <w:sz w:val="22"/>
        </w:rPr>
      </w:pPr>
      <w:r w:rsidRPr="00A253E4">
        <w:rPr>
          <w:rFonts w:ascii="メイリオ" w:eastAsia="メイリオ" w:hAnsi="メイリオ" w:hint="eastAsia"/>
          <w:sz w:val="22"/>
        </w:rPr>
        <w:t>ついては</w:t>
      </w:r>
      <w:r w:rsidR="00A073BC" w:rsidRPr="00A253E4">
        <w:rPr>
          <w:rFonts w:ascii="メイリオ" w:eastAsia="メイリオ" w:hAnsi="メイリオ" w:hint="eastAsia"/>
          <w:sz w:val="22"/>
        </w:rPr>
        <w:t>、</w:t>
      </w:r>
      <w:r w:rsidRPr="00A253E4">
        <w:rPr>
          <w:rFonts w:ascii="メイリオ" w:eastAsia="メイリオ" w:hAnsi="メイリオ" w:hint="eastAsia"/>
          <w:sz w:val="22"/>
        </w:rPr>
        <w:t>要配慮個人情報の収集と個人情報の目的外利用</w:t>
      </w:r>
      <w:r w:rsidR="00DC2CBA" w:rsidRPr="00A253E4">
        <w:rPr>
          <w:rFonts w:ascii="メイリオ" w:eastAsia="メイリオ" w:hAnsi="メイリオ" w:hint="eastAsia"/>
          <w:sz w:val="22"/>
        </w:rPr>
        <w:t>について諮問を行うものである。</w:t>
      </w:r>
    </w:p>
    <w:p w:rsidR="00DC2CBA" w:rsidRPr="00A253E4" w:rsidRDefault="00DC2CBA" w:rsidP="00DC2CBA">
      <w:pPr>
        <w:pStyle w:val="a7"/>
        <w:numPr>
          <w:ilvl w:val="0"/>
          <w:numId w:val="1"/>
        </w:numPr>
        <w:spacing w:line="320" w:lineRule="exact"/>
        <w:ind w:leftChars="0"/>
        <w:rPr>
          <w:rFonts w:ascii="メイリオ" w:eastAsia="メイリオ" w:hAnsi="メイリオ"/>
          <w:sz w:val="22"/>
        </w:rPr>
      </w:pPr>
      <w:r w:rsidRPr="00A253E4">
        <w:rPr>
          <w:rFonts w:ascii="メイリオ" w:eastAsia="メイリオ" w:hAnsi="メイリオ" w:hint="eastAsia"/>
          <w:sz w:val="22"/>
        </w:rPr>
        <w:t>事業概要</w:t>
      </w:r>
    </w:p>
    <w:p w:rsidR="00DC2CBA" w:rsidRPr="00A253E4" w:rsidRDefault="00DC2CBA" w:rsidP="00DC2CBA">
      <w:pPr>
        <w:pStyle w:val="a7"/>
        <w:spacing w:line="320" w:lineRule="exact"/>
        <w:ind w:leftChars="0" w:left="720" w:firstLineChars="100" w:firstLine="220"/>
        <w:rPr>
          <w:rFonts w:ascii="メイリオ" w:eastAsia="メイリオ" w:hAnsi="メイリオ"/>
          <w:sz w:val="22"/>
        </w:rPr>
      </w:pPr>
      <w:r w:rsidRPr="00A253E4">
        <w:rPr>
          <w:rFonts w:ascii="メイリオ" w:eastAsia="メイリオ" w:hAnsi="メイリオ" w:hint="eastAsia"/>
          <w:sz w:val="22"/>
        </w:rPr>
        <w:t>別紙１のとおり</w:t>
      </w:r>
    </w:p>
    <w:p w:rsidR="00DC2CBA" w:rsidRPr="00A253E4" w:rsidRDefault="00DC2CBA" w:rsidP="00DC2CBA">
      <w:pPr>
        <w:pStyle w:val="a7"/>
        <w:numPr>
          <w:ilvl w:val="0"/>
          <w:numId w:val="1"/>
        </w:numPr>
        <w:spacing w:line="320" w:lineRule="exact"/>
        <w:ind w:leftChars="0"/>
        <w:rPr>
          <w:rFonts w:ascii="メイリオ" w:eastAsia="メイリオ" w:hAnsi="メイリオ"/>
          <w:sz w:val="22"/>
        </w:rPr>
      </w:pPr>
      <w:r w:rsidRPr="00A253E4">
        <w:rPr>
          <w:rFonts w:ascii="メイリオ" w:eastAsia="メイリオ" w:hAnsi="メイリオ" w:hint="eastAsia"/>
          <w:sz w:val="22"/>
        </w:rPr>
        <w:t>給付対象者</w:t>
      </w:r>
    </w:p>
    <w:p w:rsidR="00DC2CBA" w:rsidRPr="00A253E4" w:rsidRDefault="00DC2CBA" w:rsidP="00DC2CBA">
      <w:pPr>
        <w:pStyle w:val="a7"/>
        <w:spacing w:line="320" w:lineRule="exact"/>
        <w:ind w:leftChars="0" w:left="720"/>
        <w:rPr>
          <w:rFonts w:ascii="メイリオ" w:eastAsia="メイリオ" w:hAnsi="メイリオ"/>
          <w:sz w:val="22"/>
        </w:rPr>
      </w:pPr>
      <w:r w:rsidRPr="00A253E4">
        <w:rPr>
          <w:rFonts w:ascii="メイリオ" w:eastAsia="メイリオ" w:hAnsi="メイリオ" w:hint="eastAsia"/>
          <w:sz w:val="22"/>
        </w:rPr>
        <w:t xml:space="preserve">　別紙２のとおり（約１，５００名程度）</w:t>
      </w:r>
    </w:p>
    <w:p w:rsidR="00DC2CBA" w:rsidRPr="00A253E4" w:rsidRDefault="000538C1" w:rsidP="00DC2CBA">
      <w:pPr>
        <w:pStyle w:val="a7"/>
        <w:numPr>
          <w:ilvl w:val="0"/>
          <w:numId w:val="1"/>
        </w:numPr>
        <w:spacing w:line="320" w:lineRule="exact"/>
        <w:ind w:leftChars="0"/>
        <w:rPr>
          <w:rFonts w:ascii="メイリオ" w:eastAsia="メイリオ" w:hAnsi="メイリオ"/>
          <w:sz w:val="22"/>
        </w:rPr>
      </w:pPr>
      <w:r w:rsidRPr="00A253E4">
        <w:rPr>
          <w:rFonts w:ascii="メイリオ" w:eastAsia="メイリオ" w:hAnsi="メイリオ" w:hint="eastAsia"/>
          <w:sz w:val="22"/>
        </w:rPr>
        <w:t>利用</w:t>
      </w:r>
      <w:r w:rsidR="00E33427" w:rsidRPr="00A253E4">
        <w:rPr>
          <w:rFonts w:ascii="メイリオ" w:eastAsia="メイリオ" w:hAnsi="メイリオ" w:hint="eastAsia"/>
          <w:sz w:val="22"/>
        </w:rPr>
        <w:t>・</w:t>
      </w:r>
      <w:r w:rsidR="00DC2CBA" w:rsidRPr="00A253E4">
        <w:rPr>
          <w:rFonts w:ascii="メイリオ" w:eastAsia="メイリオ" w:hAnsi="メイリオ" w:hint="eastAsia"/>
          <w:sz w:val="22"/>
        </w:rPr>
        <w:t>収集する個人情報</w:t>
      </w:r>
    </w:p>
    <w:p w:rsidR="00B96B5C" w:rsidRPr="00A253E4" w:rsidRDefault="004018B1" w:rsidP="00DC2CBA">
      <w:pPr>
        <w:spacing w:line="320" w:lineRule="exact"/>
        <w:ind w:firstLineChars="400" w:firstLine="880"/>
        <w:rPr>
          <w:rFonts w:ascii="メイリオ" w:eastAsia="メイリオ" w:hAnsi="メイリオ"/>
          <w:sz w:val="22"/>
        </w:rPr>
      </w:pPr>
      <w:r w:rsidRPr="00A253E4">
        <w:rPr>
          <w:rFonts w:ascii="メイリオ" w:eastAsia="メイリオ" w:hAnsi="メイリオ" w:hint="eastAsia"/>
          <w:sz w:val="22"/>
        </w:rPr>
        <w:t>別紙２の支給対象者の支給要件</w:t>
      </w:r>
      <w:r w:rsidR="007A6DA2" w:rsidRPr="00A253E4">
        <w:rPr>
          <w:rFonts w:ascii="メイリオ" w:eastAsia="メイリオ" w:hAnsi="メイリオ" w:hint="eastAsia"/>
          <w:sz w:val="22"/>
        </w:rPr>
        <w:t>が確認できる</w:t>
      </w:r>
      <w:r w:rsidRPr="00A253E4">
        <w:rPr>
          <w:rFonts w:ascii="メイリオ" w:eastAsia="メイリオ" w:hAnsi="メイリオ" w:hint="eastAsia"/>
          <w:sz w:val="22"/>
        </w:rPr>
        <w:t>情報</w:t>
      </w:r>
      <w:bookmarkStart w:id="0" w:name="_GoBack"/>
      <w:bookmarkEnd w:id="0"/>
    </w:p>
    <w:p w:rsidR="00DC2CBA" w:rsidRPr="00A253E4" w:rsidRDefault="004018B1" w:rsidP="00DC2CBA">
      <w:pPr>
        <w:spacing w:line="320" w:lineRule="exact"/>
        <w:ind w:firstLineChars="400" w:firstLine="880"/>
        <w:rPr>
          <w:rFonts w:ascii="メイリオ" w:eastAsia="メイリオ" w:hAnsi="メイリオ"/>
          <w:sz w:val="22"/>
        </w:rPr>
      </w:pPr>
      <w:r w:rsidRPr="00A253E4">
        <w:rPr>
          <w:rFonts w:ascii="メイリオ" w:eastAsia="メイリオ" w:hAnsi="メイリオ" w:hint="eastAsia"/>
          <w:sz w:val="22"/>
        </w:rPr>
        <w:t>（主な</w:t>
      </w:r>
      <w:r w:rsidR="00DC2CBA" w:rsidRPr="00A253E4">
        <w:rPr>
          <w:rFonts w:ascii="メイリオ" w:eastAsia="メイリオ" w:hAnsi="メイリオ" w:hint="eastAsia"/>
          <w:sz w:val="22"/>
        </w:rPr>
        <w:t>情報</w:t>
      </w:r>
      <w:r w:rsidRPr="00A253E4">
        <w:rPr>
          <w:rFonts w:ascii="メイリオ" w:eastAsia="メイリオ" w:hAnsi="メイリオ" w:hint="eastAsia"/>
          <w:sz w:val="22"/>
        </w:rPr>
        <w:t>）</w:t>
      </w:r>
    </w:p>
    <w:p w:rsidR="00DC2CBA" w:rsidRPr="00A253E4" w:rsidRDefault="00192DD9" w:rsidP="004018B1">
      <w:pPr>
        <w:spacing w:line="320" w:lineRule="exact"/>
        <w:ind w:leftChars="540" w:left="2410" w:hangingChars="580" w:hanging="1276"/>
        <w:rPr>
          <w:rFonts w:ascii="メイリオ" w:eastAsia="メイリオ" w:hAnsi="メイリオ"/>
          <w:sz w:val="22"/>
        </w:rPr>
      </w:pPr>
      <w:r w:rsidRPr="00A253E4">
        <w:rPr>
          <w:rFonts w:ascii="メイリオ" w:eastAsia="メイリオ" w:hAnsi="メイリオ" w:hint="eastAsia"/>
          <w:sz w:val="22"/>
        </w:rPr>
        <w:lastRenderedPageBreak/>
        <w:t>支給対象者：</w:t>
      </w:r>
      <w:r w:rsidR="00DC2CBA" w:rsidRPr="00A253E4">
        <w:rPr>
          <w:rFonts w:ascii="メイリオ" w:eastAsia="メイリオ" w:hAnsi="メイリオ" w:hint="eastAsia"/>
          <w:sz w:val="22"/>
        </w:rPr>
        <w:t>氏名、住所、</w:t>
      </w:r>
      <w:r w:rsidRPr="00A253E4">
        <w:rPr>
          <w:rFonts w:ascii="メイリオ" w:eastAsia="メイリオ" w:hAnsi="メイリオ" w:hint="eastAsia"/>
          <w:sz w:val="22"/>
        </w:rPr>
        <w:t>電話番号、収入、</w:t>
      </w:r>
      <w:r w:rsidR="00AF6E33" w:rsidRPr="00A253E4">
        <w:rPr>
          <w:rFonts w:ascii="メイリオ" w:eastAsia="メイリオ" w:hAnsi="メイリオ" w:hint="eastAsia"/>
          <w:sz w:val="22"/>
        </w:rPr>
        <w:t>児童扶養手当の受給資格者情報、</w:t>
      </w:r>
      <w:r w:rsidRPr="00A253E4">
        <w:rPr>
          <w:rFonts w:ascii="メイリオ" w:eastAsia="メイリオ" w:hAnsi="メイリオ" w:hint="eastAsia"/>
          <w:sz w:val="22"/>
        </w:rPr>
        <w:t>婚姻の解消情報、配偶者の死亡情報、配偶者の障がいの情報、配偶者の生死が明らかでない情報、公的年金の給付情報</w:t>
      </w:r>
    </w:p>
    <w:p w:rsidR="00192DD9" w:rsidRPr="00A253E4" w:rsidRDefault="00192DD9" w:rsidP="004018B1">
      <w:pPr>
        <w:spacing w:line="320" w:lineRule="exact"/>
        <w:ind w:leftChars="540" w:left="2410" w:hangingChars="580" w:hanging="1276"/>
        <w:rPr>
          <w:rFonts w:ascii="メイリオ" w:eastAsia="メイリオ" w:hAnsi="メイリオ"/>
          <w:sz w:val="22"/>
        </w:rPr>
      </w:pPr>
      <w:r w:rsidRPr="00A253E4">
        <w:rPr>
          <w:rFonts w:ascii="メイリオ" w:eastAsia="メイリオ" w:hAnsi="メイリオ" w:hint="eastAsia"/>
          <w:sz w:val="22"/>
        </w:rPr>
        <w:t>児童：</w:t>
      </w:r>
      <w:r w:rsidR="004018B1" w:rsidRPr="00A253E4">
        <w:rPr>
          <w:rFonts w:ascii="メイリオ" w:eastAsia="メイリオ" w:hAnsi="メイリオ" w:hint="eastAsia"/>
          <w:sz w:val="22"/>
        </w:rPr>
        <w:t xml:space="preserve">　　　</w:t>
      </w:r>
      <w:r w:rsidRPr="00A253E4">
        <w:rPr>
          <w:rFonts w:ascii="メイリオ" w:eastAsia="メイリオ" w:hAnsi="メイリオ" w:hint="eastAsia"/>
          <w:sz w:val="22"/>
        </w:rPr>
        <w:t>氏名、住所、生年月日</w:t>
      </w:r>
      <w:r w:rsidR="004018B1" w:rsidRPr="00A253E4">
        <w:rPr>
          <w:rFonts w:ascii="メイリオ" w:eastAsia="メイリオ" w:hAnsi="メイリオ" w:hint="eastAsia"/>
          <w:sz w:val="22"/>
        </w:rPr>
        <w:t>、障がいの情報</w:t>
      </w:r>
    </w:p>
    <w:p w:rsidR="00777872" w:rsidRPr="00A253E4" w:rsidRDefault="000538C1" w:rsidP="007A6DA2">
      <w:pPr>
        <w:pStyle w:val="a7"/>
        <w:numPr>
          <w:ilvl w:val="0"/>
          <w:numId w:val="1"/>
        </w:numPr>
        <w:spacing w:line="320" w:lineRule="exact"/>
        <w:ind w:leftChars="0"/>
        <w:rPr>
          <w:rFonts w:ascii="メイリオ" w:eastAsia="メイリオ" w:hAnsi="メイリオ"/>
          <w:sz w:val="22"/>
        </w:rPr>
      </w:pPr>
      <w:r w:rsidRPr="00A253E4">
        <w:rPr>
          <w:rFonts w:ascii="メイリオ" w:eastAsia="メイリオ" w:hAnsi="メイリオ" w:hint="eastAsia"/>
          <w:sz w:val="22"/>
        </w:rPr>
        <w:t>利用</w:t>
      </w:r>
      <w:r w:rsidR="00E33427" w:rsidRPr="00A253E4">
        <w:rPr>
          <w:rFonts w:ascii="メイリオ" w:eastAsia="メイリオ" w:hAnsi="メイリオ" w:hint="eastAsia"/>
          <w:sz w:val="22"/>
        </w:rPr>
        <w:t>・</w:t>
      </w:r>
      <w:r w:rsidR="004018B1" w:rsidRPr="00A253E4">
        <w:rPr>
          <w:rFonts w:ascii="メイリオ" w:eastAsia="メイリオ" w:hAnsi="メイリオ" w:hint="eastAsia"/>
          <w:sz w:val="22"/>
        </w:rPr>
        <w:t>収集の必要性</w:t>
      </w:r>
    </w:p>
    <w:p w:rsidR="007A6DA2" w:rsidRPr="00A253E4" w:rsidRDefault="007A6DA2" w:rsidP="00AF6E33">
      <w:pPr>
        <w:pStyle w:val="a7"/>
        <w:spacing w:line="320" w:lineRule="exact"/>
        <w:ind w:leftChars="0" w:left="720" w:firstLineChars="59" w:firstLine="130"/>
        <w:rPr>
          <w:rFonts w:ascii="メイリオ" w:eastAsia="メイリオ" w:hAnsi="メイリオ"/>
          <w:sz w:val="22"/>
        </w:rPr>
      </w:pPr>
      <w:r w:rsidRPr="00A253E4">
        <w:rPr>
          <w:rFonts w:ascii="メイリオ" w:eastAsia="メイリオ" w:hAnsi="メイリオ" w:hint="eastAsia"/>
          <w:sz w:val="22"/>
        </w:rPr>
        <w:t>本給付金事業は、厚生労働省による事業で、支給対象者の要件は別紙２の支給要領で定められており、支給にあたっては上記（４）の個人情報の</w:t>
      </w:r>
      <w:r w:rsidR="000538C1" w:rsidRPr="00A253E4">
        <w:rPr>
          <w:rFonts w:ascii="メイリオ" w:eastAsia="メイリオ" w:hAnsi="メイリオ" w:hint="eastAsia"/>
          <w:sz w:val="22"/>
        </w:rPr>
        <w:t>利用</w:t>
      </w:r>
      <w:r w:rsidR="00E33427" w:rsidRPr="00A253E4">
        <w:rPr>
          <w:rFonts w:ascii="メイリオ" w:eastAsia="メイリオ" w:hAnsi="メイリオ" w:hint="eastAsia"/>
          <w:sz w:val="22"/>
        </w:rPr>
        <w:t>・</w:t>
      </w:r>
      <w:r w:rsidRPr="00A253E4">
        <w:rPr>
          <w:rFonts w:ascii="メイリオ" w:eastAsia="メイリオ" w:hAnsi="メイリオ" w:hint="eastAsia"/>
          <w:sz w:val="22"/>
        </w:rPr>
        <w:t>収集</w:t>
      </w:r>
      <w:r w:rsidR="007D2FD9" w:rsidRPr="00A253E4">
        <w:rPr>
          <w:rFonts w:ascii="メイリオ" w:eastAsia="メイリオ" w:hAnsi="メイリオ" w:hint="eastAsia"/>
          <w:sz w:val="22"/>
        </w:rPr>
        <w:t>が</w:t>
      </w:r>
      <w:r w:rsidRPr="00A253E4">
        <w:rPr>
          <w:rFonts w:ascii="メイリオ" w:eastAsia="メイリオ" w:hAnsi="メイリオ" w:hint="eastAsia"/>
          <w:sz w:val="22"/>
        </w:rPr>
        <w:t>必要である。</w:t>
      </w:r>
    </w:p>
    <w:p w:rsidR="007A6DA2" w:rsidRPr="00A253E4" w:rsidRDefault="007A6DA2" w:rsidP="007A6DA2">
      <w:pPr>
        <w:pStyle w:val="a7"/>
        <w:numPr>
          <w:ilvl w:val="0"/>
          <w:numId w:val="1"/>
        </w:numPr>
        <w:spacing w:line="320" w:lineRule="exact"/>
        <w:ind w:leftChars="0"/>
        <w:rPr>
          <w:rFonts w:ascii="メイリオ" w:eastAsia="メイリオ" w:hAnsi="メイリオ"/>
          <w:sz w:val="22"/>
        </w:rPr>
      </w:pPr>
      <w:r w:rsidRPr="00A253E4">
        <w:rPr>
          <w:rFonts w:ascii="メイリオ" w:eastAsia="メイリオ" w:hAnsi="メイリオ" w:hint="eastAsia"/>
          <w:sz w:val="22"/>
        </w:rPr>
        <w:t>所属における適正管理について</w:t>
      </w:r>
    </w:p>
    <w:p w:rsidR="007120CF" w:rsidRPr="00A253E4" w:rsidRDefault="007A6DA2" w:rsidP="007120CF">
      <w:pPr>
        <w:spacing w:line="320" w:lineRule="exact"/>
        <w:ind w:leftChars="337" w:left="708" w:firstLineChars="100" w:firstLine="220"/>
        <w:rPr>
          <w:rFonts w:ascii="メイリオ" w:eastAsia="メイリオ" w:hAnsi="メイリオ"/>
          <w:sz w:val="22"/>
        </w:rPr>
      </w:pPr>
      <w:r w:rsidRPr="00A253E4">
        <w:rPr>
          <w:rFonts w:ascii="メイリオ" w:eastAsia="メイリオ" w:hAnsi="メイリオ" w:hint="eastAsia"/>
          <w:sz w:val="22"/>
        </w:rPr>
        <w:t>所属における当該情報の取扱いについては、「</w:t>
      </w:r>
      <w:r w:rsidR="00693407" w:rsidRPr="00A253E4">
        <w:rPr>
          <w:rFonts w:ascii="メイリオ" w:eastAsia="メイリオ" w:hAnsi="メイリオ" w:hint="eastAsia"/>
          <w:sz w:val="22"/>
        </w:rPr>
        <w:t>個人情報の取扱い及び管理に関する要綱</w:t>
      </w:r>
      <w:r w:rsidRPr="00A253E4">
        <w:rPr>
          <w:rFonts w:ascii="メイリオ" w:eastAsia="メイリオ" w:hAnsi="メイリオ" w:hint="eastAsia"/>
          <w:sz w:val="22"/>
        </w:rPr>
        <w:t>」に基づいて、適正に行う</w:t>
      </w:r>
      <w:r w:rsidR="007120CF" w:rsidRPr="00A253E4">
        <w:rPr>
          <w:rFonts w:ascii="メイリオ" w:eastAsia="メイリオ" w:hAnsi="メイリオ" w:hint="eastAsia"/>
          <w:sz w:val="22"/>
        </w:rPr>
        <w:t>。</w:t>
      </w:r>
    </w:p>
    <w:p w:rsidR="007120CF" w:rsidRPr="00A253E4" w:rsidRDefault="007120CF" w:rsidP="007120CF">
      <w:pPr>
        <w:spacing w:line="320" w:lineRule="exact"/>
        <w:ind w:firstLineChars="300" w:firstLine="660"/>
        <w:rPr>
          <w:rFonts w:ascii="メイリオ" w:eastAsia="メイリオ" w:hAnsi="メイリオ"/>
          <w:sz w:val="22"/>
        </w:rPr>
      </w:pPr>
      <w:r w:rsidRPr="00A253E4">
        <w:rPr>
          <w:rFonts w:ascii="メイリオ" w:eastAsia="メイリオ" w:hAnsi="メイリオ" w:hint="eastAsia"/>
          <w:sz w:val="22"/>
        </w:rPr>
        <w:t>① 当該情報の</w:t>
      </w:r>
      <w:r w:rsidR="007A6DA2" w:rsidRPr="00A253E4">
        <w:rPr>
          <w:rFonts w:ascii="メイリオ" w:eastAsia="メイリオ" w:hAnsi="メイリオ" w:hint="eastAsia"/>
          <w:sz w:val="22"/>
        </w:rPr>
        <w:t>取扱職員をあらかじめ定める</w:t>
      </w:r>
      <w:r w:rsidRPr="00A253E4">
        <w:rPr>
          <w:rFonts w:ascii="メイリオ" w:eastAsia="メイリオ" w:hAnsi="メイリオ" w:hint="eastAsia"/>
          <w:sz w:val="22"/>
        </w:rPr>
        <w:t>。</w:t>
      </w:r>
    </w:p>
    <w:p w:rsidR="007A6DA2" w:rsidRPr="00A253E4" w:rsidRDefault="007120CF" w:rsidP="007120CF">
      <w:pPr>
        <w:spacing w:line="320" w:lineRule="exact"/>
        <w:ind w:leftChars="200" w:left="860" w:hangingChars="200" w:hanging="440"/>
        <w:rPr>
          <w:rFonts w:ascii="メイリオ" w:eastAsia="メイリオ" w:hAnsi="メイリオ"/>
          <w:sz w:val="22"/>
        </w:rPr>
      </w:pPr>
      <w:r w:rsidRPr="00A253E4">
        <w:rPr>
          <w:rFonts w:ascii="メイリオ" w:eastAsia="メイリオ" w:hAnsi="メイリオ" w:hint="eastAsia"/>
          <w:sz w:val="22"/>
        </w:rPr>
        <w:t xml:space="preserve">　② </w:t>
      </w:r>
      <w:r w:rsidR="007A6DA2" w:rsidRPr="00A253E4">
        <w:rPr>
          <w:rFonts w:ascii="メイリオ" w:eastAsia="メイリオ" w:hAnsi="メイリオ" w:hint="eastAsia"/>
          <w:sz w:val="22"/>
        </w:rPr>
        <w:t>当該情報が記載された書面については、施錠可能な保管庫に保管し、電磁的記録については、所属サーバー上にパスワードを設定して保存する。取扱職員以外が閲覧等できないようにするなど、厳重に保管するものとする。</w:t>
      </w:r>
    </w:p>
    <w:p w:rsidR="00222E6F" w:rsidRPr="00A253E4" w:rsidRDefault="007120CF" w:rsidP="007120CF">
      <w:pPr>
        <w:spacing w:line="320" w:lineRule="exact"/>
        <w:ind w:left="770" w:hangingChars="350" w:hanging="770"/>
        <w:rPr>
          <w:rFonts w:ascii="メイリオ" w:eastAsia="メイリオ" w:hAnsi="メイリオ"/>
          <w:sz w:val="22"/>
        </w:rPr>
      </w:pPr>
      <w:r w:rsidRPr="00A253E4">
        <w:rPr>
          <w:rFonts w:ascii="メイリオ" w:eastAsia="メイリオ" w:hAnsi="メイリオ" w:hint="eastAsia"/>
          <w:sz w:val="22"/>
        </w:rPr>
        <w:t xml:space="preserve">　　　③ </w:t>
      </w:r>
      <w:r w:rsidR="00222E6F" w:rsidRPr="00A253E4">
        <w:rPr>
          <w:rFonts w:ascii="メイリオ" w:eastAsia="メイリオ" w:hAnsi="メイリオ" w:hint="eastAsia"/>
          <w:sz w:val="22"/>
        </w:rPr>
        <w:t>個人情報が含まれる電子媒体及び書類について保存期間が経過した場合は、「個人情報の取扱い及び管理に関する要綱」第</w:t>
      </w:r>
      <w:r w:rsidR="00222E6F" w:rsidRPr="00A253E4">
        <w:rPr>
          <w:rFonts w:ascii="メイリオ" w:eastAsia="メイリオ" w:hAnsi="メイリオ"/>
          <w:sz w:val="22"/>
        </w:rPr>
        <w:t>13条に基づき、個人情報の復元又は判読が不可能な方法により当該情報の消去又は当該媒体の廃棄を行う。</w:t>
      </w:r>
    </w:p>
    <w:p w:rsidR="00110400" w:rsidRPr="00A253E4" w:rsidRDefault="00110400" w:rsidP="007C37A4">
      <w:pPr>
        <w:pStyle w:val="a5"/>
        <w:spacing w:line="320" w:lineRule="exact"/>
        <w:ind w:leftChars="270" w:left="567" w:right="440" w:firstLineChars="98" w:firstLine="216"/>
        <w:rPr>
          <w:rFonts w:ascii="メイリオ" w:eastAsia="メイリオ" w:hAnsi="メイリオ"/>
          <w:sz w:val="22"/>
        </w:rPr>
      </w:pPr>
    </w:p>
    <w:p w:rsidR="00777872" w:rsidRPr="00A253E4" w:rsidRDefault="00777872" w:rsidP="00777872">
      <w:pPr>
        <w:pStyle w:val="a5"/>
        <w:spacing w:line="320" w:lineRule="exact"/>
        <w:rPr>
          <w:rFonts w:ascii="メイリオ" w:eastAsia="メイリオ" w:hAnsi="メイリオ"/>
          <w:sz w:val="22"/>
        </w:rPr>
      </w:pPr>
    </w:p>
    <w:p w:rsidR="00777872" w:rsidRPr="00A253E4" w:rsidRDefault="00777872" w:rsidP="00777872">
      <w:pPr>
        <w:pStyle w:val="a5"/>
        <w:spacing w:line="320" w:lineRule="exact"/>
        <w:rPr>
          <w:rFonts w:ascii="メイリオ" w:eastAsia="メイリオ" w:hAnsi="メイリオ"/>
          <w:sz w:val="22"/>
        </w:rPr>
      </w:pPr>
    </w:p>
    <w:p w:rsidR="00777872" w:rsidRPr="00A253E4" w:rsidRDefault="00777872" w:rsidP="00777872">
      <w:pPr>
        <w:pStyle w:val="a5"/>
        <w:spacing w:line="320" w:lineRule="exact"/>
        <w:rPr>
          <w:rFonts w:ascii="メイリオ" w:eastAsia="メイリオ" w:hAnsi="メイリオ"/>
          <w:sz w:val="22"/>
        </w:rPr>
      </w:pPr>
    </w:p>
    <w:p w:rsidR="00777872" w:rsidRPr="00A253E4" w:rsidRDefault="00777872" w:rsidP="00777872">
      <w:pPr>
        <w:spacing w:line="320" w:lineRule="exact"/>
        <w:rPr>
          <w:rFonts w:ascii="メイリオ" w:eastAsia="メイリオ" w:hAnsi="メイリオ"/>
          <w:sz w:val="22"/>
        </w:rPr>
      </w:pPr>
    </w:p>
    <w:sectPr w:rsidR="00777872" w:rsidRPr="00A253E4" w:rsidSect="0042662A">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54" w:rsidRDefault="007E0154" w:rsidP="00DC2CBA">
      <w:r>
        <w:separator/>
      </w:r>
    </w:p>
  </w:endnote>
  <w:endnote w:type="continuationSeparator" w:id="0">
    <w:p w:rsidR="007E0154" w:rsidRDefault="007E0154" w:rsidP="00DC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54" w:rsidRDefault="007E0154" w:rsidP="00DC2CBA">
      <w:r>
        <w:separator/>
      </w:r>
    </w:p>
  </w:footnote>
  <w:footnote w:type="continuationSeparator" w:id="0">
    <w:p w:rsidR="007E0154" w:rsidRDefault="007E0154" w:rsidP="00DC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5F9D"/>
    <w:multiLevelType w:val="hybridMultilevel"/>
    <w:tmpl w:val="5188437E"/>
    <w:lvl w:ilvl="0" w:tplc="D1A42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B"/>
    <w:rsid w:val="000538C1"/>
    <w:rsid w:val="0006207B"/>
    <w:rsid w:val="000C3E7D"/>
    <w:rsid w:val="000D4BFD"/>
    <w:rsid w:val="00110400"/>
    <w:rsid w:val="001435EB"/>
    <w:rsid w:val="00187F15"/>
    <w:rsid w:val="00192DD9"/>
    <w:rsid w:val="00214C68"/>
    <w:rsid w:val="00222E6F"/>
    <w:rsid w:val="002465F0"/>
    <w:rsid w:val="0029598B"/>
    <w:rsid w:val="003C644C"/>
    <w:rsid w:val="004018B1"/>
    <w:rsid w:val="004051BA"/>
    <w:rsid w:val="00406DA6"/>
    <w:rsid w:val="0042662A"/>
    <w:rsid w:val="004362DC"/>
    <w:rsid w:val="00494DB4"/>
    <w:rsid w:val="004B3CD3"/>
    <w:rsid w:val="00513EA9"/>
    <w:rsid w:val="005608C4"/>
    <w:rsid w:val="005D59A9"/>
    <w:rsid w:val="00652AEC"/>
    <w:rsid w:val="006636C2"/>
    <w:rsid w:val="00693407"/>
    <w:rsid w:val="006C3C3C"/>
    <w:rsid w:val="007120CF"/>
    <w:rsid w:val="00777872"/>
    <w:rsid w:val="007A6DA2"/>
    <w:rsid w:val="007C37A4"/>
    <w:rsid w:val="007D2FD9"/>
    <w:rsid w:val="007E0154"/>
    <w:rsid w:val="00876ED0"/>
    <w:rsid w:val="008852CF"/>
    <w:rsid w:val="008F67B0"/>
    <w:rsid w:val="009147DB"/>
    <w:rsid w:val="00975A39"/>
    <w:rsid w:val="009A4F6A"/>
    <w:rsid w:val="009D5334"/>
    <w:rsid w:val="00A073BC"/>
    <w:rsid w:val="00A253E4"/>
    <w:rsid w:val="00AD6D16"/>
    <w:rsid w:val="00AF6E33"/>
    <w:rsid w:val="00B27065"/>
    <w:rsid w:val="00B96B5C"/>
    <w:rsid w:val="00BC4746"/>
    <w:rsid w:val="00C55EA5"/>
    <w:rsid w:val="00C66A05"/>
    <w:rsid w:val="00C706A8"/>
    <w:rsid w:val="00CB6B30"/>
    <w:rsid w:val="00D35309"/>
    <w:rsid w:val="00DC2CBA"/>
    <w:rsid w:val="00DF02F9"/>
    <w:rsid w:val="00E33427"/>
    <w:rsid w:val="00E33A3D"/>
    <w:rsid w:val="00F04DB0"/>
    <w:rsid w:val="00F61060"/>
    <w:rsid w:val="00F8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AF9B1CC-9310-429B-A402-CD509CFA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872"/>
    <w:pPr>
      <w:jc w:val="center"/>
    </w:pPr>
  </w:style>
  <w:style w:type="character" w:customStyle="1" w:styleId="a4">
    <w:name w:val="記 (文字)"/>
    <w:basedOn w:val="a0"/>
    <w:link w:val="a3"/>
    <w:uiPriority w:val="99"/>
    <w:rsid w:val="00777872"/>
  </w:style>
  <w:style w:type="paragraph" w:styleId="a5">
    <w:name w:val="Closing"/>
    <w:basedOn w:val="a"/>
    <w:link w:val="a6"/>
    <w:uiPriority w:val="99"/>
    <w:unhideWhenUsed/>
    <w:rsid w:val="00777872"/>
    <w:pPr>
      <w:jc w:val="right"/>
    </w:pPr>
  </w:style>
  <w:style w:type="character" w:customStyle="1" w:styleId="a6">
    <w:name w:val="結語 (文字)"/>
    <w:basedOn w:val="a0"/>
    <w:link w:val="a5"/>
    <w:uiPriority w:val="99"/>
    <w:rsid w:val="00777872"/>
  </w:style>
  <w:style w:type="paragraph" w:styleId="a7">
    <w:name w:val="List Paragraph"/>
    <w:basedOn w:val="a"/>
    <w:uiPriority w:val="34"/>
    <w:qFormat/>
    <w:rsid w:val="00777872"/>
    <w:pPr>
      <w:ind w:leftChars="400" w:left="840"/>
    </w:pPr>
  </w:style>
  <w:style w:type="paragraph" w:styleId="a8">
    <w:name w:val="header"/>
    <w:basedOn w:val="a"/>
    <w:link w:val="a9"/>
    <w:uiPriority w:val="99"/>
    <w:unhideWhenUsed/>
    <w:rsid w:val="00DC2CBA"/>
    <w:pPr>
      <w:tabs>
        <w:tab w:val="center" w:pos="4252"/>
        <w:tab w:val="right" w:pos="8504"/>
      </w:tabs>
      <w:snapToGrid w:val="0"/>
    </w:pPr>
  </w:style>
  <w:style w:type="character" w:customStyle="1" w:styleId="a9">
    <w:name w:val="ヘッダー (文字)"/>
    <w:basedOn w:val="a0"/>
    <w:link w:val="a8"/>
    <w:uiPriority w:val="99"/>
    <w:rsid w:val="00DC2CBA"/>
  </w:style>
  <w:style w:type="paragraph" w:styleId="aa">
    <w:name w:val="footer"/>
    <w:basedOn w:val="a"/>
    <w:link w:val="ab"/>
    <w:uiPriority w:val="99"/>
    <w:unhideWhenUsed/>
    <w:rsid w:val="00DC2CBA"/>
    <w:pPr>
      <w:tabs>
        <w:tab w:val="center" w:pos="4252"/>
        <w:tab w:val="right" w:pos="8504"/>
      </w:tabs>
      <w:snapToGrid w:val="0"/>
    </w:pPr>
  </w:style>
  <w:style w:type="character" w:customStyle="1" w:styleId="ab">
    <w:name w:val="フッター (文字)"/>
    <w:basedOn w:val="a0"/>
    <w:link w:val="aa"/>
    <w:uiPriority w:val="99"/>
    <w:rsid w:val="00DC2CBA"/>
  </w:style>
  <w:style w:type="paragraph" w:styleId="ac">
    <w:name w:val="Balloon Text"/>
    <w:basedOn w:val="a"/>
    <w:link w:val="ad"/>
    <w:uiPriority w:val="99"/>
    <w:semiHidden/>
    <w:unhideWhenUsed/>
    <w:rsid w:val="00A25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5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178">
      <w:bodyDiv w:val="1"/>
      <w:marLeft w:val="0"/>
      <w:marRight w:val="0"/>
      <w:marTop w:val="0"/>
      <w:marBottom w:val="0"/>
      <w:divBdr>
        <w:top w:val="none" w:sz="0" w:space="0" w:color="auto"/>
        <w:left w:val="none" w:sz="0" w:space="0" w:color="auto"/>
        <w:bottom w:val="none" w:sz="0" w:space="0" w:color="auto"/>
        <w:right w:val="none" w:sz="0" w:space="0" w:color="auto"/>
      </w:divBdr>
    </w:div>
    <w:div w:id="6029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2020-07-02T08:40:00Z</cp:lastPrinted>
  <dcterms:created xsi:type="dcterms:W3CDTF">2020-06-26T01:53:00Z</dcterms:created>
  <dcterms:modified xsi:type="dcterms:W3CDTF">2020-07-02T08:48:00Z</dcterms:modified>
</cp:coreProperties>
</file>