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0E" w:rsidRDefault="00867F05" w:rsidP="00713509">
      <w:pPr>
        <w:pStyle w:val="Default"/>
        <w:jc w:val="center"/>
        <w:rPr>
          <w:rFonts w:asciiTheme="majorEastAsia" w:eastAsiaTheme="majorEastAsia" w:hAnsiTheme="majorEastAsia" w:hint="eastAsia"/>
          <w:b/>
          <w:szCs w:val="21"/>
        </w:rPr>
      </w:pPr>
      <w:r w:rsidRPr="00713509">
        <w:rPr>
          <w:rFonts w:asciiTheme="majorEastAsia" w:eastAsiaTheme="majorEastAsia" w:hAnsiTheme="majorEastAsia" w:hint="eastAsia"/>
          <w:b/>
        </w:rPr>
        <w:t>「</w:t>
      </w:r>
      <w:r w:rsidR="00776222">
        <w:rPr>
          <w:rFonts w:asciiTheme="majorEastAsia" w:eastAsiaTheme="majorEastAsia" w:hAnsiTheme="majorEastAsia" w:hint="eastAsia"/>
          <w:b/>
        </w:rPr>
        <w:t>高等学校等就学支援金の支給に関する事務</w:t>
      </w:r>
      <w:r w:rsidR="00776222">
        <w:rPr>
          <w:rFonts w:asciiTheme="majorEastAsia" w:eastAsiaTheme="majorEastAsia" w:hAnsiTheme="majorEastAsia" w:hint="eastAsia"/>
          <w:b/>
          <w:szCs w:val="21"/>
        </w:rPr>
        <w:t>（公立高等学校）</w:t>
      </w:r>
      <w:r w:rsidRPr="00713509">
        <w:rPr>
          <w:rFonts w:asciiTheme="majorEastAsia" w:eastAsiaTheme="majorEastAsia" w:hAnsiTheme="majorEastAsia"/>
          <w:b/>
          <w:szCs w:val="21"/>
        </w:rPr>
        <w:t>に</w:t>
      </w:r>
    </w:p>
    <w:p w:rsidR="00867F05" w:rsidRPr="00713509" w:rsidRDefault="00867F05" w:rsidP="00713509">
      <w:pPr>
        <w:pStyle w:val="Default"/>
        <w:jc w:val="center"/>
        <w:rPr>
          <w:rFonts w:asciiTheme="majorEastAsia" w:eastAsiaTheme="majorEastAsia" w:hAnsiTheme="majorEastAsia"/>
          <w:b/>
          <w:sz w:val="22"/>
          <w:szCs w:val="21"/>
        </w:rPr>
      </w:pPr>
      <w:r w:rsidRPr="00713509">
        <w:rPr>
          <w:rFonts w:asciiTheme="majorEastAsia" w:eastAsiaTheme="majorEastAsia" w:hAnsiTheme="majorEastAsia"/>
          <w:b/>
          <w:szCs w:val="21"/>
        </w:rPr>
        <w:t>係る</w:t>
      </w:r>
      <w:r w:rsidR="007E0BBA" w:rsidRPr="00713509">
        <w:rPr>
          <w:rFonts w:asciiTheme="majorEastAsia" w:eastAsiaTheme="majorEastAsia" w:hAnsiTheme="majorEastAsia"/>
          <w:b/>
          <w:szCs w:val="21"/>
        </w:rPr>
        <w:t>特定個人情報保護評価書（全項目評価書）</w:t>
      </w:r>
      <w:r w:rsidR="007E610E">
        <w:rPr>
          <w:rFonts w:asciiTheme="majorEastAsia" w:eastAsiaTheme="majorEastAsia" w:hAnsiTheme="majorEastAsia" w:hint="eastAsia"/>
          <w:b/>
          <w:szCs w:val="21"/>
        </w:rPr>
        <w:t>（</w:t>
      </w:r>
      <w:r w:rsidR="007E0BBA" w:rsidRPr="00713509">
        <w:rPr>
          <w:rFonts w:asciiTheme="majorEastAsia" w:eastAsiaTheme="majorEastAsia" w:hAnsiTheme="majorEastAsia"/>
          <w:b/>
          <w:szCs w:val="21"/>
        </w:rPr>
        <w:t>案</w:t>
      </w:r>
      <w:r w:rsidR="007E610E">
        <w:rPr>
          <w:rFonts w:asciiTheme="majorEastAsia" w:eastAsiaTheme="majorEastAsia" w:hAnsiTheme="majorEastAsia" w:hint="eastAsia"/>
          <w:b/>
          <w:szCs w:val="21"/>
        </w:rPr>
        <w:t>）</w:t>
      </w:r>
      <w:r w:rsidRPr="00713509">
        <w:rPr>
          <w:rFonts w:asciiTheme="majorEastAsia" w:eastAsiaTheme="majorEastAsia" w:hAnsiTheme="majorEastAsia"/>
          <w:b/>
          <w:szCs w:val="21"/>
        </w:rPr>
        <w:t>」</w:t>
      </w:r>
      <w:r w:rsidR="00713509" w:rsidRPr="00713509">
        <w:rPr>
          <w:rFonts w:asciiTheme="majorEastAsia" w:eastAsiaTheme="majorEastAsia" w:hAnsiTheme="majorEastAsia" w:hint="eastAsia"/>
          <w:b/>
          <w:szCs w:val="21"/>
        </w:rPr>
        <w:t>の</w:t>
      </w:r>
      <w:r w:rsidRPr="00713509">
        <w:rPr>
          <w:rFonts w:asciiTheme="majorEastAsia" w:eastAsiaTheme="majorEastAsia" w:hAnsiTheme="majorEastAsia"/>
          <w:b/>
          <w:szCs w:val="21"/>
        </w:rPr>
        <w:t>概要</w:t>
      </w:r>
    </w:p>
    <w:p w:rsidR="00867F05" w:rsidRPr="006D7EC1" w:rsidRDefault="00867F05" w:rsidP="00867F05">
      <w:pPr>
        <w:pStyle w:val="Default"/>
        <w:jc w:val="center"/>
        <w:rPr>
          <w:rFonts w:asciiTheme="majorEastAsia" w:eastAsiaTheme="majorEastAsia" w:hAnsiTheme="majorEastAsia"/>
          <w:sz w:val="21"/>
          <w:szCs w:val="21"/>
        </w:rPr>
      </w:pPr>
    </w:p>
    <w:p w:rsidR="00867F05" w:rsidRPr="00713509" w:rsidRDefault="00713509"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hint="eastAsia"/>
          <w:b/>
          <w:sz w:val="21"/>
          <w:szCs w:val="21"/>
        </w:rPr>
        <w:t>１．</w:t>
      </w:r>
      <w:r w:rsidR="00867F05" w:rsidRPr="00713509">
        <w:rPr>
          <w:rFonts w:asciiTheme="majorEastAsia" w:eastAsiaTheme="majorEastAsia" w:hAnsiTheme="majorEastAsia"/>
          <w:b/>
          <w:sz w:val="21"/>
          <w:szCs w:val="21"/>
        </w:rPr>
        <w:t>特定個人情報保護評価書（全項目評価書）（案）の概要</w:t>
      </w:r>
    </w:p>
    <w:p w:rsidR="00867F05" w:rsidRDefault="00867F05" w:rsidP="00867F05">
      <w:pPr>
        <w:pStyle w:val="Default"/>
        <w:rPr>
          <w:sz w:val="21"/>
          <w:szCs w:val="21"/>
        </w:rPr>
      </w:pPr>
    </w:p>
    <w:p w:rsidR="00867F05" w:rsidRDefault="00C5697F" w:rsidP="00867F05">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 xml:space="preserve">〇　</w:t>
      </w:r>
      <w:r w:rsidR="00867F05">
        <w:rPr>
          <w:rFonts w:ascii="ＭＳ 明朝" w:hAnsi="ＭＳ 明朝" w:cs="ＭＳ 明朝"/>
          <w:sz w:val="21"/>
          <w:szCs w:val="21"/>
        </w:rPr>
        <w:t>行政手続における特定の個人を識別するための番号の利用等に関する法律（平成</w:t>
      </w:r>
      <w:r w:rsidR="00776222">
        <w:rPr>
          <w:rFonts w:ascii="ＭＳ 明朝" w:hAnsi="ＭＳ 明朝" w:cs="ＭＳ 明朝" w:hint="eastAsia"/>
          <w:sz w:val="21"/>
          <w:szCs w:val="21"/>
        </w:rPr>
        <w:t>25</w:t>
      </w:r>
      <w:r w:rsidR="00867F05">
        <w:rPr>
          <w:rFonts w:ascii="ＭＳ 明朝" w:hAnsi="ＭＳ 明朝" w:cs="ＭＳ 明朝"/>
          <w:sz w:val="21"/>
          <w:szCs w:val="21"/>
        </w:rPr>
        <w:t>年法律第</w:t>
      </w:r>
      <w:r w:rsidR="00776222">
        <w:rPr>
          <w:rFonts w:ascii="ＭＳ 明朝" w:hAnsi="ＭＳ 明朝" w:cs="ＭＳ 明朝" w:hint="eastAsia"/>
          <w:sz w:val="21"/>
          <w:szCs w:val="21"/>
        </w:rPr>
        <w:t>27</w:t>
      </w:r>
      <w:r w:rsidR="00867F05">
        <w:rPr>
          <w:rFonts w:ascii="ＭＳ 明朝" w:hAnsi="ＭＳ 明朝" w:cs="ＭＳ 明朝"/>
          <w:sz w:val="21"/>
          <w:szCs w:val="21"/>
        </w:rPr>
        <w:t>号。以下「番号法」という。）による社</w:t>
      </w:r>
      <w:r w:rsidR="00713509">
        <w:rPr>
          <w:rFonts w:ascii="ＭＳ 明朝" w:hAnsi="ＭＳ 明朝" w:cs="ＭＳ 明朝"/>
          <w:sz w:val="21"/>
          <w:szCs w:val="21"/>
        </w:rPr>
        <w:t>会保障・税番号制度の導入に伴い</w:t>
      </w:r>
      <w:r w:rsidR="00713509">
        <w:rPr>
          <w:rFonts w:ascii="ＭＳ 明朝" w:hAnsi="ＭＳ 明朝" w:cs="ＭＳ 明朝" w:hint="eastAsia"/>
          <w:sz w:val="21"/>
          <w:szCs w:val="21"/>
        </w:rPr>
        <w:t>、大阪府</w:t>
      </w:r>
      <w:r w:rsidR="000F2957">
        <w:rPr>
          <w:rFonts w:ascii="ＭＳ 明朝" w:hAnsi="ＭＳ 明朝" w:cs="ＭＳ 明朝" w:hint="eastAsia"/>
          <w:sz w:val="21"/>
          <w:szCs w:val="21"/>
        </w:rPr>
        <w:t>教育委員会</w:t>
      </w:r>
      <w:r w:rsidR="00713509">
        <w:rPr>
          <w:rFonts w:ascii="ＭＳ 明朝" w:hAnsi="ＭＳ 明朝" w:cs="ＭＳ 明朝" w:hint="eastAsia"/>
          <w:sz w:val="21"/>
          <w:szCs w:val="21"/>
        </w:rPr>
        <w:t>の</w:t>
      </w:r>
      <w:r w:rsidR="00776222">
        <w:rPr>
          <w:rFonts w:ascii="ＭＳ 明朝" w:hAnsi="ＭＳ 明朝" w:cs="ＭＳ 明朝" w:hint="eastAsia"/>
          <w:sz w:val="21"/>
          <w:szCs w:val="21"/>
        </w:rPr>
        <w:t>学校納付金</w:t>
      </w:r>
      <w:r w:rsidR="00713509">
        <w:rPr>
          <w:rFonts w:ascii="ＭＳ 明朝" w:hAnsi="ＭＳ 明朝" w:cs="ＭＳ 明朝" w:hint="eastAsia"/>
          <w:sz w:val="21"/>
          <w:szCs w:val="21"/>
        </w:rPr>
        <w:t>システム</w:t>
      </w:r>
      <w:r w:rsidR="00713509">
        <w:rPr>
          <w:rFonts w:ascii="ＭＳ 明朝" w:hAnsi="ＭＳ 明朝" w:cs="ＭＳ 明朝"/>
          <w:sz w:val="21"/>
          <w:szCs w:val="21"/>
        </w:rPr>
        <w:t>において</w:t>
      </w:r>
      <w:r w:rsidR="00713509">
        <w:rPr>
          <w:rFonts w:ascii="ＭＳ 明朝" w:hAnsi="ＭＳ 明朝" w:cs="ＭＳ 明朝" w:hint="eastAsia"/>
          <w:sz w:val="21"/>
          <w:szCs w:val="21"/>
        </w:rPr>
        <w:t>、</w:t>
      </w:r>
      <w:r w:rsidR="00867F05">
        <w:rPr>
          <w:rFonts w:ascii="ＭＳ 明朝" w:hAnsi="ＭＳ 明朝" w:cs="ＭＳ 明朝"/>
          <w:sz w:val="21"/>
          <w:szCs w:val="21"/>
        </w:rPr>
        <w:t>「個人番号」をその内容に含む個人情報ファイル（以</w:t>
      </w:r>
      <w:r w:rsidR="006F6CC9">
        <w:rPr>
          <w:rFonts w:ascii="ＭＳ 明朝" w:hAnsi="ＭＳ 明朝" w:cs="ＭＳ 明朝"/>
          <w:sz w:val="21"/>
          <w:szCs w:val="21"/>
        </w:rPr>
        <w:t>下「特定個人情報ファイル」という。）を保有することを予定してい</w:t>
      </w:r>
      <w:r w:rsidR="006F6CC9">
        <w:rPr>
          <w:rFonts w:ascii="ＭＳ 明朝" w:hAnsi="ＭＳ 明朝" w:cs="ＭＳ 明朝" w:hint="eastAsia"/>
          <w:sz w:val="21"/>
          <w:szCs w:val="21"/>
        </w:rPr>
        <w:t>ます</w:t>
      </w:r>
      <w:r w:rsidR="00867F05">
        <w:rPr>
          <w:rFonts w:ascii="ＭＳ 明朝" w:hAnsi="ＭＳ 明朝" w:cs="ＭＳ 明朝"/>
          <w:sz w:val="21"/>
          <w:szCs w:val="21"/>
        </w:rPr>
        <w:t>。</w:t>
      </w:r>
    </w:p>
    <w:p w:rsidR="00867F05" w:rsidRDefault="00867F05" w:rsidP="00867F05">
      <w:pPr>
        <w:pStyle w:val="Default"/>
        <w:ind w:left="210" w:hangingChars="100" w:hanging="210"/>
        <w:rPr>
          <w:rFonts w:ascii="ＭＳ 明朝" w:hAnsi="ＭＳ 明朝" w:cs="ＭＳ 明朝"/>
          <w:sz w:val="21"/>
          <w:szCs w:val="21"/>
        </w:rPr>
      </w:pPr>
    </w:p>
    <w:p w:rsidR="00867F05" w:rsidRDefault="00C5697F" w:rsidP="00791291">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〇</w:t>
      </w:r>
      <w:r w:rsidR="00867F05">
        <w:rPr>
          <w:rFonts w:ascii="ＭＳ 明朝" w:hAnsi="ＭＳ 明朝" w:cs="ＭＳ 明朝" w:hint="eastAsia"/>
          <w:sz w:val="21"/>
          <w:szCs w:val="21"/>
        </w:rPr>
        <w:t xml:space="preserve">　</w:t>
      </w:r>
      <w:r w:rsidR="006B00C2">
        <w:rPr>
          <w:rFonts w:ascii="ＭＳ 明朝" w:hAnsi="ＭＳ 明朝" w:cs="ＭＳ 明朝"/>
          <w:sz w:val="21"/>
          <w:szCs w:val="21"/>
        </w:rPr>
        <w:t>番号法第</w:t>
      </w:r>
      <w:r w:rsidR="00776222">
        <w:rPr>
          <w:rFonts w:ascii="ＭＳ 明朝" w:hAnsi="ＭＳ 明朝" w:cs="ＭＳ 明朝" w:hint="eastAsia"/>
          <w:sz w:val="21"/>
          <w:szCs w:val="21"/>
        </w:rPr>
        <w:t>27</w:t>
      </w:r>
      <w:r w:rsidR="006B00C2">
        <w:rPr>
          <w:rFonts w:ascii="ＭＳ 明朝" w:hAnsi="ＭＳ 明朝" w:cs="ＭＳ 明朝"/>
          <w:sz w:val="21"/>
          <w:szCs w:val="21"/>
        </w:rPr>
        <w:t>条の規定に基づき</w:t>
      </w:r>
      <w:r w:rsidR="006B00C2">
        <w:rPr>
          <w:rFonts w:ascii="ＭＳ 明朝" w:hAnsi="ＭＳ 明朝" w:cs="ＭＳ 明朝" w:hint="eastAsia"/>
          <w:sz w:val="21"/>
          <w:szCs w:val="21"/>
        </w:rPr>
        <w:t>、</w:t>
      </w:r>
      <w:r w:rsidR="00867F05">
        <w:rPr>
          <w:rFonts w:ascii="ＭＳ 明朝" w:hAnsi="ＭＳ 明朝" w:cs="ＭＳ 明朝"/>
          <w:sz w:val="21"/>
          <w:szCs w:val="21"/>
        </w:rPr>
        <w:t>特定個人情報ファイルを</w:t>
      </w:r>
      <w:r w:rsidR="006B00C2">
        <w:rPr>
          <w:rFonts w:ascii="ＭＳ 明朝" w:hAnsi="ＭＳ 明朝" w:cs="ＭＳ 明朝"/>
          <w:sz w:val="21"/>
          <w:szCs w:val="21"/>
        </w:rPr>
        <w:t>保有する前には</w:t>
      </w:r>
      <w:r w:rsidR="006B00C2">
        <w:rPr>
          <w:rFonts w:ascii="ＭＳ 明朝" w:hAnsi="ＭＳ 明朝" w:cs="ＭＳ 明朝" w:hint="eastAsia"/>
          <w:sz w:val="21"/>
          <w:szCs w:val="21"/>
        </w:rPr>
        <w:t>、</w:t>
      </w:r>
      <w:r w:rsidR="00713509">
        <w:rPr>
          <w:rFonts w:ascii="ＭＳ 明朝" w:hAnsi="ＭＳ 明朝" w:cs="ＭＳ 明朝"/>
          <w:sz w:val="21"/>
          <w:szCs w:val="21"/>
        </w:rPr>
        <w:t>特定個人情報保護委員会規則で定めるところにより</w:t>
      </w:r>
      <w:r w:rsidR="00713509">
        <w:rPr>
          <w:rFonts w:ascii="ＭＳ 明朝" w:hAnsi="ＭＳ 明朝" w:cs="ＭＳ 明朝" w:hint="eastAsia"/>
          <w:sz w:val="21"/>
          <w:szCs w:val="21"/>
        </w:rPr>
        <w:t>、</w:t>
      </w:r>
      <w:r w:rsidR="00666722">
        <w:rPr>
          <w:rFonts w:ascii="ＭＳ 明朝" w:hAnsi="ＭＳ 明朝" w:cs="ＭＳ 明朝"/>
          <w:sz w:val="21"/>
          <w:szCs w:val="21"/>
        </w:rPr>
        <w:t>特定個人情報保護評価書（全項目評価書）を公示し</w:t>
      </w:r>
      <w:r w:rsidR="00666722">
        <w:rPr>
          <w:rFonts w:ascii="ＭＳ 明朝" w:hAnsi="ＭＳ 明朝" w:cs="ＭＳ 明朝" w:hint="eastAsia"/>
          <w:sz w:val="21"/>
          <w:szCs w:val="21"/>
        </w:rPr>
        <w:t>、</w:t>
      </w:r>
      <w:r w:rsidR="00867F05">
        <w:rPr>
          <w:rFonts w:ascii="ＭＳ 明朝" w:hAnsi="ＭＳ 明朝" w:cs="ＭＳ 明朝"/>
          <w:sz w:val="21"/>
          <w:szCs w:val="21"/>
        </w:rPr>
        <w:t>広く意見を求めるものとされて</w:t>
      </w:r>
      <w:r w:rsidR="00713509">
        <w:rPr>
          <w:rFonts w:ascii="ＭＳ 明朝" w:hAnsi="ＭＳ 明朝" w:cs="ＭＳ 明朝"/>
          <w:sz w:val="21"/>
          <w:szCs w:val="21"/>
        </w:rPr>
        <w:t>おり</w:t>
      </w:r>
      <w:r w:rsidR="00713509">
        <w:rPr>
          <w:rFonts w:ascii="ＭＳ 明朝" w:hAnsi="ＭＳ 明朝" w:cs="ＭＳ 明朝" w:hint="eastAsia"/>
          <w:sz w:val="21"/>
          <w:szCs w:val="21"/>
        </w:rPr>
        <w:t>、</w:t>
      </w:r>
      <w:r w:rsidR="00867F05">
        <w:rPr>
          <w:rFonts w:ascii="ＭＳ 明朝" w:hAnsi="ＭＳ 明朝" w:cs="ＭＳ 明朝"/>
          <w:sz w:val="21"/>
          <w:szCs w:val="21"/>
        </w:rPr>
        <w:t>本</w:t>
      </w:r>
      <w:r w:rsidR="00867F05">
        <w:rPr>
          <w:rFonts w:ascii="ＭＳ 明朝" w:hAnsi="ＭＳ 明朝" w:cs="ＭＳ 明朝" w:hint="eastAsia"/>
          <w:sz w:val="21"/>
          <w:szCs w:val="21"/>
        </w:rPr>
        <w:t>府</w:t>
      </w:r>
      <w:r w:rsidR="00867F05">
        <w:rPr>
          <w:rFonts w:ascii="ＭＳ 明朝" w:hAnsi="ＭＳ 明朝" w:cs="ＭＳ 明朝"/>
          <w:sz w:val="21"/>
          <w:szCs w:val="21"/>
        </w:rPr>
        <w:t>において作成した「</w:t>
      </w:r>
      <w:r w:rsidR="00791291" w:rsidRPr="00791291">
        <w:rPr>
          <w:rFonts w:ascii="ＭＳ 明朝" w:hAnsi="ＭＳ 明朝" w:cs="ＭＳ 明朝" w:hint="eastAsia"/>
          <w:sz w:val="21"/>
          <w:szCs w:val="21"/>
        </w:rPr>
        <w:t>高等学校等就学支援金の支給に関する事務（公立高等学校）に係る特定個人情報保護評価書</w:t>
      </w:r>
      <w:r w:rsidR="00713509">
        <w:rPr>
          <w:rFonts w:ascii="ＭＳ 明朝" w:hAnsi="ＭＳ 明朝" w:cs="ＭＳ 明朝"/>
          <w:sz w:val="21"/>
          <w:szCs w:val="21"/>
        </w:rPr>
        <w:t>（全項目評価書）案</w:t>
      </w:r>
      <w:r w:rsidR="00867F05">
        <w:rPr>
          <w:rFonts w:ascii="ＭＳ 明朝" w:hAnsi="ＭＳ 明朝" w:cs="ＭＳ 明朝"/>
          <w:sz w:val="21"/>
          <w:szCs w:val="21"/>
        </w:rPr>
        <w:t>」について</w:t>
      </w:r>
      <w:r w:rsidR="00867F05">
        <w:rPr>
          <w:rFonts w:ascii="ＭＳ 明朝" w:hAnsi="ＭＳ 明朝" w:cs="ＭＳ 明朝" w:hint="eastAsia"/>
          <w:sz w:val="21"/>
          <w:szCs w:val="21"/>
        </w:rPr>
        <w:t>府</w:t>
      </w:r>
      <w:r w:rsidR="006F6CC9">
        <w:rPr>
          <w:rFonts w:ascii="ＭＳ 明朝" w:hAnsi="ＭＳ 明朝" w:cs="ＭＳ 明朝"/>
          <w:sz w:val="21"/>
          <w:szCs w:val="21"/>
        </w:rPr>
        <w:t>民意見</w:t>
      </w:r>
      <w:r w:rsidR="00776222">
        <w:rPr>
          <w:rFonts w:ascii="ＭＳ 明朝" w:hAnsi="ＭＳ 明朝" w:cs="ＭＳ 明朝" w:hint="eastAsia"/>
          <w:sz w:val="21"/>
          <w:szCs w:val="21"/>
        </w:rPr>
        <w:t>等</w:t>
      </w:r>
      <w:r w:rsidR="006F6CC9">
        <w:rPr>
          <w:rFonts w:ascii="ＭＳ 明朝" w:hAnsi="ＭＳ 明朝" w:cs="ＭＳ 明朝"/>
          <w:sz w:val="21"/>
          <w:szCs w:val="21"/>
        </w:rPr>
        <w:t>を募集</w:t>
      </w:r>
      <w:r w:rsidR="006F6CC9">
        <w:rPr>
          <w:rFonts w:ascii="ＭＳ 明朝" w:hAnsi="ＭＳ 明朝" w:cs="ＭＳ 明朝" w:hint="eastAsia"/>
          <w:sz w:val="21"/>
          <w:szCs w:val="21"/>
        </w:rPr>
        <w:t>します</w:t>
      </w:r>
      <w:r w:rsidR="00867F05">
        <w:rPr>
          <w:rFonts w:ascii="ＭＳ 明朝" w:hAnsi="ＭＳ 明朝" w:cs="ＭＳ 明朝"/>
          <w:sz w:val="21"/>
          <w:szCs w:val="21"/>
        </w:rPr>
        <w:t>。</w:t>
      </w:r>
    </w:p>
    <w:p w:rsidR="00867F05" w:rsidRDefault="00867F05" w:rsidP="00867F05">
      <w:pPr>
        <w:pStyle w:val="Default"/>
        <w:ind w:left="210" w:hangingChars="100" w:hanging="210"/>
        <w:rPr>
          <w:rFonts w:ascii="ＭＳ 明朝" w:hAnsi="ＭＳ 明朝" w:cs="ＭＳ 明朝"/>
          <w:sz w:val="21"/>
          <w:szCs w:val="21"/>
        </w:rPr>
      </w:pPr>
    </w:p>
    <w:p w:rsidR="00867F05" w:rsidRPr="00713509" w:rsidRDefault="00867F05"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b/>
          <w:sz w:val="21"/>
          <w:szCs w:val="21"/>
        </w:rPr>
        <w:t>２</w:t>
      </w:r>
      <w:r w:rsidR="00713509" w:rsidRPr="00713509">
        <w:rPr>
          <w:rFonts w:asciiTheme="majorEastAsia" w:eastAsiaTheme="majorEastAsia" w:hAnsiTheme="majorEastAsia" w:hint="eastAsia"/>
          <w:b/>
          <w:sz w:val="21"/>
          <w:szCs w:val="21"/>
        </w:rPr>
        <w:t>．</w:t>
      </w:r>
      <w:r w:rsidRPr="00713509">
        <w:rPr>
          <w:rFonts w:asciiTheme="majorEastAsia" w:eastAsiaTheme="majorEastAsia" w:hAnsiTheme="majorEastAsia"/>
          <w:b/>
          <w:sz w:val="21"/>
          <w:szCs w:val="21"/>
        </w:rPr>
        <w:t>特定個人情報保護評価の位置づけと目的</w:t>
      </w:r>
    </w:p>
    <w:p w:rsidR="00867F05" w:rsidRDefault="00867F05" w:rsidP="00867F05">
      <w:pPr>
        <w:pStyle w:val="Default"/>
        <w:rPr>
          <w:sz w:val="21"/>
          <w:szCs w:val="21"/>
        </w:rPr>
      </w:pPr>
    </w:p>
    <w:p w:rsidR="00867F05" w:rsidRDefault="00C5697F" w:rsidP="00867F05">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〇</w:t>
      </w:r>
      <w:r w:rsidR="00867F05">
        <w:rPr>
          <w:rFonts w:ascii="ＭＳ 明朝" w:hAnsi="ＭＳ 明朝" w:cs="ＭＳ 明朝" w:hint="eastAsia"/>
          <w:sz w:val="21"/>
          <w:szCs w:val="21"/>
        </w:rPr>
        <w:t xml:space="preserve">　</w:t>
      </w:r>
      <w:r w:rsidR="00713509">
        <w:rPr>
          <w:rFonts w:ascii="ＭＳ 明朝" w:hAnsi="ＭＳ 明朝" w:cs="ＭＳ 明朝"/>
          <w:sz w:val="21"/>
          <w:szCs w:val="21"/>
        </w:rPr>
        <w:t>番号法による番号制度は</w:t>
      </w:r>
      <w:r w:rsidR="00713509">
        <w:rPr>
          <w:rFonts w:ascii="ＭＳ 明朝" w:hAnsi="ＭＳ 明朝" w:cs="ＭＳ 明朝" w:hint="eastAsia"/>
          <w:sz w:val="21"/>
          <w:szCs w:val="21"/>
        </w:rPr>
        <w:t>、</w:t>
      </w:r>
      <w:r w:rsidR="00713509">
        <w:rPr>
          <w:rFonts w:ascii="ＭＳ 明朝" w:hAnsi="ＭＳ 明朝" w:cs="ＭＳ 明朝"/>
          <w:sz w:val="21"/>
          <w:szCs w:val="21"/>
        </w:rPr>
        <w:t>国民の利便性の向上</w:t>
      </w:r>
      <w:r w:rsidR="00713509">
        <w:rPr>
          <w:rFonts w:ascii="ＭＳ 明朝" w:hAnsi="ＭＳ 明朝" w:cs="ＭＳ 明朝" w:hint="eastAsia"/>
          <w:sz w:val="21"/>
          <w:szCs w:val="21"/>
        </w:rPr>
        <w:t>、</w:t>
      </w:r>
      <w:r w:rsidR="006F6CC9">
        <w:rPr>
          <w:rFonts w:ascii="ＭＳ 明朝" w:hAnsi="ＭＳ 明朝" w:cs="ＭＳ 明朝"/>
          <w:sz w:val="21"/>
          <w:szCs w:val="21"/>
        </w:rPr>
        <w:t>行政運営の効率化などを目指し導入される制度で</w:t>
      </w:r>
      <w:r w:rsidR="006F6CC9">
        <w:rPr>
          <w:rFonts w:ascii="ＭＳ 明朝" w:hAnsi="ＭＳ 明朝" w:cs="ＭＳ 明朝" w:hint="eastAsia"/>
          <w:sz w:val="21"/>
          <w:szCs w:val="21"/>
        </w:rPr>
        <w:t>す</w:t>
      </w:r>
      <w:r w:rsidR="00713509">
        <w:rPr>
          <w:rFonts w:ascii="ＭＳ 明朝" w:hAnsi="ＭＳ 明朝" w:cs="ＭＳ 明朝"/>
          <w:sz w:val="21"/>
          <w:szCs w:val="21"/>
        </w:rPr>
        <w:t>が</w:t>
      </w:r>
      <w:r w:rsidR="00713509">
        <w:rPr>
          <w:rFonts w:ascii="ＭＳ 明朝" w:hAnsi="ＭＳ 明朝" w:cs="ＭＳ 明朝" w:hint="eastAsia"/>
          <w:sz w:val="21"/>
          <w:szCs w:val="21"/>
        </w:rPr>
        <w:t>、</w:t>
      </w:r>
      <w:r w:rsidR="00713509">
        <w:rPr>
          <w:rFonts w:ascii="ＭＳ 明朝" w:hAnsi="ＭＳ 明朝" w:cs="ＭＳ 明朝"/>
          <w:sz w:val="21"/>
          <w:szCs w:val="21"/>
        </w:rPr>
        <w:t>番号制度導入により</w:t>
      </w:r>
      <w:r w:rsidR="00713509">
        <w:rPr>
          <w:rFonts w:ascii="ＭＳ 明朝" w:hAnsi="ＭＳ 明朝" w:cs="ＭＳ 明朝" w:hint="eastAsia"/>
          <w:sz w:val="21"/>
          <w:szCs w:val="21"/>
        </w:rPr>
        <w:t>、</w:t>
      </w:r>
      <w:r w:rsidR="006F6CC9">
        <w:rPr>
          <w:rFonts w:ascii="ＭＳ 明朝" w:hAnsi="ＭＳ 明朝" w:cs="ＭＳ 明朝"/>
          <w:sz w:val="21"/>
          <w:szCs w:val="21"/>
        </w:rPr>
        <w:t>個人のプライバシー等に対する懸念が生じることが考えられ</w:t>
      </w:r>
      <w:r w:rsidR="006F6CC9">
        <w:rPr>
          <w:rFonts w:ascii="ＭＳ 明朝" w:hAnsi="ＭＳ 明朝" w:cs="ＭＳ 明朝" w:hint="eastAsia"/>
          <w:sz w:val="21"/>
          <w:szCs w:val="21"/>
        </w:rPr>
        <w:t>ます</w:t>
      </w:r>
      <w:r w:rsidR="00867F05">
        <w:rPr>
          <w:rFonts w:ascii="ＭＳ 明朝" w:hAnsi="ＭＳ 明朝" w:cs="ＭＳ 明朝"/>
          <w:sz w:val="21"/>
          <w:szCs w:val="21"/>
        </w:rPr>
        <w:t>。</w:t>
      </w:r>
    </w:p>
    <w:p w:rsidR="00867F05" w:rsidRDefault="00C5697F" w:rsidP="00867F05">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そこで</w:t>
      </w:r>
      <w:r>
        <w:rPr>
          <w:rFonts w:ascii="ＭＳ 明朝" w:hAnsi="ＭＳ 明朝" w:cs="ＭＳ 明朝" w:hint="eastAsia"/>
          <w:sz w:val="21"/>
          <w:szCs w:val="21"/>
        </w:rPr>
        <w:t>、</w:t>
      </w:r>
      <w:r>
        <w:rPr>
          <w:rFonts w:ascii="ＭＳ 明朝" w:hAnsi="ＭＳ 明朝" w:cs="ＭＳ 明朝"/>
          <w:sz w:val="21"/>
          <w:szCs w:val="21"/>
        </w:rPr>
        <w:t>これらの懸念を踏まえ</w:t>
      </w:r>
      <w:r>
        <w:rPr>
          <w:rFonts w:ascii="ＭＳ 明朝" w:hAnsi="ＭＳ 明朝" w:cs="ＭＳ 明朝" w:hint="eastAsia"/>
          <w:sz w:val="21"/>
          <w:szCs w:val="21"/>
        </w:rPr>
        <w:t>、</w:t>
      </w:r>
      <w:r w:rsidR="00867F05">
        <w:rPr>
          <w:rFonts w:ascii="ＭＳ 明朝" w:hAnsi="ＭＳ 明朝" w:cs="ＭＳ 明朝"/>
          <w:sz w:val="21"/>
          <w:szCs w:val="21"/>
        </w:rPr>
        <w:t>国民の特定個人情報が適切に取り扱われる安心・信頼できる番号制度の構築のため</w:t>
      </w:r>
      <w:r>
        <w:rPr>
          <w:rFonts w:ascii="ＭＳ 明朝" w:hAnsi="ＭＳ 明朝" w:cs="ＭＳ 明朝"/>
          <w:sz w:val="21"/>
          <w:szCs w:val="21"/>
        </w:rPr>
        <w:t>に</w:t>
      </w:r>
      <w:r>
        <w:rPr>
          <w:rFonts w:ascii="ＭＳ 明朝" w:hAnsi="ＭＳ 明朝" w:cs="ＭＳ 明朝" w:hint="eastAsia"/>
          <w:sz w:val="21"/>
          <w:szCs w:val="21"/>
        </w:rPr>
        <w:t>、</w:t>
      </w:r>
      <w:r w:rsidR="00713509">
        <w:rPr>
          <w:rFonts w:ascii="ＭＳ 明朝" w:hAnsi="ＭＳ 明朝" w:cs="ＭＳ 明朝"/>
          <w:sz w:val="21"/>
          <w:szCs w:val="21"/>
        </w:rPr>
        <w:t>特定個人情報ファイルが取り扱われる前に</w:t>
      </w:r>
      <w:r w:rsidR="00713509">
        <w:rPr>
          <w:rFonts w:ascii="ＭＳ 明朝" w:hAnsi="ＭＳ 明朝" w:cs="ＭＳ 明朝" w:hint="eastAsia"/>
          <w:sz w:val="21"/>
          <w:szCs w:val="21"/>
        </w:rPr>
        <w:t>、</w:t>
      </w:r>
      <w:r w:rsidR="00713509">
        <w:rPr>
          <w:rFonts w:ascii="ＭＳ 明朝" w:hAnsi="ＭＳ 明朝" w:cs="ＭＳ 明朝"/>
          <w:sz w:val="21"/>
          <w:szCs w:val="21"/>
        </w:rPr>
        <w:t>個人のプライバシー等に与える影響を予測・評価し</w:t>
      </w:r>
      <w:r w:rsidR="00713509">
        <w:rPr>
          <w:rFonts w:ascii="ＭＳ 明朝" w:hAnsi="ＭＳ 明朝" w:cs="ＭＳ 明朝" w:hint="eastAsia"/>
          <w:sz w:val="21"/>
          <w:szCs w:val="21"/>
        </w:rPr>
        <w:t>、</w:t>
      </w:r>
      <w:r w:rsidR="00713509">
        <w:rPr>
          <w:rFonts w:ascii="ＭＳ 明朝" w:hAnsi="ＭＳ 明朝" w:cs="ＭＳ 明朝"/>
          <w:sz w:val="21"/>
          <w:szCs w:val="21"/>
        </w:rPr>
        <w:t>かかる影響を軽減する措置を予め講じるよう</w:t>
      </w:r>
      <w:r w:rsidR="00713509">
        <w:rPr>
          <w:rFonts w:ascii="ＭＳ 明朝" w:hAnsi="ＭＳ 明朝" w:cs="ＭＳ 明朝" w:hint="eastAsia"/>
          <w:sz w:val="21"/>
          <w:szCs w:val="21"/>
        </w:rPr>
        <w:t>、</w:t>
      </w:r>
      <w:r w:rsidR="00867F05">
        <w:rPr>
          <w:rFonts w:ascii="ＭＳ 明朝" w:hAnsi="ＭＳ 明朝" w:cs="ＭＳ 明朝"/>
          <w:sz w:val="21"/>
          <w:szCs w:val="21"/>
        </w:rPr>
        <w:t>特定個人情報保護評価（以下「</w:t>
      </w:r>
      <w:r w:rsidR="00BF0A6F">
        <w:rPr>
          <w:rFonts w:ascii="ＭＳ 明朝" w:hAnsi="ＭＳ 明朝" w:cs="ＭＳ 明朝" w:hint="eastAsia"/>
          <w:sz w:val="21"/>
          <w:szCs w:val="21"/>
        </w:rPr>
        <w:t>保護</w:t>
      </w:r>
      <w:r w:rsidR="006F6CC9">
        <w:rPr>
          <w:rFonts w:ascii="ＭＳ 明朝" w:hAnsi="ＭＳ 明朝" w:cs="ＭＳ 明朝"/>
          <w:sz w:val="21"/>
          <w:szCs w:val="21"/>
        </w:rPr>
        <w:t>評価」という。）を実施するもので</w:t>
      </w:r>
      <w:r w:rsidR="006F6CC9">
        <w:rPr>
          <w:rFonts w:ascii="ＭＳ 明朝" w:hAnsi="ＭＳ 明朝" w:cs="ＭＳ 明朝" w:hint="eastAsia"/>
          <w:sz w:val="21"/>
          <w:szCs w:val="21"/>
        </w:rPr>
        <w:t>す</w:t>
      </w:r>
      <w:r w:rsidR="00867F05">
        <w:rPr>
          <w:rFonts w:ascii="ＭＳ 明朝" w:hAnsi="ＭＳ 明朝" w:cs="ＭＳ 明朝"/>
          <w:sz w:val="21"/>
          <w:szCs w:val="21"/>
        </w:rPr>
        <w:t>。</w:t>
      </w:r>
    </w:p>
    <w:p w:rsidR="00867F05" w:rsidRDefault="00713509" w:rsidP="00867F05">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なお</w:t>
      </w:r>
      <w:r>
        <w:rPr>
          <w:rFonts w:ascii="ＭＳ 明朝" w:hAnsi="ＭＳ 明朝" w:cs="ＭＳ 明朝" w:hint="eastAsia"/>
          <w:sz w:val="21"/>
          <w:szCs w:val="21"/>
        </w:rPr>
        <w:t>、</w:t>
      </w:r>
      <w:r>
        <w:rPr>
          <w:rFonts w:ascii="ＭＳ 明朝" w:hAnsi="ＭＳ 明朝" w:cs="ＭＳ 明朝"/>
          <w:sz w:val="21"/>
          <w:szCs w:val="21"/>
        </w:rPr>
        <w:t>当該</w:t>
      </w:r>
      <w:r w:rsidR="00BF0A6F">
        <w:rPr>
          <w:rFonts w:ascii="ＭＳ 明朝" w:hAnsi="ＭＳ 明朝" w:cs="ＭＳ 明朝" w:hint="eastAsia"/>
          <w:sz w:val="21"/>
          <w:szCs w:val="21"/>
        </w:rPr>
        <w:t>保護</w:t>
      </w:r>
      <w:r>
        <w:rPr>
          <w:rFonts w:ascii="ＭＳ 明朝" w:hAnsi="ＭＳ 明朝" w:cs="ＭＳ 明朝"/>
          <w:sz w:val="21"/>
          <w:szCs w:val="21"/>
        </w:rPr>
        <w:t>評価は</w:t>
      </w:r>
      <w:r>
        <w:rPr>
          <w:rFonts w:ascii="ＭＳ 明朝" w:hAnsi="ＭＳ 明朝" w:cs="ＭＳ 明朝" w:hint="eastAsia"/>
          <w:sz w:val="21"/>
          <w:szCs w:val="21"/>
        </w:rPr>
        <w:t>、</w:t>
      </w:r>
      <w:r w:rsidR="00867F05">
        <w:rPr>
          <w:rFonts w:ascii="ＭＳ 明朝" w:hAnsi="ＭＳ 明朝" w:cs="ＭＳ 明朝"/>
          <w:sz w:val="21"/>
          <w:szCs w:val="21"/>
        </w:rPr>
        <w:t>諸外国で採用されているプライバシー影響評価（</w:t>
      </w:r>
      <w:r w:rsidR="00867F05">
        <w:rPr>
          <w:rFonts w:ascii="Century" w:hAnsi="Century" w:cs="Century"/>
          <w:sz w:val="21"/>
          <w:szCs w:val="21"/>
        </w:rPr>
        <w:t>Privacy Impact Assessment</w:t>
      </w:r>
      <w:r w:rsidR="006F6CC9">
        <w:rPr>
          <w:rFonts w:ascii="ＭＳ 明朝" w:hAnsi="ＭＳ 明朝" w:cs="ＭＳ 明朝"/>
          <w:sz w:val="21"/>
          <w:szCs w:val="21"/>
        </w:rPr>
        <w:t>）に相当するもので</w:t>
      </w:r>
      <w:r w:rsidR="006F6CC9">
        <w:rPr>
          <w:rFonts w:ascii="ＭＳ 明朝" w:hAnsi="ＭＳ 明朝" w:cs="ＭＳ 明朝" w:hint="eastAsia"/>
          <w:sz w:val="21"/>
          <w:szCs w:val="21"/>
        </w:rPr>
        <w:t>す</w:t>
      </w:r>
      <w:r w:rsidR="00867F05">
        <w:rPr>
          <w:rFonts w:ascii="ＭＳ 明朝" w:hAnsi="ＭＳ 明朝" w:cs="ＭＳ 明朝"/>
          <w:sz w:val="21"/>
          <w:szCs w:val="21"/>
        </w:rPr>
        <w:t>。</w:t>
      </w:r>
    </w:p>
    <w:p w:rsidR="00867F05" w:rsidRDefault="00867F05" w:rsidP="00867F05">
      <w:pPr>
        <w:pStyle w:val="Default"/>
        <w:ind w:leftChars="100" w:left="210" w:firstLineChars="100" w:firstLine="210"/>
        <w:rPr>
          <w:rFonts w:ascii="ＭＳ 明朝" w:hAnsi="ＭＳ 明朝" w:cs="ＭＳ 明朝"/>
          <w:sz w:val="21"/>
          <w:szCs w:val="21"/>
        </w:rPr>
      </w:pPr>
    </w:p>
    <w:p w:rsidR="00867F05" w:rsidRPr="00713509" w:rsidRDefault="00867F05"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b/>
          <w:sz w:val="21"/>
          <w:szCs w:val="21"/>
        </w:rPr>
        <w:t>３</w:t>
      </w:r>
      <w:r w:rsidR="00713509" w:rsidRPr="00713509">
        <w:rPr>
          <w:rFonts w:asciiTheme="majorEastAsia" w:eastAsiaTheme="majorEastAsia" w:hAnsiTheme="majorEastAsia" w:hint="eastAsia"/>
          <w:b/>
          <w:sz w:val="21"/>
          <w:szCs w:val="21"/>
        </w:rPr>
        <w:t>．</w:t>
      </w:r>
      <w:r w:rsidRPr="00713509">
        <w:rPr>
          <w:rFonts w:asciiTheme="majorEastAsia" w:eastAsiaTheme="majorEastAsia" w:hAnsiTheme="majorEastAsia"/>
          <w:b/>
          <w:sz w:val="21"/>
          <w:szCs w:val="21"/>
        </w:rPr>
        <w:t>評価書名</w:t>
      </w:r>
    </w:p>
    <w:p w:rsidR="00867F05" w:rsidRDefault="00867F05" w:rsidP="00867F05">
      <w:pPr>
        <w:pStyle w:val="Default"/>
        <w:rPr>
          <w:sz w:val="21"/>
          <w:szCs w:val="21"/>
        </w:rPr>
      </w:pPr>
    </w:p>
    <w:p w:rsidR="00867F05" w:rsidRDefault="00713509" w:rsidP="00776222">
      <w:pPr>
        <w:pStyle w:val="Default"/>
        <w:ind w:leftChars="100" w:left="210"/>
        <w:rPr>
          <w:rFonts w:ascii="ＭＳ 明朝" w:hAnsi="ＭＳ 明朝" w:cs="ＭＳ 明朝"/>
          <w:sz w:val="21"/>
          <w:szCs w:val="21"/>
        </w:rPr>
      </w:pPr>
      <w:r>
        <w:rPr>
          <w:rFonts w:ascii="ＭＳ 明朝" w:hAnsi="ＭＳ 明朝" w:cs="ＭＳ 明朝" w:hint="eastAsia"/>
          <w:sz w:val="21"/>
          <w:szCs w:val="21"/>
        </w:rPr>
        <w:t xml:space="preserve">　</w:t>
      </w:r>
      <w:r w:rsidR="00776222">
        <w:rPr>
          <w:rFonts w:ascii="ＭＳ 明朝" w:hAnsi="ＭＳ 明朝" w:cs="ＭＳ 明朝" w:hint="eastAsia"/>
          <w:sz w:val="21"/>
          <w:szCs w:val="21"/>
        </w:rPr>
        <w:t>高等学校等就学支援金の支給に関する</w:t>
      </w:r>
      <w:r>
        <w:rPr>
          <w:rFonts w:ascii="ＭＳ 明朝" w:hAnsi="ＭＳ 明朝" w:cs="ＭＳ 明朝" w:hint="eastAsia"/>
          <w:sz w:val="21"/>
          <w:szCs w:val="21"/>
        </w:rPr>
        <w:t>事務</w:t>
      </w:r>
      <w:r w:rsidR="00776222">
        <w:rPr>
          <w:rFonts w:ascii="ＭＳ 明朝" w:hAnsi="ＭＳ 明朝" w:cs="ＭＳ 明朝" w:hint="eastAsia"/>
          <w:sz w:val="21"/>
          <w:szCs w:val="21"/>
        </w:rPr>
        <w:t>（公立高等学校）</w:t>
      </w:r>
      <w:r>
        <w:rPr>
          <w:rFonts w:ascii="ＭＳ 明朝" w:hAnsi="ＭＳ 明朝" w:cs="ＭＳ 明朝"/>
          <w:sz w:val="21"/>
          <w:szCs w:val="21"/>
        </w:rPr>
        <w:t>に係る特定個人情報保護評価書（全項目評価書）</w:t>
      </w:r>
      <w:r w:rsidR="007E610E">
        <w:rPr>
          <w:rFonts w:ascii="ＭＳ 明朝" w:hAnsi="ＭＳ 明朝" w:cs="ＭＳ 明朝" w:hint="eastAsia"/>
          <w:sz w:val="21"/>
          <w:szCs w:val="21"/>
        </w:rPr>
        <w:t>（</w:t>
      </w:r>
      <w:r>
        <w:rPr>
          <w:rFonts w:ascii="ＭＳ 明朝" w:hAnsi="ＭＳ 明朝" w:cs="ＭＳ 明朝"/>
          <w:sz w:val="21"/>
          <w:szCs w:val="21"/>
        </w:rPr>
        <w:t>案</w:t>
      </w:r>
      <w:r w:rsidR="007E610E">
        <w:rPr>
          <w:rFonts w:ascii="ＭＳ 明朝" w:hAnsi="ＭＳ 明朝" w:cs="ＭＳ 明朝" w:hint="eastAsia"/>
          <w:sz w:val="21"/>
          <w:szCs w:val="21"/>
        </w:rPr>
        <w:t>）</w:t>
      </w:r>
    </w:p>
    <w:p w:rsidR="00713509" w:rsidRDefault="00713509" w:rsidP="00867F05">
      <w:pPr>
        <w:pStyle w:val="Default"/>
        <w:rPr>
          <w:rFonts w:ascii="ＭＳ 明朝" w:hAnsi="ＭＳ 明朝" w:cs="ＭＳ 明朝"/>
          <w:sz w:val="21"/>
          <w:szCs w:val="21"/>
        </w:rPr>
      </w:pPr>
    </w:p>
    <w:p w:rsidR="00867F05" w:rsidRPr="00713509" w:rsidRDefault="00867F05" w:rsidP="00867F05">
      <w:pPr>
        <w:pStyle w:val="Default"/>
        <w:rPr>
          <w:rFonts w:asciiTheme="majorEastAsia" w:eastAsiaTheme="majorEastAsia" w:hAnsiTheme="majorEastAsia"/>
          <w:b/>
          <w:sz w:val="21"/>
          <w:szCs w:val="21"/>
        </w:rPr>
      </w:pPr>
      <w:r w:rsidRPr="00713509">
        <w:rPr>
          <w:rFonts w:asciiTheme="majorEastAsia" w:eastAsiaTheme="majorEastAsia" w:hAnsiTheme="majorEastAsia"/>
          <w:b/>
          <w:sz w:val="21"/>
          <w:szCs w:val="21"/>
        </w:rPr>
        <w:t>４</w:t>
      </w:r>
      <w:r w:rsidR="00713509">
        <w:rPr>
          <w:rFonts w:asciiTheme="majorEastAsia" w:eastAsiaTheme="majorEastAsia" w:hAnsiTheme="majorEastAsia" w:hint="eastAsia"/>
          <w:b/>
          <w:sz w:val="21"/>
          <w:szCs w:val="21"/>
        </w:rPr>
        <w:t>．</w:t>
      </w:r>
      <w:r w:rsidRPr="00713509">
        <w:rPr>
          <w:rFonts w:asciiTheme="majorEastAsia" w:eastAsiaTheme="majorEastAsia" w:hAnsiTheme="majorEastAsia"/>
          <w:b/>
          <w:sz w:val="21"/>
          <w:szCs w:val="21"/>
        </w:rPr>
        <w:t>評価書の概要</w:t>
      </w:r>
    </w:p>
    <w:p w:rsidR="00867F05" w:rsidRPr="006D7EC1" w:rsidRDefault="00867F05" w:rsidP="00867F05">
      <w:pPr>
        <w:pStyle w:val="Default"/>
        <w:rPr>
          <w:rFonts w:asciiTheme="majorEastAsia" w:eastAsiaTheme="majorEastAsia" w:hAnsiTheme="majorEastAsia"/>
          <w:sz w:val="21"/>
          <w:szCs w:val="21"/>
        </w:rPr>
      </w:pPr>
    </w:p>
    <w:p w:rsidR="00867F05" w:rsidRPr="006D7EC1" w:rsidRDefault="00867F05" w:rsidP="00867F05">
      <w:pPr>
        <w:pStyle w:val="Default"/>
        <w:rPr>
          <w:rFonts w:asciiTheme="majorEastAsia" w:eastAsiaTheme="majorEastAsia" w:hAnsiTheme="majorEastAsia"/>
          <w:sz w:val="21"/>
          <w:szCs w:val="21"/>
        </w:rPr>
      </w:pPr>
      <w:r w:rsidRPr="006D7EC1">
        <w:rPr>
          <w:rFonts w:asciiTheme="majorEastAsia" w:eastAsiaTheme="majorEastAsia" w:hAnsiTheme="majorEastAsia"/>
          <w:sz w:val="21"/>
          <w:szCs w:val="21"/>
        </w:rPr>
        <w:t>Ⅰ</w:t>
      </w:r>
      <w:r w:rsidR="00713509">
        <w:rPr>
          <w:rFonts w:asciiTheme="majorEastAsia" w:eastAsiaTheme="majorEastAsia" w:hAnsiTheme="majorEastAsia" w:hint="eastAsia"/>
          <w:sz w:val="21"/>
          <w:szCs w:val="21"/>
        </w:rPr>
        <w:t xml:space="preserve">　</w:t>
      </w:r>
      <w:r w:rsidRPr="006D7EC1">
        <w:rPr>
          <w:rFonts w:asciiTheme="majorEastAsia" w:eastAsiaTheme="majorEastAsia" w:hAnsiTheme="majorEastAsia"/>
          <w:sz w:val="21"/>
          <w:szCs w:val="21"/>
        </w:rPr>
        <w:t>基本情報</w:t>
      </w:r>
    </w:p>
    <w:p w:rsidR="00867F05" w:rsidRPr="006D7EC1" w:rsidRDefault="00867F05" w:rsidP="00867F05">
      <w:pPr>
        <w:pStyle w:val="Default"/>
        <w:rPr>
          <w:rFonts w:asciiTheme="majorEastAsia" w:eastAsiaTheme="majorEastAsia" w:hAnsiTheme="majorEastAsia"/>
          <w:sz w:val="21"/>
          <w:szCs w:val="21"/>
        </w:rPr>
      </w:pPr>
      <w:r w:rsidRPr="006D7EC1">
        <w:rPr>
          <w:rFonts w:asciiTheme="majorEastAsia" w:eastAsiaTheme="majorEastAsia" w:hAnsiTheme="majorEastAsia"/>
          <w:sz w:val="21"/>
          <w:szCs w:val="21"/>
        </w:rPr>
        <w:t>（１）事務の名称</w:t>
      </w:r>
    </w:p>
    <w:p w:rsidR="00867F05" w:rsidRDefault="00045A24" w:rsidP="0023760E">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lastRenderedPageBreak/>
        <w:t>高等学校等就学支援金の支給に関する事務（公立高等学校</w:t>
      </w:r>
      <w:r w:rsidR="00776222">
        <w:rPr>
          <w:rFonts w:ascii="ＭＳ 明朝" w:hAnsi="ＭＳ 明朝" w:cs="ＭＳ 明朝" w:hint="eastAsia"/>
          <w:sz w:val="21"/>
          <w:szCs w:val="21"/>
        </w:rPr>
        <w:t>）</w:t>
      </w:r>
    </w:p>
    <w:p w:rsidR="00867F05" w:rsidRDefault="00867F05" w:rsidP="00867F05">
      <w:pPr>
        <w:pStyle w:val="Default"/>
        <w:rPr>
          <w:rFonts w:ascii="ＭＳ 明朝" w:hAnsi="ＭＳ 明朝" w:cs="ＭＳ 明朝"/>
          <w:sz w:val="21"/>
          <w:szCs w:val="21"/>
        </w:rPr>
      </w:pPr>
    </w:p>
    <w:p w:rsidR="00867F05" w:rsidRDefault="00867F05" w:rsidP="00867F05">
      <w:pPr>
        <w:pStyle w:val="Default"/>
        <w:numPr>
          <w:ilvl w:val="0"/>
          <w:numId w:val="1"/>
        </w:numPr>
        <w:rPr>
          <w:rFonts w:asciiTheme="majorEastAsia" w:eastAsiaTheme="majorEastAsia" w:hAnsiTheme="majorEastAsia"/>
          <w:sz w:val="21"/>
          <w:szCs w:val="21"/>
        </w:rPr>
      </w:pPr>
      <w:r w:rsidRPr="00BD7757">
        <w:rPr>
          <w:rFonts w:asciiTheme="majorEastAsia" w:eastAsiaTheme="majorEastAsia" w:hAnsiTheme="majorEastAsia"/>
          <w:sz w:val="21"/>
          <w:szCs w:val="21"/>
        </w:rPr>
        <w:t>事務の内容</w:t>
      </w:r>
      <w:r w:rsidR="0023760E">
        <w:rPr>
          <w:rFonts w:asciiTheme="majorEastAsia" w:eastAsiaTheme="majorEastAsia" w:hAnsiTheme="majorEastAsia" w:hint="eastAsia"/>
          <w:sz w:val="21"/>
          <w:szCs w:val="21"/>
        </w:rPr>
        <w:t>（概要）</w:t>
      </w:r>
    </w:p>
    <w:p w:rsidR="00776222" w:rsidRPr="00776222" w:rsidRDefault="00776222" w:rsidP="00776222">
      <w:pPr>
        <w:pStyle w:val="Default"/>
        <w:rPr>
          <w:rFonts w:asciiTheme="minorEastAsia" w:hAnsiTheme="minorEastAsia"/>
          <w:sz w:val="21"/>
          <w:szCs w:val="21"/>
        </w:rPr>
      </w:pPr>
      <w:r>
        <w:rPr>
          <w:rFonts w:asciiTheme="majorEastAsia" w:eastAsiaTheme="majorEastAsia" w:hAnsiTheme="majorEastAsia" w:hint="eastAsia"/>
          <w:sz w:val="21"/>
          <w:szCs w:val="21"/>
        </w:rPr>
        <w:t xml:space="preserve">　　</w:t>
      </w:r>
      <w:r w:rsidRPr="00776222">
        <w:rPr>
          <w:rFonts w:asciiTheme="minorEastAsia" w:hAnsiTheme="minorEastAsia" w:hint="eastAsia"/>
          <w:sz w:val="21"/>
          <w:szCs w:val="21"/>
        </w:rPr>
        <w:t>就学支援金</w:t>
      </w:r>
      <w:r>
        <w:rPr>
          <w:rFonts w:asciiTheme="minorEastAsia" w:hAnsiTheme="minorEastAsia" w:hint="eastAsia"/>
          <w:sz w:val="21"/>
          <w:szCs w:val="21"/>
        </w:rPr>
        <w:t>受給資格の審査及び</w:t>
      </w:r>
      <w:r w:rsidR="00691384">
        <w:rPr>
          <w:rFonts w:asciiTheme="minorEastAsia" w:hAnsiTheme="minorEastAsia" w:hint="eastAsia"/>
          <w:sz w:val="21"/>
          <w:szCs w:val="21"/>
        </w:rPr>
        <w:t>就学支援金の支給状況の管理</w:t>
      </w:r>
    </w:p>
    <w:p w:rsidR="0023760E" w:rsidRPr="0023760E" w:rsidRDefault="0023760E" w:rsidP="007E610E">
      <w:pPr>
        <w:pStyle w:val="Default"/>
        <w:ind w:leftChars="200" w:left="630" w:hangingChars="100" w:hanging="210"/>
        <w:rPr>
          <w:sz w:val="21"/>
          <w:szCs w:val="21"/>
        </w:rPr>
      </w:pPr>
      <w:r>
        <w:rPr>
          <w:rFonts w:hint="eastAsia"/>
          <w:sz w:val="21"/>
          <w:szCs w:val="21"/>
        </w:rPr>
        <w:t>①</w:t>
      </w:r>
      <w:r>
        <w:rPr>
          <w:rFonts w:hint="eastAsia"/>
          <w:sz w:val="21"/>
          <w:szCs w:val="21"/>
        </w:rPr>
        <w:t xml:space="preserve"> </w:t>
      </w:r>
      <w:r w:rsidR="007E610E">
        <w:rPr>
          <w:rFonts w:hint="eastAsia"/>
          <w:sz w:val="21"/>
          <w:szCs w:val="21"/>
        </w:rPr>
        <w:t>就学支援金の受給を希望する</w:t>
      </w:r>
      <w:r w:rsidR="00691384">
        <w:rPr>
          <w:rFonts w:hint="eastAsia"/>
          <w:sz w:val="21"/>
          <w:szCs w:val="21"/>
        </w:rPr>
        <w:t>生徒等から受給資格認定申請の受付（</w:t>
      </w:r>
      <w:r w:rsidR="00691384">
        <w:rPr>
          <w:rFonts w:hint="eastAsia"/>
          <w:sz w:val="21"/>
          <w:szCs w:val="21"/>
        </w:rPr>
        <w:t>1</w:t>
      </w:r>
      <w:r w:rsidR="00691384">
        <w:rPr>
          <w:rFonts w:hint="eastAsia"/>
          <w:sz w:val="21"/>
          <w:szCs w:val="21"/>
        </w:rPr>
        <w:t>学年時の</w:t>
      </w:r>
      <w:r w:rsidR="00691384">
        <w:rPr>
          <w:rFonts w:hint="eastAsia"/>
          <w:sz w:val="21"/>
          <w:szCs w:val="21"/>
        </w:rPr>
        <w:t>4</w:t>
      </w:r>
      <w:r w:rsidR="00691384">
        <w:rPr>
          <w:rFonts w:hint="eastAsia"/>
          <w:sz w:val="21"/>
          <w:szCs w:val="21"/>
        </w:rPr>
        <w:t>月入学時）</w:t>
      </w:r>
    </w:p>
    <w:p w:rsidR="0023760E" w:rsidRPr="0023760E" w:rsidRDefault="0023760E" w:rsidP="0023760E">
      <w:pPr>
        <w:pStyle w:val="Default"/>
        <w:ind w:firstLineChars="200" w:firstLine="420"/>
        <w:rPr>
          <w:sz w:val="21"/>
          <w:szCs w:val="21"/>
        </w:rPr>
      </w:pPr>
      <w:r>
        <w:rPr>
          <w:rFonts w:hint="eastAsia"/>
          <w:sz w:val="21"/>
          <w:szCs w:val="21"/>
        </w:rPr>
        <w:t>②</w:t>
      </w:r>
      <w:r>
        <w:rPr>
          <w:rFonts w:hint="eastAsia"/>
          <w:sz w:val="21"/>
          <w:szCs w:val="21"/>
        </w:rPr>
        <w:t xml:space="preserve"> </w:t>
      </w:r>
      <w:r w:rsidR="00691384">
        <w:rPr>
          <w:rFonts w:hint="eastAsia"/>
          <w:sz w:val="21"/>
          <w:szCs w:val="21"/>
        </w:rPr>
        <w:t>当該生徒等の保護者等の課税情報の照会</w:t>
      </w:r>
    </w:p>
    <w:p w:rsidR="0023760E" w:rsidRPr="0023760E" w:rsidRDefault="0023760E" w:rsidP="0023760E">
      <w:pPr>
        <w:pStyle w:val="Default"/>
        <w:ind w:firstLineChars="200" w:firstLine="420"/>
        <w:rPr>
          <w:sz w:val="21"/>
          <w:szCs w:val="21"/>
        </w:rPr>
      </w:pPr>
      <w:r>
        <w:rPr>
          <w:rFonts w:hint="eastAsia"/>
          <w:sz w:val="21"/>
          <w:szCs w:val="21"/>
        </w:rPr>
        <w:t>③</w:t>
      </w:r>
      <w:r>
        <w:rPr>
          <w:rFonts w:hint="eastAsia"/>
          <w:sz w:val="21"/>
          <w:szCs w:val="21"/>
        </w:rPr>
        <w:t xml:space="preserve"> </w:t>
      </w:r>
      <w:r w:rsidR="00691384">
        <w:rPr>
          <w:rFonts w:hint="eastAsia"/>
          <w:sz w:val="21"/>
          <w:szCs w:val="21"/>
        </w:rPr>
        <w:t>上記②の結果を基に審査を実施、認定・不認定の結果を通知</w:t>
      </w:r>
    </w:p>
    <w:p w:rsidR="00867F05" w:rsidRDefault="0023760E" w:rsidP="00691384">
      <w:pPr>
        <w:pStyle w:val="Default"/>
        <w:ind w:leftChars="200" w:left="630" w:hangingChars="100" w:hanging="210"/>
        <w:rPr>
          <w:sz w:val="21"/>
          <w:szCs w:val="21"/>
        </w:rPr>
      </w:pPr>
      <w:r>
        <w:rPr>
          <w:rFonts w:hint="eastAsia"/>
          <w:sz w:val="21"/>
          <w:szCs w:val="21"/>
        </w:rPr>
        <w:t>④</w:t>
      </w:r>
      <w:r>
        <w:rPr>
          <w:rFonts w:hint="eastAsia"/>
          <w:sz w:val="21"/>
          <w:szCs w:val="21"/>
        </w:rPr>
        <w:t xml:space="preserve"> </w:t>
      </w:r>
      <w:r w:rsidR="009F5433">
        <w:rPr>
          <w:rFonts w:hint="eastAsia"/>
          <w:sz w:val="21"/>
          <w:szCs w:val="21"/>
        </w:rPr>
        <w:t>受給資格認定を受けた生徒等が</w:t>
      </w:r>
      <w:r w:rsidR="002F0576">
        <w:rPr>
          <w:rFonts w:hint="eastAsia"/>
          <w:sz w:val="21"/>
          <w:szCs w:val="21"/>
        </w:rPr>
        <w:t>、</w:t>
      </w:r>
      <w:r w:rsidR="009F5433">
        <w:rPr>
          <w:rFonts w:hint="eastAsia"/>
          <w:sz w:val="21"/>
          <w:szCs w:val="21"/>
        </w:rPr>
        <w:t>引き続き就学支援金の受給</w:t>
      </w:r>
      <w:r w:rsidR="00C65557">
        <w:rPr>
          <w:rFonts w:hint="eastAsia"/>
          <w:sz w:val="21"/>
          <w:szCs w:val="21"/>
        </w:rPr>
        <w:t>申請をする場合に、</w:t>
      </w:r>
      <w:r w:rsidR="00691384">
        <w:rPr>
          <w:rFonts w:hint="eastAsia"/>
          <w:sz w:val="21"/>
          <w:szCs w:val="21"/>
        </w:rPr>
        <w:t>保護者等の収入状況</w:t>
      </w:r>
      <w:r w:rsidR="00C65557">
        <w:rPr>
          <w:rFonts w:hint="eastAsia"/>
          <w:sz w:val="21"/>
          <w:szCs w:val="21"/>
        </w:rPr>
        <w:t>の</w:t>
      </w:r>
      <w:r w:rsidR="00691384">
        <w:rPr>
          <w:rFonts w:hint="eastAsia"/>
          <w:sz w:val="21"/>
          <w:szCs w:val="21"/>
        </w:rPr>
        <w:t>確認を</w:t>
      </w:r>
      <w:r w:rsidR="00C65557">
        <w:rPr>
          <w:rFonts w:hint="eastAsia"/>
          <w:sz w:val="21"/>
          <w:szCs w:val="21"/>
        </w:rPr>
        <w:t>するため</w:t>
      </w:r>
      <w:r w:rsidR="00691384">
        <w:rPr>
          <w:rFonts w:hint="eastAsia"/>
          <w:sz w:val="21"/>
          <w:szCs w:val="21"/>
        </w:rPr>
        <w:t>、</w:t>
      </w:r>
      <w:r w:rsidR="00C65557">
        <w:rPr>
          <w:rFonts w:hint="eastAsia"/>
          <w:sz w:val="21"/>
          <w:szCs w:val="21"/>
        </w:rPr>
        <w:t>各</w:t>
      </w:r>
      <w:r w:rsidR="00691384">
        <w:rPr>
          <w:rFonts w:hint="eastAsia"/>
          <w:sz w:val="21"/>
          <w:szCs w:val="21"/>
        </w:rPr>
        <w:t>学年時の</w:t>
      </w:r>
      <w:r w:rsidR="00691384">
        <w:rPr>
          <w:rFonts w:hint="eastAsia"/>
          <w:sz w:val="21"/>
          <w:szCs w:val="21"/>
        </w:rPr>
        <w:t>7</w:t>
      </w:r>
      <w:r w:rsidR="00691384">
        <w:rPr>
          <w:rFonts w:hint="eastAsia"/>
          <w:sz w:val="21"/>
          <w:szCs w:val="21"/>
        </w:rPr>
        <w:t>月に上記②及び③を実施</w:t>
      </w:r>
    </w:p>
    <w:p w:rsidR="0023760E" w:rsidRDefault="00691384" w:rsidP="00691384">
      <w:pPr>
        <w:pStyle w:val="Default"/>
        <w:numPr>
          <w:ilvl w:val="0"/>
          <w:numId w:val="4"/>
        </w:numPr>
        <w:rPr>
          <w:sz w:val="21"/>
          <w:szCs w:val="21"/>
        </w:rPr>
      </w:pPr>
      <w:r>
        <w:rPr>
          <w:rFonts w:hint="eastAsia"/>
          <w:sz w:val="21"/>
          <w:szCs w:val="21"/>
        </w:rPr>
        <w:t>転出・退学者の就学支援金支給状況について、他府県からの照会に対し回答</w:t>
      </w:r>
    </w:p>
    <w:p w:rsidR="00691384" w:rsidRDefault="00691384" w:rsidP="00867F05">
      <w:pPr>
        <w:pStyle w:val="Default"/>
        <w:rPr>
          <w:rFonts w:asciiTheme="majorEastAsia" w:eastAsiaTheme="majorEastAsia" w:hAnsiTheme="majorEastAsia"/>
          <w:sz w:val="21"/>
          <w:szCs w:val="21"/>
        </w:rPr>
      </w:pPr>
    </w:p>
    <w:p w:rsidR="00867F05" w:rsidRPr="006D7EC1" w:rsidRDefault="00867F05" w:rsidP="00867F05">
      <w:pPr>
        <w:pStyle w:val="Default"/>
        <w:rPr>
          <w:rFonts w:asciiTheme="majorEastAsia" w:eastAsiaTheme="majorEastAsia" w:hAnsiTheme="majorEastAsia"/>
          <w:sz w:val="21"/>
          <w:szCs w:val="21"/>
        </w:rPr>
      </w:pPr>
      <w:r w:rsidRPr="006D7EC1">
        <w:rPr>
          <w:rFonts w:asciiTheme="majorEastAsia" w:eastAsiaTheme="majorEastAsia" w:hAnsiTheme="majorEastAsia"/>
          <w:sz w:val="21"/>
          <w:szCs w:val="21"/>
        </w:rPr>
        <w:t>Ⅱ</w:t>
      </w:r>
      <w:r w:rsidR="0023760E">
        <w:rPr>
          <w:rFonts w:asciiTheme="majorEastAsia" w:eastAsiaTheme="majorEastAsia" w:hAnsiTheme="majorEastAsia" w:hint="eastAsia"/>
          <w:sz w:val="21"/>
          <w:szCs w:val="21"/>
        </w:rPr>
        <w:t xml:space="preserve">　</w:t>
      </w:r>
      <w:r w:rsidRPr="006D7EC1">
        <w:rPr>
          <w:rFonts w:asciiTheme="majorEastAsia" w:eastAsiaTheme="majorEastAsia" w:hAnsiTheme="majorEastAsia"/>
          <w:sz w:val="21"/>
          <w:szCs w:val="21"/>
        </w:rPr>
        <w:t>特定個人情報ファイルの概要</w:t>
      </w:r>
    </w:p>
    <w:p w:rsidR="00867F05" w:rsidRPr="006D7EC1" w:rsidRDefault="00867F05" w:rsidP="00867F05">
      <w:pPr>
        <w:pStyle w:val="Default"/>
        <w:rPr>
          <w:rFonts w:asciiTheme="majorEastAsia" w:eastAsiaTheme="majorEastAsia" w:hAnsiTheme="majorEastAsia" w:cs="ＭＳ 明朝"/>
          <w:sz w:val="21"/>
          <w:szCs w:val="21"/>
        </w:rPr>
      </w:pPr>
      <w:r w:rsidRPr="006D7EC1">
        <w:rPr>
          <w:rFonts w:asciiTheme="majorEastAsia" w:eastAsiaTheme="majorEastAsia" w:hAnsiTheme="majorEastAsia" w:cs="ＭＳ 明朝"/>
          <w:sz w:val="21"/>
          <w:szCs w:val="21"/>
        </w:rPr>
        <w:t>（１）特定個人情報ファイル名</w:t>
      </w:r>
    </w:p>
    <w:p w:rsidR="00867F05" w:rsidRDefault="00691384" w:rsidP="0023760E">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t>就学支援金受給資格情報ファイル</w:t>
      </w:r>
    </w:p>
    <w:p w:rsidR="0023760E" w:rsidRDefault="0023760E" w:rsidP="0023760E">
      <w:pPr>
        <w:pStyle w:val="Default"/>
        <w:ind w:firstLineChars="100" w:firstLine="210"/>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（２）対象となる本人の数</w:t>
      </w:r>
    </w:p>
    <w:p w:rsidR="00867F05" w:rsidRDefault="00086B80" w:rsidP="0023760E">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t>1</w:t>
      </w:r>
      <w:r w:rsidR="00691384">
        <w:rPr>
          <w:rFonts w:ascii="ＭＳ 明朝" w:hAnsi="ＭＳ 明朝" w:cs="ＭＳ 明朝" w:hint="eastAsia"/>
          <w:sz w:val="21"/>
          <w:szCs w:val="21"/>
        </w:rPr>
        <w:t>0</w:t>
      </w:r>
      <w:r w:rsidR="0023760E">
        <w:rPr>
          <w:rFonts w:ascii="ＭＳ 明朝" w:hAnsi="ＭＳ 明朝" w:cs="ＭＳ 明朝" w:hint="eastAsia"/>
          <w:sz w:val="21"/>
          <w:szCs w:val="21"/>
        </w:rPr>
        <w:t>万人以上</w:t>
      </w:r>
      <w:r>
        <w:rPr>
          <w:rFonts w:ascii="ＭＳ 明朝" w:hAnsi="ＭＳ 明朝" w:cs="ＭＳ 明朝" w:hint="eastAsia"/>
          <w:sz w:val="21"/>
          <w:szCs w:val="21"/>
        </w:rPr>
        <w:t>100万人未満</w:t>
      </w:r>
    </w:p>
    <w:p w:rsidR="00867F05" w:rsidRPr="006D7EC1" w:rsidRDefault="00867F05" w:rsidP="00867F05">
      <w:pPr>
        <w:pStyle w:val="Default"/>
        <w:rPr>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（３）対象となる本人の範囲</w:t>
      </w:r>
    </w:p>
    <w:p w:rsidR="00867F05" w:rsidRDefault="00691384" w:rsidP="0023760E">
      <w:pPr>
        <w:pStyle w:val="Default"/>
        <w:ind w:firstLineChars="200" w:firstLine="420"/>
        <w:rPr>
          <w:rFonts w:ascii="ＭＳ 明朝" w:hAnsi="ＭＳ 明朝" w:cs="ＭＳ 明朝"/>
          <w:sz w:val="21"/>
          <w:szCs w:val="21"/>
        </w:rPr>
      </w:pPr>
      <w:r>
        <w:rPr>
          <w:rFonts w:ascii="ＭＳ 明朝" w:hAnsi="ＭＳ 明朝" w:cs="ＭＳ 明朝" w:hint="eastAsia"/>
          <w:sz w:val="21"/>
          <w:szCs w:val="21"/>
        </w:rPr>
        <w:t>府内の公立高等学校</w:t>
      </w:r>
      <w:r w:rsidR="00086B80">
        <w:rPr>
          <w:rFonts w:ascii="ＭＳ 明朝" w:hAnsi="ＭＳ 明朝" w:cs="ＭＳ 明朝" w:hint="eastAsia"/>
          <w:sz w:val="21"/>
          <w:szCs w:val="21"/>
        </w:rPr>
        <w:t>に在学する</w:t>
      </w:r>
      <w:r>
        <w:rPr>
          <w:rFonts w:ascii="ＭＳ 明朝" w:hAnsi="ＭＳ 明朝" w:cs="ＭＳ 明朝" w:hint="eastAsia"/>
          <w:sz w:val="21"/>
          <w:szCs w:val="21"/>
        </w:rPr>
        <w:t>生徒及びその保護者（親権者）等</w:t>
      </w:r>
    </w:p>
    <w:p w:rsidR="0023760E" w:rsidRPr="00086B80" w:rsidRDefault="0023760E" w:rsidP="0023760E">
      <w:pPr>
        <w:pStyle w:val="Default"/>
        <w:ind w:firstLineChars="200" w:firstLine="420"/>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（４）記録される項目</w:t>
      </w:r>
      <w:r w:rsidR="00BF05C1">
        <w:rPr>
          <w:rFonts w:asciiTheme="majorEastAsia" w:eastAsiaTheme="majorEastAsia" w:hAnsiTheme="majorEastAsia" w:hint="eastAsia"/>
          <w:sz w:val="21"/>
          <w:szCs w:val="21"/>
        </w:rPr>
        <w:t>（主な記録項目）</w:t>
      </w:r>
    </w:p>
    <w:p w:rsidR="00867F05" w:rsidRDefault="00867F05" w:rsidP="0023760E">
      <w:pPr>
        <w:pStyle w:val="Default"/>
        <w:ind w:leftChars="100" w:left="210" w:firstLineChars="100" w:firstLine="210"/>
        <w:rPr>
          <w:rFonts w:ascii="ＭＳ 明朝" w:hAnsi="ＭＳ 明朝" w:cs="ＭＳ 明朝"/>
          <w:sz w:val="21"/>
          <w:szCs w:val="21"/>
        </w:rPr>
      </w:pPr>
      <w:r>
        <w:rPr>
          <w:rFonts w:ascii="ＭＳ 明朝" w:hAnsi="ＭＳ 明朝" w:cs="ＭＳ 明朝"/>
          <w:sz w:val="21"/>
          <w:szCs w:val="21"/>
        </w:rPr>
        <w:t>個人番号</w:t>
      </w:r>
      <w:r>
        <w:rPr>
          <w:rFonts w:ascii="ＭＳ 明朝" w:hAnsi="ＭＳ 明朝" w:cs="ＭＳ 明朝" w:hint="eastAsia"/>
          <w:sz w:val="21"/>
          <w:szCs w:val="21"/>
        </w:rPr>
        <w:t>、</w:t>
      </w:r>
      <w:r w:rsidR="0023760E">
        <w:rPr>
          <w:rFonts w:ascii="ＭＳ 明朝" w:hAnsi="ＭＳ 明朝" w:cs="ＭＳ 明朝" w:hint="eastAsia"/>
          <w:sz w:val="21"/>
          <w:szCs w:val="21"/>
        </w:rPr>
        <w:t>その他識別情報（内部番号）、</w:t>
      </w:r>
      <w:r>
        <w:rPr>
          <w:rFonts w:ascii="ＭＳ 明朝" w:hAnsi="ＭＳ 明朝" w:cs="ＭＳ 明朝"/>
          <w:sz w:val="21"/>
          <w:szCs w:val="21"/>
        </w:rPr>
        <w:t>４情報（氏名，性別，生年月日，住所）</w:t>
      </w:r>
      <w:r>
        <w:rPr>
          <w:rFonts w:ascii="ＭＳ 明朝" w:hAnsi="ＭＳ 明朝" w:cs="ＭＳ 明朝" w:hint="eastAsia"/>
          <w:sz w:val="21"/>
          <w:szCs w:val="21"/>
        </w:rPr>
        <w:t>、</w:t>
      </w:r>
      <w:r w:rsidR="0023760E">
        <w:rPr>
          <w:rFonts w:ascii="ＭＳ 明朝" w:hAnsi="ＭＳ 明朝" w:cs="ＭＳ 明朝" w:hint="eastAsia"/>
          <w:sz w:val="21"/>
          <w:szCs w:val="21"/>
        </w:rPr>
        <w:t>地方税関係情報、</w:t>
      </w:r>
      <w:r w:rsidR="00086B80">
        <w:rPr>
          <w:rFonts w:ascii="ＭＳ 明朝" w:hAnsi="ＭＳ 明朝" w:cs="ＭＳ 明朝" w:hint="eastAsia"/>
          <w:sz w:val="21"/>
          <w:szCs w:val="21"/>
        </w:rPr>
        <w:t>学校・教育</w:t>
      </w:r>
      <w:r w:rsidR="0023760E">
        <w:rPr>
          <w:rFonts w:ascii="ＭＳ 明朝" w:hAnsi="ＭＳ 明朝" w:cs="ＭＳ 明朝" w:hint="eastAsia"/>
          <w:sz w:val="21"/>
          <w:szCs w:val="21"/>
        </w:rPr>
        <w:t>関係情報</w:t>
      </w:r>
    </w:p>
    <w:p w:rsidR="00867F05" w:rsidRPr="001128BC" w:rsidRDefault="00867F05" w:rsidP="00867F05">
      <w:pPr>
        <w:pStyle w:val="Default"/>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（５）保有開始日</w:t>
      </w:r>
    </w:p>
    <w:p w:rsidR="00867F05" w:rsidRDefault="0023760E" w:rsidP="0023760E">
      <w:pPr>
        <w:pStyle w:val="Default"/>
        <w:ind w:firstLineChars="200" w:firstLine="420"/>
        <w:rPr>
          <w:rFonts w:ascii="ＭＳ 明朝" w:hAnsi="ＭＳ 明朝" w:cs="ＭＳ 明朝"/>
          <w:sz w:val="21"/>
          <w:szCs w:val="21"/>
        </w:rPr>
      </w:pPr>
      <w:r>
        <w:rPr>
          <w:rFonts w:ascii="ＭＳ 明朝" w:hAnsi="ＭＳ 明朝" w:cs="ＭＳ 明朝"/>
          <w:sz w:val="21"/>
          <w:szCs w:val="21"/>
        </w:rPr>
        <w:t>平成</w:t>
      </w:r>
      <w:r w:rsidR="00086B80">
        <w:rPr>
          <w:rFonts w:ascii="ＭＳ 明朝" w:hAnsi="ＭＳ 明朝" w:cs="ＭＳ 明朝" w:hint="eastAsia"/>
          <w:sz w:val="21"/>
          <w:szCs w:val="21"/>
        </w:rPr>
        <w:t>29</w:t>
      </w:r>
      <w:r>
        <w:rPr>
          <w:rFonts w:ascii="ＭＳ 明朝" w:hAnsi="ＭＳ 明朝" w:cs="ＭＳ 明朝"/>
          <w:sz w:val="21"/>
          <w:szCs w:val="21"/>
        </w:rPr>
        <w:t>年</w:t>
      </w:r>
      <w:r w:rsidR="00086B80">
        <w:rPr>
          <w:rFonts w:ascii="ＭＳ 明朝" w:hAnsi="ＭＳ 明朝" w:cs="ＭＳ 明朝" w:hint="eastAsia"/>
          <w:sz w:val="21"/>
          <w:szCs w:val="21"/>
        </w:rPr>
        <w:t>７</w:t>
      </w:r>
      <w:r w:rsidR="00867F05">
        <w:rPr>
          <w:rFonts w:ascii="ＭＳ 明朝" w:hAnsi="ＭＳ 明朝" w:cs="ＭＳ 明朝"/>
          <w:sz w:val="21"/>
          <w:szCs w:val="21"/>
        </w:rPr>
        <w:t>月予定</w:t>
      </w:r>
    </w:p>
    <w:p w:rsidR="00867F05" w:rsidRDefault="00867F05" w:rsidP="00867F05">
      <w:pPr>
        <w:pStyle w:val="Default"/>
        <w:ind w:firstLineChars="100" w:firstLine="210"/>
        <w:rPr>
          <w:rFonts w:ascii="ＭＳ 明朝" w:hAnsi="ＭＳ 明朝" w:cs="ＭＳ 明朝"/>
          <w:sz w:val="21"/>
          <w:szCs w:val="21"/>
        </w:rPr>
      </w:pPr>
    </w:p>
    <w:p w:rsidR="00867F05" w:rsidRPr="001128BC" w:rsidRDefault="00867F05" w:rsidP="00867F05">
      <w:pPr>
        <w:pStyle w:val="Default"/>
        <w:rPr>
          <w:rFonts w:asciiTheme="majorEastAsia" w:eastAsiaTheme="majorEastAsia" w:hAnsiTheme="majorEastAsia"/>
          <w:sz w:val="21"/>
          <w:szCs w:val="21"/>
        </w:rPr>
      </w:pPr>
      <w:r w:rsidRPr="001128BC">
        <w:rPr>
          <w:rFonts w:asciiTheme="majorEastAsia" w:eastAsiaTheme="majorEastAsia" w:hAnsiTheme="majorEastAsia"/>
          <w:sz w:val="21"/>
          <w:szCs w:val="21"/>
        </w:rPr>
        <w:t>Ⅲ</w:t>
      </w:r>
      <w:r w:rsidR="0023760E">
        <w:rPr>
          <w:rFonts w:asciiTheme="majorEastAsia" w:eastAsiaTheme="majorEastAsia" w:hAnsiTheme="majorEastAsia" w:hint="eastAsia"/>
          <w:sz w:val="21"/>
          <w:szCs w:val="21"/>
        </w:rPr>
        <w:t xml:space="preserve">　</w:t>
      </w:r>
      <w:r w:rsidRPr="001128BC">
        <w:rPr>
          <w:rFonts w:asciiTheme="majorEastAsia" w:eastAsiaTheme="majorEastAsia" w:hAnsiTheme="majorEastAsia"/>
          <w:sz w:val="21"/>
          <w:szCs w:val="21"/>
        </w:rPr>
        <w:t>特定個人情報ファイルの取扱いプロセスにおけるリスク対策</w:t>
      </w:r>
    </w:p>
    <w:p w:rsidR="00867F05" w:rsidRPr="00D7532F" w:rsidRDefault="00867F05" w:rsidP="00867F05">
      <w:pPr>
        <w:pStyle w:val="Default"/>
        <w:rPr>
          <w:rFonts w:asciiTheme="majorEastAsia" w:eastAsiaTheme="majorEastAsia" w:hAnsiTheme="majorEastAsia"/>
          <w:sz w:val="21"/>
          <w:szCs w:val="21"/>
        </w:rPr>
      </w:pPr>
      <w:r w:rsidRPr="00D7532F">
        <w:rPr>
          <w:rFonts w:asciiTheme="majorEastAsia" w:eastAsiaTheme="majorEastAsia" w:hAnsiTheme="majorEastAsia"/>
          <w:sz w:val="21"/>
          <w:szCs w:val="21"/>
        </w:rPr>
        <w:t>（１）特定個人情報の入手</w:t>
      </w:r>
    </w:p>
    <w:p w:rsidR="00867F05" w:rsidRDefault="0023760E" w:rsidP="000E47A3">
      <w:pPr>
        <w:pStyle w:val="Default"/>
        <w:ind w:left="210" w:hangingChars="100" w:hanging="210"/>
        <w:rPr>
          <w:rFonts w:ascii="ＭＳ 明朝" w:hAnsi="ＭＳ 明朝" w:cs="ＭＳ 明朝"/>
          <w:sz w:val="21"/>
          <w:szCs w:val="21"/>
        </w:rPr>
      </w:pPr>
      <w:r>
        <w:rPr>
          <w:rFonts w:ascii="ＭＳ 明朝" w:hAnsi="ＭＳ 明朝" w:cs="ＭＳ 明朝" w:hint="eastAsia"/>
          <w:sz w:val="21"/>
          <w:szCs w:val="21"/>
        </w:rPr>
        <w:t xml:space="preserve">　　特定個人情報を入手する際には、</w:t>
      </w:r>
      <w:r w:rsidR="000E47A3">
        <w:rPr>
          <w:rFonts w:ascii="ＭＳ 明朝" w:hAnsi="ＭＳ 明朝" w:cs="ＭＳ 明朝" w:hint="eastAsia"/>
          <w:sz w:val="21"/>
          <w:szCs w:val="21"/>
        </w:rPr>
        <w:t>個人番号カード等の提示を求めることにより、個人番号の真正性を確認する。</w:t>
      </w:r>
    </w:p>
    <w:p w:rsidR="0023760E" w:rsidRPr="001128BC" w:rsidRDefault="0023760E" w:rsidP="00867F05">
      <w:pPr>
        <w:pStyle w:val="Default"/>
        <w:rPr>
          <w:rFonts w:ascii="ＭＳ 明朝" w:hAnsi="ＭＳ 明朝" w:cs="ＭＳ 明朝"/>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t>（２）特定個人情報の使用</w:t>
      </w:r>
    </w:p>
    <w:p w:rsidR="00867F05" w:rsidRDefault="00086B80" w:rsidP="000E47A3">
      <w:pPr>
        <w:pStyle w:val="Default"/>
        <w:ind w:leftChars="100" w:left="210" w:firstLineChars="100" w:firstLine="210"/>
        <w:rPr>
          <w:rFonts w:ascii="ＭＳ 明朝" w:hAnsi="ＭＳ 明朝" w:cs="ＭＳ 明朝"/>
          <w:sz w:val="21"/>
          <w:szCs w:val="21"/>
        </w:rPr>
      </w:pPr>
      <w:r>
        <w:rPr>
          <w:rFonts w:ascii="ＭＳ 明朝" w:hAnsi="ＭＳ 明朝" w:cs="ＭＳ 明朝" w:hint="eastAsia"/>
          <w:sz w:val="21"/>
          <w:szCs w:val="21"/>
        </w:rPr>
        <w:t>学校納付金</w:t>
      </w:r>
      <w:r w:rsidR="000E47A3" w:rsidRPr="000E47A3">
        <w:rPr>
          <w:rFonts w:ascii="ＭＳ 明朝" w:hAnsi="ＭＳ 明朝" w:cs="ＭＳ 明朝" w:hint="eastAsia"/>
          <w:sz w:val="21"/>
          <w:szCs w:val="21"/>
        </w:rPr>
        <w:t>システムへのアクセスについては、ファイアウォールを設置しアクセスを制限している。</w:t>
      </w:r>
      <w:r w:rsidR="000E47A3">
        <w:rPr>
          <w:rFonts w:ascii="ＭＳ 明朝" w:hAnsi="ＭＳ 明朝" w:cs="ＭＳ 明朝" w:hint="eastAsia"/>
          <w:sz w:val="21"/>
          <w:szCs w:val="21"/>
        </w:rPr>
        <w:t>また、</w:t>
      </w:r>
      <w:r w:rsidR="000E47A3" w:rsidRPr="000E47A3">
        <w:rPr>
          <w:rFonts w:ascii="ＭＳ 明朝" w:hAnsi="ＭＳ 明朝" w:cs="ＭＳ 明朝" w:hint="eastAsia"/>
          <w:sz w:val="21"/>
          <w:szCs w:val="21"/>
        </w:rPr>
        <w:t>特定個人情報への操作ログ（ユーザーＩＤ、アクセス日時、アクセス内容、出力内容等）を記録し保存する。</w:t>
      </w: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lastRenderedPageBreak/>
        <w:t>（３）特定個人情報の提供・移転</w:t>
      </w:r>
    </w:p>
    <w:p w:rsidR="00867F05" w:rsidRDefault="00BF05C1" w:rsidP="00BF05C1">
      <w:pPr>
        <w:pStyle w:val="Default"/>
        <w:ind w:leftChars="100" w:left="210" w:firstLineChars="100" w:firstLine="210"/>
        <w:rPr>
          <w:rFonts w:ascii="ＭＳ 明朝" w:hAnsi="ＭＳ 明朝" w:cs="ＭＳ 明朝"/>
          <w:sz w:val="21"/>
          <w:szCs w:val="21"/>
        </w:rPr>
      </w:pPr>
      <w:r w:rsidRPr="00BF05C1">
        <w:rPr>
          <w:rFonts w:ascii="ＭＳ 明朝" w:hAnsi="ＭＳ 明朝" w:cs="ＭＳ 明朝" w:hint="eastAsia"/>
          <w:sz w:val="21"/>
          <w:szCs w:val="21"/>
        </w:rPr>
        <w:t>特定個人情報を提供・移転する場合には、政令で定める安全な措置（番号法第</w:t>
      </w:r>
      <w:r w:rsidR="00086B80">
        <w:rPr>
          <w:rFonts w:ascii="ＭＳ 明朝" w:hAnsi="ＭＳ 明朝" w:cs="ＭＳ 明朝" w:hint="eastAsia"/>
          <w:sz w:val="21"/>
          <w:szCs w:val="21"/>
        </w:rPr>
        <w:t>19条第７</w:t>
      </w:r>
      <w:r w:rsidRPr="00BF05C1">
        <w:rPr>
          <w:rFonts w:ascii="ＭＳ 明朝" w:hAnsi="ＭＳ 明朝" w:cs="ＭＳ 明朝" w:hint="eastAsia"/>
          <w:sz w:val="21"/>
          <w:szCs w:val="21"/>
        </w:rPr>
        <w:t>号、同法施行令第</w:t>
      </w:r>
      <w:r w:rsidR="00086B80">
        <w:rPr>
          <w:rFonts w:ascii="ＭＳ 明朝" w:hAnsi="ＭＳ 明朝" w:cs="ＭＳ 明朝" w:hint="eastAsia"/>
          <w:sz w:val="21"/>
          <w:szCs w:val="21"/>
        </w:rPr>
        <w:t>20</w:t>
      </w:r>
      <w:r w:rsidRPr="00BF05C1">
        <w:rPr>
          <w:rFonts w:ascii="ＭＳ 明朝" w:hAnsi="ＭＳ 明朝" w:cs="ＭＳ 明朝" w:hint="eastAsia"/>
          <w:sz w:val="21"/>
          <w:szCs w:val="21"/>
        </w:rPr>
        <w:t>条</w:t>
      </w:r>
      <w:r w:rsidR="00086B80">
        <w:rPr>
          <w:rFonts w:ascii="ＭＳ 明朝" w:hAnsi="ＭＳ 明朝" w:cs="ＭＳ 明朝" w:hint="eastAsia"/>
          <w:sz w:val="21"/>
          <w:szCs w:val="21"/>
        </w:rPr>
        <w:t>第６項</w:t>
      </w:r>
      <w:r w:rsidRPr="00BF05C1">
        <w:rPr>
          <w:rFonts w:ascii="ＭＳ 明朝" w:hAnsi="ＭＳ 明朝" w:cs="ＭＳ 明朝" w:hint="eastAsia"/>
          <w:sz w:val="21"/>
          <w:szCs w:val="21"/>
        </w:rPr>
        <w:t xml:space="preserve"> 及び</w:t>
      </w:r>
      <w:r w:rsidR="00086B80">
        <w:rPr>
          <w:rFonts w:ascii="ＭＳ 明朝" w:hAnsi="ＭＳ 明朝" w:cs="ＭＳ 明朝" w:hint="eastAsia"/>
          <w:sz w:val="21"/>
          <w:szCs w:val="21"/>
        </w:rPr>
        <w:t>第７項、</w:t>
      </w:r>
      <w:bookmarkStart w:id="0" w:name="_GoBack"/>
      <w:bookmarkEnd w:id="0"/>
      <w:r w:rsidRPr="00BF05C1">
        <w:rPr>
          <w:rFonts w:ascii="ＭＳ 明朝" w:hAnsi="ＭＳ 明朝" w:cs="ＭＳ 明朝" w:hint="eastAsia"/>
          <w:sz w:val="21"/>
          <w:szCs w:val="21"/>
        </w:rPr>
        <w:t>同法施行</w:t>
      </w:r>
      <w:r w:rsidR="00086B80">
        <w:rPr>
          <w:rFonts w:ascii="ＭＳ 明朝" w:hAnsi="ＭＳ 明朝" w:cs="ＭＳ 明朝" w:hint="eastAsia"/>
          <w:sz w:val="21"/>
          <w:szCs w:val="21"/>
        </w:rPr>
        <w:t>令</w:t>
      </w:r>
      <w:r w:rsidRPr="00BF05C1">
        <w:rPr>
          <w:rFonts w:ascii="ＭＳ 明朝" w:hAnsi="ＭＳ 明朝" w:cs="ＭＳ 明朝" w:hint="eastAsia"/>
          <w:sz w:val="21"/>
          <w:szCs w:val="21"/>
        </w:rPr>
        <w:t>第</w:t>
      </w:r>
      <w:r w:rsidR="00086B80">
        <w:rPr>
          <w:rFonts w:ascii="ＭＳ 明朝" w:hAnsi="ＭＳ 明朝" w:cs="ＭＳ 明朝" w:hint="eastAsia"/>
          <w:sz w:val="21"/>
          <w:szCs w:val="21"/>
        </w:rPr>
        <w:t>21</w:t>
      </w:r>
      <w:r w:rsidRPr="00BF05C1">
        <w:rPr>
          <w:rFonts w:ascii="ＭＳ 明朝" w:hAnsi="ＭＳ 明朝" w:cs="ＭＳ 明朝" w:hint="eastAsia"/>
          <w:sz w:val="21"/>
          <w:szCs w:val="21"/>
        </w:rPr>
        <w:t>条）が確保されたシステムを利用する等、安全性を確保する。</w:t>
      </w:r>
    </w:p>
    <w:p w:rsidR="00867F05" w:rsidRPr="00BD7757" w:rsidRDefault="00867F05" w:rsidP="00867F05">
      <w:pPr>
        <w:pStyle w:val="Default"/>
        <w:rPr>
          <w:rFonts w:asciiTheme="majorEastAsia" w:eastAsiaTheme="majorEastAsia" w:hAnsiTheme="majorEastAsia" w:cs="ＭＳ 明朝"/>
          <w:sz w:val="21"/>
          <w:szCs w:val="21"/>
        </w:rPr>
      </w:pPr>
    </w:p>
    <w:p w:rsidR="00867F05" w:rsidRPr="00BD7757" w:rsidRDefault="00867F05" w:rsidP="00867F05">
      <w:pPr>
        <w:pStyle w:val="Default"/>
        <w:rPr>
          <w:rFonts w:asciiTheme="majorEastAsia" w:eastAsiaTheme="majorEastAsia" w:hAnsiTheme="majorEastAsia"/>
          <w:sz w:val="21"/>
          <w:szCs w:val="21"/>
        </w:rPr>
      </w:pPr>
      <w:r w:rsidRPr="00BD7757">
        <w:rPr>
          <w:rFonts w:asciiTheme="majorEastAsia" w:eastAsiaTheme="majorEastAsia" w:hAnsiTheme="majorEastAsia"/>
          <w:sz w:val="21"/>
          <w:szCs w:val="21"/>
        </w:rPr>
        <w:t>（４）特定個人情報の保管・消去</w:t>
      </w:r>
    </w:p>
    <w:p w:rsidR="00867F05" w:rsidRDefault="000E47A3" w:rsidP="000E47A3">
      <w:pPr>
        <w:pStyle w:val="Default"/>
        <w:ind w:leftChars="100" w:left="210" w:firstLineChars="100" w:firstLine="210"/>
        <w:rPr>
          <w:rFonts w:cstheme="minorBidi"/>
          <w:color w:val="auto"/>
        </w:rPr>
      </w:pPr>
      <w:r w:rsidRPr="000E47A3">
        <w:rPr>
          <w:rFonts w:ascii="ＭＳ 明朝" w:hAnsi="ＭＳ 明朝" w:cs="ＭＳ 明朝" w:hint="eastAsia"/>
          <w:sz w:val="21"/>
          <w:szCs w:val="21"/>
        </w:rPr>
        <w:t>保存期間が経過した特定個人情報を廃棄する際は、紙媒体については、シュレッダーによる裁断、焼却又は溶解処理を行う。外部媒体に保存された電磁的記録については、物理的に破壊する等</w:t>
      </w:r>
      <w:r w:rsidR="00086B80">
        <w:rPr>
          <w:rFonts w:ascii="ＭＳ 明朝" w:hAnsi="ＭＳ 明朝" w:cs="ＭＳ 明朝" w:hint="eastAsia"/>
          <w:sz w:val="21"/>
          <w:szCs w:val="21"/>
        </w:rPr>
        <w:t>、</w:t>
      </w:r>
      <w:r w:rsidRPr="000E47A3">
        <w:rPr>
          <w:rFonts w:ascii="ＭＳ 明朝" w:hAnsi="ＭＳ 明朝" w:cs="ＭＳ 明朝" w:hint="eastAsia"/>
          <w:sz w:val="21"/>
          <w:szCs w:val="21"/>
        </w:rPr>
        <w:t>復元及び判読が不可能となる方法により消去する。</w:t>
      </w:r>
    </w:p>
    <w:p w:rsidR="00867F05" w:rsidRDefault="00867F05" w:rsidP="00867F05">
      <w:pPr>
        <w:pStyle w:val="Default"/>
        <w:rPr>
          <w:rFonts w:cstheme="minorBidi"/>
          <w:color w:val="auto"/>
        </w:rPr>
      </w:pPr>
    </w:p>
    <w:p w:rsidR="00867F05" w:rsidRPr="0044041A" w:rsidRDefault="00867F05" w:rsidP="00867F05">
      <w:pPr>
        <w:pStyle w:val="Default"/>
        <w:rPr>
          <w:rFonts w:asciiTheme="majorEastAsia" w:eastAsiaTheme="majorEastAsia" w:hAnsiTheme="majorEastAsia" w:cstheme="minorBidi"/>
          <w:color w:val="auto"/>
          <w:sz w:val="21"/>
          <w:szCs w:val="21"/>
        </w:rPr>
      </w:pPr>
      <w:r w:rsidRPr="0044041A">
        <w:rPr>
          <w:rFonts w:asciiTheme="majorEastAsia" w:eastAsiaTheme="majorEastAsia" w:hAnsiTheme="majorEastAsia" w:cstheme="minorBidi" w:hint="eastAsia"/>
          <w:color w:val="auto"/>
          <w:sz w:val="21"/>
          <w:szCs w:val="21"/>
        </w:rPr>
        <w:t>Ⅳ</w:t>
      </w:r>
      <w:r w:rsidR="00BF05C1">
        <w:rPr>
          <w:rFonts w:asciiTheme="majorEastAsia" w:eastAsiaTheme="majorEastAsia" w:hAnsiTheme="majorEastAsia" w:cstheme="minorBidi" w:hint="eastAsia"/>
          <w:color w:val="auto"/>
          <w:sz w:val="21"/>
          <w:szCs w:val="21"/>
        </w:rPr>
        <w:t xml:space="preserve">　</w:t>
      </w:r>
      <w:r w:rsidRPr="0044041A">
        <w:rPr>
          <w:rFonts w:asciiTheme="majorEastAsia" w:eastAsiaTheme="majorEastAsia" w:hAnsiTheme="majorEastAsia" w:cstheme="minorBidi" w:hint="eastAsia"/>
          <w:color w:val="auto"/>
          <w:sz w:val="21"/>
          <w:szCs w:val="21"/>
        </w:rPr>
        <w:t>その他のリスク対策</w:t>
      </w:r>
    </w:p>
    <w:p w:rsidR="00867F05" w:rsidRPr="0044041A" w:rsidRDefault="008E5D17" w:rsidP="00867F05">
      <w:pPr>
        <w:pStyle w:val="Default"/>
        <w:rPr>
          <w:rFonts w:asciiTheme="majorEastAsia" w:eastAsiaTheme="majorEastAsia" w:hAnsiTheme="majorEastAsia" w:cstheme="minorBidi"/>
          <w:color w:val="auto"/>
          <w:sz w:val="21"/>
          <w:szCs w:val="21"/>
        </w:rPr>
      </w:pPr>
      <w:r>
        <w:rPr>
          <w:rFonts w:asciiTheme="majorEastAsia" w:eastAsiaTheme="majorEastAsia" w:hAnsiTheme="majorEastAsia" w:cstheme="minorBidi" w:hint="eastAsia"/>
          <w:color w:val="auto"/>
          <w:sz w:val="21"/>
          <w:szCs w:val="21"/>
        </w:rPr>
        <w:t>（１）自己点検・監査</w:t>
      </w:r>
    </w:p>
    <w:p w:rsidR="00867F05" w:rsidRDefault="00586CFC" w:rsidP="00C5697F">
      <w:pPr>
        <w:pStyle w:val="Default"/>
        <w:ind w:left="210" w:hangingChars="100" w:hanging="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 xml:space="preserve">　</w:t>
      </w:r>
      <w:r w:rsidR="00BF05C1">
        <w:rPr>
          <w:rFonts w:asciiTheme="minorEastAsia" w:hAnsiTheme="minorEastAsia" w:cstheme="minorBidi" w:hint="eastAsia"/>
          <w:color w:val="auto"/>
          <w:sz w:val="21"/>
          <w:szCs w:val="21"/>
        </w:rPr>
        <w:t xml:space="preserve">　</w:t>
      </w:r>
      <w:r w:rsidR="00BF05C1" w:rsidRPr="00BF05C1">
        <w:rPr>
          <w:rFonts w:asciiTheme="minorEastAsia" w:hAnsiTheme="minorEastAsia" w:cstheme="minorBidi" w:hint="eastAsia"/>
          <w:color w:val="auto"/>
          <w:sz w:val="21"/>
          <w:szCs w:val="21"/>
        </w:rPr>
        <w:t>評価書の記載内容</w:t>
      </w:r>
      <w:r w:rsidR="00C5697F">
        <w:rPr>
          <w:rFonts w:asciiTheme="minorEastAsia" w:hAnsiTheme="minorEastAsia" w:cstheme="minorBidi" w:hint="eastAsia"/>
          <w:color w:val="auto"/>
          <w:sz w:val="21"/>
          <w:szCs w:val="21"/>
        </w:rPr>
        <w:t>どおりに運用されているか、年１回担当部署内でチェックを実施し、自己点検を行う。また、</w:t>
      </w:r>
      <w:r w:rsidR="00BF0A6F">
        <w:rPr>
          <w:rFonts w:asciiTheme="minorEastAsia" w:hAnsiTheme="minorEastAsia" w:cstheme="minorBidi" w:hint="eastAsia"/>
          <w:color w:val="auto"/>
          <w:sz w:val="21"/>
          <w:szCs w:val="21"/>
        </w:rPr>
        <w:t>保護</w:t>
      </w:r>
      <w:r w:rsidR="00C70E28">
        <w:rPr>
          <w:rFonts w:asciiTheme="minorEastAsia" w:hAnsiTheme="minorEastAsia" w:cstheme="minorBidi" w:hint="eastAsia"/>
          <w:color w:val="auto"/>
          <w:sz w:val="21"/>
          <w:szCs w:val="21"/>
        </w:rPr>
        <w:t>評価の実施を担当する部署とは異なる部署が、定期又は随時に</w:t>
      </w:r>
      <w:r w:rsidR="00C5697F" w:rsidRPr="00C5697F">
        <w:rPr>
          <w:rFonts w:asciiTheme="minorEastAsia" w:hAnsiTheme="minorEastAsia" w:cstheme="minorBidi" w:hint="eastAsia"/>
          <w:color w:val="auto"/>
          <w:sz w:val="21"/>
          <w:szCs w:val="21"/>
        </w:rPr>
        <w:t>監査を行う。</w:t>
      </w:r>
    </w:p>
    <w:p w:rsidR="003F217C" w:rsidRPr="003F217C" w:rsidRDefault="003F217C" w:rsidP="00867F05">
      <w:pPr>
        <w:pStyle w:val="Default"/>
        <w:rPr>
          <w:rFonts w:asciiTheme="minorEastAsia" w:hAnsiTheme="minorEastAsia" w:cstheme="minorBidi"/>
          <w:color w:val="auto"/>
          <w:sz w:val="21"/>
          <w:szCs w:val="21"/>
        </w:rPr>
      </w:pPr>
    </w:p>
    <w:p w:rsidR="00867F05" w:rsidRPr="00484E02" w:rsidRDefault="00867F05" w:rsidP="00867F05">
      <w:pPr>
        <w:pStyle w:val="Default"/>
        <w:rPr>
          <w:rFonts w:asciiTheme="majorEastAsia" w:eastAsiaTheme="majorEastAsia" w:hAnsiTheme="majorEastAsia" w:cstheme="minorBidi"/>
          <w:color w:val="auto"/>
          <w:sz w:val="21"/>
          <w:szCs w:val="21"/>
        </w:rPr>
      </w:pPr>
      <w:r w:rsidRPr="00484E02">
        <w:rPr>
          <w:rFonts w:asciiTheme="majorEastAsia" w:eastAsiaTheme="majorEastAsia" w:hAnsiTheme="majorEastAsia" w:cstheme="minorBidi" w:hint="eastAsia"/>
          <w:color w:val="auto"/>
          <w:sz w:val="21"/>
          <w:szCs w:val="21"/>
        </w:rPr>
        <w:t>（２）従業者に対する教育・啓発</w:t>
      </w:r>
    </w:p>
    <w:p w:rsidR="00BF05C1" w:rsidRPr="00BF05C1" w:rsidRDefault="00BF05C1" w:rsidP="00BF05C1">
      <w:pPr>
        <w:pStyle w:val="Default"/>
        <w:ind w:firstLineChars="200" w:firstLine="420"/>
        <w:rPr>
          <w:rFonts w:asciiTheme="minorEastAsia" w:hAnsiTheme="minorEastAsia" w:cstheme="minorBidi"/>
          <w:color w:val="auto"/>
          <w:sz w:val="21"/>
          <w:szCs w:val="21"/>
        </w:rPr>
      </w:pPr>
      <w:r>
        <w:rPr>
          <w:rFonts w:asciiTheme="minorEastAsia" w:hAnsiTheme="minorEastAsia" w:cstheme="minorBidi" w:hint="eastAsia"/>
          <w:color w:val="auto"/>
          <w:sz w:val="21"/>
          <w:szCs w:val="21"/>
        </w:rPr>
        <w:t>職員に対して</w:t>
      </w:r>
      <w:r w:rsidRPr="00BF05C1">
        <w:rPr>
          <w:rFonts w:asciiTheme="minorEastAsia" w:hAnsiTheme="minorEastAsia" w:cstheme="minorBidi" w:hint="eastAsia"/>
          <w:color w:val="auto"/>
          <w:sz w:val="21"/>
          <w:szCs w:val="21"/>
        </w:rPr>
        <w:t>、個人情報保護に関する研修を原則年１回実施</w:t>
      </w:r>
      <w:r w:rsidR="00791291">
        <w:rPr>
          <w:rFonts w:asciiTheme="minorEastAsia" w:hAnsiTheme="minorEastAsia" w:cstheme="minorBidi" w:hint="eastAsia"/>
          <w:color w:val="auto"/>
          <w:sz w:val="21"/>
          <w:szCs w:val="21"/>
        </w:rPr>
        <w:t>する</w:t>
      </w:r>
      <w:r w:rsidRPr="00BF05C1">
        <w:rPr>
          <w:rFonts w:asciiTheme="minorEastAsia" w:hAnsiTheme="minorEastAsia" w:cstheme="minorBidi" w:hint="eastAsia"/>
          <w:color w:val="auto"/>
          <w:sz w:val="21"/>
          <w:szCs w:val="21"/>
        </w:rPr>
        <w:t>。</w:t>
      </w:r>
    </w:p>
    <w:p w:rsidR="003F217C" w:rsidRDefault="00BF05C1" w:rsidP="00BF05C1">
      <w:pPr>
        <w:pStyle w:val="Default"/>
        <w:ind w:leftChars="100" w:left="210" w:firstLineChars="100" w:firstLine="210"/>
        <w:rPr>
          <w:rFonts w:asciiTheme="minorEastAsia" w:hAnsiTheme="minorEastAsia" w:cstheme="minorBidi"/>
          <w:color w:val="auto"/>
          <w:sz w:val="21"/>
          <w:szCs w:val="21"/>
        </w:rPr>
      </w:pPr>
      <w:r w:rsidRPr="00BF05C1">
        <w:rPr>
          <w:rFonts w:asciiTheme="minorEastAsia" w:hAnsiTheme="minorEastAsia" w:cstheme="minorBidi" w:hint="eastAsia"/>
          <w:color w:val="auto"/>
          <w:sz w:val="21"/>
          <w:szCs w:val="21"/>
        </w:rPr>
        <w:t>外部委託業者に対しては、契約を締結する際、個人情報取扱特記事項として、従事者への教育・研修等の実施を定めている。</w:t>
      </w:r>
    </w:p>
    <w:p w:rsidR="00BF05C1" w:rsidRDefault="00BF05C1" w:rsidP="00BF05C1">
      <w:pPr>
        <w:pStyle w:val="Default"/>
        <w:rPr>
          <w:rFonts w:asciiTheme="minorEastAsia" w:hAnsiTheme="minorEastAsia" w:cstheme="minorBidi"/>
          <w:color w:val="auto"/>
          <w:sz w:val="21"/>
          <w:szCs w:val="21"/>
        </w:rPr>
      </w:pPr>
    </w:p>
    <w:p w:rsidR="00867F05" w:rsidRPr="0044041A" w:rsidRDefault="00867F05" w:rsidP="00867F05">
      <w:pPr>
        <w:pStyle w:val="Default"/>
        <w:rPr>
          <w:rFonts w:asciiTheme="majorEastAsia" w:eastAsiaTheme="majorEastAsia" w:hAnsiTheme="majorEastAsia" w:cstheme="minorBidi"/>
          <w:color w:val="auto"/>
          <w:sz w:val="21"/>
          <w:szCs w:val="21"/>
        </w:rPr>
      </w:pPr>
      <w:r w:rsidRPr="0044041A">
        <w:rPr>
          <w:rFonts w:asciiTheme="majorEastAsia" w:eastAsiaTheme="majorEastAsia" w:hAnsiTheme="majorEastAsia" w:cstheme="minorBidi" w:hint="eastAsia"/>
          <w:color w:val="auto"/>
          <w:sz w:val="21"/>
          <w:szCs w:val="21"/>
        </w:rPr>
        <w:t>Ⅴ</w:t>
      </w:r>
      <w:r w:rsidR="00BF05C1">
        <w:rPr>
          <w:rFonts w:asciiTheme="majorEastAsia" w:eastAsiaTheme="majorEastAsia" w:hAnsiTheme="majorEastAsia" w:cstheme="minorBidi" w:hint="eastAsia"/>
          <w:color w:val="auto"/>
          <w:sz w:val="21"/>
          <w:szCs w:val="21"/>
        </w:rPr>
        <w:t xml:space="preserve">　</w:t>
      </w:r>
      <w:r w:rsidR="00C5697F">
        <w:rPr>
          <w:rFonts w:asciiTheme="majorEastAsia" w:eastAsiaTheme="majorEastAsia" w:hAnsiTheme="majorEastAsia" w:cstheme="minorBidi" w:hint="eastAsia"/>
          <w:color w:val="auto"/>
          <w:sz w:val="21"/>
          <w:szCs w:val="21"/>
        </w:rPr>
        <w:t>開示請求、</w:t>
      </w:r>
      <w:r w:rsidRPr="0044041A">
        <w:rPr>
          <w:rFonts w:asciiTheme="majorEastAsia" w:eastAsiaTheme="majorEastAsia" w:hAnsiTheme="majorEastAsia" w:cstheme="minorBidi" w:hint="eastAsia"/>
          <w:color w:val="auto"/>
          <w:sz w:val="21"/>
          <w:szCs w:val="21"/>
        </w:rPr>
        <w:t>問合せ</w:t>
      </w:r>
    </w:p>
    <w:p w:rsidR="00867F05" w:rsidRPr="0044041A" w:rsidRDefault="003F217C" w:rsidP="00C5697F">
      <w:pPr>
        <w:pStyle w:val="Default"/>
        <w:ind w:firstLineChars="100" w:firstLine="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大阪</w:t>
      </w:r>
      <w:r w:rsidR="00867F05" w:rsidRPr="0044041A">
        <w:rPr>
          <w:rFonts w:asciiTheme="minorEastAsia" w:hAnsiTheme="minorEastAsia" w:cstheme="minorBidi" w:hint="eastAsia"/>
          <w:color w:val="auto"/>
          <w:sz w:val="21"/>
          <w:szCs w:val="21"/>
        </w:rPr>
        <w:t>府</w:t>
      </w:r>
      <w:r>
        <w:rPr>
          <w:rFonts w:asciiTheme="minorEastAsia" w:hAnsiTheme="minorEastAsia" w:cstheme="minorBidi" w:hint="eastAsia"/>
          <w:color w:val="auto"/>
          <w:sz w:val="21"/>
          <w:szCs w:val="21"/>
        </w:rPr>
        <w:t>府</w:t>
      </w:r>
      <w:r w:rsidR="00867F05" w:rsidRPr="0044041A">
        <w:rPr>
          <w:rFonts w:asciiTheme="minorEastAsia" w:hAnsiTheme="minorEastAsia" w:cstheme="minorBidi" w:hint="eastAsia"/>
          <w:color w:val="auto"/>
          <w:sz w:val="21"/>
          <w:szCs w:val="21"/>
        </w:rPr>
        <w:t>民文化部府政情報室情報公開課　公文書総合センター（府政情報センター）</w:t>
      </w:r>
    </w:p>
    <w:p w:rsidR="000E0F25" w:rsidRDefault="00867F05" w:rsidP="000E0F25">
      <w:pPr>
        <w:pStyle w:val="Default"/>
        <w:ind w:firstLineChars="200" w:firstLine="420"/>
        <w:rPr>
          <w:rFonts w:asciiTheme="minorEastAsia" w:hAnsiTheme="minorEastAsia" w:cstheme="minorBidi"/>
          <w:color w:val="auto"/>
          <w:sz w:val="21"/>
          <w:szCs w:val="21"/>
        </w:rPr>
      </w:pPr>
      <w:r w:rsidRPr="0044041A">
        <w:rPr>
          <w:rFonts w:asciiTheme="minorEastAsia" w:hAnsiTheme="minorEastAsia" w:cstheme="minorBidi" w:hint="eastAsia"/>
          <w:color w:val="auto"/>
          <w:sz w:val="21"/>
          <w:szCs w:val="21"/>
        </w:rPr>
        <w:t xml:space="preserve">大阪市中央区大手前２丁目　大阪府庁本館１階　</w:t>
      </w:r>
    </w:p>
    <w:p w:rsidR="00867F05" w:rsidRPr="0044041A" w:rsidRDefault="00867F05" w:rsidP="000E0F25">
      <w:pPr>
        <w:pStyle w:val="Default"/>
        <w:ind w:firstLineChars="200" w:firstLine="420"/>
        <w:rPr>
          <w:rFonts w:asciiTheme="minorEastAsia" w:hAnsiTheme="minorEastAsia" w:cstheme="minorBidi"/>
          <w:color w:val="auto"/>
          <w:sz w:val="21"/>
          <w:szCs w:val="21"/>
        </w:rPr>
      </w:pPr>
      <w:r w:rsidRPr="0044041A">
        <w:rPr>
          <w:rFonts w:asciiTheme="minorEastAsia" w:hAnsiTheme="minorEastAsia" w:cstheme="minorBidi" w:hint="eastAsia"/>
          <w:color w:val="auto"/>
          <w:sz w:val="21"/>
          <w:szCs w:val="21"/>
        </w:rPr>
        <w:t>06-6944-6066</w:t>
      </w:r>
    </w:p>
    <w:p w:rsidR="00867F05" w:rsidRPr="0044041A" w:rsidRDefault="00867F05" w:rsidP="00867F05">
      <w:pPr>
        <w:pStyle w:val="Default"/>
        <w:rPr>
          <w:rFonts w:asciiTheme="minorEastAsia" w:hAnsiTheme="minorEastAsia" w:cstheme="minorBidi"/>
          <w:color w:val="auto"/>
          <w:sz w:val="21"/>
          <w:szCs w:val="21"/>
        </w:rPr>
      </w:pPr>
    </w:p>
    <w:p w:rsidR="00867F05" w:rsidRPr="0044041A" w:rsidRDefault="00BF0A6F" w:rsidP="000E0F25">
      <w:pPr>
        <w:pStyle w:val="Default"/>
        <w:ind w:firstLineChars="100" w:firstLine="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大阪府</w:t>
      </w:r>
      <w:r w:rsidR="00C70E28">
        <w:rPr>
          <w:rFonts w:asciiTheme="minorEastAsia" w:hAnsiTheme="minorEastAsia" w:cstheme="minorBidi" w:hint="eastAsia"/>
          <w:color w:val="auto"/>
          <w:sz w:val="21"/>
          <w:szCs w:val="21"/>
        </w:rPr>
        <w:t>教育委員会事務局施設財務課助成・会計</w:t>
      </w:r>
      <w:r w:rsidR="00867F05" w:rsidRPr="0044041A">
        <w:rPr>
          <w:rFonts w:asciiTheme="minorEastAsia" w:hAnsiTheme="minorEastAsia" w:cstheme="minorBidi" w:hint="eastAsia"/>
          <w:color w:val="auto"/>
          <w:sz w:val="21"/>
          <w:szCs w:val="21"/>
        </w:rPr>
        <w:t>グループ</w:t>
      </w:r>
    </w:p>
    <w:p w:rsidR="00BF0A6F" w:rsidRDefault="00C70E28" w:rsidP="000E0F25">
      <w:pPr>
        <w:pStyle w:val="Default"/>
        <w:ind w:leftChars="200" w:left="420"/>
        <w:rPr>
          <w:rFonts w:asciiTheme="minorEastAsia" w:hAnsiTheme="minorEastAsia" w:cstheme="minorBidi"/>
          <w:color w:val="auto"/>
          <w:sz w:val="21"/>
          <w:szCs w:val="21"/>
        </w:rPr>
      </w:pPr>
      <w:r w:rsidRPr="0044041A">
        <w:rPr>
          <w:rFonts w:asciiTheme="minorEastAsia" w:hAnsiTheme="minorEastAsia" w:cstheme="minorBidi" w:hint="eastAsia"/>
          <w:color w:val="auto"/>
          <w:sz w:val="21"/>
          <w:szCs w:val="21"/>
        </w:rPr>
        <w:t>大阪市中央区大手前２丁目　大阪府庁</w:t>
      </w:r>
      <w:r>
        <w:rPr>
          <w:rFonts w:asciiTheme="minorEastAsia" w:hAnsiTheme="minorEastAsia" w:cstheme="minorBidi" w:hint="eastAsia"/>
          <w:color w:val="auto"/>
          <w:sz w:val="21"/>
          <w:szCs w:val="21"/>
        </w:rPr>
        <w:t>別館３</w:t>
      </w:r>
      <w:r w:rsidRPr="0044041A">
        <w:rPr>
          <w:rFonts w:asciiTheme="minorEastAsia" w:hAnsiTheme="minorEastAsia" w:cstheme="minorBidi" w:hint="eastAsia"/>
          <w:color w:val="auto"/>
          <w:sz w:val="21"/>
          <w:szCs w:val="21"/>
        </w:rPr>
        <w:t>階</w:t>
      </w:r>
    </w:p>
    <w:p w:rsidR="00867F05" w:rsidRDefault="000E0F25" w:rsidP="000E0F25">
      <w:pPr>
        <w:pStyle w:val="Default"/>
        <w:ind w:leftChars="200" w:left="420"/>
        <w:rPr>
          <w:rFonts w:asciiTheme="minorEastAsia" w:hAnsiTheme="minorEastAsia" w:cstheme="minorBidi"/>
          <w:color w:val="auto"/>
          <w:sz w:val="21"/>
          <w:szCs w:val="21"/>
        </w:rPr>
      </w:pPr>
      <w:r>
        <w:rPr>
          <w:rFonts w:asciiTheme="minorEastAsia" w:hAnsiTheme="minorEastAsia" w:cstheme="minorBidi" w:hint="eastAsia"/>
          <w:color w:val="auto"/>
          <w:sz w:val="21"/>
          <w:szCs w:val="21"/>
        </w:rPr>
        <w:t>06-6</w:t>
      </w:r>
      <w:r w:rsidR="00C70E28">
        <w:rPr>
          <w:rFonts w:asciiTheme="minorEastAsia" w:hAnsiTheme="minorEastAsia" w:cstheme="minorBidi" w:hint="eastAsia"/>
          <w:color w:val="auto"/>
          <w:sz w:val="21"/>
          <w:szCs w:val="21"/>
        </w:rPr>
        <w:t>944</w:t>
      </w:r>
      <w:r>
        <w:rPr>
          <w:rFonts w:asciiTheme="minorEastAsia" w:hAnsiTheme="minorEastAsia" w:cstheme="minorBidi" w:hint="eastAsia"/>
          <w:color w:val="auto"/>
          <w:sz w:val="21"/>
          <w:szCs w:val="21"/>
        </w:rPr>
        <w:t>-</w:t>
      </w:r>
      <w:r w:rsidR="00C70E28">
        <w:rPr>
          <w:rFonts w:asciiTheme="minorEastAsia" w:hAnsiTheme="minorEastAsia" w:cstheme="minorBidi" w:hint="eastAsia"/>
          <w:color w:val="auto"/>
          <w:sz w:val="21"/>
          <w:szCs w:val="21"/>
        </w:rPr>
        <w:t>6913</w:t>
      </w:r>
    </w:p>
    <w:p w:rsidR="00867F05" w:rsidRPr="0044041A" w:rsidRDefault="00867F05" w:rsidP="00867F05">
      <w:pPr>
        <w:pStyle w:val="Default"/>
        <w:rPr>
          <w:rFonts w:asciiTheme="minorEastAsia" w:hAnsiTheme="minorEastAsia" w:cstheme="minorBidi"/>
          <w:color w:val="auto"/>
          <w:sz w:val="21"/>
          <w:szCs w:val="21"/>
        </w:rPr>
      </w:pPr>
    </w:p>
    <w:p w:rsidR="00867F05" w:rsidRPr="0044041A" w:rsidRDefault="00867F05" w:rsidP="00867F05">
      <w:pPr>
        <w:pStyle w:val="Default"/>
        <w:rPr>
          <w:rFonts w:asciiTheme="majorEastAsia" w:eastAsiaTheme="majorEastAsia" w:hAnsiTheme="majorEastAsia" w:cstheme="minorBidi"/>
          <w:color w:val="auto"/>
          <w:sz w:val="21"/>
          <w:szCs w:val="21"/>
        </w:rPr>
      </w:pPr>
      <w:r w:rsidRPr="0044041A">
        <w:rPr>
          <w:rFonts w:asciiTheme="majorEastAsia" w:eastAsiaTheme="majorEastAsia" w:hAnsiTheme="majorEastAsia" w:cstheme="minorBidi" w:hint="eastAsia"/>
          <w:color w:val="auto"/>
          <w:sz w:val="21"/>
          <w:szCs w:val="21"/>
        </w:rPr>
        <w:t>Ⅵ</w:t>
      </w:r>
      <w:r w:rsidR="00BF05C1">
        <w:rPr>
          <w:rFonts w:asciiTheme="majorEastAsia" w:eastAsiaTheme="majorEastAsia" w:hAnsiTheme="majorEastAsia" w:cstheme="minorBidi" w:hint="eastAsia"/>
          <w:color w:val="auto"/>
          <w:sz w:val="21"/>
          <w:szCs w:val="21"/>
        </w:rPr>
        <w:t xml:space="preserve">　</w:t>
      </w:r>
      <w:r w:rsidRPr="0044041A">
        <w:rPr>
          <w:rFonts w:asciiTheme="majorEastAsia" w:eastAsiaTheme="majorEastAsia" w:hAnsiTheme="majorEastAsia" w:cstheme="minorBidi" w:hint="eastAsia"/>
          <w:color w:val="auto"/>
          <w:sz w:val="21"/>
          <w:szCs w:val="21"/>
        </w:rPr>
        <w:t>評価実施手続</w:t>
      </w:r>
    </w:p>
    <w:p w:rsidR="008E5D17" w:rsidRPr="00045A24" w:rsidRDefault="00BF0A6F" w:rsidP="00045A24">
      <w:pPr>
        <w:pStyle w:val="Default"/>
        <w:ind w:firstLineChars="100" w:firstLine="210"/>
        <w:rPr>
          <w:rFonts w:asciiTheme="minorEastAsia" w:hAnsiTheme="minorEastAsia" w:cstheme="minorBidi"/>
          <w:color w:val="auto"/>
          <w:sz w:val="21"/>
          <w:szCs w:val="21"/>
        </w:rPr>
      </w:pPr>
      <w:r>
        <w:rPr>
          <w:rFonts w:asciiTheme="minorEastAsia" w:hAnsiTheme="minorEastAsia" w:cstheme="minorBidi" w:hint="eastAsia"/>
          <w:color w:val="auto"/>
          <w:sz w:val="21"/>
          <w:szCs w:val="21"/>
        </w:rPr>
        <w:t>基礎項目評価において、しきい値判断の結果、</w:t>
      </w:r>
      <w:r w:rsidR="00867F05" w:rsidRPr="0044041A">
        <w:rPr>
          <w:rFonts w:asciiTheme="minorEastAsia" w:hAnsiTheme="minorEastAsia" w:cstheme="minorBidi" w:hint="eastAsia"/>
          <w:color w:val="auto"/>
          <w:sz w:val="21"/>
          <w:szCs w:val="21"/>
        </w:rPr>
        <w:t>基礎項目評価及び全項目評価の実施が義務付けられる。</w:t>
      </w:r>
    </w:p>
    <w:sectPr w:rsidR="008E5D17" w:rsidRPr="00045A24" w:rsidSect="003F217C">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D7" w:rsidRDefault="00D245D7" w:rsidP="005B460E">
      <w:r>
        <w:separator/>
      </w:r>
    </w:p>
  </w:endnote>
  <w:endnote w:type="continuationSeparator" w:id="0">
    <w:p w:rsidR="00D245D7" w:rsidRDefault="00D245D7" w:rsidP="005B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D7" w:rsidRDefault="00D245D7" w:rsidP="005B460E">
      <w:r>
        <w:separator/>
      </w:r>
    </w:p>
  </w:footnote>
  <w:footnote w:type="continuationSeparator" w:id="0">
    <w:p w:rsidR="00D245D7" w:rsidRDefault="00D245D7" w:rsidP="005B4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75B"/>
    <w:multiLevelType w:val="hybridMultilevel"/>
    <w:tmpl w:val="E16A5D1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97963D2"/>
    <w:multiLevelType w:val="hybridMultilevel"/>
    <w:tmpl w:val="88083E84"/>
    <w:lvl w:ilvl="0" w:tplc="920C6DFA">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AB119E8"/>
    <w:multiLevelType w:val="hybridMultilevel"/>
    <w:tmpl w:val="F4AE4CC6"/>
    <w:lvl w:ilvl="0" w:tplc="6EF64B22">
      <w:start w:val="2"/>
      <w:numFmt w:val="decimalFullWidth"/>
      <w:lvlText w:val="（%1）"/>
      <w:lvlJc w:val="left"/>
      <w:pPr>
        <w:ind w:left="720" w:hanging="720"/>
      </w:pPr>
      <w:rPr>
        <w:rFonts w:hint="default"/>
      </w:rPr>
    </w:lvl>
    <w:lvl w:ilvl="1" w:tplc="D7FC76A6">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C6050A"/>
    <w:multiLevelType w:val="hybridMultilevel"/>
    <w:tmpl w:val="171275E2"/>
    <w:lvl w:ilvl="0" w:tplc="4C3E4852">
      <w:start w:val="5"/>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05"/>
    <w:rsid w:val="00045A24"/>
    <w:rsid w:val="00086B80"/>
    <w:rsid w:val="000E0F25"/>
    <w:rsid w:val="000E47A3"/>
    <w:rsid w:val="000F2957"/>
    <w:rsid w:val="001779DE"/>
    <w:rsid w:val="001E3964"/>
    <w:rsid w:val="0023605C"/>
    <w:rsid w:val="0023760E"/>
    <w:rsid w:val="002953AF"/>
    <w:rsid w:val="002F0576"/>
    <w:rsid w:val="003F217C"/>
    <w:rsid w:val="00484E02"/>
    <w:rsid w:val="00586CFC"/>
    <w:rsid w:val="005B460E"/>
    <w:rsid w:val="0066354A"/>
    <w:rsid w:val="00666722"/>
    <w:rsid w:val="00691384"/>
    <w:rsid w:val="006B00C2"/>
    <w:rsid w:val="006F6CC9"/>
    <w:rsid w:val="00713509"/>
    <w:rsid w:val="0075110A"/>
    <w:rsid w:val="00776222"/>
    <w:rsid w:val="00791291"/>
    <w:rsid w:val="007E0BBA"/>
    <w:rsid w:val="007E610E"/>
    <w:rsid w:val="00867F05"/>
    <w:rsid w:val="008E5D17"/>
    <w:rsid w:val="009A20E8"/>
    <w:rsid w:val="009D41D6"/>
    <w:rsid w:val="009F5433"/>
    <w:rsid w:val="00A47842"/>
    <w:rsid w:val="00B617F0"/>
    <w:rsid w:val="00B82FA5"/>
    <w:rsid w:val="00BD7757"/>
    <w:rsid w:val="00BF05C1"/>
    <w:rsid w:val="00BF0A6F"/>
    <w:rsid w:val="00C5697F"/>
    <w:rsid w:val="00C65557"/>
    <w:rsid w:val="00C70E28"/>
    <w:rsid w:val="00CE6A57"/>
    <w:rsid w:val="00D245D7"/>
    <w:rsid w:val="00D67C7F"/>
    <w:rsid w:val="00D7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7F05"/>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5B460E"/>
    <w:pPr>
      <w:tabs>
        <w:tab w:val="center" w:pos="4252"/>
        <w:tab w:val="right" w:pos="8504"/>
      </w:tabs>
      <w:snapToGrid w:val="0"/>
    </w:pPr>
  </w:style>
  <w:style w:type="character" w:customStyle="1" w:styleId="a4">
    <w:name w:val="ヘッダー (文字)"/>
    <w:basedOn w:val="a0"/>
    <w:link w:val="a3"/>
    <w:uiPriority w:val="99"/>
    <w:rsid w:val="005B460E"/>
  </w:style>
  <w:style w:type="paragraph" w:styleId="a5">
    <w:name w:val="footer"/>
    <w:basedOn w:val="a"/>
    <w:link w:val="a6"/>
    <w:uiPriority w:val="99"/>
    <w:unhideWhenUsed/>
    <w:rsid w:val="005B460E"/>
    <w:pPr>
      <w:tabs>
        <w:tab w:val="center" w:pos="4252"/>
        <w:tab w:val="right" w:pos="8504"/>
      </w:tabs>
      <w:snapToGrid w:val="0"/>
    </w:pPr>
  </w:style>
  <w:style w:type="character" w:customStyle="1" w:styleId="a6">
    <w:name w:val="フッター (文字)"/>
    <w:basedOn w:val="a0"/>
    <w:link w:val="a5"/>
    <w:uiPriority w:val="99"/>
    <w:rsid w:val="005B460E"/>
  </w:style>
  <w:style w:type="paragraph" w:styleId="a7">
    <w:name w:val="Balloon Text"/>
    <w:basedOn w:val="a"/>
    <w:link w:val="a8"/>
    <w:uiPriority w:val="99"/>
    <w:semiHidden/>
    <w:unhideWhenUsed/>
    <w:rsid w:val="005B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7F05"/>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5B460E"/>
    <w:pPr>
      <w:tabs>
        <w:tab w:val="center" w:pos="4252"/>
        <w:tab w:val="right" w:pos="8504"/>
      </w:tabs>
      <w:snapToGrid w:val="0"/>
    </w:pPr>
  </w:style>
  <w:style w:type="character" w:customStyle="1" w:styleId="a4">
    <w:name w:val="ヘッダー (文字)"/>
    <w:basedOn w:val="a0"/>
    <w:link w:val="a3"/>
    <w:uiPriority w:val="99"/>
    <w:rsid w:val="005B460E"/>
  </w:style>
  <w:style w:type="paragraph" w:styleId="a5">
    <w:name w:val="footer"/>
    <w:basedOn w:val="a"/>
    <w:link w:val="a6"/>
    <w:uiPriority w:val="99"/>
    <w:unhideWhenUsed/>
    <w:rsid w:val="005B460E"/>
    <w:pPr>
      <w:tabs>
        <w:tab w:val="center" w:pos="4252"/>
        <w:tab w:val="right" w:pos="8504"/>
      </w:tabs>
      <w:snapToGrid w:val="0"/>
    </w:pPr>
  </w:style>
  <w:style w:type="character" w:customStyle="1" w:styleId="a6">
    <w:name w:val="フッター (文字)"/>
    <w:basedOn w:val="a0"/>
    <w:link w:val="a5"/>
    <w:uiPriority w:val="99"/>
    <w:rsid w:val="005B460E"/>
  </w:style>
  <w:style w:type="paragraph" w:styleId="a7">
    <w:name w:val="Balloon Text"/>
    <w:basedOn w:val="a"/>
    <w:link w:val="a8"/>
    <w:uiPriority w:val="99"/>
    <w:semiHidden/>
    <w:unhideWhenUsed/>
    <w:rsid w:val="005B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5F2A-4FA9-4A6E-B614-F1773F36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2015-07-02T00:35:00Z</cp:lastPrinted>
  <dcterms:created xsi:type="dcterms:W3CDTF">2015-06-05T11:39:00Z</dcterms:created>
  <dcterms:modified xsi:type="dcterms:W3CDTF">2015-07-02T00:39:00Z</dcterms:modified>
</cp:coreProperties>
</file>