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80" w:rsidRDefault="00AD74FA" w:rsidP="003169DC">
      <w:pPr>
        <w:tabs>
          <w:tab w:val="left" w:pos="8222"/>
          <w:tab w:val="left" w:pos="8364"/>
        </w:tabs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教</w:t>
      </w:r>
      <w:r w:rsidR="00A15E80">
        <w:rPr>
          <w:rFonts w:ascii="ＭＳ 明朝" w:hAnsi="ＭＳ 明朝" w:hint="eastAsia"/>
          <w:szCs w:val="21"/>
        </w:rPr>
        <w:t>高第</w:t>
      </w:r>
      <w:r w:rsidR="00D01858">
        <w:rPr>
          <w:rFonts w:ascii="ＭＳ 明朝" w:hAnsi="ＭＳ 明朝" w:hint="eastAsia"/>
          <w:szCs w:val="21"/>
        </w:rPr>
        <w:t>1889</w:t>
      </w:r>
      <w:r w:rsidR="00A15E80">
        <w:rPr>
          <w:rFonts w:ascii="ＭＳ 明朝" w:hAnsi="ＭＳ 明朝" w:hint="eastAsia"/>
          <w:szCs w:val="21"/>
        </w:rPr>
        <w:t>号</w:t>
      </w:r>
    </w:p>
    <w:p w:rsidR="00A15E80" w:rsidRPr="00D22BEB" w:rsidRDefault="00225023" w:rsidP="00540558">
      <w:pPr>
        <w:tabs>
          <w:tab w:val="left" w:pos="8222"/>
          <w:tab w:val="left" w:pos="8364"/>
        </w:tabs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令和２</w:t>
      </w:r>
      <w:r w:rsidR="00BC6879">
        <w:rPr>
          <w:rFonts w:ascii="ＭＳ 明朝" w:hAnsi="ＭＳ 明朝" w:hint="eastAsia"/>
          <w:szCs w:val="21"/>
        </w:rPr>
        <w:t>年７</w:t>
      </w:r>
      <w:r w:rsidR="00A15E8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６</w:t>
      </w:r>
      <w:r w:rsidR="00A15E80">
        <w:rPr>
          <w:rFonts w:ascii="ＭＳ 明朝" w:hAnsi="ＭＳ 明朝" w:hint="eastAsia"/>
          <w:szCs w:val="21"/>
        </w:rPr>
        <w:t>日</w:t>
      </w:r>
    </w:p>
    <w:p w:rsidR="00A15E80" w:rsidRPr="00D22BEB" w:rsidRDefault="00A15E80" w:rsidP="00184BE0">
      <w:pPr>
        <w:autoSpaceDE w:val="0"/>
        <w:autoSpaceDN w:val="0"/>
        <w:rPr>
          <w:rFonts w:ascii="ＭＳ 明朝" w:hAnsi="ＭＳ 明朝"/>
          <w:szCs w:val="21"/>
        </w:rPr>
      </w:pPr>
    </w:p>
    <w:p w:rsidR="00B974B0" w:rsidRPr="00D22BEB" w:rsidRDefault="00B974B0" w:rsidP="00184BE0">
      <w:pPr>
        <w:autoSpaceDE w:val="0"/>
        <w:autoSpaceDN w:val="0"/>
        <w:rPr>
          <w:rFonts w:ascii="ＭＳ 明朝" w:hAnsi="ＭＳ 明朝"/>
          <w:szCs w:val="21"/>
        </w:rPr>
      </w:pPr>
      <w:r w:rsidRPr="00D22BEB">
        <w:rPr>
          <w:rFonts w:ascii="ＭＳ 明朝" w:hAnsi="ＭＳ 明朝" w:hint="eastAsia"/>
          <w:szCs w:val="21"/>
        </w:rPr>
        <w:t xml:space="preserve">　</w:t>
      </w:r>
      <w:r w:rsidR="00E754A7">
        <w:rPr>
          <w:rFonts w:ascii="ＭＳ 明朝" w:hAnsi="ＭＳ 明朝" w:hint="eastAsia"/>
          <w:szCs w:val="21"/>
        </w:rPr>
        <w:t>市町村教育委員会</w:t>
      </w:r>
      <w:r w:rsidR="00540558">
        <w:rPr>
          <w:rFonts w:ascii="ＭＳ 明朝" w:hAnsi="ＭＳ 明朝" w:hint="eastAsia"/>
          <w:szCs w:val="21"/>
        </w:rPr>
        <w:t xml:space="preserve">　</w:t>
      </w:r>
      <w:r w:rsidR="00E754A7">
        <w:rPr>
          <w:rFonts w:ascii="ＭＳ 明朝" w:hAnsi="ＭＳ 明朝" w:hint="eastAsia"/>
          <w:szCs w:val="21"/>
        </w:rPr>
        <w:t>教育長</w:t>
      </w:r>
      <w:r w:rsidR="00540558">
        <w:rPr>
          <w:rFonts w:ascii="ＭＳ 明朝" w:hAnsi="ＭＳ 明朝" w:hint="eastAsia"/>
          <w:szCs w:val="21"/>
        </w:rPr>
        <w:t xml:space="preserve">　</w:t>
      </w:r>
      <w:r w:rsidRPr="00D22BEB">
        <w:rPr>
          <w:rFonts w:ascii="ＭＳ 明朝" w:hAnsi="ＭＳ 明朝" w:hint="eastAsia"/>
          <w:szCs w:val="21"/>
        </w:rPr>
        <w:t>様</w:t>
      </w:r>
    </w:p>
    <w:p w:rsidR="00B974B0" w:rsidRPr="00E754A7" w:rsidRDefault="00B974B0" w:rsidP="00184BE0">
      <w:pPr>
        <w:autoSpaceDE w:val="0"/>
        <w:autoSpaceDN w:val="0"/>
        <w:rPr>
          <w:rFonts w:ascii="ＭＳ 明朝" w:hAnsi="ＭＳ 明朝"/>
          <w:szCs w:val="21"/>
        </w:rPr>
      </w:pPr>
    </w:p>
    <w:p w:rsidR="008E0E9E" w:rsidRDefault="008E0E9E" w:rsidP="00C45210">
      <w:pPr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szCs w:val="21"/>
        </w:rPr>
      </w:pPr>
      <w:r w:rsidRPr="00C45210">
        <w:rPr>
          <w:rFonts w:ascii="ＭＳ 明朝" w:hAnsi="ＭＳ 明朝" w:hint="eastAsia"/>
          <w:kern w:val="0"/>
          <w:szCs w:val="21"/>
        </w:rPr>
        <w:t>大阪府教育委員会</w:t>
      </w:r>
    </w:p>
    <w:p w:rsidR="008E0E9E" w:rsidRPr="00D22BEB" w:rsidRDefault="008E0E9E" w:rsidP="00C45210">
      <w:pPr>
        <w:autoSpaceDE w:val="0"/>
        <w:autoSpaceDN w:val="0"/>
        <w:ind w:right="282" w:firstLineChars="3105" w:firstLine="6520"/>
        <w:jc w:val="distribute"/>
        <w:rPr>
          <w:rFonts w:ascii="ＭＳ 明朝" w:hAnsi="ＭＳ 明朝"/>
          <w:szCs w:val="21"/>
        </w:rPr>
      </w:pPr>
      <w:r w:rsidRPr="00F71CFB">
        <w:rPr>
          <w:rFonts w:ascii="ＭＳ 明朝" w:hAnsi="ＭＳ 明朝" w:hint="eastAsia"/>
          <w:kern w:val="0"/>
          <w:szCs w:val="21"/>
        </w:rPr>
        <w:t>教育長</w:t>
      </w:r>
    </w:p>
    <w:p w:rsidR="001B6360" w:rsidRDefault="001B6360" w:rsidP="00184BE0">
      <w:pPr>
        <w:autoSpaceDE w:val="0"/>
        <w:autoSpaceDN w:val="0"/>
        <w:rPr>
          <w:rFonts w:ascii="ＭＳ 明朝" w:hAnsi="ＭＳ 明朝"/>
          <w:szCs w:val="21"/>
        </w:rPr>
      </w:pPr>
    </w:p>
    <w:p w:rsidR="0022391E" w:rsidRDefault="00225023" w:rsidP="0022391E">
      <w:pPr>
        <w:autoSpaceDE w:val="0"/>
        <w:autoSpaceDN w:val="0"/>
        <w:ind w:firstLineChars="750" w:firstLine="1575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22391E">
        <w:rPr>
          <w:rFonts w:ascii="ＭＳ 明朝" w:hAnsi="ＭＳ 明朝" w:hint="eastAsia"/>
        </w:rPr>
        <w:t>年度大阪府公立高等学校秋季入学者選抜</w:t>
      </w:r>
      <w:r>
        <w:rPr>
          <w:rFonts w:ascii="ＭＳ 明朝" w:hAnsi="ＭＳ 明朝" w:hint="eastAsia"/>
        </w:rPr>
        <w:t>等</w:t>
      </w:r>
      <w:r w:rsidR="0022391E">
        <w:rPr>
          <w:rFonts w:ascii="ＭＳ 明朝" w:hAnsi="ＭＳ 明朝" w:hint="eastAsia"/>
        </w:rPr>
        <w:t>における</w:t>
      </w:r>
    </w:p>
    <w:p w:rsidR="0022391E" w:rsidRDefault="0022391E" w:rsidP="0022391E">
      <w:pPr>
        <w:autoSpaceDE w:val="0"/>
        <w:autoSpaceDN w:val="0"/>
        <w:ind w:firstLineChars="750" w:firstLine="157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募集人員について（通知）</w:t>
      </w:r>
    </w:p>
    <w:p w:rsidR="001B6360" w:rsidRPr="00090D13" w:rsidRDefault="001B6360" w:rsidP="001B6360">
      <w:pPr>
        <w:autoSpaceDE w:val="0"/>
        <w:autoSpaceDN w:val="0"/>
        <w:rPr>
          <w:rFonts w:ascii="ＭＳ 明朝" w:hAnsi="ＭＳ 明朝"/>
          <w:szCs w:val="21"/>
        </w:rPr>
      </w:pPr>
    </w:p>
    <w:p w:rsidR="00BE6366" w:rsidRDefault="00BE6366" w:rsidP="00BE6366">
      <w:pPr>
        <w:rPr>
          <w:rFonts w:ascii="ＭＳ 明朝" w:hAnsi="ＭＳ 明朝"/>
        </w:rPr>
      </w:pPr>
      <w:r w:rsidRPr="004312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標記について、</w:t>
      </w:r>
      <w:r w:rsidRPr="00431255">
        <w:rPr>
          <w:rFonts w:ascii="ＭＳ 明朝" w:hAnsi="ＭＳ 明朝" w:hint="eastAsia"/>
        </w:rPr>
        <w:t>下記のとおりと</w:t>
      </w:r>
      <w:r>
        <w:rPr>
          <w:rFonts w:ascii="ＭＳ 明朝" w:hAnsi="ＭＳ 明朝" w:hint="eastAsia"/>
        </w:rPr>
        <w:t>しましたので通知</w:t>
      </w:r>
      <w:r w:rsidR="00814685">
        <w:rPr>
          <w:rFonts w:ascii="ＭＳ 明朝" w:hAnsi="ＭＳ 明朝" w:hint="eastAsia"/>
        </w:rPr>
        <w:t>いた</w:t>
      </w:r>
      <w:r w:rsidRPr="00A07B49">
        <w:rPr>
          <w:rFonts w:ascii="ＭＳ 明朝" w:hAnsi="ＭＳ 明朝" w:hint="eastAsia"/>
        </w:rPr>
        <w:t>します。</w:t>
      </w:r>
    </w:p>
    <w:p w:rsidR="00E754A7" w:rsidRPr="00A07B49" w:rsidRDefault="00E754A7" w:rsidP="00BE6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つきましては、貴教育委員会所管の中学校</w:t>
      </w:r>
      <w:r w:rsidR="00987B70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の校長に対し、周知</w:t>
      </w:r>
      <w:r w:rsidR="00814685">
        <w:rPr>
          <w:rFonts w:ascii="ＭＳ 明朝" w:hAnsi="ＭＳ 明朝" w:hint="eastAsia"/>
        </w:rPr>
        <w:t>いただくよう</w:t>
      </w:r>
      <w:r>
        <w:rPr>
          <w:rFonts w:ascii="ＭＳ 明朝" w:hAnsi="ＭＳ 明朝" w:hint="eastAsia"/>
        </w:rPr>
        <w:t>お願いいたします。</w:t>
      </w:r>
    </w:p>
    <w:p w:rsidR="001B6360" w:rsidRDefault="00814685" w:rsidP="001B63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="00D01858">
        <w:rPr>
          <w:rFonts w:ascii="ＭＳ 明朝" w:hAnsi="ＭＳ 明朝" w:hint="eastAsia"/>
        </w:rPr>
        <w:t>令和２年度大阪府公立高等学校秋季入学者選抜等の日程及び</w:t>
      </w:r>
      <w:r>
        <w:rPr>
          <w:rFonts w:ascii="ＭＳ 明朝" w:hAnsi="ＭＳ 明朝" w:hint="eastAsia"/>
        </w:rPr>
        <w:t>多部制単位</w:t>
      </w:r>
      <w:r w:rsidR="00EA44CC">
        <w:rPr>
          <w:rFonts w:ascii="ＭＳ 明朝" w:hAnsi="ＭＳ 明朝" w:hint="eastAsia"/>
        </w:rPr>
        <w:t>制Ⅰ・Ⅱ部</w:t>
      </w:r>
      <w:r w:rsidR="00D01858" w:rsidRPr="006757AC">
        <w:rPr>
          <w:rFonts w:hint="eastAsia"/>
        </w:rPr>
        <w:t>（</w:t>
      </w:r>
      <w:r w:rsidR="00D01858">
        <w:rPr>
          <w:rFonts w:hint="eastAsia"/>
        </w:rPr>
        <w:t>クリエイティブスクール</w:t>
      </w:r>
      <w:r w:rsidR="00D01858" w:rsidRPr="006757AC">
        <w:rPr>
          <w:rFonts w:hint="eastAsia"/>
        </w:rPr>
        <w:t>）</w:t>
      </w:r>
      <w:r w:rsidR="00EA44CC">
        <w:rPr>
          <w:rFonts w:ascii="ＭＳ 明朝" w:hAnsi="ＭＳ 明朝" w:hint="eastAsia"/>
        </w:rPr>
        <w:t>における秋季入学者選抜等の今後のスケジュールは別紙をご</w:t>
      </w:r>
      <w:r>
        <w:rPr>
          <w:rFonts w:ascii="ＭＳ 明朝" w:hAnsi="ＭＳ 明朝" w:hint="eastAsia"/>
        </w:rPr>
        <w:t>確認ください。</w:t>
      </w:r>
    </w:p>
    <w:p w:rsidR="00814685" w:rsidRDefault="00814685" w:rsidP="001B6360">
      <w:pPr>
        <w:rPr>
          <w:rFonts w:ascii="ＭＳ 明朝" w:hAnsi="ＭＳ 明朝"/>
        </w:rPr>
      </w:pPr>
    </w:p>
    <w:p w:rsidR="006838A8" w:rsidRDefault="006838A8" w:rsidP="006838A8">
      <w:pPr>
        <w:pStyle w:val="aa"/>
      </w:pPr>
      <w:r w:rsidRPr="00431255">
        <w:rPr>
          <w:rFonts w:hint="eastAsia"/>
        </w:rPr>
        <w:t>記</w:t>
      </w:r>
    </w:p>
    <w:p w:rsidR="006838A8" w:rsidRDefault="006838A8" w:rsidP="006838A8"/>
    <w:p w:rsidR="006838A8" w:rsidRDefault="006838A8" w:rsidP="006838A8">
      <w:pPr>
        <w:jc w:val="center"/>
      </w:pPr>
      <w:r w:rsidRPr="006757AC">
        <w:rPr>
          <w:rFonts w:hint="eastAsia"/>
        </w:rPr>
        <w:t>〔多部制単位制Ⅰ・Ⅱ部（</w:t>
      </w:r>
      <w:r>
        <w:rPr>
          <w:rFonts w:hint="eastAsia"/>
        </w:rPr>
        <w:t>クリエイティブスクール</w:t>
      </w:r>
      <w:r w:rsidRPr="006757AC">
        <w:rPr>
          <w:rFonts w:hint="eastAsia"/>
        </w:rPr>
        <w:t>）〕</w:t>
      </w:r>
    </w:p>
    <w:tbl>
      <w:tblPr>
        <w:tblW w:w="5926" w:type="dxa"/>
        <w:tblInd w:w="1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389"/>
        <w:gridCol w:w="1276"/>
        <w:gridCol w:w="1276"/>
      </w:tblGrid>
      <w:tr w:rsidR="006838A8" w:rsidRPr="006757AC" w:rsidTr="0099645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高等学校名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学科名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部名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募集人員</w:t>
            </w:r>
          </w:p>
        </w:tc>
      </w:tr>
      <w:tr w:rsidR="006838A8" w:rsidRPr="006757AC" w:rsidTr="00996458">
        <w:trPr>
          <w:trHeight w:val="300"/>
        </w:trPr>
        <w:tc>
          <w:tcPr>
            <w:tcW w:w="1985" w:type="dxa"/>
            <w:vMerge w:val="restart"/>
            <w:tcBorders>
              <w:top w:val="double" w:sz="6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桃　　　谷</w:t>
            </w:r>
          </w:p>
        </w:tc>
        <w:tc>
          <w:tcPr>
            <w:tcW w:w="1389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普　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Ⅰ 部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16 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◇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838A8" w:rsidRPr="006757AC" w:rsidTr="0099645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A8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普　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Ⅱ 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Default="006838A8" w:rsidP="0099645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5 </w:t>
            </w:r>
            <w:r>
              <w:rPr>
                <w:rFonts w:ascii="ＭＳ 明朝" w:hAnsi="ＭＳ 明朝" w:hint="eastAsia"/>
              </w:rPr>
              <w:t xml:space="preserve">◇ </w:t>
            </w:r>
          </w:p>
        </w:tc>
      </w:tr>
      <w:tr w:rsidR="006838A8" w:rsidRPr="006757AC" w:rsidTr="0099645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A8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大阪わかば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普　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Ⅰ 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Pr="006757AC" w:rsidRDefault="006838A8" w:rsidP="0099645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20 </w:t>
            </w:r>
            <w:r w:rsidRPr="00431255">
              <w:rPr>
                <w:rFonts w:ascii="ＭＳ 明朝" w:hAnsi="ＭＳ 明朝" w:hint="eastAsia"/>
              </w:rPr>
              <w:t>※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838A8" w:rsidRPr="006757AC" w:rsidTr="00996458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8A8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普　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Ⅱ 部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8A8" w:rsidRDefault="006838A8" w:rsidP="0099645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5 </w:t>
            </w:r>
            <w:r w:rsidRPr="00431255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1639E6" w:rsidRDefault="001639E6" w:rsidP="001639E6">
      <w:pPr>
        <w:autoSpaceDE w:val="0"/>
        <w:autoSpaceDN w:val="0"/>
        <w:spacing w:beforeLines="50" w:before="167" w:line="320" w:lineRule="exact"/>
        <w:ind w:left="1128" w:hangingChars="537" w:hanging="1128"/>
        <w:rPr>
          <w:rFonts w:ascii="ＭＳ 明朝" w:hAnsi="ＭＳ 明朝"/>
        </w:rPr>
      </w:pPr>
      <w:r w:rsidRPr="004312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43125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(注)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桃谷高等学校は、編・転入学による受入れのみ実施するため、◇印の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>人数は、編・転入学</w:t>
      </w:r>
      <w:r w:rsidRPr="00431255">
        <w:rPr>
          <w:rFonts w:ascii="ＭＳ 明朝" w:hAnsi="ＭＳ 明朝" w:hint="eastAsia"/>
        </w:rPr>
        <w:t>による受入れ</w:t>
      </w:r>
      <w:r>
        <w:rPr>
          <w:rFonts w:ascii="ＭＳ 明朝" w:hAnsi="ＭＳ 明朝" w:hint="eastAsia"/>
        </w:rPr>
        <w:t>生徒の人数である。</w:t>
      </w:r>
    </w:p>
    <w:p w:rsidR="006838A8" w:rsidRPr="00AD14A7" w:rsidRDefault="006838A8" w:rsidP="006838A8">
      <w:pPr>
        <w:autoSpaceDE w:val="0"/>
        <w:autoSpaceDN w:val="0"/>
        <w:spacing w:line="320" w:lineRule="exact"/>
        <w:ind w:leftChars="300" w:left="630" w:firstLineChars="350" w:firstLine="735"/>
        <w:rPr>
          <w:rFonts w:ascii="ＭＳ 明朝" w:hAnsi="ＭＳ 明朝"/>
        </w:rPr>
      </w:pPr>
      <w:bookmarkStart w:id="0" w:name="_GoBack"/>
      <w:bookmarkEnd w:id="0"/>
      <w:r w:rsidRPr="00431255">
        <w:rPr>
          <w:rFonts w:ascii="ＭＳ 明朝" w:hAnsi="ＭＳ 明朝" w:hint="eastAsia"/>
        </w:rPr>
        <w:t>※印の人数は、</w:t>
      </w:r>
      <w:r>
        <w:rPr>
          <w:rFonts w:ascii="ＭＳ 明朝" w:hAnsi="ＭＳ 明朝" w:hint="eastAsia"/>
        </w:rPr>
        <w:t>編・転入学</w:t>
      </w:r>
      <w:r w:rsidRPr="00431255">
        <w:rPr>
          <w:rFonts w:ascii="ＭＳ 明朝" w:hAnsi="ＭＳ 明朝" w:hint="eastAsia"/>
        </w:rPr>
        <w:t>による受入れ</w:t>
      </w:r>
      <w:r>
        <w:rPr>
          <w:rFonts w:ascii="ＭＳ 明朝" w:hAnsi="ＭＳ 明朝" w:hint="eastAsia"/>
        </w:rPr>
        <w:t>生徒の人数を含</w:t>
      </w:r>
      <w:r w:rsidR="00D01858">
        <w:rPr>
          <w:rFonts w:ascii="ＭＳ 明朝" w:hAnsi="ＭＳ 明朝" w:hint="eastAsia"/>
        </w:rPr>
        <w:t>む</w:t>
      </w:r>
      <w:r>
        <w:rPr>
          <w:rFonts w:ascii="ＭＳ 明朝" w:hAnsi="ＭＳ 明朝" w:hint="eastAsia"/>
        </w:rPr>
        <w:t>。</w:t>
      </w:r>
    </w:p>
    <w:p w:rsidR="006838A8" w:rsidRPr="001639E6" w:rsidRDefault="006838A8" w:rsidP="006838A8">
      <w:pPr>
        <w:ind w:left="708" w:hangingChars="337" w:hanging="708"/>
        <w:rPr>
          <w:rFonts w:ascii="ＭＳ 明朝" w:hAnsi="ＭＳ 明朝"/>
        </w:rPr>
      </w:pPr>
    </w:p>
    <w:p w:rsidR="006838A8" w:rsidRDefault="006838A8" w:rsidP="006838A8">
      <w:pPr>
        <w:jc w:val="center"/>
        <w:rPr>
          <w:rFonts w:ascii="ＭＳ 明朝" w:hAnsi="ＭＳ 明朝"/>
        </w:rPr>
      </w:pPr>
      <w:r w:rsidRPr="006757AC">
        <w:rPr>
          <w:rFonts w:ascii="ＭＳ 明朝" w:hAnsi="ＭＳ 明朝" w:hint="eastAsia"/>
        </w:rPr>
        <w:t>〔　定　時　制　の　課　程　〕</w:t>
      </w:r>
    </w:p>
    <w:tbl>
      <w:tblPr>
        <w:tblW w:w="5978" w:type="dxa"/>
        <w:tblInd w:w="1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300"/>
      </w:tblGrid>
      <w:tr w:rsidR="006838A8" w:rsidRPr="006757AC" w:rsidTr="0099645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高等学校名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学科名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募集人員</w:t>
            </w:r>
          </w:p>
        </w:tc>
      </w:tr>
      <w:tr w:rsidR="006838A8" w:rsidRPr="006757AC" w:rsidTr="0099645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桃　　　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普　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A8" w:rsidRPr="006757AC" w:rsidRDefault="006838A8" w:rsidP="0099645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20 </w:t>
            </w:r>
            <w:r w:rsidRPr="00431255">
              <w:rPr>
                <w:rFonts w:ascii="ＭＳ 明朝" w:hAnsi="ＭＳ 明朝" w:hint="eastAsia"/>
              </w:rPr>
              <w:t>※</w:t>
            </w:r>
            <w:r w:rsidRPr="006757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6838A8" w:rsidRDefault="006838A8" w:rsidP="006838A8">
      <w:pPr>
        <w:autoSpaceDE w:val="0"/>
        <w:autoSpaceDN w:val="0"/>
        <w:spacing w:beforeLines="50" w:before="167"/>
        <w:ind w:left="630" w:hangingChars="300" w:hanging="630"/>
        <w:rPr>
          <w:rFonts w:ascii="ＭＳ 明朝" w:hAnsi="ＭＳ 明朝"/>
        </w:rPr>
      </w:pPr>
      <w:r w:rsidRPr="004312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(注)</w:t>
      </w:r>
      <w:r>
        <w:rPr>
          <w:rFonts w:ascii="ＭＳ 明朝" w:hAnsi="ＭＳ 明朝"/>
        </w:rPr>
        <w:t xml:space="preserve"> </w:t>
      </w:r>
      <w:r w:rsidRPr="00431255">
        <w:rPr>
          <w:rFonts w:ascii="ＭＳ 明朝" w:hAnsi="ＭＳ 明朝" w:hint="eastAsia"/>
        </w:rPr>
        <w:t>※印の人数は、</w:t>
      </w:r>
      <w:r>
        <w:rPr>
          <w:rFonts w:ascii="ＭＳ 明朝" w:hAnsi="ＭＳ 明朝" w:hint="eastAsia"/>
        </w:rPr>
        <w:t>編・転入学</w:t>
      </w:r>
      <w:r w:rsidRPr="00431255">
        <w:rPr>
          <w:rFonts w:ascii="ＭＳ 明朝" w:hAnsi="ＭＳ 明朝" w:hint="eastAsia"/>
        </w:rPr>
        <w:t>による受入れ</w:t>
      </w:r>
      <w:r>
        <w:rPr>
          <w:rFonts w:ascii="ＭＳ 明朝" w:hAnsi="ＭＳ 明朝" w:hint="eastAsia"/>
        </w:rPr>
        <w:t>生徒の人数を含</w:t>
      </w:r>
      <w:r w:rsidR="00D01858">
        <w:rPr>
          <w:rFonts w:ascii="ＭＳ 明朝" w:hAnsi="ＭＳ 明朝" w:hint="eastAsia"/>
        </w:rPr>
        <w:t>む</w:t>
      </w:r>
      <w:r>
        <w:rPr>
          <w:rFonts w:ascii="ＭＳ 明朝" w:hAnsi="ＭＳ 明朝" w:hint="eastAsia"/>
        </w:rPr>
        <w:t>。</w:t>
      </w:r>
    </w:p>
    <w:p w:rsidR="005E4B46" w:rsidRPr="006838A8" w:rsidRDefault="005E4B46" w:rsidP="00184BE0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F0B60" w:rsidRDefault="00D06DF7" w:rsidP="00184BE0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400300" cy="120015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A" w:rsidRDefault="00AD74FA" w:rsidP="00AD74FA">
                            <w:pPr>
                              <w:ind w:left="945" w:hangingChars="450" w:hanging="945"/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 w:rsidRPr="002563D2">
                              <w:rPr>
                                <w:rFonts w:ascii="ＭＳ 明朝" w:hAnsi="ＭＳ 明朝" w:hint="eastAsia"/>
                              </w:rPr>
                              <w:t xml:space="preserve">担　当　</w:t>
                            </w:r>
                            <w:r w:rsidRPr="00D046FA">
                              <w:rPr>
                                <w:rFonts w:ascii="ＭＳ 明朝" w:hAnsi="ＭＳ 明朝" w:hint="eastAsia"/>
                                <w:kern w:val="0"/>
                              </w:rPr>
                              <w:t>大阪府教育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庁 教育振興室</w:t>
                            </w:r>
                          </w:p>
                          <w:p w:rsidR="00AD74FA" w:rsidRDefault="00AD74FA" w:rsidP="00AD74FA">
                            <w:pPr>
                              <w:ind w:leftChars="400" w:left="945" w:hangingChars="50" w:hanging="105"/>
                              <w:rPr>
                                <w:rFonts w:ascii="ＭＳ 明朝" w:hAnsi="ＭＳ 明朝"/>
                              </w:rPr>
                            </w:pPr>
                            <w:r w:rsidRPr="00D046FA">
                              <w:rPr>
                                <w:rFonts w:ascii="ＭＳ 明朝" w:hAnsi="ＭＳ 明朝" w:hint="eastAsia"/>
                                <w:kern w:val="0"/>
                              </w:rPr>
                              <w:t>高等学校課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2563D2">
                              <w:rPr>
                                <w:rFonts w:ascii="ＭＳ 明朝" w:hAnsi="ＭＳ 明朝" w:hint="eastAsia"/>
                              </w:rPr>
                              <w:t>学事グループ</w:t>
                            </w:r>
                          </w:p>
                          <w:p w:rsidR="00AD74FA" w:rsidRPr="002563D2" w:rsidRDefault="00225023" w:rsidP="00540558">
                            <w:pPr>
                              <w:ind w:leftChars="400" w:left="840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朝倉</w:t>
                            </w:r>
                            <w:r w:rsidR="00D3159B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笠松</w:t>
                            </w:r>
                          </w:p>
                          <w:p w:rsidR="00AD74FA" w:rsidRPr="002563D2" w:rsidRDefault="00AD74FA" w:rsidP="00AD74F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563D2">
                              <w:rPr>
                                <w:rFonts w:ascii="ＭＳ 明朝" w:hAnsi="ＭＳ 明朝" w:hint="eastAsia"/>
                              </w:rPr>
                              <w:t>電　話　06-69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44-6887（直通</w:t>
                            </w:r>
                            <w:r w:rsidRPr="002563D2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AD74FA" w:rsidRPr="002563D2" w:rsidRDefault="00AD74FA" w:rsidP="00AD74F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563D2">
                              <w:rPr>
                                <w:rFonts w:ascii="ＭＳ 明朝" w:hAnsi="ＭＳ 明朝" w:hint="eastAsia"/>
                              </w:rPr>
                              <w:t>ＦＡＸ　06-6944-6888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37.8pt;margin-top:14.35pt;width:189pt;height:94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">
                <v:textbox inset="5.85pt,.7pt,5.85pt,.7pt">
                  <w:txbxContent>
                    <w:p w:rsidR="00AD74FA" w:rsidRDefault="00AD74FA" w:rsidP="00AD74FA">
                      <w:pPr>
                        <w:ind w:left="945" w:hangingChars="450" w:hanging="945"/>
                        <w:rPr>
                          <w:rFonts w:ascii="ＭＳ 明朝" w:hAnsi="ＭＳ 明朝"/>
                          <w:kern w:val="0"/>
                        </w:rPr>
                      </w:pPr>
                      <w:r w:rsidRPr="002563D2">
                        <w:rPr>
                          <w:rFonts w:ascii="ＭＳ 明朝" w:hAnsi="ＭＳ 明朝" w:hint="eastAsia"/>
                        </w:rPr>
                        <w:t xml:space="preserve">担　当　</w:t>
                      </w:r>
                      <w:r w:rsidRPr="00D046FA">
                        <w:rPr>
                          <w:rFonts w:ascii="ＭＳ 明朝" w:hAnsi="ＭＳ 明朝" w:hint="eastAsia"/>
                          <w:kern w:val="0"/>
                        </w:rPr>
                        <w:t>大阪府教育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庁 教育振興室</w:t>
                      </w:r>
                    </w:p>
                    <w:p w:rsidR="00AD74FA" w:rsidRDefault="00AD74FA" w:rsidP="00AD74FA">
                      <w:pPr>
                        <w:ind w:leftChars="400" w:left="945" w:hangingChars="50" w:hanging="105"/>
                        <w:rPr>
                          <w:rFonts w:ascii="ＭＳ 明朝" w:hAnsi="ＭＳ 明朝"/>
                        </w:rPr>
                      </w:pPr>
                      <w:r w:rsidRPr="00D046FA">
                        <w:rPr>
                          <w:rFonts w:ascii="ＭＳ 明朝" w:hAnsi="ＭＳ 明朝" w:hint="eastAsia"/>
                          <w:kern w:val="0"/>
                        </w:rPr>
                        <w:t>高等学校課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2563D2">
                        <w:rPr>
                          <w:rFonts w:ascii="ＭＳ 明朝" w:hAnsi="ＭＳ 明朝" w:hint="eastAsia"/>
                        </w:rPr>
                        <w:t>学事グループ</w:t>
                      </w:r>
                    </w:p>
                    <w:p w:rsidR="00AD74FA" w:rsidRPr="002563D2" w:rsidRDefault="00225023" w:rsidP="00540558">
                      <w:pPr>
                        <w:ind w:leftChars="400" w:left="840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朝倉</w:t>
                      </w:r>
                      <w:r w:rsidR="00D3159B"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笠松</w:t>
                      </w:r>
                    </w:p>
                    <w:p w:rsidR="00AD74FA" w:rsidRPr="002563D2" w:rsidRDefault="00AD74FA" w:rsidP="00AD74FA">
                      <w:pPr>
                        <w:rPr>
                          <w:rFonts w:ascii="ＭＳ 明朝" w:hAnsi="ＭＳ 明朝"/>
                        </w:rPr>
                      </w:pPr>
                      <w:r w:rsidRPr="002563D2">
                        <w:rPr>
                          <w:rFonts w:ascii="ＭＳ 明朝" w:hAnsi="ＭＳ 明朝" w:hint="eastAsia"/>
                        </w:rPr>
                        <w:t>電　話　06-69</w:t>
                      </w:r>
                      <w:r>
                        <w:rPr>
                          <w:rFonts w:ascii="ＭＳ 明朝" w:hAnsi="ＭＳ 明朝" w:hint="eastAsia"/>
                        </w:rPr>
                        <w:t>44-6887（直通</w:t>
                      </w:r>
                      <w:r w:rsidRPr="002563D2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AD74FA" w:rsidRPr="002563D2" w:rsidRDefault="00AD74FA" w:rsidP="00AD74FA">
                      <w:pPr>
                        <w:rPr>
                          <w:rFonts w:ascii="ＭＳ 明朝" w:hAnsi="ＭＳ 明朝"/>
                        </w:rPr>
                      </w:pPr>
                      <w:r w:rsidRPr="002563D2">
                        <w:rPr>
                          <w:rFonts w:ascii="ＭＳ 明朝" w:hAnsi="ＭＳ 明朝" w:hint="eastAsia"/>
                        </w:rPr>
                        <w:t>ＦＡＸ　06-6944-6888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7B49" w:rsidRDefault="00A07B49" w:rsidP="00184BE0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A07B49" w:rsidRPr="004A4245" w:rsidRDefault="00A07B49" w:rsidP="00184BE0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A07B49" w:rsidRPr="004A4245" w:rsidSect="00225023">
      <w:pgSz w:w="11906" w:h="16838" w:code="9"/>
      <w:pgMar w:top="1418" w:right="1701" w:bottom="1701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DD" w:rsidRDefault="00D502DD" w:rsidP="000F6A7E">
      <w:r>
        <w:separator/>
      </w:r>
    </w:p>
  </w:endnote>
  <w:endnote w:type="continuationSeparator" w:id="0">
    <w:p w:rsidR="00D502DD" w:rsidRDefault="00D502DD" w:rsidP="000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DD" w:rsidRDefault="00D502DD" w:rsidP="000F6A7E">
      <w:r>
        <w:separator/>
      </w:r>
    </w:p>
  </w:footnote>
  <w:footnote w:type="continuationSeparator" w:id="0">
    <w:p w:rsidR="00D502DD" w:rsidRDefault="00D502DD" w:rsidP="000F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D"/>
    <w:rsid w:val="000016C6"/>
    <w:rsid w:val="00002011"/>
    <w:rsid w:val="00007778"/>
    <w:rsid w:val="00027D38"/>
    <w:rsid w:val="00033424"/>
    <w:rsid w:val="00090D13"/>
    <w:rsid w:val="000921CC"/>
    <w:rsid w:val="00094FC7"/>
    <w:rsid w:val="000975C6"/>
    <w:rsid w:val="000A60C4"/>
    <w:rsid w:val="000E7717"/>
    <w:rsid w:val="000F6A7E"/>
    <w:rsid w:val="001173FA"/>
    <w:rsid w:val="0016120D"/>
    <w:rsid w:val="001639E6"/>
    <w:rsid w:val="00184BE0"/>
    <w:rsid w:val="00190984"/>
    <w:rsid w:val="0019287C"/>
    <w:rsid w:val="001B6360"/>
    <w:rsid w:val="001C011D"/>
    <w:rsid w:val="001F13DC"/>
    <w:rsid w:val="00211923"/>
    <w:rsid w:val="0022391E"/>
    <w:rsid w:val="00225023"/>
    <w:rsid w:val="00237184"/>
    <w:rsid w:val="00237B2D"/>
    <w:rsid w:val="002B0E10"/>
    <w:rsid w:val="002B4CE3"/>
    <w:rsid w:val="002B7CD0"/>
    <w:rsid w:val="002E1F5B"/>
    <w:rsid w:val="002F0B60"/>
    <w:rsid w:val="003169DC"/>
    <w:rsid w:val="00333EF3"/>
    <w:rsid w:val="003523D3"/>
    <w:rsid w:val="00361625"/>
    <w:rsid w:val="00366B7D"/>
    <w:rsid w:val="00376DAC"/>
    <w:rsid w:val="00377AF6"/>
    <w:rsid w:val="0038323D"/>
    <w:rsid w:val="00383E4A"/>
    <w:rsid w:val="00476338"/>
    <w:rsid w:val="0048483D"/>
    <w:rsid w:val="004A13F5"/>
    <w:rsid w:val="0051128F"/>
    <w:rsid w:val="005207C7"/>
    <w:rsid w:val="00525CE6"/>
    <w:rsid w:val="0052766B"/>
    <w:rsid w:val="00540558"/>
    <w:rsid w:val="0057226D"/>
    <w:rsid w:val="005809C6"/>
    <w:rsid w:val="0059130E"/>
    <w:rsid w:val="005B1DFE"/>
    <w:rsid w:val="005B2406"/>
    <w:rsid w:val="005C5349"/>
    <w:rsid w:val="005E4B46"/>
    <w:rsid w:val="005F2E63"/>
    <w:rsid w:val="00623F69"/>
    <w:rsid w:val="006517C6"/>
    <w:rsid w:val="0066523C"/>
    <w:rsid w:val="006838A8"/>
    <w:rsid w:val="006E1C5F"/>
    <w:rsid w:val="00727073"/>
    <w:rsid w:val="00735F8F"/>
    <w:rsid w:val="007605D1"/>
    <w:rsid w:val="0077735B"/>
    <w:rsid w:val="007D12EA"/>
    <w:rsid w:val="007D14ED"/>
    <w:rsid w:val="008116B5"/>
    <w:rsid w:val="00814685"/>
    <w:rsid w:val="00834841"/>
    <w:rsid w:val="00840101"/>
    <w:rsid w:val="00864C46"/>
    <w:rsid w:val="008B0453"/>
    <w:rsid w:val="008E0E9E"/>
    <w:rsid w:val="00906014"/>
    <w:rsid w:val="00927209"/>
    <w:rsid w:val="00960190"/>
    <w:rsid w:val="009879C4"/>
    <w:rsid w:val="00987B70"/>
    <w:rsid w:val="009C15D2"/>
    <w:rsid w:val="00A07B49"/>
    <w:rsid w:val="00A15E80"/>
    <w:rsid w:val="00A24C0F"/>
    <w:rsid w:val="00A91251"/>
    <w:rsid w:val="00A91DA8"/>
    <w:rsid w:val="00A9256C"/>
    <w:rsid w:val="00A97396"/>
    <w:rsid w:val="00AC63C7"/>
    <w:rsid w:val="00AD74FA"/>
    <w:rsid w:val="00AE3FB0"/>
    <w:rsid w:val="00AF41DD"/>
    <w:rsid w:val="00B345FC"/>
    <w:rsid w:val="00B403DC"/>
    <w:rsid w:val="00B974B0"/>
    <w:rsid w:val="00BB64F7"/>
    <w:rsid w:val="00BC6879"/>
    <w:rsid w:val="00BD7822"/>
    <w:rsid w:val="00BE6366"/>
    <w:rsid w:val="00C038DD"/>
    <w:rsid w:val="00C27F0F"/>
    <w:rsid w:val="00C45210"/>
    <w:rsid w:val="00C5029F"/>
    <w:rsid w:val="00C67962"/>
    <w:rsid w:val="00CA2570"/>
    <w:rsid w:val="00CB1048"/>
    <w:rsid w:val="00CB22FA"/>
    <w:rsid w:val="00D01858"/>
    <w:rsid w:val="00D01FF9"/>
    <w:rsid w:val="00D034AE"/>
    <w:rsid w:val="00D06DF7"/>
    <w:rsid w:val="00D3159B"/>
    <w:rsid w:val="00D3617C"/>
    <w:rsid w:val="00D502DD"/>
    <w:rsid w:val="00D60DA4"/>
    <w:rsid w:val="00DB3E31"/>
    <w:rsid w:val="00E108CA"/>
    <w:rsid w:val="00E21C60"/>
    <w:rsid w:val="00E33516"/>
    <w:rsid w:val="00E754A7"/>
    <w:rsid w:val="00E769C4"/>
    <w:rsid w:val="00EA44CC"/>
    <w:rsid w:val="00F21C46"/>
    <w:rsid w:val="00F61D42"/>
    <w:rsid w:val="00F620D0"/>
    <w:rsid w:val="00F92B72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85B65-483D-47E2-9473-61F15A9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4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07B49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16"/>
      <w:sz w:val="24"/>
      <w:szCs w:val="24"/>
    </w:rPr>
  </w:style>
  <w:style w:type="paragraph" w:styleId="a5">
    <w:name w:val="Date"/>
    <w:basedOn w:val="a"/>
    <w:next w:val="a"/>
    <w:rsid w:val="0057226D"/>
  </w:style>
  <w:style w:type="paragraph" w:styleId="a6">
    <w:name w:val="header"/>
    <w:basedOn w:val="a"/>
    <w:link w:val="a7"/>
    <w:rsid w:val="000F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6A7E"/>
    <w:rPr>
      <w:kern w:val="2"/>
      <w:sz w:val="21"/>
      <w:szCs w:val="24"/>
    </w:rPr>
  </w:style>
  <w:style w:type="paragraph" w:styleId="a8">
    <w:name w:val="footer"/>
    <w:basedOn w:val="a"/>
    <w:link w:val="a9"/>
    <w:rsid w:val="000F6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6A7E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225023"/>
    <w:pPr>
      <w:jc w:val="center"/>
    </w:pPr>
  </w:style>
  <w:style w:type="character" w:customStyle="1" w:styleId="ab">
    <w:name w:val="記 (文字)"/>
    <w:basedOn w:val="a0"/>
    <w:link w:val="aa"/>
    <w:rsid w:val="00225023"/>
    <w:rPr>
      <w:kern w:val="2"/>
      <w:sz w:val="21"/>
      <w:szCs w:val="24"/>
    </w:rPr>
  </w:style>
  <w:style w:type="paragraph" w:styleId="ac">
    <w:name w:val="Balloon Text"/>
    <w:basedOn w:val="a"/>
    <w:link w:val="ad"/>
    <w:rsid w:val="0068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838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号</vt:lpstr>
      <vt:lpstr>                                                              教委学事第　　号</vt:lpstr>
    </vt:vector>
  </TitlesOfParts>
  <Company>大阪府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号</dc:title>
  <dc:subject/>
  <dc:creator>職員端末機１３年度９月調達</dc:creator>
  <cp:keywords/>
  <cp:lastModifiedBy>朝倉　淳</cp:lastModifiedBy>
  <cp:revision>5</cp:revision>
  <cp:lastPrinted>2020-06-30T12:30:00Z</cp:lastPrinted>
  <dcterms:created xsi:type="dcterms:W3CDTF">2020-06-24T06:25:00Z</dcterms:created>
  <dcterms:modified xsi:type="dcterms:W3CDTF">2020-06-30T12:30:00Z</dcterms:modified>
</cp:coreProperties>
</file>