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DC1DE" w14:textId="3096DEF9" w:rsidR="007A1B82" w:rsidRPr="00CC4159" w:rsidRDefault="00DF69A8" w:rsidP="007A1B82">
      <w:pPr>
        <w:wordWrap w:val="0"/>
        <w:jc w:val="right"/>
        <w:rPr>
          <w:rFonts w:ascii="ＭＳ ゴシック" w:eastAsia="ＭＳ ゴシック" w:hAnsi="ＭＳ ゴシック"/>
          <w:sz w:val="24"/>
        </w:rPr>
      </w:pPr>
      <w:r w:rsidRPr="00CC4159">
        <w:rPr>
          <w:rFonts w:ascii="ＭＳ ゴシック" w:eastAsia="ＭＳ ゴシック" w:hAnsi="ＭＳ ゴシック" w:hint="eastAsia"/>
          <w:sz w:val="24"/>
        </w:rPr>
        <w:t>令和</w:t>
      </w:r>
      <w:r w:rsidR="0086334F" w:rsidRPr="00CC4159">
        <w:rPr>
          <w:rFonts w:ascii="ＭＳ ゴシック" w:eastAsia="ＭＳ ゴシック" w:hAnsi="ＭＳ ゴシック" w:hint="eastAsia"/>
          <w:sz w:val="24"/>
        </w:rPr>
        <w:t>５</w:t>
      </w:r>
      <w:r w:rsidR="001C1D91" w:rsidRPr="00CC4159">
        <w:rPr>
          <w:rFonts w:ascii="ＭＳ ゴシック" w:eastAsia="ＭＳ ゴシック" w:hAnsi="ＭＳ ゴシック" w:hint="eastAsia"/>
          <w:sz w:val="24"/>
        </w:rPr>
        <w:t>年</w:t>
      </w:r>
      <w:r w:rsidR="0086334F" w:rsidRPr="00CC4159">
        <w:rPr>
          <w:rFonts w:ascii="ＭＳ ゴシック" w:eastAsia="ＭＳ ゴシック" w:hAnsi="ＭＳ ゴシック" w:hint="eastAsia"/>
          <w:sz w:val="24"/>
        </w:rPr>
        <w:t>８</w:t>
      </w:r>
      <w:r w:rsidR="007A1B82" w:rsidRPr="00CC4159">
        <w:rPr>
          <w:rFonts w:ascii="ＭＳ ゴシック" w:eastAsia="ＭＳ ゴシック" w:hAnsi="ＭＳ ゴシック" w:hint="eastAsia"/>
          <w:sz w:val="24"/>
        </w:rPr>
        <w:t>月</w:t>
      </w:r>
      <w:r w:rsidR="006A1EAC">
        <w:rPr>
          <w:rFonts w:ascii="ＭＳ ゴシック" w:eastAsia="ＭＳ ゴシック" w:hAnsi="ＭＳ ゴシック" w:hint="eastAsia"/>
          <w:sz w:val="24"/>
        </w:rPr>
        <w:t>31</w:t>
      </w:r>
      <w:bookmarkStart w:id="0" w:name="_GoBack"/>
      <w:bookmarkEnd w:id="0"/>
      <w:r w:rsidR="007A1B82" w:rsidRPr="00CC4159">
        <w:rPr>
          <w:rFonts w:ascii="ＭＳ ゴシック" w:eastAsia="ＭＳ ゴシック" w:hAnsi="ＭＳ ゴシック" w:hint="eastAsia"/>
          <w:sz w:val="24"/>
        </w:rPr>
        <w:t>日</w:t>
      </w:r>
    </w:p>
    <w:p w14:paraId="2DE324B6" w14:textId="77777777" w:rsidR="007A1B82" w:rsidRPr="00CC4159" w:rsidRDefault="007A1B82" w:rsidP="007A1B82">
      <w:pPr>
        <w:jc w:val="center"/>
        <w:rPr>
          <w:rFonts w:ascii="ＭＳ ゴシック" w:eastAsia="ＭＳ ゴシック" w:hAnsi="ＭＳ ゴシック"/>
          <w:sz w:val="24"/>
        </w:rPr>
      </w:pPr>
    </w:p>
    <w:p w14:paraId="7E042365" w14:textId="0117BF16" w:rsidR="007A1B82" w:rsidRPr="00CC4159" w:rsidRDefault="00DF69A8" w:rsidP="007A1B82">
      <w:pPr>
        <w:jc w:val="center"/>
        <w:rPr>
          <w:rFonts w:ascii="ＭＳ ゴシック" w:eastAsia="ＭＳ ゴシック" w:hAnsi="ＭＳ ゴシック"/>
          <w:sz w:val="24"/>
        </w:rPr>
      </w:pPr>
      <w:r w:rsidRPr="00CC4159">
        <w:rPr>
          <w:rFonts w:ascii="ＭＳ ゴシック" w:eastAsia="ＭＳ ゴシック" w:hAnsi="ＭＳ ゴシック" w:hint="eastAsia"/>
          <w:sz w:val="24"/>
        </w:rPr>
        <w:t>令和</w:t>
      </w:r>
      <w:r w:rsidR="00A11B0F" w:rsidRPr="00CC4159">
        <w:rPr>
          <w:rFonts w:ascii="ＭＳ ゴシック" w:eastAsia="ＭＳ ゴシック" w:hAnsi="ＭＳ ゴシック" w:hint="eastAsia"/>
          <w:sz w:val="24"/>
        </w:rPr>
        <w:t>４</w:t>
      </w:r>
      <w:r w:rsidR="00C56620" w:rsidRPr="00CC4159">
        <w:rPr>
          <w:rFonts w:ascii="ＭＳ ゴシック" w:eastAsia="ＭＳ ゴシック" w:hAnsi="ＭＳ ゴシック" w:hint="eastAsia"/>
          <w:sz w:val="24"/>
        </w:rPr>
        <w:t xml:space="preserve">年度　</w:t>
      </w:r>
      <w:r w:rsidR="007A1B82" w:rsidRPr="00CC4159">
        <w:rPr>
          <w:rFonts w:ascii="ＭＳ ゴシック" w:eastAsia="ＭＳ ゴシック" w:hAnsi="ＭＳ ゴシック" w:hint="eastAsia"/>
          <w:sz w:val="24"/>
        </w:rPr>
        <w:t>特別の教育課程の実施状況</w:t>
      </w:r>
      <w:r w:rsidR="007668D3" w:rsidRPr="00CC4159">
        <w:rPr>
          <w:rFonts w:ascii="ＭＳ ゴシック" w:eastAsia="ＭＳ ゴシック" w:hAnsi="ＭＳ ゴシック" w:hint="eastAsia"/>
          <w:sz w:val="24"/>
        </w:rPr>
        <w:t>等</w:t>
      </w:r>
      <w:r w:rsidR="007A1B82" w:rsidRPr="00CC4159">
        <w:rPr>
          <w:rFonts w:ascii="ＭＳ ゴシック" w:eastAsia="ＭＳ ゴシック" w:hAnsi="ＭＳ ゴシック" w:hint="eastAsia"/>
          <w:sz w:val="24"/>
        </w:rPr>
        <w:t>に</w:t>
      </w:r>
      <w:r w:rsidR="00930E2D" w:rsidRPr="00CC4159">
        <w:rPr>
          <w:rFonts w:ascii="ＭＳ ゴシック" w:eastAsia="ＭＳ ゴシック" w:hAnsi="ＭＳ ゴシック" w:hint="eastAsia"/>
          <w:sz w:val="24"/>
        </w:rPr>
        <w:t>ついて</w:t>
      </w:r>
    </w:p>
    <w:p w14:paraId="7FCECC41" w14:textId="77777777" w:rsidR="00B50B3E" w:rsidRPr="00CC4159" w:rsidRDefault="00B50B3E" w:rsidP="007A1B82">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2761"/>
        <w:gridCol w:w="1335"/>
        <w:gridCol w:w="4097"/>
        <w:gridCol w:w="1538"/>
      </w:tblGrid>
      <w:tr w:rsidR="00CC4159" w:rsidRPr="00CC4159" w14:paraId="5939A9EE" w14:textId="77777777" w:rsidTr="00236777">
        <w:tc>
          <w:tcPr>
            <w:tcW w:w="2761" w:type="dxa"/>
            <w:tcBorders>
              <w:top w:val="single" w:sz="12" w:space="0" w:color="auto"/>
              <w:left w:val="single" w:sz="12" w:space="0" w:color="auto"/>
              <w:bottom w:val="single" w:sz="12" w:space="0" w:color="auto"/>
              <w:right w:val="single" w:sz="12" w:space="0" w:color="auto"/>
            </w:tcBorders>
          </w:tcPr>
          <w:p w14:paraId="3B7ECF7A" w14:textId="331BF5DD" w:rsidR="00AC5E13" w:rsidRPr="00CC4159" w:rsidRDefault="009E500B" w:rsidP="001A2654">
            <w:pPr>
              <w:jc w:val="center"/>
              <w:rPr>
                <w:rFonts w:ascii="ＭＳ ゴシック" w:eastAsia="ＭＳ ゴシック" w:hAnsi="ＭＳ ゴシック"/>
                <w:sz w:val="24"/>
              </w:rPr>
            </w:pPr>
            <w:r w:rsidRPr="00CC4159">
              <w:rPr>
                <w:rFonts w:ascii="ＭＳ ゴシック" w:eastAsia="ＭＳ ゴシック" w:hAnsi="ＭＳ ゴシック" w:hint="eastAsia"/>
                <w:sz w:val="24"/>
              </w:rPr>
              <w:t>大阪府</w:t>
            </w:r>
          </w:p>
        </w:tc>
        <w:tc>
          <w:tcPr>
            <w:tcW w:w="6970" w:type="dxa"/>
            <w:gridSpan w:val="3"/>
            <w:tcBorders>
              <w:top w:val="nil"/>
              <w:left w:val="single" w:sz="12" w:space="0" w:color="auto"/>
              <w:bottom w:val="single" w:sz="12" w:space="0" w:color="auto"/>
              <w:right w:val="nil"/>
            </w:tcBorders>
          </w:tcPr>
          <w:p w14:paraId="0AEA4A86" w14:textId="77777777" w:rsidR="00AC5E13" w:rsidRPr="00CC4159" w:rsidRDefault="00AC5E13" w:rsidP="007A1B82">
            <w:pPr>
              <w:rPr>
                <w:rFonts w:ascii="ＭＳ ゴシック" w:eastAsia="ＭＳ ゴシック" w:hAnsi="ＭＳ ゴシック"/>
                <w:sz w:val="24"/>
              </w:rPr>
            </w:pPr>
          </w:p>
        </w:tc>
      </w:tr>
      <w:tr w:rsidR="00CC4159" w:rsidRPr="00CC4159" w14:paraId="30FBCB40" w14:textId="77777777" w:rsidTr="00236777">
        <w:tc>
          <w:tcPr>
            <w:tcW w:w="4096" w:type="dxa"/>
            <w:gridSpan w:val="2"/>
            <w:tcBorders>
              <w:top w:val="single" w:sz="12" w:space="0" w:color="auto"/>
              <w:left w:val="single" w:sz="12" w:space="0" w:color="auto"/>
            </w:tcBorders>
          </w:tcPr>
          <w:p w14:paraId="1438F298" w14:textId="77777777" w:rsidR="001A2654" w:rsidRPr="00CC4159" w:rsidRDefault="001A2654" w:rsidP="001A2654">
            <w:pPr>
              <w:jc w:val="center"/>
              <w:rPr>
                <w:rFonts w:ascii="ＭＳ ゴシック" w:eastAsia="ＭＳ ゴシック" w:hAnsi="ＭＳ ゴシック"/>
                <w:sz w:val="24"/>
              </w:rPr>
            </w:pPr>
            <w:r w:rsidRPr="00CC4159">
              <w:rPr>
                <w:rFonts w:ascii="ＭＳ ゴシック" w:eastAsia="ＭＳ ゴシック" w:hAnsi="ＭＳ ゴシック" w:hint="eastAsia"/>
                <w:sz w:val="24"/>
              </w:rPr>
              <w:t>学　校　名</w:t>
            </w:r>
          </w:p>
        </w:tc>
        <w:tc>
          <w:tcPr>
            <w:tcW w:w="4097" w:type="dxa"/>
            <w:tcBorders>
              <w:top w:val="single" w:sz="12" w:space="0" w:color="auto"/>
            </w:tcBorders>
          </w:tcPr>
          <w:p w14:paraId="67BF709B" w14:textId="77777777" w:rsidR="001A2654" w:rsidRPr="00CC4159" w:rsidRDefault="001A2654" w:rsidP="001A2654">
            <w:pPr>
              <w:jc w:val="center"/>
              <w:rPr>
                <w:rFonts w:ascii="ＭＳ ゴシック" w:eastAsia="ＭＳ ゴシック" w:hAnsi="ＭＳ ゴシック"/>
                <w:sz w:val="24"/>
              </w:rPr>
            </w:pPr>
            <w:r w:rsidRPr="00CC4159">
              <w:rPr>
                <w:rFonts w:ascii="ＭＳ ゴシック" w:eastAsia="ＭＳ ゴシック" w:hAnsi="ＭＳ ゴシック" w:hint="eastAsia"/>
                <w:sz w:val="24"/>
              </w:rPr>
              <w:t>管理機関名</w:t>
            </w:r>
          </w:p>
        </w:tc>
        <w:tc>
          <w:tcPr>
            <w:tcW w:w="1538" w:type="dxa"/>
            <w:tcBorders>
              <w:top w:val="single" w:sz="12" w:space="0" w:color="auto"/>
              <w:right w:val="single" w:sz="12" w:space="0" w:color="auto"/>
            </w:tcBorders>
          </w:tcPr>
          <w:p w14:paraId="364FDDC6" w14:textId="77777777" w:rsidR="001A2654" w:rsidRPr="00CC4159" w:rsidRDefault="001A2654" w:rsidP="001A2654">
            <w:pPr>
              <w:jc w:val="center"/>
              <w:rPr>
                <w:rFonts w:ascii="ＭＳ ゴシック" w:eastAsia="ＭＳ ゴシック" w:hAnsi="ＭＳ ゴシック"/>
                <w:sz w:val="24"/>
              </w:rPr>
            </w:pPr>
            <w:r w:rsidRPr="00CC4159">
              <w:rPr>
                <w:rFonts w:ascii="ＭＳ ゴシック" w:eastAsia="ＭＳ ゴシック" w:hAnsi="ＭＳ ゴシック" w:hint="eastAsia"/>
                <w:sz w:val="24"/>
              </w:rPr>
              <w:t>設置者の別</w:t>
            </w:r>
          </w:p>
        </w:tc>
      </w:tr>
      <w:tr w:rsidR="00CC4159" w:rsidRPr="00CC4159" w14:paraId="69B1D62F" w14:textId="77777777" w:rsidTr="00236777">
        <w:tc>
          <w:tcPr>
            <w:tcW w:w="4096" w:type="dxa"/>
            <w:gridSpan w:val="2"/>
            <w:tcBorders>
              <w:left w:val="single" w:sz="12" w:space="0" w:color="auto"/>
              <w:bottom w:val="single" w:sz="12" w:space="0" w:color="auto"/>
            </w:tcBorders>
          </w:tcPr>
          <w:p w14:paraId="46B11351" w14:textId="0C2CD555" w:rsidR="001A2654" w:rsidRPr="00CC4159" w:rsidRDefault="002B2D0F" w:rsidP="001A2654">
            <w:pPr>
              <w:wordWrap w:val="0"/>
              <w:jc w:val="right"/>
              <w:rPr>
                <w:rFonts w:ascii="ＭＳ ゴシック" w:eastAsia="SimSun" w:hAnsi="ＭＳ ゴシック"/>
                <w:sz w:val="24"/>
              </w:rPr>
            </w:pPr>
            <w:r w:rsidRPr="00CC4159">
              <w:rPr>
                <w:rFonts w:ascii="ＭＳ ゴシック" w:eastAsia="ＭＳ ゴシック" w:hAnsi="ＭＳ ゴシック" w:hint="eastAsia"/>
                <w:sz w:val="24"/>
              </w:rPr>
              <w:t>大阪府立水都国際</w:t>
            </w:r>
            <w:r w:rsidR="00236777" w:rsidRPr="00CC4159">
              <w:rPr>
                <w:rFonts w:ascii="ＭＳ ゴシック" w:eastAsia="ＭＳ ゴシック" w:hAnsi="ＭＳ ゴシック" w:hint="eastAsia"/>
                <w:sz w:val="24"/>
              </w:rPr>
              <w:t>中学校・</w:t>
            </w:r>
            <w:r w:rsidRPr="00CC4159">
              <w:rPr>
                <w:rFonts w:ascii="ＭＳ ゴシック" w:eastAsia="ＭＳ ゴシック" w:hAnsi="ＭＳ ゴシック" w:hint="eastAsia"/>
                <w:sz w:val="24"/>
              </w:rPr>
              <w:t>高等学校</w:t>
            </w:r>
          </w:p>
        </w:tc>
        <w:tc>
          <w:tcPr>
            <w:tcW w:w="4097" w:type="dxa"/>
            <w:tcBorders>
              <w:bottom w:val="single" w:sz="12" w:space="0" w:color="auto"/>
            </w:tcBorders>
          </w:tcPr>
          <w:p w14:paraId="123EE5B1" w14:textId="21EA085F" w:rsidR="001A2654" w:rsidRPr="00CC4159" w:rsidRDefault="00803E3D" w:rsidP="001C1D91">
            <w:pPr>
              <w:jc w:val="center"/>
              <w:rPr>
                <w:rFonts w:ascii="ＭＳ ゴシック" w:eastAsia="ＭＳ ゴシック" w:hAnsi="ＭＳ ゴシック"/>
                <w:sz w:val="24"/>
                <w:lang w:eastAsia="zh-CN"/>
              </w:rPr>
            </w:pPr>
            <w:r w:rsidRPr="00CC4159">
              <w:rPr>
                <w:rFonts w:ascii="ＭＳ ゴシック" w:eastAsia="ＭＳ ゴシック" w:hAnsi="ＭＳ ゴシック" w:hint="eastAsia"/>
                <w:sz w:val="24"/>
              </w:rPr>
              <w:t>大阪府教育委員会</w:t>
            </w:r>
          </w:p>
        </w:tc>
        <w:tc>
          <w:tcPr>
            <w:tcW w:w="1538" w:type="dxa"/>
            <w:tcBorders>
              <w:bottom w:val="single" w:sz="12" w:space="0" w:color="auto"/>
              <w:right w:val="single" w:sz="12" w:space="0" w:color="auto"/>
            </w:tcBorders>
          </w:tcPr>
          <w:p w14:paraId="11FE73EC" w14:textId="47756242" w:rsidR="001A2654" w:rsidRPr="00CC4159" w:rsidRDefault="009E500B" w:rsidP="001A2654">
            <w:pPr>
              <w:jc w:val="center"/>
              <w:rPr>
                <w:rFonts w:ascii="ＭＳ ゴシック" w:eastAsia="ＭＳ ゴシック" w:hAnsi="ＭＳ ゴシック"/>
                <w:sz w:val="24"/>
              </w:rPr>
            </w:pPr>
            <w:r w:rsidRPr="00CC4159">
              <w:rPr>
                <w:rFonts w:ascii="ＭＳ ゴシック" w:eastAsia="ＭＳ ゴシック" w:hAnsi="ＭＳ ゴシック" w:hint="eastAsia"/>
                <w:sz w:val="24"/>
              </w:rPr>
              <w:t>公立</w:t>
            </w:r>
          </w:p>
        </w:tc>
      </w:tr>
    </w:tbl>
    <w:p w14:paraId="6672C4C7" w14:textId="16F2A721" w:rsidR="001A2654" w:rsidRPr="00CC4159" w:rsidRDefault="001A2654" w:rsidP="007A1B82">
      <w:pPr>
        <w:rPr>
          <w:rFonts w:ascii="ＭＳ ゴシック" w:eastAsia="ＭＳ ゴシック" w:hAnsi="ＭＳ ゴシック"/>
          <w:sz w:val="24"/>
        </w:rPr>
      </w:pPr>
    </w:p>
    <w:p w14:paraId="312247D7" w14:textId="3CC39C0D" w:rsidR="001609FF" w:rsidRPr="00CC4159" w:rsidRDefault="001609FF" w:rsidP="007A1B82">
      <w:pPr>
        <w:rPr>
          <w:rFonts w:ascii="ＭＳ ゴシック" w:eastAsia="ＭＳ ゴシック" w:hAnsi="ＭＳ ゴシック"/>
          <w:sz w:val="24"/>
        </w:rPr>
      </w:pPr>
      <w:r w:rsidRPr="00CC4159">
        <w:rPr>
          <w:rFonts w:ascii="ＭＳ ゴシック" w:eastAsia="ＭＳ ゴシック" w:hAnsi="ＭＳ ゴシック" w:hint="eastAsia"/>
          <w:sz w:val="24"/>
        </w:rPr>
        <w:t>１．</w:t>
      </w:r>
      <w:r w:rsidR="003C35DB" w:rsidRPr="00CC4159">
        <w:rPr>
          <w:rFonts w:ascii="ＭＳ ゴシック" w:eastAsia="ＭＳ ゴシック" w:hAnsi="ＭＳ ゴシック" w:hint="eastAsia"/>
          <w:sz w:val="24"/>
        </w:rPr>
        <w:t>学校における</w:t>
      </w:r>
      <w:r w:rsidRPr="00CC4159">
        <w:rPr>
          <w:rFonts w:ascii="ＭＳ ゴシック" w:eastAsia="ＭＳ ゴシック" w:hAnsi="ＭＳ ゴシック" w:hint="eastAsia"/>
          <w:sz w:val="24"/>
        </w:rPr>
        <w:t>特別の教育課程の編成の方針等に関する情報</w:t>
      </w:r>
    </w:p>
    <w:tbl>
      <w:tblPr>
        <w:tblStyle w:val="a5"/>
        <w:tblW w:w="9242" w:type="dxa"/>
        <w:tblInd w:w="534" w:type="dxa"/>
        <w:tblLook w:val="04A0" w:firstRow="1" w:lastRow="0" w:firstColumn="1" w:lastColumn="0" w:noHBand="0" w:noVBand="1"/>
      </w:tblPr>
      <w:tblGrid>
        <w:gridCol w:w="2863"/>
        <w:gridCol w:w="6379"/>
      </w:tblGrid>
      <w:tr w:rsidR="00CC4159" w:rsidRPr="00CC4159" w14:paraId="24FAB76A" w14:textId="77777777" w:rsidTr="00236777">
        <w:tc>
          <w:tcPr>
            <w:tcW w:w="2863" w:type="dxa"/>
          </w:tcPr>
          <w:p w14:paraId="0C07BB7F" w14:textId="77777777" w:rsidR="001609FF" w:rsidRPr="00CC4159" w:rsidRDefault="001609FF" w:rsidP="00756363">
            <w:pPr>
              <w:jc w:val="center"/>
              <w:rPr>
                <w:rFonts w:ascii="ＭＳ ゴシック" w:eastAsia="ＭＳ ゴシック" w:hAnsi="ＭＳ ゴシック"/>
              </w:rPr>
            </w:pPr>
            <w:r w:rsidRPr="00CC4159">
              <w:rPr>
                <w:rFonts w:ascii="ＭＳ ゴシック" w:eastAsia="ＭＳ ゴシック" w:hAnsi="ＭＳ ゴシック" w:hint="eastAsia"/>
              </w:rPr>
              <w:t>学　校　名</w:t>
            </w:r>
          </w:p>
        </w:tc>
        <w:tc>
          <w:tcPr>
            <w:tcW w:w="6379" w:type="dxa"/>
          </w:tcPr>
          <w:p w14:paraId="1FB0A572" w14:textId="1B6EFBC5" w:rsidR="001609FF" w:rsidRPr="00CC4159" w:rsidRDefault="00DC3659" w:rsidP="00756363">
            <w:pPr>
              <w:jc w:val="center"/>
              <w:rPr>
                <w:rFonts w:ascii="ＭＳ ゴシック" w:eastAsia="ＭＳ ゴシック" w:hAnsi="ＭＳ ゴシック"/>
              </w:rPr>
            </w:pPr>
            <w:r w:rsidRPr="00CC4159">
              <w:rPr>
                <w:rFonts w:ascii="ＭＳ ゴシック" w:eastAsia="ＭＳ ゴシック" w:hAnsi="ＭＳ ゴシック" w:hint="eastAsia"/>
              </w:rPr>
              <w:t>特別の教育課程の編成の方針等</w:t>
            </w:r>
            <w:r w:rsidR="001609FF" w:rsidRPr="00CC4159">
              <w:rPr>
                <w:rFonts w:ascii="ＭＳ ゴシック" w:eastAsia="ＭＳ ゴシック" w:hAnsi="ＭＳ ゴシック" w:hint="eastAsia"/>
              </w:rPr>
              <w:t>の</w:t>
            </w:r>
          </w:p>
          <w:p w14:paraId="56C7C3A1" w14:textId="6E37B98B" w:rsidR="001609FF" w:rsidRPr="00CC4159" w:rsidRDefault="001609FF" w:rsidP="00756363">
            <w:pPr>
              <w:jc w:val="center"/>
              <w:rPr>
                <w:rFonts w:ascii="ＭＳ ゴシック" w:eastAsia="ＭＳ ゴシック" w:hAnsi="ＭＳ ゴシック"/>
              </w:rPr>
            </w:pPr>
            <w:r w:rsidRPr="00CC4159">
              <w:rPr>
                <w:rFonts w:ascii="ＭＳ ゴシック" w:eastAsia="ＭＳ ゴシック" w:hAnsi="ＭＳ ゴシック" w:hint="eastAsia"/>
              </w:rPr>
              <w:t>公表UR</w:t>
            </w:r>
            <w:r w:rsidR="00DC3659" w:rsidRPr="00CC4159">
              <w:rPr>
                <w:rFonts w:ascii="ＭＳ ゴシック" w:eastAsia="ＭＳ ゴシック" w:hAnsi="ＭＳ ゴシック"/>
              </w:rPr>
              <w:t>L</w:t>
            </w:r>
          </w:p>
        </w:tc>
      </w:tr>
      <w:tr w:rsidR="00CC4159" w:rsidRPr="00CC4159" w14:paraId="2292288D" w14:textId="77777777" w:rsidTr="00236777">
        <w:trPr>
          <w:trHeight w:val="70"/>
        </w:trPr>
        <w:tc>
          <w:tcPr>
            <w:tcW w:w="2863" w:type="dxa"/>
          </w:tcPr>
          <w:p w14:paraId="415B2BCF" w14:textId="3792A3E7" w:rsidR="00204280" w:rsidRPr="00CC4159" w:rsidRDefault="00204280" w:rsidP="00204280">
            <w:pPr>
              <w:jc w:val="center"/>
              <w:rPr>
                <w:rFonts w:ascii="ＭＳ ゴシック" w:eastAsia="ＭＳ ゴシック" w:hAnsi="ＭＳ ゴシック"/>
              </w:rPr>
            </w:pPr>
            <w:r w:rsidRPr="00CC4159">
              <w:rPr>
                <w:rFonts w:ascii="ＭＳ ゴシック" w:eastAsia="ＭＳ ゴシック" w:hAnsi="ＭＳ ゴシック" w:hint="eastAsia"/>
              </w:rPr>
              <w:t>大阪府立水都国際高等学校</w:t>
            </w:r>
          </w:p>
        </w:tc>
        <w:tc>
          <w:tcPr>
            <w:tcW w:w="6379" w:type="dxa"/>
          </w:tcPr>
          <w:p w14:paraId="2EA5991D" w14:textId="0FA6B042" w:rsidR="00204280" w:rsidRPr="00CC4159" w:rsidRDefault="00204280" w:rsidP="00204280">
            <w:pPr>
              <w:jc w:val="left"/>
              <w:rPr>
                <w:rFonts w:ascii="ＭＳ ゴシック" w:eastAsia="ＭＳ ゴシック" w:hAnsi="ＭＳ ゴシック"/>
              </w:rPr>
            </w:pPr>
            <w:r w:rsidRPr="00CC4159">
              <w:rPr>
                <w:rFonts w:ascii="ＭＳ ゴシック" w:eastAsia="ＭＳ ゴシック" w:hAnsi="ＭＳ ゴシック"/>
              </w:rPr>
              <w:t>https://osaka-city-ib.jp/senior/</w:t>
            </w:r>
          </w:p>
        </w:tc>
      </w:tr>
      <w:tr w:rsidR="00CC4159" w:rsidRPr="00CC4159" w14:paraId="17E8735B" w14:textId="77777777" w:rsidTr="00236777">
        <w:trPr>
          <w:trHeight w:val="70"/>
        </w:trPr>
        <w:tc>
          <w:tcPr>
            <w:tcW w:w="2863" w:type="dxa"/>
          </w:tcPr>
          <w:p w14:paraId="5C2A6E88" w14:textId="08C49791" w:rsidR="00204280" w:rsidRPr="00CC4159" w:rsidRDefault="00204280" w:rsidP="00204280">
            <w:pPr>
              <w:jc w:val="center"/>
              <w:rPr>
                <w:rFonts w:ascii="ＭＳ ゴシック" w:eastAsia="ＭＳ ゴシック" w:hAnsi="ＭＳ ゴシック"/>
              </w:rPr>
            </w:pPr>
            <w:r w:rsidRPr="00CC4159">
              <w:rPr>
                <w:rFonts w:ascii="ＭＳ ゴシック" w:eastAsia="ＭＳ ゴシック" w:hAnsi="ＭＳ ゴシック" w:hint="eastAsia"/>
              </w:rPr>
              <w:t>大阪府立水都国際中学校</w:t>
            </w:r>
          </w:p>
        </w:tc>
        <w:tc>
          <w:tcPr>
            <w:tcW w:w="6379" w:type="dxa"/>
          </w:tcPr>
          <w:p w14:paraId="62DF31EB" w14:textId="78F74301" w:rsidR="00204280" w:rsidRPr="00CC4159" w:rsidRDefault="00204280" w:rsidP="00204280">
            <w:pPr>
              <w:rPr>
                <w:rFonts w:ascii="ＭＳ ゴシック" w:eastAsia="ＭＳ ゴシック" w:hAnsi="ＭＳ ゴシック"/>
              </w:rPr>
            </w:pPr>
            <w:r w:rsidRPr="00CC4159">
              <w:rPr>
                <w:rFonts w:ascii="ＭＳ ゴシック" w:eastAsia="ＭＳ ゴシック" w:hAnsi="ＭＳ ゴシック"/>
              </w:rPr>
              <w:t>https://osaka-city-ib.jp/junior/</w:t>
            </w:r>
          </w:p>
        </w:tc>
      </w:tr>
    </w:tbl>
    <w:p w14:paraId="16FEE963" w14:textId="77777777" w:rsidR="002E02EA" w:rsidRPr="00CC4159" w:rsidRDefault="002E02EA" w:rsidP="007A1B82">
      <w:pPr>
        <w:rPr>
          <w:rFonts w:ascii="ＭＳ ゴシック" w:eastAsia="ＭＳ ゴシック" w:hAnsi="ＭＳ ゴシック"/>
          <w:sz w:val="24"/>
        </w:rPr>
      </w:pPr>
    </w:p>
    <w:p w14:paraId="5BF40239" w14:textId="37466A53" w:rsidR="007E57DA" w:rsidRPr="00CC4159" w:rsidRDefault="00687982" w:rsidP="00E13D39">
      <w:pPr>
        <w:ind w:left="480" w:hangingChars="200" w:hanging="480"/>
        <w:rPr>
          <w:rFonts w:ascii="ＭＳ ゴシック" w:eastAsia="ＭＳ ゴシック" w:hAnsi="ＭＳ ゴシック"/>
          <w:sz w:val="24"/>
        </w:rPr>
      </w:pPr>
      <w:r w:rsidRPr="00CC4159">
        <w:rPr>
          <w:rFonts w:ascii="ＭＳ ゴシック" w:eastAsia="ＭＳ ゴシック" w:hAnsi="ＭＳ ゴシック" w:hint="eastAsia"/>
          <w:sz w:val="24"/>
        </w:rPr>
        <w:t>２</w:t>
      </w:r>
      <w:r w:rsidR="007E57DA" w:rsidRPr="00CC4159">
        <w:rPr>
          <w:rFonts w:ascii="ＭＳ ゴシック" w:eastAsia="ＭＳ ゴシック" w:hAnsi="ＭＳ ゴシック" w:hint="eastAsia"/>
          <w:sz w:val="24"/>
        </w:rPr>
        <w:t>．学校</w:t>
      </w:r>
      <w:r w:rsidR="003C35DB" w:rsidRPr="00CC4159">
        <w:rPr>
          <w:rFonts w:ascii="ＭＳ ゴシック" w:eastAsia="ＭＳ ゴシック" w:hAnsi="ＭＳ ゴシック" w:hint="eastAsia"/>
          <w:sz w:val="24"/>
        </w:rPr>
        <w:t>における</w:t>
      </w:r>
      <w:r w:rsidR="00E13D39" w:rsidRPr="00CC4159">
        <w:rPr>
          <w:rFonts w:ascii="ＭＳ ゴシック" w:eastAsia="ＭＳ ゴシック" w:hAnsi="ＭＳ ゴシック" w:hint="eastAsia"/>
          <w:sz w:val="24"/>
        </w:rPr>
        <w:t>自己</w:t>
      </w:r>
      <w:r w:rsidR="007E57DA" w:rsidRPr="00CC4159">
        <w:rPr>
          <w:rFonts w:ascii="ＭＳ ゴシック" w:eastAsia="ＭＳ ゴシック" w:hAnsi="ＭＳ ゴシック" w:hint="eastAsia"/>
          <w:sz w:val="24"/>
        </w:rPr>
        <w:t>評価</w:t>
      </w:r>
      <w:r w:rsidR="00E13D39" w:rsidRPr="00CC4159">
        <w:rPr>
          <w:rFonts w:ascii="ＭＳ ゴシック" w:eastAsia="ＭＳ ゴシック" w:hAnsi="ＭＳ ゴシック" w:hint="eastAsia"/>
          <w:sz w:val="24"/>
        </w:rPr>
        <w:t>・学校関係者評価の</w:t>
      </w:r>
      <w:r w:rsidR="007E57DA" w:rsidRPr="00CC4159">
        <w:rPr>
          <w:rFonts w:ascii="ＭＳ ゴシック" w:eastAsia="ＭＳ ゴシック" w:hAnsi="ＭＳ ゴシック" w:hint="eastAsia"/>
          <w:sz w:val="24"/>
        </w:rPr>
        <w:t>結果公表に関する情報</w:t>
      </w:r>
    </w:p>
    <w:tbl>
      <w:tblPr>
        <w:tblStyle w:val="a5"/>
        <w:tblW w:w="0" w:type="auto"/>
        <w:tblInd w:w="534" w:type="dxa"/>
        <w:tblLook w:val="04A0" w:firstRow="1" w:lastRow="0" w:firstColumn="1" w:lastColumn="0" w:noHBand="0" w:noVBand="1"/>
      </w:tblPr>
      <w:tblGrid>
        <w:gridCol w:w="2863"/>
        <w:gridCol w:w="2835"/>
        <w:gridCol w:w="3504"/>
      </w:tblGrid>
      <w:tr w:rsidR="00CC4159" w:rsidRPr="00CC4159" w14:paraId="06917BBD" w14:textId="77777777" w:rsidTr="00236777">
        <w:tc>
          <w:tcPr>
            <w:tcW w:w="2863" w:type="dxa"/>
          </w:tcPr>
          <w:p w14:paraId="3B062F2E" w14:textId="77777777" w:rsidR="000225E8" w:rsidRPr="00CC4159" w:rsidRDefault="000225E8" w:rsidP="000225E8">
            <w:pPr>
              <w:jc w:val="center"/>
              <w:rPr>
                <w:rFonts w:ascii="ＭＳ ゴシック" w:eastAsia="ＭＳ ゴシック" w:hAnsi="ＭＳ ゴシック"/>
              </w:rPr>
            </w:pPr>
            <w:r w:rsidRPr="00CC4159">
              <w:rPr>
                <w:rFonts w:ascii="ＭＳ ゴシック" w:eastAsia="ＭＳ ゴシック" w:hAnsi="ＭＳ ゴシック" w:hint="eastAsia"/>
              </w:rPr>
              <w:t>学　校　名</w:t>
            </w:r>
          </w:p>
        </w:tc>
        <w:tc>
          <w:tcPr>
            <w:tcW w:w="2835" w:type="dxa"/>
          </w:tcPr>
          <w:p w14:paraId="59B3B886" w14:textId="4923671E" w:rsidR="000225E8" w:rsidRPr="00CC4159" w:rsidRDefault="000225E8" w:rsidP="003C35DB">
            <w:pPr>
              <w:jc w:val="center"/>
              <w:rPr>
                <w:rFonts w:ascii="ＭＳ ゴシック" w:eastAsia="ＭＳ ゴシック" w:hAnsi="ＭＳ ゴシック"/>
              </w:rPr>
            </w:pPr>
            <w:r w:rsidRPr="00CC4159">
              <w:rPr>
                <w:rFonts w:ascii="ＭＳ ゴシック" w:eastAsia="ＭＳ ゴシック" w:hAnsi="ＭＳ ゴシック" w:hint="eastAsia"/>
              </w:rPr>
              <w:t>自己評価結果の</w:t>
            </w:r>
            <w:r w:rsidR="003C35DB" w:rsidRPr="00CC4159">
              <w:rPr>
                <w:rFonts w:ascii="ＭＳ ゴシック" w:eastAsia="ＭＳ ゴシック" w:hAnsi="ＭＳ ゴシック" w:hint="eastAsia"/>
              </w:rPr>
              <w:t>公表</w:t>
            </w:r>
            <w:r w:rsidR="00D42E81" w:rsidRPr="00CC4159">
              <w:rPr>
                <w:rFonts w:ascii="ＭＳ ゴシック" w:eastAsia="ＭＳ ゴシック" w:hAnsi="ＭＳ ゴシック" w:hint="eastAsia"/>
              </w:rPr>
              <w:t>URL</w:t>
            </w:r>
          </w:p>
        </w:tc>
        <w:tc>
          <w:tcPr>
            <w:tcW w:w="3504" w:type="dxa"/>
          </w:tcPr>
          <w:p w14:paraId="3D9B36C8" w14:textId="7C863F99" w:rsidR="000225E8" w:rsidRPr="00CC4159" w:rsidRDefault="00D42E81" w:rsidP="007A4F2A">
            <w:pPr>
              <w:jc w:val="center"/>
              <w:rPr>
                <w:rFonts w:ascii="ＭＳ ゴシック" w:eastAsia="ＭＳ ゴシック" w:hAnsi="ＭＳ ゴシック"/>
              </w:rPr>
            </w:pPr>
            <w:r w:rsidRPr="00CC4159">
              <w:rPr>
                <w:rFonts w:ascii="ＭＳ ゴシック" w:eastAsia="ＭＳ ゴシック" w:hAnsi="ＭＳ ゴシック" w:hint="eastAsia"/>
              </w:rPr>
              <w:t>学校関係者評価結果の</w:t>
            </w:r>
            <w:r w:rsidR="003C35DB" w:rsidRPr="00CC4159">
              <w:rPr>
                <w:rFonts w:ascii="ＭＳ ゴシック" w:eastAsia="ＭＳ ゴシック" w:hAnsi="ＭＳ ゴシック" w:hint="eastAsia"/>
              </w:rPr>
              <w:t>公表</w:t>
            </w:r>
            <w:r w:rsidRPr="00CC4159">
              <w:rPr>
                <w:rFonts w:ascii="ＭＳ ゴシック" w:eastAsia="ＭＳ ゴシック" w:hAnsi="ＭＳ ゴシック" w:hint="eastAsia"/>
              </w:rPr>
              <w:t>URL</w:t>
            </w:r>
          </w:p>
        </w:tc>
      </w:tr>
      <w:tr w:rsidR="00CC4159" w:rsidRPr="00CC4159" w14:paraId="0A0351F9" w14:textId="77777777" w:rsidTr="00236777">
        <w:trPr>
          <w:trHeight w:val="70"/>
        </w:trPr>
        <w:tc>
          <w:tcPr>
            <w:tcW w:w="2863" w:type="dxa"/>
          </w:tcPr>
          <w:p w14:paraId="1644B66A" w14:textId="158FB268" w:rsidR="00E36B46" w:rsidRPr="00CC4159" w:rsidRDefault="00E36B46" w:rsidP="00E36B46">
            <w:pPr>
              <w:jc w:val="center"/>
              <w:rPr>
                <w:rFonts w:ascii="ＭＳ ゴシック" w:eastAsia="ＭＳ ゴシック" w:hAnsi="ＭＳ ゴシック"/>
              </w:rPr>
            </w:pPr>
            <w:r w:rsidRPr="00CC4159">
              <w:rPr>
                <w:rFonts w:ascii="ＭＳ ゴシック" w:eastAsia="ＭＳ ゴシック" w:hAnsi="ＭＳ ゴシック" w:hint="eastAsia"/>
              </w:rPr>
              <w:t>大阪府立水都国際高等学校</w:t>
            </w:r>
          </w:p>
        </w:tc>
        <w:tc>
          <w:tcPr>
            <w:tcW w:w="2835" w:type="dxa"/>
          </w:tcPr>
          <w:p w14:paraId="1AF270BC" w14:textId="44BBF5A8" w:rsidR="00E36B46" w:rsidRPr="00CC4159" w:rsidRDefault="00E36B46" w:rsidP="00E36B46">
            <w:pPr>
              <w:jc w:val="left"/>
              <w:rPr>
                <w:rFonts w:ascii="ＭＳ ゴシック" w:eastAsia="ＭＳ ゴシック" w:hAnsi="ＭＳ ゴシック"/>
              </w:rPr>
            </w:pPr>
            <w:r w:rsidRPr="00CC4159">
              <w:rPr>
                <w:rFonts w:ascii="ＭＳ ゴシック" w:eastAsia="ＭＳ ゴシック" w:hAnsi="ＭＳ ゴシック"/>
              </w:rPr>
              <w:t>https://osaka-city-ib.jp/senior/</w:t>
            </w:r>
          </w:p>
        </w:tc>
        <w:tc>
          <w:tcPr>
            <w:tcW w:w="3504" w:type="dxa"/>
          </w:tcPr>
          <w:p w14:paraId="5744EB4A" w14:textId="79CBF882" w:rsidR="00E36B46" w:rsidRPr="00CC4159" w:rsidRDefault="00E36B46" w:rsidP="00E36B46">
            <w:pPr>
              <w:jc w:val="left"/>
              <w:rPr>
                <w:rFonts w:ascii="ＭＳ ゴシック" w:eastAsia="ＭＳ ゴシック" w:hAnsi="ＭＳ ゴシック"/>
              </w:rPr>
            </w:pPr>
            <w:r w:rsidRPr="00CC4159">
              <w:rPr>
                <w:rFonts w:ascii="ＭＳ ゴシック" w:eastAsia="ＭＳ ゴシック" w:hAnsi="ＭＳ ゴシック"/>
              </w:rPr>
              <w:t>https://osaka-city-ib.jp/senior/</w:t>
            </w:r>
          </w:p>
        </w:tc>
      </w:tr>
      <w:tr w:rsidR="00CC4159" w:rsidRPr="00CC4159" w14:paraId="149510CE" w14:textId="77777777" w:rsidTr="00236777">
        <w:trPr>
          <w:trHeight w:val="70"/>
        </w:trPr>
        <w:tc>
          <w:tcPr>
            <w:tcW w:w="2863" w:type="dxa"/>
          </w:tcPr>
          <w:p w14:paraId="3C6C7A00" w14:textId="21098233" w:rsidR="00E36B46" w:rsidRPr="00CC4159" w:rsidRDefault="00E36B46" w:rsidP="00E36B46">
            <w:pPr>
              <w:jc w:val="center"/>
              <w:rPr>
                <w:rFonts w:ascii="ＭＳ ゴシック" w:eastAsia="ＭＳ ゴシック" w:hAnsi="ＭＳ ゴシック"/>
              </w:rPr>
            </w:pPr>
            <w:r w:rsidRPr="00CC4159">
              <w:rPr>
                <w:rFonts w:ascii="ＭＳ ゴシック" w:eastAsia="ＭＳ ゴシック" w:hAnsi="ＭＳ ゴシック" w:hint="eastAsia"/>
              </w:rPr>
              <w:t>大阪府立水都国際中学校</w:t>
            </w:r>
          </w:p>
        </w:tc>
        <w:tc>
          <w:tcPr>
            <w:tcW w:w="2835" w:type="dxa"/>
          </w:tcPr>
          <w:p w14:paraId="289122D9" w14:textId="04D49275" w:rsidR="00E36B46" w:rsidRPr="00CC4159" w:rsidRDefault="00E36B46" w:rsidP="00E36B46">
            <w:pPr>
              <w:rPr>
                <w:rFonts w:ascii="ＭＳ ゴシック" w:eastAsia="ＭＳ ゴシック" w:hAnsi="ＭＳ ゴシック"/>
              </w:rPr>
            </w:pPr>
            <w:r w:rsidRPr="00CC4159">
              <w:rPr>
                <w:rFonts w:ascii="ＭＳ ゴシック" w:eastAsia="ＭＳ ゴシック" w:hAnsi="ＭＳ ゴシック"/>
              </w:rPr>
              <w:t>https://osaka-city-ib.jp/junior/</w:t>
            </w:r>
          </w:p>
        </w:tc>
        <w:tc>
          <w:tcPr>
            <w:tcW w:w="3504" w:type="dxa"/>
          </w:tcPr>
          <w:p w14:paraId="62F2B84B" w14:textId="6A034142" w:rsidR="00E36B46" w:rsidRPr="00CC4159" w:rsidRDefault="00E36B46" w:rsidP="00E36B46">
            <w:pPr>
              <w:rPr>
                <w:rFonts w:ascii="ＭＳ ゴシック" w:eastAsia="ＭＳ ゴシック" w:hAnsi="ＭＳ ゴシック"/>
              </w:rPr>
            </w:pPr>
            <w:r w:rsidRPr="00CC4159">
              <w:rPr>
                <w:rFonts w:ascii="ＭＳ ゴシック" w:eastAsia="ＭＳ ゴシック" w:hAnsi="ＭＳ ゴシック"/>
              </w:rPr>
              <w:t>https://osaka-city-ib.jp/junior/</w:t>
            </w:r>
          </w:p>
        </w:tc>
      </w:tr>
    </w:tbl>
    <w:p w14:paraId="7B261245" w14:textId="1ACEEACB" w:rsidR="00494D50" w:rsidRPr="00CC4159" w:rsidRDefault="00494D50">
      <w:pPr>
        <w:widowControl/>
        <w:jc w:val="left"/>
        <w:rPr>
          <w:rFonts w:ascii="ＭＳ ゴシック" w:eastAsia="ＭＳ ゴシック" w:hAnsi="ＭＳ ゴシック"/>
          <w:sz w:val="24"/>
        </w:rPr>
      </w:pPr>
    </w:p>
    <w:p w14:paraId="3EE66A59" w14:textId="460CE4D0" w:rsidR="007A1B82" w:rsidRPr="00CC4159" w:rsidRDefault="003C35DB" w:rsidP="00DC3659">
      <w:pPr>
        <w:rPr>
          <w:rFonts w:ascii="ＭＳ ゴシック" w:eastAsia="ＭＳ ゴシック" w:hAnsi="ＭＳ ゴシック"/>
          <w:sz w:val="24"/>
        </w:rPr>
      </w:pPr>
      <w:r w:rsidRPr="00CC4159">
        <w:rPr>
          <w:rFonts w:ascii="ＭＳ ゴシック" w:eastAsia="ＭＳ ゴシック" w:hAnsi="ＭＳ ゴシック" w:hint="eastAsia"/>
          <w:sz w:val="24"/>
        </w:rPr>
        <w:t>３</w:t>
      </w:r>
      <w:r w:rsidR="00930E2D" w:rsidRPr="00CC4159">
        <w:rPr>
          <w:rFonts w:ascii="ＭＳ ゴシック" w:eastAsia="ＭＳ ゴシック" w:hAnsi="ＭＳ ゴシック" w:hint="eastAsia"/>
          <w:sz w:val="24"/>
        </w:rPr>
        <w:t>．</w:t>
      </w:r>
      <w:r w:rsidR="00C56620" w:rsidRPr="00CC4159">
        <w:rPr>
          <w:rFonts w:ascii="ＭＳ ゴシック" w:eastAsia="ＭＳ ゴシック" w:hAnsi="ＭＳ ゴシック" w:hint="eastAsia"/>
          <w:sz w:val="24"/>
        </w:rPr>
        <w:t>特別の教育課程</w:t>
      </w:r>
      <w:r w:rsidR="007668D3" w:rsidRPr="00CC4159">
        <w:rPr>
          <w:rFonts w:ascii="ＭＳ ゴシック" w:eastAsia="ＭＳ ゴシック" w:hAnsi="ＭＳ ゴシック" w:hint="eastAsia"/>
          <w:sz w:val="24"/>
        </w:rPr>
        <w:t>の</w:t>
      </w:r>
      <w:r w:rsidR="00C56620" w:rsidRPr="00CC4159">
        <w:rPr>
          <w:rFonts w:ascii="ＭＳ ゴシック" w:eastAsia="ＭＳ ゴシック" w:hAnsi="ＭＳ ゴシック" w:hint="eastAsia"/>
          <w:sz w:val="24"/>
        </w:rPr>
        <w:t>実施状況</w:t>
      </w:r>
      <w:r w:rsidR="007E57DA" w:rsidRPr="00CC4159">
        <w:rPr>
          <w:rFonts w:ascii="ＭＳ ゴシック" w:eastAsia="ＭＳ ゴシック" w:hAnsi="ＭＳ ゴシック" w:hint="eastAsia"/>
          <w:sz w:val="24"/>
        </w:rPr>
        <w:t>に関する把握・検証結果</w:t>
      </w:r>
    </w:p>
    <w:p w14:paraId="288AA49C" w14:textId="53EB9BC2" w:rsidR="00C56620" w:rsidRPr="00CC4159" w:rsidRDefault="00CC4159" w:rsidP="007A1B82">
      <w:pPr>
        <w:rPr>
          <w:rFonts w:ascii="ＭＳ ゴシック" w:eastAsia="ＭＳ ゴシック" w:hAnsi="ＭＳ ゴシック"/>
          <w:sz w:val="24"/>
        </w:rPr>
      </w:pPr>
      <w:r w:rsidRPr="00CC4159">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458DA03C" wp14:editId="38A13AF5">
                <wp:simplePos x="0" y="0"/>
                <wp:positionH relativeFrom="column">
                  <wp:posOffset>295275</wp:posOffset>
                </wp:positionH>
                <wp:positionV relativeFrom="paragraph">
                  <wp:posOffset>161925</wp:posOffset>
                </wp:positionV>
                <wp:extent cx="476250" cy="476250"/>
                <wp:effectExtent l="0" t="0" r="19050" b="19050"/>
                <wp:wrapNone/>
                <wp:docPr id="3" name="楕円 3"/>
                <wp:cNvGraphicFramePr/>
                <a:graphic xmlns:a="http://schemas.openxmlformats.org/drawingml/2006/main">
                  <a:graphicData uri="http://schemas.microsoft.com/office/word/2010/wordprocessingShape">
                    <wps:wsp>
                      <wps:cNvSpPr/>
                      <wps:spPr>
                        <a:xfrm>
                          <a:off x="0" y="0"/>
                          <a:ext cx="47625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D16F79" id="楕円 3" o:spid="_x0000_s1026" style="position:absolute;left:0;text-align:left;margin-left:23.25pt;margin-top:12.75pt;width:3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" filled="f" strokecolor="black [3213]" strokeweight="2pt"/>
            </w:pict>
          </mc:Fallback>
        </mc:AlternateContent>
      </w:r>
      <w:r w:rsidR="00C56620" w:rsidRPr="00CC4159">
        <w:rPr>
          <w:rFonts w:ascii="ＭＳ ゴシック" w:eastAsia="ＭＳ ゴシック" w:hAnsi="ＭＳ ゴシック" w:hint="eastAsia"/>
          <w:sz w:val="24"/>
        </w:rPr>
        <w:t>（１）</w:t>
      </w:r>
      <w:r w:rsidR="007668D3" w:rsidRPr="00CC4159">
        <w:rPr>
          <w:rFonts w:ascii="ＭＳ ゴシック" w:eastAsia="ＭＳ ゴシック" w:hAnsi="ＭＳ ゴシック" w:hint="eastAsia"/>
          <w:sz w:val="24"/>
        </w:rPr>
        <w:t>特別の教育課程編成・実施計画に基づく教育の実施状況</w:t>
      </w:r>
    </w:p>
    <w:p w14:paraId="69D9CB10" w14:textId="03CFBF54" w:rsidR="00FD1189" w:rsidRPr="00CC4159" w:rsidRDefault="00FD1189" w:rsidP="00FD1189">
      <w:pPr>
        <w:spacing w:line="360" w:lineRule="auto"/>
        <w:rPr>
          <w:rFonts w:ascii="ＭＳ ゴシック" w:eastAsia="ＭＳ ゴシック" w:hAnsi="ＭＳ ゴシック"/>
          <w:sz w:val="24"/>
        </w:rPr>
      </w:pPr>
      <w:r w:rsidRPr="00CC4159">
        <w:rPr>
          <w:rFonts w:ascii="ＭＳ ゴシック" w:eastAsia="ＭＳ ゴシック" w:hAnsi="ＭＳ ゴシック" w:hint="eastAsia"/>
          <w:noProof/>
          <w:sz w:val="24"/>
        </w:rPr>
        <mc:AlternateContent>
          <mc:Choice Requires="wps">
            <w:drawing>
              <wp:anchor distT="0" distB="0" distL="114300" distR="114300" simplePos="0" relativeHeight="251572736" behindDoc="0" locked="0" layoutInCell="1" allowOverlap="1" wp14:anchorId="5CE6781A" wp14:editId="6B50CAE4">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892A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1pt;width:243pt;height:79.5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" adj="2174" strokecolor="black [3213]"/>
            </w:pict>
          </mc:Fallback>
        </mc:AlternateContent>
      </w:r>
      <w:r w:rsidR="00F35E80" w:rsidRPr="00CC4159">
        <w:rPr>
          <w:rFonts w:ascii="ＭＳ ゴシック" w:eastAsia="ＭＳ ゴシック" w:hAnsi="ＭＳ ゴシック" w:hint="eastAsia"/>
          <w:sz w:val="24"/>
        </w:rPr>
        <w:t xml:space="preserve">　　</w:t>
      </w:r>
      <w:r w:rsidRPr="00CC4159">
        <w:rPr>
          <w:rFonts w:ascii="ＭＳ ゴシック" w:eastAsia="ＭＳ ゴシック" w:hAnsi="ＭＳ ゴシック" w:hint="eastAsia"/>
          <w:sz w:val="24"/>
        </w:rPr>
        <w:t xml:space="preserve">　・</w:t>
      </w:r>
      <w:r w:rsidR="00F35E80" w:rsidRPr="00CC4159">
        <w:rPr>
          <w:rFonts w:ascii="ＭＳ ゴシック" w:eastAsia="ＭＳ ゴシック" w:hAnsi="ＭＳ ゴシック" w:hint="eastAsia"/>
          <w:sz w:val="24"/>
        </w:rPr>
        <w:t>計画通り実施できている</w:t>
      </w:r>
    </w:p>
    <w:p w14:paraId="63500F35" w14:textId="0FF71A20" w:rsidR="00FD1189" w:rsidRPr="00CC4159" w:rsidRDefault="00FD1189" w:rsidP="00FD1189">
      <w:pPr>
        <w:spacing w:line="360" w:lineRule="auto"/>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F35E80" w:rsidRPr="00CC4159">
        <w:rPr>
          <w:rFonts w:ascii="ＭＳ ゴシック" w:eastAsia="ＭＳ ゴシック" w:hAnsi="ＭＳ ゴシック" w:hint="eastAsia"/>
          <w:sz w:val="24"/>
        </w:rPr>
        <w:t>一部、計画通り実施できていない</w:t>
      </w:r>
    </w:p>
    <w:p w14:paraId="116461C3" w14:textId="05A708FB" w:rsidR="00F35E80" w:rsidRPr="00CC4159" w:rsidRDefault="00F35E80" w:rsidP="00FD1189">
      <w:pPr>
        <w:spacing w:line="360" w:lineRule="auto"/>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FD1189" w:rsidRPr="00CC4159">
        <w:rPr>
          <w:rFonts w:ascii="ＭＳ ゴシック" w:eastAsia="ＭＳ ゴシック" w:hAnsi="ＭＳ ゴシック" w:hint="eastAsia"/>
          <w:sz w:val="24"/>
        </w:rPr>
        <w:t xml:space="preserve">　　・ほとんど計画通り実施できていない</w:t>
      </w:r>
    </w:p>
    <w:p w14:paraId="530732D5" w14:textId="77777777" w:rsidR="00FD1189" w:rsidRPr="00CC4159" w:rsidRDefault="00FD1189" w:rsidP="007A1B82">
      <w:pPr>
        <w:rPr>
          <w:rFonts w:ascii="ＭＳ ゴシック" w:eastAsia="ＭＳ ゴシック" w:hAnsi="ＭＳ ゴシック"/>
          <w:sz w:val="24"/>
        </w:rPr>
      </w:pPr>
    </w:p>
    <w:p w14:paraId="5635E9AC" w14:textId="219E62B5" w:rsidR="00853806" w:rsidRPr="00CC4159" w:rsidRDefault="00853806" w:rsidP="007A1B82">
      <w:pPr>
        <w:rPr>
          <w:rFonts w:ascii="ＭＳ ゴシック" w:eastAsia="ＭＳ ゴシック" w:hAnsi="ＭＳ ゴシック"/>
          <w:sz w:val="24"/>
        </w:rPr>
      </w:pPr>
      <w:r w:rsidRPr="00CC4159">
        <w:rPr>
          <w:rFonts w:ascii="ＭＳ ゴシック" w:eastAsia="ＭＳ ゴシック" w:hAnsi="ＭＳ ゴシック" w:hint="eastAsia"/>
          <w:sz w:val="24"/>
        </w:rPr>
        <w:t>（２）</w:t>
      </w:r>
      <w:r w:rsidR="006C6CB5" w:rsidRPr="00CC4159">
        <w:rPr>
          <w:rFonts w:ascii="ＭＳ ゴシック" w:eastAsia="ＭＳ ゴシック" w:hAnsi="ＭＳ ゴシック" w:hint="eastAsia"/>
          <w:sz w:val="24"/>
        </w:rPr>
        <w:t>実施状況に関する</w:t>
      </w:r>
      <w:r w:rsidR="00D24E85" w:rsidRPr="00CC4159">
        <w:rPr>
          <w:rFonts w:ascii="ＭＳ ゴシック" w:eastAsia="ＭＳ ゴシック" w:hAnsi="ＭＳ ゴシック" w:hint="eastAsia"/>
          <w:sz w:val="24"/>
        </w:rPr>
        <w:t>特記</w:t>
      </w:r>
      <w:r w:rsidR="006C6CB5" w:rsidRPr="00CC4159">
        <w:rPr>
          <w:rFonts w:ascii="ＭＳ ゴシック" w:eastAsia="ＭＳ ゴシック" w:hAnsi="ＭＳ ゴシック" w:hint="eastAsia"/>
          <w:sz w:val="24"/>
        </w:rPr>
        <w:t>事項</w:t>
      </w:r>
    </w:p>
    <w:p w14:paraId="0A371BF0" w14:textId="66BDF38E" w:rsidR="005231C7" w:rsidRPr="00CC4159" w:rsidRDefault="005231C7" w:rsidP="005231C7">
      <w:pPr>
        <w:ind w:left="480" w:hangingChars="200" w:hanging="48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024AC4" w:rsidRPr="00CC4159">
        <w:rPr>
          <w:rFonts w:ascii="ＭＳ ゴシック" w:eastAsia="ＭＳ ゴシック" w:hAnsi="ＭＳ ゴシック" w:hint="eastAsia"/>
          <w:sz w:val="24"/>
        </w:rPr>
        <w:t>英語ネイティブの教員の配置により、「グローバル探究科」の英語、数学、理科の授業を始め、学校全体における取組において、英語と日本語のバイリンガルの環境になっていることにより、特別の教育課程を円滑に実施することができている。</w:t>
      </w:r>
      <w:r w:rsidR="00232131" w:rsidRPr="00CC4159">
        <w:rPr>
          <w:rFonts w:ascii="ＭＳ ゴシック" w:eastAsia="ＭＳ ゴシック" w:hAnsi="ＭＳ ゴシック" w:hint="eastAsia"/>
          <w:sz w:val="24"/>
        </w:rPr>
        <w:t>今年度より、海外研修を開始することができ、</w:t>
      </w:r>
      <w:r w:rsidR="0039519C" w:rsidRPr="00CC4159">
        <w:rPr>
          <w:rFonts w:ascii="ＭＳ ゴシック" w:eastAsia="ＭＳ ゴシック" w:hAnsi="ＭＳ ゴシック" w:hint="eastAsia"/>
          <w:sz w:val="24"/>
        </w:rPr>
        <w:t>教育課程で学んだ力を実践する機会を</w:t>
      </w:r>
      <w:r w:rsidR="00302800" w:rsidRPr="00CC4159">
        <w:rPr>
          <w:rFonts w:ascii="ＭＳ ゴシック" w:eastAsia="ＭＳ ゴシック" w:hAnsi="ＭＳ ゴシック" w:hint="eastAsia"/>
          <w:sz w:val="24"/>
        </w:rPr>
        <w:t>作り出している。</w:t>
      </w:r>
    </w:p>
    <w:p w14:paraId="7F3778C3" w14:textId="1DB7EF1F" w:rsidR="005565A6" w:rsidRDefault="005565A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0E20C1FC" w14:textId="27EDAEC8" w:rsidR="004F4699" w:rsidRPr="00CC4159" w:rsidRDefault="00CC4159" w:rsidP="004F4699">
      <w:pPr>
        <w:ind w:left="720" w:hangingChars="300" w:hanging="720"/>
        <w:rPr>
          <w:rFonts w:ascii="ＭＳ ゴシック" w:eastAsia="ＭＳ ゴシック" w:hAnsi="ＭＳ ゴシック"/>
          <w:sz w:val="24"/>
        </w:rPr>
      </w:pPr>
      <w:r w:rsidRPr="00CC4159">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61312" behindDoc="0" locked="0" layoutInCell="1" allowOverlap="1" wp14:anchorId="339263EE" wp14:editId="6B11A642">
                <wp:simplePos x="0" y="0"/>
                <wp:positionH relativeFrom="column">
                  <wp:posOffset>276225</wp:posOffset>
                </wp:positionH>
                <wp:positionV relativeFrom="paragraph">
                  <wp:posOffset>171450</wp:posOffset>
                </wp:positionV>
                <wp:extent cx="476250" cy="4762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476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939990" id="楕円 4" o:spid="_x0000_s1026" style="position:absolute;left:0;text-align:left;margin-left:21.75pt;margin-top:13.5pt;width:3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" filled="f" strokecolor="black [3213]" strokeweight="2pt"/>
            </w:pict>
          </mc:Fallback>
        </mc:AlternateContent>
      </w:r>
      <w:r w:rsidR="00BF04D7" w:rsidRPr="00CC4159">
        <w:rPr>
          <w:rFonts w:ascii="ＭＳ ゴシック" w:eastAsia="ＭＳ ゴシック" w:hAnsi="ＭＳ ゴシック" w:hint="eastAsia"/>
          <w:sz w:val="24"/>
        </w:rPr>
        <w:t>（３）</w:t>
      </w:r>
      <w:r w:rsidR="00BF04D7" w:rsidRPr="00CC4159">
        <w:rPr>
          <w:rFonts w:ascii="ＭＳ ゴシック" w:eastAsia="ＭＳ ゴシック" w:hAnsi="ＭＳ ゴシック"/>
          <w:sz w:val="24"/>
        </w:rPr>
        <w:t>保護者及び地域住民その他の関係者</w:t>
      </w:r>
      <w:r w:rsidR="00BF04D7" w:rsidRPr="00CC4159">
        <w:rPr>
          <w:rFonts w:ascii="ＭＳ ゴシック" w:eastAsia="ＭＳ ゴシック" w:hAnsi="ＭＳ ゴシック" w:hint="eastAsia"/>
          <w:sz w:val="24"/>
        </w:rPr>
        <w:t>に対する</w:t>
      </w:r>
      <w:r w:rsidR="004F4699" w:rsidRPr="00CC4159">
        <w:rPr>
          <w:rFonts w:ascii="ＭＳ ゴシック" w:eastAsia="ＭＳ ゴシック" w:hAnsi="ＭＳ ゴシック" w:hint="eastAsia"/>
          <w:sz w:val="24"/>
        </w:rPr>
        <w:t>情報提供の状況</w:t>
      </w:r>
    </w:p>
    <w:p w14:paraId="19BE9ED1" w14:textId="08CC7D40" w:rsidR="004F4699" w:rsidRPr="00CC4159" w:rsidRDefault="009A4635" w:rsidP="009A4635">
      <w:pPr>
        <w:spacing w:line="360" w:lineRule="auto"/>
        <w:ind w:left="720" w:hangingChars="300" w:hanging="720"/>
        <w:rPr>
          <w:rFonts w:ascii="ＭＳ ゴシック" w:eastAsia="ＭＳ ゴシック" w:hAnsi="ＭＳ ゴシック"/>
          <w:sz w:val="24"/>
        </w:rPr>
      </w:pPr>
      <w:r w:rsidRPr="00CC4159">
        <w:rPr>
          <w:rFonts w:ascii="ＭＳ ゴシック" w:eastAsia="ＭＳ ゴシック" w:hAnsi="ＭＳ ゴシック" w:hint="eastAsia"/>
          <w:noProof/>
          <w:sz w:val="24"/>
        </w:rPr>
        <mc:AlternateContent>
          <mc:Choice Requires="wps">
            <w:drawing>
              <wp:anchor distT="0" distB="0" distL="114300" distR="114300" simplePos="0" relativeHeight="251615232" behindDoc="0" locked="0" layoutInCell="1" allowOverlap="1" wp14:anchorId="25395704" wp14:editId="48E19635">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8F406" id="大かっこ 2" o:spid="_x0000_s1026" type="#_x0000_t185" style="position:absolute;left:0;text-align:left;margin-left:15.75pt;margin-top:1pt;width:146.25pt;height:5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" adj="3463" strokecolor="black [3213]"/>
            </w:pict>
          </mc:Fallback>
        </mc:AlternateContent>
      </w:r>
      <w:r w:rsidRPr="00CC4159">
        <w:rPr>
          <w:rFonts w:ascii="ＭＳ ゴシック" w:eastAsia="ＭＳ ゴシック" w:hAnsi="ＭＳ ゴシック" w:hint="eastAsia"/>
          <w:sz w:val="24"/>
        </w:rPr>
        <w:t xml:space="preserve">　　　・実施している</w:t>
      </w:r>
    </w:p>
    <w:p w14:paraId="40DF693B" w14:textId="77777777" w:rsidR="009A4635" w:rsidRPr="00CC4159" w:rsidRDefault="009A4635" w:rsidP="009A4635">
      <w:pPr>
        <w:spacing w:line="360" w:lineRule="auto"/>
        <w:ind w:left="720" w:hangingChars="300" w:hanging="72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・実施していない</w:t>
      </w:r>
    </w:p>
    <w:p w14:paraId="55D4C3D7" w14:textId="77777777" w:rsidR="009A4635" w:rsidRPr="00CC4159" w:rsidRDefault="009A4635" w:rsidP="00E45B7D">
      <w:pPr>
        <w:ind w:left="720" w:hangingChars="300" w:hanging="720"/>
        <w:rPr>
          <w:rFonts w:ascii="ＭＳ ゴシック" w:eastAsia="ＭＳ ゴシック" w:hAnsi="ＭＳ ゴシック"/>
          <w:sz w:val="24"/>
        </w:rPr>
      </w:pPr>
    </w:p>
    <w:p w14:paraId="5E69ECEA" w14:textId="75B62B54" w:rsidR="009A4635" w:rsidRPr="00CC4159" w:rsidRDefault="009A4635" w:rsidP="00E45B7D">
      <w:pPr>
        <w:ind w:left="720" w:hangingChars="300" w:hanging="72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＜特記事項＞</w:t>
      </w:r>
    </w:p>
    <w:p w14:paraId="20B2B6BC" w14:textId="3C86CFB2" w:rsidR="009A4635" w:rsidRPr="00CC4159" w:rsidRDefault="005231C7" w:rsidP="00E45B7D">
      <w:pPr>
        <w:ind w:left="720" w:hangingChars="300" w:hanging="72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171513" w:rsidRPr="00CC4159">
        <w:rPr>
          <w:rFonts w:ascii="ＭＳ ゴシック" w:eastAsia="ＭＳ ゴシック" w:hAnsi="ＭＳ ゴシック" w:hint="eastAsia"/>
          <w:sz w:val="24"/>
        </w:rPr>
        <w:t>国際バカロレアのCASの取り組みや、グローバルイシュー探究で実施している</w:t>
      </w:r>
      <w:proofErr w:type="spellStart"/>
      <w:r w:rsidR="00171513" w:rsidRPr="00CC4159">
        <w:rPr>
          <w:rFonts w:ascii="ＭＳ ゴシック" w:eastAsia="ＭＳ ゴシック" w:hAnsi="ＭＳ ゴシック" w:hint="eastAsia"/>
          <w:sz w:val="24"/>
        </w:rPr>
        <w:t>Suito</w:t>
      </w:r>
      <w:proofErr w:type="spellEnd"/>
      <w:r w:rsidR="00171513" w:rsidRPr="00CC4159">
        <w:rPr>
          <w:rFonts w:ascii="ＭＳ ゴシック" w:eastAsia="ＭＳ ゴシック" w:hAnsi="ＭＳ ゴシック" w:hint="eastAsia"/>
          <w:sz w:val="24"/>
        </w:rPr>
        <w:t xml:space="preserve"> Action</w:t>
      </w:r>
      <w:r w:rsidR="00171513" w:rsidRPr="00CC4159">
        <w:rPr>
          <w:rFonts w:ascii="ＭＳ ゴシック" w:eastAsia="ＭＳ ゴシック" w:hAnsi="ＭＳ ゴシック"/>
          <w:sz w:val="24"/>
        </w:rPr>
        <w:t xml:space="preserve"> Project</w:t>
      </w:r>
      <w:r w:rsidR="00171513" w:rsidRPr="00CC4159">
        <w:rPr>
          <w:rFonts w:ascii="ＭＳ ゴシック" w:eastAsia="ＭＳ ゴシック" w:hAnsi="ＭＳ ゴシック" w:hint="eastAsia"/>
          <w:sz w:val="24"/>
        </w:rPr>
        <w:t>を通して地域とのかかわりが増えてきており、</w:t>
      </w:r>
      <w:r w:rsidR="005565A6">
        <w:rPr>
          <w:rFonts w:ascii="ＭＳ ゴシック" w:eastAsia="ＭＳ ゴシック" w:hAnsi="ＭＳ ゴシック" w:hint="eastAsia"/>
          <w:sz w:val="24"/>
        </w:rPr>
        <w:t>本校の取組み</w:t>
      </w:r>
      <w:r w:rsidR="00DA732C" w:rsidRPr="00CC4159">
        <w:rPr>
          <w:rFonts w:ascii="ＭＳ ゴシック" w:eastAsia="ＭＳ ゴシック" w:hAnsi="ＭＳ ゴシック" w:hint="eastAsia"/>
          <w:sz w:val="24"/>
        </w:rPr>
        <w:t>については</w:t>
      </w:r>
      <w:r w:rsidR="005565A6">
        <w:rPr>
          <w:rFonts w:ascii="ＭＳ ゴシック" w:eastAsia="ＭＳ ゴシック" w:hAnsi="ＭＳ ゴシック" w:hint="eastAsia"/>
          <w:sz w:val="24"/>
        </w:rPr>
        <w:t>地域住民に情報提供</w:t>
      </w:r>
      <w:r w:rsidR="00DA732C" w:rsidRPr="00CC4159">
        <w:rPr>
          <w:rFonts w:ascii="ＭＳ ゴシック" w:eastAsia="ＭＳ ゴシック" w:hAnsi="ＭＳ ゴシック" w:hint="eastAsia"/>
          <w:sz w:val="24"/>
        </w:rPr>
        <w:t>できている。</w:t>
      </w:r>
      <w:r w:rsidR="00171513" w:rsidRPr="00CC4159">
        <w:rPr>
          <w:rFonts w:ascii="ＭＳ ゴシック" w:eastAsia="ＭＳ ゴシック" w:hAnsi="ＭＳ ゴシック" w:hint="eastAsia"/>
          <w:sz w:val="24"/>
        </w:rPr>
        <w:t>保護者については、本校の特別の教育課程を生徒共に「自分事」としてとらえていただけるよう、保護者会等を通して適宜情報提供し、理解をはかっている。</w:t>
      </w:r>
    </w:p>
    <w:p w14:paraId="03190917" w14:textId="71BF506D" w:rsidR="00BF04D7" w:rsidRPr="00CC4159" w:rsidRDefault="00BF04D7" w:rsidP="00E45B7D">
      <w:pPr>
        <w:ind w:left="720" w:hangingChars="300" w:hanging="720"/>
        <w:rPr>
          <w:rFonts w:ascii="ＭＳ ゴシック" w:eastAsia="ＭＳ ゴシック" w:hAnsi="ＭＳ ゴシック"/>
          <w:sz w:val="24"/>
        </w:rPr>
      </w:pPr>
    </w:p>
    <w:p w14:paraId="727E7312" w14:textId="77777777" w:rsidR="00A975C0" w:rsidRPr="00CC4159" w:rsidRDefault="007E57DA" w:rsidP="007A1B82">
      <w:pPr>
        <w:rPr>
          <w:rFonts w:ascii="ＭＳ ゴシック" w:eastAsia="ＭＳ ゴシック" w:hAnsi="ＭＳ ゴシック"/>
          <w:sz w:val="24"/>
        </w:rPr>
      </w:pPr>
      <w:r w:rsidRPr="00CC4159">
        <w:rPr>
          <w:rFonts w:ascii="ＭＳ ゴシック" w:eastAsia="ＭＳ ゴシック" w:hAnsi="ＭＳ ゴシック" w:hint="eastAsia"/>
          <w:sz w:val="24"/>
        </w:rPr>
        <w:t>３</w:t>
      </w:r>
      <w:r w:rsidR="00A975C0" w:rsidRPr="00CC4159">
        <w:rPr>
          <w:rFonts w:ascii="ＭＳ ゴシック" w:eastAsia="ＭＳ ゴシック" w:hAnsi="ＭＳ ゴシック" w:hint="eastAsia"/>
          <w:sz w:val="24"/>
        </w:rPr>
        <w:t>．</w:t>
      </w:r>
      <w:r w:rsidR="005D3F16" w:rsidRPr="00CC4159">
        <w:rPr>
          <w:rFonts w:ascii="ＭＳ ゴシック" w:eastAsia="ＭＳ ゴシック" w:hAnsi="ＭＳ ゴシック"/>
          <w:sz w:val="24"/>
        </w:rPr>
        <w:t xml:space="preserve"> </w:t>
      </w:r>
      <w:r w:rsidR="00254E57" w:rsidRPr="00CC4159">
        <w:rPr>
          <w:rFonts w:ascii="ＭＳ ゴシック" w:eastAsia="ＭＳ ゴシック" w:hAnsi="ＭＳ ゴシック" w:hint="eastAsia"/>
          <w:sz w:val="24"/>
        </w:rPr>
        <w:t>実施の効果及び課題</w:t>
      </w:r>
    </w:p>
    <w:p w14:paraId="781170D3" w14:textId="07DBC68E" w:rsidR="00254E57" w:rsidRPr="00CC4159" w:rsidRDefault="2BA4A7B5" w:rsidP="2BA4A7B5">
      <w:pPr>
        <w:rPr>
          <w:rFonts w:ascii="ＭＳ ゴシック" w:eastAsia="ＭＳ ゴシック" w:hAnsi="ＭＳ ゴシック"/>
          <w:sz w:val="24"/>
        </w:rPr>
      </w:pPr>
      <w:r w:rsidRPr="00CC4159">
        <w:rPr>
          <w:rFonts w:ascii="ＭＳ ゴシック" w:eastAsia="ＭＳ ゴシック" w:hAnsi="ＭＳ ゴシック"/>
          <w:sz w:val="24"/>
        </w:rPr>
        <w:t>（１）特別の教育課程の編成・実施により達成を目指している目標との関係</w:t>
      </w:r>
    </w:p>
    <w:p w14:paraId="3156566A" w14:textId="31EE818A" w:rsidR="00C05647" w:rsidRPr="00CC4159" w:rsidRDefault="005231C7" w:rsidP="00C05647">
      <w:pPr>
        <w:ind w:left="480" w:hangingChars="200" w:hanging="48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5565A6">
        <w:rPr>
          <w:rFonts w:ascii="ＭＳ ゴシック" w:eastAsia="ＭＳ ゴシック" w:hAnsi="ＭＳ ゴシック" w:hint="eastAsia"/>
          <w:sz w:val="24"/>
        </w:rPr>
        <w:t>本特例は、大阪に住む子ども</w:t>
      </w:r>
      <w:r w:rsidR="00670DC7" w:rsidRPr="00CC4159">
        <w:rPr>
          <w:rFonts w:ascii="ＭＳ ゴシック" w:eastAsia="ＭＳ ゴシック" w:hAnsi="ＭＳ ゴシック" w:hint="eastAsia"/>
          <w:sz w:val="24"/>
        </w:rPr>
        <w:t>たちが将来グローバルな視点をもって、国内外問わず活躍できるよう、「グローバル探究科」の設置、国際バカロレア機構のディプロマプログラムの提供および、イマージョン教育を行うものである。水都国際高等学校においては、国際バカロレア教育の認定を受け、学年全体において「知の理論」を学ぶことにより、物事の本質に迫る深い思考までたどり着くことができるようになっている。</w:t>
      </w:r>
      <w:r w:rsidR="00750CA5" w:rsidRPr="00CC4159">
        <w:rPr>
          <w:rFonts w:ascii="ＭＳ ゴシック" w:eastAsia="ＭＳ ゴシック" w:hAnsi="ＭＳ ゴシック" w:hint="eastAsia"/>
          <w:sz w:val="24"/>
        </w:rPr>
        <w:t>また、今年度は、中学</w:t>
      </w:r>
      <w:r w:rsidR="005565A6">
        <w:rPr>
          <w:rFonts w:ascii="ＭＳ ゴシック" w:eastAsia="ＭＳ ゴシック" w:hAnsi="ＭＳ ゴシック" w:hint="eastAsia"/>
          <w:sz w:val="24"/>
        </w:rPr>
        <w:t>１</w:t>
      </w:r>
      <w:r w:rsidR="007926A9" w:rsidRPr="00CC4159">
        <w:rPr>
          <w:rFonts w:ascii="ＭＳ ゴシック" w:eastAsia="ＭＳ ゴシック" w:hAnsi="ＭＳ ゴシック" w:hint="eastAsia"/>
          <w:sz w:val="24"/>
        </w:rPr>
        <w:t>期生が高校</w:t>
      </w:r>
      <w:r w:rsidR="005565A6">
        <w:rPr>
          <w:rFonts w:ascii="ＭＳ ゴシック" w:eastAsia="ＭＳ ゴシック" w:hAnsi="ＭＳ ゴシック" w:hint="eastAsia"/>
          <w:sz w:val="24"/>
        </w:rPr>
        <w:t>２</w:t>
      </w:r>
      <w:r w:rsidR="007926A9" w:rsidRPr="00CC4159">
        <w:rPr>
          <w:rFonts w:ascii="ＭＳ ゴシック" w:eastAsia="ＭＳ ゴシック" w:hAnsi="ＭＳ ゴシック" w:hint="eastAsia"/>
          <w:sz w:val="24"/>
        </w:rPr>
        <w:t>年生になり、国際バカロレアのディプロマプログラム</w:t>
      </w:r>
      <w:r w:rsidR="000E234E" w:rsidRPr="00CC4159">
        <w:rPr>
          <w:rFonts w:ascii="ＭＳ ゴシック" w:eastAsia="ＭＳ ゴシック" w:hAnsi="ＭＳ ゴシック" w:hint="eastAsia"/>
          <w:sz w:val="24"/>
        </w:rPr>
        <w:t>で学ぶ生徒が従来の倍となり、</w:t>
      </w:r>
      <w:r w:rsidR="00C05647" w:rsidRPr="00CC4159">
        <w:rPr>
          <w:rFonts w:ascii="ＭＳ ゴシック" w:eastAsia="ＭＳ ゴシック" w:hAnsi="ＭＳ ゴシック" w:hint="eastAsia"/>
          <w:sz w:val="24"/>
        </w:rPr>
        <w:t>教育の質を落とさず提供し続けていくために、授業</w:t>
      </w:r>
      <w:r w:rsidR="00A86FF0" w:rsidRPr="00CC4159">
        <w:rPr>
          <w:rFonts w:ascii="ＭＳ ゴシック" w:eastAsia="ＭＳ ゴシック" w:hAnsi="ＭＳ ゴシック" w:hint="eastAsia"/>
          <w:sz w:val="24"/>
        </w:rPr>
        <w:t>実施の工夫や</w:t>
      </w:r>
      <w:r w:rsidR="00C05647" w:rsidRPr="00CC4159">
        <w:rPr>
          <w:rFonts w:ascii="ＭＳ ゴシック" w:eastAsia="ＭＳ ゴシック" w:hAnsi="ＭＳ ゴシック" w:hint="eastAsia"/>
          <w:sz w:val="24"/>
        </w:rPr>
        <w:t>教員</w:t>
      </w:r>
      <w:r w:rsidR="0049787C" w:rsidRPr="00CC4159">
        <w:rPr>
          <w:rFonts w:ascii="ＭＳ ゴシック" w:eastAsia="ＭＳ ゴシック" w:hAnsi="ＭＳ ゴシック" w:hint="eastAsia"/>
          <w:sz w:val="24"/>
        </w:rPr>
        <w:t>研修</w:t>
      </w:r>
      <w:r w:rsidR="00A86FF0" w:rsidRPr="00CC4159">
        <w:rPr>
          <w:rFonts w:ascii="ＭＳ ゴシック" w:eastAsia="ＭＳ ゴシック" w:hAnsi="ＭＳ ゴシック" w:hint="eastAsia"/>
          <w:sz w:val="24"/>
        </w:rPr>
        <w:t>など、今まで</w:t>
      </w:r>
      <w:r w:rsidR="00170526" w:rsidRPr="00CC4159">
        <w:rPr>
          <w:rFonts w:ascii="ＭＳ ゴシック" w:eastAsia="ＭＳ ゴシック" w:hAnsi="ＭＳ ゴシック" w:hint="eastAsia"/>
          <w:sz w:val="24"/>
        </w:rPr>
        <w:t>以上</w:t>
      </w:r>
      <w:r w:rsidR="0049787C" w:rsidRPr="00CC4159">
        <w:rPr>
          <w:rFonts w:ascii="ＭＳ ゴシック" w:eastAsia="ＭＳ ゴシック" w:hAnsi="ＭＳ ゴシック" w:hint="eastAsia"/>
          <w:sz w:val="24"/>
        </w:rPr>
        <w:t>に教育の質を</w:t>
      </w:r>
      <w:r w:rsidR="00ED0241" w:rsidRPr="00CC4159">
        <w:rPr>
          <w:rFonts w:ascii="ＭＳ ゴシック" w:eastAsia="ＭＳ ゴシック" w:hAnsi="ＭＳ ゴシック" w:hint="eastAsia"/>
          <w:sz w:val="24"/>
        </w:rPr>
        <w:t>底上げしていくことが重要となっている。</w:t>
      </w:r>
    </w:p>
    <w:p w14:paraId="4DEA884E" w14:textId="62D94511" w:rsidR="00B03D3B" w:rsidRPr="00CC4159" w:rsidRDefault="00670DC7" w:rsidP="00670DC7">
      <w:pPr>
        <w:ind w:left="480" w:hangingChars="200" w:hanging="48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一方で、イマージョンで授業を行う教科については、ある程度の英語力と該当教科の基礎的な知識がないと、定着させることが難しく、英語力に関するサポートと該当科目の基礎的な知識の定着並びに、英語に自信を持ってきている生徒が故の、精神的なサポートが重要となってきている。</w:t>
      </w:r>
    </w:p>
    <w:p w14:paraId="397C0A61" w14:textId="77777777" w:rsidR="00254E57" w:rsidRPr="00CC4159" w:rsidRDefault="00254E57" w:rsidP="007A1B82">
      <w:pPr>
        <w:rPr>
          <w:rFonts w:ascii="ＭＳ ゴシック" w:eastAsia="ＭＳ ゴシック" w:hAnsi="ＭＳ ゴシック"/>
          <w:sz w:val="24"/>
        </w:rPr>
      </w:pPr>
    </w:p>
    <w:p w14:paraId="66A6F03F" w14:textId="77777777" w:rsidR="00254E57" w:rsidRPr="00CC4159" w:rsidRDefault="00254E57" w:rsidP="007A1B82">
      <w:pPr>
        <w:rPr>
          <w:rFonts w:ascii="ＭＳ ゴシック" w:eastAsia="ＭＳ ゴシック" w:hAnsi="ＭＳ ゴシック"/>
          <w:sz w:val="24"/>
        </w:rPr>
      </w:pPr>
      <w:r w:rsidRPr="00CC4159">
        <w:rPr>
          <w:rFonts w:ascii="ＭＳ ゴシック" w:eastAsia="ＭＳ ゴシック" w:hAnsi="ＭＳ ゴシック" w:hint="eastAsia"/>
          <w:sz w:val="24"/>
        </w:rPr>
        <w:t>（２）</w:t>
      </w:r>
      <w:r w:rsidR="00FD3F87" w:rsidRPr="00CC4159">
        <w:rPr>
          <w:rFonts w:ascii="ＭＳ ゴシック" w:eastAsia="ＭＳ ゴシック" w:hAnsi="ＭＳ ゴシック" w:hint="eastAsia"/>
          <w:sz w:val="24"/>
        </w:rPr>
        <w:t>学校教育法等に示す学校教育の目標との関係</w:t>
      </w:r>
    </w:p>
    <w:p w14:paraId="79869AF6" w14:textId="77777777" w:rsidR="00DE4AB0" w:rsidRPr="00CC4159" w:rsidRDefault="00B03D3B" w:rsidP="00DE4AB0">
      <w:pPr>
        <w:ind w:left="480" w:hangingChars="200" w:hanging="48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DE4AB0" w:rsidRPr="00CC4159">
        <w:rPr>
          <w:rFonts w:ascii="ＭＳ ゴシック" w:eastAsia="ＭＳ ゴシック" w:hAnsi="ＭＳ ゴシック" w:hint="eastAsia"/>
          <w:sz w:val="24"/>
        </w:rPr>
        <w:t>本特例を実施している本校においては、「グローバル探究科」の設置、並びに国際バカロレア教育の実施により、各教科の学習においても、深い洞察力が見られ、情報を集め、論理立てて日本語・英語の両言語において発信することに優れている。このため、従来型の学力試験で問われる「問」よりも、自らの考えを記述していく場面において、本校生徒の力が発揮されやすい。</w:t>
      </w:r>
    </w:p>
    <w:p w14:paraId="2B2C4FF9" w14:textId="3BF3CC20" w:rsidR="007C49B2" w:rsidRPr="00CC4159" w:rsidRDefault="007C49B2" w:rsidP="00F619E4">
      <w:pPr>
        <w:ind w:left="480" w:hangingChars="200" w:hanging="480"/>
        <w:rPr>
          <w:rFonts w:ascii="ＭＳ ゴシック" w:eastAsia="ＭＳ ゴシック" w:hAnsi="ＭＳ ゴシック"/>
          <w:sz w:val="24"/>
        </w:rPr>
      </w:pPr>
    </w:p>
    <w:p w14:paraId="78C5AF20" w14:textId="6CE5FF25" w:rsidR="00A665DE" w:rsidRPr="00CC4159" w:rsidRDefault="00CC4159" w:rsidP="00CC4159">
      <w:pPr>
        <w:widowControl/>
        <w:jc w:val="left"/>
        <w:rPr>
          <w:rFonts w:ascii="ＭＳ ゴシック" w:eastAsia="ＭＳ ゴシック" w:hAnsi="ＭＳ ゴシック"/>
          <w:sz w:val="24"/>
        </w:rPr>
      </w:pPr>
      <w:r w:rsidRPr="00CC4159">
        <w:rPr>
          <w:rFonts w:ascii="ＭＳ ゴシック" w:eastAsia="ＭＳ ゴシック" w:hAnsi="ＭＳ ゴシック"/>
          <w:sz w:val="24"/>
        </w:rPr>
        <w:br w:type="page"/>
      </w:r>
    </w:p>
    <w:p w14:paraId="7B909F71" w14:textId="77777777" w:rsidR="00EB5A0B" w:rsidRPr="00CC4159" w:rsidRDefault="007E57DA" w:rsidP="007A1B82">
      <w:pPr>
        <w:rPr>
          <w:rFonts w:ascii="ＭＳ ゴシック" w:eastAsia="ＭＳ ゴシック" w:hAnsi="ＭＳ ゴシック"/>
          <w:sz w:val="24"/>
        </w:rPr>
      </w:pPr>
      <w:r w:rsidRPr="00CC4159">
        <w:rPr>
          <w:rFonts w:ascii="ＭＳ ゴシック" w:eastAsia="ＭＳ ゴシック" w:hAnsi="ＭＳ ゴシック" w:hint="eastAsia"/>
          <w:sz w:val="24"/>
        </w:rPr>
        <w:lastRenderedPageBreak/>
        <w:t>４</w:t>
      </w:r>
      <w:r w:rsidR="00EB5A0B" w:rsidRPr="00CC4159">
        <w:rPr>
          <w:rFonts w:ascii="ＭＳ ゴシック" w:eastAsia="ＭＳ ゴシック" w:hAnsi="ＭＳ ゴシック" w:hint="eastAsia"/>
          <w:sz w:val="24"/>
        </w:rPr>
        <w:t>．</w:t>
      </w:r>
      <w:r w:rsidR="00254E57" w:rsidRPr="00CC4159">
        <w:rPr>
          <w:rFonts w:ascii="ＭＳ ゴシック" w:eastAsia="ＭＳ ゴシック" w:hAnsi="ＭＳ ゴシック" w:hint="eastAsia"/>
          <w:sz w:val="24"/>
        </w:rPr>
        <w:t>課題の改善のための取組</w:t>
      </w:r>
      <w:r w:rsidR="00CB588D" w:rsidRPr="00CC4159">
        <w:rPr>
          <w:rFonts w:ascii="ＭＳ ゴシック" w:eastAsia="ＭＳ ゴシック" w:hAnsi="ＭＳ ゴシック" w:hint="eastAsia"/>
          <w:sz w:val="24"/>
        </w:rPr>
        <w:t>の方向性</w:t>
      </w:r>
    </w:p>
    <w:p w14:paraId="0B2EFB81" w14:textId="4C17E839" w:rsidR="00FD3F87" w:rsidRPr="00CC4159" w:rsidRDefault="007C49B2" w:rsidP="002E02EA">
      <w:pPr>
        <w:ind w:left="240" w:hangingChars="100" w:hanging="24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C60DBF" w:rsidRPr="00CC4159">
        <w:rPr>
          <w:rFonts w:ascii="ＭＳ ゴシック" w:eastAsia="ＭＳ ゴシック" w:hAnsi="ＭＳ ゴシック" w:hint="eastAsia"/>
          <w:sz w:val="24"/>
        </w:rPr>
        <w:t>本校では、学びに対する挑戦をしていく学校ということで、一定程度の精神的な負荷が生徒にかかることや、従来型の学力試験に対する学びも必要となってくる。生徒の将来をより輝くものとするため、精神的なサポートの充実、基礎学力の定着と探究の深化をするために、生徒が選択をしていく際の選択肢を増やし、イマージョン教育と国際バカロレア教育に挑戦し続け、その先の未来につなげていく、具体的な改善が必要となっている。</w:t>
      </w:r>
    </w:p>
    <w:p w14:paraId="0D1FD8FA" w14:textId="77D282FC" w:rsidR="00756EC3" w:rsidRPr="00CC4159" w:rsidRDefault="00AA7AA7" w:rsidP="00756EC3">
      <w:pPr>
        <w:ind w:left="240" w:hangingChars="100" w:hanging="240"/>
        <w:rPr>
          <w:rFonts w:ascii="ＭＳ ゴシック" w:eastAsia="ＭＳ ゴシック" w:hAnsi="ＭＳ ゴシック"/>
          <w:sz w:val="24"/>
        </w:rPr>
      </w:pPr>
      <w:r w:rsidRPr="00CC4159">
        <w:rPr>
          <w:rFonts w:ascii="ＭＳ ゴシック" w:eastAsia="ＭＳ ゴシック" w:hAnsi="ＭＳ ゴシック" w:hint="eastAsia"/>
          <w:sz w:val="24"/>
        </w:rPr>
        <w:t xml:space="preserve">　　</w:t>
      </w:r>
      <w:r w:rsidR="00C12106" w:rsidRPr="00CC4159">
        <w:rPr>
          <w:rFonts w:ascii="ＭＳ ゴシック" w:eastAsia="ＭＳ ゴシック" w:hAnsi="ＭＳ ゴシック" w:hint="eastAsia"/>
          <w:sz w:val="24"/>
        </w:rPr>
        <w:t>精神的な負担へのケアとしては、教員それぞれのカウンセリングマインドの醸成を行いつつ、</w:t>
      </w:r>
      <w:r w:rsidR="009C6318" w:rsidRPr="00CC4159">
        <w:rPr>
          <w:rFonts w:ascii="ＭＳ ゴシック" w:eastAsia="ＭＳ ゴシック" w:hAnsi="ＭＳ ゴシック" w:hint="eastAsia"/>
          <w:sz w:val="24"/>
        </w:rPr>
        <w:t>チームとして生徒のケアを行い、養護教諭、カウンセラーと協働して</w:t>
      </w:r>
      <w:r w:rsidR="00B622B5" w:rsidRPr="00CC4159">
        <w:rPr>
          <w:rFonts w:ascii="ＭＳ ゴシック" w:eastAsia="ＭＳ ゴシック" w:hAnsi="ＭＳ ゴシック" w:hint="eastAsia"/>
          <w:sz w:val="24"/>
        </w:rPr>
        <w:t>対応を行っていく。探究の深化については、</w:t>
      </w:r>
      <w:r w:rsidR="00756EC3" w:rsidRPr="00CC4159">
        <w:rPr>
          <w:rFonts w:ascii="ＭＳ ゴシック" w:eastAsia="ＭＳ ゴシック" w:hAnsi="ＭＳ ゴシック" w:hint="eastAsia"/>
          <w:sz w:val="24"/>
        </w:rPr>
        <w:t>国際バカロレア機構のディプロマプログラムの観点</w:t>
      </w:r>
      <w:r w:rsidR="006843BC" w:rsidRPr="00CC4159">
        <w:rPr>
          <w:rFonts w:ascii="ＭＳ ゴシック" w:eastAsia="ＭＳ ゴシック" w:hAnsi="ＭＳ ゴシック" w:hint="eastAsia"/>
          <w:sz w:val="24"/>
        </w:rPr>
        <w:t>を指導者である教員が認識し</w:t>
      </w:r>
      <w:r w:rsidR="00756EC3" w:rsidRPr="00CC4159">
        <w:rPr>
          <w:rFonts w:ascii="ＭＳ ゴシック" w:eastAsia="ＭＳ ゴシック" w:hAnsi="ＭＳ ゴシック" w:hint="eastAsia"/>
          <w:sz w:val="24"/>
        </w:rPr>
        <w:t>、</w:t>
      </w:r>
      <w:r w:rsidR="00A73CF0" w:rsidRPr="00CC4159">
        <w:rPr>
          <w:rFonts w:ascii="ＭＳ ゴシック" w:eastAsia="ＭＳ ゴシック" w:hAnsi="ＭＳ ゴシック" w:hint="eastAsia"/>
          <w:sz w:val="24"/>
        </w:rPr>
        <w:t>それに基づく指導を広げていく。</w:t>
      </w:r>
      <w:r w:rsidR="00565BC9" w:rsidRPr="00CC4159">
        <w:rPr>
          <w:rFonts w:ascii="ＭＳ ゴシック" w:eastAsia="ＭＳ ゴシック" w:hAnsi="ＭＳ ゴシック" w:hint="eastAsia"/>
          <w:sz w:val="24"/>
        </w:rPr>
        <w:t>また、生徒のプロジェクトについて、コロナが落ち着いたことにより、</w:t>
      </w:r>
      <w:r w:rsidR="00720595" w:rsidRPr="00CC4159">
        <w:rPr>
          <w:rFonts w:ascii="ＭＳ ゴシック" w:eastAsia="ＭＳ ゴシック" w:hAnsi="ＭＳ ゴシック" w:hint="eastAsia"/>
          <w:sz w:val="24"/>
        </w:rPr>
        <w:t>対面での参加が可能となり、学校外での学びの場を充実させていく。</w:t>
      </w:r>
    </w:p>
    <w:sectPr w:rsidR="00756EC3" w:rsidRPr="00CC4159" w:rsidSect="00EB5A0B">
      <w:headerReference w:type="default" r:id="rId6"/>
      <w:footerReference w:type="default" r:id="rId7"/>
      <w:footerReference w:type="first" r:id="rId8"/>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D69B" w14:textId="77777777" w:rsidR="005D75A2" w:rsidRDefault="005D75A2">
      <w:r>
        <w:separator/>
      </w:r>
    </w:p>
  </w:endnote>
  <w:endnote w:type="continuationSeparator" w:id="0">
    <w:p w14:paraId="25AA0DA0" w14:textId="77777777" w:rsidR="005D75A2" w:rsidRDefault="005D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2B3CFC28" w14:textId="77777777" w:rsidTr="7ED28F2A">
      <w:tc>
        <w:tcPr>
          <w:tcW w:w="3245" w:type="dxa"/>
        </w:tcPr>
        <w:p w14:paraId="0662CDE0" w14:textId="4F5A6826" w:rsidR="7ED28F2A" w:rsidRDefault="7ED28F2A" w:rsidP="7ED28F2A">
          <w:pPr>
            <w:pStyle w:val="a3"/>
            <w:ind w:left="-115"/>
            <w:jc w:val="left"/>
            <w:rPr>
              <w:szCs w:val="21"/>
            </w:rPr>
          </w:pPr>
        </w:p>
      </w:tc>
      <w:tc>
        <w:tcPr>
          <w:tcW w:w="3245" w:type="dxa"/>
        </w:tcPr>
        <w:p w14:paraId="5CD9A4D3" w14:textId="1A5EE106" w:rsidR="7ED28F2A" w:rsidRDefault="7ED28F2A" w:rsidP="7ED28F2A">
          <w:pPr>
            <w:pStyle w:val="a3"/>
            <w:jc w:val="center"/>
            <w:rPr>
              <w:szCs w:val="21"/>
            </w:rPr>
          </w:pPr>
        </w:p>
      </w:tc>
      <w:tc>
        <w:tcPr>
          <w:tcW w:w="3245" w:type="dxa"/>
        </w:tcPr>
        <w:p w14:paraId="32E3BBC7" w14:textId="09C200F7" w:rsidR="7ED28F2A" w:rsidRDefault="7ED28F2A" w:rsidP="7ED28F2A">
          <w:pPr>
            <w:pStyle w:val="a3"/>
            <w:ind w:right="-115"/>
            <w:jc w:val="right"/>
            <w:rPr>
              <w:szCs w:val="21"/>
            </w:rPr>
          </w:pPr>
        </w:p>
      </w:tc>
    </w:tr>
  </w:tbl>
  <w:p w14:paraId="7CE80183" w14:textId="6FFD54A9" w:rsidR="7ED28F2A" w:rsidRDefault="7ED28F2A" w:rsidP="7ED28F2A">
    <w:pPr>
      <w:pStyle w:val="a4"/>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7725A92C" w14:textId="77777777" w:rsidTr="7ED28F2A">
      <w:tc>
        <w:tcPr>
          <w:tcW w:w="3245" w:type="dxa"/>
        </w:tcPr>
        <w:p w14:paraId="02CBF441" w14:textId="71E34D40" w:rsidR="7ED28F2A" w:rsidRDefault="7ED28F2A" w:rsidP="7ED28F2A">
          <w:pPr>
            <w:pStyle w:val="a3"/>
            <w:ind w:left="-115"/>
            <w:jc w:val="left"/>
            <w:rPr>
              <w:szCs w:val="21"/>
            </w:rPr>
          </w:pPr>
        </w:p>
      </w:tc>
      <w:tc>
        <w:tcPr>
          <w:tcW w:w="3245" w:type="dxa"/>
        </w:tcPr>
        <w:p w14:paraId="7E50485B" w14:textId="0142E463" w:rsidR="7ED28F2A" w:rsidRDefault="7ED28F2A" w:rsidP="7ED28F2A">
          <w:pPr>
            <w:pStyle w:val="a3"/>
            <w:jc w:val="center"/>
            <w:rPr>
              <w:szCs w:val="21"/>
            </w:rPr>
          </w:pPr>
        </w:p>
      </w:tc>
      <w:tc>
        <w:tcPr>
          <w:tcW w:w="3245" w:type="dxa"/>
        </w:tcPr>
        <w:p w14:paraId="0A1BBC18" w14:textId="5ED23414" w:rsidR="7ED28F2A" w:rsidRDefault="7ED28F2A" w:rsidP="7ED28F2A">
          <w:pPr>
            <w:pStyle w:val="a3"/>
            <w:ind w:right="-115"/>
            <w:jc w:val="right"/>
            <w:rPr>
              <w:szCs w:val="21"/>
            </w:rPr>
          </w:pPr>
        </w:p>
      </w:tc>
    </w:tr>
  </w:tbl>
  <w:p w14:paraId="03824F12" w14:textId="43C3851E" w:rsidR="7ED28F2A" w:rsidRDefault="7ED28F2A" w:rsidP="7ED28F2A">
    <w:pPr>
      <w:pStyle w:val="a4"/>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E446" w14:textId="77777777" w:rsidR="005D75A2" w:rsidRDefault="005D75A2">
      <w:r>
        <w:separator/>
      </w:r>
    </w:p>
  </w:footnote>
  <w:footnote w:type="continuationSeparator" w:id="0">
    <w:p w14:paraId="04F2B3F9" w14:textId="77777777" w:rsidR="005D75A2" w:rsidRDefault="005D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7ED28F2A" w14:paraId="6C7233A9" w14:textId="77777777" w:rsidTr="7ED28F2A">
      <w:tc>
        <w:tcPr>
          <w:tcW w:w="3245" w:type="dxa"/>
        </w:tcPr>
        <w:p w14:paraId="5C60AB61" w14:textId="53D5358D" w:rsidR="7ED28F2A" w:rsidRDefault="7ED28F2A" w:rsidP="7ED28F2A">
          <w:pPr>
            <w:pStyle w:val="a3"/>
            <w:ind w:left="-115"/>
            <w:jc w:val="left"/>
            <w:rPr>
              <w:szCs w:val="21"/>
            </w:rPr>
          </w:pPr>
        </w:p>
      </w:tc>
      <w:tc>
        <w:tcPr>
          <w:tcW w:w="3245" w:type="dxa"/>
        </w:tcPr>
        <w:p w14:paraId="2E91416F" w14:textId="037280CF" w:rsidR="7ED28F2A" w:rsidRDefault="7ED28F2A" w:rsidP="7ED28F2A">
          <w:pPr>
            <w:pStyle w:val="a3"/>
            <w:jc w:val="center"/>
            <w:rPr>
              <w:szCs w:val="21"/>
            </w:rPr>
          </w:pPr>
        </w:p>
      </w:tc>
      <w:tc>
        <w:tcPr>
          <w:tcW w:w="3245" w:type="dxa"/>
        </w:tcPr>
        <w:p w14:paraId="01D22AD0" w14:textId="1DC36D19" w:rsidR="7ED28F2A" w:rsidRDefault="7ED28F2A" w:rsidP="7ED28F2A">
          <w:pPr>
            <w:pStyle w:val="a3"/>
            <w:ind w:right="-115"/>
            <w:jc w:val="right"/>
            <w:rPr>
              <w:szCs w:val="21"/>
            </w:rPr>
          </w:pPr>
        </w:p>
      </w:tc>
    </w:tr>
  </w:tbl>
  <w:p w14:paraId="6307BED8" w14:textId="180A8CF1" w:rsidR="7ED28F2A" w:rsidRDefault="7ED28F2A" w:rsidP="7ED28F2A">
    <w:pPr>
      <w:pStyle w:val="a3"/>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17510"/>
    <w:rsid w:val="000225E8"/>
    <w:rsid w:val="00024AC4"/>
    <w:rsid w:val="00051760"/>
    <w:rsid w:val="000820B6"/>
    <w:rsid w:val="0009258C"/>
    <w:rsid w:val="000D0F99"/>
    <w:rsid w:val="000E234E"/>
    <w:rsid w:val="000F359D"/>
    <w:rsid w:val="001609FF"/>
    <w:rsid w:val="00170526"/>
    <w:rsid w:val="00171513"/>
    <w:rsid w:val="001A2654"/>
    <w:rsid w:val="001B0BC0"/>
    <w:rsid w:val="001C1D91"/>
    <w:rsid w:val="001D3D5F"/>
    <w:rsid w:val="00204280"/>
    <w:rsid w:val="0023112A"/>
    <w:rsid w:val="00232131"/>
    <w:rsid w:val="00236777"/>
    <w:rsid w:val="00254E57"/>
    <w:rsid w:val="00276E71"/>
    <w:rsid w:val="00282931"/>
    <w:rsid w:val="00285D62"/>
    <w:rsid w:val="002B2D0F"/>
    <w:rsid w:val="002E02EA"/>
    <w:rsid w:val="00302800"/>
    <w:rsid w:val="00316E4F"/>
    <w:rsid w:val="00367281"/>
    <w:rsid w:val="00383850"/>
    <w:rsid w:val="0039519C"/>
    <w:rsid w:val="003C35DB"/>
    <w:rsid w:val="00410BC1"/>
    <w:rsid w:val="0044332B"/>
    <w:rsid w:val="00491FF6"/>
    <w:rsid w:val="00494D50"/>
    <w:rsid w:val="0049787C"/>
    <w:rsid w:val="004F4699"/>
    <w:rsid w:val="005231C7"/>
    <w:rsid w:val="005565A6"/>
    <w:rsid w:val="00565BC9"/>
    <w:rsid w:val="00575C3F"/>
    <w:rsid w:val="00577B0E"/>
    <w:rsid w:val="005911EE"/>
    <w:rsid w:val="00593ED5"/>
    <w:rsid w:val="005B406D"/>
    <w:rsid w:val="005C57D5"/>
    <w:rsid w:val="005D3F16"/>
    <w:rsid w:val="005D75A2"/>
    <w:rsid w:val="0063307A"/>
    <w:rsid w:val="00645D54"/>
    <w:rsid w:val="00670DC7"/>
    <w:rsid w:val="006843BC"/>
    <w:rsid w:val="00687982"/>
    <w:rsid w:val="006A1EAC"/>
    <w:rsid w:val="006C6CB5"/>
    <w:rsid w:val="00720595"/>
    <w:rsid w:val="007505A5"/>
    <w:rsid w:val="00750CA5"/>
    <w:rsid w:val="00753989"/>
    <w:rsid w:val="00756EC3"/>
    <w:rsid w:val="007668D3"/>
    <w:rsid w:val="007926A9"/>
    <w:rsid w:val="007A1B82"/>
    <w:rsid w:val="007A4F2A"/>
    <w:rsid w:val="007C49B2"/>
    <w:rsid w:val="007E57DA"/>
    <w:rsid w:val="007F6AD7"/>
    <w:rsid w:val="00803E3D"/>
    <w:rsid w:val="00853806"/>
    <w:rsid w:val="0086334F"/>
    <w:rsid w:val="008F59CA"/>
    <w:rsid w:val="009033A2"/>
    <w:rsid w:val="00930E2D"/>
    <w:rsid w:val="009370E2"/>
    <w:rsid w:val="00946D7A"/>
    <w:rsid w:val="00985A96"/>
    <w:rsid w:val="009A4635"/>
    <w:rsid w:val="009C6318"/>
    <w:rsid w:val="009E500B"/>
    <w:rsid w:val="00A11B0F"/>
    <w:rsid w:val="00A665DE"/>
    <w:rsid w:val="00A73CF0"/>
    <w:rsid w:val="00A86FF0"/>
    <w:rsid w:val="00A975C0"/>
    <w:rsid w:val="00AA54E1"/>
    <w:rsid w:val="00AA7AA7"/>
    <w:rsid w:val="00AC5E13"/>
    <w:rsid w:val="00AF03CC"/>
    <w:rsid w:val="00B03D3B"/>
    <w:rsid w:val="00B50B3E"/>
    <w:rsid w:val="00B61E37"/>
    <w:rsid w:val="00B622B5"/>
    <w:rsid w:val="00BB5022"/>
    <w:rsid w:val="00BD0EC2"/>
    <w:rsid w:val="00BE544A"/>
    <w:rsid w:val="00BF04D7"/>
    <w:rsid w:val="00C05647"/>
    <w:rsid w:val="00C12106"/>
    <w:rsid w:val="00C341C7"/>
    <w:rsid w:val="00C56620"/>
    <w:rsid w:val="00C60DBF"/>
    <w:rsid w:val="00C9228A"/>
    <w:rsid w:val="00CB588D"/>
    <w:rsid w:val="00CC4159"/>
    <w:rsid w:val="00CC5CFB"/>
    <w:rsid w:val="00D24E85"/>
    <w:rsid w:val="00D42E81"/>
    <w:rsid w:val="00D96AF9"/>
    <w:rsid w:val="00DA732C"/>
    <w:rsid w:val="00DB7E3B"/>
    <w:rsid w:val="00DC3659"/>
    <w:rsid w:val="00DE4AB0"/>
    <w:rsid w:val="00DF69A8"/>
    <w:rsid w:val="00E057CC"/>
    <w:rsid w:val="00E13D39"/>
    <w:rsid w:val="00E36B46"/>
    <w:rsid w:val="00E45B7D"/>
    <w:rsid w:val="00E6524E"/>
    <w:rsid w:val="00EB5A0B"/>
    <w:rsid w:val="00ED0241"/>
    <w:rsid w:val="00F10B44"/>
    <w:rsid w:val="00F35E80"/>
    <w:rsid w:val="00F460EA"/>
    <w:rsid w:val="00F5607C"/>
    <w:rsid w:val="00F619E4"/>
    <w:rsid w:val="00F656D8"/>
    <w:rsid w:val="00FC5B80"/>
    <w:rsid w:val="00FD1189"/>
    <w:rsid w:val="00FD3F87"/>
    <w:rsid w:val="2BA4A7B5"/>
    <w:rsid w:val="7ED28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3420B0"/>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1C1D91"/>
    <w:rPr>
      <w:color w:val="0000FF" w:themeColor="hyperlink"/>
      <w:u w:val="single"/>
    </w:rPr>
  </w:style>
  <w:style w:type="character" w:customStyle="1" w:styleId="1">
    <w:name w:val="メンション1"/>
    <w:basedOn w:val="a0"/>
    <w:uiPriority w:val="99"/>
    <w:semiHidden/>
    <w:unhideWhenUsed/>
    <w:rsid w:val="001C1D91"/>
    <w:rPr>
      <w:color w:val="2B579A"/>
      <w:shd w:val="clear" w:color="auto" w:fill="E6E6E6"/>
    </w:rPr>
  </w:style>
  <w:style w:type="paragraph" w:styleId="a7">
    <w:name w:val="Balloon Text"/>
    <w:basedOn w:val="a"/>
    <w:link w:val="a8"/>
    <w:rsid w:val="000225E8"/>
    <w:rPr>
      <w:rFonts w:asciiTheme="majorHAnsi" w:eastAsiaTheme="majorEastAsia" w:hAnsiTheme="majorHAnsi" w:cstheme="majorBidi"/>
      <w:sz w:val="18"/>
      <w:szCs w:val="18"/>
    </w:rPr>
  </w:style>
  <w:style w:type="character" w:customStyle="1" w:styleId="a8">
    <w:name w:val="吹き出し (文字)"/>
    <w:basedOn w:val="a0"/>
    <w:link w:val="a7"/>
    <w:rsid w:val="000225E8"/>
    <w:rPr>
      <w:rFonts w:asciiTheme="majorHAnsi" w:eastAsiaTheme="majorEastAsia" w:hAnsiTheme="majorHAnsi" w:cstheme="majorBidi"/>
      <w:kern w:val="2"/>
      <w:sz w:val="18"/>
      <w:szCs w:val="18"/>
    </w:rPr>
  </w:style>
  <w:style w:type="character" w:styleId="a9">
    <w:name w:val="annotation reference"/>
    <w:basedOn w:val="a0"/>
    <w:semiHidden/>
    <w:unhideWhenUsed/>
    <w:rsid w:val="003C35DB"/>
    <w:rPr>
      <w:sz w:val="18"/>
      <w:szCs w:val="18"/>
    </w:rPr>
  </w:style>
  <w:style w:type="paragraph" w:styleId="aa">
    <w:name w:val="annotation text"/>
    <w:basedOn w:val="a"/>
    <w:link w:val="ab"/>
    <w:semiHidden/>
    <w:unhideWhenUsed/>
    <w:rsid w:val="003C35DB"/>
    <w:pPr>
      <w:jc w:val="left"/>
    </w:pPr>
  </w:style>
  <w:style w:type="character" w:customStyle="1" w:styleId="ab">
    <w:name w:val="コメント文字列 (文字)"/>
    <w:basedOn w:val="a0"/>
    <w:link w:val="aa"/>
    <w:semiHidden/>
    <w:rsid w:val="003C35DB"/>
    <w:rPr>
      <w:kern w:val="2"/>
      <w:sz w:val="21"/>
      <w:szCs w:val="24"/>
    </w:rPr>
  </w:style>
  <w:style w:type="paragraph" w:styleId="ac">
    <w:name w:val="annotation subject"/>
    <w:basedOn w:val="aa"/>
    <w:next w:val="aa"/>
    <w:link w:val="ad"/>
    <w:semiHidden/>
    <w:unhideWhenUsed/>
    <w:rsid w:val="003C35DB"/>
    <w:rPr>
      <w:b/>
      <w:bCs/>
    </w:rPr>
  </w:style>
  <w:style w:type="character" w:customStyle="1" w:styleId="ad">
    <w:name w:val="コメント内容 (文字)"/>
    <w:basedOn w:val="ab"/>
    <w:link w:val="ac"/>
    <w:semiHidden/>
    <w:rsid w:val="003C35DB"/>
    <w:rPr>
      <w:b/>
      <w:bCs/>
      <w:kern w:val="2"/>
      <w:sz w:val="21"/>
      <w:szCs w:val="24"/>
    </w:rPr>
  </w:style>
  <w:style w:type="paragraph" w:styleId="ae">
    <w:name w:val="Revision"/>
    <w:hidden/>
    <w:uiPriority w:val="99"/>
    <w:semiHidden/>
    <w:rsid w:val="00575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2357">
      <w:bodyDiv w:val="1"/>
      <w:marLeft w:val="0"/>
      <w:marRight w:val="0"/>
      <w:marTop w:val="0"/>
      <w:marBottom w:val="0"/>
      <w:divBdr>
        <w:top w:val="none" w:sz="0" w:space="0" w:color="auto"/>
        <w:left w:val="none" w:sz="0" w:space="0" w:color="auto"/>
        <w:bottom w:val="none" w:sz="0" w:space="0" w:color="auto"/>
        <w:right w:val="none" w:sz="0" w:space="0" w:color="auto"/>
      </w:divBdr>
      <w:divsChild>
        <w:div w:id="68428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1807</Words>
  <Characters>333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阪口　巨基</cp:lastModifiedBy>
  <cp:revision>5</cp:revision>
  <cp:lastPrinted>2023-10-06T11:21:00Z</cp:lastPrinted>
  <dcterms:created xsi:type="dcterms:W3CDTF">2023-08-16T22:26:00Z</dcterms:created>
  <dcterms:modified xsi:type="dcterms:W3CDTF">2023-10-06T11:36:00Z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e514d-e5e5-494e-a724-5478f1cd4ecc_Enabled">
    <vt:lpwstr>true</vt:lpwstr>
  </property>
  <property fmtid="{D5CDD505-2E9C-101B-9397-08002B2CF9AE}" pid="3" name="MSIP_Label_6a2e514d-e5e5-494e-a724-5478f1cd4ecc_SetDate">
    <vt:lpwstr>2022-03-30T11:08:57Z</vt:lpwstr>
  </property>
  <property fmtid="{D5CDD505-2E9C-101B-9397-08002B2CF9AE}" pid="4" name="MSIP_Label_6a2e514d-e5e5-494e-a724-5478f1cd4ecc_Method">
    <vt:lpwstr>Privileged</vt:lpwstr>
  </property>
  <property fmtid="{D5CDD505-2E9C-101B-9397-08002B2CF9AE}" pid="5" name="MSIP_Label_6a2e514d-e5e5-494e-a724-5478f1cd4ecc_Name">
    <vt:lpwstr>機密性1情報</vt:lpwstr>
  </property>
  <property fmtid="{D5CDD505-2E9C-101B-9397-08002B2CF9AE}" pid="6" name="MSIP_Label_6a2e514d-e5e5-494e-a724-5478f1cd4ecc_SiteId">
    <vt:lpwstr>545810b0-36cb-4290-8926-48dbc0f9e92f</vt:lpwstr>
  </property>
  <property fmtid="{D5CDD505-2E9C-101B-9397-08002B2CF9AE}" pid="7" name="MSIP_Label_6a2e514d-e5e5-494e-a724-5478f1cd4ecc_ActionId">
    <vt:lpwstr>a76c00b8-2ac1-4799-9caa-638174c84ebd</vt:lpwstr>
  </property>
  <property fmtid="{D5CDD505-2E9C-101B-9397-08002B2CF9AE}" pid="8" name="MSIP_Label_6a2e514d-e5e5-494e-a724-5478f1cd4ecc_ContentBits">
    <vt:lpwstr>0</vt:lpwstr>
  </property>
</Properties>
</file>