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pPr w:leftFromText="142" w:rightFromText="142" w:vertAnchor="page" w:horzAnchor="margin" w:tblpXSpec="center" w:tblpY="1339"/>
        <w:tblW w:w="15163" w:type="dxa"/>
        <w:tblLayout w:type="fixed"/>
        <w:tblLook w:val="04A0" w:firstRow="1" w:lastRow="0" w:firstColumn="1" w:lastColumn="0" w:noHBand="0" w:noVBand="1"/>
      </w:tblPr>
      <w:tblGrid>
        <w:gridCol w:w="1271"/>
        <w:gridCol w:w="6946"/>
        <w:gridCol w:w="6946"/>
      </w:tblGrid>
      <w:tr w:rsidR="00FB1104" w14:paraId="2A8A90C7" w14:textId="77777777" w:rsidTr="003F6F01">
        <w:tc>
          <w:tcPr>
            <w:tcW w:w="15163" w:type="dxa"/>
            <w:gridSpan w:val="3"/>
          </w:tcPr>
          <w:p w14:paraId="357026BA" w14:textId="49A0A90C" w:rsidR="00FB1104" w:rsidRPr="00FB1104" w:rsidRDefault="00117458" w:rsidP="00FB1104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令和３年</w:t>
            </w:r>
            <w:r w:rsidR="00FB1104" w:rsidRPr="00FB1104">
              <w:rPr>
                <w:rFonts w:hint="eastAsia"/>
                <w:b/>
                <w:bCs/>
              </w:rPr>
              <w:t>大阪の製造業</w:t>
            </w:r>
          </w:p>
        </w:tc>
      </w:tr>
      <w:tr w:rsidR="00BA293B" w14:paraId="16EF5678" w14:textId="77777777" w:rsidTr="00721397">
        <w:tc>
          <w:tcPr>
            <w:tcW w:w="1271" w:type="dxa"/>
          </w:tcPr>
          <w:p w14:paraId="06854DD2" w14:textId="6700A046" w:rsidR="0069552F" w:rsidRPr="00FB1104" w:rsidRDefault="0069552F" w:rsidP="009615AD">
            <w:pPr>
              <w:jc w:val="center"/>
              <w:rPr>
                <w:b/>
                <w:bCs/>
              </w:rPr>
            </w:pPr>
            <w:r w:rsidRPr="00FB1104">
              <w:rPr>
                <w:rFonts w:hint="eastAsia"/>
                <w:b/>
                <w:bCs/>
              </w:rPr>
              <w:t>頁</w:t>
            </w:r>
          </w:p>
        </w:tc>
        <w:tc>
          <w:tcPr>
            <w:tcW w:w="6946" w:type="dxa"/>
          </w:tcPr>
          <w:p w14:paraId="26405AE2" w14:textId="3EB22F6D" w:rsidR="0069552F" w:rsidRPr="00FB1104" w:rsidRDefault="0069552F" w:rsidP="009615AD">
            <w:pPr>
              <w:jc w:val="center"/>
              <w:rPr>
                <w:b/>
                <w:bCs/>
              </w:rPr>
            </w:pPr>
            <w:r w:rsidRPr="00FB1104">
              <w:rPr>
                <w:rFonts w:hint="eastAsia"/>
                <w:b/>
                <w:bCs/>
              </w:rPr>
              <w:t>正</w:t>
            </w:r>
          </w:p>
        </w:tc>
        <w:tc>
          <w:tcPr>
            <w:tcW w:w="6946" w:type="dxa"/>
          </w:tcPr>
          <w:p w14:paraId="0DEB4CD6" w14:textId="69CA04F0" w:rsidR="0069552F" w:rsidRPr="00FB1104" w:rsidRDefault="0069552F" w:rsidP="009615AD">
            <w:pPr>
              <w:jc w:val="center"/>
              <w:rPr>
                <w:b/>
                <w:bCs/>
              </w:rPr>
            </w:pPr>
            <w:r w:rsidRPr="00FB1104">
              <w:rPr>
                <w:rFonts w:hint="eastAsia"/>
                <w:b/>
                <w:bCs/>
              </w:rPr>
              <w:t>誤</w:t>
            </w:r>
          </w:p>
        </w:tc>
      </w:tr>
      <w:tr w:rsidR="00BA293B" w14:paraId="74AEECA2" w14:textId="77777777" w:rsidTr="00721397">
        <w:tc>
          <w:tcPr>
            <w:tcW w:w="1271" w:type="dxa"/>
          </w:tcPr>
          <w:p w14:paraId="2C63D6AC" w14:textId="6CA2F16B" w:rsidR="000D2792" w:rsidRDefault="00405FCD" w:rsidP="009615AD">
            <w:pPr>
              <w:rPr>
                <w:b/>
                <w:bCs/>
                <w:sz w:val="18"/>
                <w:szCs w:val="20"/>
              </w:rPr>
            </w:pPr>
            <w:r w:rsidRPr="00405FCD">
              <w:rPr>
                <w:rFonts w:hint="eastAsia"/>
                <w:b/>
                <w:bCs/>
                <w:sz w:val="18"/>
                <w:szCs w:val="20"/>
              </w:rPr>
              <w:t>2</w:t>
            </w:r>
            <w:r w:rsidRPr="00405FCD">
              <w:rPr>
                <w:b/>
                <w:bCs/>
                <w:sz w:val="18"/>
                <w:szCs w:val="20"/>
              </w:rPr>
              <w:t>2</w:t>
            </w:r>
            <w:r w:rsidR="00AB3A65">
              <w:rPr>
                <w:rFonts w:hint="eastAsia"/>
                <w:b/>
                <w:bCs/>
                <w:sz w:val="18"/>
                <w:szCs w:val="20"/>
              </w:rPr>
              <w:t>頁</w:t>
            </w:r>
            <w:r w:rsidR="00AB3A65">
              <w:rPr>
                <w:b/>
                <w:bCs/>
                <w:sz w:val="18"/>
                <w:szCs w:val="20"/>
              </w:rPr>
              <w:t xml:space="preserve"> </w:t>
            </w:r>
          </w:p>
          <w:p w14:paraId="49311B6B" w14:textId="77777777" w:rsidR="00AB3A65" w:rsidRPr="00AB3A65" w:rsidRDefault="00AB3A65" w:rsidP="009615AD">
            <w:pPr>
              <w:rPr>
                <w:b/>
                <w:bCs/>
                <w:sz w:val="18"/>
                <w:szCs w:val="20"/>
              </w:rPr>
            </w:pPr>
          </w:p>
          <w:p w14:paraId="25B53DB4" w14:textId="5F433E58" w:rsidR="006D5C26" w:rsidRPr="00AB3A65" w:rsidRDefault="000D2792" w:rsidP="009615AD">
            <w:pPr>
              <w:rPr>
                <w:b/>
                <w:bCs/>
                <w:sz w:val="18"/>
                <w:szCs w:val="20"/>
              </w:rPr>
            </w:pPr>
            <w:r w:rsidRPr="00AB3A65">
              <w:rPr>
                <w:rFonts w:hint="eastAsia"/>
                <w:b/>
                <w:bCs/>
                <w:sz w:val="18"/>
                <w:szCs w:val="20"/>
              </w:rPr>
              <w:t>調査</w:t>
            </w:r>
            <w:r w:rsidR="0069552F" w:rsidRPr="00AB3A65">
              <w:rPr>
                <w:rFonts w:hint="eastAsia"/>
                <w:b/>
                <w:bCs/>
                <w:sz w:val="18"/>
                <w:szCs w:val="20"/>
              </w:rPr>
              <w:t>結果の概要</w:t>
            </w:r>
            <w:r w:rsidRPr="00AB3A65">
              <w:rPr>
                <w:rFonts w:hint="eastAsia"/>
                <w:b/>
                <w:bCs/>
                <w:sz w:val="18"/>
                <w:szCs w:val="20"/>
              </w:rPr>
              <w:t>（従業者4人以上）</w:t>
            </w:r>
          </w:p>
          <w:p w14:paraId="1DB1EDA4" w14:textId="77777777" w:rsidR="00AB3A65" w:rsidRDefault="00AB3A65" w:rsidP="009615AD">
            <w:pPr>
              <w:rPr>
                <w:b/>
                <w:bCs/>
                <w:sz w:val="18"/>
                <w:szCs w:val="20"/>
              </w:rPr>
            </w:pPr>
          </w:p>
          <w:p w14:paraId="0430D853" w14:textId="77777777" w:rsidR="00AB3A65" w:rsidRDefault="0069552F" w:rsidP="009615AD">
            <w:pPr>
              <w:rPr>
                <w:b/>
                <w:bCs/>
                <w:sz w:val="18"/>
                <w:szCs w:val="20"/>
              </w:rPr>
            </w:pPr>
            <w:r w:rsidRPr="00AB3A65">
              <w:rPr>
                <w:rFonts w:hint="eastAsia"/>
                <w:b/>
                <w:bCs/>
                <w:sz w:val="18"/>
                <w:szCs w:val="20"/>
              </w:rPr>
              <w:t>1</w:t>
            </w:r>
            <w:r w:rsidRPr="00AB3A65">
              <w:rPr>
                <w:b/>
                <w:bCs/>
                <w:sz w:val="18"/>
                <w:szCs w:val="20"/>
              </w:rPr>
              <w:t>.</w:t>
            </w:r>
            <w:r w:rsidRPr="00AB3A65">
              <w:rPr>
                <w:rFonts w:hint="eastAsia"/>
                <w:b/>
                <w:bCs/>
                <w:sz w:val="18"/>
                <w:szCs w:val="20"/>
              </w:rPr>
              <w:t>事業</w:t>
            </w:r>
            <w:r w:rsidRPr="006D5C26">
              <w:rPr>
                <w:rFonts w:hint="eastAsia"/>
                <w:b/>
                <w:bCs/>
                <w:sz w:val="18"/>
                <w:szCs w:val="20"/>
              </w:rPr>
              <w:t xml:space="preserve">所数 </w:t>
            </w:r>
          </w:p>
          <w:p w14:paraId="2E76B236" w14:textId="4DF67D46" w:rsidR="0069552F" w:rsidRPr="006D5C26" w:rsidRDefault="0069552F" w:rsidP="009615AD">
            <w:pPr>
              <w:rPr>
                <w:b/>
                <w:bCs/>
                <w:sz w:val="18"/>
                <w:szCs w:val="20"/>
              </w:rPr>
            </w:pPr>
            <w:r w:rsidRPr="006D5C26">
              <w:rPr>
                <w:rFonts w:hint="eastAsia"/>
                <w:b/>
                <w:bCs/>
                <w:sz w:val="18"/>
                <w:szCs w:val="20"/>
              </w:rPr>
              <w:t>(</w:t>
            </w:r>
            <w:r w:rsidRPr="006D5C26">
              <w:rPr>
                <w:b/>
                <w:bCs/>
                <w:sz w:val="18"/>
                <w:szCs w:val="20"/>
              </w:rPr>
              <w:t>3)</w:t>
            </w:r>
            <w:r w:rsidRPr="006D5C26">
              <w:rPr>
                <w:rFonts w:hint="eastAsia"/>
                <w:b/>
                <w:bCs/>
                <w:sz w:val="18"/>
                <w:szCs w:val="20"/>
              </w:rPr>
              <w:t>地域別状況</w:t>
            </w:r>
          </w:p>
          <w:p w14:paraId="1A7B8C85" w14:textId="77777777" w:rsidR="006D5C26" w:rsidRDefault="006D5C26" w:rsidP="009615AD">
            <w:pPr>
              <w:rPr>
                <w:sz w:val="20"/>
                <w:szCs w:val="21"/>
              </w:rPr>
            </w:pPr>
          </w:p>
          <w:p w14:paraId="462E450D" w14:textId="77777777" w:rsidR="006D5C26" w:rsidRDefault="006D5C26" w:rsidP="009615AD">
            <w:pPr>
              <w:rPr>
                <w:sz w:val="20"/>
                <w:szCs w:val="21"/>
              </w:rPr>
            </w:pPr>
          </w:p>
          <w:p w14:paraId="61A21CE1" w14:textId="77777777" w:rsidR="006D5C26" w:rsidRDefault="006D5C26" w:rsidP="009615AD">
            <w:pPr>
              <w:rPr>
                <w:sz w:val="20"/>
                <w:szCs w:val="21"/>
              </w:rPr>
            </w:pPr>
          </w:p>
          <w:p w14:paraId="1F42AB8B" w14:textId="77777777" w:rsidR="006D5C26" w:rsidRDefault="006D5C26" w:rsidP="009615AD">
            <w:pPr>
              <w:rPr>
                <w:sz w:val="20"/>
                <w:szCs w:val="21"/>
              </w:rPr>
            </w:pPr>
          </w:p>
          <w:p w14:paraId="4C430AA0" w14:textId="77777777" w:rsidR="006D5C26" w:rsidRDefault="006D5C26" w:rsidP="009615AD">
            <w:pPr>
              <w:rPr>
                <w:sz w:val="20"/>
                <w:szCs w:val="21"/>
              </w:rPr>
            </w:pPr>
          </w:p>
          <w:p w14:paraId="42F7E144" w14:textId="77777777" w:rsidR="006D5C26" w:rsidRDefault="006D5C26" w:rsidP="009615AD">
            <w:pPr>
              <w:rPr>
                <w:sz w:val="20"/>
                <w:szCs w:val="21"/>
              </w:rPr>
            </w:pPr>
          </w:p>
          <w:p w14:paraId="52CA3064" w14:textId="77777777" w:rsidR="006D5C26" w:rsidRDefault="006D5C26" w:rsidP="009615AD">
            <w:pPr>
              <w:rPr>
                <w:sz w:val="20"/>
                <w:szCs w:val="21"/>
              </w:rPr>
            </w:pPr>
          </w:p>
          <w:p w14:paraId="2E1D9A88" w14:textId="77777777" w:rsidR="006D5C26" w:rsidRDefault="006D5C26" w:rsidP="009615AD">
            <w:pPr>
              <w:rPr>
                <w:sz w:val="20"/>
                <w:szCs w:val="21"/>
              </w:rPr>
            </w:pPr>
          </w:p>
          <w:p w14:paraId="5B535620" w14:textId="77777777" w:rsidR="006D5C26" w:rsidRDefault="006D5C26" w:rsidP="009615AD">
            <w:pPr>
              <w:rPr>
                <w:sz w:val="20"/>
                <w:szCs w:val="21"/>
              </w:rPr>
            </w:pPr>
          </w:p>
          <w:p w14:paraId="4ED91D3C" w14:textId="77777777" w:rsidR="006D5C26" w:rsidRDefault="006D5C26" w:rsidP="009615AD">
            <w:pPr>
              <w:rPr>
                <w:sz w:val="20"/>
                <w:szCs w:val="21"/>
              </w:rPr>
            </w:pPr>
          </w:p>
          <w:p w14:paraId="067D37C7" w14:textId="77777777" w:rsidR="006D5C26" w:rsidRDefault="006D5C26" w:rsidP="009615AD">
            <w:pPr>
              <w:rPr>
                <w:sz w:val="20"/>
                <w:szCs w:val="21"/>
              </w:rPr>
            </w:pPr>
          </w:p>
          <w:p w14:paraId="5CBE91CE" w14:textId="77777777" w:rsidR="006D5C26" w:rsidRDefault="006D5C26" w:rsidP="009615AD">
            <w:pPr>
              <w:rPr>
                <w:sz w:val="20"/>
                <w:szCs w:val="21"/>
              </w:rPr>
            </w:pPr>
          </w:p>
          <w:p w14:paraId="03B2C989" w14:textId="1A17F7FB" w:rsidR="00687916" w:rsidRPr="004E5314" w:rsidRDefault="00687916" w:rsidP="004E5314">
            <w:pPr>
              <w:jc w:val="left"/>
              <w:rPr>
                <w:b/>
                <w:bCs/>
                <w:sz w:val="18"/>
                <w:szCs w:val="20"/>
              </w:rPr>
            </w:pPr>
          </w:p>
        </w:tc>
        <w:tc>
          <w:tcPr>
            <w:tcW w:w="6946" w:type="dxa"/>
          </w:tcPr>
          <w:p w14:paraId="1C45DC71" w14:textId="77777777" w:rsidR="00155A97" w:rsidRDefault="00155A97" w:rsidP="00B76B44">
            <w:pPr>
              <w:ind w:leftChars="-51" w:left="19" w:hangingChars="60" w:hanging="126"/>
            </w:pPr>
            <w:r>
              <w:t xml:space="preserve">(3) 地域別状況(第9-2,12表、第7図) </w:t>
            </w:r>
          </w:p>
          <w:p w14:paraId="3F268D41" w14:textId="77777777" w:rsidR="00155A97" w:rsidRDefault="00155A97" w:rsidP="00B76B44">
            <w:pPr>
              <w:ind w:leftChars="-51" w:left="19" w:hangingChars="60" w:hanging="126"/>
            </w:pPr>
            <w:r>
              <w:t xml:space="preserve"> 5地域の産業別構成比は、それぞれ次のとおりです。</w:t>
            </w:r>
          </w:p>
          <w:p w14:paraId="4505C4EA" w14:textId="77777777" w:rsidR="00155A97" w:rsidRDefault="00155A97" w:rsidP="00B76B44">
            <w:pPr>
              <w:ind w:leftChars="-51" w:left="19" w:hangingChars="60" w:hanging="126"/>
            </w:pPr>
            <w:r>
              <w:rPr>
                <w:rFonts w:hint="eastAsia"/>
              </w:rPr>
              <w:t>〔大阪市地域〕</w:t>
            </w:r>
          </w:p>
          <w:p w14:paraId="096017BB" w14:textId="77777777" w:rsidR="00155A97" w:rsidRDefault="00155A97" w:rsidP="00B76B44">
            <w:pPr>
              <w:ind w:leftChars="-1" w:left="17" w:hangingChars="9" w:hanging="19"/>
            </w:pPr>
            <w:r>
              <w:rPr>
                <w:rFonts w:hint="eastAsia"/>
              </w:rPr>
              <w:t>金属製品</w:t>
            </w:r>
            <w:r>
              <w:t>(942事業所、18.9%)、印刷(639事業所、12.8%)、生産用機械(481事業所、9.6%)の順となっています。</w:t>
            </w:r>
          </w:p>
          <w:p w14:paraId="467B28CA" w14:textId="77777777" w:rsidR="00155A97" w:rsidRDefault="00155A97" w:rsidP="00B76B44">
            <w:pPr>
              <w:ind w:leftChars="-51" w:left="19" w:hangingChars="60" w:hanging="126"/>
            </w:pPr>
            <w:r>
              <w:rPr>
                <w:rFonts w:hint="eastAsia"/>
              </w:rPr>
              <w:t>〔北大阪地域〕</w:t>
            </w:r>
          </w:p>
          <w:p w14:paraId="7DD8AEA3" w14:textId="77777777" w:rsidR="00155A97" w:rsidRDefault="00155A97" w:rsidP="00B76B44">
            <w:pPr>
              <w:ind w:leftChars="-51" w:left="19" w:hangingChars="60" w:hanging="126"/>
            </w:pPr>
            <w:r>
              <w:rPr>
                <w:rFonts w:hint="eastAsia"/>
              </w:rPr>
              <w:t xml:space="preserve">　金属製品</w:t>
            </w:r>
            <w:r>
              <w:t>(207事業所、15.3%)、生産用機械(201事業所、14.8%)、電気機械(138事業所、10.2%)の順となっています。</w:t>
            </w:r>
          </w:p>
          <w:p w14:paraId="7CB09A92" w14:textId="77777777" w:rsidR="00155A97" w:rsidRDefault="00155A97" w:rsidP="00B76B44">
            <w:pPr>
              <w:ind w:leftChars="-51" w:left="19" w:rightChars="84" w:right="176" w:hangingChars="60" w:hanging="126"/>
            </w:pPr>
            <w:r>
              <w:rPr>
                <w:rFonts w:hint="eastAsia"/>
              </w:rPr>
              <w:t>〔東大阪地域〕</w:t>
            </w:r>
          </w:p>
          <w:p w14:paraId="1E26E0E1" w14:textId="77777777" w:rsidR="00155A97" w:rsidRDefault="00155A97" w:rsidP="00B76B44">
            <w:pPr>
              <w:ind w:leftChars="-1" w:left="17" w:hangingChars="9" w:hanging="19"/>
            </w:pPr>
            <w:r>
              <w:rPr>
                <w:rFonts w:hint="eastAsia"/>
              </w:rPr>
              <w:t>金属製品</w:t>
            </w:r>
            <w:r>
              <w:t>(1,095事業所、23.3%)、生産用機械(647事業所、13.8%)、プラスチック製品(</w:t>
            </w:r>
            <w:r w:rsidRPr="00155A97">
              <w:rPr>
                <w:color w:val="FF0000"/>
                <w:u w:val="single"/>
              </w:rPr>
              <w:t>514</w:t>
            </w:r>
            <w:r>
              <w:t>事業所、</w:t>
            </w:r>
            <w:r w:rsidRPr="00245F40">
              <w:rPr>
                <w:color w:val="FF0000"/>
                <w:u w:val="single" w:color="FF0000"/>
              </w:rPr>
              <w:t>11.0</w:t>
            </w:r>
            <w:r>
              <w:t>%)の順となっています。</w:t>
            </w:r>
          </w:p>
          <w:p w14:paraId="548DEBBB" w14:textId="77777777" w:rsidR="00155A97" w:rsidRDefault="00155A97" w:rsidP="00B76B44">
            <w:pPr>
              <w:ind w:leftChars="-51" w:left="19" w:hangingChars="60" w:hanging="126"/>
            </w:pPr>
            <w:r>
              <w:rPr>
                <w:rFonts w:hint="eastAsia"/>
              </w:rPr>
              <w:t>〔南河内地域〕</w:t>
            </w:r>
          </w:p>
          <w:p w14:paraId="63995686" w14:textId="77777777" w:rsidR="00155A97" w:rsidRDefault="00155A97" w:rsidP="00B76B44">
            <w:pPr>
              <w:ind w:leftChars="-1" w:left="17" w:hangingChars="9" w:hanging="19"/>
            </w:pPr>
            <w:r>
              <w:rPr>
                <w:rFonts w:hint="eastAsia"/>
              </w:rPr>
              <w:t>金属製品</w:t>
            </w:r>
            <w:r>
              <w:t>(208事業所、</w:t>
            </w:r>
            <w:r w:rsidRPr="00245F40">
              <w:rPr>
                <w:color w:val="FF0000"/>
                <w:u w:val="single" w:color="FF0000"/>
              </w:rPr>
              <w:t>24.0</w:t>
            </w:r>
            <w:r w:rsidRPr="00245F40">
              <w:rPr>
                <w:color w:val="000000" w:themeColor="text1"/>
              </w:rPr>
              <w:t>%</w:t>
            </w:r>
            <w:r>
              <w:t>)、プラスチック製品(</w:t>
            </w:r>
            <w:r w:rsidRPr="00155A97">
              <w:rPr>
                <w:color w:val="FF0000"/>
                <w:u w:val="single"/>
              </w:rPr>
              <w:t>97</w:t>
            </w:r>
            <w:r>
              <w:t>事業所、</w:t>
            </w:r>
            <w:r w:rsidRPr="00155A97">
              <w:rPr>
                <w:color w:val="FF0000"/>
                <w:u w:val="single"/>
              </w:rPr>
              <w:t>11.2</w:t>
            </w:r>
            <w:r>
              <w:t>%)、生産用機械(89事業所、</w:t>
            </w:r>
            <w:r w:rsidRPr="00155A97">
              <w:rPr>
                <w:color w:val="FF0000"/>
                <w:u w:val="single"/>
              </w:rPr>
              <w:t>10.3</w:t>
            </w:r>
            <w:r>
              <w:t>%)の順となっています。</w:t>
            </w:r>
          </w:p>
          <w:p w14:paraId="0C993A9C" w14:textId="77777777" w:rsidR="00155A97" w:rsidRDefault="00155A97" w:rsidP="00B76B44">
            <w:pPr>
              <w:ind w:leftChars="-51" w:left="19" w:hangingChars="60" w:hanging="126"/>
            </w:pPr>
            <w:r>
              <w:rPr>
                <w:rFonts w:hint="eastAsia"/>
              </w:rPr>
              <w:t>〔泉州地域〕</w:t>
            </w:r>
          </w:p>
          <w:p w14:paraId="57499A28" w14:textId="77777777" w:rsidR="0069552F" w:rsidRDefault="00155A97" w:rsidP="00B76B44">
            <w:pPr>
              <w:ind w:leftChars="9" w:left="19" w:firstLineChars="6" w:firstLine="13"/>
            </w:pPr>
            <w:r>
              <w:rPr>
                <w:rFonts w:hint="eastAsia"/>
              </w:rPr>
              <w:t>金属製品</w:t>
            </w:r>
            <w:r>
              <w:t>(493事業所、19.7%)、繊維(308事業所、12.3%)、生産用機械(249事業所、9.9%)の順となっています。</w:t>
            </w:r>
          </w:p>
          <w:p w14:paraId="057EEDA8" w14:textId="77777777" w:rsidR="00027AD1" w:rsidRDefault="00027AD1" w:rsidP="00B76B44">
            <w:pPr>
              <w:ind w:leftChars="-51" w:left="19" w:hangingChars="60" w:hanging="126"/>
            </w:pPr>
          </w:p>
          <w:p w14:paraId="71870D97" w14:textId="77777777" w:rsidR="00027AD1" w:rsidRDefault="00027AD1" w:rsidP="00B76B44">
            <w:pPr>
              <w:ind w:leftChars="-51" w:left="19" w:hangingChars="60" w:hanging="126"/>
            </w:pPr>
          </w:p>
          <w:p w14:paraId="4C40BAEB" w14:textId="77777777" w:rsidR="00027AD1" w:rsidRDefault="00027AD1" w:rsidP="00B76B44">
            <w:pPr>
              <w:ind w:leftChars="-51" w:left="19" w:hangingChars="60" w:hanging="126"/>
            </w:pPr>
          </w:p>
          <w:p w14:paraId="30674A2B" w14:textId="5BAF4360" w:rsidR="00027AD1" w:rsidRDefault="00027AD1" w:rsidP="004E5314"/>
          <w:p w14:paraId="6DB8B3A2" w14:textId="77777777" w:rsidR="00DC6DB3" w:rsidRDefault="00DC6DB3" w:rsidP="004E5314"/>
          <w:p w14:paraId="76D4F592" w14:textId="1F8B6745" w:rsidR="00687916" w:rsidRPr="00155A97" w:rsidRDefault="00687916" w:rsidP="004E5314"/>
        </w:tc>
        <w:tc>
          <w:tcPr>
            <w:tcW w:w="6946" w:type="dxa"/>
          </w:tcPr>
          <w:p w14:paraId="33EEB466" w14:textId="77777777" w:rsidR="00155A97" w:rsidRDefault="00155A97" w:rsidP="009615AD">
            <w:r>
              <w:t>(3) 地域別状況(第9-2,12表、第7図)</w:t>
            </w:r>
          </w:p>
          <w:p w14:paraId="678B8DEF" w14:textId="77777777" w:rsidR="00155A97" w:rsidRDefault="00155A97" w:rsidP="009615AD">
            <w:r>
              <w:t xml:space="preserve"> 5地域の産業別構成比は、それぞれ次のとおりです。</w:t>
            </w:r>
          </w:p>
          <w:p w14:paraId="6FD104B4" w14:textId="77777777" w:rsidR="00155A97" w:rsidRDefault="00155A97" w:rsidP="009615AD">
            <w:r>
              <w:rPr>
                <w:rFonts w:hint="eastAsia"/>
              </w:rPr>
              <w:t>〔大阪市地域〕</w:t>
            </w:r>
          </w:p>
          <w:p w14:paraId="40AE6966" w14:textId="77777777" w:rsidR="00155A97" w:rsidRDefault="00155A97" w:rsidP="009615AD">
            <w:r>
              <w:rPr>
                <w:rFonts w:hint="eastAsia"/>
              </w:rPr>
              <w:t>金属製品</w:t>
            </w:r>
            <w:r>
              <w:t>(942事業所、18.9%)、印刷(639事業所、12.8%)、生産用機械(481事業所、9.6%)の順となっています。</w:t>
            </w:r>
          </w:p>
          <w:p w14:paraId="7E0E3934" w14:textId="77777777" w:rsidR="00155A97" w:rsidRDefault="00155A97" w:rsidP="009615AD">
            <w:r>
              <w:rPr>
                <w:rFonts w:hint="eastAsia"/>
              </w:rPr>
              <w:t>〔北大阪地域〕</w:t>
            </w:r>
          </w:p>
          <w:p w14:paraId="02B58737" w14:textId="77777777" w:rsidR="00155A97" w:rsidRDefault="00155A97" w:rsidP="009615AD">
            <w:r>
              <w:rPr>
                <w:rFonts w:hint="eastAsia"/>
              </w:rPr>
              <w:t xml:space="preserve">　金属製品</w:t>
            </w:r>
            <w:r>
              <w:t>(207事業所、15.3%)、生産用機械(201事業所、14.8%)、電気機械(138事業所、10.2%)の順となっています。</w:t>
            </w:r>
          </w:p>
          <w:p w14:paraId="0910FE42" w14:textId="77777777" w:rsidR="00155A97" w:rsidRDefault="00155A97" w:rsidP="009615AD">
            <w:r>
              <w:rPr>
                <w:rFonts w:hint="eastAsia"/>
              </w:rPr>
              <w:t>〔東大阪地域〕</w:t>
            </w:r>
          </w:p>
          <w:p w14:paraId="6BF6E312" w14:textId="77777777" w:rsidR="00155A97" w:rsidRDefault="00155A97" w:rsidP="009615AD">
            <w:r>
              <w:rPr>
                <w:rFonts w:hint="eastAsia"/>
              </w:rPr>
              <w:t>金属製品</w:t>
            </w:r>
            <w:r>
              <w:t>(1,095事業所、23.3%)、生産用機械(647事業所、13.8%)、プラスチック製品(</w:t>
            </w:r>
            <w:r w:rsidRPr="005F081C">
              <w:rPr>
                <w:u w:val="single"/>
              </w:rPr>
              <w:t>513</w:t>
            </w:r>
            <w:r>
              <w:t>事業所、</w:t>
            </w:r>
            <w:r w:rsidRPr="005F081C">
              <w:rPr>
                <w:u w:val="single"/>
              </w:rPr>
              <w:t>10.9</w:t>
            </w:r>
            <w:r>
              <w:t>%)の順となっています。</w:t>
            </w:r>
          </w:p>
          <w:p w14:paraId="79722A1A" w14:textId="77777777" w:rsidR="00155A97" w:rsidRDefault="00155A97" w:rsidP="009615AD">
            <w:r>
              <w:rPr>
                <w:rFonts w:hint="eastAsia"/>
              </w:rPr>
              <w:t>〔南河内地域〕</w:t>
            </w:r>
          </w:p>
          <w:p w14:paraId="2BC63330" w14:textId="77777777" w:rsidR="00155A97" w:rsidRDefault="00155A97" w:rsidP="009615AD">
            <w:r>
              <w:rPr>
                <w:rFonts w:hint="eastAsia"/>
              </w:rPr>
              <w:t>金属製品</w:t>
            </w:r>
            <w:r>
              <w:t>(208事業所、</w:t>
            </w:r>
            <w:r w:rsidRPr="005F081C">
              <w:rPr>
                <w:u w:val="single"/>
              </w:rPr>
              <w:t>23.9</w:t>
            </w:r>
            <w:r>
              <w:t>%)、プラスチック製品(</w:t>
            </w:r>
            <w:r w:rsidRPr="005F081C">
              <w:rPr>
                <w:u w:val="single"/>
              </w:rPr>
              <w:t>98</w:t>
            </w:r>
            <w:r>
              <w:t>事業所、</w:t>
            </w:r>
            <w:r w:rsidRPr="005F081C">
              <w:rPr>
                <w:u w:val="single"/>
              </w:rPr>
              <w:t>11.3</w:t>
            </w:r>
            <w:r>
              <w:t>%)、生産用機械(89事業所、</w:t>
            </w:r>
            <w:r w:rsidRPr="005F081C">
              <w:rPr>
                <w:u w:val="single"/>
              </w:rPr>
              <w:t>10.2</w:t>
            </w:r>
            <w:r>
              <w:t>%)の順となっています。</w:t>
            </w:r>
          </w:p>
          <w:p w14:paraId="6DA68922" w14:textId="77777777" w:rsidR="00155A97" w:rsidRDefault="00155A97" w:rsidP="009615AD">
            <w:r>
              <w:rPr>
                <w:rFonts w:hint="eastAsia"/>
              </w:rPr>
              <w:t>〔泉州地域〕</w:t>
            </w:r>
          </w:p>
          <w:p w14:paraId="6B66BDE4" w14:textId="77777777" w:rsidR="0069552F" w:rsidRDefault="00155A97" w:rsidP="009615AD">
            <w:r>
              <w:rPr>
                <w:rFonts w:hint="eastAsia"/>
              </w:rPr>
              <w:t>金属製品</w:t>
            </w:r>
            <w:r>
              <w:t>(493事業所、19.7%)、繊維(308事業所、12.3%)、生産用機械(249事業所、9.9%)の順となっています。</w:t>
            </w:r>
          </w:p>
          <w:p w14:paraId="26E0C10A" w14:textId="77777777" w:rsidR="00027AD1" w:rsidRDefault="00027AD1" w:rsidP="009615AD"/>
          <w:p w14:paraId="0488713F" w14:textId="77777777" w:rsidR="00027AD1" w:rsidRDefault="00027AD1" w:rsidP="009615AD"/>
          <w:p w14:paraId="53200492" w14:textId="77777777" w:rsidR="00027AD1" w:rsidRDefault="00027AD1" w:rsidP="009615AD"/>
          <w:p w14:paraId="038D5336" w14:textId="77777777" w:rsidR="00027AD1" w:rsidRDefault="00027AD1" w:rsidP="009615AD"/>
          <w:p w14:paraId="15AF8C60" w14:textId="7E442B25" w:rsidR="00027AD1" w:rsidRDefault="00027AD1" w:rsidP="009615AD"/>
          <w:p w14:paraId="1838313D" w14:textId="77777777" w:rsidR="00CB12A5" w:rsidRDefault="00CB12A5" w:rsidP="009615AD"/>
          <w:p w14:paraId="62DDDE88" w14:textId="0540BC7B" w:rsidR="00687916" w:rsidRDefault="00687916" w:rsidP="00687916">
            <w:pPr>
              <w:ind w:rightChars="20" w:right="42"/>
            </w:pPr>
          </w:p>
        </w:tc>
      </w:tr>
    </w:tbl>
    <w:p w14:paraId="15B7E4C6" w14:textId="6A64FDB3" w:rsidR="001C5BC7" w:rsidRDefault="001C5BC7"/>
    <w:p w14:paraId="3F65A35B" w14:textId="49301DD6" w:rsidR="00FB1104" w:rsidRPr="00696317" w:rsidRDefault="00FB1104"/>
    <w:tbl>
      <w:tblPr>
        <w:tblStyle w:val="a7"/>
        <w:tblW w:w="15309" w:type="dxa"/>
        <w:tblInd w:w="-5" w:type="dxa"/>
        <w:tblLook w:val="04A0" w:firstRow="1" w:lastRow="0" w:firstColumn="1" w:lastColumn="0" w:noHBand="0" w:noVBand="1"/>
      </w:tblPr>
      <w:tblGrid>
        <w:gridCol w:w="1036"/>
        <w:gridCol w:w="7186"/>
        <w:gridCol w:w="7087"/>
      </w:tblGrid>
      <w:tr w:rsidR="004E5314" w14:paraId="42D0C89D" w14:textId="77777777" w:rsidTr="003F6F01">
        <w:tc>
          <w:tcPr>
            <w:tcW w:w="15309" w:type="dxa"/>
            <w:gridSpan w:val="3"/>
            <w:vAlign w:val="center"/>
          </w:tcPr>
          <w:p w14:paraId="30AB9DC8" w14:textId="77777777" w:rsidR="004E5314" w:rsidRPr="004E5314" w:rsidRDefault="004E5314" w:rsidP="00811324">
            <w:pPr>
              <w:jc w:val="center"/>
              <w:rPr>
                <w:b/>
                <w:bCs/>
              </w:rPr>
            </w:pPr>
            <w:r w:rsidRPr="004E5314">
              <w:rPr>
                <w:rFonts w:hint="eastAsia"/>
                <w:b/>
                <w:bCs/>
              </w:rPr>
              <w:lastRenderedPageBreak/>
              <w:t>令和３年大阪の製造業</w:t>
            </w:r>
          </w:p>
        </w:tc>
      </w:tr>
      <w:tr w:rsidR="003F6F01" w14:paraId="46339965" w14:textId="77777777" w:rsidTr="003F6F01">
        <w:tc>
          <w:tcPr>
            <w:tcW w:w="1036" w:type="dxa"/>
            <w:vAlign w:val="center"/>
          </w:tcPr>
          <w:p w14:paraId="5EAD0966" w14:textId="77777777" w:rsidR="004E5314" w:rsidRPr="004E5314" w:rsidRDefault="004E5314" w:rsidP="00811324">
            <w:pPr>
              <w:jc w:val="center"/>
              <w:rPr>
                <w:b/>
                <w:bCs/>
              </w:rPr>
            </w:pPr>
            <w:r w:rsidRPr="004E5314">
              <w:rPr>
                <w:rFonts w:hint="eastAsia"/>
                <w:b/>
                <w:bCs/>
              </w:rPr>
              <w:t>頁</w:t>
            </w:r>
          </w:p>
        </w:tc>
        <w:tc>
          <w:tcPr>
            <w:tcW w:w="7186" w:type="dxa"/>
            <w:vAlign w:val="center"/>
          </w:tcPr>
          <w:p w14:paraId="2F4E6A25" w14:textId="77777777" w:rsidR="004E5314" w:rsidRPr="004E5314" w:rsidRDefault="004E5314" w:rsidP="00811324">
            <w:pPr>
              <w:jc w:val="center"/>
              <w:rPr>
                <w:b/>
                <w:bCs/>
              </w:rPr>
            </w:pPr>
            <w:r w:rsidRPr="004E5314">
              <w:rPr>
                <w:rFonts w:hint="eastAsia"/>
                <w:b/>
                <w:bCs/>
              </w:rPr>
              <w:t>正</w:t>
            </w:r>
          </w:p>
        </w:tc>
        <w:tc>
          <w:tcPr>
            <w:tcW w:w="7087" w:type="dxa"/>
            <w:vAlign w:val="center"/>
          </w:tcPr>
          <w:p w14:paraId="6E4AC9FB" w14:textId="77777777" w:rsidR="004E5314" w:rsidRPr="004E5314" w:rsidRDefault="004E5314" w:rsidP="00811324">
            <w:pPr>
              <w:jc w:val="center"/>
              <w:rPr>
                <w:b/>
                <w:bCs/>
              </w:rPr>
            </w:pPr>
            <w:r w:rsidRPr="004E5314">
              <w:rPr>
                <w:rFonts w:hint="eastAsia"/>
                <w:b/>
                <w:bCs/>
              </w:rPr>
              <w:t>誤</w:t>
            </w:r>
          </w:p>
        </w:tc>
      </w:tr>
      <w:tr w:rsidR="003F6F01" w14:paraId="1F8DF469" w14:textId="77777777" w:rsidTr="003F6F01">
        <w:tc>
          <w:tcPr>
            <w:tcW w:w="1036" w:type="dxa"/>
          </w:tcPr>
          <w:p w14:paraId="4490913B" w14:textId="2DADBFF0" w:rsidR="004E5314" w:rsidRDefault="00AB3A65" w:rsidP="00811324">
            <w:r w:rsidRPr="00AB3A65">
              <w:rPr>
                <w:b/>
                <w:bCs/>
                <w:sz w:val="18"/>
                <w:szCs w:val="20"/>
              </w:rPr>
              <w:t>23</w:t>
            </w:r>
            <w:r w:rsidRPr="00AB3A65">
              <w:rPr>
                <w:rFonts w:hint="eastAsia"/>
                <w:b/>
                <w:bCs/>
                <w:sz w:val="18"/>
                <w:szCs w:val="20"/>
              </w:rPr>
              <w:t>頁</w:t>
            </w:r>
          </w:p>
        </w:tc>
        <w:tc>
          <w:tcPr>
            <w:tcW w:w="7186" w:type="dxa"/>
          </w:tcPr>
          <w:p w14:paraId="79206098" w14:textId="77777777" w:rsidR="004E5314" w:rsidRPr="00AD6FDC" w:rsidRDefault="004E5314" w:rsidP="00CE20F6">
            <w:pPr>
              <w:spacing w:after="120"/>
              <w:ind w:leftChars="-51" w:left="17" w:hangingChars="60" w:hanging="124"/>
              <w:jc w:val="center"/>
              <w:rPr>
                <w:b/>
                <w:bCs/>
              </w:rPr>
            </w:pPr>
            <w:r w:rsidRPr="00AD6FDC">
              <w:rPr>
                <w:rFonts w:hint="eastAsia"/>
                <w:b/>
                <w:bCs/>
              </w:rPr>
              <w:t>第</w:t>
            </w:r>
            <w:r w:rsidRPr="00AD6FDC">
              <w:rPr>
                <w:b/>
                <w:bCs/>
              </w:rPr>
              <w:t>7図　5地域の事業所数の産業別構成比(従業者4人以上)</w:t>
            </w:r>
          </w:p>
          <w:p w14:paraId="0B041727" w14:textId="6A320CCD" w:rsidR="00CE20F6" w:rsidRDefault="004E5314" w:rsidP="00CE20F6">
            <w:pPr>
              <w:adjustRightInd w:val="0"/>
              <w:snapToGrid w:val="0"/>
              <w:ind w:leftChars="-51" w:left="19" w:hangingChars="60" w:hanging="126"/>
              <w:jc w:val="center"/>
            </w:pPr>
            <w:r>
              <w:rPr>
                <w:noProof/>
              </w:rPr>
              <w:drawing>
                <wp:inline distT="0" distB="0" distL="0" distR="0" wp14:anchorId="4FCC1999" wp14:editId="1F22DEE3">
                  <wp:extent cx="4292758" cy="2844000"/>
                  <wp:effectExtent l="0" t="0" r="0" b="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758" cy="28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2209BD" w14:textId="77777777" w:rsidR="00CE20F6" w:rsidRPr="00CE20F6" w:rsidRDefault="00CE20F6" w:rsidP="00CE20F6">
            <w:pPr>
              <w:adjustRightInd w:val="0"/>
              <w:snapToGrid w:val="0"/>
              <w:spacing w:before="120"/>
              <w:ind w:leftChars="-51" w:left="19" w:hangingChars="60" w:hanging="126"/>
              <w:jc w:val="center"/>
            </w:pPr>
          </w:p>
          <w:p w14:paraId="5F68591F" w14:textId="77777777" w:rsidR="004E5314" w:rsidRDefault="004E5314" w:rsidP="00811324">
            <w:pPr>
              <w:ind w:leftChars="-1" w:left="17" w:rightChars="-24" w:right="-50" w:hangingChars="9" w:hanging="19"/>
            </w:pPr>
            <w:r>
              <w:t>8地域別構成比は、大阪市地域(4,989事業所、34.6%)、中河内地区(3,176事業所、22.0%)</w:t>
            </w:r>
            <w:r>
              <w:rPr>
                <w:rFonts w:hint="eastAsia"/>
              </w:rPr>
              <w:t>、</w:t>
            </w:r>
            <w:r>
              <w:t>泉北地区(</w:t>
            </w:r>
            <w:r w:rsidRPr="00696317">
              <w:rPr>
                <w:color w:val="FF0000"/>
                <w:u w:val="single" w:color="FF0000"/>
              </w:rPr>
              <w:t>1,722</w:t>
            </w:r>
            <w:r>
              <w:t>事業所、11.9%)、北河内地区(</w:t>
            </w:r>
            <w:r w:rsidRPr="00702907">
              <w:rPr>
                <w:color w:val="FF0000"/>
                <w:u w:val="single"/>
              </w:rPr>
              <w:t>1,518</w:t>
            </w:r>
            <w:r>
              <w:t>事業所、10.5%)、南河内地域(</w:t>
            </w:r>
            <w:r w:rsidRPr="00702907">
              <w:rPr>
                <w:color w:val="FF0000"/>
                <w:u w:val="single"/>
              </w:rPr>
              <w:t>868</w:t>
            </w:r>
            <w:r>
              <w:t>事業所、6.0%)、三島地区(832事業所、5.8%)、泉南地区(</w:t>
            </w:r>
            <w:r w:rsidRPr="00702907">
              <w:rPr>
                <w:color w:val="FF0000"/>
                <w:u w:val="single"/>
              </w:rPr>
              <w:t>783</w:t>
            </w:r>
            <w:r>
              <w:t>事業所、5.4%)、豊能地区(524事業所、3.6%)の順となっています。</w:t>
            </w:r>
          </w:p>
          <w:p w14:paraId="412FEE2D" w14:textId="77777777" w:rsidR="004E5314" w:rsidRDefault="004E5314" w:rsidP="00811324">
            <w:r>
              <w:rPr>
                <w:rFonts w:hint="eastAsia"/>
              </w:rPr>
              <w:t>前回に比べ、大阪市地域</w:t>
            </w:r>
            <w:r>
              <w:t>(▲484事業所、▲8.8%)、中河内地区(▲483事業所、▲13.2%)、泉北地区(▲</w:t>
            </w:r>
            <w:r w:rsidRPr="00702907">
              <w:rPr>
                <w:color w:val="FF0000"/>
                <w:u w:val="single"/>
              </w:rPr>
              <w:t>243</w:t>
            </w:r>
            <w:r>
              <w:t>事業所、▲12.4%)、泉南地区(▲</w:t>
            </w:r>
            <w:r w:rsidRPr="00245F40">
              <w:rPr>
                <w:color w:val="FF0000"/>
                <w:u w:val="single" w:color="FF0000"/>
              </w:rPr>
              <w:t>130</w:t>
            </w:r>
            <w:r>
              <w:t>事業所、▲</w:t>
            </w:r>
            <w:r w:rsidRPr="00702907">
              <w:rPr>
                <w:color w:val="FF0000"/>
                <w:u w:val="single"/>
              </w:rPr>
              <w:t>14.2</w:t>
            </w:r>
            <w:r>
              <w:t>%)、南河内地域(▲</w:t>
            </w:r>
            <w:r w:rsidRPr="00702907">
              <w:rPr>
                <w:color w:val="FF0000"/>
                <w:u w:val="single"/>
              </w:rPr>
              <w:t>116</w:t>
            </w:r>
            <w:r>
              <w:t>事業所、▲</w:t>
            </w:r>
            <w:r w:rsidRPr="00702907">
              <w:rPr>
                <w:color w:val="FF0000"/>
                <w:u w:val="single"/>
              </w:rPr>
              <w:t>11.8</w:t>
            </w:r>
            <w:r>
              <w:t>%)、豊能地区(▲100事業所、▲16.0%)、北河内地区(▲</w:t>
            </w:r>
            <w:r w:rsidRPr="00702907">
              <w:rPr>
                <w:color w:val="FF0000"/>
                <w:u w:val="single"/>
              </w:rPr>
              <w:t>98</w:t>
            </w:r>
            <w:r>
              <w:t>事業所、▲6.1%)、三島地区(▲66事業所、▲7.3%)と、8地域全てで減少しています。</w:t>
            </w:r>
          </w:p>
        </w:tc>
        <w:tc>
          <w:tcPr>
            <w:tcW w:w="7087" w:type="dxa"/>
          </w:tcPr>
          <w:p w14:paraId="66D10E1C" w14:textId="77777777" w:rsidR="004E5314" w:rsidRPr="00AD6FDC" w:rsidRDefault="004E5314" w:rsidP="00811324">
            <w:pPr>
              <w:jc w:val="center"/>
              <w:rPr>
                <w:b/>
                <w:bCs/>
                <w:noProof/>
              </w:rPr>
            </w:pPr>
            <w:r w:rsidRPr="00AD6FDC">
              <w:rPr>
                <w:rFonts w:hint="eastAsia"/>
                <w:b/>
                <w:bCs/>
                <w:noProof/>
              </w:rPr>
              <w:t>第</w:t>
            </w:r>
            <w:r w:rsidRPr="00AD6FDC">
              <w:rPr>
                <w:b/>
                <w:bCs/>
                <w:noProof/>
              </w:rPr>
              <w:t>7図　5地域の事業所数の産業別構成比(従業者4人以上)</w:t>
            </w:r>
          </w:p>
          <w:p w14:paraId="0D1D89BC" w14:textId="7BDDF70F" w:rsidR="00CE20F6" w:rsidRDefault="004E5314" w:rsidP="00CE20F6">
            <w:pPr>
              <w:ind w:leftChars="-121" w:left="-252" w:hanging="2"/>
              <w:jc w:val="center"/>
            </w:pPr>
            <w:r>
              <w:rPr>
                <w:noProof/>
              </w:rPr>
              <w:drawing>
                <wp:inline distT="0" distB="0" distL="0" distR="0" wp14:anchorId="46070E20" wp14:editId="575FA3B0">
                  <wp:extent cx="4251231" cy="2801947"/>
                  <wp:effectExtent l="0" t="0" r="0" b="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231" cy="280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BFCD4" w14:textId="77777777" w:rsidR="00CE20F6" w:rsidRDefault="00CE20F6" w:rsidP="00CE20F6">
            <w:pPr>
              <w:ind w:leftChars="-121" w:left="-252" w:hanging="2"/>
              <w:jc w:val="center"/>
            </w:pPr>
          </w:p>
          <w:p w14:paraId="199BB256" w14:textId="7BE4A1BB" w:rsidR="004E5314" w:rsidRDefault="004E5314" w:rsidP="00811324">
            <w:pPr>
              <w:ind w:rightChars="-53" w:right="-111"/>
            </w:pPr>
            <w:r>
              <w:t>8地域別構成比は、大阪市地域(4,989事業所、34.6%)、中河内地区(3,176事業所、22.0%</w:t>
            </w:r>
            <w:r>
              <w:rPr>
                <w:rFonts w:hint="eastAsia"/>
              </w:rPr>
              <w:t>)、</w:t>
            </w:r>
            <w:r>
              <w:t>泉北地区(</w:t>
            </w:r>
            <w:r w:rsidRPr="00CB12A5">
              <w:rPr>
                <w:u w:val="single"/>
              </w:rPr>
              <w:t>1,721</w:t>
            </w:r>
            <w:r>
              <w:t>事業所、11.9%)、北河内地区(</w:t>
            </w:r>
            <w:r w:rsidRPr="00CB12A5">
              <w:rPr>
                <w:u w:val="single"/>
              </w:rPr>
              <w:t>1,517</w:t>
            </w:r>
            <w:r>
              <w:t>事業所、10.5%)、南河内地域(</w:t>
            </w:r>
            <w:r w:rsidRPr="00CB12A5">
              <w:rPr>
                <w:u w:val="single"/>
              </w:rPr>
              <w:t>869</w:t>
            </w:r>
            <w:r>
              <w:t>事業所、6.0%)、三島地区(832事業所、5.8%)、泉南地区(</w:t>
            </w:r>
            <w:r w:rsidRPr="00CB12A5">
              <w:rPr>
                <w:u w:val="single"/>
              </w:rPr>
              <w:t>784</w:t>
            </w:r>
            <w:r>
              <w:t>事業所、5.4%)、豊能地区(524事業所、3.6%)の順となっています。</w:t>
            </w:r>
          </w:p>
          <w:p w14:paraId="05155C98" w14:textId="77777777" w:rsidR="004E5314" w:rsidRPr="004E5314" w:rsidRDefault="004E5314" w:rsidP="00811324">
            <w:pPr>
              <w:ind w:rightChars="14" w:right="29" w:firstLineChars="14" w:firstLine="29"/>
            </w:pPr>
            <w:r>
              <w:rPr>
                <w:rFonts w:hint="eastAsia"/>
              </w:rPr>
              <w:t>前回に比べ、大阪市地域</w:t>
            </w:r>
            <w:r>
              <w:t>(▲484事業所、▲8.8%)、中河内地区(▲483事業所、▲13.2%)、泉北地区(▲</w:t>
            </w:r>
            <w:r w:rsidRPr="00CB12A5">
              <w:rPr>
                <w:u w:val="single"/>
              </w:rPr>
              <w:t>244</w:t>
            </w:r>
            <w:r>
              <w:t>事業所、▲12.4%)、泉南地区(▲</w:t>
            </w:r>
            <w:r w:rsidRPr="00CB12A5">
              <w:rPr>
                <w:u w:val="single"/>
              </w:rPr>
              <w:t>129</w:t>
            </w:r>
            <w:r>
              <w:t>事業所、▲</w:t>
            </w:r>
            <w:r w:rsidRPr="00CB12A5">
              <w:rPr>
                <w:u w:val="single"/>
              </w:rPr>
              <w:t>14.1</w:t>
            </w:r>
            <w:r>
              <w:t>%)</w:t>
            </w:r>
            <w:r>
              <w:rPr>
                <w:rFonts w:hint="eastAsia"/>
              </w:rPr>
              <w:t>、</w:t>
            </w:r>
            <w:r>
              <w:t>南河内地域(▲</w:t>
            </w:r>
            <w:r w:rsidRPr="00CB12A5">
              <w:rPr>
                <w:u w:val="single"/>
              </w:rPr>
              <w:t>115</w:t>
            </w:r>
            <w:r>
              <w:t>事業所、▲</w:t>
            </w:r>
            <w:r w:rsidRPr="00CB12A5">
              <w:rPr>
                <w:u w:val="single"/>
              </w:rPr>
              <w:t>11.7</w:t>
            </w:r>
            <w:r>
              <w:t>%)、豊能地区(▲100事業所、▲16.0%)、北河内地区(▲</w:t>
            </w:r>
            <w:r w:rsidRPr="00CB12A5">
              <w:rPr>
                <w:u w:val="single"/>
              </w:rPr>
              <w:t>99</w:t>
            </w:r>
            <w:r>
              <w:t>事業所、▲6.1%)、三島地区(▲66事業所、▲7.3%)と、8地域全てで減少しています。</w:t>
            </w:r>
          </w:p>
        </w:tc>
      </w:tr>
    </w:tbl>
    <w:p w14:paraId="23E614AC" w14:textId="77777777" w:rsidR="004E5314" w:rsidRDefault="004E5314" w:rsidP="004E5314"/>
    <w:tbl>
      <w:tblPr>
        <w:tblStyle w:val="a7"/>
        <w:tblW w:w="0" w:type="auto"/>
        <w:tblInd w:w="-5" w:type="dxa"/>
        <w:tblLook w:val="04A0" w:firstRow="1" w:lastRow="0" w:firstColumn="1" w:lastColumn="0" w:noHBand="0" w:noVBand="1"/>
      </w:tblPr>
      <w:tblGrid>
        <w:gridCol w:w="1036"/>
        <w:gridCol w:w="7186"/>
        <w:gridCol w:w="7087"/>
      </w:tblGrid>
      <w:tr w:rsidR="004E5314" w:rsidRPr="004E5314" w14:paraId="2871222F" w14:textId="77777777" w:rsidTr="003F6F01">
        <w:tc>
          <w:tcPr>
            <w:tcW w:w="15309" w:type="dxa"/>
            <w:gridSpan w:val="3"/>
            <w:vAlign w:val="center"/>
          </w:tcPr>
          <w:p w14:paraId="4CB3CA9F" w14:textId="77777777" w:rsidR="004E5314" w:rsidRPr="004E5314" w:rsidRDefault="004E5314" w:rsidP="00811324">
            <w:pPr>
              <w:jc w:val="center"/>
              <w:rPr>
                <w:b/>
                <w:bCs/>
              </w:rPr>
            </w:pPr>
            <w:r w:rsidRPr="004E5314">
              <w:rPr>
                <w:rFonts w:hint="eastAsia"/>
                <w:b/>
                <w:bCs/>
              </w:rPr>
              <w:lastRenderedPageBreak/>
              <w:t>令和３年大阪の製造業</w:t>
            </w:r>
          </w:p>
        </w:tc>
      </w:tr>
      <w:tr w:rsidR="004E5314" w:rsidRPr="004E5314" w14:paraId="3DF9A4F0" w14:textId="77777777" w:rsidTr="003F6F01">
        <w:tc>
          <w:tcPr>
            <w:tcW w:w="1036" w:type="dxa"/>
            <w:vAlign w:val="center"/>
          </w:tcPr>
          <w:p w14:paraId="1739388C" w14:textId="77777777" w:rsidR="004E5314" w:rsidRPr="004E5314" w:rsidRDefault="004E5314" w:rsidP="00811324">
            <w:pPr>
              <w:jc w:val="center"/>
              <w:rPr>
                <w:b/>
                <w:bCs/>
              </w:rPr>
            </w:pPr>
            <w:r w:rsidRPr="004E5314">
              <w:rPr>
                <w:rFonts w:hint="eastAsia"/>
                <w:b/>
                <w:bCs/>
              </w:rPr>
              <w:t>頁</w:t>
            </w:r>
          </w:p>
        </w:tc>
        <w:tc>
          <w:tcPr>
            <w:tcW w:w="7186" w:type="dxa"/>
            <w:vAlign w:val="center"/>
          </w:tcPr>
          <w:p w14:paraId="093B13AD" w14:textId="77777777" w:rsidR="004E5314" w:rsidRPr="004E5314" w:rsidRDefault="004E5314" w:rsidP="00811324">
            <w:pPr>
              <w:jc w:val="center"/>
              <w:rPr>
                <w:b/>
                <w:bCs/>
              </w:rPr>
            </w:pPr>
            <w:r w:rsidRPr="004E5314">
              <w:rPr>
                <w:rFonts w:hint="eastAsia"/>
                <w:b/>
                <w:bCs/>
              </w:rPr>
              <w:t>正</w:t>
            </w:r>
          </w:p>
        </w:tc>
        <w:tc>
          <w:tcPr>
            <w:tcW w:w="7087" w:type="dxa"/>
            <w:vAlign w:val="center"/>
          </w:tcPr>
          <w:p w14:paraId="3A6E8BE5" w14:textId="77777777" w:rsidR="004E5314" w:rsidRPr="004E5314" w:rsidRDefault="004E5314" w:rsidP="00811324">
            <w:pPr>
              <w:jc w:val="center"/>
              <w:rPr>
                <w:b/>
                <w:bCs/>
              </w:rPr>
            </w:pPr>
            <w:r w:rsidRPr="004E5314">
              <w:rPr>
                <w:rFonts w:hint="eastAsia"/>
                <w:b/>
                <w:bCs/>
              </w:rPr>
              <w:t>誤</w:t>
            </w:r>
          </w:p>
        </w:tc>
      </w:tr>
      <w:tr w:rsidR="004E5314" w:rsidRPr="004E5314" w14:paraId="2E6E1298" w14:textId="77777777" w:rsidTr="003F6F01">
        <w:tc>
          <w:tcPr>
            <w:tcW w:w="1036" w:type="dxa"/>
          </w:tcPr>
          <w:p w14:paraId="2D394F60" w14:textId="5FD832AF" w:rsidR="004E5314" w:rsidRDefault="004E5314" w:rsidP="00811324">
            <w:pPr>
              <w:jc w:val="left"/>
              <w:rPr>
                <w:b/>
                <w:bCs/>
                <w:sz w:val="18"/>
                <w:szCs w:val="20"/>
              </w:rPr>
            </w:pPr>
            <w:r w:rsidRPr="00405FCD">
              <w:rPr>
                <w:rFonts w:hint="eastAsia"/>
                <w:b/>
                <w:bCs/>
                <w:sz w:val="18"/>
                <w:szCs w:val="20"/>
              </w:rPr>
              <w:t>28</w:t>
            </w:r>
            <w:r w:rsidR="00AB3A65">
              <w:rPr>
                <w:rFonts w:hint="eastAsia"/>
                <w:b/>
                <w:bCs/>
                <w:sz w:val="18"/>
                <w:szCs w:val="20"/>
              </w:rPr>
              <w:t>頁</w:t>
            </w:r>
            <w:r w:rsidR="00AB3A65">
              <w:rPr>
                <w:b/>
                <w:bCs/>
                <w:sz w:val="18"/>
                <w:szCs w:val="20"/>
              </w:rPr>
              <w:t xml:space="preserve"> </w:t>
            </w:r>
          </w:p>
          <w:p w14:paraId="5A3BBBE5" w14:textId="77777777" w:rsidR="00AB3A65" w:rsidRPr="00405FCD" w:rsidRDefault="00AB3A65" w:rsidP="00811324">
            <w:pPr>
              <w:jc w:val="left"/>
              <w:rPr>
                <w:b/>
                <w:bCs/>
                <w:sz w:val="18"/>
                <w:szCs w:val="20"/>
              </w:rPr>
            </w:pPr>
          </w:p>
          <w:p w14:paraId="0AA6D498" w14:textId="40A41622" w:rsidR="004E5314" w:rsidRDefault="004E5314" w:rsidP="00811324">
            <w:pPr>
              <w:rPr>
                <w:b/>
                <w:bCs/>
                <w:sz w:val="18"/>
                <w:szCs w:val="20"/>
              </w:rPr>
            </w:pPr>
            <w:r w:rsidRPr="00AB3A65">
              <w:rPr>
                <w:rFonts w:hint="eastAsia"/>
                <w:b/>
                <w:bCs/>
                <w:sz w:val="18"/>
                <w:szCs w:val="20"/>
              </w:rPr>
              <w:t>調査結果の概要（従業者</w:t>
            </w:r>
            <w:r w:rsidRPr="00AB3A65">
              <w:rPr>
                <w:b/>
                <w:bCs/>
                <w:sz w:val="18"/>
                <w:szCs w:val="20"/>
              </w:rPr>
              <w:t>4人以上）</w:t>
            </w:r>
          </w:p>
          <w:p w14:paraId="71F1FD4D" w14:textId="77777777" w:rsidR="00AB3A65" w:rsidRPr="00AB3A65" w:rsidRDefault="00AB3A65" w:rsidP="00811324">
            <w:pPr>
              <w:rPr>
                <w:b/>
                <w:bCs/>
                <w:sz w:val="18"/>
                <w:szCs w:val="20"/>
              </w:rPr>
            </w:pPr>
          </w:p>
          <w:p w14:paraId="3D367FF8" w14:textId="50733986" w:rsidR="004E5314" w:rsidRDefault="004E5314" w:rsidP="00811324">
            <w:pPr>
              <w:rPr>
                <w:b/>
                <w:bCs/>
                <w:sz w:val="18"/>
                <w:szCs w:val="20"/>
              </w:rPr>
            </w:pPr>
            <w:r w:rsidRPr="00AB3A65">
              <w:rPr>
                <w:rFonts w:hint="eastAsia"/>
                <w:b/>
                <w:bCs/>
                <w:sz w:val="18"/>
                <w:szCs w:val="20"/>
              </w:rPr>
              <w:t>2</w:t>
            </w:r>
            <w:r w:rsidRPr="00AB3A65">
              <w:rPr>
                <w:b/>
                <w:bCs/>
                <w:sz w:val="18"/>
                <w:szCs w:val="20"/>
              </w:rPr>
              <w:t>.</w:t>
            </w:r>
            <w:r w:rsidRPr="00AB3A65">
              <w:rPr>
                <w:rFonts w:hint="eastAsia"/>
                <w:b/>
                <w:bCs/>
                <w:sz w:val="18"/>
                <w:szCs w:val="20"/>
              </w:rPr>
              <w:t xml:space="preserve">従業者数 </w:t>
            </w:r>
          </w:p>
          <w:p w14:paraId="6F72A072" w14:textId="77777777" w:rsidR="00AB3A65" w:rsidRPr="00AB3A65" w:rsidRDefault="00AB3A65" w:rsidP="00811324">
            <w:pPr>
              <w:rPr>
                <w:b/>
                <w:bCs/>
                <w:sz w:val="18"/>
                <w:szCs w:val="20"/>
              </w:rPr>
            </w:pPr>
          </w:p>
          <w:p w14:paraId="6ED82223" w14:textId="77777777" w:rsidR="004E5314" w:rsidRPr="006D5C26" w:rsidRDefault="004E5314" w:rsidP="00811324">
            <w:pPr>
              <w:rPr>
                <w:b/>
                <w:bCs/>
                <w:sz w:val="18"/>
                <w:szCs w:val="20"/>
              </w:rPr>
            </w:pPr>
            <w:r w:rsidRPr="00AB3A65">
              <w:rPr>
                <w:rFonts w:hint="eastAsia"/>
                <w:b/>
                <w:bCs/>
                <w:sz w:val="18"/>
                <w:szCs w:val="20"/>
              </w:rPr>
              <w:t>(</w:t>
            </w:r>
            <w:r w:rsidRPr="00AB3A65">
              <w:rPr>
                <w:b/>
                <w:bCs/>
                <w:sz w:val="18"/>
                <w:szCs w:val="20"/>
              </w:rPr>
              <w:t>3)</w:t>
            </w:r>
            <w:r w:rsidRPr="00AB3A65">
              <w:rPr>
                <w:rFonts w:hint="eastAsia"/>
                <w:b/>
                <w:bCs/>
                <w:sz w:val="18"/>
                <w:szCs w:val="20"/>
              </w:rPr>
              <w:t>地域別状況</w:t>
            </w:r>
          </w:p>
          <w:p w14:paraId="74A278C5" w14:textId="77777777" w:rsidR="004E5314" w:rsidRDefault="004E5314" w:rsidP="00811324"/>
        </w:tc>
        <w:tc>
          <w:tcPr>
            <w:tcW w:w="7186" w:type="dxa"/>
          </w:tcPr>
          <w:p w14:paraId="180018AD" w14:textId="77777777" w:rsidR="004E5314" w:rsidRDefault="004E5314" w:rsidP="00811324">
            <w:pPr>
              <w:ind w:leftChars="-51" w:left="19" w:hangingChars="60" w:hanging="126"/>
            </w:pPr>
            <w:r>
              <w:t>(3) 地域別状況(第9-2,12表、第11図)</w:t>
            </w:r>
          </w:p>
          <w:p w14:paraId="56BF691B" w14:textId="77777777" w:rsidR="004E5314" w:rsidRDefault="004E5314" w:rsidP="00811324">
            <w:pPr>
              <w:ind w:leftChars="-51" w:left="19" w:hangingChars="60" w:hanging="126"/>
            </w:pPr>
            <w:r>
              <w:rPr>
                <w:rFonts w:hint="eastAsia"/>
              </w:rPr>
              <w:t xml:space="preserve">　</w:t>
            </w:r>
            <w:r>
              <w:t>5地域の産業別構成比は、それぞれ次のとおりです。</w:t>
            </w:r>
          </w:p>
          <w:p w14:paraId="08301CDC" w14:textId="77777777" w:rsidR="004E5314" w:rsidRDefault="004E5314" w:rsidP="00811324">
            <w:pPr>
              <w:ind w:leftChars="-51" w:left="19" w:hangingChars="60" w:hanging="126"/>
            </w:pPr>
            <w:r>
              <w:rPr>
                <w:rFonts w:hint="eastAsia"/>
              </w:rPr>
              <w:t>〔大阪市地域〕</w:t>
            </w:r>
          </w:p>
          <w:p w14:paraId="38CFD48D" w14:textId="77777777" w:rsidR="004E5314" w:rsidRDefault="004E5314" w:rsidP="00811324">
            <w:pPr>
              <w:ind w:leftChars="-1" w:left="17" w:hangingChars="9" w:hanging="19"/>
            </w:pPr>
            <w:r>
              <w:rPr>
                <w:rFonts w:hint="eastAsia"/>
              </w:rPr>
              <w:t>金属製品</w:t>
            </w:r>
            <w:r>
              <w:t>(1万6,509人、14.9%)、印刷(1万2,142人、11.0%)、食料品(1万998人、9.9%)の順となっています。</w:t>
            </w:r>
          </w:p>
          <w:p w14:paraId="1819FAA5" w14:textId="77777777" w:rsidR="004E5314" w:rsidRDefault="004E5314" w:rsidP="00811324">
            <w:pPr>
              <w:ind w:leftChars="-51" w:left="19" w:hangingChars="60" w:hanging="126"/>
            </w:pPr>
            <w:r>
              <w:rPr>
                <w:rFonts w:hint="eastAsia"/>
              </w:rPr>
              <w:t>〔北大阪地域〕</w:t>
            </w:r>
          </w:p>
          <w:p w14:paraId="37B1421E" w14:textId="77777777" w:rsidR="004E5314" w:rsidRDefault="004E5314" w:rsidP="00811324">
            <w:pPr>
              <w:ind w:leftChars="-1" w:left="17" w:hangingChars="9" w:hanging="19"/>
            </w:pPr>
            <w:r>
              <w:rPr>
                <w:rFonts w:hint="eastAsia"/>
              </w:rPr>
              <w:t>食料品</w:t>
            </w:r>
            <w:r>
              <w:t>(9,387人、16.0%)、輸送用機械(8,920人、15.2%)、化学(5,822人、9.9%)の順となっています。</w:t>
            </w:r>
          </w:p>
          <w:p w14:paraId="264238E4" w14:textId="77777777" w:rsidR="004E5314" w:rsidRDefault="004E5314" w:rsidP="00811324">
            <w:pPr>
              <w:ind w:leftChars="-51" w:left="19" w:hangingChars="60" w:hanging="126"/>
            </w:pPr>
            <w:r>
              <w:rPr>
                <w:rFonts w:hint="eastAsia"/>
              </w:rPr>
              <w:t>〔東大阪地域〕</w:t>
            </w:r>
          </w:p>
          <w:p w14:paraId="558D3AF3" w14:textId="77777777" w:rsidR="004E5314" w:rsidRDefault="004E5314" w:rsidP="00811324">
            <w:pPr>
              <w:ind w:leftChars="9" w:left="19" w:firstLineChars="6" w:firstLine="13"/>
            </w:pPr>
            <w:r>
              <w:rPr>
                <w:rFonts w:hint="eastAsia"/>
              </w:rPr>
              <w:t>生産用機械</w:t>
            </w:r>
            <w:r>
              <w:t>(2万350人、15.4%)、金属製品(2万219人、15.3%)、プラスチック製品(1万</w:t>
            </w:r>
            <w:r w:rsidRPr="00687916">
              <w:rPr>
                <w:color w:val="FF0000"/>
                <w:u w:val="single"/>
              </w:rPr>
              <w:t>2,305</w:t>
            </w:r>
            <w:r>
              <w:t>人、9.3%)の順となっています。</w:t>
            </w:r>
          </w:p>
          <w:p w14:paraId="261B57FE" w14:textId="77777777" w:rsidR="004E5314" w:rsidRDefault="004E5314" w:rsidP="00811324">
            <w:pPr>
              <w:ind w:leftChars="-51" w:left="19" w:hangingChars="60" w:hanging="126"/>
            </w:pPr>
            <w:r>
              <w:rPr>
                <w:rFonts w:hint="eastAsia"/>
              </w:rPr>
              <w:t>〔南河内地域〕</w:t>
            </w:r>
          </w:p>
          <w:p w14:paraId="020B6B57" w14:textId="77777777" w:rsidR="004E5314" w:rsidRDefault="004E5314" w:rsidP="00811324">
            <w:pPr>
              <w:ind w:leftChars="9" w:left="19" w:firstLineChars="6" w:firstLine="13"/>
            </w:pPr>
            <w:r>
              <w:rPr>
                <w:rFonts w:hint="eastAsia"/>
              </w:rPr>
              <w:t>食料品</w:t>
            </w:r>
            <w:r>
              <w:t>(4,482人、18.4%)、金属製品(3,711人、</w:t>
            </w:r>
            <w:r w:rsidRPr="00245F40">
              <w:rPr>
                <w:color w:val="FF0000"/>
                <w:u w:val="single" w:color="FF0000"/>
              </w:rPr>
              <w:t>15.3</w:t>
            </w:r>
            <w:r>
              <w:t>%)、プラスチック製品(</w:t>
            </w:r>
            <w:r w:rsidRPr="00687916">
              <w:rPr>
                <w:color w:val="FF0000"/>
                <w:u w:val="single"/>
              </w:rPr>
              <w:t>2,901</w:t>
            </w:r>
            <w:r>
              <w:t>人、</w:t>
            </w:r>
            <w:r w:rsidRPr="00687916">
              <w:rPr>
                <w:color w:val="FF0000"/>
                <w:u w:val="single"/>
              </w:rPr>
              <w:t>11.9</w:t>
            </w:r>
            <w:r>
              <w:t>%)の順となっています。</w:t>
            </w:r>
          </w:p>
          <w:p w14:paraId="0B21A7B3" w14:textId="77777777" w:rsidR="004E5314" w:rsidRDefault="004E5314" w:rsidP="00811324">
            <w:pPr>
              <w:ind w:leftChars="-51" w:left="19" w:hangingChars="60" w:hanging="126"/>
            </w:pPr>
            <w:r>
              <w:rPr>
                <w:rFonts w:hint="eastAsia"/>
              </w:rPr>
              <w:t>〔泉州地域〕</w:t>
            </w:r>
          </w:p>
          <w:p w14:paraId="252B2F42" w14:textId="77777777" w:rsidR="004E5314" w:rsidRDefault="004E5314" w:rsidP="00811324">
            <w:pPr>
              <w:ind w:leftChars="-1" w:left="17" w:hangingChars="9" w:hanging="19"/>
            </w:pPr>
            <w:r>
              <w:rPr>
                <w:rFonts w:hint="eastAsia"/>
              </w:rPr>
              <w:t>食料品</w:t>
            </w:r>
            <w:r>
              <w:t>(1万2,046人、13.1%)、金属製品(1万1,882人、12.9%)、生産用機械(1万1,407人、12.4%)の順となっています。</w:t>
            </w:r>
          </w:p>
          <w:p w14:paraId="1B67361C" w14:textId="77777777" w:rsidR="004E5314" w:rsidRDefault="004E5314" w:rsidP="00811324"/>
          <w:p w14:paraId="774A59A4" w14:textId="77777777" w:rsidR="004E5314" w:rsidRDefault="004E5314" w:rsidP="00811324"/>
          <w:p w14:paraId="7DD52820" w14:textId="77777777" w:rsidR="004E5314" w:rsidRDefault="004E5314" w:rsidP="00811324"/>
          <w:p w14:paraId="18EBAF48" w14:textId="77777777" w:rsidR="004E5314" w:rsidRDefault="004E5314" w:rsidP="00811324"/>
          <w:p w14:paraId="1249DF37" w14:textId="77777777" w:rsidR="004E5314" w:rsidRDefault="004E5314" w:rsidP="00811324"/>
          <w:p w14:paraId="5598AD5D" w14:textId="77777777" w:rsidR="004E5314" w:rsidRDefault="004E5314" w:rsidP="00811324"/>
          <w:p w14:paraId="6D71243E" w14:textId="77777777" w:rsidR="004E5314" w:rsidRDefault="004E5314" w:rsidP="00811324"/>
          <w:p w14:paraId="04C0CE6A" w14:textId="28885330" w:rsidR="004E5314" w:rsidRPr="004E5314" w:rsidRDefault="004E5314" w:rsidP="00811324"/>
        </w:tc>
        <w:tc>
          <w:tcPr>
            <w:tcW w:w="7087" w:type="dxa"/>
          </w:tcPr>
          <w:p w14:paraId="73BB5BC2" w14:textId="77777777" w:rsidR="004E5314" w:rsidRDefault="004E5314" w:rsidP="00811324">
            <w:r>
              <w:t>(3) 地域別状況(第9-2,12表、第11図)</w:t>
            </w:r>
          </w:p>
          <w:p w14:paraId="75BC2037" w14:textId="77777777" w:rsidR="004E5314" w:rsidRDefault="004E5314" w:rsidP="00811324">
            <w:r>
              <w:rPr>
                <w:rFonts w:hint="eastAsia"/>
              </w:rPr>
              <w:t xml:space="preserve">　</w:t>
            </w:r>
            <w:r>
              <w:t>5地域の産業別構成比は、それぞれ次のとおりです。</w:t>
            </w:r>
          </w:p>
          <w:p w14:paraId="4D2CD471" w14:textId="77777777" w:rsidR="004E5314" w:rsidRDefault="004E5314" w:rsidP="00811324">
            <w:r>
              <w:rPr>
                <w:rFonts w:hint="eastAsia"/>
              </w:rPr>
              <w:t>〔大阪市地域〕</w:t>
            </w:r>
          </w:p>
          <w:p w14:paraId="4BDED3A2" w14:textId="77777777" w:rsidR="004E5314" w:rsidRDefault="004E5314" w:rsidP="00811324">
            <w:r>
              <w:rPr>
                <w:rFonts w:hint="eastAsia"/>
              </w:rPr>
              <w:t>金属製品</w:t>
            </w:r>
            <w:r>
              <w:t>(1万6,509人、14.9%)、印刷(1万2,142人、11.0%)、食料品(1万998人、9.9%)の順となっています。</w:t>
            </w:r>
          </w:p>
          <w:p w14:paraId="3E69CCDC" w14:textId="77777777" w:rsidR="004E5314" w:rsidRDefault="004E5314" w:rsidP="00811324">
            <w:r>
              <w:rPr>
                <w:rFonts w:hint="eastAsia"/>
              </w:rPr>
              <w:t>〔北大阪地域〕</w:t>
            </w:r>
          </w:p>
          <w:p w14:paraId="7BE4FA0C" w14:textId="77777777" w:rsidR="004E5314" w:rsidRDefault="004E5314" w:rsidP="00811324">
            <w:r>
              <w:rPr>
                <w:rFonts w:hint="eastAsia"/>
              </w:rPr>
              <w:t>食料品</w:t>
            </w:r>
            <w:r>
              <w:t>(9,387人、16.0%)、輸送用機械(8,920人、15.2%)、化学(5,822人、9.9%)の順となっています。</w:t>
            </w:r>
          </w:p>
          <w:p w14:paraId="1A598E4E" w14:textId="77777777" w:rsidR="004E5314" w:rsidRDefault="004E5314" w:rsidP="00811324">
            <w:r>
              <w:rPr>
                <w:rFonts w:hint="eastAsia"/>
              </w:rPr>
              <w:t>〔東大阪地域〕</w:t>
            </w:r>
          </w:p>
          <w:p w14:paraId="78B50832" w14:textId="77777777" w:rsidR="004E5314" w:rsidRDefault="004E5314" w:rsidP="00811324">
            <w:r>
              <w:rPr>
                <w:rFonts w:hint="eastAsia"/>
              </w:rPr>
              <w:t>生産用機械</w:t>
            </w:r>
            <w:r>
              <w:t>(2万350人、15.4%)、金属製品(2万219人、15.3%)、プラスチック製品(1万</w:t>
            </w:r>
            <w:r w:rsidRPr="005F081C">
              <w:rPr>
                <w:u w:val="single"/>
              </w:rPr>
              <w:t>2,257</w:t>
            </w:r>
            <w:r>
              <w:t>人、9.3%)の順となっています。</w:t>
            </w:r>
          </w:p>
          <w:p w14:paraId="54085967" w14:textId="77777777" w:rsidR="004E5314" w:rsidRDefault="004E5314" w:rsidP="00811324">
            <w:r>
              <w:rPr>
                <w:rFonts w:hint="eastAsia"/>
              </w:rPr>
              <w:t>〔南河内地域〕</w:t>
            </w:r>
          </w:p>
          <w:p w14:paraId="5F5AAC58" w14:textId="77777777" w:rsidR="004E5314" w:rsidRDefault="004E5314" w:rsidP="00811324">
            <w:r>
              <w:rPr>
                <w:rFonts w:hint="eastAsia"/>
              </w:rPr>
              <w:t>食料品</w:t>
            </w:r>
            <w:r>
              <w:t>(4,482人、18.4%)、金属製品(3,711人、</w:t>
            </w:r>
            <w:r w:rsidRPr="005F081C">
              <w:rPr>
                <w:u w:val="single"/>
              </w:rPr>
              <w:t>15.2</w:t>
            </w:r>
            <w:r>
              <w:t>%)、プラスチック製品(</w:t>
            </w:r>
            <w:r w:rsidRPr="005F081C">
              <w:rPr>
                <w:u w:val="single"/>
              </w:rPr>
              <w:t>2,949</w:t>
            </w:r>
            <w:r>
              <w:t>人、</w:t>
            </w:r>
            <w:r w:rsidRPr="005F081C">
              <w:rPr>
                <w:u w:val="single"/>
              </w:rPr>
              <w:t>12.1</w:t>
            </w:r>
            <w:r>
              <w:t>%)の順となっています。</w:t>
            </w:r>
          </w:p>
          <w:p w14:paraId="34928356" w14:textId="77777777" w:rsidR="004E5314" w:rsidRDefault="004E5314" w:rsidP="00811324">
            <w:r>
              <w:rPr>
                <w:rFonts w:hint="eastAsia"/>
              </w:rPr>
              <w:t>〔泉州地域〕</w:t>
            </w:r>
          </w:p>
          <w:p w14:paraId="73C54C23" w14:textId="77777777" w:rsidR="004E5314" w:rsidRDefault="004E5314" w:rsidP="00811324">
            <w:r>
              <w:rPr>
                <w:rFonts w:hint="eastAsia"/>
              </w:rPr>
              <w:t>食料品</w:t>
            </w:r>
            <w:r>
              <w:t>(1万2,046人、13.1%)、金属製品(1万1,882人、12.9%)、生産用機械(1万1,407人、12.4%)の順となっています。</w:t>
            </w:r>
          </w:p>
          <w:p w14:paraId="7306C902" w14:textId="77777777" w:rsidR="004E5314" w:rsidRDefault="004E5314" w:rsidP="00811324"/>
          <w:p w14:paraId="665A39F3" w14:textId="77777777" w:rsidR="004E5314" w:rsidRPr="004E5314" w:rsidRDefault="004E5314" w:rsidP="00811324">
            <w:pPr>
              <w:ind w:rightChars="14" w:right="29" w:firstLineChars="14" w:firstLine="29"/>
            </w:pPr>
          </w:p>
        </w:tc>
      </w:tr>
    </w:tbl>
    <w:p w14:paraId="60D46214" w14:textId="59FEA8FC" w:rsidR="00FB1104" w:rsidRDefault="00FB1104"/>
    <w:tbl>
      <w:tblPr>
        <w:tblStyle w:val="a7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7229"/>
        <w:gridCol w:w="7087"/>
      </w:tblGrid>
      <w:tr w:rsidR="004E5314" w:rsidRPr="004E5314" w14:paraId="1D989A90" w14:textId="77777777" w:rsidTr="003F6F01">
        <w:tc>
          <w:tcPr>
            <w:tcW w:w="15309" w:type="dxa"/>
            <w:gridSpan w:val="3"/>
            <w:vAlign w:val="center"/>
          </w:tcPr>
          <w:p w14:paraId="286AA069" w14:textId="77777777" w:rsidR="004E5314" w:rsidRPr="004E5314" w:rsidRDefault="004E5314" w:rsidP="00811324">
            <w:pPr>
              <w:jc w:val="center"/>
              <w:rPr>
                <w:b/>
                <w:bCs/>
              </w:rPr>
            </w:pPr>
            <w:r w:rsidRPr="004E5314">
              <w:rPr>
                <w:rFonts w:hint="eastAsia"/>
                <w:b/>
                <w:bCs/>
              </w:rPr>
              <w:lastRenderedPageBreak/>
              <w:t>令和３年大阪の製造業</w:t>
            </w:r>
          </w:p>
        </w:tc>
      </w:tr>
      <w:tr w:rsidR="004E5314" w:rsidRPr="004E5314" w14:paraId="1EC57363" w14:textId="77777777" w:rsidTr="003F6F01">
        <w:tc>
          <w:tcPr>
            <w:tcW w:w="993" w:type="dxa"/>
            <w:vAlign w:val="center"/>
          </w:tcPr>
          <w:p w14:paraId="026E458E" w14:textId="77777777" w:rsidR="004E5314" w:rsidRPr="004E5314" w:rsidRDefault="004E5314" w:rsidP="00811324">
            <w:pPr>
              <w:jc w:val="center"/>
              <w:rPr>
                <w:b/>
                <w:bCs/>
              </w:rPr>
            </w:pPr>
            <w:r w:rsidRPr="004E5314">
              <w:rPr>
                <w:rFonts w:hint="eastAsia"/>
                <w:b/>
                <w:bCs/>
              </w:rPr>
              <w:t>頁</w:t>
            </w:r>
          </w:p>
        </w:tc>
        <w:tc>
          <w:tcPr>
            <w:tcW w:w="7229" w:type="dxa"/>
            <w:vAlign w:val="center"/>
          </w:tcPr>
          <w:p w14:paraId="5B6F17C0" w14:textId="77777777" w:rsidR="004E5314" w:rsidRPr="004E5314" w:rsidRDefault="004E5314" w:rsidP="00811324">
            <w:pPr>
              <w:jc w:val="center"/>
              <w:rPr>
                <w:b/>
                <w:bCs/>
              </w:rPr>
            </w:pPr>
            <w:r w:rsidRPr="004E5314">
              <w:rPr>
                <w:rFonts w:hint="eastAsia"/>
                <w:b/>
                <w:bCs/>
              </w:rPr>
              <w:t>正</w:t>
            </w:r>
          </w:p>
        </w:tc>
        <w:tc>
          <w:tcPr>
            <w:tcW w:w="7087" w:type="dxa"/>
            <w:vAlign w:val="center"/>
          </w:tcPr>
          <w:p w14:paraId="4FEEFF50" w14:textId="77777777" w:rsidR="004E5314" w:rsidRPr="004E5314" w:rsidRDefault="004E5314" w:rsidP="00811324">
            <w:pPr>
              <w:jc w:val="center"/>
              <w:rPr>
                <w:b/>
                <w:bCs/>
              </w:rPr>
            </w:pPr>
            <w:r w:rsidRPr="004E5314">
              <w:rPr>
                <w:rFonts w:hint="eastAsia"/>
                <w:b/>
                <w:bCs/>
              </w:rPr>
              <w:t>誤</w:t>
            </w:r>
          </w:p>
        </w:tc>
      </w:tr>
      <w:tr w:rsidR="004E5314" w:rsidRPr="004E5314" w14:paraId="1C6CFE60" w14:textId="77777777" w:rsidTr="003F6F01">
        <w:tc>
          <w:tcPr>
            <w:tcW w:w="993" w:type="dxa"/>
          </w:tcPr>
          <w:p w14:paraId="46F4B700" w14:textId="041D5A7D" w:rsidR="004E5314" w:rsidRDefault="00AB3A65" w:rsidP="009061F8">
            <w:r w:rsidRPr="00405FCD">
              <w:rPr>
                <w:b/>
                <w:bCs/>
                <w:sz w:val="18"/>
                <w:szCs w:val="20"/>
              </w:rPr>
              <w:t>29</w:t>
            </w:r>
            <w:r w:rsidRPr="00405FCD">
              <w:rPr>
                <w:rFonts w:hint="eastAsia"/>
                <w:b/>
                <w:bCs/>
                <w:sz w:val="18"/>
                <w:szCs w:val="20"/>
              </w:rPr>
              <w:t>頁</w:t>
            </w:r>
          </w:p>
        </w:tc>
        <w:tc>
          <w:tcPr>
            <w:tcW w:w="7229" w:type="dxa"/>
          </w:tcPr>
          <w:p w14:paraId="5818A6AF" w14:textId="77777777" w:rsidR="004E5314" w:rsidRPr="00BA293B" w:rsidRDefault="004E5314" w:rsidP="004E5314">
            <w:pPr>
              <w:ind w:leftChars="-51" w:left="17" w:hangingChars="60" w:hanging="124"/>
              <w:jc w:val="center"/>
              <w:rPr>
                <w:b/>
                <w:bCs/>
              </w:rPr>
            </w:pPr>
            <w:r w:rsidRPr="00BA293B">
              <w:rPr>
                <w:rFonts w:hint="eastAsia"/>
                <w:b/>
                <w:bCs/>
              </w:rPr>
              <w:t>第</w:t>
            </w:r>
            <w:r w:rsidRPr="00BA293B">
              <w:rPr>
                <w:b/>
                <w:bCs/>
              </w:rPr>
              <w:t>11図　5地域の従業者数の産業別構成比(従業者4人以上)</w:t>
            </w:r>
          </w:p>
          <w:p w14:paraId="44BF7F62" w14:textId="77777777" w:rsidR="004E5314" w:rsidRDefault="004E5314" w:rsidP="004E5314">
            <w:pPr>
              <w:ind w:leftChars="-51" w:left="19" w:hangingChars="60" w:hanging="126"/>
              <w:jc w:val="center"/>
            </w:pPr>
            <w:r>
              <w:rPr>
                <w:noProof/>
              </w:rPr>
              <w:drawing>
                <wp:inline distT="0" distB="0" distL="0" distR="0" wp14:anchorId="1BA043C8" wp14:editId="0484EE47">
                  <wp:extent cx="3858567" cy="3156703"/>
                  <wp:effectExtent l="0" t="0" r="0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657" cy="3194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86BD74" w14:textId="77777777" w:rsidR="004E5314" w:rsidRDefault="004E5314" w:rsidP="004E5314">
            <w:pPr>
              <w:ind w:leftChars="9" w:left="19" w:firstLineChars="6" w:firstLine="13"/>
            </w:pPr>
            <w:r>
              <w:t>8地域別構成比は、大阪市地域(11万834人、26.5%)、中河内地区(7万4,846人、17.9%)、泉北地区(6万</w:t>
            </w:r>
            <w:r w:rsidRPr="00BA293B">
              <w:rPr>
                <w:color w:val="FF0000"/>
                <w:u w:val="single"/>
              </w:rPr>
              <w:t>5,304</w:t>
            </w:r>
            <w:r>
              <w:t>人、15.6%)、北河内地区(5万</w:t>
            </w:r>
            <w:r w:rsidRPr="00BA293B">
              <w:rPr>
                <w:color w:val="FF0000"/>
                <w:u w:val="single"/>
              </w:rPr>
              <w:t>7,135</w:t>
            </w:r>
            <w:r>
              <w:t>人、13.7%)、三島地区(3万8,066人、9.1%)、泉南地区(2万</w:t>
            </w:r>
            <w:r w:rsidRPr="00BA293B">
              <w:rPr>
                <w:color w:val="FF0000"/>
                <w:u w:val="single"/>
              </w:rPr>
              <w:t>6,709</w:t>
            </w:r>
            <w:r>
              <w:t>人、6.4%)、南河内地域(2万</w:t>
            </w:r>
            <w:r w:rsidRPr="00BA293B">
              <w:rPr>
                <w:color w:val="FF0000"/>
                <w:u w:val="single"/>
              </w:rPr>
              <w:t>4,305</w:t>
            </w:r>
            <w:r>
              <w:t>人、5.8%)、豊能地区(2万617人、4.9%)の順となっています。</w:t>
            </w:r>
          </w:p>
          <w:p w14:paraId="263A1309" w14:textId="3BDB751F" w:rsidR="004E5314" w:rsidRPr="004E5314" w:rsidRDefault="004E5314" w:rsidP="00DC6DB3">
            <w:pPr>
              <w:ind w:leftChars="-1" w:left="17" w:hangingChars="9" w:hanging="19"/>
            </w:pPr>
            <w:r>
              <w:rPr>
                <w:rFonts w:hint="eastAsia"/>
              </w:rPr>
              <w:t>前回に比べ、中河内地区</w:t>
            </w:r>
            <w:r>
              <w:t>(▲5,515人、▲6.9%)、泉南地区(▲</w:t>
            </w:r>
            <w:r w:rsidRPr="00BA293B">
              <w:rPr>
                <w:color w:val="FF0000"/>
                <w:u w:val="single"/>
              </w:rPr>
              <w:t>1,763</w:t>
            </w:r>
            <w:r>
              <w:t>人、▲</w:t>
            </w:r>
            <w:r w:rsidRPr="00BA293B">
              <w:rPr>
                <w:color w:val="FF0000"/>
                <w:u w:val="single"/>
              </w:rPr>
              <w:t>6.2</w:t>
            </w:r>
            <w:r>
              <w:t>%)、泉北地区(▲</w:t>
            </w:r>
            <w:r w:rsidRPr="00BA293B">
              <w:rPr>
                <w:color w:val="FF0000"/>
                <w:u w:val="single"/>
              </w:rPr>
              <w:t>1,170</w:t>
            </w:r>
            <w:r>
              <w:t>人、▲1.8%) 、大阪市地域(▲1,169人、▲1.0%) 、豊能地区(▲643人、▲3.0%) 、南河内地域(▲</w:t>
            </w:r>
            <w:r w:rsidRPr="00687916">
              <w:rPr>
                <w:color w:val="FF0000"/>
                <w:u w:val="single"/>
              </w:rPr>
              <w:t>521</w:t>
            </w:r>
            <w:r>
              <w:t>人、▲</w:t>
            </w:r>
            <w:r w:rsidRPr="00687916">
              <w:rPr>
                <w:color w:val="FF0000"/>
                <w:u w:val="single"/>
              </w:rPr>
              <w:t>2.1</w:t>
            </w:r>
            <w:r>
              <w:t>%) の6地域で減少し、三島地区(＋1,795人、＋4.9%) 、北河内地区(＋</w:t>
            </w:r>
            <w:r w:rsidRPr="00BA293B">
              <w:rPr>
                <w:color w:val="FF0000"/>
                <w:u w:val="single"/>
              </w:rPr>
              <w:t>1,294</w:t>
            </w:r>
            <w:r>
              <w:t>人、＋</w:t>
            </w:r>
            <w:r w:rsidRPr="00BA293B">
              <w:rPr>
                <w:color w:val="FF0000"/>
                <w:u w:val="single"/>
              </w:rPr>
              <w:t>2.3</w:t>
            </w:r>
            <w:r>
              <w:t>%) の2地域で増加しています。</w:t>
            </w:r>
          </w:p>
        </w:tc>
        <w:tc>
          <w:tcPr>
            <w:tcW w:w="7087" w:type="dxa"/>
          </w:tcPr>
          <w:p w14:paraId="4D9C2F0E" w14:textId="77777777" w:rsidR="004E5314" w:rsidRPr="00BA293B" w:rsidRDefault="004E5314" w:rsidP="004E5314">
            <w:pPr>
              <w:jc w:val="center"/>
              <w:rPr>
                <w:b/>
                <w:bCs/>
              </w:rPr>
            </w:pPr>
            <w:r w:rsidRPr="00BA293B">
              <w:rPr>
                <w:rFonts w:hint="eastAsia"/>
                <w:b/>
                <w:bCs/>
              </w:rPr>
              <w:t>第</w:t>
            </w:r>
            <w:r w:rsidRPr="00BA293B">
              <w:rPr>
                <w:b/>
                <w:bCs/>
              </w:rPr>
              <w:t>11図　5地域の従業者数の産業別構成比(従業者4人以上)</w:t>
            </w:r>
          </w:p>
          <w:p w14:paraId="7BC6131C" w14:textId="77777777" w:rsidR="004E5314" w:rsidRDefault="004E5314" w:rsidP="004E53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8064BC" wp14:editId="44B9BE41">
                  <wp:extent cx="3315956" cy="3139338"/>
                  <wp:effectExtent l="0" t="0" r="0" b="0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3159" cy="318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D81001" w14:textId="77777777" w:rsidR="004E5314" w:rsidRDefault="004E5314" w:rsidP="004E5314">
            <w:pPr>
              <w:ind w:rightChars="87" w:right="183"/>
            </w:pPr>
            <w:r>
              <w:t>8地域別構成比は、大阪市地域(11万834</w:t>
            </w:r>
            <w:r>
              <w:rPr>
                <w:rFonts w:hint="eastAsia"/>
              </w:rPr>
              <w:t>人</w:t>
            </w:r>
            <w:r>
              <w:t>26.5%)、中河内地区(7万4,846人、17.9%)、泉北地区(6万</w:t>
            </w:r>
            <w:r w:rsidRPr="005F081C">
              <w:rPr>
                <w:u w:val="single"/>
              </w:rPr>
              <w:t>5,276</w:t>
            </w:r>
            <w:r>
              <w:t>人、15.6%)、北河内地区(5万</w:t>
            </w:r>
            <w:r w:rsidRPr="005F081C">
              <w:rPr>
                <w:u w:val="single"/>
              </w:rPr>
              <w:t>7,087</w:t>
            </w:r>
            <w:r>
              <w:t>人、13.7%)、三島地区(3万8,066人、9.1%)、泉南地区(2万</w:t>
            </w:r>
            <w:r w:rsidRPr="005F081C">
              <w:rPr>
                <w:u w:val="single"/>
              </w:rPr>
              <w:t>6,737</w:t>
            </w:r>
            <w:r>
              <w:t>人、6.4%)、南河内地域(2万</w:t>
            </w:r>
            <w:r w:rsidRPr="005F081C">
              <w:rPr>
                <w:u w:val="single"/>
              </w:rPr>
              <w:t>4,353</w:t>
            </w:r>
            <w:r>
              <w:t>人、5.8%)、豊能地区(2万617人、4.9%)の順となっています。</w:t>
            </w:r>
          </w:p>
          <w:p w14:paraId="245999C6" w14:textId="1C8F2DC4" w:rsidR="004E5314" w:rsidRPr="004E5314" w:rsidRDefault="004E5314" w:rsidP="00DC6DB3">
            <w:pPr>
              <w:ind w:rightChars="20" w:right="42"/>
            </w:pPr>
            <w:r>
              <w:rPr>
                <w:rFonts w:hint="eastAsia"/>
              </w:rPr>
              <w:t>前回に比べ、中河内地区</w:t>
            </w:r>
            <w:r>
              <w:t>(▲5,515人、▲6.9%)、泉南地区(▲</w:t>
            </w:r>
            <w:r w:rsidRPr="005F081C">
              <w:rPr>
                <w:u w:val="single"/>
              </w:rPr>
              <w:t>1,735</w:t>
            </w:r>
            <w:r>
              <w:t>人、▲</w:t>
            </w:r>
            <w:r w:rsidRPr="005F081C">
              <w:rPr>
                <w:u w:val="single"/>
              </w:rPr>
              <w:t>6.1</w:t>
            </w:r>
            <w:r>
              <w:t>%)、泉北地区(▲</w:t>
            </w:r>
            <w:r w:rsidRPr="005F081C">
              <w:rPr>
                <w:u w:val="single"/>
              </w:rPr>
              <w:t>1,198</w:t>
            </w:r>
            <w:r>
              <w:t>人、▲1.8%) 、大阪市地域(▲1,169人、▲1.0%) 、豊能地区(▲643人、</w:t>
            </w:r>
            <w:r>
              <w:rPr>
                <w:rFonts w:hint="eastAsia"/>
              </w:rPr>
              <w:t>▲</w:t>
            </w:r>
            <w:r>
              <w:t>3.0%) 、南河内地域(▲</w:t>
            </w:r>
            <w:r w:rsidRPr="005F081C">
              <w:rPr>
                <w:u w:val="single"/>
              </w:rPr>
              <w:t>473</w:t>
            </w:r>
            <w:r>
              <w:t>人、▲</w:t>
            </w:r>
            <w:r w:rsidRPr="005F081C">
              <w:rPr>
                <w:u w:val="single"/>
              </w:rPr>
              <w:t>1.9</w:t>
            </w:r>
            <w:r>
              <w:t>%) の6地域で減少し、三島地区(＋1,795人、</w:t>
            </w:r>
            <w:r>
              <w:rPr>
                <w:rFonts w:hint="eastAsia"/>
              </w:rPr>
              <w:t>＋</w:t>
            </w:r>
            <w:r>
              <w:t>4.9%) 、北河内地区(＋</w:t>
            </w:r>
            <w:r w:rsidRPr="005F081C">
              <w:rPr>
                <w:u w:val="single"/>
              </w:rPr>
              <w:t>1,246</w:t>
            </w:r>
            <w:r>
              <w:t>人、＋</w:t>
            </w:r>
            <w:r w:rsidRPr="005F081C">
              <w:rPr>
                <w:u w:val="single"/>
              </w:rPr>
              <w:t>2.2</w:t>
            </w:r>
            <w:r>
              <w:t>%) の2地域で増加しています。</w:t>
            </w:r>
          </w:p>
        </w:tc>
      </w:tr>
    </w:tbl>
    <w:p w14:paraId="19A5C096" w14:textId="06DA09B2" w:rsidR="00CB12A5" w:rsidRPr="004E5314" w:rsidRDefault="00CB12A5"/>
    <w:tbl>
      <w:tblPr>
        <w:tblStyle w:val="a7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7229"/>
        <w:gridCol w:w="7087"/>
      </w:tblGrid>
      <w:tr w:rsidR="00DC6DB3" w:rsidRPr="004E5314" w14:paraId="2BF8BCF6" w14:textId="77777777" w:rsidTr="003F6F01">
        <w:tc>
          <w:tcPr>
            <w:tcW w:w="15309" w:type="dxa"/>
            <w:gridSpan w:val="3"/>
            <w:vAlign w:val="center"/>
          </w:tcPr>
          <w:p w14:paraId="635E192D" w14:textId="77777777" w:rsidR="00DC6DB3" w:rsidRPr="004E5314" w:rsidRDefault="00DC6DB3" w:rsidP="00811324">
            <w:pPr>
              <w:jc w:val="center"/>
              <w:rPr>
                <w:b/>
                <w:bCs/>
              </w:rPr>
            </w:pPr>
            <w:r w:rsidRPr="004E5314">
              <w:rPr>
                <w:rFonts w:hint="eastAsia"/>
                <w:b/>
                <w:bCs/>
              </w:rPr>
              <w:lastRenderedPageBreak/>
              <w:t>令和３年大阪の製造業</w:t>
            </w:r>
          </w:p>
        </w:tc>
      </w:tr>
      <w:tr w:rsidR="00DC6DB3" w:rsidRPr="004E5314" w14:paraId="03A2FD6D" w14:textId="77777777" w:rsidTr="003F6F01">
        <w:tc>
          <w:tcPr>
            <w:tcW w:w="993" w:type="dxa"/>
            <w:vAlign w:val="center"/>
          </w:tcPr>
          <w:p w14:paraId="0075F0DA" w14:textId="77777777" w:rsidR="00DC6DB3" w:rsidRPr="004E5314" w:rsidRDefault="00DC6DB3" w:rsidP="00811324">
            <w:pPr>
              <w:jc w:val="center"/>
              <w:rPr>
                <w:b/>
                <w:bCs/>
              </w:rPr>
            </w:pPr>
            <w:r w:rsidRPr="004E5314">
              <w:rPr>
                <w:rFonts w:hint="eastAsia"/>
                <w:b/>
                <w:bCs/>
              </w:rPr>
              <w:t>頁</w:t>
            </w:r>
          </w:p>
        </w:tc>
        <w:tc>
          <w:tcPr>
            <w:tcW w:w="7229" w:type="dxa"/>
            <w:vAlign w:val="center"/>
          </w:tcPr>
          <w:p w14:paraId="47A5999C" w14:textId="77777777" w:rsidR="00DC6DB3" w:rsidRPr="004E5314" w:rsidRDefault="00DC6DB3" w:rsidP="00811324">
            <w:pPr>
              <w:jc w:val="center"/>
              <w:rPr>
                <w:b/>
                <w:bCs/>
              </w:rPr>
            </w:pPr>
            <w:r w:rsidRPr="004E5314">
              <w:rPr>
                <w:rFonts w:hint="eastAsia"/>
                <w:b/>
                <w:bCs/>
              </w:rPr>
              <w:t>正</w:t>
            </w:r>
          </w:p>
        </w:tc>
        <w:tc>
          <w:tcPr>
            <w:tcW w:w="7087" w:type="dxa"/>
            <w:vAlign w:val="center"/>
          </w:tcPr>
          <w:p w14:paraId="3702DB47" w14:textId="77777777" w:rsidR="00DC6DB3" w:rsidRPr="004E5314" w:rsidRDefault="00DC6DB3" w:rsidP="00811324">
            <w:pPr>
              <w:jc w:val="center"/>
              <w:rPr>
                <w:b/>
                <w:bCs/>
              </w:rPr>
            </w:pPr>
            <w:r w:rsidRPr="004E5314">
              <w:rPr>
                <w:rFonts w:hint="eastAsia"/>
                <w:b/>
                <w:bCs/>
              </w:rPr>
              <w:t>誤</w:t>
            </w:r>
          </w:p>
        </w:tc>
      </w:tr>
      <w:tr w:rsidR="00DC6DB3" w:rsidRPr="004E5314" w14:paraId="7509BBC3" w14:textId="77777777" w:rsidTr="003F6F01">
        <w:tc>
          <w:tcPr>
            <w:tcW w:w="993" w:type="dxa"/>
          </w:tcPr>
          <w:p w14:paraId="2CBA0227" w14:textId="75252B00" w:rsidR="00DC6DB3" w:rsidRDefault="00DC6DB3" w:rsidP="00DC6DB3">
            <w:pPr>
              <w:jc w:val="left"/>
              <w:rPr>
                <w:b/>
                <w:bCs/>
                <w:sz w:val="18"/>
                <w:szCs w:val="20"/>
              </w:rPr>
            </w:pPr>
            <w:r w:rsidRPr="00405FCD">
              <w:rPr>
                <w:rFonts w:hint="eastAsia"/>
                <w:b/>
                <w:bCs/>
                <w:sz w:val="18"/>
                <w:szCs w:val="20"/>
              </w:rPr>
              <w:t>34頁</w:t>
            </w:r>
          </w:p>
          <w:p w14:paraId="2DEF84AE" w14:textId="77777777" w:rsidR="00AB3A65" w:rsidRPr="00405FCD" w:rsidRDefault="00AB3A65" w:rsidP="00DC6DB3">
            <w:pPr>
              <w:jc w:val="left"/>
              <w:rPr>
                <w:b/>
                <w:bCs/>
                <w:sz w:val="18"/>
                <w:szCs w:val="20"/>
              </w:rPr>
            </w:pPr>
          </w:p>
          <w:p w14:paraId="76F155D3" w14:textId="76D779B9" w:rsidR="00DC6DB3" w:rsidRPr="00AB3A65" w:rsidRDefault="00DC6DB3" w:rsidP="00DC6DB3">
            <w:pPr>
              <w:rPr>
                <w:b/>
                <w:bCs/>
                <w:sz w:val="18"/>
                <w:szCs w:val="20"/>
              </w:rPr>
            </w:pPr>
            <w:r w:rsidRPr="00AB3A65">
              <w:rPr>
                <w:rFonts w:hint="eastAsia"/>
                <w:b/>
                <w:bCs/>
                <w:sz w:val="18"/>
                <w:szCs w:val="20"/>
              </w:rPr>
              <w:t>調査結果の概要（従業者</w:t>
            </w:r>
            <w:r w:rsidRPr="00AB3A65">
              <w:rPr>
                <w:b/>
                <w:bCs/>
                <w:sz w:val="18"/>
                <w:szCs w:val="20"/>
              </w:rPr>
              <w:t>4人以上）</w:t>
            </w:r>
          </w:p>
          <w:p w14:paraId="2FACDAC9" w14:textId="77777777" w:rsidR="00AB3A65" w:rsidRDefault="00AB3A65" w:rsidP="00DC6DB3">
            <w:pPr>
              <w:rPr>
                <w:b/>
                <w:bCs/>
                <w:sz w:val="18"/>
                <w:szCs w:val="20"/>
              </w:rPr>
            </w:pPr>
          </w:p>
          <w:p w14:paraId="237680AE" w14:textId="1552204C" w:rsidR="00DC6DB3" w:rsidRDefault="00DC6DB3" w:rsidP="00DC6DB3">
            <w:pPr>
              <w:rPr>
                <w:b/>
                <w:bCs/>
                <w:sz w:val="18"/>
                <w:szCs w:val="20"/>
              </w:rPr>
            </w:pPr>
            <w:r>
              <w:rPr>
                <w:rFonts w:hint="eastAsia"/>
                <w:b/>
                <w:bCs/>
                <w:sz w:val="18"/>
                <w:szCs w:val="20"/>
              </w:rPr>
              <w:t>3</w:t>
            </w:r>
            <w:r w:rsidRPr="006D5C26">
              <w:rPr>
                <w:b/>
                <w:bCs/>
                <w:sz w:val="18"/>
                <w:szCs w:val="20"/>
              </w:rPr>
              <w:t>.</w:t>
            </w:r>
            <w:r w:rsidRPr="006D5C26">
              <w:rPr>
                <w:rFonts w:hint="eastAsia"/>
                <w:b/>
                <w:bCs/>
                <w:sz w:val="18"/>
                <w:szCs w:val="20"/>
              </w:rPr>
              <w:t xml:space="preserve"> </w:t>
            </w:r>
            <w:r>
              <w:rPr>
                <w:rFonts w:hint="eastAsia"/>
                <w:b/>
                <w:bCs/>
                <w:sz w:val="18"/>
                <w:szCs w:val="20"/>
              </w:rPr>
              <w:t>製造品出荷額等</w:t>
            </w:r>
          </w:p>
          <w:p w14:paraId="0AADBDD5" w14:textId="77777777" w:rsidR="00AB3A65" w:rsidRPr="006D5C26" w:rsidRDefault="00AB3A65" w:rsidP="00DC6DB3">
            <w:pPr>
              <w:rPr>
                <w:b/>
                <w:bCs/>
                <w:sz w:val="18"/>
                <w:szCs w:val="20"/>
              </w:rPr>
            </w:pPr>
          </w:p>
          <w:p w14:paraId="143364F6" w14:textId="77777777" w:rsidR="00DC6DB3" w:rsidRPr="006D5C26" w:rsidRDefault="00DC6DB3" w:rsidP="00DC6DB3">
            <w:pPr>
              <w:rPr>
                <w:b/>
                <w:bCs/>
                <w:sz w:val="18"/>
                <w:szCs w:val="20"/>
              </w:rPr>
            </w:pPr>
            <w:r w:rsidRPr="006D5C26">
              <w:rPr>
                <w:rFonts w:hint="eastAsia"/>
                <w:b/>
                <w:bCs/>
                <w:sz w:val="18"/>
                <w:szCs w:val="20"/>
              </w:rPr>
              <w:t>(</w:t>
            </w:r>
            <w:r w:rsidRPr="006D5C26">
              <w:rPr>
                <w:b/>
                <w:bCs/>
                <w:sz w:val="18"/>
                <w:szCs w:val="20"/>
              </w:rPr>
              <w:t>3)</w:t>
            </w:r>
            <w:r w:rsidRPr="006D5C26">
              <w:rPr>
                <w:rFonts w:hint="eastAsia"/>
                <w:b/>
                <w:bCs/>
                <w:sz w:val="18"/>
                <w:szCs w:val="20"/>
              </w:rPr>
              <w:t>地域別状況</w:t>
            </w:r>
          </w:p>
          <w:p w14:paraId="479A90F9" w14:textId="77777777" w:rsidR="00DC6DB3" w:rsidRPr="00DC6DB3" w:rsidRDefault="00DC6DB3" w:rsidP="00811324"/>
        </w:tc>
        <w:tc>
          <w:tcPr>
            <w:tcW w:w="7229" w:type="dxa"/>
          </w:tcPr>
          <w:p w14:paraId="5524A713" w14:textId="77777777" w:rsidR="00DC6DB3" w:rsidRDefault="00DC6DB3" w:rsidP="00DC6DB3">
            <w:pPr>
              <w:ind w:leftChars="-51" w:left="19" w:hangingChars="60" w:hanging="126"/>
            </w:pPr>
            <w:r>
              <w:t>(3) 地域別状況(第9-1,12表)</w:t>
            </w:r>
          </w:p>
          <w:p w14:paraId="7A2A5BDD" w14:textId="77777777" w:rsidR="00DC6DB3" w:rsidRDefault="00DC6DB3" w:rsidP="00DC6DB3">
            <w:pPr>
              <w:ind w:leftChars="14" w:left="29" w:firstLine="3"/>
            </w:pPr>
            <w:r>
              <w:t>8地域別構成比は、泉北地区(4兆</w:t>
            </w:r>
            <w:r w:rsidRPr="00687916">
              <w:rPr>
                <w:color w:val="FF0000"/>
                <w:u w:val="single"/>
              </w:rPr>
              <w:t>2,424</w:t>
            </w:r>
            <w:r>
              <w:t>億円、25.0%)、大阪市地域(3兆5,315億円、20.8%)、北河内地区(2兆</w:t>
            </w:r>
            <w:r w:rsidRPr="00687916">
              <w:rPr>
                <w:color w:val="FF0000"/>
                <w:u w:val="single"/>
              </w:rPr>
              <w:t>1,814</w:t>
            </w:r>
            <w:r>
              <w:t>億円、</w:t>
            </w:r>
            <w:r w:rsidRPr="00687916">
              <w:rPr>
                <w:color w:val="FF0000"/>
                <w:u w:val="single"/>
              </w:rPr>
              <w:t>12.9</w:t>
            </w:r>
            <w:r>
              <w:t>%)、中河内地区(2兆1,708億円、12.8%)、豊能地区(1兆8,887億円、11.1%)、三島地区(1兆4,915億円、8.8%)、泉南地区(</w:t>
            </w:r>
            <w:r w:rsidRPr="00687916">
              <w:rPr>
                <w:color w:val="FF0000"/>
                <w:u w:val="single"/>
              </w:rPr>
              <w:t>8,330</w:t>
            </w:r>
            <w:r>
              <w:t>億円、4.9%)、南河内地域(</w:t>
            </w:r>
            <w:r w:rsidRPr="00687916">
              <w:rPr>
                <w:color w:val="FF0000"/>
                <w:u w:val="single"/>
              </w:rPr>
              <w:t>6,364</w:t>
            </w:r>
            <w:r>
              <w:t>億円、</w:t>
            </w:r>
            <w:r w:rsidRPr="00687916">
              <w:rPr>
                <w:color w:val="FF0000"/>
                <w:u w:val="single"/>
              </w:rPr>
              <w:t>3.7</w:t>
            </w:r>
            <w:r>
              <w:t>%)の順となっています。</w:t>
            </w:r>
          </w:p>
          <w:p w14:paraId="461336EE" w14:textId="77777777" w:rsidR="00DC6DB3" w:rsidRDefault="00DC6DB3" w:rsidP="00DC6DB3">
            <w:pPr>
              <w:ind w:leftChars="-1" w:left="17" w:hangingChars="9" w:hanging="19"/>
            </w:pPr>
            <w:r>
              <w:rPr>
                <w:rFonts w:hint="eastAsia"/>
              </w:rPr>
              <w:t>前回に比べ、豊能地区</w:t>
            </w:r>
            <w:r>
              <w:t>(＋9,894億円、＋110.0%)、北河内地区(＋</w:t>
            </w:r>
            <w:r w:rsidRPr="00687916">
              <w:rPr>
                <w:color w:val="FF0000"/>
                <w:u w:val="single"/>
              </w:rPr>
              <w:t>4,045</w:t>
            </w:r>
            <w:r>
              <w:t>億円、＋</w:t>
            </w:r>
            <w:r w:rsidRPr="00687916">
              <w:rPr>
                <w:color w:val="FF0000"/>
                <w:u w:val="single"/>
              </w:rPr>
              <w:t>22.8</w:t>
            </w:r>
            <w:r>
              <w:t>%)、三島地区(＋417億円、＋2.9%)の3地域で増加し、泉北地区(▲</w:t>
            </w:r>
            <w:r w:rsidRPr="00687916">
              <w:rPr>
                <w:color w:val="FF0000"/>
                <w:u w:val="single"/>
              </w:rPr>
              <w:t>6,605</w:t>
            </w:r>
            <w:r>
              <w:t>億円、▲13.5%)、大阪市地域(▲1,555億円、▲4.2%)、泉南地区(▲</w:t>
            </w:r>
            <w:r w:rsidRPr="00687916">
              <w:rPr>
                <w:color w:val="FF0000"/>
                <w:u w:val="single"/>
              </w:rPr>
              <w:t>1,494</w:t>
            </w:r>
            <w:r>
              <w:t>億円、▲</w:t>
            </w:r>
            <w:r w:rsidRPr="00687916">
              <w:rPr>
                <w:color w:val="FF0000"/>
                <w:u w:val="single"/>
              </w:rPr>
              <w:t>15.2</w:t>
            </w:r>
            <w:r>
              <w:t>%)、中河内地区(▲1,455億円、▲6.3%)、南河内地域(▲</w:t>
            </w:r>
            <w:r w:rsidRPr="00687916">
              <w:rPr>
                <w:color w:val="FF0000"/>
                <w:u w:val="single"/>
              </w:rPr>
              <w:t>349</w:t>
            </w:r>
            <w:r>
              <w:t>億円、▲</w:t>
            </w:r>
            <w:r w:rsidRPr="00687916">
              <w:rPr>
                <w:color w:val="FF0000"/>
                <w:u w:val="single"/>
              </w:rPr>
              <w:t>5.2</w:t>
            </w:r>
            <w:r>
              <w:t>%)の5地域で減少しています。</w:t>
            </w:r>
          </w:p>
          <w:p w14:paraId="59F93F17" w14:textId="77777777" w:rsidR="00DC6DB3" w:rsidRDefault="00DC6DB3" w:rsidP="00811324">
            <w:pPr>
              <w:ind w:leftChars="-1" w:left="17" w:hangingChars="9" w:hanging="19"/>
            </w:pPr>
          </w:p>
          <w:p w14:paraId="05327AB1" w14:textId="77777777" w:rsidR="00DC6DB3" w:rsidRDefault="00DC6DB3" w:rsidP="00811324">
            <w:pPr>
              <w:ind w:leftChars="-1" w:left="17" w:hangingChars="9" w:hanging="19"/>
            </w:pPr>
          </w:p>
          <w:p w14:paraId="2AD8F45A" w14:textId="77777777" w:rsidR="00DC6DB3" w:rsidRDefault="00DC6DB3" w:rsidP="00811324">
            <w:pPr>
              <w:ind w:leftChars="-1" w:left="17" w:hangingChars="9" w:hanging="19"/>
            </w:pPr>
          </w:p>
          <w:p w14:paraId="3817B545" w14:textId="77777777" w:rsidR="00DC6DB3" w:rsidRDefault="00DC6DB3" w:rsidP="00811324">
            <w:pPr>
              <w:ind w:leftChars="-1" w:left="17" w:hangingChars="9" w:hanging="19"/>
            </w:pPr>
          </w:p>
          <w:p w14:paraId="7ADA58DD" w14:textId="77777777" w:rsidR="00DC6DB3" w:rsidRDefault="00DC6DB3" w:rsidP="00811324">
            <w:pPr>
              <w:ind w:leftChars="-1" w:left="17" w:hangingChars="9" w:hanging="19"/>
            </w:pPr>
          </w:p>
          <w:p w14:paraId="6B668B44" w14:textId="478E4FD7" w:rsidR="00DC6DB3" w:rsidRPr="00DC6DB3" w:rsidRDefault="00DC6DB3" w:rsidP="00DC6DB3"/>
        </w:tc>
        <w:tc>
          <w:tcPr>
            <w:tcW w:w="7087" w:type="dxa"/>
          </w:tcPr>
          <w:p w14:paraId="34DB37FF" w14:textId="77777777" w:rsidR="00DC6DB3" w:rsidRDefault="00DC6DB3" w:rsidP="00DC6DB3">
            <w:pPr>
              <w:ind w:rightChars="20" w:right="42"/>
            </w:pPr>
            <w:r>
              <w:t>(3) 地域別状況(第9-1,12表)</w:t>
            </w:r>
          </w:p>
          <w:p w14:paraId="59000960" w14:textId="77777777" w:rsidR="00DC6DB3" w:rsidRDefault="00DC6DB3" w:rsidP="00DC6DB3">
            <w:pPr>
              <w:ind w:leftChars="-1" w:left="-2" w:rightChars="14" w:right="29"/>
            </w:pPr>
            <w:r>
              <w:t>8地域別構成比は、泉北地区(4兆</w:t>
            </w:r>
            <w:r w:rsidRPr="005F081C">
              <w:rPr>
                <w:u w:val="single"/>
              </w:rPr>
              <w:t>2,406</w:t>
            </w:r>
            <w:r>
              <w:t>億円、25.0%)、大阪市地域(3兆5,315億円、20.8%)、北河内地区(2兆</w:t>
            </w:r>
            <w:r w:rsidRPr="005F081C">
              <w:rPr>
                <w:u w:val="single"/>
              </w:rPr>
              <w:t>1,787</w:t>
            </w:r>
            <w:r>
              <w:t>億円、</w:t>
            </w:r>
            <w:r w:rsidRPr="005F081C">
              <w:rPr>
                <w:u w:val="single"/>
              </w:rPr>
              <w:t>12.8</w:t>
            </w:r>
            <w:r>
              <w:t>%)、中河内地</w:t>
            </w:r>
            <w:r>
              <w:rPr>
                <w:rFonts w:hint="eastAsia"/>
              </w:rPr>
              <w:t>区</w:t>
            </w:r>
            <w:r>
              <w:t>(2兆1,708億円、12.8%)、豊能地区(1兆8,887億円、11.1%)、三島地区(</w:t>
            </w:r>
            <w:r>
              <w:rPr>
                <w:rFonts w:hint="eastAsia"/>
              </w:rPr>
              <w:t>1</w:t>
            </w:r>
            <w:r>
              <w:t>兆4,915億円、8.8%)、泉南地区(</w:t>
            </w:r>
            <w:r w:rsidRPr="005F081C">
              <w:rPr>
                <w:u w:val="single"/>
              </w:rPr>
              <w:t>8,348</w:t>
            </w:r>
            <w:r>
              <w:t>億円、4.9%)、南河内地域(</w:t>
            </w:r>
            <w:r w:rsidRPr="005F081C">
              <w:rPr>
                <w:u w:val="single"/>
              </w:rPr>
              <w:t>6,391</w:t>
            </w:r>
            <w:r>
              <w:t>億円、</w:t>
            </w:r>
            <w:r w:rsidRPr="005F081C">
              <w:rPr>
                <w:u w:val="single"/>
              </w:rPr>
              <w:t>3.8</w:t>
            </w:r>
            <w:r>
              <w:t>%)の順となっています。</w:t>
            </w:r>
          </w:p>
          <w:p w14:paraId="16E5480C" w14:textId="71749C9C" w:rsidR="00DC6DB3" w:rsidRPr="004E5314" w:rsidRDefault="00DC6DB3" w:rsidP="00DC6DB3">
            <w:pPr>
              <w:ind w:rightChars="20" w:right="42"/>
            </w:pPr>
            <w:r>
              <w:rPr>
                <w:rFonts w:hint="eastAsia"/>
              </w:rPr>
              <w:t>前回に比べ、豊能地区</w:t>
            </w:r>
            <w:r>
              <w:t>(＋9,894億円、＋110.0%)、北河内地区(＋</w:t>
            </w:r>
            <w:r w:rsidRPr="005F081C">
              <w:rPr>
                <w:u w:val="single"/>
              </w:rPr>
              <w:t>4,018</w:t>
            </w:r>
            <w:r>
              <w:t>億円、＋</w:t>
            </w:r>
            <w:r w:rsidRPr="005F081C">
              <w:rPr>
                <w:u w:val="single"/>
              </w:rPr>
              <w:t>22.6</w:t>
            </w:r>
            <w:r>
              <w:t>%)、三島地区(＋417億円、＋2.9%)の3地域で増加し、泉北地区(▲</w:t>
            </w:r>
            <w:r w:rsidRPr="00853DA8">
              <w:rPr>
                <w:u w:val="single"/>
              </w:rPr>
              <w:t>6,623</w:t>
            </w:r>
            <w:r>
              <w:t>億円、▲13.5%)、大阪市地域(▲1,555億円、▲4.2%)、泉南地区(▲</w:t>
            </w:r>
            <w:r w:rsidRPr="00853DA8">
              <w:rPr>
                <w:u w:val="single"/>
              </w:rPr>
              <w:t>1,476</w:t>
            </w:r>
            <w:r>
              <w:t>億円、▲</w:t>
            </w:r>
            <w:r w:rsidRPr="00853DA8">
              <w:rPr>
                <w:u w:val="single"/>
              </w:rPr>
              <w:t>15.0</w:t>
            </w:r>
            <w:r>
              <w:t>%)、中河内地区(▲1,455億円、▲6.3%)、南河内地域(▲</w:t>
            </w:r>
            <w:r w:rsidRPr="00853DA8">
              <w:rPr>
                <w:u w:val="single"/>
              </w:rPr>
              <w:t>322</w:t>
            </w:r>
            <w:r>
              <w:t>億円、▲</w:t>
            </w:r>
            <w:r w:rsidRPr="00853DA8">
              <w:rPr>
                <w:u w:val="single"/>
              </w:rPr>
              <w:t>4.8</w:t>
            </w:r>
            <w:r>
              <w:t>%)の5地域で減少しています。</w:t>
            </w:r>
          </w:p>
        </w:tc>
      </w:tr>
    </w:tbl>
    <w:p w14:paraId="75B2A4E9" w14:textId="616D8823" w:rsidR="00CB12A5" w:rsidRPr="00DC6DB3" w:rsidRDefault="00CB12A5" w:rsidP="00097BE5"/>
    <w:sectPr w:rsidR="00CB12A5" w:rsidRPr="00DC6DB3" w:rsidSect="0069552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A13FD" w14:textId="77777777" w:rsidR="00AC59FD" w:rsidRDefault="00AC59FD" w:rsidP="0069552F">
      <w:r>
        <w:separator/>
      </w:r>
    </w:p>
  </w:endnote>
  <w:endnote w:type="continuationSeparator" w:id="0">
    <w:p w14:paraId="0A167EBA" w14:textId="77777777" w:rsidR="00AC59FD" w:rsidRDefault="00AC59FD" w:rsidP="00695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42B10" w14:textId="77777777" w:rsidR="00AC59FD" w:rsidRDefault="00AC59FD" w:rsidP="0069552F">
      <w:r>
        <w:separator/>
      </w:r>
    </w:p>
  </w:footnote>
  <w:footnote w:type="continuationSeparator" w:id="0">
    <w:p w14:paraId="5F32975B" w14:textId="77777777" w:rsidR="00AC59FD" w:rsidRDefault="00AC59FD" w:rsidP="006955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37B"/>
    <w:rsid w:val="00016B74"/>
    <w:rsid w:val="00027AD1"/>
    <w:rsid w:val="00047836"/>
    <w:rsid w:val="00097BE5"/>
    <w:rsid w:val="000D2792"/>
    <w:rsid w:val="000F450A"/>
    <w:rsid w:val="00117458"/>
    <w:rsid w:val="00155A97"/>
    <w:rsid w:val="001A2671"/>
    <w:rsid w:val="001C5BC7"/>
    <w:rsid w:val="00202B18"/>
    <w:rsid w:val="00206477"/>
    <w:rsid w:val="00207330"/>
    <w:rsid w:val="00220F35"/>
    <w:rsid w:val="00245F40"/>
    <w:rsid w:val="00253EE3"/>
    <w:rsid w:val="0029615D"/>
    <w:rsid w:val="0038170B"/>
    <w:rsid w:val="003A511D"/>
    <w:rsid w:val="003B4921"/>
    <w:rsid w:val="003D5293"/>
    <w:rsid w:val="003E4C85"/>
    <w:rsid w:val="003F6F01"/>
    <w:rsid w:val="00405FCD"/>
    <w:rsid w:val="0045323D"/>
    <w:rsid w:val="00487315"/>
    <w:rsid w:val="0049068F"/>
    <w:rsid w:val="004B6ECF"/>
    <w:rsid w:val="004E5314"/>
    <w:rsid w:val="005108CE"/>
    <w:rsid w:val="0055462B"/>
    <w:rsid w:val="00570C27"/>
    <w:rsid w:val="005751A2"/>
    <w:rsid w:val="00583554"/>
    <w:rsid w:val="005F081C"/>
    <w:rsid w:val="005F0D42"/>
    <w:rsid w:val="006076A1"/>
    <w:rsid w:val="0063364D"/>
    <w:rsid w:val="00687916"/>
    <w:rsid w:val="0069552F"/>
    <w:rsid w:val="00696317"/>
    <w:rsid w:val="006D5C26"/>
    <w:rsid w:val="00702907"/>
    <w:rsid w:val="00713CE4"/>
    <w:rsid w:val="00721397"/>
    <w:rsid w:val="00747310"/>
    <w:rsid w:val="0078345F"/>
    <w:rsid w:val="00811A8E"/>
    <w:rsid w:val="00821845"/>
    <w:rsid w:val="00832D28"/>
    <w:rsid w:val="00853DA8"/>
    <w:rsid w:val="0089582C"/>
    <w:rsid w:val="008F76EC"/>
    <w:rsid w:val="009061F8"/>
    <w:rsid w:val="009615AD"/>
    <w:rsid w:val="009722C2"/>
    <w:rsid w:val="00994AD5"/>
    <w:rsid w:val="009B34C8"/>
    <w:rsid w:val="009E13F1"/>
    <w:rsid w:val="00A0228C"/>
    <w:rsid w:val="00A75DD6"/>
    <w:rsid w:val="00AB3A65"/>
    <w:rsid w:val="00AC59FD"/>
    <w:rsid w:val="00AD6FDC"/>
    <w:rsid w:val="00B357F8"/>
    <w:rsid w:val="00B76B44"/>
    <w:rsid w:val="00BA293B"/>
    <w:rsid w:val="00BC28BE"/>
    <w:rsid w:val="00C2174C"/>
    <w:rsid w:val="00C36D2E"/>
    <w:rsid w:val="00CB12A5"/>
    <w:rsid w:val="00CE20F6"/>
    <w:rsid w:val="00CF337B"/>
    <w:rsid w:val="00D20814"/>
    <w:rsid w:val="00D22069"/>
    <w:rsid w:val="00D402C8"/>
    <w:rsid w:val="00D82F00"/>
    <w:rsid w:val="00D853EA"/>
    <w:rsid w:val="00DA2088"/>
    <w:rsid w:val="00DC6DB3"/>
    <w:rsid w:val="00DF62C1"/>
    <w:rsid w:val="00E839D0"/>
    <w:rsid w:val="00EC7312"/>
    <w:rsid w:val="00F14721"/>
    <w:rsid w:val="00FB1104"/>
    <w:rsid w:val="00FC0625"/>
    <w:rsid w:val="00FD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A2C9C86"/>
  <w14:defaultImageDpi w14:val="330"/>
  <w15:chartTrackingRefBased/>
  <w15:docId w15:val="{4E2295D0-7E3D-454F-814C-0BB51D4AE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552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9552F"/>
  </w:style>
  <w:style w:type="paragraph" w:styleId="a5">
    <w:name w:val="footer"/>
    <w:basedOn w:val="a"/>
    <w:link w:val="a6"/>
    <w:uiPriority w:val="99"/>
    <w:unhideWhenUsed/>
    <w:rsid w:val="006955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9552F"/>
  </w:style>
  <w:style w:type="table" w:styleId="a7">
    <w:name w:val="Table Grid"/>
    <w:basedOn w:val="a1"/>
    <w:uiPriority w:val="39"/>
    <w:rsid w:val="006955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0F450A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0F450A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0F450A"/>
  </w:style>
  <w:style w:type="paragraph" w:styleId="ab">
    <w:name w:val="annotation subject"/>
    <w:basedOn w:val="a9"/>
    <w:next w:val="a9"/>
    <w:link w:val="ac"/>
    <w:uiPriority w:val="99"/>
    <w:semiHidden/>
    <w:unhideWhenUsed/>
    <w:rsid w:val="000F450A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0F45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DC52E-3110-4174-84F2-70017C532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日田　泰介</dc:creator>
  <cp:keywords/>
  <dc:description/>
  <cp:lastModifiedBy>坂田　怜子</cp:lastModifiedBy>
  <cp:revision>18</cp:revision>
  <cp:lastPrinted>2024-02-22T02:19:00Z</cp:lastPrinted>
  <dcterms:created xsi:type="dcterms:W3CDTF">2024-02-29T08:27:00Z</dcterms:created>
  <dcterms:modified xsi:type="dcterms:W3CDTF">2024-03-04T01:51:00Z</dcterms:modified>
</cp:coreProperties>
</file>