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A6D3" w14:textId="77777777" w:rsidR="00B329AE" w:rsidRPr="00B329AE" w:rsidRDefault="00B329AE" w:rsidP="00B329AE">
      <w:pPr>
        <w:jc w:val="left"/>
        <w:rPr>
          <w:rFonts w:ascii="HGP創英角ｺﾞｼｯｸUB" w:eastAsia="HGP創英角ｺﾞｼｯｸUB" w:hAnsi="HGP創英角ｺﾞｼｯｸUB"/>
          <w:sz w:val="36"/>
          <w:szCs w:val="36"/>
        </w:rPr>
      </w:pPr>
      <w:bookmarkStart w:id="0" w:name="_GoBack"/>
      <w:bookmarkEnd w:id="0"/>
      <w:r w:rsidRPr="00B329AE">
        <w:rPr>
          <w:rFonts w:ascii="HGP創英角ｺﾞｼｯｸUB" w:eastAsia="HGP創英角ｺﾞｼｯｸUB" w:hAnsi="HGP創英角ｺﾞｼｯｸUB" w:hint="eastAsia"/>
          <w:sz w:val="36"/>
          <w:szCs w:val="36"/>
        </w:rPr>
        <w:t>Ⅸ　都市農業振興基本計画への本プランの対応</w:t>
      </w:r>
    </w:p>
    <w:p w14:paraId="16D4A6D4" w14:textId="77777777" w:rsidR="00B329AE" w:rsidRPr="00B329AE" w:rsidRDefault="00B329AE" w:rsidP="00B329AE">
      <w:pPr>
        <w:jc w:val="left"/>
        <w:rPr>
          <w:rFonts w:cs="Meiryo UI"/>
          <w:color w:val="000000"/>
        </w:rPr>
      </w:pPr>
    </w:p>
    <w:p w14:paraId="16D4A6D5" w14:textId="77777777" w:rsidR="00B329AE" w:rsidRPr="00B329AE" w:rsidRDefault="00B329AE" w:rsidP="00A459CC">
      <w:pPr>
        <w:spacing w:line="360" w:lineRule="exact"/>
        <w:ind w:firstLineChars="100" w:firstLine="240"/>
        <w:jc w:val="left"/>
        <w:rPr>
          <w:rFonts w:cs="Meiryo UI"/>
          <w:color w:val="000000"/>
          <w:sz w:val="24"/>
          <w:szCs w:val="24"/>
        </w:rPr>
      </w:pPr>
      <w:r w:rsidRPr="00B329AE">
        <w:rPr>
          <w:rFonts w:cs="Meiryo UI" w:hint="eastAsia"/>
          <w:color w:val="000000"/>
          <w:sz w:val="24"/>
          <w:szCs w:val="24"/>
        </w:rPr>
        <w:t>本プランは、都市農業振興基本法に基づく府の地方計画を兼ねるものです。そのため、ここでは国の都市農業振興基本計画（H28.5閣議決定）における講ずべき施策への対応等について考え方を整理します。</w:t>
      </w:r>
    </w:p>
    <w:p w14:paraId="16D4A6D6" w14:textId="77777777" w:rsidR="00B329AE" w:rsidRPr="00B329AE" w:rsidRDefault="00B329AE" w:rsidP="00B329AE">
      <w:pPr>
        <w:spacing w:line="360" w:lineRule="exact"/>
        <w:jc w:val="left"/>
        <w:rPr>
          <w:rFonts w:cs="Meiryo UI"/>
          <w:color w:val="000000"/>
          <w:sz w:val="24"/>
          <w:szCs w:val="24"/>
        </w:rPr>
      </w:pPr>
    </w:p>
    <w:p w14:paraId="16D4A6D7" w14:textId="77777777" w:rsidR="00B329AE" w:rsidRPr="00B329AE" w:rsidRDefault="00B329AE" w:rsidP="00B329AE">
      <w:pPr>
        <w:spacing w:line="360" w:lineRule="exact"/>
        <w:jc w:val="left"/>
        <w:rPr>
          <w:rFonts w:cs="Meiryo UI"/>
          <w:b/>
          <w:color w:val="000000"/>
          <w:sz w:val="28"/>
          <w:szCs w:val="28"/>
        </w:rPr>
      </w:pPr>
      <w:r w:rsidRPr="00B329AE">
        <w:rPr>
          <w:rFonts w:cs="Meiryo UI" w:hint="eastAsia"/>
          <w:b/>
          <w:color w:val="000000"/>
          <w:sz w:val="28"/>
          <w:szCs w:val="28"/>
        </w:rPr>
        <w:t>１．都市農業振興基本計画における講ずべき施策</w:t>
      </w:r>
    </w:p>
    <w:p w14:paraId="16D4A6D8" w14:textId="77777777" w:rsidR="00B329AE" w:rsidRPr="00B329AE" w:rsidRDefault="00B329AE" w:rsidP="00B329AE">
      <w:pPr>
        <w:spacing w:line="360" w:lineRule="exact"/>
        <w:ind w:firstLineChars="100" w:firstLine="240"/>
        <w:jc w:val="left"/>
        <w:rPr>
          <w:rFonts w:cs="Meiryo UI"/>
          <w:color w:val="000000"/>
          <w:sz w:val="24"/>
          <w:szCs w:val="24"/>
        </w:rPr>
      </w:pPr>
    </w:p>
    <w:p w14:paraId="16D4A6D9" w14:textId="77777777" w:rsidR="00B329AE" w:rsidRPr="00B329AE" w:rsidRDefault="00B329AE" w:rsidP="00B329AE">
      <w:pPr>
        <w:spacing w:line="360" w:lineRule="exact"/>
        <w:ind w:firstLineChars="100" w:firstLine="240"/>
        <w:jc w:val="left"/>
        <w:rPr>
          <w:rFonts w:cs="Meiryo UI"/>
          <w:color w:val="000000"/>
          <w:sz w:val="24"/>
          <w:szCs w:val="24"/>
        </w:rPr>
      </w:pPr>
      <w:r w:rsidRPr="00B329AE">
        <w:rPr>
          <w:rFonts w:cs="Meiryo UI" w:hint="eastAsia"/>
          <w:color w:val="000000"/>
          <w:sz w:val="24"/>
          <w:szCs w:val="24"/>
        </w:rPr>
        <w:t>基本法においては、以下の基本的施策を講じるとされています。</w:t>
      </w:r>
    </w:p>
    <w:p w14:paraId="16D4A6DA" w14:textId="77777777" w:rsidR="00B329AE" w:rsidRPr="00B329AE" w:rsidRDefault="00B329AE" w:rsidP="00B329AE">
      <w:pPr>
        <w:spacing w:line="360" w:lineRule="exact"/>
        <w:jc w:val="left"/>
        <w:rPr>
          <w:rFonts w:cs="Meiryo UI"/>
          <w:color w:val="000000"/>
          <w:sz w:val="24"/>
          <w:szCs w:val="24"/>
        </w:rPr>
      </w:pPr>
    </w:p>
    <w:p w14:paraId="16D4A6DB" w14:textId="77777777"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農産物を供給する機能の向上並びに担い手の育成確保</w:t>
      </w:r>
    </w:p>
    <w:p w14:paraId="16D4A6DC" w14:textId="77777777"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防災、良好な景観の形成並びに国土及び環境の保全等の機能の発揮</w:t>
      </w:r>
    </w:p>
    <w:p w14:paraId="16D4A6DD" w14:textId="77777777"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的確な土地利用に関する計画の策定等</w:t>
      </w:r>
    </w:p>
    <w:p w14:paraId="16D4A6DE" w14:textId="77777777"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税制上の措置</w:t>
      </w:r>
    </w:p>
    <w:p w14:paraId="16D4A6DF" w14:textId="77777777"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農産物の地元での消費の促進</w:t>
      </w:r>
    </w:p>
    <w:p w14:paraId="16D4A6E0" w14:textId="77777777"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農作業を体験することができる環境の整備等</w:t>
      </w:r>
    </w:p>
    <w:p w14:paraId="16D4A6E1" w14:textId="77777777"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学校教育における農作業の体験の機会の充実等</w:t>
      </w:r>
    </w:p>
    <w:p w14:paraId="16D4A6E2" w14:textId="77777777"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国民の理解と関心の増進</w:t>
      </w:r>
    </w:p>
    <w:p w14:paraId="16D4A6E3" w14:textId="77777777"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都市住民による農業に関する知識及び技術の習得の促進等</w:t>
      </w:r>
    </w:p>
    <w:p w14:paraId="16D4A6E4" w14:textId="77777777"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調査研究の推進</w:t>
      </w:r>
    </w:p>
    <w:p w14:paraId="16D4A6E5" w14:textId="77777777" w:rsidR="00B329AE" w:rsidRPr="00B329AE" w:rsidRDefault="00B329AE" w:rsidP="00B329AE">
      <w:pPr>
        <w:spacing w:line="360" w:lineRule="exact"/>
        <w:jc w:val="left"/>
        <w:rPr>
          <w:rFonts w:cs="Meiryo UI"/>
          <w:color w:val="000000"/>
          <w:sz w:val="24"/>
          <w:szCs w:val="24"/>
        </w:rPr>
      </w:pPr>
    </w:p>
    <w:p w14:paraId="16D4A6E6" w14:textId="77777777" w:rsidR="00B329AE" w:rsidRPr="00B329AE" w:rsidRDefault="00B329AE" w:rsidP="00B329AE">
      <w:pPr>
        <w:spacing w:line="360" w:lineRule="exact"/>
        <w:ind w:firstLineChars="100" w:firstLine="240"/>
        <w:jc w:val="left"/>
        <w:rPr>
          <w:rFonts w:cs="Meiryo UI"/>
          <w:color w:val="000000"/>
          <w:sz w:val="24"/>
          <w:szCs w:val="24"/>
        </w:rPr>
      </w:pPr>
      <w:r w:rsidRPr="00B329AE">
        <w:rPr>
          <w:rFonts w:cs="Meiryo UI" w:hint="eastAsia"/>
          <w:color w:val="000000"/>
          <w:sz w:val="24"/>
          <w:szCs w:val="24"/>
        </w:rPr>
        <w:lastRenderedPageBreak/>
        <w:t>これらの基本的施策のもとに基本計画では各施策の方向性が示されています。本プランは、基本法の理念のもとで基本計画に示された講ずべき施策の推進を図るとともに、今後、市町村が地方計画を策定する際の参考とするものです。</w:t>
      </w:r>
    </w:p>
    <w:p w14:paraId="16D4A6E7" w14:textId="77777777" w:rsidR="00B329AE" w:rsidRPr="00B329AE" w:rsidRDefault="00B329AE" w:rsidP="00B329AE">
      <w:pPr>
        <w:spacing w:line="360" w:lineRule="exact"/>
        <w:ind w:firstLineChars="100" w:firstLine="240"/>
        <w:jc w:val="left"/>
        <w:rPr>
          <w:rFonts w:cs="Meiryo UI"/>
          <w:color w:val="000000"/>
          <w:sz w:val="24"/>
          <w:szCs w:val="24"/>
        </w:rPr>
      </w:pPr>
    </w:p>
    <w:p w14:paraId="16D4A6E8" w14:textId="77777777" w:rsidR="00B329AE" w:rsidRPr="00B329AE" w:rsidRDefault="00B329AE" w:rsidP="00B329AE">
      <w:pPr>
        <w:spacing w:line="360" w:lineRule="exact"/>
        <w:ind w:firstLineChars="100" w:firstLine="240"/>
        <w:jc w:val="left"/>
        <w:rPr>
          <w:rFonts w:cs="Meiryo UI"/>
          <w:color w:val="000000"/>
          <w:sz w:val="24"/>
          <w:szCs w:val="24"/>
        </w:rPr>
      </w:pPr>
    </w:p>
    <w:p w14:paraId="16D4A6E9" w14:textId="77777777" w:rsidR="00B329AE" w:rsidRPr="00B329AE" w:rsidRDefault="00B329AE" w:rsidP="00B329AE">
      <w:pPr>
        <w:spacing w:line="360" w:lineRule="exact"/>
        <w:ind w:firstLineChars="100" w:firstLine="240"/>
        <w:jc w:val="left"/>
        <w:rPr>
          <w:rFonts w:cs="Meiryo UI"/>
          <w:color w:val="000000"/>
          <w:sz w:val="24"/>
          <w:szCs w:val="24"/>
        </w:rPr>
      </w:pPr>
    </w:p>
    <w:p w14:paraId="16D4A6EA" w14:textId="77777777" w:rsidR="00B329AE" w:rsidRPr="00B329AE" w:rsidRDefault="00B329AE" w:rsidP="00B329AE">
      <w:pPr>
        <w:spacing w:line="360" w:lineRule="exact"/>
        <w:ind w:firstLineChars="100" w:firstLine="240"/>
        <w:jc w:val="left"/>
        <w:rPr>
          <w:rFonts w:cs="Meiryo UI"/>
          <w:color w:val="000000"/>
          <w:sz w:val="24"/>
          <w:szCs w:val="24"/>
        </w:rPr>
      </w:pPr>
    </w:p>
    <w:p w14:paraId="16D4A6EB" w14:textId="77777777" w:rsidR="00B329AE" w:rsidRPr="00B329AE" w:rsidRDefault="00B329AE" w:rsidP="00B329AE">
      <w:pPr>
        <w:widowControl/>
        <w:jc w:val="left"/>
        <w:rPr>
          <w:rFonts w:cs="Meiryo UI"/>
          <w:color w:val="000000"/>
          <w:sz w:val="24"/>
          <w:szCs w:val="24"/>
        </w:rPr>
      </w:pPr>
    </w:p>
    <w:p w14:paraId="16D4A6EC" w14:textId="77777777" w:rsidR="00B329AE" w:rsidRDefault="00B329AE" w:rsidP="00B329AE">
      <w:pPr>
        <w:spacing w:line="360" w:lineRule="exact"/>
        <w:ind w:firstLineChars="100" w:firstLine="240"/>
        <w:jc w:val="left"/>
        <w:rPr>
          <w:rFonts w:cs="Meiryo UI"/>
          <w:color w:val="000000"/>
          <w:sz w:val="24"/>
          <w:szCs w:val="24"/>
        </w:rPr>
      </w:pPr>
    </w:p>
    <w:p w14:paraId="16D4A6ED" w14:textId="77777777" w:rsidR="00B329AE" w:rsidRDefault="00B329AE" w:rsidP="00B329AE">
      <w:pPr>
        <w:spacing w:line="360" w:lineRule="exact"/>
        <w:ind w:firstLineChars="100" w:firstLine="240"/>
        <w:jc w:val="left"/>
        <w:rPr>
          <w:rFonts w:cs="Meiryo UI"/>
          <w:color w:val="000000"/>
          <w:sz w:val="24"/>
          <w:szCs w:val="24"/>
        </w:rPr>
      </w:pPr>
    </w:p>
    <w:p w14:paraId="16D4A6EE" w14:textId="77777777" w:rsidR="00B329AE" w:rsidRDefault="00B329AE" w:rsidP="00B329AE">
      <w:pPr>
        <w:spacing w:line="360" w:lineRule="exact"/>
        <w:ind w:firstLineChars="100" w:firstLine="240"/>
        <w:jc w:val="left"/>
        <w:rPr>
          <w:rFonts w:cs="Meiryo UI"/>
          <w:color w:val="000000"/>
          <w:sz w:val="24"/>
          <w:szCs w:val="24"/>
        </w:rPr>
      </w:pPr>
    </w:p>
    <w:p w14:paraId="16D4A6EF" w14:textId="77777777" w:rsidR="00B329AE" w:rsidRDefault="00B329AE" w:rsidP="00B329AE">
      <w:pPr>
        <w:spacing w:line="360" w:lineRule="exact"/>
        <w:ind w:firstLineChars="100" w:firstLine="240"/>
        <w:jc w:val="left"/>
        <w:rPr>
          <w:rFonts w:cs="Meiryo UI"/>
          <w:color w:val="000000"/>
          <w:sz w:val="24"/>
          <w:szCs w:val="24"/>
        </w:rPr>
      </w:pPr>
    </w:p>
    <w:p w14:paraId="16D4A6F0" w14:textId="77777777" w:rsidR="00B329AE" w:rsidRDefault="00B329AE" w:rsidP="00B329AE">
      <w:pPr>
        <w:spacing w:line="360" w:lineRule="exact"/>
        <w:ind w:firstLineChars="100" w:firstLine="240"/>
        <w:jc w:val="left"/>
        <w:rPr>
          <w:rFonts w:cs="Meiryo UI"/>
          <w:color w:val="000000"/>
          <w:sz w:val="24"/>
          <w:szCs w:val="24"/>
        </w:rPr>
      </w:pPr>
    </w:p>
    <w:p w14:paraId="16D4A6F1" w14:textId="77777777" w:rsidR="00B329AE" w:rsidRDefault="00B329AE" w:rsidP="00B329AE">
      <w:pPr>
        <w:spacing w:line="360" w:lineRule="exact"/>
        <w:ind w:firstLineChars="100" w:firstLine="240"/>
        <w:jc w:val="left"/>
        <w:rPr>
          <w:rFonts w:cs="Meiryo UI"/>
          <w:color w:val="000000"/>
          <w:sz w:val="24"/>
          <w:szCs w:val="24"/>
        </w:rPr>
      </w:pPr>
    </w:p>
    <w:tbl>
      <w:tblPr>
        <w:tblpPr w:leftFromText="142" w:rightFromText="142" w:vertAnchor="page" w:horzAnchor="margin" w:tblpY="1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7195"/>
        <w:gridCol w:w="944"/>
      </w:tblGrid>
      <w:tr w:rsidR="00B329AE" w:rsidRPr="00B329AE" w14:paraId="16D4A6F6" w14:textId="77777777" w:rsidTr="00DC58F7">
        <w:tc>
          <w:tcPr>
            <w:tcW w:w="8720" w:type="dxa"/>
            <w:gridSpan w:val="3"/>
            <w:tcBorders>
              <w:top w:val="single" w:sz="4" w:space="0" w:color="FFFFFF"/>
              <w:left w:val="single" w:sz="4" w:space="0" w:color="FFFFFF"/>
              <w:bottom w:val="single" w:sz="4" w:space="0" w:color="FFFFFF"/>
              <w:right w:val="single" w:sz="4" w:space="0" w:color="FFFFFF"/>
            </w:tcBorders>
            <w:shd w:val="clear" w:color="auto" w:fill="auto"/>
          </w:tcPr>
          <w:p w14:paraId="16D4A6F2" w14:textId="77777777" w:rsidR="00B329AE" w:rsidRPr="00B329AE" w:rsidRDefault="00B329AE" w:rsidP="00DC58F7">
            <w:pPr>
              <w:autoSpaceDE w:val="0"/>
              <w:autoSpaceDN w:val="0"/>
              <w:spacing w:line="360" w:lineRule="exact"/>
              <w:rPr>
                <w:rFonts w:ascii="Century" w:eastAsia="ＭＳ Ｐゴシック" w:hAnsi="Century" w:cs="Meiryo UI"/>
                <w:b/>
                <w:sz w:val="28"/>
                <w:szCs w:val="28"/>
              </w:rPr>
            </w:pPr>
            <w:r w:rsidRPr="00B329AE">
              <w:rPr>
                <w:rFonts w:ascii="Century" w:hAnsi="Century" w:cs="Meiryo UI" w:hint="eastAsia"/>
                <w:b/>
                <w:sz w:val="28"/>
                <w:szCs w:val="28"/>
              </w:rPr>
              <w:lastRenderedPageBreak/>
              <w:t>２．都市農業振興基本計画の各施策とアクションプランの</w:t>
            </w:r>
            <w:r w:rsidR="00FC2DAA">
              <w:rPr>
                <w:rFonts w:ascii="Century" w:hAnsi="Century" w:cs="Meiryo UI" w:hint="eastAsia"/>
                <w:b/>
                <w:sz w:val="28"/>
                <w:szCs w:val="28"/>
              </w:rPr>
              <w:t>取組み</w:t>
            </w:r>
            <w:r w:rsidRPr="00B329AE">
              <w:rPr>
                <w:rFonts w:ascii="Century" w:hAnsi="Century" w:cs="Meiryo UI" w:hint="eastAsia"/>
                <w:b/>
                <w:sz w:val="28"/>
                <w:szCs w:val="28"/>
              </w:rPr>
              <w:t>の関係</w:t>
            </w:r>
          </w:p>
          <w:p w14:paraId="16D4A6F3" w14:textId="77777777" w:rsidR="00B329AE" w:rsidRPr="00B329AE" w:rsidRDefault="00B329AE" w:rsidP="00DC58F7">
            <w:pPr>
              <w:autoSpaceDE w:val="0"/>
              <w:autoSpaceDN w:val="0"/>
              <w:spacing w:line="360" w:lineRule="exact"/>
              <w:rPr>
                <w:rFonts w:ascii="Century" w:hAnsi="Century" w:cs="Meiryo UI"/>
                <w:b/>
                <w:sz w:val="28"/>
                <w:szCs w:val="28"/>
              </w:rPr>
            </w:pPr>
          </w:p>
          <w:p w14:paraId="16D4A6F4" w14:textId="77777777" w:rsidR="00B329AE" w:rsidRPr="00B329AE" w:rsidRDefault="00B329AE" w:rsidP="00DC58F7">
            <w:pPr>
              <w:spacing w:line="360" w:lineRule="exact"/>
              <w:ind w:firstLineChars="100" w:firstLine="240"/>
              <w:jc w:val="left"/>
              <w:rPr>
                <w:rFonts w:ascii="Century" w:hAnsi="Century" w:cs="Meiryo UI"/>
                <w:b/>
                <w:sz w:val="28"/>
                <w:szCs w:val="28"/>
              </w:rPr>
            </w:pPr>
            <w:r w:rsidRPr="00B329AE">
              <w:rPr>
                <w:rFonts w:ascii="Century" w:hAnsi="Century" w:cs="Meiryo UI" w:hint="eastAsia"/>
                <w:color w:val="000000"/>
                <w:sz w:val="24"/>
                <w:szCs w:val="24"/>
              </w:rPr>
              <w:t>国の都市農業振興基本計画の施策と本プランで進めていくそれぞれの</w:t>
            </w:r>
            <w:r w:rsidR="00FC2DAA">
              <w:rPr>
                <w:rFonts w:ascii="Century" w:hAnsi="Century" w:cs="Meiryo UI" w:hint="eastAsia"/>
                <w:color w:val="000000"/>
                <w:sz w:val="24"/>
                <w:szCs w:val="24"/>
              </w:rPr>
              <w:t>取組み</w:t>
            </w:r>
            <w:r w:rsidRPr="00B329AE">
              <w:rPr>
                <w:rFonts w:ascii="Century" w:hAnsi="Century" w:cs="Meiryo UI" w:hint="eastAsia"/>
                <w:color w:val="000000"/>
                <w:sz w:val="24"/>
                <w:szCs w:val="24"/>
              </w:rPr>
              <w:t>との関係をまとめると以下の表のとおりとなります。</w:t>
            </w:r>
          </w:p>
          <w:p w14:paraId="16D4A6F5" w14:textId="77777777" w:rsidR="00B329AE" w:rsidRPr="00B329AE" w:rsidRDefault="00B329AE" w:rsidP="00DC58F7">
            <w:pPr>
              <w:autoSpaceDE w:val="0"/>
              <w:autoSpaceDN w:val="0"/>
              <w:spacing w:line="360" w:lineRule="exact"/>
              <w:jc w:val="right"/>
              <w:rPr>
                <w:rFonts w:ascii="Century" w:eastAsia="Times New Roman" w:hAnsi="Century" w:cs="Meiryo UI"/>
                <w:b/>
                <w:sz w:val="22"/>
              </w:rPr>
            </w:pPr>
            <w:r w:rsidRPr="00B329AE">
              <w:rPr>
                <w:rFonts w:ascii="Century" w:hAnsi="Century" w:cs="Meiryo UI" w:hint="eastAsia"/>
                <w:sz w:val="12"/>
                <w:szCs w:val="16"/>
              </w:rPr>
              <w:t>（基本計画：アルファベット</w:t>
            </w:r>
            <w:r w:rsidRPr="00B329AE">
              <w:rPr>
                <w:rFonts w:ascii="Century" w:hAnsi="Century" w:cs="Meiryo UI" w:hint="eastAsia"/>
                <w:sz w:val="12"/>
                <w:szCs w:val="16"/>
              </w:rPr>
              <w:t xml:space="preserve">   </w:t>
            </w:r>
            <w:r w:rsidRPr="00B329AE">
              <w:rPr>
                <w:rFonts w:ascii="Century" w:hAnsi="Century" w:cs="Meiryo UI" w:hint="eastAsia"/>
                <w:sz w:val="12"/>
                <w:szCs w:val="12"/>
              </w:rPr>
              <w:t>アクションプラン：アラビア数字）</w:t>
            </w:r>
          </w:p>
        </w:tc>
      </w:tr>
      <w:tr w:rsidR="00B329AE" w:rsidRPr="00DC58F7" w14:paraId="16D4A6F9" w14:textId="77777777" w:rsidTr="00755C85">
        <w:tc>
          <w:tcPr>
            <w:tcW w:w="7763" w:type="dxa"/>
            <w:gridSpan w:val="2"/>
            <w:tcBorders>
              <w:top w:val="single" w:sz="4" w:space="0" w:color="auto"/>
              <w:left w:val="single" w:sz="4" w:space="0" w:color="auto"/>
              <w:bottom w:val="nil"/>
              <w:right w:val="single" w:sz="4" w:space="0" w:color="auto"/>
            </w:tcBorders>
            <w:shd w:val="clear" w:color="auto" w:fill="92CDDC"/>
            <w:hideMark/>
          </w:tcPr>
          <w:p w14:paraId="16D4A6F7"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A</w:t>
            </w:r>
            <w:r w:rsidRPr="00B329AE">
              <w:rPr>
                <w:rFonts w:ascii="Century" w:hAnsi="Century" w:cs="Meiryo UI" w:hint="eastAsia"/>
                <w:sz w:val="20"/>
                <w:szCs w:val="20"/>
              </w:rPr>
              <w:t>．農産物を供給する機能の向上並びに担い手の育成及び確保</w:t>
            </w:r>
          </w:p>
        </w:tc>
        <w:tc>
          <w:tcPr>
            <w:tcW w:w="957" w:type="dxa"/>
            <w:tcBorders>
              <w:top w:val="single" w:sz="4" w:space="0" w:color="auto"/>
              <w:left w:val="single" w:sz="4" w:space="0" w:color="auto"/>
              <w:bottom w:val="nil"/>
              <w:right w:val="single" w:sz="4" w:space="0" w:color="auto"/>
            </w:tcBorders>
            <w:shd w:val="clear" w:color="auto" w:fill="92CDDC"/>
            <w:hideMark/>
          </w:tcPr>
          <w:p w14:paraId="16D4A6F8" w14:textId="77777777" w:rsidR="00B329AE" w:rsidRPr="00B329AE" w:rsidRDefault="00755C85" w:rsidP="00DC58F7">
            <w:pPr>
              <w:autoSpaceDE w:val="0"/>
              <w:autoSpaceDN w:val="0"/>
              <w:spacing w:line="360" w:lineRule="exact"/>
              <w:rPr>
                <w:rFonts w:ascii="Century" w:eastAsia="Times New Roman" w:hAnsi="Century" w:cs="Meiryo UI"/>
                <w:sz w:val="20"/>
                <w:szCs w:val="20"/>
              </w:rPr>
            </w:pPr>
            <w:r>
              <w:rPr>
                <w:rFonts w:ascii="Century" w:hAnsi="Century" w:cs="Meiryo UI" w:hint="eastAsia"/>
                <w:sz w:val="20"/>
                <w:szCs w:val="20"/>
              </w:rPr>
              <w:t>関連</w:t>
            </w:r>
            <w:r w:rsidR="00B329AE" w:rsidRPr="00B329AE">
              <w:rPr>
                <w:rFonts w:ascii="Century" w:hAnsi="Century" w:cs="Meiryo UI" w:hint="eastAsia"/>
                <w:sz w:val="20"/>
                <w:szCs w:val="20"/>
              </w:rPr>
              <w:t>頁</w:t>
            </w:r>
          </w:p>
        </w:tc>
      </w:tr>
      <w:tr w:rsidR="00B329AE" w:rsidRPr="00DC58F7" w14:paraId="16D4A6FD" w14:textId="77777777" w:rsidTr="00755C85">
        <w:tc>
          <w:tcPr>
            <w:tcW w:w="359" w:type="dxa"/>
            <w:vMerge w:val="restart"/>
            <w:tcBorders>
              <w:top w:val="nil"/>
              <w:left w:val="single" w:sz="4" w:space="0" w:color="auto"/>
              <w:bottom w:val="single" w:sz="4" w:space="0" w:color="auto"/>
              <w:right w:val="single" w:sz="4" w:space="0" w:color="auto"/>
            </w:tcBorders>
            <w:shd w:val="clear" w:color="auto" w:fill="92CDDC"/>
          </w:tcPr>
          <w:p w14:paraId="16D4A6FA" w14:textId="77777777" w:rsidR="00B329AE" w:rsidRPr="00B329AE" w:rsidRDefault="00B329AE" w:rsidP="00DC58F7">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6FB"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a</w:t>
            </w:r>
            <w:r w:rsidRPr="00B329AE">
              <w:rPr>
                <w:rFonts w:ascii="Century" w:hAnsi="Century" w:cs="Meiryo UI" w:hint="eastAsia"/>
                <w:sz w:val="20"/>
                <w:szCs w:val="20"/>
              </w:rPr>
              <w:t>）担い手の育成確保</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6FC" w14:textId="77777777" w:rsidR="00B329AE" w:rsidRPr="00B329AE" w:rsidRDefault="00B329AE" w:rsidP="00DC58F7">
            <w:pPr>
              <w:autoSpaceDE w:val="0"/>
              <w:autoSpaceDN w:val="0"/>
              <w:spacing w:line="360" w:lineRule="exact"/>
              <w:rPr>
                <w:rFonts w:ascii="Century" w:eastAsia="Times New Roman" w:hAnsi="Century" w:cs="Meiryo UI"/>
                <w:sz w:val="20"/>
                <w:szCs w:val="20"/>
              </w:rPr>
            </w:pPr>
          </w:p>
        </w:tc>
      </w:tr>
      <w:tr w:rsidR="00B329AE" w:rsidRPr="00B329AE" w14:paraId="16D4A71F"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6FE"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6FF" w14:textId="77777777" w:rsidR="00B329AE" w:rsidRPr="00B329AE" w:rsidRDefault="00B329AE" w:rsidP="00DC58F7">
            <w:pPr>
              <w:topLinePunct/>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１⑴①　経営向上意欲の高い農業者を対象とした集中的な</w:t>
            </w:r>
            <w:r w:rsidR="00FC2DAA">
              <w:rPr>
                <w:rFonts w:ascii="Century" w:hAnsi="Century" w:cs="Meiryo UI" w:hint="eastAsia"/>
                <w:sz w:val="20"/>
                <w:szCs w:val="20"/>
              </w:rPr>
              <w:t>取組み</w:t>
            </w:r>
          </w:p>
          <w:p w14:paraId="16D4A700" w14:textId="77777777" w:rsidR="00B329AE" w:rsidRPr="00B329AE" w:rsidRDefault="00B329AE" w:rsidP="00DC58F7">
            <w:pPr>
              <w:topLinePunct/>
              <w:autoSpaceDE w:val="0"/>
              <w:autoSpaceDN w:val="0"/>
              <w:spacing w:line="360" w:lineRule="exact"/>
              <w:rPr>
                <w:rFonts w:ascii="Century" w:hAnsi="Century" w:cs="Meiryo UI"/>
                <w:sz w:val="20"/>
                <w:szCs w:val="20"/>
              </w:rPr>
            </w:pPr>
            <w:r w:rsidRPr="00B329AE">
              <w:rPr>
                <w:rFonts w:ascii="Century" w:hAnsi="Century" w:cs="Meiryo UI" w:hint="eastAsia"/>
                <w:sz w:val="20"/>
                <w:szCs w:val="20"/>
              </w:rPr>
              <w:t xml:space="preserve">　　　②　農業者の経営能力強化支援</w:t>
            </w:r>
          </w:p>
          <w:p w14:paraId="16D4A701" w14:textId="77777777" w:rsidR="00B329AE" w:rsidRPr="00B329AE" w:rsidRDefault="00B329AE" w:rsidP="00DC58F7">
            <w:pPr>
              <w:topLinePunct/>
              <w:autoSpaceDE w:val="0"/>
              <w:autoSpaceDN w:val="0"/>
              <w:spacing w:line="360" w:lineRule="exact"/>
              <w:rPr>
                <w:rFonts w:ascii="Century" w:hAnsi="Century" w:cs="Meiryo UI"/>
                <w:sz w:val="20"/>
                <w:szCs w:val="20"/>
              </w:rPr>
            </w:pPr>
            <w:r w:rsidRPr="00B329AE">
              <w:rPr>
                <w:rFonts w:ascii="Century" w:hAnsi="Century" w:cs="Meiryo UI" w:hint="eastAsia"/>
                <w:sz w:val="20"/>
                <w:szCs w:val="20"/>
              </w:rPr>
              <w:t xml:space="preserve">　　　③　農業経営の法人化の推進</w:t>
            </w:r>
          </w:p>
          <w:p w14:paraId="16D4A702" w14:textId="77777777" w:rsidR="00B329AE" w:rsidRPr="00B329AE" w:rsidRDefault="00B329AE" w:rsidP="00DC58F7">
            <w:pPr>
              <w:topLinePunct/>
              <w:autoSpaceDE w:val="0"/>
              <w:autoSpaceDN w:val="0"/>
              <w:spacing w:line="360" w:lineRule="exact"/>
              <w:rPr>
                <w:rFonts w:ascii="Century" w:hAnsi="Century" w:cs="Meiryo UI"/>
                <w:sz w:val="20"/>
                <w:szCs w:val="20"/>
              </w:rPr>
            </w:pPr>
            <w:r w:rsidRPr="00B329AE">
              <w:rPr>
                <w:rFonts w:ascii="Century" w:hAnsi="Century" w:cs="Meiryo UI" w:hint="eastAsia"/>
                <w:sz w:val="20"/>
                <w:szCs w:val="20"/>
              </w:rPr>
              <w:t xml:space="preserve">　　　④　関係機関と連携した経営能力の強化</w:t>
            </w:r>
          </w:p>
          <w:p w14:paraId="16D4A703" w14:textId="77777777" w:rsidR="00B329AE" w:rsidRPr="00B329AE" w:rsidRDefault="00B329AE" w:rsidP="00DC58F7">
            <w:pPr>
              <w:topLinePunct/>
              <w:autoSpaceDE w:val="0"/>
              <w:autoSpaceDN w:val="0"/>
              <w:spacing w:line="360" w:lineRule="exact"/>
              <w:rPr>
                <w:rFonts w:ascii="Century" w:hAnsi="Century" w:cs="Meiryo UI"/>
                <w:sz w:val="20"/>
                <w:szCs w:val="20"/>
              </w:rPr>
            </w:pPr>
            <w:r w:rsidRPr="00B329AE">
              <w:rPr>
                <w:rFonts w:ascii="Century" w:hAnsi="Century" w:cs="Meiryo UI" w:hint="eastAsia"/>
                <w:sz w:val="20"/>
                <w:szCs w:val="20"/>
              </w:rPr>
              <w:t xml:space="preserve">　　　⑤　農業者のネットワーク活動の推進</w:t>
            </w:r>
          </w:p>
          <w:p w14:paraId="16D4A704" w14:textId="77777777" w:rsidR="00B329AE" w:rsidRPr="00B329AE" w:rsidRDefault="00B329AE" w:rsidP="00DC58F7">
            <w:pPr>
              <w:topLinePunct/>
              <w:autoSpaceDE w:val="0"/>
              <w:autoSpaceDN w:val="0"/>
              <w:spacing w:line="360" w:lineRule="exact"/>
              <w:rPr>
                <w:rFonts w:ascii="Century" w:hAnsi="Century" w:cs="Meiryo UI"/>
                <w:sz w:val="20"/>
                <w:szCs w:val="20"/>
              </w:rPr>
            </w:pPr>
            <w:r w:rsidRPr="00B329AE">
              <w:rPr>
                <w:rFonts w:ascii="Century" w:hAnsi="Century" w:cs="Meiryo UI" w:hint="eastAsia"/>
                <w:sz w:val="20"/>
                <w:szCs w:val="20"/>
              </w:rPr>
              <w:t xml:space="preserve">　　　⑥　優良事例の発信による経営能力向上の意識啓発</w:t>
            </w:r>
          </w:p>
          <w:p w14:paraId="16D4A705" w14:textId="77777777" w:rsidR="00B329AE" w:rsidRPr="00B329AE" w:rsidRDefault="00B329AE" w:rsidP="00DC58F7">
            <w:pPr>
              <w:topLinePunct/>
              <w:autoSpaceDE w:val="0"/>
              <w:autoSpaceDN w:val="0"/>
              <w:spacing w:line="360" w:lineRule="exact"/>
              <w:ind w:firstLineChars="100" w:firstLine="200"/>
              <w:rPr>
                <w:rFonts w:ascii="Century" w:hAnsi="Century" w:cs="Meiryo UI"/>
                <w:sz w:val="20"/>
                <w:szCs w:val="20"/>
              </w:rPr>
            </w:pPr>
            <w:r w:rsidRPr="00B329AE">
              <w:rPr>
                <w:rFonts w:ascii="Century" w:hAnsi="Century" w:cs="Meiryo UI" w:hint="eastAsia"/>
                <w:sz w:val="20"/>
                <w:szCs w:val="20"/>
              </w:rPr>
              <w:t>⑵①</w:t>
            </w:r>
            <w:r w:rsidRPr="00B329AE">
              <w:rPr>
                <w:rFonts w:ascii="Century" w:hAnsi="Century" w:cs="Meiryo UI" w:hint="eastAsia"/>
                <w:sz w:val="20"/>
                <w:szCs w:val="20"/>
              </w:rPr>
              <w:t xml:space="preserve"> </w:t>
            </w:r>
            <w:r w:rsidRPr="00B329AE">
              <w:rPr>
                <w:rFonts w:ascii="Century" w:hAnsi="Century" w:cs="Meiryo UI" w:hint="eastAsia"/>
                <w:sz w:val="20"/>
                <w:szCs w:val="20"/>
              </w:rPr>
              <w:t>新規就農者の参入促進と定着に向けた</w:t>
            </w:r>
            <w:r w:rsidR="00FC2DAA">
              <w:rPr>
                <w:rFonts w:ascii="Century" w:hAnsi="Century" w:cs="Meiryo UI" w:hint="eastAsia"/>
                <w:sz w:val="20"/>
                <w:szCs w:val="20"/>
              </w:rPr>
              <w:t>取組み</w:t>
            </w:r>
          </w:p>
          <w:p w14:paraId="16D4A706" w14:textId="77777777" w:rsidR="00B329AE" w:rsidRPr="00B329AE" w:rsidRDefault="00B329AE" w:rsidP="00DC58F7">
            <w:pPr>
              <w:topLinePunct/>
              <w:autoSpaceDE w:val="0"/>
              <w:autoSpaceDN w:val="0"/>
              <w:spacing w:line="360" w:lineRule="exact"/>
              <w:ind w:firstLineChars="50" w:firstLine="100"/>
              <w:rPr>
                <w:rFonts w:ascii="Century" w:hAnsi="Century" w:cs="Meiryo UI"/>
                <w:sz w:val="20"/>
                <w:szCs w:val="20"/>
              </w:rPr>
            </w:pPr>
            <w:r w:rsidRPr="00B329AE">
              <w:rPr>
                <w:rFonts w:ascii="Century" w:hAnsi="Century" w:cs="Meiryo UI" w:hint="eastAsia"/>
                <w:sz w:val="20"/>
                <w:szCs w:val="20"/>
              </w:rPr>
              <w:t xml:space="preserve">　　②　企業参入のトータルサポート</w:t>
            </w:r>
          </w:p>
          <w:p w14:paraId="16D4A707" w14:textId="77777777" w:rsidR="00B329AE" w:rsidRPr="00B329AE" w:rsidRDefault="00B329AE" w:rsidP="00DC58F7">
            <w:pPr>
              <w:topLinePunct/>
              <w:autoSpaceDE w:val="0"/>
              <w:autoSpaceDN w:val="0"/>
              <w:spacing w:line="360" w:lineRule="exact"/>
              <w:ind w:firstLineChars="50" w:firstLine="100"/>
              <w:rPr>
                <w:rFonts w:ascii="Century" w:hAnsi="Century" w:cs="Meiryo UI"/>
                <w:sz w:val="20"/>
                <w:szCs w:val="20"/>
              </w:rPr>
            </w:pPr>
            <w:r w:rsidRPr="00B329AE">
              <w:rPr>
                <w:rFonts w:ascii="Century" w:hAnsi="Century" w:cs="Meiryo UI" w:hint="eastAsia"/>
                <w:sz w:val="20"/>
                <w:szCs w:val="20"/>
              </w:rPr>
              <w:t xml:space="preserve">　　③　準農家制度のさらなる推進</w:t>
            </w:r>
          </w:p>
          <w:p w14:paraId="16D4A708" w14:textId="77777777" w:rsidR="00B329AE" w:rsidRPr="00B329AE" w:rsidRDefault="00B329AE" w:rsidP="00DC58F7">
            <w:pPr>
              <w:topLinePunct/>
              <w:autoSpaceDE w:val="0"/>
              <w:autoSpaceDN w:val="0"/>
              <w:spacing w:line="360" w:lineRule="exact"/>
              <w:ind w:firstLineChars="50" w:firstLine="100"/>
              <w:rPr>
                <w:rFonts w:ascii="Century" w:hAnsi="Century" w:cs="Meiryo UI"/>
                <w:sz w:val="20"/>
                <w:szCs w:val="20"/>
              </w:rPr>
            </w:pPr>
            <w:r w:rsidRPr="00B329AE">
              <w:rPr>
                <w:rFonts w:ascii="Century" w:hAnsi="Century" w:cs="Meiryo UI" w:hint="eastAsia"/>
                <w:sz w:val="20"/>
                <w:szCs w:val="20"/>
              </w:rPr>
              <w:t xml:space="preserve">　　④　女性農業者の活躍推進</w:t>
            </w:r>
          </w:p>
          <w:p w14:paraId="16D4A709" w14:textId="77777777" w:rsidR="00B329AE" w:rsidRPr="00B329AE" w:rsidRDefault="00B329AE" w:rsidP="00DC58F7">
            <w:pPr>
              <w:topLinePunct/>
              <w:autoSpaceDE w:val="0"/>
              <w:autoSpaceDN w:val="0"/>
              <w:spacing w:line="360" w:lineRule="exact"/>
              <w:ind w:firstLineChars="50" w:firstLine="100"/>
              <w:rPr>
                <w:rFonts w:ascii="Century" w:hAnsi="Century" w:cs="Meiryo UI"/>
                <w:sz w:val="20"/>
                <w:szCs w:val="20"/>
              </w:rPr>
            </w:pPr>
            <w:r w:rsidRPr="00B329AE">
              <w:rPr>
                <w:rFonts w:ascii="Century" w:hAnsi="Century" w:cs="Meiryo UI" w:hint="eastAsia"/>
                <w:sz w:val="20"/>
                <w:szCs w:val="20"/>
              </w:rPr>
              <w:t xml:space="preserve">　　⑤　障がい者の新たな就労の機会を創出するハートフルアグリの促進</w:t>
            </w:r>
          </w:p>
          <w:p w14:paraId="16D4A70A" w14:textId="77777777" w:rsidR="00B329AE" w:rsidRPr="00B329AE" w:rsidRDefault="00B329AE" w:rsidP="00DC58F7">
            <w:pPr>
              <w:topLinePunct/>
              <w:autoSpaceDE w:val="0"/>
              <w:autoSpaceDN w:val="0"/>
              <w:spacing w:line="360" w:lineRule="exact"/>
              <w:ind w:firstLineChars="50" w:firstLine="100"/>
              <w:rPr>
                <w:rFonts w:ascii="Century" w:hAnsi="Century" w:cs="Meiryo UI"/>
                <w:sz w:val="20"/>
                <w:szCs w:val="20"/>
              </w:rPr>
            </w:pPr>
            <w:r w:rsidRPr="00B329AE">
              <w:rPr>
                <w:rFonts w:ascii="Century" w:hAnsi="Century" w:cs="Meiryo UI" w:hint="eastAsia"/>
                <w:sz w:val="20"/>
                <w:szCs w:val="20"/>
              </w:rPr>
              <w:t xml:space="preserve">　　⑥　「仕事」としての大阪農業の魅力発信</w:t>
            </w:r>
          </w:p>
          <w:p w14:paraId="16D4A70B" w14:textId="77777777" w:rsidR="00B329AE" w:rsidRPr="00B329AE" w:rsidRDefault="00B329AE" w:rsidP="00DC58F7">
            <w:pPr>
              <w:topLinePunct/>
              <w:autoSpaceDE w:val="0"/>
              <w:autoSpaceDN w:val="0"/>
              <w:spacing w:line="360" w:lineRule="exact"/>
              <w:ind w:firstLineChars="100" w:firstLine="200"/>
              <w:rPr>
                <w:rFonts w:ascii="Century" w:hAnsi="Century" w:cs="Meiryo UI"/>
                <w:sz w:val="20"/>
                <w:szCs w:val="20"/>
              </w:rPr>
            </w:pPr>
            <w:r w:rsidRPr="00B329AE">
              <w:rPr>
                <w:rFonts w:ascii="Century" w:hAnsi="Century" w:cs="Meiryo UI" w:hint="eastAsia"/>
                <w:sz w:val="20"/>
                <w:szCs w:val="20"/>
              </w:rPr>
              <w:t>⑶③　規模拡大農業者や新規参入者・企業に農地の利用集積できる仕組みづくり</w:t>
            </w:r>
          </w:p>
          <w:p w14:paraId="16D4A70C" w14:textId="77777777" w:rsidR="00B329AE" w:rsidRPr="00B329AE" w:rsidRDefault="00B329AE" w:rsidP="00DC58F7">
            <w:pPr>
              <w:topLinePunct/>
              <w:autoSpaceDE w:val="0"/>
              <w:autoSpaceDN w:val="0"/>
              <w:spacing w:line="360" w:lineRule="exact"/>
              <w:ind w:firstLineChars="200" w:firstLine="400"/>
              <w:rPr>
                <w:rFonts w:ascii="Century" w:hAnsi="Century" w:cs="Meiryo UI"/>
                <w:sz w:val="20"/>
                <w:szCs w:val="20"/>
              </w:rPr>
            </w:pPr>
            <w:r w:rsidRPr="00B329AE">
              <w:rPr>
                <w:rFonts w:ascii="Century" w:hAnsi="Century" w:cs="Meiryo UI" w:hint="eastAsia"/>
                <w:sz w:val="20"/>
                <w:szCs w:val="20"/>
              </w:rPr>
              <w:t>④　農地中間管理事業を活用した農地貸借の促進</w:t>
            </w:r>
          </w:p>
          <w:p w14:paraId="16D4A70D" w14:textId="77777777" w:rsidR="00B329AE" w:rsidRPr="00B329AE" w:rsidRDefault="00B329AE" w:rsidP="00DC58F7">
            <w:pPr>
              <w:topLinePunct/>
              <w:autoSpaceDE w:val="0"/>
              <w:autoSpaceDN w:val="0"/>
              <w:spacing w:line="360" w:lineRule="exact"/>
              <w:ind w:firstLineChars="100" w:firstLine="200"/>
              <w:rPr>
                <w:rFonts w:ascii="Century" w:hAnsi="Century" w:cs="Meiryo UI"/>
                <w:sz w:val="20"/>
                <w:szCs w:val="20"/>
              </w:rPr>
            </w:pPr>
            <w:r w:rsidRPr="00B329AE">
              <w:rPr>
                <w:rFonts w:ascii="Century" w:hAnsi="Century" w:cs="Meiryo UI" w:hint="eastAsia"/>
                <w:sz w:val="20"/>
                <w:szCs w:val="20"/>
              </w:rPr>
              <w:t>⑷①　大阪版認定農業者の育成による大阪産（もん）の供給量の拡大</w:t>
            </w:r>
          </w:p>
          <w:p w14:paraId="16D4A70E" w14:textId="1616BB33" w:rsidR="00B329AE" w:rsidRPr="00B329AE" w:rsidRDefault="00F926DD" w:rsidP="00F926DD">
            <w:pPr>
              <w:spacing w:line="360" w:lineRule="exact"/>
              <w:ind w:firstLineChars="100" w:firstLine="200"/>
              <w:rPr>
                <w:rFonts w:ascii="Century" w:eastAsia="Times New Roman" w:hAnsi="Century" w:cs="Meiryo UI"/>
                <w:sz w:val="20"/>
                <w:szCs w:val="20"/>
              </w:rPr>
            </w:pPr>
            <w:r>
              <w:rPr>
                <w:rFonts w:ascii="Century" w:hAnsi="Century" w:cs="Meiryo UI" w:hint="eastAsia"/>
                <w:sz w:val="20"/>
                <w:szCs w:val="20"/>
              </w:rPr>
              <w:t>⑷③</w:t>
            </w:r>
            <w:r w:rsidR="00B329AE" w:rsidRPr="00B329AE">
              <w:rPr>
                <w:rFonts w:ascii="Century" w:hAnsi="Century" w:cs="Meiryo UI" w:hint="eastAsia"/>
                <w:sz w:val="20"/>
                <w:szCs w:val="20"/>
              </w:rPr>
              <w:t xml:space="preserve">　</w:t>
            </w:r>
            <w:r>
              <w:rPr>
                <w:rFonts w:ascii="Century" w:hAnsi="Century" w:cs="Meiryo UI" w:hint="eastAsia"/>
                <w:sz w:val="20"/>
                <w:szCs w:val="20"/>
              </w:rPr>
              <w:t>人・農地プランの策定等を通じた地域振興</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0F" w14:textId="77777777" w:rsidR="00B329AE" w:rsidRPr="00CE71C6" w:rsidRDefault="00CC27B5" w:rsidP="00755C85">
            <w:pPr>
              <w:widowControl/>
              <w:jc w:val="right"/>
              <w:rPr>
                <w:rFonts w:cs="Meiryo UI"/>
                <w:sz w:val="20"/>
                <w:szCs w:val="20"/>
              </w:rPr>
            </w:pPr>
            <w:r w:rsidRPr="00CE71C6">
              <w:rPr>
                <w:rFonts w:cs="Meiryo UI" w:hint="eastAsia"/>
                <w:sz w:val="20"/>
                <w:szCs w:val="20"/>
              </w:rPr>
              <w:t>P26</w:t>
            </w:r>
          </w:p>
          <w:p w14:paraId="16D4A710" w14:textId="77777777" w:rsidR="00B329AE" w:rsidRPr="00CE71C6" w:rsidRDefault="00CC27B5" w:rsidP="00755C85">
            <w:pPr>
              <w:widowControl/>
              <w:jc w:val="right"/>
              <w:rPr>
                <w:rFonts w:cs="Meiryo UI"/>
                <w:sz w:val="20"/>
                <w:szCs w:val="20"/>
              </w:rPr>
            </w:pPr>
            <w:r w:rsidRPr="00CE71C6">
              <w:rPr>
                <w:rFonts w:cs="Meiryo UI" w:hint="eastAsia"/>
                <w:sz w:val="20"/>
                <w:szCs w:val="20"/>
              </w:rPr>
              <w:t>〃</w:t>
            </w:r>
          </w:p>
          <w:p w14:paraId="16D4A711" w14:textId="77777777" w:rsidR="00B329AE" w:rsidRPr="00CE71C6" w:rsidRDefault="00CC27B5" w:rsidP="00755C85">
            <w:pPr>
              <w:widowControl/>
              <w:jc w:val="right"/>
              <w:rPr>
                <w:rFonts w:cs="Meiryo UI"/>
                <w:sz w:val="20"/>
                <w:szCs w:val="20"/>
              </w:rPr>
            </w:pPr>
            <w:r w:rsidRPr="00CE71C6">
              <w:rPr>
                <w:rFonts w:cs="Meiryo UI" w:hint="eastAsia"/>
                <w:sz w:val="20"/>
                <w:szCs w:val="20"/>
              </w:rPr>
              <w:t>〃</w:t>
            </w:r>
          </w:p>
          <w:p w14:paraId="16D4A712" w14:textId="77777777" w:rsidR="00B329AE" w:rsidRPr="00CE71C6" w:rsidRDefault="00CC27B5" w:rsidP="00755C85">
            <w:pPr>
              <w:widowControl/>
              <w:jc w:val="right"/>
              <w:rPr>
                <w:rFonts w:cs="Meiryo UI"/>
                <w:sz w:val="20"/>
                <w:szCs w:val="20"/>
              </w:rPr>
            </w:pPr>
            <w:r w:rsidRPr="00CE71C6">
              <w:rPr>
                <w:rFonts w:cs="Meiryo UI" w:hint="eastAsia"/>
                <w:sz w:val="20"/>
                <w:szCs w:val="20"/>
              </w:rPr>
              <w:t>〃</w:t>
            </w:r>
          </w:p>
          <w:p w14:paraId="16D4A713" w14:textId="77777777" w:rsidR="00B329AE" w:rsidRPr="00CE71C6" w:rsidRDefault="00CC27B5" w:rsidP="00755C85">
            <w:pPr>
              <w:widowControl/>
              <w:jc w:val="right"/>
              <w:rPr>
                <w:rFonts w:cs="Meiryo UI"/>
                <w:sz w:val="20"/>
                <w:szCs w:val="20"/>
              </w:rPr>
            </w:pPr>
            <w:r w:rsidRPr="00CE71C6">
              <w:rPr>
                <w:rFonts w:cs="Meiryo UI" w:hint="eastAsia"/>
                <w:sz w:val="20"/>
                <w:szCs w:val="20"/>
              </w:rPr>
              <w:t>〃</w:t>
            </w:r>
          </w:p>
          <w:p w14:paraId="16D4A714" w14:textId="77777777" w:rsidR="001425F8" w:rsidRDefault="001425F8" w:rsidP="00755C85">
            <w:pPr>
              <w:widowControl/>
              <w:jc w:val="right"/>
              <w:rPr>
                <w:rFonts w:cs="Meiryo UI"/>
                <w:sz w:val="20"/>
                <w:szCs w:val="20"/>
              </w:rPr>
            </w:pPr>
            <w:r w:rsidRPr="001425F8">
              <w:rPr>
                <w:rFonts w:cs="Meiryo UI"/>
                <w:sz w:val="20"/>
                <w:szCs w:val="20"/>
              </w:rPr>
              <w:t>P27</w:t>
            </w:r>
          </w:p>
          <w:p w14:paraId="16D4A715" w14:textId="77777777" w:rsidR="00B329AE" w:rsidRPr="00CE71C6" w:rsidRDefault="00CC27B5" w:rsidP="00755C85">
            <w:pPr>
              <w:widowControl/>
              <w:jc w:val="right"/>
              <w:rPr>
                <w:rFonts w:cs="Meiryo UI"/>
                <w:sz w:val="20"/>
                <w:szCs w:val="20"/>
              </w:rPr>
            </w:pPr>
            <w:r w:rsidRPr="00CE71C6">
              <w:rPr>
                <w:rFonts w:cs="Meiryo UI" w:hint="eastAsia"/>
                <w:sz w:val="20"/>
                <w:szCs w:val="20"/>
              </w:rPr>
              <w:t>〃</w:t>
            </w:r>
          </w:p>
          <w:p w14:paraId="16D4A716" w14:textId="77777777" w:rsidR="00CC27B5" w:rsidRPr="00CE71C6" w:rsidRDefault="00CC27B5" w:rsidP="00755C85">
            <w:pPr>
              <w:widowControl/>
              <w:jc w:val="right"/>
              <w:rPr>
                <w:rFonts w:cs="Meiryo UI"/>
                <w:sz w:val="20"/>
                <w:szCs w:val="20"/>
              </w:rPr>
            </w:pPr>
            <w:r w:rsidRPr="00CE71C6">
              <w:rPr>
                <w:rFonts w:cs="Meiryo UI" w:hint="eastAsia"/>
                <w:sz w:val="20"/>
                <w:szCs w:val="20"/>
              </w:rPr>
              <w:t>〃</w:t>
            </w:r>
          </w:p>
          <w:p w14:paraId="16D4A717" w14:textId="77777777" w:rsidR="00B329AE" w:rsidRPr="00CE71C6" w:rsidRDefault="00CC27B5" w:rsidP="00755C85">
            <w:pPr>
              <w:widowControl/>
              <w:jc w:val="right"/>
              <w:rPr>
                <w:rFonts w:cs="Meiryo UI"/>
                <w:sz w:val="20"/>
                <w:szCs w:val="20"/>
              </w:rPr>
            </w:pPr>
            <w:r w:rsidRPr="00CE71C6">
              <w:rPr>
                <w:rFonts w:cs="Meiryo UI" w:hint="eastAsia"/>
                <w:sz w:val="20"/>
                <w:szCs w:val="20"/>
              </w:rPr>
              <w:t>〃</w:t>
            </w:r>
          </w:p>
          <w:p w14:paraId="16D4A718" w14:textId="77777777" w:rsidR="00B329AE" w:rsidRPr="00CE71C6" w:rsidRDefault="00CC27B5" w:rsidP="00755C85">
            <w:pPr>
              <w:widowControl/>
              <w:jc w:val="right"/>
              <w:rPr>
                <w:rFonts w:cs="Meiryo UI"/>
                <w:sz w:val="20"/>
                <w:szCs w:val="20"/>
              </w:rPr>
            </w:pPr>
            <w:r w:rsidRPr="00CE71C6">
              <w:rPr>
                <w:rFonts w:cs="Meiryo UI" w:hint="eastAsia"/>
                <w:sz w:val="20"/>
                <w:szCs w:val="20"/>
              </w:rPr>
              <w:t>〃</w:t>
            </w:r>
          </w:p>
          <w:p w14:paraId="16D4A719" w14:textId="77777777" w:rsidR="00B329AE" w:rsidRPr="00CE71C6" w:rsidRDefault="00CC27B5" w:rsidP="00755C85">
            <w:pPr>
              <w:widowControl/>
              <w:jc w:val="right"/>
              <w:rPr>
                <w:rFonts w:cs="Meiryo UI"/>
                <w:sz w:val="20"/>
                <w:szCs w:val="20"/>
              </w:rPr>
            </w:pPr>
            <w:r w:rsidRPr="00CE71C6">
              <w:rPr>
                <w:rFonts w:cs="Meiryo UI" w:hint="eastAsia"/>
                <w:sz w:val="20"/>
                <w:szCs w:val="20"/>
              </w:rPr>
              <w:t>〃</w:t>
            </w:r>
          </w:p>
          <w:p w14:paraId="16D4A71A" w14:textId="77777777" w:rsidR="00B329AE" w:rsidRPr="00CE71C6" w:rsidRDefault="002F69B2" w:rsidP="00755C85">
            <w:pPr>
              <w:widowControl/>
              <w:jc w:val="right"/>
              <w:rPr>
                <w:rFonts w:cs="Meiryo UI"/>
                <w:sz w:val="20"/>
                <w:szCs w:val="20"/>
              </w:rPr>
            </w:pPr>
            <w:r>
              <w:rPr>
                <w:rFonts w:cs="Meiryo UI" w:hint="eastAsia"/>
                <w:sz w:val="20"/>
                <w:szCs w:val="20"/>
              </w:rPr>
              <w:t>P28</w:t>
            </w:r>
          </w:p>
          <w:p w14:paraId="16D4A71B" w14:textId="77777777" w:rsidR="00B329AE" w:rsidRPr="00CE71C6" w:rsidRDefault="002F69B2" w:rsidP="00755C85">
            <w:pPr>
              <w:widowControl/>
              <w:jc w:val="right"/>
              <w:rPr>
                <w:rFonts w:cs="Meiryo UI"/>
                <w:sz w:val="20"/>
                <w:szCs w:val="20"/>
              </w:rPr>
            </w:pPr>
            <w:r>
              <w:rPr>
                <w:rFonts w:cs="Meiryo UI" w:hint="eastAsia"/>
                <w:sz w:val="20"/>
                <w:szCs w:val="20"/>
              </w:rPr>
              <w:t>〃</w:t>
            </w:r>
          </w:p>
          <w:p w14:paraId="16D4A71C" w14:textId="77777777" w:rsidR="00B329AE" w:rsidRPr="00CE71C6" w:rsidRDefault="00CC27B5" w:rsidP="00755C85">
            <w:pPr>
              <w:widowControl/>
              <w:jc w:val="right"/>
              <w:rPr>
                <w:rFonts w:cs="Meiryo UI"/>
                <w:sz w:val="20"/>
                <w:szCs w:val="20"/>
              </w:rPr>
            </w:pPr>
            <w:r w:rsidRPr="00CE71C6">
              <w:rPr>
                <w:rFonts w:cs="Meiryo UI" w:hint="eastAsia"/>
                <w:sz w:val="20"/>
                <w:szCs w:val="20"/>
              </w:rPr>
              <w:t>〃</w:t>
            </w:r>
          </w:p>
          <w:p w14:paraId="16D4A71D" w14:textId="77777777" w:rsidR="00B329AE" w:rsidRPr="00CE71C6" w:rsidRDefault="00CE71C6" w:rsidP="00755C85">
            <w:pPr>
              <w:widowControl/>
              <w:jc w:val="right"/>
              <w:rPr>
                <w:rFonts w:cs="Meiryo UI"/>
                <w:sz w:val="20"/>
                <w:szCs w:val="20"/>
              </w:rPr>
            </w:pPr>
            <w:r w:rsidRPr="00CE71C6">
              <w:rPr>
                <w:rFonts w:cs="Meiryo UI" w:hint="eastAsia"/>
                <w:sz w:val="20"/>
                <w:szCs w:val="20"/>
              </w:rPr>
              <w:t>P29</w:t>
            </w:r>
          </w:p>
          <w:p w14:paraId="16D4A71E" w14:textId="6F4C61F9" w:rsidR="00B329AE" w:rsidRPr="00F926DD" w:rsidRDefault="00F926DD" w:rsidP="00755C85">
            <w:pPr>
              <w:spacing w:line="360" w:lineRule="exact"/>
              <w:jc w:val="right"/>
              <w:rPr>
                <w:rFonts w:cs="Meiryo UI"/>
                <w:sz w:val="20"/>
                <w:szCs w:val="20"/>
              </w:rPr>
            </w:pPr>
            <w:r w:rsidRPr="00F926DD">
              <w:rPr>
                <w:rFonts w:cs="Meiryo UI" w:hint="eastAsia"/>
                <w:sz w:val="20"/>
                <w:szCs w:val="20"/>
              </w:rPr>
              <w:t>〃</w:t>
            </w:r>
          </w:p>
        </w:tc>
      </w:tr>
      <w:tr w:rsidR="00B329AE" w:rsidRPr="00DC58F7" w14:paraId="16D4A723" w14:textId="77777777" w:rsidTr="00755C85">
        <w:trPr>
          <w:trHeight w:val="34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20"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nil"/>
              <w:right w:val="single" w:sz="4" w:space="0" w:color="auto"/>
            </w:tcBorders>
            <w:shd w:val="clear" w:color="auto" w:fill="B6DDE8"/>
            <w:hideMark/>
          </w:tcPr>
          <w:p w14:paraId="16D4A721"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b</w:t>
            </w:r>
            <w:r w:rsidRPr="00B329AE">
              <w:rPr>
                <w:rFonts w:ascii="Century" w:hAnsi="Century" w:cs="Meiryo UI" w:hint="eastAsia"/>
                <w:sz w:val="20"/>
                <w:szCs w:val="20"/>
              </w:rPr>
              <w:t>）生産施設の整備</w:t>
            </w:r>
          </w:p>
        </w:tc>
        <w:tc>
          <w:tcPr>
            <w:tcW w:w="957" w:type="dxa"/>
            <w:tcBorders>
              <w:top w:val="single" w:sz="4" w:space="0" w:color="auto"/>
              <w:left w:val="single" w:sz="4" w:space="0" w:color="auto"/>
              <w:bottom w:val="nil"/>
              <w:right w:val="single" w:sz="4" w:space="0" w:color="auto"/>
            </w:tcBorders>
            <w:shd w:val="clear" w:color="auto" w:fill="B6DDE8"/>
          </w:tcPr>
          <w:p w14:paraId="16D4A722" w14:textId="77777777" w:rsidR="00B329AE" w:rsidRPr="00B329AE" w:rsidRDefault="00B329AE" w:rsidP="00DC58F7">
            <w:pPr>
              <w:autoSpaceDE w:val="0"/>
              <w:autoSpaceDN w:val="0"/>
              <w:spacing w:line="360" w:lineRule="exact"/>
              <w:rPr>
                <w:rFonts w:ascii="Century" w:eastAsia="Times New Roman" w:hAnsi="Century" w:cs="Meiryo UI"/>
                <w:sz w:val="20"/>
                <w:szCs w:val="20"/>
              </w:rPr>
            </w:pPr>
          </w:p>
        </w:tc>
      </w:tr>
      <w:tr w:rsidR="00B329AE" w:rsidRPr="00B329AE" w14:paraId="16D4A729"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24"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25"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１⑷⑤　農産物の生産を支える農業施設のファシリティマネジメントの推進</w:t>
            </w:r>
          </w:p>
          <w:p w14:paraId="16D4A726"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lastRenderedPageBreak/>
              <w:t xml:space="preserve">　　　⑥　きめ細やかな基盤整備の推進</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27" w14:textId="77777777" w:rsidR="00B329AE" w:rsidRPr="00CE71C6" w:rsidRDefault="00CE71C6" w:rsidP="00755C85">
            <w:pPr>
              <w:widowControl/>
              <w:jc w:val="right"/>
              <w:rPr>
                <w:rFonts w:cs="Meiryo UI"/>
                <w:sz w:val="20"/>
                <w:szCs w:val="20"/>
              </w:rPr>
            </w:pPr>
            <w:r w:rsidRPr="00CE71C6">
              <w:rPr>
                <w:rFonts w:cs="Meiryo UI" w:hint="eastAsia"/>
                <w:sz w:val="20"/>
                <w:szCs w:val="20"/>
              </w:rPr>
              <w:lastRenderedPageBreak/>
              <w:t>P29</w:t>
            </w:r>
          </w:p>
          <w:p w14:paraId="16D4A728" w14:textId="77777777" w:rsidR="00B329AE" w:rsidRPr="00CE71C6" w:rsidRDefault="00CE71C6" w:rsidP="00755C85">
            <w:pPr>
              <w:autoSpaceDE w:val="0"/>
              <w:autoSpaceDN w:val="0"/>
              <w:spacing w:line="360" w:lineRule="exact"/>
              <w:jc w:val="right"/>
              <w:rPr>
                <w:rFonts w:ascii="Century" w:eastAsiaTheme="minorEastAsia" w:hAnsi="Century" w:cs="Meiryo UI"/>
                <w:sz w:val="20"/>
                <w:szCs w:val="20"/>
              </w:rPr>
            </w:pPr>
            <w:r w:rsidRPr="00CE71C6">
              <w:rPr>
                <w:rFonts w:cs="Meiryo UI" w:hint="eastAsia"/>
                <w:sz w:val="20"/>
                <w:szCs w:val="20"/>
              </w:rPr>
              <w:lastRenderedPageBreak/>
              <w:t>〃</w:t>
            </w:r>
          </w:p>
        </w:tc>
      </w:tr>
      <w:tr w:rsidR="00B329AE" w:rsidRPr="00DC58F7" w14:paraId="16D4A72D"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2A"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2B"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c</w:t>
            </w:r>
            <w:r w:rsidRPr="00B329AE">
              <w:rPr>
                <w:rFonts w:ascii="Century" w:hAnsi="Century" w:cs="Meiryo UI" w:hint="eastAsia"/>
                <w:sz w:val="20"/>
                <w:szCs w:val="20"/>
              </w:rPr>
              <w:t>）経営展開のための技術及び知識の普及指導</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2C"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B329AE" w14:paraId="16D4A739"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2E"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2F" w14:textId="77777777" w:rsidR="00B329AE" w:rsidRPr="00B329AE" w:rsidRDefault="00B329AE" w:rsidP="00DC58F7">
            <w:pPr>
              <w:autoSpaceDE w:val="0"/>
              <w:autoSpaceDN w:val="0"/>
              <w:spacing w:line="360" w:lineRule="exact"/>
              <w:ind w:left="700" w:hangingChars="350" w:hanging="700"/>
              <w:rPr>
                <w:rFonts w:ascii="Century" w:eastAsia="ＭＳ Ｐゴシック" w:hAnsi="Century" w:cs="Meiryo UI"/>
                <w:sz w:val="20"/>
                <w:szCs w:val="20"/>
              </w:rPr>
            </w:pPr>
            <w:r w:rsidRPr="00B329AE">
              <w:rPr>
                <w:rFonts w:ascii="Century" w:hAnsi="Century" w:cs="Meiryo UI" w:hint="eastAsia"/>
                <w:sz w:val="20"/>
                <w:szCs w:val="20"/>
              </w:rPr>
              <w:t>１⑶①　革新的農業技術の開発</w:t>
            </w:r>
          </w:p>
          <w:p w14:paraId="16D4A730" w14:textId="77777777" w:rsidR="00B329AE" w:rsidRPr="00B329AE" w:rsidRDefault="00B329AE" w:rsidP="00DC58F7">
            <w:pPr>
              <w:autoSpaceDE w:val="0"/>
              <w:autoSpaceDN w:val="0"/>
              <w:spacing w:line="360" w:lineRule="exact"/>
              <w:rPr>
                <w:rFonts w:ascii="Century" w:hAnsi="Century" w:cs="Meiryo UI"/>
                <w:sz w:val="20"/>
                <w:szCs w:val="20"/>
              </w:rPr>
            </w:pPr>
            <w:r w:rsidRPr="00B329AE">
              <w:rPr>
                <w:rFonts w:ascii="Century" w:hAnsi="Century" w:cs="Meiryo UI" w:hint="eastAsia"/>
                <w:sz w:val="20"/>
                <w:szCs w:val="20"/>
              </w:rPr>
              <w:t xml:space="preserve">　　　②　革新的農業技術の普及</w:t>
            </w:r>
          </w:p>
          <w:p w14:paraId="16D4A731" w14:textId="77777777" w:rsidR="00B329AE" w:rsidRPr="00B329AE" w:rsidRDefault="00B329AE" w:rsidP="00DC58F7">
            <w:pPr>
              <w:autoSpaceDE w:val="0"/>
              <w:autoSpaceDN w:val="0"/>
              <w:spacing w:line="360" w:lineRule="exact"/>
              <w:ind w:firstLineChars="100" w:firstLine="200"/>
              <w:rPr>
                <w:rFonts w:ascii="Century" w:hAnsi="Century" w:cs="Meiryo UI"/>
                <w:sz w:val="20"/>
                <w:szCs w:val="20"/>
              </w:rPr>
            </w:pPr>
            <w:r w:rsidRPr="00B329AE">
              <w:rPr>
                <w:rFonts w:ascii="Century" w:hAnsi="Century" w:cs="Meiryo UI" w:hint="eastAsia"/>
                <w:sz w:val="20"/>
                <w:szCs w:val="20"/>
              </w:rPr>
              <w:t>⑷②　大阪の食・文化を支える高品質な農産物の安定供給</w:t>
            </w:r>
          </w:p>
          <w:p w14:paraId="16D4A732" w14:textId="39628BAB" w:rsidR="00B329AE" w:rsidRPr="00B329AE" w:rsidRDefault="00B329AE" w:rsidP="00DC58F7">
            <w:pPr>
              <w:autoSpaceDE w:val="0"/>
              <w:autoSpaceDN w:val="0"/>
              <w:spacing w:line="360" w:lineRule="exact"/>
              <w:ind w:firstLineChars="100" w:firstLine="200"/>
              <w:rPr>
                <w:rFonts w:ascii="Century" w:hAnsi="Century" w:cs="Meiryo UI"/>
                <w:sz w:val="20"/>
                <w:szCs w:val="20"/>
              </w:rPr>
            </w:pPr>
            <w:r w:rsidRPr="00B329AE">
              <w:rPr>
                <w:rFonts w:ascii="Century" w:hAnsi="Century" w:cs="Meiryo UI" w:hint="eastAsia"/>
                <w:sz w:val="20"/>
                <w:szCs w:val="20"/>
              </w:rPr>
              <w:t xml:space="preserve">  </w:t>
            </w:r>
            <w:r w:rsidRPr="00B329AE">
              <w:rPr>
                <w:rFonts w:ascii="Century" w:hAnsi="Century" w:cs="Meiryo UI" w:hint="eastAsia"/>
                <w:sz w:val="20"/>
                <w:szCs w:val="20"/>
              </w:rPr>
              <w:t>③　人・農地プランの策定等を通じた地域振興</w:t>
            </w:r>
            <w:r w:rsidR="00F926DD">
              <w:rPr>
                <w:rFonts w:ascii="Century" w:hAnsi="Century" w:cs="Meiryo UI" w:hint="eastAsia"/>
                <w:sz w:val="20"/>
                <w:szCs w:val="20"/>
              </w:rPr>
              <w:t>（再）</w:t>
            </w:r>
          </w:p>
          <w:p w14:paraId="16D4A733" w14:textId="77777777" w:rsidR="00B329AE" w:rsidRPr="00B329AE" w:rsidRDefault="00B329AE" w:rsidP="00DC58F7">
            <w:pPr>
              <w:autoSpaceDE w:val="0"/>
              <w:autoSpaceDN w:val="0"/>
              <w:spacing w:line="360" w:lineRule="exact"/>
              <w:ind w:firstLineChars="200" w:firstLine="400"/>
              <w:rPr>
                <w:rFonts w:ascii="Century" w:eastAsia="Times New Roman" w:hAnsi="Century" w:cs="Meiryo UI"/>
                <w:sz w:val="20"/>
                <w:szCs w:val="20"/>
              </w:rPr>
            </w:pPr>
            <w:r w:rsidRPr="00B329AE">
              <w:rPr>
                <w:rFonts w:ascii="Century" w:hAnsi="Century" w:cs="Meiryo UI" w:hint="eastAsia"/>
                <w:sz w:val="20"/>
                <w:szCs w:val="20"/>
              </w:rPr>
              <w:t>④　安全・安心で環境にやさしいエコ農産物等の生産振興</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34" w14:textId="77777777" w:rsidR="00B329AE" w:rsidRPr="00CE71C6" w:rsidRDefault="00CE71C6" w:rsidP="00755C85">
            <w:pPr>
              <w:widowControl/>
              <w:jc w:val="right"/>
              <w:rPr>
                <w:rFonts w:cs="Meiryo UI"/>
                <w:sz w:val="20"/>
                <w:szCs w:val="20"/>
              </w:rPr>
            </w:pPr>
            <w:r w:rsidRPr="00CE71C6">
              <w:rPr>
                <w:rFonts w:cs="Meiryo UI" w:hint="eastAsia"/>
                <w:sz w:val="20"/>
                <w:szCs w:val="20"/>
              </w:rPr>
              <w:t>P28</w:t>
            </w:r>
          </w:p>
          <w:p w14:paraId="16D4A735" w14:textId="77777777" w:rsidR="00B329AE" w:rsidRPr="00CE71C6" w:rsidRDefault="00CE71C6" w:rsidP="00755C85">
            <w:pPr>
              <w:widowControl/>
              <w:jc w:val="right"/>
              <w:rPr>
                <w:rFonts w:cs="Meiryo UI"/>
                <w:sz w:val="20"/>
                <w:szCs w:val="20"/>
              </w:rPr>
            </w:pPr>
            <w:r w:rsidRPr="00CE71C6">
              <w:rPr>
                <w:rFonts w:cs="Meiryo UI" w:hint="eastAsia"/>
                <w:sz w:val="20"/>
                <w:szCs w:val="20"/>
              </w:rPr>
              <w:t>〃</w:t>
            </w:r>
          </w:p>
          <w:p w14:paraId="16D4A736" w14:textId="77777777" w:rsidR="00B329AE" w:rsidRPr="00CE71C6" w:rsidRDefault="00CE71C6" w:rsidP="00755C85">
            <w:pPr>
              <w:widowControl/>
              <w:jc w:val="right"/>
              <w:rPr>
                <w:rFonts w:cs="Meiryo UI"/>
                <w:sz w:val="20"/>
                <w:szCs w:val="20"/>
              </w:rPr>
            </w:pPr>
            <w:r w:rsidRPr="00CE71C6">
              <w:rPr>
                <w:rFonts w:cs="Meiryo UI" w:hint="eastAsia"/>
                <w:sz w:val="20"/>
                <w:szCs w:val="20"/>
              </w:rPr>
              <w:t>P29</w:t>
            </w:r>
          </w:p>
          <w:p w14:paraId="16D4A737" w14:textId="77777777" w:rsidR="00B329AE" w:rsidRPr="00CE71C6" w:rsidRDefault="00CE71C6" w:rsidP="00755C85">
            <w:pPr>
              <w:widowControl/>
              <w:jc w:val="right"/>
              <w:rPr>
                <w:rFonts w:cs="Meiryo UI"/>
                <w:sz w:val="20"/>
                <w:szCs w:val="20"/>
              </w:rPr>
            </w:pPr>
            <w:r w:rsidRPr="00CE71C6">
              <w:rPr>
                <w:rFonts w:cs="Meiryo UI" w:hint="eastAsia"/>
                <w:sz w:val="20"/>
                <w:szCs w:val="20"/>
              </w:rPr>
              <w:t>〃</w:t>
            </w:r>
          </w:p>
          <w:p w14:paraId="16D4A738" w14:textId="77777777" w:rsidR="00B329AE" w:rsidRPr="00CE71C6" w:rsidRDefault="00CE71C6" w:rsidP="00755C85">
            <w:pPr>
              <w:autoSpaceDE w:val="0"/>
              <w:autoSpaceDN w:val="0"/>
              <w:spacing w:line="360" w:lineRule="exact"/>
              <w:jc w:val="right"/>
              <w:rPr>
                <w:rFonts w:ascii="Century" w:eastAsiaTheme="minorEastAsia" w:hAnsi="Century" w:cs="Meiryo UI"/>
                <w:sz w:val="20"/>
                <w:szCs w:val="20"/>
              </w:rPr>
            </w:pPr>
            <w:r w:rsidRPr="00CE71C6">
              <w:rPr>
                <w:rFonts w:cs="Meiryo UI" w:hint="eastAsia"/>
                <w:sz w:val="20"/>
                <w:szCs w:val="20"/>
              </w:rPr>
              <w:t>〃</w:t>
            </w:r>
          </w:p>
        </w:tc>
      </w:tr>
      <w:tr w:rsidR="00B329AE" w:rsidRPr="00DC58F7" w14:paraId="16D4A73D"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3A"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3B"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d</w:t>
            </w:r>
            <w:r w:rsidRPr="00B329AE">
              <w:rPr>
                <w:rFonts w:ascii="Century" w:hAnsi="Century" w:cs="Meiryo UI" w:hint="eastAsia"/>
                <w:sz w:val="20"/>
                <w:szCs w:val="20"/>
              </w:rPr>
              <w:t>）関連諸制度についての情報提供</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3C"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B329AE" w14:paraId="16D4A741"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3E"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3F"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※今後の国の制度・支援策に応じて対応</w:t>
            </w:r>
          </w:p>
        </w:tc>
        <w:tc>
          <w:tcPr>
            <w:tcW w:w="95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16D4A740" w14:textId="77777777" w:rsidR="00B329AE" w:rsidRPr="00CE71C6" w:rsidRDefault="00B329AE" w:rsidP="00755C85">
            <w:pPr>
              <w:autoSpaceDE w:val="0"/>
              <w:autoSpaceDN w:val="0"/>
              <w:spacing w:line="360" w:lineRule="exact"/>
              <w:jc w:val="right"/>
              <w:rPr>
                <w:rFonts w:ascii="Century" w:eastAsiaTheme="minorEastAsia" w:hAnsi="Century" w:cs="Meiryo UI"/>
                <w:sz w:val="20"/>
                <w:szCs w:val="20"/>
              </w:rPr>
            </w:pPr>
          </w:p>
        </w:tc>
      </w:tr>
      <w:tr w:rsidR="00B329AE" w:rsidRPr="00DC58F7" w14:paraId="16D4A745"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42"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43"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e</w:t>
            </w:r>
            <w:r w:rsidRPr="00B329AE">
              <w:rPr>
                <w:rFonts w:ascii="Century" w:hAnsi="Century" w:cs="Meiryo UI" w:hint="eastAsia"/>
                <w:sz w:val="20"/>
                <w:szCs w:val="20"/>
              </w:rPr>
              <w:t>）農村地域の営農との連携促進</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44"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B329AE" w14:paraId="16D4A749"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46"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47" w14:textId="77777777" w:rsidR="00B329AE" w:rsidRPr="00B329AE" w:rsidRDefault="00B329AE" w:rsidP="00DC58F7">
            <w:pPr>
              <w:topLinePunct/>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１⑵①</w:t>
            </w:r>
            <w:r w:rsidRPr="00B329AE">
              <w:rPr>
                <w:rFonts w:ascii="Century" w:hAnsi="Century" w:cs="Meiryo UI" w:hint="eastAsia"/>
                <w:sz w:val="20"/>
                <w:szCs w:val="20"/>
              </w:rPr>
              <w:t xml:space="preserve"> </w:t>
            </w:r>
            <w:r w:rsidRPr="00B329AE">
              <w:rPr>
                <w:rFonts w:ascii="Century" w:hAnsi="Century" w:cs="Meiryo UI" w:hint="eastAsia"/>
                <w:sz w:val="20"/>
                <w:szCs w:val="20"/>
              </w:rPr>
              <w:t>新規就農者の参入促進と定着に向けた</w:t>
            </w:r>
            <w:r w:rsidR="00FC2DAA">
              <w:rPr>
                <w:rFonts w:ascii="Century" w:hAnsi="Century" w:cs="Meiryo UI" w:hint="eastAsia"/>
                <w:sz w:val="20"/>
                <w:szCs w:val="20"/>
              </w:rPr>
              <w:t>取組み</w:t>
            </w:r>
            <w:r w:rsidRPr="00B329AE">
              <w:rPr>
                <w:rFonts w:ascii="Century" w:hAnsi="Century" w:cs="Meiryo UI" w:hint="eastAsia"/>
                <w:sz w:val="20"/>
                <w:szCs w:val="20"/>
              </w:rPr>
              <w:t>（再）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48" w14:textId="77777777" w:rsidR="00B329AE" w:rsidRPr="00CE71C6" w:rsidRDefault="00CE71C6" w:rsidP="00755C85">
            <w:pPr>
              <w:topLinePunct/>
              <w:autoSpaceDE w:val="0"/>
              <w:autoSpaceDN w:val="0"/>
              <w:spacing w:line="360" w:lineRule="exact"/>
              <w:jc w:val="right"/>
              <w:rPr>
                <w:rFonts w:cs="Meiryo UI"/>
                <w:sz w:val="20"/>
                <w:szCs w:val="20"/>
              </w:rPr>
            </w:pPr>
            <w:r w:rsidRPr="00CE71C6">
              <w:rPr>
                <w:rFonts w:cs="Meiryo UI" w:hint="eastAsia"/>
                <w:sz w:val="20"/>
                <w:szCs w:val="20"/>
              </w:rPr>
              <w:t>P27</w:t>
            </w:r>
          </w:p>
        </w:tc>
      </w:tr>
      <w:tr w:rsidR="00B329AE" w:rsidRPr="00DC58F7" w14:paraId="16D4A74C" w14:textId="77777777" w:rsidTr="00755C85">
        <w:tc>
          <w:tcPr>
            <w:tcW w:w="7763" w:type="dxa"/>
            <w:gridSpan w:val="2"/>
            <w:tcBorders>
              <w:top w:val="single" w:sz="4" w:space="0" w:color="auto"/>
              <w:left w:val="single" w:sz="4" w:space="0" w:color="auto"/>
              <w:bottom w:val="nil"/>
              <w:right w:val="single" w:sz="4" w:space="0" w:color="auto"/>
            </w:tcBorders>
            <w:shd w:val="clear" w:color="auto" w:fill="92CDDC"/>
            <w:hideMark/>
          </w:tcPr>
          <w:p w14:paraId="16D4A74A"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B</w:t>
            </w:r>
            <w:r w:rsidRPr="00B329AE">
              <w:rPr>
                <w:rFonts w:ascii="Century" w:hAnsi="Century" w:cs="Meiryo UI" w:hint="eastAsia"/>
                <w:sz w:val="20"/>
                <w:szCs w:val="20"/>
              </w:rPr>
              <w:t>．防災、良好な景観の形成並びに国土及び環境の保全等の機能の発揮</w:t>
            </w:r>
          </w:p>
        </w:tc>
        <w:tc>
          <w:tcPr>
            <w:tcW w:w="957" w:type="dxa"/>
            <w:tcBorders>
              <w:top w:val="single" w:sz="4" w:space="0" w:color="auto"/>
              <w:left w:val="single" w:sz="4" w:space="0" w:color="auto"/>
              <w:bottom w:val="nil"/>
              <w:right w:val="single" w:sz="4" w:space="0" w:color="auto"/>
            </w:tcBorders>
            <w:shd w:val="clear" w:color="auto" w:fill="92CDDC"/>
          </w:tcPr>
          <w:p w14:paraId="16D4A74B"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DC58F7" w14:paraId="16D4A750" w14:textId="77777777" w:rsidTr="00755C85">
        <w:tc>
          <w:tcPr>
            <w:tcW w:w="359" w:type="dxa"/>
            <w:vMerge w:val="restart"/>
            <w:tcBorders>
              <w:top w:val="nil"/>
              <w:left w:val="single" w:sz="4" w:space="0" w:color="auto"/>
              <w:bottom w:val="single" w:sz="4" w:space="0" w:color="auto"/>
              <w:right w:val="single" w:sz="4" w:space="0" w:color="auto"/>
            </w:tcBorders>
            <w:shd w:val="clear" w:color="auto" w:fill="92CDDC"/>
          </w:tcPr>
          <w:p w14:paraId="16D4A74D" w14:textId="77777777" w:rsidR="00B329AE" w:rsidRPr="00B329AE" w:rsidRDefault="00B329AE" w:rsidP="00DC58F7">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4E"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a</w:t>
            </w:r>
            <w:r w:rsidRPr="00B329AE">
              <w:rPr>
                <w:rFonts w:ascii="Century" w:hAnsi="Century" w:cs="Meiryo UI" w:hint="eastAsia"/>
                <w:sz w:val="20"/>
                <w:szCs w:val="20"/>
              </w:rPr>
              <w:t>）防災機能の発揮に向けた</w:t>
            </w:r>
            <w:r w:rsidR="00FC2DAA">
              <w:rPr>
                <w:rFonts w:ascii="Century" w:hAnsi="Century" w:cs="Meiryo UI" w:hint="eastAsia"/>
                <w:sz w:val="20"/>
                <w:szCs w:val="20"/>
              </w:rPr>
              <w:t>取組み</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4F"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B329AE" w14:paraId="16D4A758"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51"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3AEF2469" w14:textId="1F91E653" w:rsidR="00F926DD" w:rsidRDefault="00F926DD" w:rsidP="00DC58F7">
            <w:pPr>
              <w:autoSpaceDE w:val="0"/>
              <w:autoSpaceDN w:val="0"/>
              <w:spacing w:line="360" w:lineRule="exact"/>
              <w:rPr>
                <w:rFonts w:ascii="Century" w:hAnsi="Century" w:cs="Meiryo UI"/>
                <w:sz w:val="20"/>
                <w:szCs w:val="20"/>
              </w:rPr>
            </w:pPr>
            <w:r>
              <w:rPr>
                <w:rFonts w:ascii="Century" w:hAnsi="Century" w:cs="Meiryo UI" w:hint="eastAsia"/>
                <w:sz w:val="20"/>
                <w:szCs w:val="20"/>
              </w:rPr>
              <w:t>１</w:t>
            </w:r>
            <w:r w:rsidRPr="00F926DD">
              <w:rPr>
                <w:rFonts w:ascii="Century" w:hAnsi="Century" w:cs="Meiryo UI" w:hint="eastAsia"/>
                <w:sz w:val="20"/>
                <w:szCs w:val="20"/>
              </w:rPr>
              <w:t>⑷③　人・農地プランの策定等を通じた地域振興</w:t>
            </w:r>
            <w:r>
              <w:rPr>
                <w:rFonts w:ascii="Century" w:hAnsi="Century" w:cs="Meiryo UI" w:hint="eastAsia"/>
                <w:sz w:val="20"/>
                <w:szCs w:val="20"/>
              </w:rPr>
              <w:t>（再）</w:t>
            </w:r>
          </w:p>
          <w:p w14:paraId="16D4A752" w14:textId="03549A7A"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３⑵①　農を活かした地域協働活動の推進</w:t>
            </w:r>
          </w:p>
          <w:p w14:paraId="16D4A754" w14:textId="0845FE71" w:rsidR="00B329AE" w:rsidRPr="00B329AE" w:rsidRDefault="00B329AE" w:rsidP="00A66063">
            <w:pPr>
              <w:autoSpaceDE w:val="0"/>
              <w:autoSpaceDN w:val="0"/>
              <w:spacing w:line="360" w:lineRule="exact"/>
              <w:ind w:firstLineChars="100" w:firstLine="200"/>
              <w:rPr>
                <w:rFonts w:ascii="Century" w:eastAsia="Times New Roman" w:hAnsi="Century" w:cs="Meiryo UI"/>
                <w:sz w:val="20"/>
                <w:szCs w:val="20"/>
              </w:rPr>
            </w:pPr>
            <w:r w:rsidRPr="00B329AE">
              <w:rPr>
                <w:rFonts w:ascii="Century" w:hAnsi="Century" w:cs="Meiryo UI" w:hint="eastAsia"/>
                <w:sz w:val="20"/>
                <w:szCs w:val="20"/>
              </w:rPr>
              <w:t>⑶①　地域力による安全安心の確保</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362CA8D" w14:textId="60017051" w:rsidR="00F926DD" w:rsidRPr="00CE71C6" w:rsidRDefault="00F926DD" w:rsidP="00F926DD">
            <w:pPr>
              <w:widowControl/>
              <w:jc w:val="right"/>
              <w:rPr>
                <w:rFonts w:cs="Meiryo UI"/>
                <w:sz w:val="20"/>
                <w:szCs w:val="20"/>
              </w:rPr>
            </w:pPr>
            <w:r>
              <w:rPr>
                <w:rFonts w:cs="Meiryo UI" w:hint="eastAsia"/>
                <w:sz w:val="20"/>
                <w:szCs w:val="20"/>
              </w:rPr>
              <w:t xml:space="preserve">　　</w:t>
            </w:r>
            <w:r w:rsidR="00CE71C6" w:rsidRPr="00CE71C6">
              <w:rPr>
                <w:rFonts w:cs="Meiryo UI" w:hint="eastAsia"/>
                <w:sz w:val="20"/>
                <w:szCs w:val="20"/>
              </w:rPr>
              <w:t>P</w:t>
            </w:r>
            <w:r>
              <w:rPr>
                <w:rFonts w:cs="Meiryo UI" w:hint="eastAsia"/>
                <w:sz w:val="20"/>
                <w:szCs w:val="20"/>
              </w:rPr>
              <w:t>29</w:t>
            </w:r>
            <w:r w:rsidRPr="00CE71C6">
              <w:rPr>
                <w:rFonts w:cs="Meiryo UI" w:hint="eastAsia"/>
                <w:sz w:val="20"/>
                <w:szCs w:val="20"/>
              </w:rPr>
              <w:t xml:space="preserve"> P34</w:t>
            </w:r>
          </w:p>
          <w:p w14:paraId="16D4A757" w14:textId="3E8007C6" w:rsidR="0090230D" w:rsidRPr="00FF0837" w:rsidRDefault="00FF0837" w:rsidP="00F926DD">
            <w:pPr>
              <w:widowControl/>
              <w:jc w:val="right"/>
              <w:rPr>
                <w:rFonts w:cs="Meiryo UI"/>
                <w:sz w:val="20"/>
                <w:szCs w:val="20"/>
              </w:rPr>
            </w:pPr>
            <w:r w:rsidRPr="00CE71C6">
              <w:rPr>
                <w:rFonts w:cs="Meiryo UI" w:hint="eastAsia"/>
                <w:sz w:val="20"/>
                <w:szCs w:val="20"/>
              </w:rPr>
              <w:t>P35</w:t>
            </w:r>
          </w:p>
        </w:tc>
      </w:tr>
      <w:tr w:rsidR="00B329AE" w:rsidRPr="00DC58F7" w14:paraId="16D4A75C"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59"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5A"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b</w:t>
            </w:r>
            <w:r w:rsidRPr="00B329AE">
              <w:rPr>
                <w:rFonts w:ascii="Century" w:hAnsi="Century" w:cs="Meiryo UI" w:hint="eastAsia"/>
                <w:sz w:val="20"/>
                <w:szCs w:val="20"/>
              </w:rPr>
              <w:t>）良好な景観の形成機能の発揮に向けた</w:t>
            </w:r>
            <w:r w:rsidR="00FC2DAA">
              <w:rPr>
                <w:rFonts w:ascii="Century" w:hAnsi="Century" w:cs="Meiryo UI" w:hint="eastAsia"/>
                <w:sz w:val="20"/>
                <w:szCs w:val="20"/>
              </w:rPr>
              <w:t>取組み</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5B"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B329AE" w14:paraId="16D4A764"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5D"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2FBED07E" w14:textId="77777777" w:rsidR="00F926DD" w:rsidRDefault="00F926DD" w:rsidP="00DC58F7">
            <w:pPr>
              <w:autoSpaceDE w:val="0"/>
              <w:autoSpaceDN w:val="0"/>
              <w:spacing w:line="360" w:lineRule="exact"/>
              <w:rPr>
                <w:rFonts w:ascii="Century" w:hAnsi="Century" w:cs="Meiryo UI"/>
                <w:sz w:val="20"/>
                <w:szCs w:val="20"/>
              </w:rPr>
            </w:pPr>
            <w:r w:rsidRPr="00F926DD">
              <w:rPr>
                <w:rFonts w:ascii="Century" w:hAnsi="Century" w:cs="Meiryo UI" w:hint="eastAsia"/>
                <w:sz w:val="20"/>
                <w:szCs w:val="20"/>
              </w:rPr>
              <w:t>１⑷③　人・農地プランの策定等を通じた地域振興（再）</w:t>
            </w:r>
          </w:p>
          <w:p w14:paraId="16D4A75E" w14:textId="4651434C"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３⑴①　農空間づくりに気軽に参加できるプラットフォームづくり</w:t>
            </w:r>
          </w:p>
          <w:p w14:paraId="16D4A760" w14:textId="3CCE454D" w:rsidR="00B329AE" w:rsidRPr="00F926DD" w:rsidRDefault="00B329AE" w:rsidP="00F926DD">
            <w:pPr>
              <w:autoSpaceDE w:val="0"/>
              <w:autoSpaceDN w:val="0"/>
              <w:spacing w:line="360" w:lineRule="exact"/>
              <w:ind w:firstLineChars="100" w:firstLine="200"/>
              <w:rPr>
                <w:rFonts w:ascii="Century" w:hAnsi="Century" w:cs="Meiryo UI"/>
                <w:sz w:val="20"/>
                <w:szCs w:val="20"/>
              </w:rPr>
            </w:pPr>
            <w:r w:rsidRPr="00B329AE">
              <w:rPr>
                <w:rFonts w:ascii="Century" w:hAnsi="Century" w:cs="Meiryo UI" w:hint="eastAsia"/>
                <w:sz w:val="20"/>
                <w:szCs w:val="20"/>
              </w:rPr>
              <w:t>⑵①　農を活かした地域協働活動の推進（再）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61" w14:textId="79269728" w:rsidR="00B329AE" w:rsidRPr="00CE71C6" w:rsidRDefault="00CE71C6" w:rsidP="00755C85">
            <w:pPr>
              <w:widowControl/>
              <w:jc w:val="right"/>
              <w:rPr>
                <w:rFonts w:cs="Meiryo UI"/>
                <w:sz w:val="20"/>
                <w:szCs w:val="20"/>
              </w:rPr>
            </w:pPr>
            <w:r w:rsidRPr="00CE71C6">
              <w:rPr>
                <w:rFonts w:cs="Meiryo UI" w:hint="eastAsia"/>
                <w:sz w:val="20"/>
                <w:szCs w:val="20"/>
              </w:rPr>
              <w:t>P</w:t>
            </w:r>
            <w:r w:rsidR="00F926DD">
              <w:rPr>
                <w:rFonts w:cs="Meiryo UI" w:hint="eastAsia"/>
                <w:sz w:val="20"/>
                <w:szCs w:val="20"/>
              </w:rPr>
              <w:t>29</w:t>
            </w:r>
          </w:p>
          <w:p w14:paraId="16D4A762" w14:textId="7B45269A" w:rsidR="002D2AAE" w:rsidRDefault="00F926DD" w:rsidP="00755C85">
            <w:pPr>
              <w:autoSpaceDE w:val="0"/>
              <w:autoSpaceDN w:val="0"/>
              <w:spacing w:line="360" w:lineRule="exact"/>
              <w:jc w:val="right"/>
              <w:rPr>
                <w:rFonts w:cs="Meiryo UI"/>
                <w:sz w:val="20"/>
                <w:szCs w:val="20"/>
              </w:rPr>
            </w:pPr>
            <w:r w:rsidRPr="00CE71C6">
              <w:rPr>
                <w:rFonts w:cs="Meiryo UI" w:hint="eastAsia"/>
                <w:sz w:val="20"/>
                <w:szCs w:val="20"/>
              </w:rPr>
              <w:t>P34</w:t>
            </w:r>
          </w:p>
          <w:p w14:paraId="16D4A763" w14:textId="63080E18" w:rsidR="00B329AE" w:rsidRPr="00CE71C6" w:rsidRDefault="00F926DD" w:rsidP="002D2AAE">
            <w:pPr>
              <w:autoSpaceDE w:val="0"/>
              <w:autoSpaceDN w:val="0"/>
              <w:spacing w:line="360" w:lineRule="exact"/>
              <w:jc w:val="right"/>
              <w:rPr>
                <w:rFonts w:cs="Meiryo UI"/>
                <w:sz w:val="20"/>
                <w:szCs w:val="20"/>
              </w:rPr>
            </w:pPr>
            <w:r>
              <w:rPr>
                <w:rFonts w:cs="Meiryo UI" w:hint="eastAsia"/>
                <w:sz w:val="20"/>
                <w:szCs w:val="20"/>
              </w:rPr>
              <w:t>〃</w:t>
            </w:r>
          </w:p>
        </w:tc>
      </w:tr>
      <w:tr w:rsidR="00B329AE" w:rsidRPr="00DC58F7" w14:paraId="16D4A768"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65"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66"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c</w:t>
            </w:r>
            <w:r w:rsidRPr="00B329AE">
              <w:rPr>
                <w:rFonts w:ascii="Century" w:hAnsi="Century" w:cs="Meiryo UI" w:hint="eastAsia"/>
                <w:sz w:val="20"/>
                <w:szCs w:val="20"/>
              </w:rPr>
              <w:t>）良好な環境の形成機能の発揮に向けた</w:t>
            </w:r>
            <w:r w:rsidR="00FC2DAA">
              <w:rPr>
                <w:rFonts w:ascii="Century" w:hAnsi="Century" w:cs="Meiryo UI" w:hint="eastAsia"/>
                <w:sz w:val="20"/>
                <w:szCs w:val="20"/>
              </w:rPr>
              <w:t>取組み</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67"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B329AE" w14:paraId="16D4A770"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69"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570724DA" w14:textId="77777777" w:rsidR="00F926DD" w:rsidRDefault="00F926DD" w:rsidP="00F926DD">
            <w:pPr>
              <w:autoSpaceDE w:val="0"/>
              <w:autoSpaceDN w:val="0"/>
              <w:spacing w:line="360" w:lineRule="exact"/>
              <w:rPr>
                <w:rFonts w:ascii="Century" w:hAnsi="Century" w:cs="Meiryo UI"/>
                <w:sz w:val="20"/>
                <w:szCs w:val="20"/>
              </w:rPr>
            </w:pPr>
            <w:r w:rsidRPr="00F926DD">
              <w:rPr>
                <w:rFonts w:ascii="Century" w:hAnsi="Century" w:cs="Meiryo UI" w:hint="eastAsia"/>
                <w:sz w:val="20"/>
                <w:szCs w:val="20"/>
              </w:rPr>
              <w:t>１⑷③　人・農地プランの策定等を通じた地域振興（再）</w:t>
            </w:r>
          </w:p>
          <w:p w14:paraId="16D4A76A"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３⑴①　農空間づくりに気軽に参加できるプラットフォームづくり（再）</w:t>
            </w:r>
          </w:p>
          <w:p w14:paraId="16D4A76C" w14:textId="6243FFAF" w:rsidR="00B329AE" w:rsidRPr="00F926DD" w:rsidRDefault="00B329AE" w:rsidP="00F926DD">
            <w:pPr>
              <w:autoSpaceDE w:val="0"/>
              <w:autoSpaceDN w:val="0"/>
              <w:spacing w:line="360" w:lineRule="exact"/>
              <w:ind w:firstLineChars="100" w:firstLine="200"/>
              <w:rPr>
                <w:rFonts w:ascii="Century" w:hAnsi="Century" w:cs="Meiryo UI"/>
                <w:sz w:val="20"/>
                <w:szCs w:val="20"/>
              </w:rPr>
            </w:pPr>
            <w:r w:rsidRPr="00B329AE">
              <w:rPr>
                <w:rFonts w:ascii="Century" w:hAnsi="Century" w:cs="Meiryo UI" w:hint="eastAsia"/>
                <w:sz w:val="20"/>
                <w:szCs w:val="20"/>
              </w:rPr>
              <w:t>⑵①　農を活かした地域協働活動の推進（再）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DC806A9" w14:textId="4DB43B77" w:rsidR="00F926DD" w:rsidRPr="00CE71C6" w:rsidRDefault="001425F8" w:rsidP="00F926DD">
            <w:pPr>
              <w:widowControl/>
              <w:jc w:val="right"/>
              <w:rPr>
                <w:rFonts w:cs="Meiryo UI"/>
                <w:sz w:val="20"/>
                <w:szCs w:val="20"/>
              </w:rPr>
            </w:pPr>
            <w:r>
              <w:t xml:space="preserve"> </w:t>
            </w:r>
            <w:r w:rsidR="00F926DD" w:rsidRPr="00CE71C6">
              <w:rPr>
                <w:rFonts w:cs="Meiryo UI" w:hint="eastAsia"/>
                <w:sz w:val="20"/>
                <w:szCs w:val="20"/>
              </w:rPr>
              <w:t xml:space="preserve"> P</w:t>
            </w:r>
            <w:r w:rsidR="00F926DD">
              <w:rPr>
                <w:rFonts w:cs="Meiryo UI" w:hint="eastAsia"/>
                <w:sz w:val="20"/>
                <w:szCs w:val="20"/>
              </w:rPr>
              <w:t>29</w:t>
            </w:r>
          </w:p>
          <w:p w14:paraId="16D4A76D" w14:textId="77777777" w:rsidR="001425F8" w:rsidRPr="001425F8" w:rsidRDefault="001425F8" w:rsidP="001425F8">
            <w:pPr>
              <w:widowControl/>
              <w:jc w:val="right"/>
              <w:rPr>
                <w:rFonts w:cs="Meiryo UI"/>
                <w:sz w:val="20"/>
                <w:szCs w:val="20"/>
              </w:rPr>
            </w:pPr>
            <w:r w:rsidRPr="001425F8">
              <w:rPr>
                <w:rFonts w:cs="Meiryo UI"/>
                <w:sz w:val="20"/>
                <w:szCs w:val="20"/>
              </w:rPr>
              <w:t>P34</w:t>
            </w:r>
          </w:p>
          <w:p w14:paraId="16D4A76F" w14:textId="4C633A3A" w:rsidR="00B329AE" w:rsidRPr="00CE71C6" w:rsidRDefault="002D2AAE" w:rsidP="00F926DD">
            <w:pPr>
              <w:widowControl/>
              <w:jc w:val="right"/>
              <w:rPr>
                <w:rFonts w:cs="Meiryo UI"/>
                <w:sz w:val="20"/>
                <w:szCs w:val="20"/>
              </w:rPr>
            </w:pPr>
            <w:r>
              <w:rPr>
                <w:rFonts w:cs="Meiryo UI" w:hint="eastAsia"/>
                <w:sz w:val="20"/>
                <w:szCs w:val="20"/>
              </w:rPr>
              <w:t>〃</w:t>
            </w:r>
          </w:p>
        </w:tc>
      </w:tr>
      <w:tr w:rsidR="00B329AE" w:rsidRPr="00DC58F7" w14:paraId="16D4A773" w14:textId="77777777" w:rsidTr="00755C85">
        <w:tc>
          <w:tcPr>
            <w:tcW w:w="7763" w:type="dxa"/>
            <w:gridSpan w:val="2"/>
            <w:tcBorders>
              <w:top w:val="single" w:sz="4" w:space="0" w:color="auto"/>
              <w:left w:val="single" w:sz="4" w:space="0" w:color="auto"/>
              <w:bottom w:val="nil"/>
              <w:right w:val="single" w:sz="4" w:space="0" w:color="auto"/>
            </w:tcBorders>
            <w:shd w:val="clear" w:color="auto" w:fill="92CDDC"/>
            <w:hideMark/>
          </w:tcPr>
          <w:p w14:paraId="16D4A771"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C</w:t>
            </w:r>
            <w:r w:rsidRPr="00B329AE">
              <w:rPr>
                <w:rFonts w:ascii="Century" w:hAnsi="Century" w:cs="Meiryo UI" w:hint="eastAsia"/>
                <w:sz w:val="20"/>
                <w:szCs w:val="20"/>
              </w:rPr>
              <w:t>．的確な土地利用に関する計画の策定等</w:t>
            </w:r>
          </w:p>
        </w:tc>
        <w:tc>
          <w:tcPr>
            <w:tcW w:w="957" w:type="dxa"/>
            <w:tcBorders>
              <w:top w:val="single" w:sz="4" w:space="0" w:color="auto"/>
              <w:left w:val="single" w:sz="4" w:space="0" w:color="auto"/>
              <w:bottom w:val="nil"/>
              <w:right w:val="single" w:sz="4" w:space="0" w:color="auto"/>
            </w:tcBorders>
            <w:shd w:val="clear" w:color="auto" w:fill="92CDDC"/>
          </w:tcPr>
          <w:p w14:paraId="16D4A772"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DC58F7" w14:paraId="16D4A777" w14:textId="77777777" w:rsidTr="00755C85">
        <w:tc>
          <w:tcPr>
            <w:tcW w:w="359" w:type="dxa"/>
            <w:vMerge w:val="restart"/>
            <w:tcBorders>
              <w:top w:val="nil"/>
              <w:left w:val="single" w:sz="4" w:space="0" w:color="auto"/>
              <w:bottom w:val="single" w:sz="4" w:space="0" w:color="auto"/>
              <w:right w:val="single" w:sz="4" w:space="0" w:color="auto"/>
            </w:tcBorders>
            <w:shd w:val="clear" w:color="auto" w:fill="92CDDC"/>
          </w:tcPr>
          <w:p w14:paraId="16D4A774" w14:textId="77777777" w:rsidR="00B329AE" w:rsidRPr="00B329AE" w:rsidRDefault="00B329AE" w:rsidP="00DC58F7">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75" w14:textId="7BB8D9D7" w:rsidR="00B329AE" w:rsidRPr="00B329AE" w:rsidRDefault="00B329AE" w:rsidP="00D26250">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a</w:t>
            </w:r>
            <w:r w:rsidRPr="00B329AE">
              <w:rPr>
                <w:rFonts w:ascii="Century" w:hAnsi="Century" w:cs="Meiryo UI" w:hint="eastAsia"/>
                <w:sz w:val="20"/>
                <w:szCs w:val="20"/>
              </w:rPr>
              <w:t>）区域区分の運用、都市計画</w:t>
            </w:r>
            <w:r w:rsidR="00B7570A">
              <w:rPr>
                <w:rFonts w:ascii="Century" w:hAnsi="Century" w:cs="Meiryo UI" w:hint="eastAsia"/>
                <w:sz w:val="20"/>
                <w:szCs w:val="20"/>
              </w:rPr>
              <w:t>の</w:t>
            </w:r>
            <w:r w:rsidRPr="00B329AE">
              <w:rPr>
                <w:rFonts w:ascii="Century" w:hAnsi="Century" w:cs="Meiryo UI" w:hint="eastAsia"/>
                <w:sz w:val="20"/>
                <w:szCs w:val="20"/>
              </w:rPr>
              <w:t>マスタープランにおける都市農地の保全の位置づけ</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76" w14:textId="77777777" w:rsidR="00B329AE" w:rsidRPr="00755C85" w:rsidRDefault="00755C85" w:rsidP="00755C85">
            <w:pPr>
              <w:autoSpaceDE w:val="0"/>
              <w:autoSpaceDN w:val="0"/>
              <w:spacing w:line="360" w:lineRule="exact"/>
              <w:jc w:val="right"/>
              <w:rPr>
                <w:rFonts w:cs="Meiryo UI"/>
                <w:sz w:val="20"/>
                <w:szCs w:val="20"/>
              </w:rPr>
            </w:pPr>
            <w:r w:rsidRPr="00755C85">
              <w:rPr>
                <w:rFonts w:cs="Meiryo UI" w:hint="eastAsia"/>
                <w:sz w:val="20"/>
                <w:szCs w:val="20"/>
              </w:rPr>
              <w:t>P43</w:t>
            </w:r>
          </w:p>
        </w:tc>
      </w:tr>
      <w:tr w:rsidR="00B329AE" w:rsidRPr="00DC58F7" w14:paraId="16D4A77B"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78"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79"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b</w:t>
            </w:r>
            <w:r w:rsidRPr="00B329AE">
              <w:rPr>
                <w:rFonts w:ascii="Century" w:hAnsi="Century" w:cs="Meiryo UI" w:hint="eastAsia"/>
                <w:sz w:val="20"/>
                <w:szCs w:val="20"/>
              </w:rPr>
              <w:t>）生産緑地制度の活用</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7A" w14:textId="77777777" w:rsidR="00B329AE" w:rsidRPr="00755C85" w:rsidRDefault="00755C85" w:rsidP="00755C85">
            <w:pPr>
              <w:wordWrap w:val="0"/>
              <w:autoSpaceDE w:val="0"/>
              <w:autoSpaceDN w:val="0"/>
              <w:spacing w:line="360" w:lineRule="exact"/>
              <w:jc w:val="right"/>
              <w:rPr>
                <w:rFonts w:cs="Meiryo UI"/>
                <w:sz w:val="20"/>
                <w:szCs w:val="20"/>
              </w:rPr>
            </w:pPr>
            <w:r w:rsidRPr="00755C85">
              <w:rPr>
                <w:rFonts w:cs="Meiryo UI" w:hint="eastAsia"/>
                <w:sz w:val="20"/>
                <w:szCs w:val="20"/>
              </w:rPr>
              <w:t>〃</w:t>
            </w:r>
          </w:p>
        </w:tc>
      </w:tr>
      <w:tr w:rsidR="00B329AE" w:rsidRPr="00DC58F7" w14:paraId="16D4A77F"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7C"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7D"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c</w:t>
            </w:r>
            <w:r w:rsidRPr="00B329AE">
              <w:rPr>
                <w:rFonts w:ascii="Century" w:hAnsi="Century" w:cs="Meiryo UI" w:hint="eastAsia"/>
                <w:sz w:val="20"/>
                <w:szCs w:val="20"/>
              </w:rPr>
              <w:t>）新たな土地利用計画制度の方向性</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7E" w14:textId="77777777" w:rsidR="00B329AE" w:rsidRPr="00755C85" w:rsidRDefault="00755C85" w:rsidP="00755C85">
            <w:pPr>
              <w:autoSpaceDE w:val="0"/>
              <w:autoSpaceDN w:val="0"/>
              <w:spacing w:line="360" w:lineRule="exact"/>
              <w:jc w:val="right"/>
              <w:rPr>
                <w:rFonts w:cs="Meiryo UI"/>
                <w:sz w:val="20"/>
                <w:szCs w:val="20"/>
              </w:rPr>
            </w:pPr>
            <w:r w:rsidRPr="00755C85">
              <w:rPr>
                <w:rFonts w:cs="Meiryo UI" w:hint="eastAsia"/>
                <w:sz w:val="20"/>
                <w:szCs w:val="20"/>
              </w:rPr>
              <w:t>〃</w:t>
            </w:r>
          </w:p>
        </w:tc>
      </w:tr>
      <w:tr w:rsidR="00B329AE" w:rsidRPr="00DC58F7" w14:paraId="16D4A782" w14:textId="77777777" w:rsidTr="00755C85">
        <w:tc>
          <w:tcPr>
            <w:tcW w:w="7763" w:type="dxa"/>
            <w:gridSpan w:val="2"/>
            <w:tcBorders>
              <w:top w:val="single" w:sz="4" w:space="0" w:color="auto"/>
              <w:left w:val="single" w:sz="4" w:space="0" w:color="auto"/>
              <w:bottom w:val="single" w:sz="4" w:space="0" w:color="auto"/>
              <w:right w:val="single" w:sz="4" w:space="0" w:color="auto"/>
            </w:tcBorders>
            <w:shd w:val="clear" w:color="auto" w:fill="92CDDC"/>
            <w:hideMark/>
          </w:tcPr>
          <w:p w14:paraId="16D4A780"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D</w:t>
            </w:r>
            <w:r w:rsidRPr="00B329AE">
              <w:rPr>
                <w:rFonts w:ascii="Century" w:hAnsi="Century" w:cs="Meiryo UI" w:hint="eastAsia"/>
                <w:sz w:val="20"/>
                <w:szCs w:val="20"/>
              </w:rPr>
              <w:t>．税制上の措置</w:t>
            </w:r>
          </w:p>
        </w:tc>
        <w:tc>
          <w:tcPr>
            <w:tcW w:w="957" w:type="dxa"/>
            <w:tcBorders>
              <w:top w:val="single" w:sz="4" w:space="0" w:color="auto"/>
              <w:left w:val="single" w:sz="4" w:space="0" w:color="auto"/>
              <w:bottom w:val="single" w:sz="4" w:space="0" w:color="auto"/>
              <w:right w:val="single" w:sz="4" w:space="0" w:color="auto"/>
            </w:tcBorders>
            <w:shd w:val="clear" w:color="auto" w:fill="92CDDC"/>
          </w:tcPr>
          <w:p w14:paraId="16D4A781"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B329AE" w14:paraId="16D4A785" w14:textId="77777777" w:rsidTr="00755C85">
        <w:tc>
          <w:tcPr>
            <w:tcW w:w="77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4A783"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※今後の国の制度・支援策に応じて対応</w:t>
            </w:r>
          </w:p>
        </w:tc>
        <w:tc>
          <w:tcPr>
            <w:tcW w:w="95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16D4A784"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DC58F7" w14:paraId="16D4A788" w14:textId="77777777" w:rsidTr="00755C85">
        <w:tc>
          <w:tcPr>
            <w:tcW w:w="7763" w:type="dxa"/>
            <w:gridSpan w:val="2"/>
            <w:tcBorders>
              <w:top w:val="single" w:sz="4" w:space="0" w:color="auto"/>
              <w:left w:val="single" w:sz="4" w:space="0" w:color="auto"/>
              <w:bottom w:val="nil"/>
              <w:right w:val="single" w:sz="4" w:space="0" w:color="auto"/>
            </w:tcBorders>
            <w:shd w:val="clear" w:color="auto" w:fill="92CDDC"/>
            <w:hideMark/>
          </w:tcPr>
          <w:p w14:paraId="16D4A786"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E</w:t>
            </w:r>
            <w:r w:rsidRPr="00B329AE">
              <w:rPr>
                <w:rFonts w:ascii="Century" w:hAnsi="Century" w:cs="Meiryo UI" w:hint="eastAsia"/>
                <w:sz w:val="20"/>
                <w:szCs w:val="20"/>
              </w:rPr>
              <w:t>．農産物の地元での消費</w:t>
            </w:r>
          </w:p>
        </w:tc>
        <w:tc>
          <w:tcPr>
            <w:tcW w:w="957" w:type="dxa"/>
            <w:tcBorders>
              <w:top w:val="single" w:sz="4" w:space="0" w:color="auto"/>
              <w:left w:val="single" w:sz="4" w:space="0" w:color="auto"/>
              <w:bottom w:val="nil"/>
              <w:right w:val="single" w:sz="4" w:space="0" w:color="auto"/>
            </w:tcBorders>
            <w:shd w:val="clear" w:color="auto" w:fill="92CDDC"/>
          </w:tcPr>
          <w:p w14:paraId="16D4A787"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DC58F7" w14:paraId="16D4A78C" w14:textId="77777777" w:rsidTr="00755C85">
        <w:tc>
          <w:tcPr>
            <w:tcW w:w="359" w:type="dxa"/>
            <w:vMerge w:val="restart"/>
            <w:tcBorders>
              <w:top w:val="nil"/>
              <w:left w:val="single" w:sz="4" w:space="0" w:color="auto"/>
              <w:bottom w:val="nil"/>
              <w:right w:val="single" w:sz="4" w:space="0" w:color="auto"/>
            </w:tcBorders>
            <w:shd w:val="clear" w:color="auto" w:fill="92CDDC"/>
          </w:tcPr>
          <w:p w14:paraId="16D4A789" w14:textId="77777777" w:rsidR="00B329AE" w:rsidRPr="00B329AE" w:rsidRDefault="00B329AE" w:rsidP="00DC58F7">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nil"/>
              <w:right w:val="single" w:sz="4" w:space="0" w:color="auto"/>
            </w:tcBorders>
            <w:shd w:val="clear" w:color="auto" w:fill="B6DDE8"/>
            <w:hideMark/>
          </w:tcPr>
          <w:p w14:paraId="16D4A78A"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a</w:t>
            </w:r>
            <w:r w:rsidRPr="00B329AE">
              <w:rPr>
                <w:rFonts w:ascii="Century" w:hAnsi="Century" w:cs="Meiryo UI" w:hint="eastAsia"/>
                <w:sz w:val="20"/>
                <w:szCs w:val="20"/>
              </w:rPr>
              <w:t>）直売所等の整備</w:t>
            </w:r>
          </w:p>
        </w:tc>
        <w:tc>
          <w:tcPr>
            <w:tcW w:w="957" w:type="dxa"/>
            <w:tcBorders>
              <w:top w:val="single" w:sz="4" w:space="0" w:color="auto"/>
              <w:left w:val="single" w:sz="4" w:space="0" w:color="auto"/>
              <w:bottom w:val="nil"/>
              <w:right w:val="single" w:sz="4" w:space="0" w:color="auto"/>
            </w:tcBorders>
            <w:shd w:val="clear" w:color="auto" w:fill="B6DDE8"/>
          </w:tcPr>
          <w:p w14:paraId="16D4A78B" w14:textId="77777777" w:rsidR="00B329AE" w:rsidRPr="00B329AE" w:rsidRDefault="00B329AE" w:rsidP="00755C85">
            <w:pPr>
              <w:autoSpaceDE w:val="0"/>
              <w:autoSpaceDN w:val="0"/>
              <w:spacing w:line="360" w:lineRule="exact"/>
              <w:jc w:val="right"/>
              <w:rPr>
                <w:rFonts w:ascii="Century" w:eastAsia="Times New Roman" w:hAnsi="Century" w:cs="Meiryo UI"/>
                <w:sz w:val="20"/>
                <w:szCs w:val="20"/>
              </w:rPr>
            </w:pPr>
          </w:p>
        </w:tc>
      </w:tr>
      <w:tr w:rsidR="00B329AE" w:rsidRPr="00B329AE" w14:paraId="16D4A794" w14:textId="77777777" w:rsidTr="00755C85">
        <w:tc>
          <w:tcPr>
            <w:tcW w:w="0" w:type="auto"/>
            <w:vMerge/>
            <w:tcBorders>
              <w:top w:val="nil"/>
              <w:left w:val="single" w:sz="4" w:space="0" w:color="auto"/>
              <w:bottom w:val="nil"/>
              <w:right w:val="single" w:sz="4" w:space="0" w:color="auto"/>
            </w:tcBorders>
            <w:shd w:val="clear" w:color="auto" w:fill="auto"/>
            <w:vAlign w:val="center"/>
            <w:hideMark/>
          </w:tcPr>
          <w:p w14:paraId="16D4A78D"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8E"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２⑵①　農産物直売所の魅力向上</w:t>
            </w:r>
          </w:p>
          <w:p w14:paraId="16D4A78F" w14:textId="77777777" w:rsidR="00B329AE" w:rsidRPr="00B329AE" w:rsidRDefault="00B329AE" w:rsidP="00DC58F7">
            <w:pPr>
              <w:autoSpaceDE w:val="0"/>
              <w:autoSpaceDN w:val="0"/>
              <w:spacing w:line="360" w:lineRule="exact"/>
              <w:ind w:firstLineChars="200" w:firstLine="400"/>
              <w:rPr>
                <w:rFonts w:ascii="Century" w:hAnsi="Century" w:cs="Meiryo UI"/>
                <w:sz w:val="20"/>
                <w:szCs w:val="20"/>
              </w:rPr>
            </w:pPr>
            <w:r w:rsidRPr="00B329AE">
              <w:rPr>
                <w:rFonts w:ascii="Century" w:hAnsi="Century" w:cs="Meiryo UI" w:hint="eastAsia"/>
                <w:sz w:val="20"/>
                <w:szCs w:val="20"/>
              </w:rPr>
              <w:t>②　府民に身近な購入場所と機会の提供</w:t>
            </w:r>
          </w:p>
          <w:p w14:paraId="16D4A790" w14:textId="77777777" w:rsidR="00B329AE" w:rsidRPr="00B329AE" w:rsidRDefault="00B329AE" w:rsidP="00DC58F7">
            <w:pPr>
              <w:autoSpaceDE w:val="0"/>
              <w:autoSpaceDN w:val="0"/>
              <w:spacing w:line="360" w:lineRule="exact"/>
              <w:ind w:firstLineChars="100" w:firstLine="200"/>
              <w:rPr>
                <w:rFonts w:ascii="Century" w:eastAsia="Times New Roman" w:hAnsi="Century" w:cs="Meiryo UI"/>
                <w:sz w:val="20"/>
                <w:szCs w:val="20"/>
              </w:rPr>
            </w:pPr>
            <w:r w:rsidRPr="00B329AE">
              <w:rPr>
                <w:rFonts w:ascii="Century" w:hAnsi="Century" w:cs="Meiryo UI" w:hint="eastAsia"/>
                <w:sz w:val="20"/>
                <w:szCs w:val="20"/>
              </w:rPr>
              <w:t xml:space="preserve">⑶①　</w:t>
            </w:r>
            <w:r w:rsidRPr="00B329AE">
              <w:rPr>
                <w:rFonts w:ascii="Century" w:hAnsi="Century" w:cs="Meiryo UI" w:hint="eastAsia"/>
                <w:sz w:val="20"/>
                <w:szCs w:val="20"/>
              </w:rPr>
              <w:t>JA</w:t>
            </w:r>
            <w:r w:rsidRPr="00B329AE">
              <w:rPr>
                <w:rFonts w:ascii="Century" w:hAnsi="Century" w:cs="Meiryo UI" w:hint="eastAsia"/>
                <w:sz w:val="20"/>
                <w:szCs w:val="20"/>
              </w:rPr>
              <w:t>等の農産物直売所を通じた交流機会の充実</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91" w14:textId="77777777" w:rsidR="00B329AE" w:rsidRPr="00360D71" w:rsidRDefault="00360D71" w:rsidP="00755C85">
            <w:pPr>
              <w:widowControl/>
              <w:jc w:val="right"/>
              <w:rPr>
                <w:rFonts w:cs="Meiryo UI"/>
                <w:sz w:val="20"/>
                <w:szCs w:val="20"/>
              </w:rPr>
            </w:pPr>
            <w:r w:rsidRPr="00360D71">
              <w:rPr>
                <w:rFonts w:cs="Meiryo UI" w:hint="eastAsia"/>
                <w:sz w:val="20"/>
                <w:szCs w:val="20"/>
              </w:rPr>
              <w:t>P32</w:t>
            </w:r>
          </w:p>
          <w:p w14:paraId="16D4A792" w14:textId="77777777" w:rsidR="00B329AE" w:rsidRPr="00360D71" w:rsidRDefault="00360D71" w:rsidP="00755C85">
            <w:pPr>
              <w:widowControl/>
              <w:jc w:val="right"/>
              <w:rPr>
                <w:rFonts w:cs="Meiryo UI"/>
                <w:sz w:val="20"/>
                <w:szCs w:val="20"/>
              </w:rPr>
            </w:pPr>
            <w:r w:rsidRPr="00360D71">
              <w:rPr>
                <w:rFonts w:cs="Meiryo UI" w:hint="eastAsia"/>
                <w:sz w:val="20"/>
                <w:szCs w:val="20"/>
              </w:rPr>
              <w:t>〃</w:t>
            </w:r>
          </w:p>
          <w:p w14:paraId="16D4A793" w14:textId="77777777" w:rsidR="00B329AE" w:rsidRPr="00360D71" w:rsidRDefault="00360D71" w:rsidP="00755C85">
            <w:pPr>
              <w:autoSpaceDE w:val="0"/>
              <w:autoSpaceDN w:val="0"/>
              <w:spacing w:line="360" w:lineRule="exact"/>
              <w:jc w:val="right"/>
              <w:rPr>
                <w:rFonts w:cs="Meiryo UI"/>
                <w:sz w:val="20"/>
                <w:szCs w:val="20"/>
              </w:rPr>
            </w:pPr>
            <w:r w:rsidRPr="00360D71">
              <w:rPr>
                <w:rFonts w:cs="Meiryo UI" w:hint="eastAsia"/>
                <w:sz w:val="20"/>
                <w:szCs w:val="20"/>
              </w:rPr>
              <w:t>P33</w:t>
            </w:r>
          </w:p>
        </w:tc>
      </w:tr>
      <w:tr w:rsidR="00B329AE" w:rsidRPr="00DC58F7" w14:paraId="16D4A798" w14:textId="77777777" w:rsidTr="00755C85">
        <w:tc>
          <w:tcPr>
            <w:tcW w:w="0" w:type="auto"/>
            <w:vMerge/>
            <w:tcBorders>
              <w:top w:val="nil"/>
              <w:left w:val="single" w:sz="4" w:space="0" w:color="auto"/>
              <w:bottom w:val="nil"/>
              <w:right w:val="single" w:sz="4" w:space="0" w:color="auto"/>
            </w:tcBorders>
            <w:shd w:val="clear" w:color="auto" w:fill="auto"/>
            <w:vAlign w:val="center"/>
            <w:hideMark/>
          </w:tcPr>
          <w:p w14:paraId="16D4A795"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96"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b</w:t>
            </w:r>
            <w:r w:rsidRPr="00B329AE">
              <w:rPr>
                <w:rFonts w:ascii="Century" w:hAnsi="Century" w:cs="Meiryo UI" w:hint="eastAsia"/>
                <w:sz w:val="20"/>
                <w:szCs w:val="20"/>
              </w:rPr>
              <w:t>）都市農業者と食品事業者との連携の促進とその他販売先の開拓支援</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97" w14:textId="77777777" w:rsidR="00B329AE" w:rsidRPr="00360D71" w:rsidRDefault="00B329AE" w:rsidP="00755C85">
            <w:pPr>
              <w:autoSpaceDE w:val="0"/>
              <w:autoSpaceDN w:val="0"/>
              <w:spacing w:line="360" w:lineRule="exact"/>
              <w:jc w:val="right"/>
              <w:rPr>
                <w:rFonts w:cs="Meiryo UI"/>
                <w:sz w:val="20"/>
                <w:szCs w:val="20"/>
              </w:rPr>
            </w:pPr>
          </w:p>
        </w:tc>
      </w:tr>
      <w:tr w:rsidR="00B329AE" w:rsidRPr="00B329AE" w14:paraId="16D4A7A4" w14:textId="77777777" w:rsidTr="00755C85">
        <w:tc>
          <w:tcPr>
            <w:tcW w:w="0" w:type="auto"/>
            <w:vMerge/>
            <w:tcBorders>
              <w:top w:val="nil"/>
              <w:left w:val="single" w:sz="4" w:space="0" w:color="auto"/>
              <w:bottom w:val="nil"/>
              <w:right w:val="single" w:sz="4" w:space="0" w:color="auto"/>
            </w:tcBorders>
            <w:shd w:val="clear" w:color="auto" w:fill="auto"/>
            <w:vAlign w:val="center"/>
            <w:hideMark/>
          </w:tcPr>
          <w:p w14:paraId="16D4A799"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9A"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 xml:space="preserve">１⑸①　</w:t>
            </w:r>
            <w:r w:rsidRPr="00B329AE">
              <w:rPr>
                <w:rFonts w:ascii="Century" w:hAnsi="Century" w:cs="Meiryo UI" w:hint="eastAsia"/>
                <w:sz w:val="20"/>
                <w:szCs w:val="20"/>
              </w:rPr>
              <w:t>6</w:t>
            </w:r>
            <w:r w:rsidRPr="00B329AE">
              <w:rPr>
                <w:rFonts w:ascii="Century" w:hAnsi="Century" w:cs="Meiryo UI" w:hint="eastAsia"/>
                <w:sz w:val="20"/>
                <w:szCs w:val="20"/>
              </w:rPr>
              <w:t>次産業化サポートセンターを活用した商品開発・経営改善</w:t>
            </w:r>
          </w:p>
          <w:p w14:paraId="16D4A79B" w14:textId="77777777" w:rsidR="00B329AE" w:rsidRPr="00B329AE" w:rsidRDefault="00B329AE" w:rsidP="00DC58F7">
            <w:pPr>
              <w:autoSpaceDE w:val="0"/>
              <w:autoSpaceDN w:val="0"/>
              <w:spacing w:line="360" w:lineRule="exact"/>
              <w:rPr>
                <w:rFonts w:ascii="Century" w:hAnsi="Century" w:cs="Meiryo UI"/>
                <w:sz w:val="20"/>
                <w:szCs w:val="20"/>
              </w:rPr>
            </w:pPr>
            <w:r w:rsidRPr="00B329AE">
              <w:rPr>
                <w:rFonts w:ascii="Century" w:hAnsi="Century" w:cs="Meiryo UI" w:hint="eastAsia"/>
                <w:sz w:val="20"/>
                <w:szCs w:val="20"/>
              </w:rPr>
              <w:t xml:space="preserve">　　　②　販路開拓にチャレンジする農業者支援</w:t>
            </w:r>
          </w:p>
          <w:p w14:paraId="16D4A79C" w14:textId="77777777" w:rsidR="00B329AE" w:rsidRPr="00B329AE" w:rsidRDefault="00B329AE" w:rsidP="00DC58F7">
            <w:pPr>
              <w:autoSpaceDE w:val="0"/>
              <w:autoSpaceDN w:val="0"/>
              <w:spacing w:line="360" w:lineRule="exact"/>
              <w:rPr>
                <w:rFonts w:ascii="Century" w:hAnsi="Century" w:cs="Meiryo UI"/>
                <w:sz w:val="20"/>
                <w:szCs w:val="20"/>
              </w:rPr>
            </w:pPr>
            <w:r w:rsidRPr="00B329AE">
              <w:rPr>
                <w:rFonts w:ascii="Century" w:hAnsi="Century" w:cs="Meiryo UI" w:hint="eastAsia"/>
                <w:sz w:val="20"/>
                <w:szCs w:val="20"/>
              </w:rPr>
              <w:t xml:space="preserve">　　　③　戦略品目を定め、生産とマーケティング、販売が一体となったブランド展開</w:t>
            </w:r>
          </w:p>
          <w:p w14:paraId="16D4A79D" w14:textId="77777777" w:rsidR="00B329AE" w:rsidRPr="00B329AE" w:rsidRDefault="00B329AE" w:rsidP="00DC58F7">
            <w:pPr>
              <w:autoSpaceDE w:val="0"/>
              <w:autoSpaceDN w:val="0"/>
              <w:spacing w:line="360" w:lineRule="exact"/>
              <w:rPr>
                <w:rFonts w:ascii="Century" w:hAnsi="Century" w:cs="Meiryo UI"/>
                <w:sz w:val="20"/>
                <w:szCs w:val="20"/>
              </w:rPr>
            </w:pPr>
            <w:r w:rsidRPr="00B329AE">
              <w:rPr>
                <w:rFonts w:ascii="Century" w:hAnsi="Century" w:cs="Meiryo UI" w:hint="eastAsia"/>
                <w:sz w:val="20"/>
                <w:szCs w:val="20"/>
              </w:rPr>
              <w:t xml:space="preserve">　　　④　産地から消費地までのきめ細かい流通システムの構築</w:t>
            </w:r>
          </w:p>
          <w:p w14:paraId="16D4A79E"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２⑵③　大阪産（もん）を味わえる飲食店の増加</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9F" w14:textId="77777777" w:rsidR="00B329AE" w:rsidRPr="00360D71" w:rsidRDefault="00360D71" w:rsidP="00755C85">
            <w:pPr>
              <w:widowControl/>
              <w:jc w:val="right"/>
              <w:rPr>
                <w:rFonts w:cs="Meiryo UI"/>
                <w:sz w:val="20"/>
                <w:szCs w:val="20"/>
              </w:rPr>
            </w:pPr>
            <w:r w:rsidRPr="00360D71">
              <w:rPr>
                <w:rFonts w:cs="Meiryo UI"/>
                <w:sz w:val="20"/>
                <w:szCs w:val="20"/>
              </w:rPr>
              <w:t>P</w:t>
            </w:r>
            <w:r w:rsidRPr="00360D71">
              <w:rPr>
                <w:rFonts w:cs="Meiryo UI" w:hint="eastAsia"/>
                <w:sz w:val="20"/>
                <w:szCs w:val="20"/>
              </w:rPr>
              <w:t>30</w:t>
            </w:r>
          </w:p>
          <w:p w14:paraId="16D4A7A0" w14:textId="77777777" w:rsidR="00360D71" w:rsidRPr="00360D71" w:rsidRDefault="00360D71" w:rsidP="00755C85">
            <w:pPr>
              <w:widowControl/>
              <w:jc w:val="right"/>
              <w:rPr>
                <w:rFonts w:cs="Meiryo UI"/>
                <w:sz w:val="20"/>
                <w:szCs w:val="20"/>
              </w:rPr>
            </w:pPr>
            <w:r w:rsidRPr="00360D71">
              <w:rPr>
                <w:rFonts w:cs="Meiryo UI" w:hint="eastAsia"/>
                <w:sz w:val="20"/>
                <w:szCs w:val="20"/>
              </w:rPr>
              <w:t>〃</w:t>
            </w:r>
          </w:p>
          <w:p w14:paraId="16D4A7A1" w14:textId="77777777" w:rsidR="00B329AE" w:rsidRPr="00360D71" w:rsidRDefault="00360D71" w:rsidP="00755C85">
            <w:pPr>
              <w:widowControl/>
              <w:jc w:val="right"/>
              <w:rPr>
                <w:rFonts w:cs="Meiryo UI"/>
                <w:sz w:val="20"/>
                <w:szCs w:val="20"/>
              </w:rPr>
            </w:pPr>
            <w:r w:rsidRPr="00360D71">
              <w:rPr>
                <w:rFonts w:cs="Meiryo UI" w:hint="eastAsia"/>
                <w:sz w:val="20"/>
                <w:szCs w:val="20"/>
              </w:rPr>
              <w:t>〃</w:t>
            </w:r>
          </w:p>
          <w:p w14:paraId="16D4A7A2" w14:textId="77777777" w:rsidR="00B329AE" w:rsidRPr="00360D71" w:rsidRDefault="00360D71" w:rsidP="00755C85">
            <w:pPr>
              <w:widowControl/>
              <w:jc w:val="right"/>
              <w:rPr>
                <w:rFonts w:cs="Meiryo UI"/>
                <w:sz w:val="20"/>
                <w:szCs w:val="20"/>
              </w:rPr>
            </w:pPr>
            <w:r w:rsidRPr="00360D71">
              <w:rPr>
                <w:rFonts w:cs="Meiryo UI" w:hint="eastAsia"/>
                <w:sz w:val="20"/>
                <w:szCs w:val="20"/>
              </w:rPr>
              <w:t>〃</w:t>
            </w:r>
          </w:p>
          <w:p w14:paraId="16D4A7A3" w14:textId="77777777" w:rsidR="00B329AE" w:rsidRPr="00360D71" w:rsidRDefault="001425F8" w:rsidP="001425F8">
            <w:pPr>
              <w:autoSpaceDE w:val="0"/>
              <w:autoSpaceDN w:val="0"/>
              <w:spacing w:line="360" w:lineRule="exact"/>
              <w:jc w:val="right"/>
              <w:rPr>
                <w:rFonts w:cs="Meiryo UI"/>
                <w:sz w:val="20"/>
                <w:szCs w:val="20"/>
              </w:rPr>
            </w:pPr>
            <w:r w:rsidRPr="001425F8">
              <w:rPr>
                <w:rFonts w:cs="Meiryo UI"/>
                <w:sz w:val="20"/>
                <w:szCs w:val="20"/>
              </w:rPr>
              <w:t>P32</w:t>
            </w:r>
          </w:p>
        </w:tc>
      </w:tr>
      <w:tr w:rsidR="00B329AE" w:rsidRPr="00DC58F7" w14:paraId="16D4A7A8" w14:textId="77777777" w:rsidTr="00755C85">
        <w:tc>
          <w:tcPr>
            <w:tcW w:w="0" w:type="auto"/>
            <w:vMerge/>
            <w:tcBorders>
              <w:top w:val="nil"/>
              <w:left w:val="single" w:sz="4" w:space="0" w:color="auto"/>
              <w:bottom w:val="nil"/>
              <w:right w:val="single" w:sz="4" w:space="0" w:color="auto"/>
            </w:tcBorders>
            <w:shd w:val="clear" w:color="auto" w:fill="auto"/>
            <w:vAlign w:val="center"/>
            <w:hideMark/>
          </w:tcPr>
          <w:p w14:paraId="16D4A7A5"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A6"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c</w:t>
            </w:r>
            <w:r w:rsidRPr="00B329AE">
              <w:rPr>
                <w:rFonts w:ascii="Century" w:hAnsi="Century" w:cs="Meiryo UI" w:hint="eastAsia"/>
                <w:sz w:val="20"/>
                <w:szCs w:val="20"/>
              </w:rPr>
              <w:t>）都市住民に対する地元産の農産物に関する情報の提供</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A7" w14:textId="77777777" w:rsidR="00B329AE" w:rsidRPr="00360D71" w:rsidRDefault="00B329AE" w:rsidP="00755C85">
            <w:pPr>
              <w:autoSpaceDE w:val="0"/>
              <w:autoSpaceDN w:val="0"/>
              <w:spacing w:line="360" w:lineRule="exact"/>
              <w:jc w:val="right"/>
              <w:rPr>
                <w:rFonts w:cs="Meiryo UI"/>
                <w:sz w:val="20"/>
                <w:szCs w:val="20"/>
              </w:rPr>
            </w:pPr>
          </w:p>
        </w:tc>
      </w:tr>
      <w:tr w:rsidR="00B329AE" w:rsidRPr="00B329AE" w14:paraId="16D4A7AE" w14:textId="77777777" w:rsidTr="00755C85">
        <w:tc>
          <w:tcPr>
            <w:tcW w:w="0" w:type="auto"/>
            <w:vMerge/>
            <w:tcBorders>
              <w:top w:val="nil"/>
              <w:left w:val="single" w:sz="4" w:space="0" w:color="auto"/>
              <w:bottom w:val="nil"/>
              <w:right w:val="single" w:sz="4" w:space="0" w:color="auto"/>
            </w:tcBorders>
            <w:shd w:val="clear" w:color="auto" w:fill="auto"/>
            <w:vAlign w:val="center"/>
            <w:hideMark/>
          </w:tcPr>
          <w:p w14:paraId="16D4A7A9"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AA"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２⑴①　大阪産（もん）を知る機会の充実</w:t>
            </w:r>
          </w:p>
          <w:p w14:paraId="16D4A7AB" w14:textId="77777777" w:rsidR="00B329AE" w:rsidRPr="00B329AE" w:rsidRDefault="00B329AE" w:rsidP="00DC58F7">
            <w:pPr>
              <w:autoSpaceDE w:val="0"/>
              <w:autoSpaceDN w:val="0"/>
              <w:spacing w:line="360" w:lineRule="exact"/>
              <w:ind w:firstLineChars="100" w:firstLine="200"/>
              <w:rPr>
                <w:rFonts w:ascii="Century" w:eastAsia="Times New Roman" w:hAnsi="Century" w:cs="Meiryo UI"/>
                <w:sz w:val="20"/>
                <w:szCs w:val="20"/>
              </w:rPr>
            </w:pPr>
            <w:r w:rsidRPr="00B329AE">
              <w:rPr>
                <w:rFonts w:ascii="Century" w:hAnsi="Century" w:cs="Meiryo UI" w:hint="eastAsia"/>
                <w:sz w:val="20"/>
                <w:szCs w:val="20"/>
              </w:rPr>
              <w:t>⑵③　大阪産（もん）を味わえる飲食店の増加（再）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AC" w14:textId="77777777" w:rsidR="00B329AE" w:rsidRPr="00360D71" w:rsidRDefault="00360D71" w:rsidP="00755C85">
            <w:pPr>
              <w:widowControl/>
              <w:jc w:val="right"/>
              <w:rPr>
                <w:rFonts w:cs="Meiryo UI"/>
                <w:sz w:val="20"/>
                <w:szCs w:val="20"/>
              </w:rPr>
            </w:pPr>
            <w:r>
              <w:rPr>
                <w:rFonts w:cs="Meiryo UI" w:hint="eastAsia"/>
                <w:sz w:val="20"/>
                <w:szCs w:val="20"/>
              </w:rPr>
              <w:t>P31</w:t>
            </w:r>
          </w:p>
          <w:p w14:paraId="16D4A7AD" w14:textId="77777777" w:rsidR="00B329AE" w:rsidRPr="00360D71" w:rsidRDefault="00360D71" w:rsidP="00755C85">
            <w:pPr>
              <w:autoSpaceDE w:val="0"/>
              <w:autoSpaceDN w:val="0"/>
              <w:spacing w:line="360" w:lineRule="exact"/>
              <w:jc w:val="right"/>
              <w:rPr>
                <w:rFonts w:cs="Meiryo UI"/>
                <w:sz w:val="20"/>
                <w:szCs w:val="20"/>
              </w:rPr>
            </w:pPr>
            <w:r>
              <w:rPr>
                <w:rFonts w:cs="Meiryo UI" w:hint="eastAsia"/>
                <w:sz w:val="20"/>
                <w:szCs w:val="20"/>
              </w:rPr>
              <w:t>P32</w:t>
            </w:r>
          </w:p>
        </w:tc>
      </w:tr>
      <w:tr w:rsidR="00B329AE" w:rsidRPr="00360D71" w14:paraId="16D4A7B2" w14:textId="77777777" w:rsidTr="00755C85">
        <w:tc>
          <w:tcPr>
            <w:tcW w:w="359" w:type="dxa"/>
            <w:vMerge w:val="restart"/>
            <w:tcBorders>
              <w:top w:val="nil"/>
              <w:left w:val="single" w:sz="4" w:space="0" w:color="auto"/>
              <w:bottom w:val="single" w:sz="4" w:space="0" w:color="auto"/>
              <w:right w:val="single" w:sz="4" w:space="0" w:color="auto"/>
            </w:tcBorders>
            <w:shd w:val="clear" w:color="auto" w:fill="92CDDC"/>
          </w:tcPr>
          <w:p w14:paraId="16D4A7AF" w14:textId="77777777" w:rsidR="00B329AE" w:rsidRPr="00B329AE" w:rsidRDefault="00B329AE" w:rsidP="00DC58F7">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nil"/>
              <w:right w:val="single" w:sz="4" w:space="0" w:color="auto"/>
            </w:tcBorders>
            <w:shd w:val="clear" w:color="auto" w:fill="B6DDE8"/>
            <w:hideMark/>
          </w:tcPr>
          <w:p w14:paraId="16D4A7B0"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d</w:t>
            </w:r>
            <w:r w:rsidRPr="00B329AE">
              <w:rPr>
                <w:rFonts w:ascii="Century" w:hAnsi="Century" w:cs="Meiryo UI" w:hint="eastAsia"/>
                <w:sz w:val="20"/>
                <w:szCs w:val="20"/>
              </w:rPr>
              <w:t>）学校給食等における地元産の農産物の利用の情報</w:t>
            </w:r>
          </w:p>
        </w:tc>
        <w:tc>
          <w:tcPr>
            <w:tcW w:w="957" w:type="dxa"/>
            <w:tcBorders>
              <w:top w:val="single" w:sz="4" w:space="0" w:color="auto"/>
              <w:left w:val="single" w:sz="4" w:space="0" w:color="auto"/>
              <w:bottom w:val="nil"/>
              <w:right w:val="single" w:sz="4" w:space="0" w:color="auto"/>
            </w:tcBorders>
            <w:shd w:val="clear" w:color="auto" w:fill="B6DDE8"/>
          </w:tcPr>
          <w:p w14:paraId="16D4A7B1"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7B7"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B3"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B4" w14:textId="77777777" w:rsidR="00B329AE" w:rsidRDefault="00B329AE" w:rsidP="00DC58F7">
            <w:pPr>
              <w:autoSpaceDE w:val="0"/>
              <w:autoSpaceDN w:val="0"/>
              <w:spacing w:line="360" w:lineRule="exact"/>
              <w:ind w:left="700" w:hangingChars="350" w:hanging="700"/>
              <w:rPr>
                <w:rFonts w:ascii="Century" w:hAnsi="Century" w:cs="Meiryo UI"/>
                <w:sz w:val="20"/>
                <w:szCs w:val="20"/>
              </w:rPr>
            </w:pPr>
            <w:r w:rsidRPr="00B329AE">
              <w:rPr>
                <w:rFonts w:ascii="Century" w:hAnsi="Century" w:cs="Meiryo UI" w:hint="eastAsia"/>
                <w:sz w:val="20"/>
                <w:szCs w:val="20"/>
              </w:rPr>
              <w:t>２⑴②　農業・農空間の多面的機能を知り、学ぶ機会の充実</w:t>
            </w:r>
          </w:p>
          <w:p w14:paraId="16D4A7B5" w14:textId="77777777" w:rsidR="00755C85" w:rsidRPr="00B329AE" w:rsidRDefault="00755C85" w:rsidP="00DC58F7">
            <w:pPr>
              <w:autoSpaceDE w:val="0"/>
              <w:autoSpaceDN w:val="0"/>
              <w:spacing w:line="360" w:lineRule="exact"/>
              <w:ind w:left="700" w:hangingChars="350" w:hanging="700"/>
              <w:rPr>
                <w:rFonts w:ascii="Century" w:eastAsia="Times New Roman" w:hAnsi="Century" w:cs="Meiryo UI"/>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B6" w14:textId="77777777" w:rsidR="00B329AE" w:rsidRPr="00360D71" w:rsidRDefault="00360D71" w:rsidP="00755C85">
            <w:pPr>
              <w:autoSpaceDE w:val="0"/>
              <w:autoSpaceDN w:val="0"/>
              <w:spacing w:line="360" w:lineRule="exact"/>
              <w:jc w:val="right"/>
              <w:rPr>
                <w:rFonts w:cs="Meiryo UI"/>
                <w:sz w:val="20"/>
                <w:szCs w:val="20"/>
              </w:rPr>
            </w:pPr>
            <w:r w:rsidRPr="00360D71">
              <w:rPr>
                <w:rFonts w:cs="Meiryo UI" w:hint="eastAsia"/>
                <w:sz w:val="20"/>
                <w:szCs w:val="20"/>
              </w:rPr>
              <w:t>P31</w:t>
            </w:r>
          </w:p>
        </w:tc>
      </w:tr>
      <w:tr w:rsidR="00B329AE" w:rsidRPr="00360D71" w14:paraId="16D4A7BA" w14:textId="77777777" w:rsidTr="00755C85">
        <w:tc>
          <w:tcPr>
            <w:tcW w:w="7763" w:type="dxa"/>
            <w:gridSpan w:val="2"/>
            <w:tcBorders>
              <w:top w:val="single" w:sz="4" w:space="0" w:color="auto"/>
              <w:left w:val="single" w:sz="4" w:space="0" w:color="auto"/>
              <w:bottom w:val="nil"/>
              <w:right w:val="single" w:sz="4" w:space="0" w:color="auto"/>
            </w:tcBorders>
            <w:shd w:val="clear" w:color="auto" w:fill="92CDDC"/>
            <w:hideMark/>
          </w:tcPr>
          <w:p w14:paraId="16D4A7B8"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F</w:t>
            </w:r>
            <w:r w:rsidRPr="00B329AE">
              <w:rPr>
                <w:rFonts w:ascii="Century" w:hAnsi="Century" w:cs="Meiryo UI" w:hint="eastAsia"/>
                <w:sz w:val="20"/>
                <w:szCs w:val="20"/>
              </w:rPr>
              <w:t>．農作業を体験することができる環境の整備等</w:t>
            </w:r>
          </w:p>
        </w:tc>
        <w:tc>
          <w:tcPr>
            <w:tcW w:w="957" w:type="dxa"/>
            <w:tcBorders>
              <w:top w:val="single" w:sz="4" w:space="0" w:color="auto"/>
              <w:left w:val="single" w:sz="4" w:space="0" w:color="auto"/>
              <w:bottom w:val="nil"/>
              <w:right w:val="single" w:sz="4" w:space="0" w:color="auto"/>
            </w:tcBorders>
            <w:shd w:val="clear" w:color="auto" w:fill="92CDDC"/>
          </w:tcPr>
          <w:p w14:paraId="16D4A7B9"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7BE" w14:textId="77777777" w:rsidTr="00755C85">
        <w:tc>
          <w:tcPr>
            <w:tcW w:w="359" w:type="dxa"/>
            <w:vMerge w:val="restart"/>
            <w:tcBorders>
              <w:top w:val="nil"/>
              <w:left w:val="single" w:sz="4" w:space="0" w:color="auto"/>
              <w:bottom w:val="single" w:sz="4" w:space="0" w:color="auto"/>
              <w:right w:val="single" w:sz="4" w:space="0" w:color="auto"/>
            </w:tcBorders>
            <w:shd w:val="clear" w:color="auto" w:fill="92CDDC"/>
          </w:tcPr>
          <w:p w14:paraId="16D4A7BB" w14:textId="77777777" w:rsidR="00B329AE" w:rsidRPr="00B329AE" w:rsidRDefault="00B329AE" w:rsidP="00DC58F7">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BC"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a</w:t>
            </w:r>
            <w:r w:rsidRPr="00B329AE">
              <w:rPr>
                <w:rFonts w:ascii="Century" w:hAnsi="Century" w:cs="Meiryo UI" w:hint="eastAsia"/>
                <w:sz w:val="20"/>
                <w:szCs w:val="20"/>
              </w:rPr>
              <w:t>）市民農園等の農作業体験の環境整備</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BD"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7C8"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BF"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C0"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 xml:space="preserve">２⑶①　</w:t>
            </w:r>
            <w:r w:rsidRPr="00B329AE">
              <w:rPr>
                <w:rFonts w:ascii="Century" w:hAnsi="Century" w:cs="Meiryo UI" w:hint="eastAsia"/>
                <w:sz w:val="20"/>
                <w:szCs w:val="20"/>
              </w:rPr>
              <w:t>JA</w:t>
            </w:r>
            <w:r w:rsidRPr="00B329AE">
              <w:rPr>
                <w:rFonts w:ascii="Century" w:hAnsi="Century" w:cs="Meiryo UI" w:hint="eastAsia"/>
                <w:sz w:val="20"/>
                <w:szCs w:val="20"/>
              </w:rPr>
              <w:t>等の農産物直売所を通じた交流機会の充実（再）</w:t>
            </w:r>
          </w:p>
          <w:p w14:paraId="16D4A7C1" w14:textId="77777777" w:rsidR="00B329AE" w:rsidRPr="00B329AE" w:rsidRDefault="00B329AE" w:rsidP="00DC58F7">
            <w:pPr>
              <w:autoSpaceDE w:val="0"/>
              <w:autoSpaceDN w:val="0"/>
              <w:spacing w:line="360" w:lineRule="exact"/>
              <w:ind w:firstLineChars="200" w:firstLine="400"/>
              <w:rPr>
                <w:rFonts w:ascii="Century" w:hAnsi="Century" w:cs="Meiryo UI"/>
                <w:sz w:val="20"/>
                <w:szCs w:val="20"/>
              </w:rPr>
            </w:pPr>
            <w:r w:rsidRPr="00B329AE">
              <w:rPr>
                <w:rFonts w:ascii="Century" w:hAnsi="Century" w:cs="Meiryo UI" w:hint="eastAsia"/>
                <w:sz w:val="20"/>
                <w:szCs w:val="20"/>
              </w:rPr>
              <w:lastRenderedPageBreak/>
              <w:t>②　農業・農空間を愉しみ、交流する農園等の充実</w:t>
            </w:r>
          </w:p>
          <w:p w14:paraId="16D4A7C2" w14:textId="77777777" w:rsidR="00B329AE" w:rsidRPr="00B329AE" w:rsidRDefault="00B329AE" w:rsidP="00DC58F7">
            <w:pPr>
              <w:autoSpaceDE w:val="0"/>
              <w:autoSpaceDN w:val="0"/>
              <w:spacing w:line="360" w:lineRule="exact"/>
              <w:rPr>
                <w:rFonts w:ascii="Century" w:hAnsi="Century" w:cs="Meiryo UI"/>
                <w:sz w:val="20"/>
                <w:szCs w:val="20"/>
              </w:rPr>
            </w:pPr>
            <w:r w:rsidRPr="00B329AE">
              <w:rPr>
                <w:rFonts w:ascii="Century" w:hAnsi="Century" w:cs="Meiryo UI" w:hint="eastAsia"/>
                <w:sz w:val="20"/>
                <w:szCs w:val="20"/>
              </w:rPr>
              <w:t>３⑴①　農空間づくりに気軽に参加できるプラットフォームづくり（再）</w:t>
            </w:r>
          </w:p>
          <w:p w14:paraId="16D4A7C3" w14:textId="77777777" w:rsidR="00B329AE" w:rsidRPr="00B329AE" w:rsidRDefault="00B329AE" w:rsidP="00DC58F7">
            <w:pPr>
              <w:autoSpaceDE w:val="0"/>
              <w:autoSpaceDN w:val="0"/>
              <w:spacing w:line="360" w:lineRule="exact"/>
              <w:ind w:firstLineChars="100" w:firstLine="200"/>
              <w:rPr>
                <w:rFonts w:ascii="Century" w:eastAsia="Times New Roman" w:hAnsi="Century" w:cs="Meiryo UI"/>
                <w:sz w:val="20"/>
                <w:szCs w:val="20"/>
              </w:rPr>
            </w:pPr>
            <w:r w:rsidRPr="00B329AE">
              <w:rPr>
                <w:rFonts w:ascii="Century" w:hAnsi="Century" w:cs="Meiryo UI" w:hint="eastAsia"/>
                <w:sz w:val="20"/>
                <w:szCs w:val="20"/>
              </w:rPr>
              <w:t>⑵①　農を活かした地域協働活動の推進（再）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C4" w14:textId="77777777" w:rsidR="00B329AE" w:rsidRPr="00360D71" w:rsidRDefault="00360D71" w:rsidP="00755C85">
            <w:pPr>
              <w:widowControl/>
              <w:jc w:val="right"/>
              <w:rPr>
                <w:rFonts w:cs="Meiryo UI"/>
                <w:sz w:val="20"/>
                <w:szCs w:val="20"/>
              </w:rPr>
            </w:pPr>
            <w:r>
              <w:rPr>
                <w:rFonts w:cs="Meiryo UI" w:hint="eastAsia"/>
                <w:sz w:val="20"/>
                <w:szCs w:val="20"/>
              </w:rPr>
              <w:lastRenderedPageBreak/>
              <w:t>P33</w:t>
            </w:r>
          </w:p>
          <w:p w14:paraId="16D4A7C5" w14:textId="77777777" w:rsidR="00B329AE" w:rsidRPr="00360D71" w:rsidRDefault="00360D71" w:rsidP="00755C85">
            <w:pPr>
              <w:widowControl/>
              <w:jc w:val="right"/>
              <w:rPr>
                <w:rFonts w:cs="Meiryo UI"/>
                <w:sz w:val="20"/>
                <w:szCs w:val="20"/>
              </w:rPr>
            </w:pPr>
            <w:r>
              <w:rPr>
                <w:rFonts w:cs="Meiryo UI" w:hint="eastAsia"/>
                <w:sz w:val="20"/>
                <w:szCs w:val="20"/>
              </w:rPr>
              <w:lastRenderedPageBreak/>
              <w:t>〃</w:t>
            </w:r>
          </w:p>
          <w:p w14:paraId="16D4A7C6" w14:textId="77777777" w:rsidR="00B329AE" w:rsidRPr="00360D71" w:rsidRDefault="00360D71" w:rsidP="00755C85">
            <w:pPr>
              <w:widowControl/>
              <w:jc w:val="right"/>
              <w:rPr>
                <w:rFonts w:cs="Meiryo UI"/>
                <w:sz w:val="20"/>
                <w:szCs w:val="20"/>
              </w:rPr>
            </w:pPr>
            <w:r>
              <w:rPr>
                <w:rFonts w:cs="Meiryo UI" w:hint="eastAsia"/>
                <w:sz w:val="20"/>
                <w:szCs w:val="20"/>
              </w:rPr>
              <w:t>P34</w:t>
            </w:r>
          </w:p>
          <w:p w14:paraId="16D4A7C7" w14:textId="77777777" w:rsidR="00B329AE" w:rsidRPr="00360D71" w:rsidRDefault="001425F8" w:rsidP="00755C85">
            <w:pPr>
              <w:autoSpaceDE w:val="0"/>
              <w:autoSpaceDN w:val="0"/>
              <w:spacing w:line="360" w:lineRule="exact"/>
              <w:jc w:val="right"/>
              <w:rPr>
                <w:rFonts w:cs="Meiryo UI"/>
                <w:sz w:val="20"/>
                <w:szCs w:val="20"/>
              </w:rPr>
            </w:pPr>
            <w:r>
              <w:rPr>
                <w:rFonts w:cs="Meiryo UI" w:hint="eastAsia"/>
                <w:sz w:val="20"/>
                <w:szCs w:val="20"/>
              </w:rPr>
              <w:t>〃</w:t>
            </w:r>
          </w:p>
        </w:tc>
      </w:tr>
      <w:tr w:rsidR="00B329AE" w:rsidRPr="00360D71" w14:paraId="16D4A7CC"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C9"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CA"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b</w:t>
            </w:r>
            <w:r w:rsidRPr="00B329AE">
              <w:rPr>
                <w:rFonts w:ascii="Century" w:hAnsi="Century" w:cs="Meiryo UI" w:hint="eastAsia"/>
                <w:sz w:val="20"/>
                <w:szCs w:val="20"/>
              </w:rPr>
              <w:t>）高齢者、障がい者、生活困窮者等の福祉を目的とする都市農業の活用の促進</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CB"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7D0"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CD"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CE" w14:textId="77777777" w:rsidR="00B329AE" w:rsidRPr="00B329AE" w:rsidRDefault="00B329AE" w:rsidP="00DC58F7">
            <w:pPr>
              <w:topLinePunct/>
              <w:autoSpaceDE w:val="0"/>
              <w:autoSpaceDN w:val="0"/>
              <w:spacing w:line="360" w:lineRule="exact"/>
              <w:rPr>
                <w:rFonts w:ascii="Century" w:eastAsia="Times New Roman" w:hAnsi="Century" w:cs="Meiryo UI"/>
                <w:sz w:val="20"/>
                <w:szCs w:val="20"/>
                <w:highlight w:val="yellow"/>
              </w:rPr>
            </w:pPr>
            <w:r w:rsidRPr="00B329AE">
              <w:rPr>
                <w:rFonts w:ascii="Century" w:hAnsi="Century" w:cs="Meiryo UI" w:hint="eastAsia"/>
                <w:sz w:val="20"/>
                <w:szCs w:val="20"/>
              </w:rPr>
              <w:t>１⑵⑤　障がい者の新たな就労の機会を創出するハートフルアグリの促進（再）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CF" w14:textId="77777777" w:rsidR="00B329AE" w:rsidRPr="00360D71" w:rsidRDefault="00360D71" w:rsidP="00755C85">
            <w:pPr>
              <w:topLinePunct/>
              <w:autoSpaceDE w:val="0"/>
              <w:autoSpaceDN w:val="0"/>
              <w:spacing w:line="360" w:lineRule="exact"/>
              <w:jc w:val="right"/>
              <w:rPr>
                <w:rFonts w:cs="Meiryo UI"/>
                <w:sz w:val="20"/>
                <w:szCs w:val="20"/>
                <w:highlight w:val="yellow"/>
              </w:rPr>
            </w:pPr>
            <w:r w:rsidRPr="00360D71">
              <w:rPr>
                <w:rFonts w:cs="Meiryo UI" w:hint="eastAsia"/>
                <w:sz w:val="20"/>
                <w:szCs w:val="20"/>
              </w:rPr>
              <w:t>P27</w:t>
            </w:r>
          </w:p>
        </w:tc>
      </w:tr>
      <w:tr w:rsidR="00B329AE" w:rsidRPr="00360D71" w14:paraId="16D4A7D3" w14:textId="77777777" w:rsidTr="00755C85">
        <w:tc>
          <w:tcPr>
            <w:tcW w:w="7763" w:type="dxa"/>
            <w:gridSpan w:val="2"/>
            <w:tcBorders>
              <w:top w:val="single" w:sz="4" w:space="0" w:color="auto"/>
              <w:left w:val="single" w:sz="4" w:space="0" w:color="auto"/>
              <w:bottom w:val="nil"/>
              <w:right w:val="single" w:sz="4" w:space="0" w:color="auto"/>
            </w:tcBorders>
            <w:shd w:val="clear" w:color="auto" w:fill="92CDDC"/>
            <w:hideMark/>
          </w:tcPr>
          <w:p w14:paraId="16D4A7D1"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G</w:t>
            </w:r>
            <w:r w:rsidRPr="00B329AE">
              <w:rPr>
                <w:rFonts w:ascii="Century" w:hAnsi="Century" w:cs="Meiryo UI" w:hint="eastAsia"/>
                <w:sz w:val="20"/>
                <w:szCs w:val="20"/>
              </w:rPr>
              <w:t>．学校教育における農作業の体験の機会の充実等</w:t>
            </w:r>
          </w:p>
        </w:tc>
        <w:tc>
          <w:tcPr>
            <w:tcW w:w="957" w:type="dxa"/>
            <w:tcBorders>
              <w:top w:val="single" w:sz="4" w:space="0" w:color="auto"/>
              <w:left w:val="single" w:sz="4" w:space="0" w:color="auto"/>
              <w:bottom w:val="nil"/>
              <w:right w:val="single" w:sz="4" w:space="0" w:color="auto"/>
            </w:tcBorders>
            <w:shd w:val="clear" w:color="auto" w:fill="92CDDC"/>
          </w:tcPr>
          <w:p w14:paraId="16D4A7D2"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7D7" w14:textId="77777777" w:rsidTr="00755C85">
        <w:tc>
          <w:tcPr>
            <w:tcW w:w="359" w:type="dxa"/>
            <w:vMerge w:val="restart"/>
            <w:tcBorders>
              <w:top w:val="nil"/>
              <w:left w:val="single" w:sz="4" w:space="0" w:color="auto"/>
              <w:bottom w:val="single" w:sz="4" w:space="0" w:color="auto"/>
              <w:right w:val="single" w:sz="4" w:space="0" w:color="auto"/>
            </w:tcBorders>
            <w:shd w:val="clear" w:color="auto" w:fill="92CDDC"/>
          </w:tcPr>
          <w:p w14:paraId="16D4A7D4" w14:textId="77777777" w:rsidR="00B329AE" w:rsidRPr="00B329AE" w:rsidRDefault="00B329AE" w:rsidP="00DC58F7">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D5"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a</w:t>
            </w:r>
            <w:r w:rsidRPr="00B329AE">
              <w:rPr>
                <w:rFonts w:ascii="Century" w:hAnsi="Century" w:cs="Meiryo UI" w:hint="eastAsia"/>
                <w:sz w:val="20"/>
                <w:szCs w:val="20"/>
              </w:rPr>
              <w:t>）学校教育における農作業の体験</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D6"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7DD"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D8"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D9"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２⑴②　農業・農空間の多面的機能を知り、学ぶ機会の充実（再）</w:t>
            </w:r>
          </w:p>
          <w:p w14:paraId="16D4A7DA" w14:textId="77777777" w:rsidR="00B329AE" w:rsidRPr="00B329AE" w:rsidRDefault="00B329AE" w:rsidP="00DC58F7">
            <w:pPr>
              <w:autoSpaceDE w:val="0"/>
              <w:autoSpaceDN w:val="0"/>
              <w:spacing w:line="360" w:lineRule="exact"/>
              <w:ind w:firstLineChars="100" w:firstLine="200"/>
              <w:rPr>
                <w:rFonts w:ascii="Century" w:eastAsia="Times New Roman" w:hAnsi="Century" w:cs="Meiryo UI"/>
                <w:sz w:val="20"/>
                <w:szCs w:val="20"/>
              </w:rPr>
            </w:pPr>
            <w:r w:rsidRPr="00B329AE">
              <w:rPr>
                <w:rFonts w:ascii="Century" w:hAnsi="Century" w:cs="Meiryo UI" w:hint="eastAsia"/>
                <w:sz w:val="20"/>
                <w:szCs w:val="20"/>
              </w:rPr>
              <w:t>⑶②　農業・農空間を愉しみ、交流する農園等の充実（再）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DB" w14:textId="77777777" w:rsidR="00B329AE" w:rsidRPr="00360D71" w:rsidRDefault="00360D71" w:rsidP="00755C85">
            <w:pPr>
              <w:widowControl/>
              <w:jc w:val="right"/>
              <w:rPr>
                <w:rFonts w:cs="Meiryo UI"/>
                <w:sz w:val="20"/>
                <w:szCs w:val="20"/>
              </w:rPr>
            </w:pPr>
            <w:r>
              <w:rPr>
                <w:rFonts w:cs="Meiryo UI" w:hint="eastAsia"/>
                <w:sz w:val="20"/>
                <w:szCs w:val="20"/>
              </w:rPr>
              <w:t>P31</w:t>
            </w:r>
          </w:p>
          <w:p w14:paraId="16D4A7DC" w14:textId="77777777" w:rsidR="00B329AE" w:rsidRPr="00360D71" w:rsidRDefault="006E3297" w:rsidP="00755C85">
            <w:pPr>
              <w:autoSpaceDE w:val="0"/>
              <w:autoSpaceDN w:val="0"/>
              <w:spacing w:line="360" w:lineRule="exact"/>
              <w:jc w:val="right"/>
              <w:rPr>
                <w:rFonts w:cs="Meiryo UI"/>
                <w:sz w:val="20"/>
                <w:szCs w:val="20"/>
              </w:rPr>
            </w:pPr>
            <w:r>
              <w:rPr>
                <w:rFonts w:cs="Meiryo UI" w:hint="eastAsia"/>
                <w:sz w:val="20"/>
                <w:szCs w:val="20"/>
              </w:rPr>
              <w:t>P33</w:t>
            </w:r>
          </w:p>
        </w:tc>
      </w:tr>
      <w:tr w:rsidR="00B329AE" w:rsidRPr="00360D71" w14:paraId="16D4A7E1"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DE"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DF"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b</w:t>
            </w:r>
            <w:r w:rsidRPr="00B329AE">
              <w:rPr>
                <w:rFonts w:ascii="Century" w:hAnsi="Century" w:cs="Meiryo UI" w:hint="eastAsia"/>
                <w:sz w:val="20"/>
                <w:szCs w:val="20"/>
              </w:rPr>
              <w:t>）都市農業者との交流</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E0"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7EB"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E2"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E3"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 xml:space="preserve">２⑶①　</w:t>
            </w:r>
            <w:r w:rsidRPr="00B329AE">
              <w:rPr>
                <w:rFonts w:ascii="Century" w:hAnsi="Century" w:cs="Meiryo UI" w:hint="eastAsia"/>
                <w:sz w:val="20"/>
                <w:szCs w:val="20"/>
              </w:rPr>
              <w:t>JA</w:t>
            </w:r>
            <w:r w:rsidRPr="00B329AE">
              <w:rPr>
                <w:rFonts w:ascii="Century" w:hAnsi="Century" w:cs="Meiryo UI" w:hint="eastAsia"/>
                <w:sz w:val="20"/>
                <w:szCs w:val="20"/>
              </w:rPr>
              <w:t>等の農産物直売所を通じた交流機会の充実（再）</w:t>
            </w:r>
          </w:p>
          <w:p w14:paraId="16D4A7E4" w14:textId="77777777" w:rsidR="00B329AE" w:rsidRPr="00B329AE" w:rsidRDefault="00B329AE" w:rsidP="00DC58F7">
            <w:pPr>
              <w:autoSpaceDE w:val="0"/>
              <w:autoSpaceDN w:val="0"/>
              <w:spacing w:line="360" w:lineRule="exact"/>
              <w:ind w:firstLineChars="200" w:firstLine="400"/>
              <w:rPr>
                <w:rFonts w:ascii="Century" w:hAnsi="Century" w:cs="Meiryo UI"/>
                <w:sz w:val="20"/>
                <w:szCs w:val="20"/>
              </w:rPr>
            </w:pPr>
            <w:r w:rsidRPr="00B329AE">
              <w:rPr>
                <w:rFonts w:ascii="Century" w:hAnsi="Century" w:cs="Meiryo UI" w:hint="eastAsia"/>
                <w:sz w:val="20"/>
                <w:szCs w:val="20"/>
              </w:rPr>
              <w:t>②　農業・農空間を愉しみ、交流する農園等の充実（再）</w:t>
            </w:r>
          </w:p>
          <w:p w14:paraId="16D4A7E5" w14:textId="77777777" w:rsidR="00B329AE" w:rsidRPr="00B329AE" w:rsidRDefault="00B329AE" w:rsidP="00DC58F7">
            <w:pPr>
              <w:autoSpaceDE w:val="0"/>
              <w:autoSpaceDN w:val="0"/>
              <w:spacing w:line="360" w:lineRule="exact"/>
              <w:rPr>
                <w:rFonts w:ascii="Century" w:hAnsi="Century" w:cs="Meiryo UI"/>
                <w:sz w:val="20"/>
                <w:szCs w:val="20"/>
              </w:rPr>
            </w:pPr>
            <w:r w:rsidRPr="00B329AE">
              <w:rPr>
                <w:rFonts w:ascii="Century" w:hAnsi="Century" w:cs="Meiryo UI" w:hint="eastAsia"/>
                <w:sz w:val="20"/>
                <w:szCs w:val="20"/>
              </w:rPr>
              <w:t>３⑴①　農空間づくりに気軽に参加できるプラットフォームづくり（再）</w:t>
            </w:r>
          </w:p>
          <w:p w14:paraId="16D4A7E6" w14:textId="77777777" w:rsidR="00B329AE" w:rsidRPr="00B329AE" w:rsidRDefault="00B329AE" w:rsidP="00DC58F7">
            <w:pPr>
              <w:autoSpaceDE w:val="0"/>
              <w:autoSpaceDN w:val="0"/>
              <w:spacing w:line="360" w:lineRule="exact"/>
              <w:ind w:firstLineChars="100" w:firstLine="200"/>
              <w:rPr>
                <w:rFonts w:ascii="Century" w:eastAsia="Times New Roman" w:hAnsi="Century" w:cs="Meiryo UI"/>
                <w:sz w:val="20"/>
                <w:szCs w:val="20"/>
              </w:rPr>
            </w:pPr>
            <w:r w:rsidRPr="00B329AE">
              <w:rPr>
                <w:rFonts w:ascii="Century" w:hAnsi="Century" w:cs="Meiryo UI" w:hint="eastAsia"/>
                <w:sz w:val="20"/>
                <w:szCs w:val="20"/>
              </w:rPr>
              <w:t>⑵①　農を活かした地域協働活動の推進（再）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E7" w14:textId="77777777" w:rsidR="00B329AE" w:rsidRPr="00360D71" w:rsidRDefault="006E3297" w:rsidP="00755C85">
            <w:pPr>
              <w:widowControl/>
              <w:jc w:val="right"/>
              <w:rPr>
                <w:rFonts w:cs="Meiryo UI"/>
                <w:sz w:val="20"/>
                <w:szCs w:val="20"/>
              </w:rPr>
            </w:pPr>
            <w:r>
              <w:rPr>
                <w:rFonts w:cs="Meiryo UI" w:hint="eastAsia"/>
                <w:sz w:val="20"/>
                <w:szCs w:val="20"/>
              </w:rPr>
              <w:t>P33</w:t>
            </w:r>
          </w:p>
          <w:p w14:paraId="16D4A7E8" w14:textId="77777777" w:rsidR="00B329AE" w:rsidRPr="00360D71" w:rsidRDefault="006E3297" w:rsidP="00755C85">
            <w:pPr>
              <w:widowControl/>
              <w:jc w:val="right"/>
              <w:rPr>
                <w:rFonts w:cs="Meiryo UI"/>
                <w:sz w:val="20"/>
                <w:szCs w:val="20"/>
              </w:rPr>
            </w:pPr>
            <w:r>
              <w:rPr>
                <w:rFonts w:cs="Meiryo UI" w:hint="eastAsia"/>
                <w:sz w:val="20"/>
                <w:szCs w:val="20"/>
              </w:rPr>
              <w:t>〃</w:t>
            </w:r>
          </w:p>
          <w:p w14:paraId="16D4A7E9" w14:textId="77777777" w:rsidR="00B329AE" w:rsidRPr="00360D71" w:rsidRDefault="006E3297" w:rsidP="00755C85">
            <w:pPr>
              <w:widowControl/>
              <w:jc w:val="right"/>
              <w:rPr>
                <w:rFonts w:cs="Meiryo UI"/>
                <w:sz w:val="20"/>
                <w:szCs w:val="20"/>
              </w:rPr>
            </w:pPr>
            <w:r>
              <w:rPr>
                <w:rFonts w:cs="Meiryo UI" w:hint="eastAsia"/>
                <w:sz w:val="20"/>
                <w:szCs w:val="20"/>
              </w:rPr>
              <w:t>P34</w:t>
            </w:r>
          </w:p>
          <w:p w14:paraId="16D4A7EA" w14:textId="77777777" w:rsidR="00B329AE" w:rsidRPr="00360D71" w:rsidRDefault="001425F8" w:rsidP="00755C85">
            <w:pPr>
              <w:autoSpaceDE w:val="0"/>
              <w:autoSpaceDN w:val="0"/>
              <w:spacing w:line="360" w:lineRule="exact"/>
              <w:jc w:val="right"/>
              <w:rPr>
                <w:rFonts w:cs="Meiryo UI"/>
                <w:sz w:val="20"/>
                <w:szCs w:val="20"/>
              </w:rPr>
            </w:pPr>
            <w:r>
              <w:rPr>
                <w:rFonts w:cs="Meiryo UI" w:hint="eastAsia"/>
                <w:sz w:val="20"/>
                <w:szCs w:val="20"/>
              </w:rPr>
              <w:t>〃</w:t>
            </w:r>
          </w:p>
        </w:tc>
      </w:tr>
      <w:tr w:rsidR="00B329AE" w:rsidRPr="00360D71" w14:paraId="16D4A7EE" w14:textId="77777777" w:rsidTr="00755C85">
        <w:tc>
          <w:tcPr>
            <w:tcW w:w="7763" w:type="dxa"/>
            <w:gridSpan w:val="2"/>
            <w:tcBorders>
              <w:top w:val="single" w:sz="4" w:space="0" w:color="auto"/>
              <w:left w:val="single" w:sz="4" w:space="0" w:color="auto"/>
              <w:bottom w:val="nil"/>
              <w:right w:val="single" w:sz="4" w:space="0" w:color="auto"/>
            </w:tcBorders>
            <w:shd w:val="clear" w:color="auto" w:fill="92CDDC"/>
            <w:hideMark/>
          </w:tcPr>
          <w:p w14:paraId="16D4A7EC"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H</w:t>
            </w:r>
            <w:r w:rsidRPr="00B329AE">
              <w:rPr>
                <w:rFonts w:ascii="Century" w:hAnsi="Century" w:cs="Meiryo UI" w:hint="eastAsia"/>
                <w:sz w:val="20"/>
                <w:szCs w:val="20"/>
              </w:rPr>
              <w:t>．国民の理解と関心の増進</w:t>
            </w:r>
          </w:p>
        </w:tc>
        <w:tc>
          <w:tcPr>
            <w:tcW w:w="957" w:type="dxa"/>
            <w:tcBorders>
              <w:top w:val="single" w:sz="4" w:space="0" w:color="auto"/>
              <w:left w:val="single" w:sz="4" w:space="0" w:color="auto"/>
              <w:bottom w:val="nil"/>
              <w:right w:val="single" w:sz="4" w:space="0" w:color="auto"/>
            </w:tcBorders>
            <w:shd w:val="clear" w:color="auto" w:fill="92CDDC"/>
          </w:tcPr>
          <w:p w14:paraId="16D4A7ED"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7F2" w14:textId="77777777" w:rsidTr="00755C85">
        <w:tc>
          <w:tcPr>
            <w:tcW w:w="359" w:type="dxa"/>
            <w:vMerge w:val="restart"/>
            <w:tcBorders>
              <w:top w:val="nil"/>
              <w:left w:val="single" w:sz="4" w:space="0" w:color="auto"/>
              <w:bottom w:val="single" w:sz="4" w:space="0" w:color="auto"/>
              <w:right w:val="single" w:sz="4" w:space="0" w:color="auto"/>
            </w:tcBorders>
            <w:shd w:val="clear" w:color="auto" w:fill="92CDDC"/>
          </w:tcPr>
          <w:p w14:paraId="16D4A7EF" w14:textId="77777777" w:rsidR="00B329AE" w:rsidRPr="00B329AE" w:rsidRDefault="00B329AE" w:rsidP="00DC58F7">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F0"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a</w:t>
            </w:r>
            <w:r w:rsidRPr="00B329AE">
              <w:rPr>
                <w:rFonts w:ascii="Century" w:hAnsi="Century" w:cs="Meiryo UI" w:hint="eastAsia"/>
                <w:sz w:val="20"/>
                <w:szCs w:val="20"/>
              </w:rPr>
              <w:t>）都市農業に関する知識の普及及び啓発のための広報活動</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F1"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7FC"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F3"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7F4"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１⑵⑥　「仕事」としての大阪農業の魅力発信（再）</w:t>
            </w:r>
          </w:p>
          <w:p w14:paraId="16D4A7F5" w14:textId="77777777" w:rsidR="00B329AE" w:rsidRPr="00B329AE" w:rsidRDefault="00B329AE" w:rsidP="00DC58F7">
            <w:pPr>
              <w:autoSpaceDE w:val="0"/>
              <w:autoSpaceDN w:val="0"/>
              <w:spacing w:line="360" w:lineRule="exact"/>
              <w:rPr>
                <w:rFonts w:ascii="Century" w:hAnsi="Century" w:cs="Meiryo UI"/>
                <w:sz w:val="20"/>
                <w:szCs w:val="20"/>
              </w:rPr>
            </w:pPr>
            <w:r w:rsidRPr="00B329AE">
              <w:rPr>
                <w:rFonts w:ascii="Century" w:hAnsi="Century" w:cs="Meiryo UI" w:hint="eastAsia"/>
                <w:sz w:val="20"/>
                <w:szCs w:val="20"/>
              </w:rPr>
              <w:t>２⑴①　大阪産（もん）を知る機会の充実（再）</w:t>
            </w:r>
          </w:p>
          <w:p w14:paraId="16D4A7F6" w14:textId="77777777" w:rsidR="00B329AE" w:rsidRPr="00B329AE" w:rsidRDefault="00B329AE" w:rsidP="00DC58F7">
            <w:pPr>
              <w:autoSpaceDE w:val="0"/>
              <w:autoSpaceDN w:val="0"/>
              <w:spacing w:line="360" w:lineRule="exact"/>
              <w:ind w:firstLineChars="200" w:firstLine="400"/>
              <w:rPr>
                <w:rFonts w:ascii="Century" w:hAnsi="Century" w:cs="Meiryo UI"/>
                <w:sz w:val="20"/>
                <w:szCs w:val="20"/>
              </w:rPr>
            </w:pPr>
            <w:r w:rsidRPr="00B329AE">
              <w:rPr>
                <w:rFonts w:ascii="Century" w:hAnsi="Century" w:cs="Meiryo UI" w:hint="eastAsia"/>
                <w:sz w:val="20"/>
                <w:szCs w:val="20"/>
              </w:rPr>
              <w:t>②　農業・農空間の多面的機能を知り、学ぶ機会の充実（再）</w:t>
            </w:r>
          </w:p>
          <w:p w14:paraId="16D4A7F7" w14:textId="77777777" w:rsidR="00B329AE" w:rsidRPr="00B329AE" w:rsidRDefault="00B329AE" w:rsidP="00DC58F7">
            <w:pPr>
              <w:autoSpaceDE w:val="0"/>
              <w:autoSpaceDN w:val="0"/>
              <w:spacing w:line="360" w:lineRule="exact"/>
              <w:ind w:firstLineChars="100" w:firstLine="200"/>
              <w:rPr>
                <w:rFonts w:ascii="Century" w:eastAsia="Times New Roman" w:hAnsi="Century" w:cs="Meiryo UI"/>
                <w:sz w:val="20"/>
                <w:szCs w:val="20"/>
              </w:rPr>
            </w:pPr>
            <w:r w:rsidRPr="00B329AE">
              <w:rPr>
                <w:rFonts w:ascii="Century" w:hAnsi="Century" w:cs="Meiryo UI" w:hint="eastAsia"/>
                <w:sz w:val="20"/>
                <w:szCs w:val="20"/>
              </w:rPr>
              <w:t>⑵③　大阪産（もん）を味わえる飲食店の増加（再）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7F8" w14:textId="77777777" w:rsidR="00B329AE" w:rsidRPr="00360D71" w:rsidRDefault="006E3297" w:rsidP="00755C85">
            <w:pPr>
              <w:widowControl/>
              <w:jc w:val="right"/>
              <w:rPr>
                <w:rFonts w:cs="Meiryo UI"/>
                <w:sz w:val="20"/>
                <w:szCs w:val="20"/>
              </w:rPr>
            </w:pPr>
            <w:r>
              <w:rPr>
                <w:rFonts w:cs="Meiryo UI" w:hint="eastAsia"/>
                <w:sz w:val="20"/>
                <w:szCs w:val="20"/>
              </w:rPr>
              <w:t>P2</w:t>
            </w:r>
            <w:r w:rsidR="001425F8">
              <w:rPr>
                <w:rFonts w:cs="Meiryo UI" w:hint="eastAsia"/>
                <w:sz w:val="20"/>
                <w:szCs w:val="20"/>
              </w:rPr>
              <w:t>8</w:t>
            </w:r>
          </w:p>
          <w:p w14:paraId="16D4A7F9" w14:textId="77777777" w:rsidR="00B329AE" w:rsidRPr="00360D71" w:rsidRDefault="006E3297" w:rsidP="00755C85">
            <w:pPr>
              <w:widowControl/>
              <w:jc w:val="right"/>
              <w:rPr>
                <w:rFonts w:cs="Meiryo UI"/>
                <w:sz w:val="20"/>
                <w:szCs w:val="20"/>
              </w:rPr>
            </w:pPr>
            <w:r>
              <w:rPr>
                <w:rFonts w:cs="Meiryo UI" w:hint="eastAsia"/>
                <w:sz w:val="20"/>
                <w:szCs w:val="20"/>
              </w:rPr>
              <w:t>P31</w:t>
            </w:r>
          </w:p>
          <w:p w14:paraId="16D4A7FA" w14:textId="77777777" w:rsidR="00B329AE" w:rsidRPr="00360D71" w:rsidRDefault="006E3297" w:rsidP="00755C85">
            <w:pPr>
              <w:widowControl/>
              <w:jc w:val="right"/>
              <w:rPr>
                <w:rFonts w:cs="Meiryo UI"/>
                <w:sz w:val="20"/>
                <w:szCs w:val="20"/>
              </w:rPr>
            </w:pPr>
            <w:r>
              <w:rPr>
                <w:rFonts w:cs="Meiryo UI" w:hint="eastAsia"/>
                <w:sz w:val="20"/>
                <w:szCs w:val="20"/>
              </w:rPr>
              <w:t>〃</w:t>
            </w:r>
          </w:p>
          <w:p w14:paraId="16D4A7FB" w14:textId="77777777" w:rsidR="00B329AE" w:rsidRPr="00360D71" w:rsidRDefault="006E3297" w:rsidP="00755C85">
            <w:pPr>
              <w:autoSpaceDE w:val="0"/>
              <w:autoSpaceDN w:val="0"/>
              <w:spacing w:line="360" w:lineRule="exact"/>
              <w:jc w:val="right"/>
              <w:rPr>
                <w:rFonts w:cs="Meiryo UI"/>
                <w:sz w:val="20"/>
                <w:szCs w:val="20"/>
              </w:rPr>
            </w:pPr>
            <w:r>
              <w:rPr>
                <w:rFonts w:cs="Meiryo UI" w:hint="eastAsia"/>
                <w:sz w:val="20"/>
                <w:szCs w:val="20"/>
              </w:rPr>
              <w:t>P32</w:t>
            </w:r>
          </w:p>
        </w:tc>
      </w:tr>
      <w:tr w:rsidR="00B329AE" w:rsidRPr="00360D71" w14:paraId="16D4A800"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7FD"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14:paraId="16D4A7FE"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w:t>
            </w:r>
            <w:r w:rsidRPr="00B329AE">
              <w:rPr>
                <w:rFonts w:ascii="Century" w:hAnsi="Century" w:cs="Meiryo UI" w:hint="eastAsia"/>
                <w:sz w:val="20"/>
                <w:szCs w:val="20"/>
              </w:rPr>
              <w:t>b</w:t>
            </w:r>
            <w:r w:rsidRPr="00B329AE">
              <w:rPr>
                <w:rFonts w:ascii="Century" w:hAnsi="Century" w:cs="Meiryo UI" w:hint="eastAsia"/>
                <w:sz w:val="20"/>
                <w:szCs w:val="20"/>
              </w:rPr>
              <w:t>）都市農業者と都市住民の交流促進</w:t>
            </w:r>
          </w:p>
        </w:tc>
        <w:tc>
          <w:tcPr>
            <w:tcW w:w="957" w:type="dxa"/>
            <w:tcBorders>
              <w:top w:val="single" w:sz="4" w:space="0" w:color="auto"/>
              <w:left w:val="single" w:sz="4" w:space="0" w:color="auto"/>
              <w:bottom w:val="single" w:sz="4" w:space="0" w:color="auto"/>
              <w:right w:val="single" w:sz="4" w:space="0" w:color="auto"/>
            </w:tcBorders>
            <w:shd w:val="clear" w:color="auto" w:fill="B6DDE8"/>
          </w:tcPr>
          <w:p w14:paraId="16D4A7FF"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808" w14:textId="77777777" w:rsidTr="00755C85">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D4A801" w14:textId="77777777" w:rsidR="00B329AE" w:rsidRPr="00B329AE" w:rsidRDefault="00B329AE" w:rsidP="00DC58F7">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6D4A802"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t xml:space="preserve">２⑶①　</w:t>
            </w:r>
            <w:r w:rsidRPr="00B329AE">
              <w:rPr>
                <w:rFonts w:ascii="Century" w:hAnsi="Century" w:cs="Meiryo UI" w:hint="eastAsia"/>
                <w:sz w:val="20"/>
                <w:szCs w:val="20"/>
              </w:rPr>
              <w:t>JA</w:t>
            </w:r>
            <w:r w:rsidRPr="00B329AE">
              <w:rPr>
                <w:rFonts w:ascii="Century" w:hAnsi="Century" w:cs="Meiryo UI" w:hint="eastAsia"/>
                <w:sz w:val="20"/>
                <w:szCs w:val="20"/>
              </w:rPr>
              <w:t>等の農産物直売所を通じた交流機会の充実（再）</w:t>
            </w:r>
          </w:p>
          <w:p w14:paraId="16D4A803" w14:textId="77777777" w:rsidR="00B329AE" w:rsidRPr="00B329AE" w:rsidRDefault="00B329AE" w:rsidP="00DC58F7">
            <w:pPr>
              <w:autoSpaceDE w:val="0"/>
              <w:autoSpaceDN w:val="0"/>
              <w:spacing w:line="360" w:lineRule="exact"/>
              <w:ind w:firstLineChars="200" w:firstLine="400"/>
              <w:rPr>
                <w:rFonts w:ascii="Century" w:hAnsi="Century" w:cs="Meiryo UI"/>
                <w:sz w:val="20"/>
                <w:szCs w:val="20"/>
              </w:rPr>
            </w:pPr>
            <w:r w:rsidRPr="00B329AE">
              <w:rPr>
                <w:rFonts w:ascii="Century" w:hAnsi="Century" w:cs="Meiryo UI" w:hint="eastAsia"/>
                <w:sz w:val="20"/>
                <w:szCs w:val="20"/>
              </w:rPr>
              <w:t>②　農業・農空間を愉しみ、交流する農園等の充実（再）</w:t>
            </w:r>
          </w:p>
          <w:p w14:paraId="16D4A804" w14:textId="77777777" w:rsidR="00B329AE" w:rsidRPr="00B329AE" w:rsidRDefault="00B329AE" w:rsidP="00DC58F7">
            <w:pPr>
              <w:autoSpaceDE w:val="0"/>
              <w:autoSpaceDN w:val="0"/>
              <w:spacing w:line="360" w:lineRule="exact"/>
              <w:rPr>
                <w:rFonts w:ascii="Century" w:eastAsia="Times New Roman" w:hAnsi="Century" w:cs="Meiryo UI"/>
                <w:sz w:val="20"/>
                <w:szCs w:val="20"/>
                <w:highlight w:val="yellow"/>
              </w:rPr>
            </w:pPr>
            <w:r w:rsidRPr="00B329AE">
              <w:rPr>
                <w:rFonts w:ascii="Century" w:hAnsi="Century" w:cs="Meiryo UI" w:hint="eastAsia"/>
                <w:sz w:val="20"/>
                <w:szCs w:val="20"/>
              </w:rPr>
              <w:t>３⑴①　農空間づくりに気軽に参加できるプラットフォームづくり（再）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805" w14:textId="77777777" w:rsidR="00B329AE" w:rsidRPr="006E3297" w:rsidRDefault="006E3297" w:rsidP="00755C85">
            <w:pPr>
              <w:widowControl/>
              <w:jc w:val="right"/>
              <w:rPr>
                <w:rFonts w:cs="Meiryo UI"/>
                <w:sz w:val="20"/>
                <w:szCs w:val="20"/>
              </w:rPr>
            </w:pPr>
            <w:r w:rsidRPr="006E3297">
              <w:rPr>
                <w:rFonts w:cs="Meiryo UI" w:hint="eastAsia"/>
                <w:sz w:val="20"/>
                <w:szCs w:val="20"/>
              </w:rPr>
              <w:t>P33</w:t>
            </w:r>
          </w:p>
          <w:p w14:paraId="16D4A806" w14:textId="77777777" w:rsidR="00B329AE" w:rsidRPr="006E3297" w:rsidRDefault="006E3297" w:rsidP="00755C85">
            <w:pPr>
              <w:widowControl/>
              <w:jc w:val="right"/>
              <w:rPr>
                <w:rFonts w:cs="Meiryo UI"/>
                <w:sz w:val="20"/>
                <w:szCs w:val="20"/>
              </w:rPr>
            </w:pPr>
            <w:r w:rsidRPr="006E3297">
              <w:rPr>
                <w:rFonts w:cs="Meiryo UI" w:hint="eastAsia"/>
                <w:sz w:val="20"/>
                <w:szCs w:val="20"/>
              </w:rPr>
              <w:t>〃</w:t>
            </w:r>
          </w:p>
          <w:p w14:paraId="16D4A807" w14:textId="77777777" w:rsidR="00B329AE" w:rsidRPr="00360D71" w:rsidRDefault="006E3297" w:rsidP="00755C85">
            <w:pPr>
              <w:autoSpaceDE w:val="0"/>
              <w:autoSpaceDN w:val="0"/>
              <w:spacing w:line="360" w:lineRule="exact"/>
              <w:jc w:val="right"/>
              <w:rPr>
                <w:rFonts w:cs="Meiryo UI"/>
                <w:sz w:val="20"/>
                <w:szCs w:val="20"/>
                <w:highlight w:val="yellow"/>
              </w:rPr>
            </w:pPr>
            <w:r w:rsidRPr="006E3297">
              <w:rPr>
                <w:rFonts w:cs="Meiryo UI" w:hint="eastAsia"/>
                <w:sz w:val="20"/>
                <w:szCs w:val="20"/>
              </w:rPr>
              <w:t>P34</w:t>
            </w:r>
          </w:p>
        </w:tc>
      </w:tr>
      <w:tr w:rsidR="00B329AE" w:rsidRPr="00360D71" w14:paraId="16D4A80B" w14:textId="77777777" w:rsidTr="00755C85">
        <w:tc>
          <w:tcPr>
            <w:tcW w:w="7763" w:type="dxa"/>
            <w:gridSpan w:val="2"/>
            <w:tcBorders>
              <w:top w:val="single" w:sz="4" w:space="0" w:color="auto"/>
              <w:left w:val="single" w:sz="4" w:space="0" w:color="auto"/>
              <w:bottom w:val="single" w:sz="4" w:space="0" w:color="auto"/>
              <w:right w:val="single" w:sz="4" w:space="0" w:color="auto"/>
            </w:tcBorders>
            <w:shd w:val="clear" w:color="auto" w:fill="92CDDC"/>
            <w:hideMark/>
          </w:tcPr>
          <w:p w14:paraId="16D4A809"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I</w:t>
            </w:r>
            <w:r w:rsidRPr="00B329AE">
              <w:rPr>
                <w:rFonts w:ascii="Century" w:hAnsi="Century" w:cs="Meiryo UI" w:hint="eastAsia"/>
                <w:sz w:val="20"/>
                <w:szCs w:val="20"/>
              </w:rPr>
              <w:t>．都市住民による農業に関する知識及び技術の習得の促進等</w:t>
            </w:r>
          </w:p>
        </w:tc>
        <w:tc>
          <w:tcPr>
            <w:tcW w:w="957" w:type="dxa"/>
            <w:tcBorders>
              <w:top w:val="single" w:sz="4" w:space="0" w:color="auto"/>
              <w:left w:val="single" w:sz="4" w:space="0" w:color="auto"/>
              <w:bottom w:val="single" w:sz="4" w:space="0" w:color="auto"/>
              <w:right w:val="single" w:sz="4" w:space="0" w:color="auto"/>
            </w:tcBorders>
            <w:shd w:val="clear" w:color="auto" w:fill="92CDDC"/>
          </w:tcPr>
          <w:p w14:paraId="16D4A80A"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812" w14:textId="77777777" w:rsidTr="00755C85">
        <w:tc>
          <w:tcPr>
            <w:tcW w:w="77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4A80C" w14:textId="77777777" w:rsidR="00B329AE" w:rsidRPr="00B329AE" w:rsidRDefault="00B329AE" w:rsidP="00DC58F7">
            <w:pPr>
              <w:autoSpaceDE w:val="0"/>
              <w:autoSpaceDN w:val="0"/>
              <w:spacing w:line="360" w:lineRule="exact"/>
              <w:rPr>
                <w:rFonts w:ascii="Century" w:eastAsia="ＭＳ Ｐゴシック" w:hAnsi="Century" w:cs="Meiryo UI"/>
                <w:sz w:val="20"/>
                <w:szCs w:val="20"/>
              </w:rPr>
            </w:pPr>
            <w:r w:rsidRPr="00B329AE">
              <w:rPr>
                <w:rFonts w:ascii="Century" w:hAnsi="Century" w:cs="Meiryo UI" w:hint="eastAsia"/>
                <w:sz w:val="20"/>
                <w:szCs w:val="20"/>
              </w:rPr>
              <w:lastRenderedPageBreak/>
              <w:t xml:space="preserve">２⑶①　</w:t>
            </w:r>
            <w:r w:rsidRPr="00B329AE">
              <w:rPr>
                <w:rFonts w:ascii="Century" w:hAnsi="Century" w:cs="Meiryo UI" w:hint="eastAsia"/>
                <w:sz w:val="20"/>
                <w:szCs w:val="20"/>
              </w:rPr>
              <w:t>JA</w:t>
            </w:r>
            <w:r w:rsidRPr="00B329AE">
              <w:rPr>
                <w:rFonts w:ascii="Century" w:hAnsi="Century" w:cs="Meiryo UI" w:hint="eastAsia"/>
                <w:sz w:val="20"/>
                <w:szCs w:val="20"/>
              </w:rPr>
              <w:t>等の農産物直売所を通じた交流機会の充実（再）</w:t>
            </w:r>
          </w:p>
          <w:p w14:paraId="16D4A80D" w14:textId="77777777" w:rsidR="00B329AE" w:rsidRPr="00B329AE" w:rsidRDefault="00B329AE" w:rsidP="00DC58F7">
            <w:pPr>
              <w:autoSpaceDE w:val="0"/>
              <w:autoSpaceDN w:val="0"/>
              <w:spacing w:line="360" w:lineRule="exact"/>
              <w:ind w:firstLineChars="200" w:firstLine="400"/>
              <w:rPr>
                <w:rFonts w:ascii="Century" w:hAnsi="Century" w:cs="Meiryo UI"/>
                <w:sz w:val="20"/>
                <w:szCs w:val="20"/>
              </w:rPr>
            </w:pPr>
            <w:r w:rsidRPr="00B329AE">
              <w:rPr>
                <w:rFonts w:ascii="Century" w:hAnsi="Century" w:cs="Meiryo UI" w:hint="eastAsia"/>
                <w:sz w:val="20"/>
                <w:szCs w:val="20"/>
              </w:rPr>
              <w:t>②　農業・農空間を愉しみ、交流する農園等の充実（再）</w:t>
            </w:r>
          </w:p>
          <w:p w14:paraId="16D4A80E"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３⑴①　農空間づくりに気軽に参加できるプラットフォームづくり（再）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6D4A80F" w14:textId="77777777" w:rsidR="00B329AE" w:rsidRPr="00360D71" w:rsidRDefault="006E3297" w:rsidP="00755C85">
            <w:pPr>
              <w:widowControl/>
              <w:jc w:val="right"/>
              <w:rPr>
                <w:rFonts w:cs="Meiryo UI"/>
                <w:sz w:val="20"/>
                <w:szCs w:val="20"/>
              </w:rPr>
            </w:pPr>
            <w:r>
              <w:rPr>
                <w:rFonts w:cs="Meiryo UI" w:hint="eastAsia"/>
                <w:sz w:val="20"/>
                <w:szCs w:val="20"/>
              </w:rPr>
              <w:t>P33</w:t>
            </w:r>
          </w:p>
          <w:p w14:paraId="16D4A810" w14:textId="77777777" w:rsidR="00B329AE" w:rsidRPr="00360D71" w:rsidRDefault="006E3297" w:rsidP="00755C85">
            <w:pPr>
              <w:widowControl/>
              <w:jc w:val="right"/>
              <w:rPr>
                <w:rFonts w:cs="Meiryo UI"/>
                <w:sz w:val="20"/>
                <w:szCs w:val="20"/>
              </w:rPr>
            </w:pPr>
            <w:r>
              <w:rPr>
                <w:rFonts w:cs="Meiryo UI" w:hint="eastAsia"/>
                <w:sz w:val="20"/>
                <w:szCs w:val="20"/>
              </w:rPr>
              <w:t>〃</w:t>
            </w:r>
          </w:p>
          <w:p w14:paraId="16D4A811" w14:textId="77777777" w:rsidR="00B329AE" w:rsidRPr="00360D71" w:rsidRDefault="006E3297" w:rsidP="00755C85">
            <w:pPr>
              <w:autoSpaceDE w:val="0"/>
              <w:autoSpaceDN w:val="0"/>
              <w:spacing w:line="360" w:lineRule="exact"/>
              <w:jc w:val="right"/>
              <w:rPr>
                <w:rFonts w:cs="Meiryo UI"/>
                <w:sz w:val="20"/>
                <w:szCs w:val="20"/>
              </w:rPr>
            </w:pPr>
            <w:r>
              <w:rPr>
                <w:rFonts w:cs="Meiryo UI" w:hint="eastAsia"/>
                <w:sz w:val="20"/>
                <w:szCs w:val="20"/>
              </w:rPr>
              <w:t>P34</w:t>
            </w:r>
          </w:p>
        </w:tc>
      </w:tr>
      <w:tr w:rsidR="00B329AE" w:rsidRPr="00360D71" w14:paraId="16D4A815" w14:textId="77777777" w:rsidTr="00755C85">
        <w:tc>
          <w:tcPr>
            <w:tcW w:w="7763" w:type="dxa"/>
            <w:gridSpan w:val="2"/>
            <w:tcBorders>
              <w:top w:val="single" w:sz="4" w:space="0" w:color="auto"/>
              <w:left w:val="single" w:sz="4" w:space="0" w:color="auto"/>
              <w:bottom w:val="single" w:sz="4" w:space="0" w:color="auto"/>
              <w:right w:val="single" w:sz="4" w:space="0" w:color="auto"/>
            </w:tcBorders>
            <w:shd w:val="clear" w:color="auto" w:fill="92CDDC"/>
            <w:hideMark/>
          </w:tcPr>
          <w:p w14:paraId="16D4A813"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 xml:space="preserve">J. </w:t>
            </w:r>
            <w:r w:rsidRPr="00B329AE">
              <w:rPr>
                <w:rFonts w:ascii="Century" w:hAnsi="Century" w:cs="Meiryo UI" w:hint="eastAsia"/>
                <w:sz w:val="20"/>
                <w:szCs w:val="20"/>
              </w:rPr>
              <w:t>調査研究の推進</w:t>
            </w:r>
          </w:p>
        </w:tc>
        <w:tc>
          <w:tcPr>
            <w:tcW w:w="957" w:type="dxa"/>
            <w:tcBorders>
              <w:top w:val="single" w:sz="4" w:space="0" w:color="auto"/>
              <w:left w:val="single" w:sz="4" w:space="0" w:color="auto"/>
              <w:bottom w:val="single" w:sz="4" w:space="0" w:color="auto"/>
              <w:right w:val="single" w:sz="4" w:space="0" w:color="auto"/>
            </w:tcBorders>
            <w:shd w:val="clear" w:color="auto" w:fill="92CDDC"/>
          </w:tcPr>
          <w:p w14:paraId="16D4A814" w14:textId="77777777" w:rsidR="00B329AE" w:rsidRPr="00360D71" w:rsidRDefault="00B329AE" w:rsidP="00755C85">
            <w:pPr>
              <w:autoSpaceDE w:val="0"/>
              <w:autoSpaceDN w:val="0"/>
              <w:spacing w:line="360" w:lineRule="exact"/>
              <w:jc w:val="right"/>
              <w:rPr>
                <w:rFonts w:cs="Meiryo UI"/>
                <w:sz w:val="20"/>
                <w:szCs w:val="20"/>
              </w:rPr>
            </w:pPr>
          </w:p>
        </w:tc>
      </w:tr>
      <w:tr w:rsidR="00B329AE" w:rsidRPr="00360D71" w14:paraId="16D4A818" w14:textId="77777777" w:rsidTr="00755C85">
        <w:tc>
          <w:tcPr>
            <w:tcW w:w="77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4A816" w14:textId="77777777" w:rsidR="00B329AE" w:rsidRPr="00B329AE" w:rsidRDefault="00B329AE" w:rsidP="00DC58F7">
            <w:pPr>
              <w:autoSpaceDE w:val="0"/>
              <w:autoSpaceDN w:val="0"/>
              <w:spacing w:line="360" w:lineRule="exact"/>
              <w:rPr>
                <w:rFonts w:ascii="Century" w:eastAsia="Times New Roman" w:hAnsi="Century" w:cs="Meiryo UI"/>
                <w:sz w:val="20"/>
                <w:szCs w:val="20"/>
              </w:rPr>
            </w:pPr>
            <w:r w:rsidRPr="00B329AE">
              <w:rPr>
                <w:rFonts w:ascii="Century" w:hAnsi="Century" w:cs="Meiryo UI" w:hint="eastAsia"/>
                <w:sz w:val="20"/>
                <w:szCs w:val="20"/>
              </w:rPr>
              <w:t>※今後の国の制度・支援策に応じ、大学や環境農林水産総合研究所と連携し取り組む</w:t>
            </w:r>
          </w:p>
        </w:tc>
        <w:tc>
          <w:tcPr>
            <w:tcW w:w="95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16D4A817" w14:textId="77777777" w:rsidR="00B329AE" w:rsidRPr="00360D71" w:rsidRDefault="00B329AE" w:rsidP="00755C85">
            <w:pPr>
              <w:autoSpaceDE w:val="0"/>
              <w:autoSpaceDN w:val="0"/>
              <w:spacing w:line="360" w:lineRule="exact"/>
              <w:jc w:val="right"/>
              <w:rPr>
                <w:rFonts w:cs="Meiryo UI"/>
                <w:sz w:val="20"/>
                <w:szCs w:val="20"/>
              </w:rPr>
            </w:pPr>
          </w:p>
        </w:tc>
      </w:tr>
    </w:tbl>
    <w:p w14:paraId="16D4A819" w14:textId="77777777" w:rsidR="00755C85" w:rsidRDefault="00755C85" w:rsidP="00B329AE">
      <w:pPr>
        <w:spacing w:line="360" w:lineRule="exact"/>
        <w:jc w:val="left"/>
        <w:rPr>
          <w:rFonts w:cs="Meiryo UI"/>
          <w:b/>
          <w:sz w:val="28"/>
          <w:szCs w:val="28"/>
        </w:rPr>
      </w:pPr>
    </w:p>
    <w:p w14:paraId="16D4A81A" w14:textId="77777777" w:rsidR="00755C85" w:rsidRDefault="00755C85">
      <w:pPr>
        <w:widowControl/>
        <w:jc w:val="left"/>
        <w:rPr>
          <w:rFonts w:cs="Meiryo UI"/>
          <w:b/>
          <w:sz w:val="28"/>
          <w:szCs w:val="28"/>
        </w:rPr>
      </w:pPr>
      <w:r>
        <w:rPr>
          <w:rFonts w:cs="Meiryo UI"/>
          <w:b/>
          <w:sz w:val="28"/>
          <w:szCs w:val="28"/>
        </w:rPr>
        <w:br w:type="page"/>
      </w:r>
    </w:p>
    <w:p w14:paraId="16D4A81B" w14:textId="77777777" w:rsidR="00B329AE" w:rsidRPr="00B329AE" w:rsidRDefault="00B329AE" w:rsidP="00B329AE">
      <w:pPr>
        <w:spacing w:line="360" w:lineRule="exact"/>
        <w:jc w:val="left"/>
        <w:rPr>
          <w:rFonts w:cs="Meiryo UI"/>
          <w:b/>
          <w:sz w:val="28"/>
          <w:szCs w:val="28"/>
        </w:rPr>
      </w:pPr>
      <w:r w:rsidRPr="00B329AE">
        <w:rPr>
          <w:rFonts w:cs="Meiryo UI" w:hint="eastAsia"/>
          <w:b/>
          <w:sz w:val="28"/>
          <w:szCs w:val="28"/>
        </w:rPr>
        <w:lastRenderedPageBreak/>
        <w:t>３．的確な土地利用に関する考え方</w:t>
      </w:r>
    </w:p>
    <w:p w14:paraId="16D4A81C" w14:textId="77777777" w:rsidR="00B329AE" w:rsidRPr="00B329AE" w:rsidRDefault="00B329AE" w:rsidP="00B329AE">
      <w:pPr>
        <w:spacing w:line="360" w:lineRule="exact"/>
        <w:ind w:firstLineChars="100" w:firstLine="240"/>
        <w:jc w:val="left"/>
        <w:rPr>
          <w:rFonts w:cs="Meiryo UI"/>
          <w:sz w:val="24"/>
          <w:szCs w:val="24"/>
        </w:rPr>
      </w:pPr>
    </w:p>
    <w:p w14:paraId="16D4A81D" w14:textId="77777777" w:rsidR="00B329AE" w:rsidRPr="00B329AE" w:rsidRDefault="00B329AE" w:rsidP="00B329AE">
      <w:pPr>
        <w:spacing w:line="360" w:lineRule="exact"/>
        <w:ind w:firstLineChars="100" w:firstLine="240"/>
        <w:jc w:val="left"/>
        <w:rPr>
          <w:rFonts w:ascii="ＭＳ 明朝" w:hAnsi="ＭＳ 明朝" w:cs="Meiryo UI"/>
          <w:sz w:val="24"/>
          <w:szCs w:val="24"/>
        </w:rPr>
      </w:pPr>
      <w:r w:rsidRPr="00B329AE">
        <w:rPr>
          <w:rFonts w:ascii="ＭＳ 明朝" w:hAnsi="ＭＳ 明朝" w:cs="Meiryo UI" w:hint="eastAsia"/>
          <w:sz w:val="24"/>
          <w:szCs w:val="24"/>
        </w:rPr>
        <w:t>都市農業振興基本計画においては、都市農地を農業政策上の位置づけだけでなく、都市政策上も都市に「あるべきもの」へと大きく転換し、環境共生型の都市を形成する上で重要な役割を果たすものとして捉えられており、都市における貴重な緑地として明確に位置づけられました。</w:t>
      </w:r>
    </w:p>
    <w:p w14:paraId="16D4A81E" w14:textId="7D8A1792" w:rsidR="00B329AE" w:rsidRPr="00B329AE" w:rsidRDefault="00B329AE" w:rsidP="00A459CC">
      <w:pPr>
        <w:spacing w:line="360" w:lineRule="exact"/>
        <w:ind w:firstLineChars="100" w:firstLine="240"/>
        <w:jc w:val="left"/>
        <w:rPr>
          <w:rFonts w:ascii="ＭＳ 明朝" w:hAnsi="ＭＳ 明朝" w:cs="Meiryo UI"/>
          <w:sz w:val="24"/>
          <w:szCs w:val="24"/>
        </w:rPr>
      </w:pPr>
      <w:r w:rsidRPr="00B329AE">
        <w:rPr>
          <w:rFonts w:ascii="ＭＳ 明朝" w:hAnsi="ＭＳ 明朝" w:cs="Meiryo UI" w:hint="eastAsia"/>
          <w:sz w:val="24"/>
          <w:szCs w:val="24"/>
        </w:rPr>
        <w:t>本計画において国が総合的かつ計画的に講じる施策の中にも「的確な土地利用に関する計画の策定等」が挙げられており、区域区分の運用や都市計画</w:t>
      </w:r>
      <w:r w:rsidR="00B7570A">
        <w:rPr>
          <w:rFonts w:ascii="ＭＳ 明朝" w:hAnsi="ＭＳ 明朝" w:cs="Meiryo UI" w:hint="eastAsia"/>
          <w:sz w:val="24"/>
          <w:szCs w:val="24"/>
        </w:rPr>
        <w:t>の</w:t>
      </w:r>
      <w:r w:rsidRPr="00B329AE">
        <w:rPr>
          <w:rFonts w:ascii="ＭＳ 明朝" w:hAnsi="ＭＳ 明朝" w:cs="Meiryo UI" w:hint="eastAsia"/>
          <w:sz w:val="24"/>
          <w:szCs w:val="24"/>
        </w:rPr>
        <w:t>マスタープランにおける都市農地の保全の位置づけ、生産緑地制度の活用などの施策に取り組むとしています。</w:t>
      </w:r>
    </w:p>
    <w:p w14:paraId="16D4A81F" w14:textId="77777777" w:rsidR="00B329AE" w:rsidRPr="00B329AE" w:rsidRDefault="00B329AE" w:rsidP="00B329AE">
      <w:pPr>
        <w:spacing w:line="360" w:lineRule="exact"/>
        <w:ind w:firstLineChars="100" w:firstLine="240"/>
        <w:jc w:val="left"/>
        <w:rPr>
          <w:rFonts w:ascii="ＭＳ 明朝" w:hAnsi="ＭＳ 明朝" w:cs="Meiryo UI"/>
          <w:sz w:val="24"/>
          <w:szCs w:val="24"/>
        </w:rPr>
      </w:pPr>
      <w:r w:rsidRPr="00B329AE">
        <w:rPr>
          <w:rFonts w:ascii="ＭＳ 明朝" w:hAnsi="ＭＳ 明朝" w:cs="Meiryo UI" w:hint="eastAsia"/>
          <w:sz w:val="24"/>
          <w:szCs w:val="24"/>
        </w:rPr>
        <w:t>また、大阪府では、都市と緑・農が共生する土地利用に向けた計画として、大阪府国土利用計画及び都市計画区域マスタープランを策定しており、これらの計画に基づき大阪の都市構造の特性を活かしたまちづくりに取り組んでいるところです。</w:t>
      </w:r>
    </w:p>
    <w:p w14:paraId="16D4A820" w14:textId="77777777" w:rsidR="00B329AE" w:rsidRPr="00B329AE" w:rsidRDefault="00B329AE" w:rsidP="00B329AE">
      <w:pPr>
        <w:spacing w:line="360" w:lineRule="exact"/>
        <w:ind w:firstLineChars="100" w:firstLine="240"/>
        <w:jc w:val="left"/>
        <w:rPr>
          <w:rFonts w:ascii="ＭＳ 明朝" w:hAnsi="ＭＳ 明朝" w:cs="Meiryo UI"/>
          <w:sz w:val="24"/>
          <w:szCs w:val="24"/>
        </w:rPr>
      </w:pPr>
      <w:r w:rsidRPr="00B329AE">
        <w:rPr>
          <w:rFonts w:ascii="ＭＳ 明朝" w:hAnsi="ＭＳ 明朝" w:cs="Meiryo UI" w:hint="eastAsia"/>
          <w:sz w:val="24"/>
          <w:szCs w:val="24"/>
        </w:rPr>
        <w:t>引き続き、国の施策の動向を踏まえつつ、本府においても都市農地を地域における目指すべき市街地像と整合させ、都市の質の向上を目指して、様々な土地利用との調和を図っていくため、下記の</w:t>
      </w:r>
      <w:r w:rsidR="00FC2DAA">
        <w:rPr>
          <w:rFonts w:ascii="ＭＳ 明朝" w:hAnsi="ＭＳ 明朝" w:cs="Meiryo UI" w:hint="eastAsia"/>
          <w:sz w:val="24"/>
          <w:szCs w:val="24"/>
        </w:rPr>
        <w:t>取組み</w:t>
      </w:r>
      <w:r w:rsidRPr="00B329AE">
        <w:rPr>
          <w:rFonts w:ascii="ＭＳ 明朝" w:hAnsi="ＭＳ 明朝" w:cs="Meiryo UI" w:hint="eastAsia"/>
          <w:sz w:val="24"/>
          <w:szCs w:val="24"/>
        </w:rPr>
        <w:t>を行います。</w:t>
      </w:r>
    </w:p>
    <w:p w14:paraId="125F0DB1" w14:textId="77777777" w:rsidR="008F08A7" w:rsidRDefault="008F08A7" w:rsidP="00B329AE">
      <w:pPr>
        <w:spacing w:line="360" w:lineRule="exact"/>
        <w:jc w:val="left"/>
        <w:rPr>
          <w:rFonts w:ascii="ＭＳ 明朝" w:hAnsi="ＭＳ 明朝" w:cs="Meiryo UI"/>
          <w:sz w:val="24"/>
          <w:szCs w:val="24"/>
        </w:rPr>
      </w:pPr>
    </w:p>
    <w:p w14:paraId="16D4A822" w14:textId="08D3960C" w:rsidR="00B329AE" w:rsidRPr="00B329AE" w:rsidRDefault="00B329AE" w:rsidP="00D25C45">
      <w:pPr>
        <w:tabs>
          <w:tab w:val="left" w:pos="426"/>
        </w:tabs>
        <w:spacing w:line="360" w:lineRule="exact"/>
        <w:ind w:leftChars="-67" w:left="-141"/>
        <w:jc w:val="left"/>
        <w:rPr>
          <w:rFonts w:cs="Meiryo UI"/>
          <w:b/>
          <w:sz w:val="24"/>
          <w:szCs w:val="24"/>
        </w:rPr>
      </w:pPr>
      <w:r w:rsidRPr="00B329AE">
        <w:rPr>
          <w:rFonts w:cs="Meiryo UI" w:hint="eastAsia"/>
          <w:b/>
          <w:sz w:val="24"/>
          <w:szCs w:val="24"/>
        </w:rPr>
        <w:t>（a）区域区分の運用、都市計画</w:t>
      </w:r>
      <w:r w:rsidR="00133617">
        <w:rPr>
          <w:rFonts w:cs="Meiryo UI" w:hint="eastAsia"/>
          <w:b/>
          <w:sz w:val="24"/>
          <w:szCs w:val="24"/>
        </w:rPr>
        <w:t>の</w:t>
      </w:r>
      <w:r w:rsidRPr="00B329AE">
        <w:rPr>
          <w:rFonts w:cs="Meiryo UI" w:hint="eastAsia"/>
          <w:b/>
          <w:sz w:val="24"/>
          <w:szCs w:val="24"/>
        </w:rPr>
        <w:t>マスタープランにおける都市農地の保全の位置づ</w:t>
      </w:r>
      <w:r w:rsidRPr="00502D59">
        <w:rPr>
          <w:rFonts w:cs="Meiryo UI" w:hint="eastAsia"/>
          <w:b/>
          <w:sz w:val="24"/>
          <w:szCs w:val="24"/>
        </w:rPr>
        <w:t>け</w:t>
      </w:r>
    </w:p>
    <w:p w14:paraId="16D4A823" w14:textId="77777777"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①　区域区分の変更にあた</w:t>
      </w:r>
      <w:r w:rsidR="00F023BE">
        <w:rPr>
          <w:rFonts w:cs="Meiryo UI" w:hint="eastAsia"/>
          <w:sz w:val="24"/>
          <w:szCs w:val="24"/>
        </w:rPr>
        <w:t>っては、都市農地の保全、産業の活性化、良好な生活環境の形成など</w:t>
      </w:r>
      <w:r w:rsidRPr="00B329AE">
        <w:rPr>
          <w:rFonts w:cs="Meiryo UI" w:hint="eastAsia"/>
          <w:sz w:val="24"/>
          <w:szCs w:val="24"/>
        </w:rPr>
        <w:t>地域における目指すべき市街地像との整合を図ったうえで行</w:t>
      </w:r>
      <w:r w:rsidR="00F023BE">
        <w:rPr>
          <w:rFonts w:cs="Meiryo UI" w:hint="eastAsia"/>
          <w:sz w:val="24"/>
          <w:szCs w:val="24"/>
        </w:rPr>
        <w:t>います</w:t>
      </w:r>
      <w:r w:rsidRPr="00B329AE">
        <w:rPr>
          <w:rFonts w:cs="Meiryo UI" w:hint="eastAsia"/>
          <w:sz w:val="24"/>
          <w:szCs w:val="24"/>
        </w:rPr>
        <w:t>。</w:t>
      </w:r>
    </w:p>
    <w:p w14:paraId="16D4A824" w14:textId="77777777"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lastRenderedPageBreak/>
        <w:t>②　市町村が立地適正化計画（住宅や様々な都市機能の立地の適正化を図るた</w:t>
      </w:r>
      <w:r w:rsidR="00F023BE">
        <w:rPr>
          <w:rFonts w:cs="Meiryo UI" w:hint="eastAsia"/>
          <w:sz w:val="24"/>
          <w:szCs w:val="24"/>
        </w:rPr>
        <w:t>めの計画）を策定する場合は、都市農業振興の観点も考慮するよう促します</w:t>
      </w:r>
      <w:r w:rsidRPr="00B329AE">
        <w:rPr>
          <w:rFonts w:cs="Meiryo UI" w:hint="eastAsia"/>
          <w:sz w:val="24"/>
          <w:szCs w:val="24"/>
        </w:rPr>
        <w:t>。</w:t>
      </w:r>
    </w:p>
    <w:p w14:paraId="16D4A825" w14:textId="77777777"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③　市町村都市計画マスタープランや緑の基本計画において、将来</w:t>
      </w:r>
      <w:r w:rsidR="00F023BE">
        <w:rPr>
          <w:rFonts w:cs="Meiryo UI" w:hint="eastAsia"/>
          <w:sz w:val="24"/>
          <w:szCs w:val="24"/>
        </w:rPr>
        <w:t>の市街地像と整合を図りつつ、都市農地保全に関する事項の記載を行います</w:t>
      </w:r>
      <w:r w:rsidRPr="00B329AE">
        <w:rPr>
          <w:rFonts w:cs="Meiryo UI" w:hint="eastAsia"/>
          <w:sz w:val="24"/>
          <w:szCs w:val="24"/>
        </w:rPr>
        <w:t>。</w:t>
      </w:r>
    </w:p>
    <w:p w14:paraId="0BECE092" w14:textId="77777777" w:rsidR="00D25C45" w:rsidRDefault="00B329AE" w:rsidP="00D25C45">
      <w:pPr>
        <w:spacing w:line="360" w:lineRule="exact"/>
        <w:ind w:leftChars="200" w:left="780" w:hangingChars="150" w:hanging="360"/>
        <w:jc w:val="left"/>
        <w:rPr>
          <w:rFonts w:cs="Meiryo UI"/>
          <w:sz w:val="24"/>
          <w:szCs w:val="24"/>
        </w:rPr>
      </w:pPr>
      <w:r w:rsidRPr="00B329AE">
        <w:rPr>
          <w:rFonts w:cs="Meiryo UI" w:hint="eastAsia"/>
          <w:sz w:val="24"/>
          <w:szCs w:val="24"/>
        </w:rPr>
        <w:t>④　本府策定の「都市計画区</w:t>
      </w:r>
      <w:r w:rsidR="00F023BE">
        <w:rPr>
          <w:rFonts w:cs="Meiryo UI" w:hint="eastAsia"/>
          <w:sz w:val="24"/>
          <w:szCs w:val="24"/>
        </w:rPr>
        <w:t>域マスタープラン」において、都市農地に関する事項の記載を検討します</w:t>
      </w:r>
      <w:r w:rsidRPr="00B329AE">
        <w:rPr>
          <w:rFonts w:cs="Meiryo UI" w:hint="eastAsia"/>
          <w:sz w:val="24"/>
          <w:szCs w:val="24"/>
        </w:rPr>
        <w:t>。</w:t>
      </w:r>
    </w:p>
    <w:p w14:paraId="16D4A827" w14:textId="196FED53" w:rsidR="00B329AE" w:rsidRPr="00D25C45" w:rsidRDefault="00B329AE" w:rsidP="00D25C45">
      <w:pPr>
        <w:spacing w:line="360" w:lineRule="exact"/>
        <w:ind w:leftChars="-67" w:left="-141"/>
        <w:jc w:val="left"/>
        <w:rPr>
          <w:rFonts w:cs="Meiryo UI"/>
          <w:sz w:val="24"/>
          <w:szCs w:val="24"/>
        </w:rPr>
      </w:pPr>
      <w:r w:rsidRPr="00B329AE">
        <w:rPr>
          <w:rFonts w:cs="Meiryo UI" w:hint="eastAsia"/>
          <w:b/>
          <w:sz w:val="24"/>
          <w:szCs w:val="24"/>
        </w:rPr>
        <w:t>（b）生産緑地制度の活用</w:t>
      </w:r>
    </w:p>
    <w:p w14:paraId="16D4A828" w14:textId="77777777"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①　生産緑地地区制度の活用・促進に</w:t>
      </w:r>
      <w:r w:rsidR="00F023BE">
        <w:rPr>
          <w:rFonts w:cs="Meiryo UI" w:hint="eastAsia"/>
          <w:sz w:val="24"/>
          <w:szCs w:val="24"/>
        </w:rPr>
        <w:t>向け、税制措置に関する情報提供、制度の普及に向けた</w:t>
      </w:r>
      <w:r w:rsidR="00FC2DAA">
        <w:rPr>
          <w:rFonts w:cs="Meiryo UI" w:hint="eastAsia"/>
          <w:sz w:val="24"/>
          <w:szCs w:val="24"/>
        </w:rPr>
        <w:t>取組み</w:t>
      </w:r>
      <w:r w:rsidR="00F023BE">
        <w:rPr>
          <w:rFonts w:cs="Meiryo UI" w:hint="eastAsia"/>
          <w:sz w:val="24"/>
          <w:szCs w:val="24"/>
        </w:rPr>
        <w:t>を行います</w:t>
      </w:r>
      <w:r w:rsidRPr="00B329AE">
        <w:rPr>
          <w:rFonts w:cs="Meiryo UI" w:hint="eastAsia"/>
          <w:sz w:val="24"/>
          <w:szCs w:val="24"/>
        </w:rPr>
        <w:t>。</w:t>
      </w:r>
    </w:p>
    <w:p w14:paraId="51A2F446" w14:textId="77777777" w:rsidR="00383DF4" w:rsidRPr="00383DF4" w:rsidRDefault="00B329AE" w:rsidP="00383DF4">
      <w:pPr>
        <w:spacing w:line="360" w:lineRule="exact"/>
        <w:ind w:leftChars="200" w:left="780" w:hangingChars="150" w:hanging="360"/>
        <w:jc w:val="left"/>
        <w:rPr>
          <w:rFonts w:cs="Meiryo UI"/>
          <w:sz w:val="24"/>
          <w:szCs w:val="24"/>
        </w:rPr>
      </w:pPr>
      <w:r w:rsidRPr="00C87BEC">
        <w:rPr>
          <w:rFonts w:cs="Meiryo UI" w:hint="eastAsia"/>
          <w:sz w:val="24"/>
          <w:szCs w:val="24"/>
        </w:rPr>
        <w:t xml:space="preserve">②　</w:t>
      </w:r>
      <w:r w:rsidR="00383DF4" w:rsidRPr="00383DF4">
        <w:rPr>
          <w:rFonts w:cs="Meiryo UI" w:hint="eastAsia"/>
          <w:sz w:val="24"/>
          <w:szCs w:val="24"/>
        </w:rPr>
        <w:t>生産緑地法の改正や都市計画運用指針の改訂の趣旨を踏まえ、500㎡を下回る小規模な農地の新規指定や、一団性要件の緩和による道連れ廃止の防止などの取組みが促進されるよう啓発に努めます。</w:t>
      </w:r>
    </w:p>
    <w:p w14:paraId="16D4A82A" w14:textId="18AD7EEC"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③　指定後30年を迎える生産緑地に対しては、生産緑地法</w:t>
      </w:r>
      <w:r w:rsidR="000C54BB">
        <w:rPr>
          <w:rFonts w:cs="Meiryo UI" w:hint="eastAsia"/>
          <w:sz w:val="24"/>
          <w:szCs w:val="24"/>
        </w:rPr>
        <w:t>の改正により創設され</w:t>
      </w:r>
      <w:r w:rsidR="000C54BB" w:rsidRPr="00502D59">
        <w:rPr>
          <w:rFonts w:cs="Meiryo UI" w:hint="eastAsia"/>
          <w:sz w:val="24"/>
          <w:szCs w:val="24"/>
        </w:rPr>
        <w:t>た</w:t>
      </w:r>
      <w:r w:rsidR="00F023BE">
        <w:rPr>
          <w:rFonts w:cs="Meiryo UI" w:hint="eastAsia"/>
          <w:sz w:val="24"/>
          <w:szCs w:val="24"/>
        </w:rPr>
        <w:t>特定生産緑地を活用し、永続的な保全に努めます</w:t>
      </w:r>
      <w:r w:rsidRPr="00B329AE">
        <w:rPr>
          <w:rFonts w:cs="Meiryo UI" w:hint="eastAsia"/>
          <w:sz w:val="24"/>
          <w:szCs w:val="24"/>
        </w:rPr>
        <w:t>。</w:t>
      </w:r>
    </w:p>
    <w:p w14:paraId="16D4A82B" w14:textId="77777777" w:rsidR="00B329AE" w:rsidRPr="00B329AE" w:rsidRDefault="00B329AE" w:rsidP="00D25C45">
      <w:pPr>
        <w:spacing w:line="360" w:lineRule="exact"/>
        <w:ind w:leftChars="-67" w:left="1" w:hangingChars="59" w:hanging="142"/>
        <w:jc w:val="left"/>
        <w:rPr>
          <w:rFonts w:cs="Meiryo UI"/>
          <w:b/>
          <w:sz w:val="24"/>
          <w:szCs w:val="24"/>
        </w:rPr>
      </w:pPr>
      <w:r w:rsidRPr="00B329AE">
        <w:rPr>
          <w:rFonts w:cs="Meiryo UI" w:hint="eastAsia"/>
          <w:b/>
          <w:sz w:val="24"/>
          <w:szCs w:val="24"/>
        </w:rPr>
        <w:t>（C）新たな土地利用計画制度の方向性</w:t>
      </w:r>
    </w:p>
    <w:p w14:paraId="16D4A82C" w14:textId="77777777" w:rsid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①　国が制定する新</w:t>
      </w:r>
      <w:r w:rsidR="00F023BE">
        <w:rPr>
          <w:rFonts w:cs="Meiryo UI" w:hint="eastAsia"/>
          <w:sz w:val="24"/>
          <w:szCs w:val="24"/>
        </w:rPr>
        <w:t>たな用途地域制度の活用については、地域特性を踏まえた上で検討します</w:t>
      </w:r>
      <w:r w:rsidRPr="00B329AE">
        <w:rPr>
          <w:rFonts w:cs="Meiryo UI" w:hint="eastAsia"/>
          <w:sz w:val="24"/>
          <w:szCs w:val="24"/>
        </w:rPr>
        <w:t>。</w:t>
      </w:r>
    </w:p>
    <w:sectPr w:rsidR="00B329AE" w:rsidSect="00E45E1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0579" w14:textId="77777777" w:rsidR="0072712E" w:rsidRDefault="0072712E" w:rsidP="0094244B">
      <w:r>
        <w:separator/>
      </w:r>
    </w:p>
  </w:endnote>
  <w:endnote w:type="continuationSeparator" w:id="0">
    <w:p w14:paraId="2CF5AB3C" w14:textId="77777777" w:rsidR="0072712E" w:rsidRDefault="0072712E" w:rsidP="0094244B">
      <w:r>
        <w:continuationSeparator/>
      </w:r>
    </w:p>
  </w:endnote>
  <w:endnote w:type="continuationNotice" w:id="1">
    <w:p w14:paraId="71995774" w14:textId="77777777" w:rsidR="0072712E" w:rsidRDefault="0072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3D16" w14:textId="77777777" w:rsidR="00AA0F0F" w:rsidRDefault="00AA0F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18180"/>
      <w:docPartObj>
        <w:docPartGallery w:val="Page Numbers (Bottom of Page)"/>
        <w:docPartUnique/>
      </w:docPartObj>
    </w:sdtPr>
    <w:sdtEndPr/>
    <w:sdtContent>
      <w:p w14:paraId="16D4AA0A" w14:textId="2C13BD0A" w:rsidR="0072712E" w:rsidRDefault="0072712E">
        <w:pPr>
          <w:pStyle w:val="a7"/>
          <w:jc w:val="center"/>
        </w:pPr>
        <w:r>
          <w:fldChar w:fldCharType="begin"/>
        </w:r>
        <w:r>
          <w:instrText>PAGE   \* MERGEFORMAT</w:instrText>
        </w:r>
        <w:r>
          <w:fldChar w:fldCharType="separate"/>
        </w:r>
        <w:r w:rsidR="00AA0F0F" w:rsidRPr="00AA0F0F">
          <w:rPr>
            <w:noProof/>
            <w:lang w:val="ja-JP"/>
          </w:rPr>
          <w:t>1</w:t>
        </w:r>
        <w:r>
          <w:fldChar w:fldCharType="end"/>
        </w:r>
      </w:p>
    </w:sdtContent>
  </w:sdt>
  <w:p w14:paraId="16D4AA0B" w14:textId="77777777" w:rsidR="0072712E" w:rsidRDefault="007271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351F" w14:textId="77777777" w:rsidR="00AA0F0F" w:rsidRDefault="00AA0F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BBBE" w14:textId="77777777" w:rsidR="0072712E" w:rsidRDefault="0072712E" w:rsidP="0094244B">
      <w:r>
        <w:separator/>
      </w:r>
    </w:p>
  </w:footnote>
  <w:footnote w:type="continuationSeparator" w:id="0">
    <w:p w14:paraId="18502775" w14:textId="77777777" w:rsidR="0072712E" w:rsidRDefault="0072712E" w:rsidP="0094244B">
      <w:r>
        <w:continuationSeparator/>
      </w:r>
    </w:p>
  </w:footnote>
  <w:footnote w:type="continuationNotice" w:id="1">
    <w:p w14:paraId="4DB807B8" w14:textId="77777777" w:rsidR="0072712E" w:rsidRDefault="007271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4F426" w14:textId="77777777" w:rsidR="00AA0F0F" w:rsidRDefault="00AA0F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658A" w14:textId="77777777" w:rsidR="00AA0F0F" w:rsidRDefault="00AA0F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C03F" w14:textId="77777777" w:rsidR="00AA0F0F" w:rsidRDefault="00AA0F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14"/>
    <w:multiLevelType w:val="hybridMultilevel"/>
    <w:tmpl w:val="09AC6534"/>
    <w:lvl w:ilvl="0" w:tplc="BB2069D2">
      <w:numFmt w:val="bullet"/>
      <w:lvlText w:val="○"/>
      <w:lvlJc w:val="left"/>
      <w:pPr>
        <w:ind w:left="360" w:hanging="36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45904"/>
    <w:multiLevelType w:val="hybridMultilevel"/>
    <w:tmpl w:val="0F269074"/>
    <w:lvl w:ilvl="0" w:tplc="FC4E099C">
      <w:start w:val="1"/>
      <w:numFmt w:val="decimalEnclosedCircle"/>
      <w:lvlText w:val="%1"/>
      <w:lvlJc w:val="left"/>
      <w:pPr>
        <w:ind w:left="360" w:hanging="360"/>
      </w:pPr>
      <w:rPr>
        <w:rFonts w:hAnsi="Meiryo UI" w:cs="Meiryo UI"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D53638"/>
    <w:multiLevelType w:val="hybridMultilevel"/>
    <w:tmpl w:val="D6C62AF2"/>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27504B"/>
    <w:multiLevelType w:val="hybridMultilevel"/>
    <w:tmpl w:val="51661CAE"/>
    <w:lvl w:ilvl="0" w:tplc="A1D60478">
      <w:start w:val="1"/>
      <w:numFmt w:val="decimalEnclosedCircle"/>
      <w:lvlText w:val="%1"/>
      <w:lvlJc w:val="left"/>
      <w:pPr>
        <w:ind w:left="360" w:hanging="360"/>
      </w:pPr>
      <w:rPr>
        <w:rFonts w:cs="Times New Roman" w:hint="default"/>
        <w:b/>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9B183A"/>
    <w:multiLevelType w:val="hybridMultilevel"/>
    <w:tmpl w:val="4F66800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2E43C0"/>
    <w:multiLevelType w:val="hybridMultilevel"/>
    <w:tmpl w:val="FDA8AAB4"/>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EC8287A"/>
    <w:multiLevelType w:val="hybridMultilevel"/>
    <w:tmpl w:val="726C349E"/>
    <w:lvl w:ilvl="0" w:tplc="E4B45252">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3570942"/>
    <w:multiLevelType w:val="hybridMultilevel"/>
    <w:tmpl w:val="78E4489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3B5181A"/>
    <w:multiLevelType w:val="hybridMultilevel"/>
    <w:tmpl w:val="3E04A2FE"/>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F07A99"/>
    <w:multiLevelType w:val="hybridMultilevel"/>
    <w:tmpl w:val="0688F978"/>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3045F9A"/>
    <w:multiLevelType w:val="hybridMultilevel"/>
    <w:tmpl w:val="C02AAA32"/>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3B6490"/>
    <w:multiLevelType w:val="hybridMultilevel"/>
    <w:tmpl w:val="6BFAC9A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D01B2"/>
    <w:multiLevelType w:val="hybridMultilevel"/>
    <w:tmpl w:val="6B7E1C0A"/>
    <w:lvl w:ilvl="0" w:tplc="ED3230A2">
      <w:start w:val="1"/>
      <w:numFmt w:val="decimalEnclosedCircle"/>
      <w:lvlText w:val="%1"/>
      <w:lvlJc w:val="left"/>
      <w:pPr>
        <w:ind w:left="360" w:hanging="360"/>
      </w:pPr>
      <w:rPr>
        <w:rFonts w:cs="Times New Roman" w:hint="default"/>
        <w: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C555551"/>
    <w:multiLevelType w:val="hybridMultilevel"/>
    <w:tmpl w:val="ABA8C9E0"/>
    <w:lvl w:ilvl="0" w:tplc="6C462144">
      <w:start w:val="1"/>
      <w:numFmt w:val="decimalEnclosedCircle"/>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D924C88"/>
    <w:multiLevelType w:val="hybridMultilevel"/>
    <w:tmpl w:val="5E80B25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F042C74"/>
    <w:multiLevelType w:val="hybridMultilevel"/>
    <w:tmpl w:val="B6DEFDD0"/>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16" w15:restartNumberingAfterBreak="0">
    <w:nsid w:val="3F6B232D"/>
    <w:multiLevelType w:val="hybridMultilevel"/>
    <w:tmpl w:val="68643DCC"/>
    <w:lvl w:ilvl="0" w:tplc="8CAC48A6">
      <w:start w:val="1"/>
      <w:numFmt w:val="upp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4FA6FDF"/>
    <w:multiLevelType w:val="hybridMultilevel"/>
    <w:tmpl w:val="407675D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E03274"/>
    <w:multiLevelType w:val="hybridMultilevel"/>
    <w:tmpl w:val="07661084"/>
    <w:lvl w:ilvl="0" w:tplc="8CDC4C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E5A0971"/>
    <w:multiLevelType w:val="hybridMultilevel"/>
    <w:tmpl w:val="42D08284"/>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20" w15:restartNumberingAfterBreak="0">
    <w:nsid w:val="4F4A1BCD"/>
    <w:multiLevelType w:val="hybridMultilevel"/>
    <w:tmpl w:val="07640A9E"/>
    <w:lvl w:ilvl="0" w:tplc="6870F57A">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3745AA2"/>
    <w:multiLevelType w:val="hybridMultilevel"/>
    <w:tmpl w:val="B9BCE30C"/>
    <w:lvl w:ilvl="0" w:tplc="F8B03822">
      <w:start w:val="1"/>
      <w:numFmt w:val="decimalEnclosedCircle"/>
      <w:lvlText w:val="%1"/>
      <w:lvlJc w:val="left"/>
      <w:pPr>
        <w:ind w:left="360" w:hanging="360"/>
      </w:pPr>
      <w:rPr>
        <w:rFonts w:cs="Times New Roman" w:hint="default"/>
        <w:b w:val="0"/>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9E14C9C"/>
    <w:multiLevelType w:val="hybridMultilevel"/>
    <w:tmpl w:val="9D567B40"/>
    <w:lvl w:ilvl="0" w:tplc="9A30D0B2">
      <w:numFmt w:val="bullet"/>
      <w:lvlText w:val="・"/>
      <w:lvlJc w:val="left"/>
      <w:pPr>
        <w:ind w:left="660" w:hanging="420"/>
      </w:pPr>
      <w:rPr>
        <w:rFonts w:ascii="Meiryo UI" w:eastAsia="Meiryo UI" w:hAnsi="Meiryo UI" w:hint="eastAsia"/>
        <w:b w:val="0"/>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CAB68C9"/>
    <w:multiLevelType w:val="hybridMultilevel"/>
    <w:tmpl w:val="08D6702E"/>
    <w:lvl w:ilvl="0" w:tplc="32184F50">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23B3D76"/>
    <w:multiLevelType w:val="hybridMultilevel"/>
    <w:tmpl w:val="2DC65EBA"/>
    <w:lvl w:ilvl="0" w:tplc="04090011">
      <w:start w:val="1"/>
      <w:numFmt w:val="decimalEnclosedCircle"/>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15:restartNumberingAfterBreak="0">
    <w:nsid w:val="76E87512"/>
    <w:multiLevelType w:val="hybridMultilevel"/>
    <w:tmpl w:val="BA98EC0A"/>
    <w:lvl w:ilvl="0" w:tplc="B48C07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93E0A1F"/>
    <w:multiLevelType w:val="hybridMultilevel"/>
    <w:tmpl w:val="E96A12FE"/>
    <w:lvl w:ilvl="0" w:tplc="DEE0E1E0">
      <w:start w:val="1"/>
      <w:numFmt w:val="upperLetter"/>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15:restartNumberingAfterBreak="0">
    <w:nsid w:val="7EA37463"/>
    <w:multiLevelType w:val="hybridMultilevel"/>
    <w:tmpl w:val="1E32BD2A"/>
    <w:lvl w:ilvl="0" w:tplc="28743704">
      <w:numFmt w:val="bullet"/>
      <w:lvlText w:val="○"/>
      <w:lvlJc w:val="left"/>
      <w:pPr>
        <w:ind w:left="420" w:hanging="42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3"/>
  </w:num>
  <w:num w:numId="4">
    <w:abstractNumId w:val="5"/>
  </w:num>
  <w:num w:numId="5">
    <w:abstractNumId w:val="2"/>
  </w:num>
  <w:num w:numId="6">
    <w:abstractNumId w:val="22"/>
  </w:num>
  <w:num w:numId="7">
    <w:abstractNumId w:val="24"/>
  </w:num>
  <w:num w:numId="8">
    <w:abstractNumId w:val="20"/>
  </w:num>
  <w:num w:numId="9">
    <w:abstractNumId w:val="1"/>
  </w:num>
  <w:num w:numId="10">
    <w:abstractNumId w:val="18"/>
  </w:num>
  <w:num w:numId="11">
    <w:abstractNumId w:val="12"/>
  </w:num>
  <w:num w:numId="12">
    <w:abstractNumId w:val="7"/>
  </w:num>
  <w:num w:numId="13">
    <w:abstractNumId w:val="13"/>
  </w:num>
  <w:num w:numId="14">
    <w:abstractNumId w:val="17"/>
  </w:num>
  <w:num w:numId="15">
    <w:abstractNumId w:val="11"/>
  </w:num>
  <w:num w:numId="16">
    <w:abstractNumId w:val="0"/>
  </w:num>
  <w:num w:numId="17">
    <w:abstractNumId w:val="10"/>
  </w:num>
  <w:num w:numId="18">
    <w:abstractNumId w:val="16"/>
  </w:num>
  <w:num w:numId="19">
    <w:abstractNumId w:val="26"/>
  </w:num>
  <w:num w:numId="20">
    <w:abstractNumId w:val="27"/>
  </w:num>
  <w:num w:numId="21">
    <w:abstractNumId w:val="4"/>
  </w:num>
  <w:num w:numId="22">
    <w:abstractNumId w:val="15"/>
  </w:num>
  <w:num w:numId="23">
    <w:abstractNumId w:val="6"/>
  </w:num>
  <w:num w:numId="24">
    <w:abstractNumId w:val="9"/>
  </w:num>
  <w:num w:numId="25">
    <w:abstractNumId w:val="14"/>
  </w:num>
  <w:num w:numId="26">
    <w:abstractNumId w:val="21"/>
  </w:num>
  <w:num w:numId="27">
    <w:abstractNumId w:val="23"/>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39"/>
    <w:rsid w:val="0000044C"/>
    <w:rsid w:val="00002A2D"/>
    <w:rsid w:val="00002BE7"/>
    <w:rsid w:val="00006C89"/>
    <w:rsid w:val="00010D74"/>
    <w:rsid w:val="00017D70"/>
    <w:rsid w:val="0002007F"/>
    <w:rsid w:val="00024C49"/>
    <w:rsid w:val="0003246D"/>
    <w:rsid w:val="000406E1"/>
    <w:rsid w:val="0004230D"/>
    <w:rsid w:val="00044CA8"/>
    <w:rsid w:val="000607EB"/>
    <w:rsid w:val="00071AA3"/>
    <w:rsid w:val="000726E3"/>
    <w:rsid w:val="00072EF0"/>
    <w:rsid w:val="00073DBE"/>
    <w:rsid w:val="00074B79"/>
    <w:rsid w:val="0007541C"/>
    <w:rsid w:val="00094CD8"/>
    <w:rsid w:val="00096AC7"/>
    <w:rsid w:val="000A1389"/>
    <w:rsid w:val="000A2C7F"/>
    <w:rsid w:val="000A3A0D"/>
    <w:rsid w:val="000A5C1F"/>
    <w:rsid w:val="000A67FA"/>
    <w:rsid w:val="000A6D5B"/>
    <w:rsid w:val="000B26D4"/>
    <w:rsid w:val="000B7107"/>
    <w:rsid w:val="000C144D"/>
    <w:rsid w:val="000C54BB"/>
    <w:rsid w:val="000E1876"/>
    <w:rsid w:val="000E7FC6"/>
    <w:rsid w:val="000F414E"/>
    <w:rsid w:val="000F53FD"/>
    <w:rsid w:val="000F5D38"/>
    <w:rsid w:val="00100AFF"/>
    <w:rsid w:val="00100D2B"/>
    <w:rsid w:val="00102951"/>
    <w:rsid w:val="00105AB6"/>
    <w:rsid w:val="00106351"/>
    <w:rsid w:val="00106EE2"/>
    <w:rsid w:val="001123EE"/>
    <w:rsid w:val="00113C1C"/>
    <w:rsid w:val="001216A6"/>
    <w:rsid w:val="00133617"/>
    <w:rsid w:val="0013721D"/>
    <w:rsid w:val="001425F8"/>
    <w:rsid w:val="00142D9F"/>
    <w:rsid w:val="00143EF5"/>
    <w:rsid w:val="0015202D"/>
    <w:rsid w:val="0015238B"/>
    <w:rsid w:val="001530B5"/>
    <w:rsid w:val="00154645"/>
    <w:rsid w:val="00155004"/>
    <w:rsid w:val="00157345"/>
    <w:rsid w:val="00160E90"/>
    <w:rsid w:val="001701CB"/>
    <w:rsid w:val="00172E28"/>
    <w:rsid w:val="00173438"/>
    <w:rsid w:val="00173C28"/>
    <w:rsid w:val="00175EA7"/>
    <w:rsid w:val="00176304"/>
    <w:rsid w:val="00181FE6"/>
    <w:rsid w:val="00184642"/>
    <w:rsid w:val="00186DC2"/>
    <w:rsid w:val="00186ED8"/>
    <w:rsid w:val="00190EC4"/>
    <w:rsid w:val="00192446"/>
    <w:rsid w:val="00194981"/>
    <w:rsid w:val="00196A7D"/>
    <w:rsid w:val="001A0F11"/>
    <w:rsid w:val="001A134E"/>
    <w:rsid w:val="001A3788"/>
    <w:rsid w:val="001A3D54"/>
    <w:rsid w:val="001A5C71"/>
    <w:rsid w:val="001B2132"/>
    <w:rsid w:val="001C6043"/>
    <w:rsid w:val="001C76B8"/>
    <w:rsid w:val="001D10F4"/>
    <w:rsid w:val="001D16B0"/>
    <w:rsid w:val="001D610D"/>
    <w:rsid w:val="001E2DB1"/>
    <w:rsid w:val="001E4A80"/>
    <w:rsid w:val="001E4F1D"/>
    <w:rsid w:val="001E5C39"/>
    <w:rsid w:val="001E715F"/>
    <w:rsid w:val="001E72B4"/>
    <w:rsid w:val="001F08E0"/>
    <w:rsid w:val="001F4AFA"/>
    <w:rsid w:val="001F4F73"/>
    <w:rsid w:val="001F5662"/>
    <w:rsid w:val="001F6B17"/>
    <w:rsid w:val="001F7DCD"/>
    <w:rsid w:val="00203FC3"/>
    <w:rsid w:val="00204AD6"/>
    <w:rsid w:val="00206BA5"/>
    <w:rsid w:val="002110E3"/>
    <w:rsid w:val="002142FE"/>
    <w:rsid w:val="00222F9E"/>
    <w:rsid w:val="00223EE1"/>
    <w:rsid w:val="00223FB5"/>
    <w:rsid w:val="0022594C"/>
    <w:rsid w:val="00233CE0"/>
    <w:rsid w:val="002346AF"/>
    <w:rsid w:val="00235E49"/>
    <w:rsid w:val="00240F21"/>
    <w:rsid w:val="00242E9E"/>
    <w:rsid w:val="00244BA5"/>
    <w:rsid w:val="002450A6"/>
    <w:rsid w:val="00246E91"/>
    <w:rsid w:val="00247BB6"/>
    <w:rsid w:val="00251BBE"/>
    <w:rsid w:val="00252D58"/>
    <w:rsid w:val="0025491B"/>
    <w:rsid w:val="00255F06"/>
    <w:rsid w:val="002570D2"/>
    <w:rsid w:val="00260239"/>
    <w:rsid w:val="00262EA4"/>
    <w:rsid w:val="002630D8"/>
    <w:rsid w:val="00271090"/>
    <w:rsid w:val="00273754"/>
    <w:rsid w:val="00276E68"/>
    <w:rsid w:val="002807C4"/>
    <w:rsid w:val="00291FF6"/>
    <w:rsid w:val="00292998"/>
    <w:rsid w:val="00292FFE"/>
    <w:rsid w:val="00296F34"/>
    <w:rsid w:val="002974C9"/>
    <w:rsid w:val="002975BC"/>
    <w:rsid w:val="002B3392"/>
    <w:rsid w:val="002B44DF"/>
    <w:rsid w:val="002B5BE1"/>
    <w:rsid w:val="002C255D"/>
    <w:rsid w:val="002C27C6"/>
    <w:rsid w:val="002C3E3D"/>
    <w:rsid w:val="002D03F1"/>
    <w:rsid w:val="002D17E0"/>
    <w:rsid w:val="002D258D"/>
    <w:rsid w:val="002D2AAE"/>
    <w:rsid w:val="002D3038"/>
    <w:rsid w:val="002D465B"/>
    <w:rsid w:val="002E4DF5"/>
    <w:rsid w:val="002E5887"/>
    <w:rsid w:val="002F69B2"/>
    <w:rsid w:val="00300699"/>
    <w:rsid w:val="00302ED8"/>
    <w:rsid w:val="0030336B"/>
    <w:rsid w:val="00303509"/>
    <w:rsid w:val="0030685C"/>
    <w:rsid w:val="00311736"/>
    <w:rsid w:val="00313E07"/>
    <w:rsid w:val="00316089"/>
    <w:rsid w:val="00316127"/>
    <w:rsid w:val="003243C6"/>
    <w:rsid w:val="0033198C"/>
    <w:rsid w:val="003334B5"/>
    <w:rsid w:val="003416BB"/>
    <w:rsid w:val="0034227B"/>
    <w:rsid w:val="00345B27"/>
    <w:rsid w:val="00345E7D"/>
    <w:rsid w:val="00350E6C"/>
    <w:rsid w:val="00351CC1"/>
    <w:rsid w:val="00360B43"/>
    <w:rsid w:val="00360D71"/>
    <w:rsid w:val="003625C2"/>
    <w:rsid w:val="0036330A"/>
    <w:rsid w:val="00363FD7"/>
    <w:rsid w:val="0037117E"/>
    <w:rsid w:val="00373285"/>
    <w:rsid w:val="00383DF4"/>
    <w:rsid w:val="00387E61"/>
    <w:rsid w:val="003940CD"/>
    <w:rsid w:val="003949F0"/>
    <w:rsid w:val="003A0118"/>
    <w:rsid w:val="003A2962"/>
    <w:rsid w:val="003A56F4"/>
    <w:rsid w:val="003B0EFC"/>
    <w:rsid w:val="003B70E0"/>
    <w:rsid w:val="003C4786"/>
    <w:rsid w:val="003E4803"/>
    <w:rsid w:val="003F1937"/>
    <w:rsid w:val="003F431B"/>
    <w:rsid w:val="00411736"/>
    <w:rsid w:val="004231CE"/>
    <w:rsid w:val="00425441"/>
    <w:rsid w:val="00431448"/>
    <w:rsid w:val="0043787A"/>
    <w:rsid w:val="00442726"/>
    <w:rsid w:val="004458A5"/>
    <w:rsid w:val="00451BBD"/>
    <w:rsid w:val="00453900"/>
    <w:rsid w:val="00470DE7"/>
    <w:rsid w:val="00473BAC"/>
    <w:rsid w:val="004838C3"/>
    <w:rsid w:val="00487E83"/>
    <w:rsid w:val="00491DB9"/>
    <w:rsid w:val="0049245B"/>
    <w:rsid w:val="004A4C40"/>
    <w:rsid w:val="004B0F29"/>
    <w:rsid w:val="004B11F4"/>
    <w:rsid w:val="004C3302"/>
    <w:rsid w:val="004C336D"/>
    <w:rsid w:val="004C67DB"/>
    <w:rsid w:val="004D2D2F"/>
    <w:rsid w:val="004D5D20"/>
    <w:rsid w:val="004E475B"/>
    <w:rsid w:val="004F111F"/>
    <w:rsid w:val="004F2C76"/>
    <w:rsid w:val="00502D59"/>
    <w:rsid w:val="0050554A"/>
    <w:rsid w:val="00510131"/>
    <w:rsid w:val="005116BC"/>
    <w:rsid w:val="00515054"/>
    <w:rsid w:val="00516A21"/>
    <w:rsid w:val="00516E25"/>
    <w:rsid w:val="00517A0E"/>
    <w:rsid w:val="00523EC1"/>
    <w:rsid w:val="0053006F"/>
    <w:rsid w:val="00537E8E"/>
    <w:rsid w:val="005401B2"/>
    <w:rsid w:val="0054576B"/>
    <w:rsid w:val="00546BEF"/>
    <w:rsid w:val="00547D5C"/>
    <w:rsid w:val="00551F58"/>
    <w:rsid w:val="00552B14"/>
    <w:rsid w:val="00557E98"/>
    <w:rsid w:val="005619CA"/>
    <w:rsid w:val="005632A4"/>
    <w:rsid w:val="005708D7"/>
    <w:rsid w:val="00577415"/>
    <w:rsid w:val="005818DE"/>
    <w:rsid w:val="005830CF"/>
    <w:rsid w:val="00585DFD"/>
    <w:rsid w:val="005873DE"/>
    <w:rsid w:val="0059598B"/>
    <w:rsid w:val="005A304B"/>
    <w:rsid w:val="005A3DC1"/>
    <w:rsid w:val="005D598C"/>
    <w:rsid w:val="005E65BA"/>
    <w:rsid w:val="005E6B35"/>
    <w:rsid w:val="005E7B87"/>
    <w:rsid w:val="005F4EA8"/>
    <w:rsid w:val="005F6DF2"/>
    <w:rsid w:val="006025F3"/>
    <w:rsid w:val="006036C5"/>
    <w:rsid w:val="00605C3D"/>
    <w:rsid w:val="00606416"/>
    <w:rsid w:val="0061219A"/>
    <w:rsid w:val="00623EBB"/>
    <w:rsid w:val="006247E0"/>
    <w:rsid w:val="00631D16"/>
    <w:rsid w:val="006334E3"/>
    <w:rsid w:val="00636F14"/>
    <w:rsid w:val="006372AD"/>
    <w:rsid w:val="006418EB"/>
    <w:rsid w:val="00642B8F"/>
    <w:rsid w:val="00646A33"/>
    <w:rsid w:val="0064727D"/>
    <w:rsid w:val="00657DD3"/>
    <w:rsid w:val="00666E6B"/>
    <w:rsid w:val="00667FBB"/>
    <w:rsid w:val="00667FEC"/>
    <w:rsid w:val="00670C36"/>
    <w:rsid w:val="006803FB"/>
    <w:rsid w:val="00681F67"/>
    <w:rsid w:val="00685985"/>
    <w:rsid w:val="00687BB9"/>
    <w:rsid w:val="006967B7"/>
    <w:rsid w:val="00697D91"/>
    <w:rsid w:val="006A01A1"/>
    <w:rsid w:val="006A4FB2"/>
    <w:rsid w:val="006B0AFA"/>
    <w:rsid w:val="006B0D09"/>
    <w:rsid w:val="006B2491"/>
    <w:rsid w:val="006B3C75"/>
    <w:rsid w:val="006C0DEC"/>
    <w:rsid w:val="006C2722"/>
    <w:rsid w:val="006C3692"/>
    <w:rsid w:val="006C5362"/>
    <w:rsid w:val="006D0D90"/>
    <w:rsid w:val="006D5C10"/>
    <w:rsid w:val="006E043F"/>
    <w:rsid w:val="006E0D16"/>
    <w:rsid w:val="006E3297"/>
    <w:rsid w:val="006E49D9"/>
    <w:rsid w:val="006F528A"/>
    <w:rsid w:val="00703724"/>
    <w:rsid w:val="007038AE"/>
    <w:rsid w:val="00711355"/>
    <w:rsid w:val="00716174"/>
    <w:rsid w:val="0072121E"/>
    <w:rsid w:val="00721CA2"/>
    <w:rsid w:val="007227DB"/>
    <w:rsid w:val="00722A4C"/>
    <w:rsid w:val="0072712E"/>
    <w:rsid w:val="00731F64"/>
    <w:rsid w:val="0073345A"/>
    <w:rsid w:val="0073380A"/>
    <w:rsid w:val="00734BAF"/>
    <w:rsid w:val="007406D4"/>
    <w:rsid w:val="007464EB"/>
    <w:rsid w:val="0075416C"/>
    <w:rsid w:val="00755C85"/>
    <w:rsid w:val="007574B6"/>
    <w:rsid w:val="00762C43"/>
    <w:rsid w:val="00770019"/>
    <w:rsid w:val="0077033A"/>
    <w:rsid w:val="00774DA1"/>
    <w:rsid w:val="00775339"/>
    <w:rsid w:val="00782A02"/>
    <w:rsid w:val="00796ED3"/>
    <w:rsid w:val="007C05D5"/>
    <w:rsid w:val="007C325A"/>
    <w:rsid w:val="007C4A61"/>
    <w:rsid w:val="007C4B4D"/>
    <w:rsid w:val="007C6F5E"/>
    <w:rsid w:val="007D0064"/>
    <w:rsid w:val="007D0547"/>
    <w:rsid w:val="007D05B1"/>
    <w:rsid w:val="007D3F68"/>
    <w:rsid w:val="007D4117"/>
    <w:rsid w:val="007D62D6"/>
    <w:rsid w:val="007E0A63"/>
    <w:rsid w:val="007E18BA"/>
    <w:rsid w:val="007E6FFF"/>
    <w:rsid w:val="007F2A07"/>
    <w:rsid w:val="007F62FD"/>
    <w:rsid w:val="00801C70"/>
    <w:rsid w:val="008023B8"/>
    <w:rsid w:val="00802CAB"/>
    <w:rsid w:val="008051F4"/>
    <w:rsid w:val="0081042A"/>
    <w:rsid w:val="00817090"/>
    <w:rsid w:val="00822B32"/>
    <w:rsid w:val="0083362E"/>
    <w:rsid w:val="00835214"/>
    <w:rsid w:val="008355E4"/>
    <w:rsid w:val="00850124"/>
    <w:rsid w:val="008505BB"/>
    <w:rsid w:val="00852F61"/>
    <w:rsid w:val="008648D2"/>
    <w:rsid w:val="00864F87"/>
    <w:rsid w:val="00870AC0"/>
    <w:rsid w:val="008754C0"/>
    <w:rsid w:val="008760B0"/>
    <w:rsid w:val="00877EE0"/>
    <w:rsid w:val="00881DEA"/>
    <w:rsid w:val="00883D41"/>
    <w:rsid w:val="0089547C"/>
    <w:rsid w:val="008A703D"/>
    <w:rsid w:val="008B1817"/>
    <w:rsid w:val="008B73F1"/>
    <w:rsid w:val="008C441D"/>
    <w:rsid w:val="008C6B89"/>
    <w:rsid w:val="008D3EA1"/>
    <w:rsid w:val="008D4F68"/>
    <w:rsid w:val="008D5F07"/>
    <w:rsid w:val="008E0000"/>
    <w:rsid w:val="008E55D4"/>
    <w:rsid w:val="008F08A7"/>
    <w:rsid w:val="008F286A"/>
    <w:rsid w:val="0090230D"/>
    <w:rsid w:val="009040A5"/>
    <w:rsid w:val="00904273"/>
    <w:rsid w:val="0091470D"/>
    <w:rsid w:val="00916303"/>
    <w:rsid w:val="00920378"/>
    <w:rsid w:val="0092218E"/>
    <w:rsid w:val="0092306F"/>
    <w:rsid w:val="00927E95"/>
    <w:rsid w:val="0094052D"/>
    <w:rsid w:val="00941F6C"/>
    <w:rsid w:val="0094244B"/>
    <w:rsid w:val="00962F25"/>
    <w:rsid w:val="0096718D"/>
    <w:rsid w:val="009727D6"/>
    <w:rsid w:val="009755BF"/>
    <w:rsid w:val="009811EB"/>
    <w:rsid w:val="00982674"/>
    <w:rsid w:val="00985D4C"/>
    <w:rsid w:val="0098759C"/>
    <w:rsid w:val="00997186"/>
    <w:rsid w:val="009A0171"/>
    <w:rsid w:val="009A0A8E"/>
    <w:rsid w:val="009A79E9"/>
    <w:rsid w:val="009B0347"/>
    <w:rsid w:val="009B13AC"/>
    <w:rsid w:val="009B1485"/>
    <w:rsid w:val="009B2A19"/>
    <w:rsid w:val="009B527C"/>
    <w:rsid w:val="009B5E41"/>
    <w:rsid w:val="009C2956"/>
    <w:rsid w:val="009C5048"/>
    <w:rsid w:val="009D6FD4"/>
    <w:rsid w:val="009E412F"/>
    <w:rsid w:val="009E7929"/>
    <w:rsid w:val="009F5C31"/>
    <w:rsid w:val="00A01424"/>
    <w:rsid w:val="00A20F1C"/>
    <w:rsid w:val="00A228D2"/>
    <w:rsid w:val="00A26A9E"/>
    <w:rsid w:val="00A26F4C"/>
    <w:rsid w:val="00A35936"/>
    <w:rsid w:val="00A35DA7"/>
    <w:rsid w:val="00A41A1B"/>
    <w:rsid w:val="00A433D5"/>
    <w:rsid w:val="00A440AD"/>
    <w:rsid w:val="00A459CC"/>
    <w:rsid w:val="00A4704C"/>
    <w:rsid w:val="00A50531"/>
    <w:rsid w:val="00A50890"/>
    <w:rsid w:val="00A5242F"/>
    <w:rsid w:val="00A53445"/>
    <w:rsid w:val="00A637ED"/>
    <w:rsid w:val="00A66063"/>
    <w:rsid w:val="00A67517"/>
    <w:rsid w:val="00A70293"/>
    <w:rsid w:val="00A71D89"/>
    <w:rsid w:val="00A72605"/>
    <w:rsid w:val="00A7753D"/>
    <w:rsid w:val="00A8336D"/>
    <w:rsid w:val="00A90632"/>
    <w:rsid w:val="00A952E2"/>
    <w:rsid w:val="00AA0F0F"/>
    <w:rsid w:val="00AA1C51"/>
    <w:rsid w:val="00AA2C23"/>
    <w:rsid w:val="00AA3AB8"/>
    <w:rsid w:val="00AA6CA8"/>
    <w:rsid w:val="00AB0472"/>
    <w:rsid w:val="00AB1E21"/>
    <w:rsid w:val="00AB2EB0"/>
    <w:rsid w:val="00AB31E4"/>
    <w:rsid w:val="00AB6665"/>
    <w:rsid w:val="00AB71C5"/>
    <w:rsid w:val="00AC0017"/>
    <w:rsid w:val="00AC10D4"/>
    <w:rsid w:val="00AC56D8"/>
    <w:rsid w:val="00AD3C57"/>
    <w:rsid w:val="00AD5641"/>
    <w:rsid w:val="00AD6A04"/>
    <w:rsid w:val="00AD6D61"/>
    <w:rsid w:val="00AD6F90"/>
    <w:rsid w:val="00AD702B"/>
    <w:rsid w:val="00AD74B5"/>
    <w:rsid w:val="00AE081E"/>
    <w:rsid w:val="00AE4524"/>
    <w:rsid w:val="00AE6D38"/>
    <w:rsid w:val="00AE6DEB"/>
    <w:rsid w:val="00AF079D"/>
    <w:rsid w:val="00AF18A2"/>
    <w:rsid w:val="00AF468F"/>
    <w:rsid w:val="00AF4B59"/>
    <w:rsid w:val="00B072EF"/>
    <w:rsid w:val="00B07537"/>
    <w:rsid w:val="00B13429"/>
    <w:rsid w:val="00B13D29"/>
    <w:rsid w:val="00B24B33"/>
    <w:rsid w:val="00B30E72"/>
    <w:rsid w:val="00B329AE"/>
    <w:rsid w:val="00B32EB2"/>
    <w:rsid w:val="00B33061"/>
    <w:rsid w:val="00B43AF8"/>
    <w:rsid w:val="00B441CA"/>
    <w:rsid w:val="00B5580E"/>
    <w:rsid w:val="00B61A68"/>
    <w:rsid w:val="00B66360"/>
    <w:rsid w:val="00B67D98"/>
    <w:rsid w:val="00B71F97"/>
    <w:rsid w:val="00B74B23"/>
    <w:rsid w:val="00B7570A"/>
    <w:rsid w:val="00B82ED3"/>
    <w:rsid w:val="00B82F68"/>
    <w:rsid w:val="00B90AFD"/>
    <w:rsid w:val="00BA054D"/>
    <w:rsid w:val="00BA6DCE"/>
    <w:rsid w:val="00BA7BD9"/>
    <w:rsid w:val="00BB7803"/>
    <w:rsid w:val="00BC683E"/>
    <w:rsid w:val="00BD2359"/>
    <w:rsid w:val="00BE11D4"/>
    <w:rsid w:val="00BE2EE4"/>
    <w:rsid w:val="00BE6B90"/>
    <w:rsid w:val="00BF092B"/>
    <w:rsid w:val="00BF15A0"/>
    <w:rsid w:val="00BF51ED"/>
    <w:rsid w:val="00BF683E"/>
    <w:rsid w:val="00BF6DB3"/>
    <w:rsid w:val="00BF6FFF"/>
    <w:rsid w:val="00C0743D"/>
    <w:rsid w:val="00C17B86"/>
    <w:rsid w:val="00C245D0"/>
    <w:rsid w:val="00C2570C"/>
    <w:rsid w:val="00C258B6"/>
    <w:rsid w:val="00C32EA3"/>
    <w:rsid w:val="00C33F88"/>
    <w:rsid w:val="00C469D0"/>
    <w:rsid w:val="00C47AAC"/>
    <w:rsid w:val="00C51EAD"/>
    <w:rsid w:val="00C54C01"/>
    <w:rsid w:val="00C56961"/>
    <w:rsid w:val="00C62380"/>
    <w:rsid w:val="00C7565B"/>
    <w:rsid w:val="00C80AB8"/>
    <w:rsid w:val="00C83DBC"/>
    <w:rsid w:val="00C84363"/>
    <w:rsid w:val="00C85312"/>
    <w:rsid w:val="00C860E4"/>
    <w:rsid w:val="00C874D6"/>
    <w:rsid w:val="00C875A0"/>
    <w:rsid w:val="00C87BEC"/>
    <w:rsid w:val="00C90DA6"/>
    <w:rsid w:val="00C91093"/>
    <w:rsid w:val="00C94526"/>
    <w:rsid w:val="00C97444"/>
    <w:rsid w:val="00CA4D8D"/>
    <w:rsid w:val="00CC1BDB"/>
    <w:rsid w:val="00CC27B5"/>
    <w:rsid w:val="00CC7B5F"/>
    <w:rsid w:val="00CC7CBF"/>
    <w:rsid w:val="00CD06CF"/>
    <w:rsid w:val="00CD2940"/>
    <w:rsid w:val="00CD6176"/>
    <w:rsid w:val="00CE51D0"/>
    <w:rsid w:val="00CE533F"/>
    <w:rsid w:val="00CE5373"/>
    <w:rsid w:val="00CE71C6"/>
    <w:rsid w:val="00CF07F5"/>
    <w:rsid w:val="00CF224F"/>
    <w:rsid w:val="00D00985"/>
    <w:rsid w:val="00D105B9"/>
    <w:rsid w:val="00D235E9"/>
    <w:rsid w:val="00D242D5"/>
    <w:rsid w:val="00D25C45"/>
    <w:rsid w:val="00D26250"/>
    <w:rsid w:val="00D31CEF"/>
    <w:rsid w:val="00D347BC"/>
    <w:rsid w:val="00D34B8D"/>
    <w:rsid w:val="00D3792C"/>
    <w:rsid w:val="00D37C0A"/>
    <w:rsid w:val="00D40263"/>
    <w:rsid w:val="00D55FD6"/>
    <w:rsid w:val="00D73C7E"/>
    <w:rsid w:val="00D76D71"/>
    <w:rsid w:val="00D8182E"/>
    <w:rsid w:val="00D84E48"/>
    <w:rsid w:val="00D91B18"/>
    <w:rsid w:val="00D93602"/>
    <w:rsid w:val="00D964E0"/>
    <w:rsid w:val="00DA10C0"/>
    <w:rsid w:val="00DA3012"/>
    <w:rsid w:val="00DA4C44"/>
    <w:rsid w:val="00DA5938"/>
    <w:rsid w:val="00DA648A"/>
    <w:rsid w:val="00DA7450"/>
    <w:rsid w:val="00DB7DDC"/>
    <w:rsid w:val="00DC06A3"/>
    <w:rsid w:val="00DC3C65"/>
    <w:rsid w:val="00DC529D"/>
    <w:rsid w:val="00DC58F7"/>
    <w:rsid w:val="00DC5A1C"/>
    <w:rsid w:val="00DD25D8"/>
    <w:rsid w:val="00DD7378"/>
    <w:rsid w:val="00DD77DF"/>
    <w:rsid w:val="00DE059E"/>
    <w:rsid w:val="00DF0442"/>
    <w:rsid w:val="00DF26E3"/>
    <w:rsid w:val="00DF47C2"/>
    <w:rsid w:val="00E113F0"/>
    <w:rsid w:val="00E16B12"/>
    <w:rsid w:val="00E309FD"/>
    <w:rsid w:val="00E3649A"/>
    <w:rsid w:val="00E411C3"/>
    <w:rsid w:val="00E44373"/>
    <w:rsid w:val="00E45E15"/>
    <w:rsid w:val="00E460C4"/>
    <w:rsid w:val="00E55837"/>
    <w:rsid w:val="00E560FD"/>
    <w:rsid w:val="00E5622D"/>
    <w:rsid w:val="00E66AA1"/>
    <w:rsid w:val="00E6742A"/>
    <w:rsid w:val="00E67772"/>
    <w:rsid w:val="00E7370B"/>
    <w:rsid w:val="00E76216"/>
    <w:rsid w:val="00E77CEA"/>
    <w:rsid w:val="00E802AB"/>
    <w:rsid w:val="00E80951"/>
    <w:rsid w:val="00E8226A"/>
    <w:rsid w:val="00E82573"/>
    <w:rsid w:val="00E91C6A"/>
    <w:rsid w:val="00E95F8B"/>
    <w:rsid w:val="00EA1894"/>
    <w:rsid w:val="00EB192A"/>
    <w:rsid w:val="00EB767C"/>
    <w:rsid w:val="00EC1C2B"/>
    <w:rsid w:val="00EC6A4D"/>
    <w:rsid w:val="00ED1C55"/>
    <w:rsid w:val="00ED2309"/>
    <w:rsid w:val="00ED4776"/>
    <w:rsid w:val="00ED6BDC"/>
    <w:rsid w:val="00EE1F7A"/>
    <w:rsid w:val="00EE45ED"/>
    <w:rsid w:val="00EE466E"/>
    <w:rsid w:val="00EE77EB"/>
    <w:rsid w:val="00EF7EA8"/>
    <w:rsid w:val="00F023BE"/>
    <w:rsid w:val="00F034C4"/>
    <w:rsid w:val="00F07311"/>
    <w:rsid w:val="00F116F6"/>
    <w:rsid w:val="00F153BB"/>
    <w:rsid w:val="00F15B5F"/>
    <w:rsid w:val="00F22F81"/>
    <w:rsid w:val="00F23162"/>
    <w:rsid w:val="00F25F2D"/>
    <w:rsid w:val="00F46738"/>
    <w:rsid w:val="00F514F6"/>
    <w:rsid w:val="00F550E0"/>
    <w:rsid w:val="00F55A95"/>
    <w:rsid w:val="00F60C09"/>
    <w:rsid w:val="00F67573"/>
    <w:rsid w:val="00F67DD3"/>
    <w:rsid w:val="00F72EBA"/>
    <w:rsid w:val="00F736CF"/>
    <w:rsid w:val="00F75DA7"/>
    <w:rsid w:val="00F770B5"/>
    <w:rsid w:val="00F80A56"/>
    <w:rsid w:val="00F82260"/>
    <w:rsid w:val="00F83237"/>
    <w:rsid w:val="00F8551E"/>
    <w:rsid w:val="00F86435"/>
    <w:rsid w:val="00F87430"/>
    <w:rsid w:val="00F9135F"/>
    <w:rsid w:val="00F926DD"/>
    <w:rsid w:val="00F93B70"/>
    <w:rsid w:val="00F94ED0"/>
    <w:rsid w:val="00FA0532"/>
    <w:rsid w:val="00FA1F15"/>
    <w:rsid w:val="00FA2FE2"/>
    <w:rsid w:val="00FA42B1"/>
    <w:rsid w:val="00FA447B"/>
    <w:rsid w:val="00FA72B8"/>
    <w:rsid w:val="00FB0B9F"/>
    <w:rsid w:val="00FB350E"/>
    <w:rsid w:val="00FB5B11"/>
    <w:rsid w:val="00FC2DAA"/>
    <w:rsid w:val="00FD3DE5"/>
    <w:rsid w:val="00FD505B"/>
    <w:rsid w:val="00FD6AC0"/>
    <w:rsid w:val="00FD7560"/>
    <w:rsid w:val="00FD7F12"/>
    <w:rsid w:val="00FE212F"/>
    <w:rsid w:val="00FE2D44"/>
    <w:rsid w:val="00FE564B"/>
    <w:rsid w:val="00FE5D2F"/>
    <w:rsid w:val="00FF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6D4A2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239"/>
    <w:rPr>
      <w:rFonts w:ascii="Arial" w:eastAsia="ＭＳ ゴシック" w:hAnsi="Arial"/>
      <w:sz w:val="18"/>
      <w:szCs w:val="18"/>
    </w:rPr>
  </w:style>
  <w:style w:type="character" w:customStyle="1" w:styleId="a4">
    <w:name w:val="吹き出し (文字)"/>
    <w:link w:val="a3"/>
    <w:uiPriority w:val="99"/>
    <w:semiHidden/>
    <w:locked/>
    <w:rsid w:val="00260239"/>
    <w:rPr>
      <w:rFonts w:ascii="Arial" w:eastAsia="ＭＳ ゴシック" w:hAnsi="Arial" w:cs="Times New Roman"/>
      <w:sz w:val="18"/>
      <w:szCs w:val="18"/>
    </w:rPr>
  </w:style>
  <w:style w:type="paragraph" w:styleId="a5">
    <w:name w:val="header"/>
    <w:basedOn w:val="a"/>
    <w:link w:val="a6"/>
    <w:uiPriority w:val="99"/>
    <w:unhideWhenUsed/>
    <w:rsid w:val="0094244B"/>
    <w:pPr>
      <w:tabs>
        <w:tab w:val="center" w:pos="4252"/>
        <w:tab w:val="right" w:pos="8504"/>
      </w:tabs>
      <w:snapToGrid w:val="0"/>
    </w:pPr>
  </w:style>
  <w:style w:type="character" w:customStyle="1" w:styleId="a6">
    <w:name w:val="ヘッダー (文字)"/>
    <w:link w:val="a5"/>
    <w:uiPriority w:val="99"/>
    <w:locked/>
    <w:rsid w:val="0094244B"/>
    <w:rPr>
      <w:rFonts w:cs="Times New Roman"/>
    </w:rPr>
  </w:style>
  <w:style w:type="paragraph" w:styleId="a7">
    <w:name w:val="footer"/>
    <w:basedOn w:val="a"/>
    <w:link w:val="a8"/>
    <w:uiPriority w:val="99"/>
    <w:unhideWhenUsed/>
    <w:rsid w:val="0094244B"/>
    <w:pPr>
      <w:tabs>
        <w:tab w:val="center" w:pos="4252"/>
        <w:tab w:val="right" w:pos="8504"/>
      </w:tabs>
      <w:snapToGrid w:val="0"/>
    </w:pPr>
  </w:style>
  <w:style w:type="character" w:customStyle="1" w:styleId="a8">
    <w:name w:val="フッター (文字)"/>
    <w:link w:val="a7"/>
    <w:uiPriority w:val="99"/>
    <w:locked/>
    <w:rsid w:val="0094244B"/>
    <w:rPr>
      <w:rFonts w:cs="Times New Roman"/>
    </w:rPr>
  </w:style>
  <w:style w:type="paragraph" w:styleId="Web">
    <w:name w:val="Normal (Web)"/>
    <w:basedOn w:val="a"/>
    <w:uiPriority w:val="99"/>
    <w:unhideWhenUsed/>
    <w:rsid w:val="00870AC0"/>
    <w:rPr>
      <w:rFonts w:ascii="Times New Roman" w:hAnsi="Times New Roman"/>
      <w:sz w:val="24"/>
      <w:szCs w:val="24"/>
    </w:rPr>
  </w:style>
  <w:style w:type="table" w:styleId="a9">
    <w:name w:val="Table Grid"/>
    <w:basedOn w:val="a1"/>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564B"/>
    <w:pPr>
      <w:ind w:leftChars="400" w:left="840"/>
    </w:pPr>
    <w:rPr>
      <w:rFonts w:ascii="Century" w:eastAsia="ＭＳ 明朝" w:hAnsi="Century"/>
    </w:rPr>
  </w:style>
  <w:style w:type="table" w:customStyle="1" w:styleId="1">
    <w:name w:val="表 (格子)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B329AE"/>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018">
      <w:bodyDiv w:val="1"/>
      <w:marLeft w:val="0"/>
      <w:marRight w:val="0"/>
      <w:marTop w:val="0"/>
      <w:marBottom w:val="0"/>
      <w:divBdr>
        <w:top w:val="none" w:sz="0" w:space="0" w:color="auto"/>
        <w:left w:val="none" w:sz="0" w:space="0" w:color="auto"/>
        <w:bottom w:val="none" w:sz="0" w:space="0" w:color="auto"/>
        <w:right w:val="none" w:sz="0" w:space="0" w:color="auto"/>
      </w:divBdr>
    </w:div>
    <w:div w:id="17778238">
      <w:bodyDiv w:val="1"/>
      <w:marLeft w:val="0"/>
      <w:marRight w:val="0"/>
      <w:marTop w:val="0"/>
      <w:marBottom w:val="0"/>
      <w:divBdr>
        <w:top w:val="none" w:sz="0" w:space="0" w:color="auto"/>
        <w:left w:val="none" w:sz="0" w:space="0" w:color="auto"/>
        <w:bottom w:val="none" w:sz="0" w:space="0" w:color="auto"/>
        <w:right w:val="none" w:sz="0" w:space="0" w:color="auto"/>
      </w:divBdr>
    </w:div>
    <w:div w:id="49109518">
      <w:bodyDiv w:val="1"/>
      <w:marLeft w:val="0"/>
      <w:marRight w:val="0"/>
      <w:marTop w:val="0"/>
      <w:marBottom w:val="0"/>
      <w:divBdr>
        <w:top w:val="none" w:sz="0" w:space="0" w:color="auto"/>
        <w:left w:val="none" w:sz="0" w:space="0" w:color="auto"/>
        <w:bottom w:val="none" w:sz="0" w:space="0" w:color="auto"/>
        <w:right w:val="none" w:sz="0" w:space="0" w:color="auto"/>
      </w:divBdr>
    </w:div>
    <w:div w:id="55975178">
      <w:bodyDiv w:val="1"/>
      <w:marLeft w:val="0"/>
      <w:marRight w:val="0"/>
      <w:marTop w:val="0"/>
      <w:marBottom w:val="0"/>
      <w:divBdr>
        <w:top w:val="none" w:sz="0" w:space="0" w:color="auto"/>
        <w:left w:val="none" w:sz="0" w:space="0" w:color="auto"/>
        <w:bottom w:val="none" w:sz="0" w:space="0" w:color="auto"/>
        <w:right w:val="none" w:sz="0" w:space="0" w:color="auto"/>
      </w:divBdr>
    </w:div>
    <w:div w:id="57676127">
      <w:bodyDiv w:val="1"/>
      <w:marLeft w:val="0"/>
      <w:marRight w:val="0"/>
      <w:marTop w:val="0"/>
      <w:marBottom w:val="0"/>
      <w:divBdr>
        <w:top w:val="none" w:sz="0" w:space="0" w:color="auto"/>
        <w:left w:val="none" w:sz="0" w:space="0" w:color="auto"/>
        <w:bottom w:val="none" w:sz="0" w:space="0" w:color="auto"/>
        <w:right w:val="none" w:sz="0" w:space="0" w:color="auto"/>
      </w:divBdr>
    </w:div>
    <w:div w:id="117265027">
      <w:bodyDiv w:val="1"/>
      <w:marLeft w:val="0"/>
      <w:marRight w:val="0"/>
      <w:marTop w:val="0"/>
      <w:marBottom w:val="0"/>
      <w:divBdr>
        <w:top w:val="none" w:sz="0" w:space="0" w:color="auto"/>
        <w:left w:val="none" w:sz="0" w:space="0" w:color="auto"/>
        <w:bottom w:val="none" w:sz="0" w:space="0" w:color="auto"/>
        <w:right w:val="none" w:sz="0" w:space="0" w:color="auto"/>
      </w:divBdr>
    </w:div>
    <w:div w:id="155801065">
      <w:bodyDiv w:val="1"/>
      <w:marLeft w:val="0"/>
      <w:marRight w:val="0"/>
      <w:marTop w:val="0"/>
      <w:marBottom w:val="0"/>
      <w:divBdr>
        <w:top w:val="none" w:sz="0" w:space="0" w:color="auto"/>
        <w:left w:val="none" w:sz="0" w:space="0" w:color="auto"/>
        <w:bottom w:val="none" w:sz="0" w:space="0" w:color="auto"/>
        <w:right w:val="none" w:sz="0" w:space="0" w:color="auto"/>
      </w:divBdr>
    </w:div>
    <w:div w:id="183829340">
      <w:bodyDiv w:val="1"/>
      <w:marLeft w:val="0"/>
      <w:marRight w:val="0"/>
      <w:marTop w:val="0"/>
      <w:marBottom w:val="0"/>
      <w:divBdr>
        <w:top w:val="none" w:sz="0" w:space="0" w:color="auto"/>
        <w:left w:val="none" w:sz="0" w:space="0" w:color="auto"/>
        <w:bottom w:val="none" w:sz="0" w:space="0" w:color="auto"/>
        <w:right w:val="none" w:sz="0" w:space="0" w:color="auto"/>
      </w:divBdr>
    </w:div>
    <w:div w:id="190920080">
      <w:bodyDiv w:val="1"/>
      <w:marLeft w:val="0"/>
      <w:marRight w:val="0"/>
      <w:marTop w:val="0"/>
      <w:marBottom w:val="0"/>
      <w:divBdr>
        <w:top w:val="none" w:sz="0" w:space="0" w:color="auto"/>
        <w:left w:val="none" w:sz="0" w:space="0" w:color="auto"/>
        <w:bottom w:val="none" w:sz="0" w:space="0" w:color="auto"/>
        <w:right w:val="none" w:sz="0" w:space="0" w:color="auto"/>
      </w:divBdr>
    </w:div>
    <w:div w:id="201133238">
      <w:bodyDiv w:val="1"/>
      <w:marLeft w:val="0"/>
      <w:marRight w:val="0"/>
      <w:marTop w:val="0"/>
      <w:marBottom w:val="0"/>
      <w:divBdr>
        <w:top w:val="none" w:sz="0" w:space="0" w:color="auto"/>
        <w:left w:val="none" w:sz="0" w:space="0" w:color="auto"/>
        <w:bottom w:val="none" w:sz="0" w:space="0" w:color="auto"/>
        <w:right w:val="none" w:sz="0" w:space="0" w:color="auto"/>
      </w:divBdr>
    </w:div>
    <w:div w:id="217671412">
      <w:bodyDiv w:val="1"/>
      <w:marLeft w:val="0"/>
      <w:marRight w:val="0"/>
      <w:marTop w:val="0"/>
      <w:marBottom w:val="0"/>
      <w:divBdr>
        <w:top w:val="none" w:sz="0" w:space="0" w:color="auto"/>
        <w:left w:val="none" w:sz="0" w:space="0" w:color="auto"/>
        <w:bottom w:val="none" w:sz="0" w:space="0" w:color="auto"/>
        <w:right w:val="none" w:sz="0" w:space="0" w:color="auto"/>
      </w:divBdr>
    </w:div>
    <w:div w:id="233703162">
      <w:bodyDiv w:val="1"/>
      <w:marLeft w:val="0"/>
      <w:marRight w:val="0"/>
      <w:marTop w:val="0"/>
      <w:marBottom w:val="0"/>
      <w:divBdr>
        <w:top w:val="none" w:sz="0" w:space="0" w:color="auto"/>
        <w:left w:val="none" w:sz="0" w:space="0" w:color="auto"/>
        <w:bottom w:val="none" w:sz="0" w:space="0" w:color="auto"/>
        <w:right w:val="none" w:sz="0" w:space="0" w:color="auto"/>
      </w:divBdr>
    </w:div>
    <w:div w:id="246160571">
      <w:bodyDiv w:val="1"/>
      <w:marLeft w:val="0"/>
      <w:marRight w:val="0"/>
      <w:marTop w:val="0"/>
      <w:marBottom w:val="0"/>
      <w:divBdr>
        <w:top w:val="none" w:sz="0" w:space="0" w:color="auto"/>
        <w:left w:val="none" w:sz="0" w:space="0" w:color="auto"/>
        <w:bottom w:val="none" w:sz="0" w:space="0" w:color="auto"/>
        <w:right w:val="none" w:sz="0" w:space="0" w:color="auto"/>
      </w:divBdr>
    </w:div>
    <w:div w:id="258834387">
      <w:bodyDiv w:val="1"/>
      <w:marLeft w:val="0"/>
      <w:marRight w:val="0"/>
      <w:marTop w:val="0"/>
      <w:marBottom w:val="0"/>
      <w:divBdr>
        <w:top w:val="none" w:sz="0" w:space="0" w:color="auto"/>
        <w:left w:val="none" w:sz="0" w:space="0" w:color="auto"/>
        <w:bottom w:val="none" w:sz="0" w:space="0" w:color="auto"/>
        <w:right w:val="none" w:sz="0" w:space="0" w:color="auto"/>
      </w:divBdr>
    </w:div>
    <w:div w:id="264272534">
      <w:bodyDiv w:val="1"/>
      <w:marLeft w:val="0"/>
      <w:marRight w:val="0"/>
      <w:marTop w:val="0"/>
      <w:marBottom w:val="0"/>
      <w:divBdr>
        <w:top w:val="none" w:sz="0" w:space="0" w:color="auto"/>
        <w:left w:val="none" w:sz="0" w:space="0" w:color="auto"/>
        <w:bottom w:val="none" w:sz="0" w:space="0" w:color="auto"/>
        <w:right w:val="none" w:sz="0" w:space="0" w:color="auto"/>
      </w:divBdr>
    </w:div>
    <w:div w:id="281763084">
      <w:bodyDiv w:val="1"/>
      <w:marLeft w:val="0"/>
      <w:marRight w:val="0"/>
      <w:marTop w:val="0"/>
      <w:marBottom w:val="0"/>
      <w:divBdr>
        <w:top w:val="none" w:sz="0" w:space="0" w:color="auto"/>
        <w:left w:val="none" w:sz="0" w:space="0" w:color="auto"/>
        <w:bottom w:val="none" w:sz="0" w:space="0" w:color="auto"/>
        <w:right w:val="none" w:sz="0" w:space="0" w:color="auto"/>
      </w:divBdr>
    </w:div>
    <w:div w:id="286476377">
      <w:bodyDiv w:val="1"/>
      <w:marLeft w:val="0"/>
      <w:marRight w:val="0"/>
      <w:marTop w:val="0"/>
      <w:marBottom w:val="0"/>
      <w:divBdr>
        <w:top w:val="none" w:sz="0" w:space="0" w:color="auto"/>
        <w:left w:val="none" w:sz="0" w:space="0" w:color="auto"/>
        <w:bottom w:val="none" w:sz="0" w:space="0" w:color="auto"/>
        <w:right w:val="none" w:sz="0" w:space="0" w:color="auto"/>
      </w:divBdr>
    </w:div>
    <w:div w:id="291524770">
      <w:bodyDiv w:val="1"/>
      <w:marLeft w:val="0"/>
      <w:marRight w:val="0"/>
      <w:marTop w:val="0"/>
      <w:marBottom w:val="0"/>
      <w:divBdr>
        <w:top w:val="none" w:sz="0" w:space="0" w:color="auto"/>
        <w:left w:val="none" w:sz="0" w:space="0" w:color="auto"/>
        <w:bottom w:val="none" w:sz="0" w:space="0" w:color="auto"/>
        <w:right w:val="none" w:sz="0" w:space="0" w:color="auto"/>
      </w:divBdr>
    </w:div>
    <w:div w:id="296029047">
      <w:bodyDiv w:val="1"/>
      <w:marLeft w:val="0"/>
      <w:marRight w:val="0"/>
      <w:marTop w:val="0"/>
      <w:marBottom w:val="0"/>
      <w:divBdr>
        <w:top w:val="none" w:sz="0" w:space="0" w:color="auto"/>
        <w:left w:val="none" w:sz="0" w:space="0" w:color="auto"/>
        <w:bottom w:val="none" w:sz="0" w:space="0" w:color="auto"/>
        <w:right w:val="none" w:sz="0" w:space="0" w:color="auto"/>
      </w:divBdr>
    </w:div>
    <w:div w:id="298077332">
      <w:bodyDiv w:val="1"/>
      <w:marLeft w:val="0"/>
      <w:marRight w:val="0"/>
      <w:marTop w:val="0"/>
      <w:marBottom w:val="0"/>
      <w:divBdr>
        <w:top w:val="none" w:sz="0" w:space="0" w:color="auto"/>
        <w:left w:val="none" w:sz="0" w:space="0" w:color="auto"/>
        <w:bottom w:val="none" w:sz="0" w:space="0" w:color="auto"/>
        <w:right w:val="none" w:sz="0" w:space="0" w:color="auto"/>
      </w:divBdr>
    </w:div>
    <w:div w:id="313066910">
      <w:bodyDiv w:val="1"/>
      <w:marLeft w:val="0"/>
      <w:marRight w:val="0"/>
      <w:marTop w:val="0"/>
      <w:marBottom w:val="0"/>
      <w:divBdr>
        <w:top w:val="none" w:sz="0" w:space="0" w:color="auto"/>
        <w:left w:val="none" w:sz="0" w:space="0" w:color="auto"/>
        <w:bottom w:val="none" w:sz="0" w:space="0" w:color="auto"/>
        <w:right w:val="none" w:sz="0" w:space="0" w:color="auto"/>
      </w:divBdr>
    </w:div>
    <w:div w:id="341325257">
      <w:marLeft w:val="0"/>
      <w:marRight w:val="0"/>
      <w:marTop w:val="0"/>
      <w:marBottom w:val="0"/>
      <w:divBdr>
        <w:top w:val="none" w:sz="0" w:space="0" w:color="auto"/>
        <w:left w:val="none" w:sz="0" w:space="0" w:color="auto"/>
        <w:bottom w:val="none" w:sz="0" w:space="0" w:color="auto"/>
        <w:right w:val="none" w:sz="0" w:space="0" w:color="auto"/>
      </w:divBdr>
    </w:div>
    <w:div w:id="341325258">
      <w:marLeft w:val="0"/>
      <w:marRight w:val="0"/>
      <w:marTop w:val="0"/>
      <w:marBottom w:val="0"/>
      <w:divBdr>
        <w:top w:val="none" w:sz="0" w:space="0" w:color="auto"/>
        <w:left w:val="none" w:sz="0" w:space="0" w:color="auto"/>
        <w:bottom w:val="none" w:sz="0" w:space="0" w:color="auto"/>
        <w:right w:val="none" w:sz="0" w:space="0" w:color="auto"/>
      </w:divBdr>
    </w:div>
    <w:div w:id="341325259">
      <w:marLeft w:val="0"/>
      <w:marRight w:val="0"/>
      <w:marTop w:val="0"/>
      <w:marBottom w:val="0"/>
      <w:divBdr>
        <w:top w:val="none" w:sz="0" w:space="0" w:color="auto"/>
        <w:left w:val="none" w:sz="0" w:space="0" w:color="auto"/>
        <w:bottom w:val="none" w:sz="0" w:space="0" w:color="auto"/>
        <w:right w:val="none" w:sz="0" w:space="0" w:color="auto"/>
      </w:divBdr>
    </w:div>
    <w:div w:id="349726006">
      <w:bodyDiv w:val="1"/>
      <w:marLeft w:val="0"/>
      <w:marRight w:val="0"/>
      <w:marTop w:val="0"/>
      <w:marBottom w:val="0"/>
      <w:divBdr>
        <w:top w:val="none" w:sz="0" w:space="0" w:color="auto"/>
        <w:left w:val="none" w:sz="0" w:space="0" w:color="auto"/>
        <w:bottom w:val="none" w:sz="0" w:space="0" w:color="auto"/>
        <w:right w:val="none" w:sz="0" w:space="0" w:color="auto"/>
      </w:divBdr>
    </w:div>
    <w:div w:id="351495840">
      <w:bodyDiv w:val="1"/>
      <w:marLeft w:val="0"/>
      <w:marRight w:val="0"/>
      <w:marTop w:val="0"/>
      <w:marBottom w:val="0"/>
      <w:divBdr>
        <w:top w:val="none" w:sz="0" w:space="0" w:color="auto"/>
        <w:left w:val="none" w:sz="0" w:space="0" w:color="auto"/>
        <w:bottom w:val="none" w:sz="0" w:space="0" w:color="auto"/>
        <w:right w:val="none" w:sz="0" w:space="0" w:color="auto"/>
      </w:divBdr>
    </w:div>
    <w:div w:id="361786966">
      <w:bodyDiv w:val="1"/>
      <w:marLeft w:val="0"/>
      <w:marRight w:val="0"/>
      <w:marTop w:val="0"/>
      <w:marBottom w:val="0"/>
      <w:divBdr>
        <w:top w:val="none" w:sz="0" w:space="0" w:color="auto"/>
        <w:left w:val="none" w:sz="0" w:space="0" w:color="auto"/>
        <w:bottom w:val="none" w:sz="0" w:space="0" w:color="auto"/>
        <w:right w:val="none" w:sz="0" w:space="0" w:color="auto"/>
      </w:divBdr>
    </w:div>
    <w:div w:id="368604242">
      <w:bodyDiv w:val="1"/>
      <w:marLeft w:val="0"/>
      <w:marRight w:val="0"/>
      <w:marTop w:val="0"/>
      <w:marBottom w:val="0"/>
      <w:divBdr>
        <w:top w:val="none" w:sz="0" w:space="0" w:color="auto"/>
        <w:left w:val="none" w:sz="0" w:space="0" w:color="auto"/>
        <w:bottom w:val="none" w:sz="0" w:space="0" w:color="auto"/>
        <w:right w:val="none" w:sz="0" w:space="0" w:color="auto"/>
      </w:divBdr>
    </w:div>
    <w:div w:id="404835809">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8241591">
      <w:bodyDiv w:val="1"/>
      <w:marLeft w:val="0"/>
      <w:marRight w:val="0"/>
      <w:marTop w:val="0"/>
      <w:marBottom w:val="0"/>
      <w:divBdr>
        <w:top w:val="none" w:sz="0" w:space="0" w:color="auto"/>
        <w:left w:val="none" w:sz="0" w:space="0" w:color="auto"/>
        <w:bottom w:val="none" w:sz="0" w:space="0" w:color="auto"/>
        <w:right w:val="none" w:sz="0" w:space="0" w:color="auto"/>
      </w:divBdr>
    </w:div>
    <w:div w:id="460270283">
      <w:bodyDiv w:val="1"/>
      <w:marLeft w:val="0"/>
      <w:marRight w:val="0"/>
      <w:marTop w:val="0"/>
      <w:marBottom w:val="0"/>
      <w:divBdr>
        <w:top w:val="none" w:sz="0" w:space="0" w:color="auto"/>
        <w:left w:val="none" w:sz="0" w:space="0" w:color="auto"/>
        <w:bottom w:val="none" w:sz="0" w:space="0" w:color="auto"/>
        <w:right w:val="none" w:sz="0" w:space="0" w:color="auto"/>
      </w:divBdr>
    </w:div>
    <w:div w:id="463236512">
      <w:bodyDiv w:val="1"/>
      <w:marLeft w:val="0"/>
      <w:marRight w:val="0"/>
      <w:marTop w:val="0"/>
      <w:marBottom w:val="0"/>
      <w:divBdr>
        <w:top w:val="none" w:sz="0" w:space="0" w:color="auto"/>
        <w:left w:val="none" w:sz="0" w:space="0" w:color="auto"/>
        <w:bottom w:val="none" w:sz="0" w:space="0" w:color="auto"/>
        <w:right w:val="none" w:sz="0" w:space="0" w:color="auto"/>
      </w:divBdr>
    </w:div>
    <w:div w:id="477501349">
      <w:bodyDiv w:val="1"/>
      <w:marLeft w:val="0"/>
      <w:marRight w:val="0"/>
      <w:marTop w:val="0"/>
      <w:marBottom w:val="0"/>
      <w:divBdr>
        <w:top w:val="none" w:sz="0" w:space="0" w:color="auto"/>
        <w:left w:val="none" w:sz="0" w:space="0" w:color="auto"/>
        <w:bottom w:val="none" w:sz="0" w:space="0" w:color="auto"/>
        <w:right w:val="none" w:sz="0" w:space="0" w:color="auto"/>
      </w:divBdr>
    </w:div>
    <w:div w:id="506749537">
      <w:bodyDiv w:val="1"/>
      <w:marLeft w:val="0"/>
      <w:marRight w:val="0"/>
      <w:marTop w:val="0"/>
      <w:marBottom w:val="0"/>
      <w:divBdr>
        <w:top w:val="none" w:sz="0" w:space="0" w:color="auto"/>
        <w:left w:val="none" w:sz="0" w:space="0" w:color="auto"/>
        <w:bottom w:val="none" w:sz="0" w:space="0" w:color="auto"/>
        <w:right w:val="none" w:sz="0" w:space="0" w:color="auto"/>
      </w:divBdr>
    </w:div>
    <w:div w:id="512231187">
      <w:bodyDiv w:val="1"/>
      <w:marLeft w:val="0"/>
      <w:marRight w:val="0"/>
      <w:marTop w:val="0"/>
      <w:marBottom w:val="0"/>
      <w:divBdr>
        <w:top w:val="none" w:sz="0" w:space="0" w:color="auto"/>
        <w:left w:val="none" w:sz="0" w:space="0" w:color="auto"/>
        <w:bottom w:val="none" w:sz="0" w:space="0" w:color="auto"/>
        <w:right w:val="none" w:sz="0" w:space="0" w:color="auto"/>
      </w:divBdr>
    </w:div>
    <w:div w:id="517277599">
      <w:bodyDiv w:val="1"/>
      <w:marLeft w:val="0"/>
      <w:marRight w:val="0"/>
      <w:marTop w:val="0"/>
      <w:marBottom w:val="0"/>
      <w:divBdr>
        <w:top w:val="none" w:sz="0" w:space="0" w:color="auto"/>
        <w:left w:val="none" w:sz="0" w:space="0" w:color="auto"/>
        <w:bottom w:val="none" w:sz="0" w:space="0" w:color="auto"/>
        <w:right w:val="none" w:sz="0" w:space="0" w:color="auto"/>
      </w:divBdr>
    </w:div>
    <w:div w:id="580412527">
      <w:bodyDiv w:val="1"/>
      <w:marLeft w:val="0"/>
      <w:marRight w:val="0"/>
      <w:marTop w:val="0"/>
      <w:marBottom w:val="0"/>
      <w:divBdr>
        <w:top w:val="none" w:sz="0" w:space="0" w:color="auto"/>
        <w:left w:val="none" w:sz="0" w:space="0" w:color="auto"/>
        <w:bottom w:val="none" w:sz="0" w:space="0" w:color="auto"/>
        <w:right w:val="none" w:sz="0" w:space="0" w:color="auto"/>
      </w:divBdr>
    </w:div>
    <w:div w:id="593826705">
      <w:bodyDiv w:val="1"/>
      <w:marLeft w:val="0"/>
      <w:marRight w:val="0"/>
      <w:marTop w:val="0"/>
      <w:marBottom w:val="0"/>
      <w:divBdr>
        <w:top w:val="none" w:sz="0" w:space="0" w:color="auto"/>
        <w:left w:val="none" w:sz="0" w:space="0" w:color="auto"/>
        <w:bottom w:val="none" w:sz="0" w:space="0" w:color="auto"/>
        <w:right w:val="none" w:sz="0" w:space="0" w:color="auto"/>
      </w:divBdr>
    </w:div>
    <w:div w:id="630092919">
      <w:bodyDiv w:val="1"/>
      <w:marLeft w:val="0"/>
      <w:marRight w:val="0"/>
      <w:marTop w:val="0"/>
      <w:marBottom w:val="0"/>
      <w:divBdr>
        <w:top w:val="none" w:sz="0" w:space="0" w:color="auto"/>
        <w:left w:val="none" w:sz="0" w:space="0" w:color="auto"/>
        <w:bottom w:val="none" w:sz="0" w:space="0" w:color="auto"/>
        <w:right w:val="none" w:sz="0" w:space="0" w:color="auto"/>
      </w:divBdr>
    </w:div>
    <w:div w:id="660622097">
      <w:bodyDiv w:val="1"/>
      <w:marLeft w:val="0"/>
      <w:marRight w:val="0"/>
      <w:marTop w:val="0"/>
      <w:marBottom w:val="0"/>
      <w:divBdr>
        <w:top w:val="none" w:sz="0" w:space="0" w:color="auto"/>
        <w:left w:val="none" w:sz="0" w:space="0" w:color="auto"/>
        <w:bottom w:val="none" w:sz="0" w:space="0" w:color="auto"/>
        <w:right w:val="none" w:sz="0" w:space="0" w:color="auto"/>
      </w:divBdr>
    </w:div>
    <w:div w:id="665474013">
      <w:bodyDiv w:val="1"/>
      <w:marLeft w:val="0"/>
      <w:marRight w:val="0"/>
      <w:marTop w:val="0"/>
      <w:marBottom w:val="0"/>
      <w:divBdr>
        <w:top w:val="none" w:sz="0" w:space="0" w:color="auto"/>
        <w:left w:val="none" w:sz="0" w:space="0" w:color="auto"/>
        <w:bottom w:val="none" w:sz="0" w:space="0" w:color="auto"/>
        <w:right w:val="none" w:sz="0" w:space="0" w:color="auto"/>
      </w:divBdr>
    </w:div>
    <w:div w:id="690688941">
      <w:bodyDiv w:val="1"/>
      <w:marLeft w:val="0"/>
      <w:marRight w:val="0"/>
      <w:marTop w:val="0"/>
      <w:marBottom w:val="0"/>
      <w:divBdr>
        <w:top w:val="none" w:sz="0" w:space="0" w:color="auto"/>
        <w:left w:val="none" w:sz="0" w:space="0" w:color="auto"/>
        <w:bottom w:val="none" w:sz="0" w:space="0" w:color="auto"/>
        <w:right w:val="none" w:sz="0" w:space="0" w:color="auto"/>
      </w:divBdr>
    </w:div>
    <w:div w:id="694697052">
      <w:bodyDiv w:val="1"/>
      <w:marLeft w:val="0"/>
      <w:marRight w:val="0"/>
      <w:marTop w:val="0"/>
      <w:marBottom w:val="0"/>
      <w:divBdr>
        <w:top w:val="none" w:sz="0" w:space="0" w:color="auto"/>
        <w:left w:val="none" w:sz="0" w:space="0" w:color="auto"/>
        <w:bottom w:val="none" w:sz="0" w:space="0" w:color="auto"/>
        <w:right w:val="none" w:sz="0" w:space="0" w:color="auto"/>
      </w:divBdr>
    </w:div>
    <w:div w:id="702169961">
      <w:bodyDiv w:val="1"/>
      <w:marLeft w:val="0"/>
      <w:marRight w:val="0"/>
      <w:marTop w:val="0"/>
      <w:marBottom w:val="0"/>
      <w:divBdr>
        <w:top w:val="none" w:sz="0" w:space="0" w:color="auto"/>
        <w:left w:val="none" w:sz="0" w:space="0" w:color="auto"/>
        <w:bottom w:val="none" w:sz="0" w:space="0" w:color="auto"/>
        <w:right w:val="none" w:sz="0" w:space="0" w:color="auto"/>
      </w:divBdr>
    </w:div>
    <w:div w:id="721640342">
      <w:bodyDiv w:val="1"/>
      <w:marLeft w:val="0"/>
      <w:marRight w:val="0"/>
      <w:marTop w:val="0"/>
      <w:marBottom w:val="0"/>
      <w:divBdr>
        <w:top w:val="none" w:sz="0" w:space="0" w:color="auto"/>
        <w:left w:val="none" w:sz="0" w:space="0" w:color="auto"/>
        <w:bottom w:val="none" w:sz="0" w:space="0" w:color="auto"/>
        <w:right w:val="none" w:sz="0" w:space="0" w:color="auto"/>
      </w:divBdr>
    </w:div>
    <w:div w:id="732502925">
      <w:bodyDiv w:val="1"/>
      <w:marLeft w:val="0"/>
      <w:marRight w:val="0"/>
      <w:marTop w:val="0"/>
      <w:marBottom w:val="0"/>
      <w:divBdr>
        <w:top w:val="none" w:sz="0" w:space="0" w:color="auto"/>
        <w:left w:val="none" w:sz="0" w:space="0" w:color="auto"/>
        <w:bottom w:val="none" w:sz="0" w:space="0" w:color="auto"/>
        <w:right w:val="none" w:sz="0" w:space="0" w:color="auto"/>
      </w:divBdr>
    </w:div>
    <w:div w:id="767846388">
      <w:bodyDiv w:val="1"/>
      <w:marLeft w:val="0"/>
      <w:marRight w:val="0"/>
      <w:marTop w:val="0"/>
      <w:marBottom w:val="0"/>
      <w:divBdr>
        <w:top w:val="none" w:sz="0" w:space="0" w:color="auto"/>
        <w:left w:val="none" w:sz="0" w:space="0" w:color="auto"/>
        <w:bottom w:val="none" w:sz="0" w:space="0" w:color="auto"/>
        <w:right w:val="none" w:sz="0" w:space="0" w:color="auto"/>
      </w:divBdr>
    </w:div>
    <w:div w:id="768964619">
      <w:bodyDiv w:val="1"/>
      <w:marLeft w:val="0"/>
      <w:marRight w:val="0"/>
      <w:marTop w:val="0"/>
      <w:marBottom w:val="0"/>
      <w:divBdr>
        <w:top w:val="none" w:sz="0" w:space="0" w:color="auto"/>
        <w:left w:val="none" w:sz="0" w:space="0" w:color="auto"/>
        <w:bottom w:val="none" w:sz="0" w:space="0" w:color="auto"/>
        <w:right w:val="none" w:sz="0" w:space="0" w:color="auto"/>
      </w:divBdr>
    </w:div>
    <w:div w:id="775446604">
      <w:bodyDiv w:val="1"/>
      <w:marLeft w:val="0"/>
      <w:marRight w:val="0"/>
      <w:marTop w:val="0"/>
      <w:marBottom w:val="0"/>
      <w:divBdr>
        <w:top w:val="none" w:sz="0" w:space="0" w:color="auto"/>
        <w:left w:val="none" w:sz="0" w:space="0" w:color="auto"/>
        <w:bottom w:val="none" w:sz="0" w:space="0" w:color="auto"/>
        <w:right w:val="none" w:sz="0" w:space="0" w:color="auto"/>
      </w:divBdr>
    </w:div>
    <w:div w:id="790132276">
      <w:bodyDiv w:val="1"/>
      <w:marLeft w:val="0"/>
      <w:marRight w:val="0"/>
      <w:marTop w:val="0"/>
      <w:marBottom w:val="0"/>
      <w:divBdr>
        <w:top w:val="none" w:sz="0" w:space="0" w:color="auto"/>
        <w:left w:val="none" w:sz="0" w:space="0" w:color="auto"/>
        <w:bottom w:val="none" w:sz="0" w:space="0" w:color="auto"/>
        <w:right w:val="none" w:sz="0" w:space="0" w:color="auto"/>
      </w:divBdr>
    </w:div>
    <w:div w:id="834416043">
      <w:bodyDiv w:val="1"/>
      <w:marLeft w:val="0"/>
      <w:marRight w:val="0"/>
      <w:marTop w:val="0"/>
      <w:marBottom w:val="0"/>
      <w:divBdr>
        <w:top w:val="none" w:sz="0" w:space="0" w:color="auto"/>
        <w:left w:val="none" w:sz="0" w:space="0" w:color="auto"/>
        <w:bottom w:val="none" w:sz="0" w:space="0" w:color="auto"/>
        <w:right w:val="none" w:sz="0" w:space="0" w:color="auto"/>
      </w:divBdr>
    </w:div>
    <w:div w:id="848525601">
      <w:bodyDiv w:val="1"/>
      <w:marLeft w:val="0"/>
      <w:marRight w:val="0"/>
      <w:marTop w:val="0"/>
      <w:marBottom w:val="0"/>
      <w:divBdr>
        <w:top w:val="none" w:sz="0" w:space="0" w:color="auto"/>
        <w:left w:val="none" w:sz="0" w:space="0" w:color="auto"/>
        <w:bottom w:val="none" w:sz="0" w:space="0" w:color="auto"/>
        <w:right w:val="none" w:sz="0" w:space="0" w:color="auto"/>
      </w:divBdr>
    </w:div>
    <w:div w:id="853224834">
      <w:bodyDiv w:val="1"/>
      <w:marLeft w:val="0"/>
      <w:marRight w:val="0"/>
      <w:marTop w:val="0"/>
      <w:marBottom w:val="0"/>
      <w:divBdr>
        <w:top w:val="none" w:sz="0" w:space="0" w:color="auto"/>
        <w:left w:val="none" w:sz="0" w:space="0" w:color="auto"/>
        <w:bottom w:val="none" w:sz="0" w:space="0" w:color="auto"/>
        <w:right w:val="none" w:sz="0" w:space="0" w:color="auto"/>
      </w:divBdr>
    </w:div>
    <w:div w:id="892496652">
      <w:bodyDiv w:val="1"/>
      <w:marLeft w:val="0"/>
      <w:marRight w:val="0"/>
      <w:marTop w:val="0"/>
      <w:marBottom w:val="0"/>
      <w:divBdr>
        <w:top w:val="none" w:sz="0" w:space="0" w:color="auto"/>
        <w:left w:val="none" w:sz="0" w:space="0" w:color="auto"/>
        <w:bottom w:val="none" w:sz="0" w:space="0" w:color="auto"/>
        <w:right w:val="none" w:sz="0" w:space="0" w:color="auto"/>
      </w:divBdr>
    </w:div>
    <w:div w:id="895433904">
      <w:bodyDiv w:val="1"/>
      <w:marLeft w:val="0"/>
      <w:marRight w:val="0"/>
      <w:marTop w:val="0"/>
      <w:marBottom w:val="0"/>
      <w:divBdr>
        <w:top w:val="none" w:sz="0" w:space="0" w:color="auto"/>
        <w:left w:val="none" w:sz="0" w:space="0" w:color="auto"/>
        <w:bottom w:val="none" w:sz="0" w:space="0" w:color="auto"/>
        <w:right w:val="none" w:sz="0" w:space="0" w:color="auto"/>
      </w:divBdr>
    </w:div>
    <w:div w:id="908347950">
      <w:bodyDiv w:val="1"/>
      <w:marLeft w:val="0"/>
      <w:marRight w:val="0"/>
      <w:marTop w:val="0"/>
      <w:marBottom w:val="0"/>
      <w:divBdr>
        <w:top w:val="none" w:sz="0" w:space="0" w:color="auto"/>
        <w:left w:val="none" w:sz="0" w:space="0" w:color="auto"/>
        <w:bottom w:val="none" w:sz="0" w:space="0" w:color="auto"/>
        <w:right w:val="none" w:sz="0" w:space="0" w:color="auto"/>
      </w:divBdr>
    </w:div>
    <w:div w:id="943734478">
      <w:bodyDiv w:val="1"/>
      <w:marLeft w:val="0"/>
      <w:marRight w:val="0"/>
      <w:marTop w:val="0"/>
      <w:marBottom w:val="0"/>
      <w:divBdr>
        <w:top w:val="none" w:sz="0" w:space="0" w:color="auto"/>
        <w:left w:val="none" w:sz="0" w:space="0" w:color="auto"/>
        <w:bottom w:val="none" w:sz="0" w:space="0" w:color="auto"/>
        <w:right w:val="none" w:sz="0" w:space="0" w:color="auto"/>
      </w:divBdr>
    </w:div>
    <w:div w:id="957027407">
      <w:bodyDiv w:val="1"/>
      <w:marLeft w:val="0"/>
      <w:marRight w:val="0"/>
      <w:marTop w:val="0"/>
      <w:marBottom w:val="0"/>
      <w:divBdr>
        <w:top w:val="none" w:sz="0" w:space="0" w:color="auto"/>
        <w:left w:val="none" w:sz="0" w:space="0" w:color="auto"/>
        <w:bottom w:val="none" w:sz="0" w:space="0" w:color="auto"/>
        <w:right w:val="none" w:sz="0" w:space="0" w:color="auto"/>
      </w:divBdr>
    </w:div>
    <w:div w:id="972102639">
      <w:bodyDiv w:val="1"/>
      <w:marLeft w:val="0"/>
      <w:marRight w:val="0"/>
      <w:marTop w:val="0"/>
      <w:marBottom w:val="0"/>
      <w:divBdr>
        <w:top w:val="none" w:sz="0" w:space="0" w:color="auto"/>
        <w:left w:val="none" w:sz="0" w:space="0" w:color="auto"/>
        <w:bottom w:val="none" w:sz="0" w:space="0" w:color="auto"/>
        <w:right w:val="none" w:sz="0" w:space="0" w:color="auto"/>
      </w:divBdr>
    </w:div>
    <w:div w:id="988948147">
      <w:bodyDiv w:val="1"/>
      <w:marLeft w:val="0"/>
      <w:marRight w:val="0"/>
      <w:marTop w:val="0"/>
      <w:marBottom w:val="0"/>
      <w:divBdr>
        <w:top w:val="none" w:sz="0" w:space="0" w:color="auto"/>
        <w:left w:val="none" w:sz="0" w:space="0" w:color="auto"/>
        <w:bottom w:val="none" w:sz="0" w:space="0" w:color="auto"/>
        <w:right w:val="none" w:sz="0" w:space="0" w:color="auto"/>
      </w:divBdr>
    </w:div>
    <w:div w:id="1059590062">
      <w:bodyDiv w:val="1"/>
      <w:marLeft w:val="0"/>
      <w:marRight w:val="0"/>
      <w:marTop w:val="0"/>
      <w:marBottom w:val="0"/>
      <w:divBdr>
        <w:top w:val="none" w:sz="0" w:space="0" w:color="auto"/>
        <w:left w:val="none" w:sz="0" w:space="0" w:color="auto"/>
        <w:bottom w:val="none" w:sz="0" w:space="0" w:color="auto"/>
        <w:right w:val="none" w:sz="0" w:space="0" w:color="auto"/>
      </w:divBdr>
    </w:div>
    <w:div w:id="1059671885">
      <w:bodyDiv w:val="1"/>
      <w:marLeft w:val="0"/>
      <w:marRight w:val="0"/>
      <w:marTop w:val="0"/>
      <w:marBottom w:val="0"/>
      <w:divBdr>
        <w:top w:val="none" w:sz="0" w:space="0" w:color="auto"/>
        <w:left w:val="none" w:sz="0" w:space="0" w:color="auto"/>
        <w:bottom w:val="none" w:sz="0" w:space="0" w:color="auto"/>
        <w:right w:val="none" w:sz="0" w:space="0" w:color="auto"/>
      </w:divBdr>
    </w:div>
    <w:div w:id="1061907377">
      <w:bodyDiv w:val="1"/>
      <w:marLeft w:val="0"/>
      <w:marRight w:val="0"/>
      <w:marTop w:val="0"/>
      <w:marBottom w:val="0"/>
      <w:divBdr>
        <w:top w:val="none" w:sz="0" w:space="0" w:color="auto"/>
        <w:left w:val="none" w:sz="0" w:space="0" w:color="auto"/>
        <w:bottom w:val="none" w:sz="0" w:space="0" w:color="auto"/>
        <w:right w:val="none" w:sz="0" w:space="0" w:color="auto"/>
      </w:divBdr>
    </w:div>
    <w:div w:id="1066149620">
      <w:bodyDiv w:val="1"/>
      <w:marLeft w:val="0"/>
      <w:marRight w:val="0"/>
      <w:marTop w:val="0"/>
      <w:marBottom w:val="0"/>
      <w:divBdr>
        <w:top w:val="none" w:sz="0" w:space="0" w:color="auto"/>
        <w:left w:val="none" w:sz="0" w:space="0" w:color="auto"/>
        <w:bottom w:val="none" w:sz="0" w:space="0" w:color="auto"/>
        <w:right w:val="none" w:sz="0" w:space="0" w:color="auto"/>
      </w:divBdr>
    </w:div>
    <w:div w:id="1129128954">
      <w:bodyDiv w:val="1"/>
      <w:marLeft w:val="0"/>
      <w:marRight w:val="0"/>
      <w:marTop w:val="0"/>
      <w:marBottom w:val="0"/>
      <w:divBdr>
        <w:top w:val="none" w:sz="0" w:space="0" w:color="auto"/>
        <w:left w:val="none" w:sz="0" w:space="0" w:color="auto"/>
        <w:bottom w:val="none" w:sz="0" w:space="0" w:color="auto"/>
        <w:right w:val="none" w:sz="0" w:space="0" w:color="auto"/>
      </w:divBdr>
    </w:div>
    <w:div w:id="1131509778">
      <w:bodyDiv w:val="1"/>
      <w:marLeft w:val="0"/>
      <w:marRight w:val="0"/>
      <w:marTop w:val="0"/>
      <w:marBottom w:val="0"/>
      <w:divBdr>
        <w:top w:val="none" w:sz="0" w:space="0" w:color="auto"/>
        <w:left w:val="none" w:sz="0" w:space="0" w:color="auto"/>
        <w:bottom w:val="none" w:sz="0" w:space="0" w:color="auto"/>
        <w:right w:val="none" w:sz="0" w:space="0" w:color="auto"/>
      </w:divBdr>
    </w:div>
    <w:div w:id="1153906482">
      <w:bodyDiv w:val="1"/>
      <w:marLeft w:val="0"/>
      <w:marRight w:val="0"/>
      <w:marTop w:val="0"/>
      <w:marBottom w:val="0"/>
      <w:divBdr>
        <w:top w:val="none" w:sz="0" w:space="0" w:color="auto"/>
        <w:left w:val="none" w:sz="0" w:space="0" w:color="auto"/>
        <w:bottom w:val="none" w:sz="0" w:space="0" w:color="auto"/>
        <w:right w:val="none" w:sz="0" w:space="0" w:color="auto"/>
      </w:divBdr>
    </w:div>
    <w:div w:id="1189828606">
      <w:bodyDiv w:val="1"/>
      <w:marLeft w:val="0"/>
      <w:marRight w:val="0"/>
      <w:marTop w:val="0"/>
      <w:marBottom w:val="0"/>
      <w:divBdr>
        <w:top w:val="none" w:sz="0" w:space="0" w:color="auto"/>
        <w:left w:val="none" w:sz="0" w:space="0" w:color="auto"/>
        <w:bottom w:val="none" w:sz="0" w:space="0" w:color="auto"/>
        <w:right w:val="none" w:sz="0" w:space="0" w:color="auto"/>
      </w:divBdr>
    </w:div>
    <w:div w:id="1219048455">
      <w:bodyDiv w:val="1"/>
      <w:marLeft w:val="0"/>
      <w:marRight w:val="0"/>
      <w:marTop w:val="0"/>
      <w:marBottom w:val="0"/>
      <w:divBdr>
        <w:top w:val="none" w:sz="0" w:space="0" w:color="auto"/>
        <w:left w:val="none" w:sz="0" w:space="0" w:color="auto"/>
        <w:bottom w:val="none" w:sz="0" w:space="0" w:color="auto"/>
        <w:right w:val="none" w:sz="0" w:space="0" w:color="auto"/>
      </w:divBdr>
    </w:div>
    <w:div w:id="1267418942">
      <w:bodyDiv w:val="1"/>
      <w:marLeft w:val="0"/>
      <w:marRight w:val="0"/>
      <w:marTop w:val="0"/>
      <w:marBottom w:val="0"/>
      <w:divBdr>
        <w:top w:val="none" w:sz="0" w:space="0" w:color="auto"/>
        <w:left w:val="none" w:sz="0" w:space="0" w:color="auto"/>
        <w:bottom w:val="none" w:sz="0" w:space="0" w:color="auto"/>
        <w:right w:val="none" w:sz="0" w:space="0" w:color="auto"/>
      </w:divBdr>
    </w:div>
    <w:div w:id="1271745086">
      <w:bodyDiv w:val="1"/>
      <w:marLeft w:val="0"/>
      <w:marRight w:val="0"/>
      <w:marTop w:val="0"/>
      <w:marBottom w:val="0"/>
      <w:divBdr>
        <w:top w:val="none" w:sz="0" w:space="0" w:color="auto"/>
        <w:left w:val="none" w:sz="0" w:space="0" w:color="auto"/>
        <w:bottom w:val="none" w:sz="0" w:space="0" w:color="auto"/>
        <w:right w:val="none" w:sz="0" w:space="0" w:color="auto"/>
      </w:divBdr>
    </w:div>
    <w:div w:id="1271813617">
      <w:bodyDiv w:val="1"/>
      <w:marLeft w:val="0"/>
      <w:marRight w:val="0"/>
      <w:marTop w:val="0"/>
      <w:marBottom w:val="0"/>
      <w:divBdr>
        <w:top w:val="none" w:sz="0" w:space="0" w:color="auto"/>
        <w:left w:val="none" w:sz="0" w:space="0" w:color="auto"/>
        <w:bottom w:val="none" w:sz="0" w:space="0" w:color="auto"/>
        <w:right w:val="none" w:sz="0" w:space="0" w:color="auto"/>
      </w:divBdr>
    </w:div>
    <w:div w:id="1272011823">
      <w:bodyDiv w:val="1"/>
      <w:marLeft w:val="0"/>
      <w:marRight w:val="0"/>
      <w:marTop w:val="0"/>
      <w:marBottom w:val="0"/>
      <w:divBdr>
        <w:top w:val="none" w:sz="0" w:space="0" w:color="auto"/>
        <w:left w:val="none" w:sz="0" w:space="0" w:color="auto"/>
        <w:bottom w:val="none" w:sz="0" w:space="0" w:color="auto"/>
        <w:right w:val="none" w:sz="0" w:space="0" w:color="auto"/>
      </w:divBdr>
    </w:div>
    <w:div w:id="1272711299">
      <w:bodyDiv w:val="1"/>
      <w:marLeft w:val="0"/>
      <w:marRight w:val="0"/>
      <w:marTop w:val="0"/>
      <w:marBottom w:val="0"/>
      <w:divBdr>
        <w:top w:val="none" w:sz="0" w:space="0" w:color="auto"/>
        <w:left w:val="none" w:sz="0" w:space="0" w:color="auto"/>
        <w:bottom w:val="none" w:sz="0" w:space="0" w:color="auto"/>
        <w:right w:val="none" w:sz="0" w:space="0" w:color="auto"/>
      </w:divBdr>
    </w:div>
    <w:div w:id="1282496175">
      <w:bodyDiv w:val="1"/>
      <w:marLeft w:val="0"/>
      <w:marRight w:val="0"/>
      <w:marTop w:val="0"/>
      <w:marBottom w:val="0"/>
      <w:divBdr>
        <w:top w:val="none" w:sz="0" w:space="0" w:color="auto"/>
        <w:left w:val="none" w:sz="0" w:space="0" w:color="auto"/>
        <w:bottom w:val="none" w:sz="0" w:space="0" w:color="auto"/>
        <w:right w:val="none" w:sz="0" w:space="0" w:color="auto"/>
      </w:divBdr>
    </w:div>
    <w:div w:id="1284997055">
      <w:bodyDiv w:val="1"/>
      <w:marLeft w:val="0"/>
      <w:marRight w:val="0"/>
      <w:marTop w:val="0"/>
      <w:marBottom w:val="0"/>
      <w:divBdr>
        <w:top w:val="none" w:sz="0" w:space="0" w:color="auto"/>
        <w:left w:val="none" w:sz="0" w:space="0" w:color="auto"/>
        <w:bottom w:val="none" w:sz="0" w:space="0" w:color="auto"/>
        <w:right w:val="none" w:sz="0" w:space="0" w:color="auto"/>
      </w:divBdr>
    </w:div>
    <w:div w:id="1314216402">
      <w:bodyDiv w:val="1"/>
      <w:marLeft w:val="0"/>
      <w:marRight w:val="0"/>
      <w:marTop w:val="0"/>
      <w:marBottom w:val="0"/>
      <w:divBdr>
        <w:top w:val="none" w:sz="0" w:space="0" w:color="auto"/>
        <w:left w:val="none" w:sz="0" w:space="0" w:color="auto"/>
        <w:bottom w:val="none" w:sz="0" w:space="0" w:color="auto"/>
        <w:right w:val="none" w:sz="0" w:space="0" w:color="auto"/>
      </w:divBdr>
    </w:div>
    <w:div w:id="1340624693">
      <w:bodyDiv w:val="1"/>
      <w:marLeft w:val="0"/>
      <w:marRight w:val="0"/>
      <w:marTop w:val="0"/>
      <w:marBottom w:val="0"/>
      <w:divBdr>
        <w:top w:val="none" w:sz="0" w:space="0" w:color="auto"/>
        <w:left w:val="none" w:sz="0" w:space="0" w:color="auto"/>
        <w:bottom w:val="none" w:sz="0" w:space="0" w:color="auto"/>
        <w:right w:val="none" w:sz="0" w:space="0" w:color="auto"/>
      </w:divBdr>
    </w:div>
    <w:div w:id="1370229899">
      <w:bodyDiv w:val="1"/>
      <w:marLeft w:val="0"/>
      <w:marRight w:val="0"/>
      <w:marTop w:val="0"/>
      <w:marBottom w:val="0"/>
      <w:divBdr>
        <w:top w:val="none" w:sz="0" w:space="0" w:color="auto"/>
        <w:left w:val="none" w:sz="0" w:space="0" w:color="auto"/>
        <w:bottom w:val="none" w:sz="0" w:space="0" w:color="auto"/>
        <w:right w:val="none" w:sz="0" w:space="0" w:color="auto"/>
      </w:divBdr>
    </w:div>
    <w:div w:id="1392995241">
      <w:bodyDiv w:val="1"/>
      <w:marLeft w:val="0"/>
      <w:marRight w:val="0"/>
      <w:marTop w:val="0"/>
      <w:marBottom w:val="0"/>
      <w:divBdr>
        <w:top w:val="none" w:sz="0" w:space="0" w:color="auto"/>
        <w:left w:val="none" w:sz="0" w:space="0" w:color="auto"/>
        <w:bottom w:val="none" w:sz="0" w:space="0" w:color="auto"/>
        <w:right w:val="none" w:sz="0" w:space="0" w:color="auto"/>
      </w:divBdr>
    </w:div>
    <w:div w:id="1430465294">
      <w:bodyDiv w:val="1"/>
      <w:marLeft w:val="0"/>
      <w:marRight w:val="0"/>
      <w:marTop w:val="0"/>
      <w:marBottom w:val="0"/>
      <w:divBdr>
        <w:top w:val="none" w:sz="0" w:space="0" w:color="auto"/>
        <w:left w:val="none" w:sz="0" w:space="0" w:color="auto"/>
        <w:bottom w:val="none" w:sz="0" w:space="0" w:color="auto"/>
        <w:right w:val="none" w:sz="0" w:space="0" w:color="auto"/>
      </w:divBdr>
    </w:div>
    <w:div w:id="1444961929">
      <w:bodyDiv w:val="1"/>
      <w:marLeft w:val="0"/>
      <w:marRight w:val="0"/>
      <w:marTop w:val="0"/>
      <w:marBottom w:val="0"/>
      <w:divBdr>
        <w:top w:val="none" w:sz="0" w:space="0" w:color="auto"/>
        <w:left w:val="none" w:sz="0" w:space="0" w:color="auto"/>
        <w:bottom w:val="none" w:sz="0" w:space="0" w:color="auto"/>
        <w:right w:val="none" w:sz="0" w:space="0" w:color="auto"/>
      </w:divBdr>
    </w:div>
    <w:div w:id="1455439572">
      <w:bodyDiv w:val="1"/>
      <w:marLeft w:val="0"/>
      <w:marRight w:val="0"/>
      <w:marTop w:val="0"/>
      <w:marBottom w:val="0"/>
      <w:divBdr>
        <w:top w:val="none" w:sz="0" w:space="0" w:color="auto"/>
        <w:left w:val="none" w:sz="0" w:space="0" w:color="auto"/>
        <w:bottom w:val="none" w:sz="0" w:space="0" w:color="auto"/>
        <w:right w:val="none" w:sz="0" w:space="0" w:color="auto"/>
      </w:divBdr>
    </w:div>
    <w:div w:id="1471098945">
      <w:bodyDiv w:val="1"/>
      <w:marLeft w:val="0"/>
      <w:marRight w:val="0"/>
      <w:marTop w:val="0"/>
      <w:marBottom w:val="0"/>
      <w:divBdr>
        <w:top w:val="none" w:sz="0" w:space="0" w:color="auto"/>
        <w:left w:val="none" w:sz="0" w:space="0" w:color="auto"/>
        <w:bottom w:val="none" w:sz="0" w:space="0" w:color="auto"/>
        <w:right w:val="none" w:sz="0" w:space="0" w:color="auto"/>
      </w:divBdr>
    </w:div>
    <w:div w:id="1498613118">
      <w:bodyDiv w:val="1"/>
      <w:marLeft w:val="0"/>
      <w:marRight w:val="0"/>
      <w:marTop w:val="0"/>
      <w:marBottom w:val="0"/>
      <w:divBdr>
        <w:top w:val="none" w:sz="0" w:space="0" w:color="auto"/>
        <w:left w:val="none" w:sz="0" w:space="0" w:color="auto"/>
        <w:bottom w:val="none" w:sz="0" w:space="0" w:color="auto"/>
        <w:right w:val="none" w:sz="0" w:space="0" w:color="auto"/>
      </w:divBdr>
    </w:div>
    <w:div w:id="1509365106">
      <w:bodyDiv w:val="1"/>
      <w:marLeft w:val="0"/>
      <w:marRight w:val="0"/>
      <w:marTop w:val="0"/>
      <w:marBottom w:val="0"/>
      <w:divBdr>
        <w:top w:val="none" w:sz="0" w:space="0" w:color="auto"/>
        <w:left w:val="none" w:sz="0" w:space="0" w:color="auto"/>
        <w:bottom w:val="none" w:sz="0" w:space="0" w:color="auto"/>
        <w:right w:val="none" w:sz="0" w:space="0" w:color="auto"/>
      </w:divBdr>
    </w:div>
    <w:div w:id="1516265830">
      <w:bodyDiv w:val="1"/>
      <w:marLeft w:val="0"/>
      <w:marRight w:val="0"/>
      <w:marTop w:val="0"/>
      <w:marBottom w:val="0"/>
      <w:divBdr>
        <w:top w:val="none" w:sz="0" w:space="0" w:color="auto"/>
        <w:left w:val="none" w:sz="0" w:space="0" w:color="auto"/>
        <w:bottom w:val="none" w:sz="0" w:space="0" w:color="auto"/>
        <w:right w:val="none" w:sz="0" w:space="0" w:color="auto"/>
      </w:divBdr>
    </w:div>
    <w:div w:id="1529299845">
      <w:bodyDiv w:val="1"/>
      <w:marLeft w:val="0"/>
      <w:marRight w:val="0"/>
      <w:marTop w:val="0"/>
      <w:marBottom w:val="0"/>
      <w:divBdr>
        <w:top w:val="none" w:sz="0" w:space="0" w:color="auto"/>
        <w:left w:val="none" w:sz="0" w:space="0" w:color="auto"/>
        <w:bottom w:val="none" w:sz="0" w:space="0" w:color="auto"/>
        <w:right w:val="none" w:sz="0" w:space="0" w:color="auto"/>
      </w:divBdr>
    </w:div>
    <w:div w:id="1583828345">
      <w:bodyDiv w:val="1"/>
      <w:marLeft w:val="0"/>
      <w:marRight w:val="0"/>
      <w:marTop w:val="0"/>
      <w:marBottom w:val="0"/>
      <w:divBdr>
        <w:top w:val="none" w:sz="0" w:space="0" w:color="auto"/>
        <w:left w:val="none" w:sz="0" w:space="0" w:color="auto"/>
        <w:bottom w:val="none" w:sz="0" w:space="0" w:color="auto"/>
        <w:right w:val="none" w:sz="0" w:space="0" w:color="auto"/>
      </w:divBdr>
    </w:div>
    <w:div w:id="1628851275">
      <w:bodyDiv w:val="1"/>
      <w:marLeft w:val="0"/>
      <w:marRight w:val="0"/>
      <w:marTop w:val="0"/>
      <w:marBottom w:val="0"/>
      <w:divBdr>
        <w:top w:val="none" w:sz="0" w:space="0" w:color="auto"/>
        <w:left w:val="none" w:sz="0" w:space="0" w:color="auto"/>
        <w:bottom w:val="none" w:sz="0" w:space="0" w:color="auto"/>
        <w:right w:val="none" w:sz="0" w:space="0" w:color="auto"/>
      </w:divBdr>
    </w:div>
    <w:div w:id="1722439518">
      <w:bodyDiv w:val="1"/>
      <w:marLeft w:val="0"/>
      <w:marRight w:val="0"/>
      <w:marTop w:val="0"/>
      <w:marBottom w:val="0"/>
      <w:divBdr>
        <w:top w:val="none" w:sz="0" w:space="0" w:color="auto"/>
        <w:left w:val="none" w:sz="0" w:space="0" w:color="auto"/>
        <w:bottom w:val="none" w:sz="0" w:space="0" w:color="auto"/>
        <w:right w:val="none" w:sz="0" w:space="0" w:color="auto"/>
      </w:divBdr>
    </w:div>
    <w:div w:id="1731462291">
      <w:bodyDiv w:val="1"/>
      <w:marLeft w:val="0"/>
      <w:marRight w:val="0"/>
      <w:marTop w:val="0"/>
      <w:marBottom w:val="0"/>
      <w:divBdr>
        <w:top w:val="none" w:sz="0" w:space="0" w:color="auto"/>
        <w:left w:val="none" w:sz="0" w:space="0" w:color="auto"/>
        <w:bottom w:val="none" w:sz="0" w:space="0" w:color="auto"/>
        <w:right w:val="none" w:sz="0" w:space="0" w:color="auto"/>
      </w:divBdr>
    </w:div>
    <w:div w:id="1771655859">
      <w:bodyDiv w:val="1"/>
      <w:marLeft w:val="0"/>
      <w:marRight w:val="0"/>
      <w:marTop w:val="0"/>
      <w:marBottom w:val="0"/>
      <w:divBdr>
        <w:top w:val="none" w:sz="0" w:space="0" w:color="auto"/>
        <w:left w:val="none" w:sz="0" w:space="0" w:color="auto"/>
        <w:bottom w:val="none" w:sz="0" w:space="0" w:color="auto"/>
        <w:right w:val="none" w:sz="0" w:space="0" w:color="auto"/>
      </w:divBdr>
    </w:div>
    <w:div w:id="1775050056">
      <w:bodyDiv w:val="1"/>
      <w:marLeft w:val="0"/>
      <w:marRight w:val="0"/>
      <w:marTop w:val="0"/>
      <w:marBottom w:val="0"/>
      <w:divBdr>
        <w:top w:val="none" w:sz="0" w:space="0" w:color="auto"/>
        <w:left w:val="none" w:sz="0" w:space="0" w:color="auto"/>
        <w:bottom w:val="none" w:sz="0" w:space="0" w:color="auto"/>
        <w:right w:val="none" w:sz="0" w:space="0" w:color="auto"/>
      </w:divBdr>
    </w:div>
    <w:div w:id="1804499278">
      <w:bodyDiv w:val="1"/>
      <w:marLeft w:val="0"/>
      <w:marRight w:val="0"/>
      <w:marTop w:val="0"/>
      <w:marBottom w:val="0"/>
      <w:divBdr>
        <w:top w:val="none" w:sz="0" w:space="0" w:color="auto"/>
        <w:left w:val="none" w:sz="0" w:space="0" w:color="auto"/>
        <w:bottom w:val="none" w:sz="0" w:space="0" w:color="auto"/>
        <w:right w:val="none" w:sz="0" w:space="0" w:color="auto"/>
      </w:divBdr>
    </w:div>
    <w:div w:id="1825663592">
      <w:bodyDiv w:val="1"/>
      <w:marLeft w:val="0"/>
      <w:marRight w:val="0"/>
      <w:marTop w:val="0"/>
      <w:marBottom w:val="0"/>
      <w:divBdr>
        <w:top w:val="none" w:sz="0" w:space="0" w:color="auto"/>
        <w:left w:val="none" w:sz="0" w:space="0" w:color="auto"/>
        <w:bottom w:val="none" w:sz="0" w:space="0" w:color="auto"/>
        <w:right w:val="none" w:sz="0" w:space="0" w:color="auto"/>
      </w:divBdr>
    </w:div>
    <w:div w:id="1832938881">
      <w:bodyDiv w:val="1"/>
      <w:marLeft w:val="0"/>
      <w:marRight w:val="0"/>
      <w:marTop w:val="0"/>
      <w:marBottom w:val="0"/>
      <w:divBdr>
        <w:top w:val="none" w:sz="0" w:space="0" w:color="auto"/>
        <w:left w:val="none" w:sz="0" w:space="0" w:color="auto"/>
        <w:bottom w:val="none" w:sz="0" w:space="0" w:color="auto"/>
        <w:right w:val="none" w:sz="0" w:space="0" w:color="auto"/>
      </w:divBdr>
    </w:div>
    <w:div w:id="1862086642">
      <w:bodyDiv w:val="1"/>
      <w:marLeft w:val="0"/>
      <w:marRight w:val="0"/>
      <w:marTop w:val="0"/>
      <w:marBottom w:val="0"/>
      <w:divBdr>
        <w:top w:val="none" w:sz="0" w:space="0" w:color="auto"/>
        <w:left w:val="none" w:sz="0" w:space="0" w:color="auto"/>
        <w:bottom w:val="none" w:sz="0" w:space="0" w:color="auto"/>
        <w:right w:val="none" w:sz="0" w:space="0" w:color="auto"/>
      </w:divBdr>
    </w:div>
    <w:div w:id="1902860345">
      <w:bodyDiv w:val="1"/>
      <w:marLeft w:val="0"/>
      <w:marRight w:val="0"/>
      <w:marTop w:val="0"/>
      <w:marBottom w:val="0"/>
      <w:divBdr>
        <w:top w:val="none" w:sz="0" w:space="0" w:color="auto"/>
        <w:left w:val="none" w:sz="0" w:space="0" w:color="auto"/>
        <w:bottom w:val="none" w:sz="0" w:space="0" w:color="auto"/>
        <w:right w:val="none" w:sz="0" w:space="0" w:color="auto"/>
      </w:divBdr>
    </w:div>
    <w:div w:id="1961643592">
      <w:bodyDiv w:val="1"/>
      <w:marLeft w:val="0"/>
      <w:marRight w:val="0"/>
      <w:marTop w:val="0"/>
      <w:marBottom w:val="0"/>
      <w:divBdr>
        <w:top w:val="none" w:sz="0" w:space="0" w:color="auto"/>
        <w:left w:val="none" w:sz="0" w:space="0" w:color="auto"/>
        <w:bottom w:val="none" w:sz="0" w:space="0" w:color="auto"/>
        <w:right w:val="none" w:sz="0" w:space="0" w:color="auto"/>
      </w:divBdr>
    </w:div>
    <w:div w:id="1993832203">
      <w:bodyDiv w:val="1"/>
      <w:marLeft w:val="0"/>
      <w:marRight w:val="0"/>
      <w:marTop w:val="0"/>
      <w:marBottom w:val="0"/>
      <w:divBdr>
        <w:top w:val="none" w:sz="0" w:space="0" w:color="auto"/>
        <w:left w:val="none" w:sz="0" w:space="0" w:color="auto"/>
        <w:bottom w:val="none" w:sz="0" w:space="0" w:color="auto"/>
        <w:right w:val="none" w:sz="0" w:space="0" w:color="auto"/>
      </w:divBdr>
    </w:div>
    <w:div w:id="2000844756">
      <w:bodyDiv w:val="1"/>
      <w:marLeft w:val="0"/>
      <w:marRight w:val="0"/>
      <w:marTop w:val="0"/>
      <w:marBottom w:val="0"/>
      <w:divBdr>
        <w:top w:val="none" w:sz="0" w:space="0" w:color="auto"/>
        <w:left w:val="none" w:sz="0" w:space="0" w:color="auto"/>
        <w:bottom w:val="none" w:sz="0" w:space="0" w:color="auto"/>
        <w:right w:val="none" w:sz="0" w:space="0" w:color="auto"/>
      </w:divBdr>
    </w:div>
    <w:div w:id="2018656365">
      <w:bodyDiv w:val="1"/>
      <w:marLeft w:val="0"/>
      <w:marRight w:val="0"/>
      <w:marTop w:val="0"/>
      <w:marBottom w:val="0"/>
      <w:divBdr>
        <w:top w:val="none" w:sz="0" w:space="0" w:color="auto"/>
        <w:left w:val="none" w:sz="0" w:space="0" w:color="auto"/>
        <w:bottom w:val="none" w:sz="0" w:space="0" w:color="auto"/>
        <w:right w:val="none" w:sz="0" w:space="0" w:color="auto"/>
      </w:divBdr>
    </w:div>
    <w:div w:id="2026327538">
      <w:bodyDiv w:val="1"/>
      <w:marLeft w:val="0"/>
      <w:marRight w:val="0"/>
      <w:marTop w:val="0"/>
      <w:marBottom w:val="0"/>
      <w:divBdr>
        <w:top w:val="none" w:sz="0" w:space="0" w:color="auto"/>
        <w:left w:val="none" w:sz="0" w:space="0" w:color="auto"/>
        <w:bottom w:val="none" w:sz="0" w:space="0" w:color="auto"/>
        <w:right w:val="none" w:sz="0" w:space="0" w:color="auto"/>
      </w:divBdr>
    </w:div>
    <w:div w:id="2037464699">
      <w:bodyDiv w:val="1"/>
      <w:marLeft w:val="0"/>
      <w:marRight w:val="0"/>
      <w:marTop w:val="0"/>
      <w:marBottom w:val="0"/>
      <w:divBdr>
        <w:top w:val="none" w:sz="0" w:space="0" w:color="auto"/>
        <w:left w:val="none" w:sz="0" w:space="0" w:color="auto"/>
        <w:bottom w:val="none" w:sz="0" w:space="0" w:color="auto"/>
        <w:right w:val="none" w:sz="0" w:space="0" w:color="auto"/>
      </w:divBdr>
    </w:div>
    <w:div w:id="2046370847">
      <w:bodyDiv w:val="1"/>
      <w:marLeft w:val="0"/>
      <w:marRight w:val="0"/>
      <w:marTop w:val="0"/>
      <w:marBottom w:val="0"/>
      <w:divBdr>
        <w:top w:val="none" w:sz="0" w:space="0" w:color="auto"/>
        <w:left w:val="none" w:sz="0" w:space="0" w:color="auto"/>
        <w:bottom w:val="none" w:sz="0" w:space="0" w:color="auto"/>
        <w:right w:val="none" w:sz="0" w:space="0" w:color="auto"/>
      </w:divBdr>
    </w:div>
    <w:div w:id="2092580878">
      <w:bodyDiv w:val="1"/>
      <w:marLeft w:val="0"/>
      <w:marRight w:val="0"/>
      <w:marTop w:val="0"/>
      <w:marBottom w:val="0"/>
      <w:divBdr>
        <w:top w:val="none" w:sz="0" w:space="0" w:color="auto"/>
        <w:left w:val="none" w:sz="0" w:space="0" w:color="auto"/>
        <w:bottom w:val="none" w:sz="0" w:space="0" w:color="auto"/>
        <w:right w:val="none" w:sz="0" w:space="0" w:color="auto"/>
      </w:divBdr>
    </w:div>
    <w:div w:id="2116291425">
      <w:bodyDiv w:val="1"/>
      <w:marLeft w:val="0"/>
      <w:marRight w:val="0"/>
      <w:marTop w:val="0"/>
      <w:marBottom w:val="0"/>
      <w:divBdr>
        <w:top w:val="none" w:sz="0" w:space="0" w:color="auto"/>
        <w:left w:val="none" w:sz="0" w:space="0" w:color="auto"/>
        <w:bottom w:val="none" w:sz="0" w:space="0" w:color="auto"/>
        <w:right w:val="none" w:sz="0" w:space="0" w:color="auto"/>
      </w:divBdr>
    </w:div>
    <w:div w:id="2124693259">
      <w:bodyDiv w:val="1"/>
      <w:marLeft w:val="0"/>
      <w:marRight w:val="0"/>
      <w:marTop w:val="0"/>
      <w:marBottom w:val="0"/>
      <w:divBdr>
        <w:top w:val="none" w:sz="0" w:space="0" w:color="auto"/>
        <w:left w:val="none" w:sz="0" w:space="0" w:color="auto"/>
        <w:bottom w:val="none" w:sz="0" w:space="0" w:color="auto"/>
        <w:right w:val="none" w:sz="0" w:space="0" w:color="auto"/>
      </w:divBdr>
    </w:div>
    <w:div w:id="21384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3DA4-867E-4931-845E-C87ECF49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660</Words>
  <Characters>3764</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2022-03-29T07:54:00Z</dcterms:created>
  <dcterms:modified xsi:type="dcterms:W3CDTF">2022-03-29T07:54:00Z</dcterms:modified>
</cp:coreProperties>
</file>