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3" w:rsidRPr="00B904EC" w:rsidRDefault="00672D9C" w:rsidP="0092364D">
      <w:pPr>
        <w:jc w:val="right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>令和</w:t>
      </w:r>
      <w:r w:rsidR="000F2702">
        <w:rPr>
          <w:rFonts w:ascii="ＭＳ 明朝" w:hAnsi="ＭＳ 明朝" w:hint="eastAsia"/>
          <w:color w:val="000000"/>
          <w:szCs w:val="21"/>
        </w:rPr>
        <w:t>４</w:t>
      </w:r>
      <w:r w:rsidR="00FC6F93" w:rsidRPr="00B904EC">
        <w:rPr>
          <w:rFonts w:ascii="ＭＳ 明朝" w:hAnsi="ＭＳ 明朝" w:hint="eastAsia"/>
          <w:color w:val="000000"/>
          <w:szCs w:val="21"/>
        </w:rPr>
        <w:t>年</w:t>
      </w:r>
      <w:r w:rsidR="000F2702">
        <w:rPr>
          <w:rFonts w:ascii="ＭＳ 明朝" w:hAnsi="ＭＳ 明朝" w:hint="eastAsia"/>
          <w:color w:val="000000"/>
          <w:szCs w:val="21"/>
        </w:rPr>
        <w:t>３</w:t>
      </w:r>
      <w:r w:rsidR="00FC6F93" w:rsidRPr="00B904EC">
        <w:rPr>
          <w:rFonts w:ascii="ＭＳ 明朝" w:hAnsi="ＭＳ 明朝" w:hint="eastAsia"/>
          <w:color w:val="000000"/>
          <w:szCs w:val="21"/>
        </w:rPr>
        <w:t>月</w:t>
      </w:r>
      <w:r w:rsidR="000F2702">
        <w:rPr>
          <w:rFonts w:ascii="ＭＳ 明朝" w:hAnsi="ＭＳ 明朝" w:hint="eastAsia"/>
          <w:color w:val="000000"/>
          <w:szCs w:val="21"/>
        </w:rPr>
        <w:t>４</w:t>
      </w:r>
      <w:r w:rsidR="00FC6F93" w:rsidRPr="00B904EC">
        <w:rPr>
          <w:rFonts w:ascii="ＭＳ 明朝" w:hAnsi="ＭＳ 明朝" w:hint="eastAsia"/>
          <w:color w:val="000000"/>
          <w:szCs w:val="21"/>
        </w:rPr>
        <w:t>日</w:t>
      </w:r>
    </w:p>
    <w:p w:rsidR="00FC6F93" w:rsidRPr="00B904EC" w:rsidRDefault="00FC6F93">
      <w:pPr>
        <w:rPr>
          <w:rFonts w:ascii="ＭＳ 明朝" w:hAnsi="ＭＳ 明朝"/>
          <w:color w:val="000000"/>
          <w:szCs w:val="21"/>
        </w:rPr>
      </w:pPr>
    </w:p>
    <w:p w:rsidR="00FC6F93" w:rsidRPr="00B904EC" w:rsidRDefault="00FC6F93">
      <w:pPr>
        <w:rPr>
          <w:rFonts w:ascii="ＭＳ 明朝" w:hAnsi="ＭＳ 明朝"/>
          <w:color w:val="000000"/>
          <w:szCs w:val="21"/>
        </w:rPr>
      </w:pPr>
    </w:p>
    <w:p w:rsidR="006F46C7" w:rsidRPr="00B904EC" w:rsidRDefault="006F46C7" w:rsidP="00584F45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:rsidR="00FC6F93" w:rsidRPr="00B904EC" w:rsidRDefault="00FC6F93" w:rsidP="00BB2F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 xml:space="preserve">大阪府議会議員　　</w:t>
      </w:r>
      <w:r w:rsidR="000F2702">
        <w:rPr>
          <w:rFonts w:ascii="ＭＳ 明朝" w:hAnsi="ＭＳ 明朝" w:hint="eastAsia"/>
          <w:color w:val="000000"/>
          <w:szCs w:val="21"/>
        </w:rPr>
        <w:t>土井　達也</w:t>
      </w:r>
    </w:p>
    <w:p w:rsidR="006F46C7" w:rsidRPr="00B904EC" w:rsidRDefault="006F46C7" w:rsidP="006F46C7">
      <w:pPr>
        <w:jc w:val="right"/>
        <w:rPr>
          <w:rFonts w:ascii="ＭＳ 明朝" w:hAnsi="ＭＳ 明朝"/>
          <w:color w:val="000000"/>
          <w:szCs w:val="21"/>
        </w:rPr>
      </w:pPr>
    </w:p>
    <w:p w:rsidR="00FC6F93" w:rsidRPr="00B904EC" w:rsidRDefault="00A56090" w:rsidP="00FC29FD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質問予定概要</w:t>
      </w:r>
      <w:bookmarkStart w:id="0" w:name="_GoBack"/>
      <w:bookmarkEnd w:id="0"/>
    </w:p>
    <w:p w:rsidR="002300AF" w:rsidRPr="00B904EC" w:rsidRDefault="00FC6F93" w:rsidP="00FC6F93">
      <w:pPr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 w:hint="eastAsia"/>
          <w:color w:val="000000"/>
          <w:szCs w:val="21"/>
        </w:rPr>
        <w:t xml:space="preserve">　</w:t>
      </w:r>
    </w:p>
    <w:p w:rsidR="00FC6F93" w:rsidRPr="00B904EC" w:rsidRDefault="00887D70" w:rsidP="00887D70">
      <w:pPr>
        <w:tabs>
          <w:tab w:val="left" w:pos="6396"/>
        </w:tabs>
        <w:ind w:leftChars="-171" w:left="-359" w:firstLineChars="200" w:firstLine="420"/>
        <w:rPr>
          <w:rFonts w:ascii="ＭＳ 明朝" w:hAnsi="ＭＳ 明朝"/>
          <w:color w:val="000000"/>
          <w:szCs w:val="21"/>
        </w:rPr>
      </w:pPr>
      <w:r w:rsidRPr="00B904EC">
        <w:rPr>
          <w:rFonts w:ascii="ＭＳ 明朝" w:hAnsi="ＭＳ 明朝"/>
          <w:color w:val="000000"/>
          <w:szCs w:val="21"/>
        </w:rPr>
        <w:tab/>
      </w:r>
    </w:p>
    <w:tbl>
      <w:tblPr>
        <w:tblW w:w="9768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2155"/>
        <w:gridCol w:w="1342"/>
        <w:gridCol w:w="1606"/>
        <w:gridCol w:w="14"/>
        <w:gridCol w:w="1970"/>
        <w:gridCol w:w="14"/>
      </w:tblGrid>
      <w:tr w:rsidR="00FC6F93" w:rsidRPr="00B904EC" w:rsidTr="00A619C1">
        <w:trPr>
          <w:gridAfter w:val="1"/>
          <w:wAfter w:w="14" w:type="dxa"/>
          <w:trHeight w:val="414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3D36E4" w:rsidP="000F270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令和 </w:t>
            </w:r>
            <w:r w:rsidR="000F270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</w:t>
            </w:r>
            <w:r w:rsidR="00F7685C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="00600ABE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F270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</w:t>
            </w:r>
            <w:r w:rsidR="0007568C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04493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F270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  <w:r w:rsidR="00FC6F93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  <w:r w:rsidR="00AD6C9D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0F270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６</w:t>
            </w:r>
            <w:r w:rsidR="00AD6C9D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C6F93"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番</w:t>
            </w:r>
          </w:p>
        </w:tc>
      </w:tr>
      <w:tr w:rsidR="00FC6F93" w:rsidRPr="00B904EC" w:rsidTr="00A619C1">
        <w:trPr>
          <w:gridAfter w:val="1"/>
          <w:wAfter w:w="14" w:type="dxa"/>
          <w:trHeight w:val="40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発言の種別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・一般質問</w:t>
            </w:r>
          </w:p>
        </w:tc>
      </w:tr>
      <w:tr w:rsidR="00FC6F93" w:rsidRPr="00B904EC" w:rsidTr="00A619C1">
        <w:trPr>
          <w:trHeight w:val="413"/>
        </w:trPr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　　言　　の　　要　　旨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答弁を求める者</w:t>
            </w:r>
          </w:p>
        </w:tc>
      </w:tr>
      <w:tr w:rsidR="009E73A7" w:rsidRPr="00B904EC" w:rsidTr="00A619C1">
        <w:trPr>
          <w:gridAfter w:val="1"/>
          <w:wAfter w:w="14" w:type="dxa"/>
          <w:trHeight w:val="41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F93" w:rsidRPr="00B904EC" w:rsidRDefault="00FC6F93" w:rsidP="00FC6F9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　　　　　　　　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F93" w:rsidRPr="00B904EC" w:rsidRDefault="00FC6F93" w:rsidP="00FC6F9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71017" w:rsidRPr="00B904EC" w:rsidTr="00A619C1">
        <w:trPr>
          <w:gridAfter w:val="1"/>
          <w:wAfter w:w="14" w:type="dxa"/>
          <w:trHeight w:val="67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17" w:rsidRPr="00B904EC" w:rsidRDefault="00B71017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１．</w:t>
            </w:r>
            <w:r w:rsid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世界と戦える南泉州地域</w:t>
            </w:r>
            <w:r w:rsidR="00936F5B"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を創る</w:t>
            </w:r>
            <w:r w:rsidR="004D7A14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017" w:rsidRPr="00B904EC" w:rsidRDefault="00EE5381" w:rsidP="001F26FF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・</w:t>
            </w:r>
            <w:r w:rsidR="00B71017"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1F26FF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南泉州地域における魅力的な空間形成に関する取組みについて</w:t>
            </w:r>
            <w:r w:rsidR="00B71017"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017" w:rsidRPr="00B904EC" w:rsidRDefault="00AD2FCB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大阪都市計画局長</w:t>
            </w:r>
          </w:p>
        </w:tc>
      </w:tr>
      <w:tr w:rsidR="00936F5B" w:rsidRPr="00B904EC" w:rsidTr="00A619C1">
        <w:trPr>
          <w:gridAfter w:val="1"/>
          <w:wAfter w:w="14" w:type="dxa"/>
          <w:trHeight w:val="74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71" w:rsidRDefault="00936F5B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２．</w:t>
            </w:r>
            <w:r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市町村Ｍ＆Ａ推進</w:t>
            </w:r>
          </w:p>
          <w:p w:rsidR="00A619C1" w:rsidRDefault="00936F5B" w:rsidP="00A619C1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幻の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「</w:t>
            </w:r>
            <w:r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南泉州市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（泉佐野市・田尻町・泉南市・阪南市・岬町）」</w:t>
            </w:r>
          </w:p>
          <w:p w:rsidR="00936F5B" w:rsidRPr="00B904EC" w:rsidRDefault="00A619C1" w:rsidP="00A619C1">
            <w:pPr>
              <w:ind w:leftChars="20" w:left="42" w:firstLineChars="100" w:firstLine="214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～</w:t>
            </w:r>
            <w:r w:rsidR="00936F5B"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検証、そして今後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～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6F5B" w:rsidRPr="00B904EC" w:rsidRDefault="00936F5B" w:rsidP="00EC7198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①　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平成の大合併期に</w:t>
            </w:r>
            <w:r w:rsidR="00EC719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南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泉州地域で合併が実現しなかった理由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B" w:rsidRPr="00EE5381" w:rsidRDefault="00AD2FCB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総務部長</w:t>
            </w:r>
          </w:p>
        </w:tc>
      </w:tr>
      <w:tr w:rsidR="00936F5B" w:rsidRPr="00B904EC" w:rsidTr="00A619C1">
        <w:trPr>
          <w:gridAfter w:val="1"/>
          <w:wAfter w:w="14" w:type="dxa"/>
          <w:trHeight w:val="722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B" w:rsidRPr="00B904EC" w:rsidRDefault="00936F5B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6F5B" w:rsidRPr="00355A3C" w:rsidRDefault="00936F5B" w:rsidP="00EC7198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②　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平成の大合併から約2</w:t>
            </w:r>
            <w:r w:rsidR="00355A3C"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  <w:t>0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年が経過した</w:t>
            </w:r>
            <w:r w:rsidR="00EC7198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南</w:t>
            </w:r>
            <w:r w:rsidR="005A0103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泉州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地域の現状に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ついて</w:t>
            </w:r>
            <w:r w:rsidR="00FE472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、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所見を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B" w:rsidRPr="00EE5381" w:rsidRDefault="00AD2FCB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総務部長</w:t>
            </w:r>
          </w:p>
        </w:tc>
      </w:tr>
      <w:tr w:rsidR="00936F5B" w:rsidRPr="00B904EC" w:rsidTr="00A619C1">
        <w:trPr>
          <w:gridAfter w:val="1"/>
          <w:wAfter w:w="14" w:type="dxa"/>
          <w:trHeight w:val="754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B" w:rsidRPr="00B904EC" w:rsidRDefault="00936F5B" w:rsidP="00A77EA0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6F5B" w:rsidRPr="00B904EC" w:rsidRDefault="00936F5B" w:rsidP="00FE4729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③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来年度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から強化される新組織のもと</w:t>
            </w:r>
            <w:r w:rsidR="00FE472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行われる、</w:t>
            </w:r>
            <w:r w:rsidR="00355A3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今後の市町村支援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の取組みについて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B" w:rsidRPr="00EE5381" w:rsidRDefault="00AD2FCB" w:rsidP="000D0E4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総務部長</w:t>
            </w:r>
          </w:p>
        </w:tc>
      </w:tr>
      <w:tr w:rsidR="00EE5381" w:rsidRPr="00B904EC" w:rsidTr="00A619C1">
        <w:trPr>
          <w:gridAfter w:val="1"/>
          <w:wAfter w:w="14" w:type="dxa"/>
          <w:trHeight w:val="69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B" w:rsidRPr="00936F5B" w:rsidRDefault="00EE5381" w:rsidP="00D2050F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３．</w:t>
            </w:r>
            <w:r w:rsidR="00936F5B"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常設型住民投票条例の是非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E5381" w:rsidRPr="00B904EC" w:rsidRDefault="00EE5381" w:rsidP="00AD2FCB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・　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大阪府における常設型の住民投票条例制定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</w:t>
            </w:r>
            <w:r w:rsidR="00FE472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、所見を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1" w:rsidRPr="00AD2FCB" w:rsidRDefault="00AD2FCB" w:rsidP="00EE5381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知事</w:t>
            </w:r>
          </w:p>
        </w:tc>
      </w:tr>
      <w:tr w:rsidR="00936F5B" w:rsidRPr="00B904EC" w:rsidTr="00A619C1">
        <w:trPr>
          <w:gridAfter w:val="1"/>
          <w:wAfter w:w="14" w:type="dxa"/>
          <w:trHeight w:val="61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B" w:rsidRPr="00B904EC" w:rsidRDefault="00936F5B" w:rsidP="00AD2FCB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４．</w:t>
            </w:r>
            <w:r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外国人地方参政権の是非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6F5B" w:rsidRPr="00B904EC" w:rsidRDefault="00936F5B" w:rsidP="00A77EA0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・　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外国人</w:t>
            </w:r>
            <w:r w:rsidR="004D1ABF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地方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参政権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ついて</w:t>
            </w:r>
            <w:r w:rsidR="00FE4729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の</w:t>
            </w:r>
            <w:r w:rsidR="00AD2FC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所見を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5B" w:rsidRPr="00B904EC" w:rsidRDefault="00AD2FCB" w:rsidP="00EE5381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知事</w:t>
            </w:r>
          </w:p>
        </w:tc>
      </w:tr>
      <w:tr w:rsidR="00AD2FCB" w:rsidRPr="00B904EC" w:rsidTr="00A619C1">
        <w:trPr>
          <w:gridAfter w:val="1"/>
          <w:wAfter w:w="14" w:type="dxa"/>
          <w:trHeight w:val="41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9C1" w:rsidRDefault="00AD2FCB" w:rsidP="00A619C1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５</w:t>
            </w:r>
            <w:r w:rsidRPr="00B904EC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．</w:t>
            </w:r>
            <w:r w:rsidR="00A619C1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地方公務員</w:t>
            </w:r>
            <w:r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の国籍条項撤廃</w:t>
            </w:r>
          </w:p>
          <w:p w:rsidR="00AD2FCB" w:rsidRPr="00B904EC" w:rsidRDefault="00A619C1" w:rsidP="00A619C1">
            <w:pPr>
              <w:ind w:leftChars="20" w:left="42" w:firstLineChars="100" w:firstLine="214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～</w:t>
            </w:r>
            <w:r w:rsidR="00AD2FCB"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検証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、そして</w:t>
            </w:r>
            <w:r w:rsidR="00AD2FCB" w:rsidRPr="00936F5B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今後</w:t>
            </w: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～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2FCB" w:rsidRPr="00B904EC" w:rsidRDefault="00AD2FCB" w:rsidP="003F6A87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①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知事部局</w:t>
            </w:r>
            <w:r w:rsidR="001A1BAB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の職員採用</w:t>
            </w:r>
            <w:r w:rsidR="003F6A87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において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国籍条項を撤廃した経緯及び日本国籍を有しない職員の人事管理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B" w:rsidRPr="00AD2FCB" w:rsidRDefault="00AD2FCB" w:rsidP="00B7101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総務部長</w:t>
            </w:r>
          </w:p>
        </w:tc>
      </w:tr>
      <w:tr w:rsidR="00AD2FCB" w:rsidRPr="00B904EC" w:rsidTr="00A619C1">
        <w:trPr>
          <w:gridAfter w:val="1"/>
          <w:wAfter w:w="14" w:type="dxa"/>
          <w:trHeight w:val="729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CB" w:rsidRPr="00B904EC" w:rsidRDefault="00AD2FCB" w:rsidP="00C54B14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2FCB" w:rsidRPr="00B904EC" w:rsidRDefault="00AD2FCB" w:rsidP="00FE4729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②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公立学校教員の任用</w:t>
            </w:r>
            <w:r w:rsidR="008019B1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における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国籍条項に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ついて伺う。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B" w:rsidRPr="00EE5381" w:rsidRDefault="008019B1" w:rsidP="00EC7198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教育</w:t>
            </w:r>
            <w:r w:rsidR="00EC7198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長</w:t>
            </w:r>
          </w:p>
        </w:tc>
      </w:tr>
      <w:tr w:rsidR="00AD2FCB" w:rsidRPr="00B904EC" w:rsidTr="00A619C1">
        <w:trPr>
          <w:gridAfter w:val="1"/>
          <w:wAfter w:w="14" w:type="dxa"/>
          <w:trHeight w:val="733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CB" w:rsidRPr="00B904EC" w:rsidRDefault="00AD2FCB" w:rsidP="00C54B14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2FCB" w:rsidRPr="00B904EC" w:rsidRDefault="00AD2FCB" w:rsidP="00AD2FCB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③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019B1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警察官や警察行政職の採用における国籍条項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B" w:rsidRPr="00253B7B" w:rsidRDefault="008019B1" w:rsidP="00B7101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警察本部</w:t>
            </w:r>
            <w:r w:rsidR="00EC7198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長</w:t>
            </w:r>
          </w:p>
        </w:tc>
      </w:tr>
      <w:tr w:rsidR="00AD2FCB" w:rsidRPr="00B904EC" w:rsidTr="00A619C1">
        <w:trPr>
          <w:gridAfter w:val="1"/>
          <w:wAfter w:w="14" w:type="dxa"/>
          <w:trHeight w:val="738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CB" w:rsidRPr="00B904EC" w:rsidRDefault="00AD2FCB" w:rsidP="00C54B14">
            <w:pPr>
              <w:ind w:leftChars="20" w:left="211" w:hangingChars="79" w:hanging="169"/>
              <w:jc w:val="left"/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2FCB" w:rsidRDefault="00AD2FCB" w:rsidP="008019B1">
            <w:pPr>
              <w:pStyle w:val="a8"/>
              <w:ind w:leftChars="2" w:left="217" w:hangingChars="97" w:hanging="213"/>
              <w:rPr>
                <w:rFonts w:ascii="ＭＳ 明朝" w:eastAsia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④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019B1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知事部局での国籍条項等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について</w:t>
            </w:r>
            <w:r w:rsidR="008019B1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見直すべき。所見を</w:t>
            </w:r>
            <w:r w:rsidRPr="00B904EC">
              <w:rPr>
                <w:rFonts w:ascii="ＭＳ 明朝" w:eastAsia="ＭＳ 明朝" w:hAnsi="ＭＳ 明朝" w:cs="ＭＳ Ｐゴシック" w:hint="eastAsia"/>
                <w:color w:val="000000"/>
                <w:sz w:val="22"/>
                <w:szCs w:val="22"/>
              </w:rPr>
              <w:t>伺う。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B" w:rsidRPr="00253B7B" w:rsidRDefault="008019B1" w:rsidP="00B71017">
            <w:pPr>
              <w:rPr>
                <w:rFonts w:ascii="ＭＳ 明朝" w:hAnsi="ＭＳ 明朝"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Cs w:val="21"/>
              </w:rPr>
              <w:t>知事</w:t>
            </w:r>
          </w:p>
        </w:tc>
      </w:tr>
    </w:tbl>
    <w:p w:rsidR="000131CC" w:rsidRPr="00B904EC" w:rsidRDefault="000131CC" w:rsidP="006F0CB2">
      <w:pPr>
        <w:rPr>
          <w:rFonts w:ascii="ＭＳ 明朝" w:hAnsi="ＭＳ 明朝"/>
          <w:color w:val="000000"/>
        </w:rPr>
      </w:pPr>
    </w:p>
    <w:sectPr w:rsidR="000131CC" w:rsidRPr="00B904EC" w:rsidSect="00645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DD" w:rsidRDefault="00E84EDD" w:rsidP="00A03359">
      <w:r>
        <w:separator/>
      </w:r>
    </w:p>
  </w:endnote>
  <w:endnote w:type="continuationSeparator" w:id="0">
    <w:p w:rsidR="00E84EDD" w:rsidRDefault="00E84EDD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DD" w:rsidRDefault="00E84EDD" w:rsidP="00A03359">
      <w:r>
        <w:separator/>
      </w:r>
    </w:p>
  </w:footnote>
  <w:footnote w:type="continuationSeparator" w:id="0">
    <w:p w:rsidR="00E84EDD" w:rsidRDefault="00E84EDD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D2" w:rsidRDefault="00131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C77857"/>
    <w:multiLevelType w:val="hybridMultilevel"/>
    <w:tmpl w:val="E720736A"/>
    <w:lvl w:ilvl="0" w:tplc="C534F260">
      <w:start w:val="1"/>
      <w:numFmt w:val="decimalEnclosedCircle"/>
      <w:lvlText w:val="%1"/>
      <w:lvlJc w:val="left"/>
      <w:pPr>
        <w:ind w:left="1335" w:hanging="360"/>
      </w:pPr>
    </w:lvl>
    <w:lvl w:ilvl="1" w:tplc="04090017">
      <w:start w:val="1"/>
      <w:numFmt w:val="aiueoFullWidth"/>
      <w:lvlText w:val="(%2)"/>
      <w:lvlJc w:val="left"/>
      <w:pPr>
        <w:ind w:left="1815" w:hanging="420"/>
      </w:pPr>
    </w:lvl>
    <w:lvl w:ilvl="2" w:tplc="04090011">
      <w:start w:val="1"/>
      <w:numFmt w:val="decimalEnclosedCircle"/>
      <w:lvlText w:val="%3"/>
      <w:lvlJc w:val="left"/>
      <w:pPr>
        <w:ind w:left="2235" w:hanging="420"/>
      </w:pPr>
    </w:lvl>
    <w:lvl w:ilvl="3" w:tplc="0409000F">
      <w:start w:val="1"/>
      <w:numFmt w:val="decimal"/>
      <w:lvlText w:val="%4."/>
      <w:lvlJc w:val="left"/>
      <w:pPr>
        <w:ind w:left="2655" w:hanging="420"/>
      </w:pPr>
    </w:lvl>
    <w:lvl w:ilvl="4" w:tplc="04090017">
      <w:start w:val="1"/>
      <w:numFmt w:val="aiueoFullWidth"/>
      <w:lvlText w:val="(%5)"/>
      <w:lvlJc w:val="left"/>
      <w:pPr>
        <w:ind w:left="3075" w:hanging="420"/>
      </w:pPr>
    </w:lvl>
    <w:lvl w:ilvl="5" w:tplc="04090011">
      <w:start w:val="1"/>
      <w:numFmt w:val="decimalEnclosedCircle"/>
      <w:lvlText w:val="%6"/>
      <w:lvlJc w:val="left"/>
      <w:pPr>
        <w:ind w:left="3495" w:hanging="420"/>
      </w:pPr>
    </w:lvl>
    <w:lvl w:ilvl="6" w:tplc="0409000F">
      <w:start w:val="1"/>
      <w:numFmt w:val="decimal"/>
      <w:lvlText w:val="%7."/>
      <w:lvlJc w:val="left"/>
      <w:pPr>
        <w:ind w:left="3915" w:hanging="420"/>
      </w:pPr>
    </w:lvl>
    <w:lvl w:ilvl="7" w:tplc="04090017">
      <w:start w:val="1"/>
      <w:numFmt w:val="aiueoFullWidth"/>
      <w:lvlText w:val="(%8)"/>
      <w:lvlJc w:val="left"/>
      <w:pPr>
        <w:ind w:left="4335" w:hanging="420"/>
      </w:pPr>
    </w:lvl>
    <w:lvl w:ilvl="8" w:tplc="0409001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4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8"/>
  </w:num>
  <w:num w:numId="5">
    <w:abstractNumId w:val="15"/>
  </w:num>
  <w:num w:numId="6">
    <w:abstractNumId w:val="22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23"/>
  </w:num>
  <w:num w:numId="15">
    <w:abstractNumId w:val="5"/>
  </w:num>
  <w:num w:numId="16">
    <w:abstractNumId w:val="16"/>
  </w:num>
  <w:num w:numId="17">
    <w:abstractNumId w:val="4"/>
  </w:num>
  <w:num w:numId="18">
    <w:abstractNumId w:val="27"/>
  </w:num>
  <w:num w:numId="19">
    <w:abstractNumId w:val="1"/>
  </w:num>
  <w:num w:numId="20">
    <w:abstractNumId w:val="24"/>
  </w:num>
  <w:num w:numId="21">
    <w:abstractNumId w:val="25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 w:numId="26">
    <w:abstractNumId w:val="0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22E7"/>
    <w:rsid w:val="00012151"/>
    <w:rsid w:val="00012EBE"/>
    <w:rsid w:val="000131CC"/>
    <w:rsid w:val="000138AF"/>
    <w:rsid w:val="000151F6"/>
    <w:rsid w:val="000208CF"/>
    <w:rsid w:val="00020C08"/>
    <w:rsid w:val="0002259E"/>
    <w:rsid w:val="00027282"/>
    <w:rsid w:val="00040F54"/>
    <w:rsid w:val="00041A0A"/>
    <w:rsid w:val="00043A37"/>
    <w:rsid w:val="00044939"/>
    <w:rsid w:val="00045459"/>
    <w:rsid w:val="00045DB5"/>
    <w:rsid w:val="00047B76"/>
    <w:rsid w:val="00050681"/>
    <w:rsid w:val="000524B2"/>
    <w:rsid w:val="0005384A"/>
    <w:rsid w:val="00056527"/>
    <w:rsid w:val="0005684D"/>
    <w:rsid w:val="000625D5"/>
    <w:rsid w:val="00062D5B"/>
    <w:rsid w:val="00064E78"/>
    <w:rsid w:val="00073E6C"/>
    <w:rsid w:val="00074BE2"/>
    <w:rsid w:val="0007568C"/>
    <w:rsid w:val="0007652B"/>
    <w:rsid w:val="00080174"/>
    <w:rsid w:val="00083F88"/>
    <w:rsid w:val="00085709"/>
    <w:rsid w:val="000864BB"/>
    <w:rsid w:val="00086772"/>
    <w:rsid w:val="000868FC"/>
    <w:rsid w:val="000909DA"/>
    <w:rsid w:val="00090D94"/>
    <w:rsid w:val="00091961"/>
    <w:rsid w:val="00092DF2"/>
    <w:rsid w:val="00093735"/>
    <w:rsid w:val="00095FEA"/>
    <w:rsid w:val="00096124"/>
    <w:rsid w:val="00097B39"/>
    <w:rsid w:val="000A2CC4"/>
    <w:rsid w:val="000A422E"/>
    <w:rsid w:val="000A4AF8"/>
    <w:rsid w:val="000B25A8"/>
    <w:rsid w:val="000C2AF2"/>
    <w:rsid w:val="000C7C69"/>
    <w:rsid w:val="000D0E47"/>
    <w:rsid w:val="000D1C7D"/>
    <w:rsid w:val="000D2A59"/>
    <w:rsid w:val="000D3DBF"/>
    <w:rsid w:val="000D50E5"/>
    <w:rsid w:val="000D5553"/>
    <w:rsid w:val="000D63FE"/>
    <w:rsid w:val="000D6717"/>
    <w:rsid w:val="000D6CAC"/>
    <w:rsid w:val="000D6E70"/>
    <w:rsid w:val="000D7E26"/>
    <w:rsid w:val="000D7FB0"/>
    <w:rsid w:val="000E002D"/>
    <w:rsid w:val="000E4A64"/>
    <w:rsid w:val="000E5493"/>
    <w:rsid w:val="000E7291"/>
    <w:rsid w:val="000E7346"/>
    <w:rsid w:val="000F03FA"/>
    <w:rsid w:val="000F2702"/>
    <w:rsid w:val="000F3515"/>
    <w:rsid w:val="000F4584"/>
    <w:rsid w:val="000F53E2"/>
    <w:rsid w:val="00102528"/>
    <w:rsid w:val="001039A6"/>
    <w:rsid w:val="00105EC1"/>
    <w:rsid w:val="001072EF"/>
    <w:rsid w:val="0011032A"/>
    <w:rsid w:val="00112058"/>
    <w:rsid w:val="00113D92"/>
    <w:rsid w:val="001162E8"/>
    <w:rsid w:val="001176C0"/>
    <w:rsid w:val="001177B3"/>
    <w:rsid w:val="0012067E"/>
    <w:rsid w:val="001270BB"/>
    <w:rsid w:val="00131266"/>
    <w:rsid w:val="001313D2"/>
    <w:rsid w:val="001348AC"/>
    <w:rsid w:val="001352A0"/>
    <w:rsid w:val="00143F27"/>
    <w:rsid w:val="00145791"/>
    <w:rsid w:val="00153385"/>
    <w:rsid w:val="001572D9"/>
    <w:rsid w:val="00163935"/>
    <w:rsid w:val="00164353"/>
    <w:rsid w:val="001647A4"/>
    <w:rsid w:val="00170A98"/>
    <w:rsid w:val="001710B2"/>
    <w:rsid w:val="00177059"/>
    <w:rsid w:val="001771A5"/>
    <w:rsid w:val="00182A0C"/>
    <w:rsid w:val="0018544A"/>
    <w:rsid w:val="00186C3F"/>
    <w:rsid w:val="00191C9E"/>
    <w:rsid w:val="0019227A"/>
    <w:rsid w:val="00193A0B"/>
    <w:rsid w:val="0019562C"/>
    <w:rsid w:val="001A02DB"/>
    <w:rsid w:val="001A1BAB"/>
    <w:rsid w:val="001A3103"/>
    <w:rsid w:val="001A5E32"/>
    <w:rsid w:val="001A61F5"/>
    <w:rsid w:val="001A648A"/>
    <w:rsid w:val="001A655D"/>
    <w:rsid w:val="001A7CF0"/>
    <w:rsid w:val="001B0271"/>
    <w:rsid w:val="001B1922"/>
    <w:rsid w:val="001B2DFD"/>
    <w:rsid w:val="001B616D"/>
    <w:rsid w:val="001B6B54"/>
    <w:rsid w:val="001C5CFD"/>
    <w:rsid w:val="001D1213"/>
    <w:rsid w:val="001D325D"/>
    <w:rsid w:val="001D33C5"/>
    <w:rsid w:val="001D5C86"/>
    <w:rsid w:val="001D67FF"/>
    <w:rsid w:val="001E2C1C"/>
    <w:rsid w:val="001E3362"/>
    <w:rsid w:val="001F26FF"/>
    <w:rsid w:val="001F2ECE"/>
    <w:rsid w:val="001F3798"/>
    <w:rsid w:val="001F4670"/>
    <w:rsid w:val="001F6301"/>
    <w:rsid w:val="001F6F26"/>
    <w:rsid w:val="002027F8"/>
    <w:rsid w:val="00203E10"/>
    <w:rsid w:val="00204DD9"/>
    <w:rsid w:val="00206BFE"/>
    <w:rsid w:val="00207D9D"/>
    <w:rsid w:val="00207EF3"/>
    <w:rsid w:val="0021156E"/>
    <w:rsid w:val="00213666"/>
    <w:rsid w:val="00215CEE"/>
    <w:rsid w:val="00215EC9"/>
    <w:rsid w:val="002164B2"/>
    <w:rsid w:val="0021726A"/>
    <w:rsid w:val="002227EF"/>
    <w:rsid w:val="00222CB4"/>
    <w:rsid w:val="002300AF"/>
    <w:rsid w:val="00232DC1"/>
    <w:rsid w:val="0023301B"/>
    <w:rsid w:val="0023784C"/>
    <w:rsid w:val="00240040"/>
    <w:rsid w:val="00240AED"/>
    <w:rsid w:val="002413F4"/>
    <w:rsid w:val="00242055"/>
    <w:rsid w:val="00252E91"/>
    <w:rsid w:val="00253488"/>
    <w:rsid w:val="00253B7B"/>
    <w:rsid w:val="00257D95"/>
    <w:rsid w:val="002602C2"/>
    <w:rsid w:val="00260AC2"/>
    <w:rsid w:val="00260BE4"/>
    <w:rsid w:val="00260DC6"/>
    <w:rsid w:val="00265D25"/>
    <w:rsid w:val="00266943"/>
    <w:rsid w:val="00267FAA"/>
    <w:rsid w:val="002726EC"/>
    <w:rsid w:val="002757A0"/>
    <w:rsid w:val="002765F9"/>
    <w:rsid w:val="002807A9"/>
    <w:rsid w:val="00281C3E"/>
    <w:rsid w:val="00290343"/>
    <w:rsid w:val="0029099E"/>
    <w:rsid w:val="00293B6F"/>
    <w:rsid w:val="00293B9F"/>
    <w:rsid w:val="0029592D"/>
    <w:rsid w:val="002A6146"/>
    <w:rsid w:val="002A722D"/>
    <w:rsid w:val="002B2861"/>
    <w:rsid w:val="002C009E"/>
    <w:rsid w:val="002C1505"/>
    <w:rsid w:val="002C2CFE"/>
    <w:rsid w:val="002C2F42"/>
    <w:rsid w:val="002C435A"/>
    <w:rsid w:val="002C70D3"/>
    <w:rsid w:val="002D0FB0"/>
    <w:rsid w:val="002D1D34"/>
    <w:rsid w:val="002D439A"/>
    <w:rsid w:val="002E6DD3"/>
    <w:rsid w:val="002E7FC3"/>
    <w:rsid w:val="002F39FE"/>
    <w:rsid w:val="00300353"/>
    <w:rsid w:val="00301E2D"/>
    <w:rsid w:val="00302B11"/>
    <w:rsid w:val="003051B6"/>
    <w:rsid w:val="00310746"/>
    <w:rsid w:val="003117AB"/>
    <w:rsid w:val="00312BB2"/>
    <w:rsid w:val="00320D60"/>
    <w:rsid w:val="00322F00"/>
    <w:rsid w:val="00324A2E"/>
    <w:rsid w:val="003254AE"/>
    <w:rsid w:val="00326BDE"/>
    <w:rsid w:val="00331227"/>
    <w:rsid w:val="003318F6"/>
    <w:rsid w:val="00335FE6"/>
    <w:rsid w:val="00337F03"/>
    <w:rsid w:val="003403CD"/>
    <w:rsid w:val="003441B0"/>
    <w:rsid w:val="00345FA1"/>
    <w:rsid w:val="003460CF"/>
    <w:rsid w:val="00351F9E"/>
    <w:rsid w:val="003541C3"/>
    <w:rsid w:val="00354693"/>
    <w:rsid w:val="0035510F"/>
    <w:rsid w:val="00355A3C"/>
    <w:rsid w:val="00364FF4"/>
    <w:rsid w:val="00366A0E"/>
    <w:rsid w:val="003677E1"/>
    <w:rsid w:val="00375194"/>
    <w:rsid w:val="00376719"/>
    <w:rsid w:val="00380011"/>
    <w:rsid w:val="0038549E"/>
    <w:rsid w:val="00385989"/>
    <w:rsid w:val="003921D7"/>
    <w:rsid w:val="00394048"/>
    <w:rsid w:val="003972F4"/>
    <w:rsid w:val="00397517"/>
    <w:rsid w:val="00397592"/>
    <w:rsid w:val="003A20A7"/>
    <w:rsid w:val="003A3824"/>
    <w:rsid w:val="003A655C"/>
    <w:rsid w:val="003B263E"/>
    <w:rsid w:val="003B5FD4"/>
    <w:rsid w:val="003B69B9"/>
    <w:rsid w:val="003C640A"/>
    <w:rsid w:val="003D04AF"/>
    <w:rsid w:val="003D1EB3"/>
    <w:rsid w:val="003D23FC"/>
    <w:rsid w:val="003D36E4"/>
    <w:rsid w:val="003D5ABC"/>
    <w:rsid w:val="003E249E"/>
    <w:rsid w:val="003E55C4"/>
    <w:rsid w:val="003E7BDB"/>
    <w:rsid w:val="003F02E0"/>
    <w:rsid w:val="003F1F0B"/>
    <w:rsid w:val="003F5AF6"/>
    <w:rsid w:val="003F6A87"/>
    <w:rsid w:val="00404505"/>
    <w:rsid w:val="0040678E"/>
    <w:rsid w:val="00411031"/>
    <w:rsid w:val="004111D6"/>
    <w:rsid w:val="004160CE"/>
    <w:rsid w:val="00421306"/>
    <w:rsid w:val="0042231F"/>
    <w:rsid w:val="004224DD"/>
    <w:rsid w:val="004252B0"/>
    <w:rsid w:val="00425A4B"/>
    <w:rsid w:val="00425D5D"/>
    <w:rsid w:val="004266E0"/>
    <w:rsid w:val="004319E8"/>
    <w:rsid w:val="00432442"/>
    <w:rsid w:val="004329A1"/>
    <w:rsid w:val="00437C20"/>
    <w:rsid w:val="00437E73"/>
    <w:rsid w:val="00441F8A"/>
    <w:rsid w:val="0044468D"/>
    <w:rsid w:val="0044689A"/>
    <w:rsid w:val="00450AA8"/>
    <w:rsid w:val="0045217B"/>
    <w:rsid w:val="004532C4"/>
    <w:rsid w:val="004534DE"/>
    <w:rsid w:val="00454178"/>
    <w:rsid w:val="0045535E"/>
    <w:rsid w:val="00456167"/>
    <w:rsid w:val="00457B8E"/>
    <w:rsid w:val="00461414"/>
    <w:rsid w:val="00463B5F"/>
    <w:rsid w:val="00463E6E"/>
    <w:rsid w:val="00466883"/>
    <w:rsid w:val="00470F79"/>
    <w:rsid w:val="00471200"/>
    <w:rsid w:val="00475235"/>
    <w:rsid w:val="0047558F"/>
    <w:rsid w:val="0047673D"/>
    <w:rsid w:val="0048779E"/>
    <w:rsid w:val="004925E2"/>
    <w:rsid w:val="00494CB7"/>
    <w:rsid w:val="004961C7"/>
    <w:rsid w:val="004972AD"/>
    <w:rsid w:val="004A1846"/>
    <w:rsid w:val="004A351B"/>
    <w:rsid w:val="004A650B"/>
    <w:rsid w:val="004B0D6E"/>
    <w:rsid w:val="004C0319"/>
    <w:rsid w:val="004C7F8E"/>
    <w:rsid w:val="004D0220"/>
    <w:rsid w:val="004D0B56"/>
    <w:rsid w:val="004D1ABF"/>
    <w:rsid w:val="004D2B18"/>
    <w:rsid w:val="004D4D7B"/>
    <w:rsid w:val="004D590A"/>
    <w:rsid w:val="004D7A14"/>
    <w:rsid w:val="004E0E6C"/>
    <w:rsid w:val="004E1CA6"/>
    <w:rsid w:val="004E4604"/>
    <w:rsid w:val="004E69C1"/>
    <w:rsid w:val="004E77BD"/>
    <w:rsid w:val="004F7BEA"/>
    <w:rsid w:val="00505044"/>
    <w:rsid w:val="00505591"/>
    <w:rsid w:val="005133CC"/>
    <w:rsid w:val="005149D5"/>
    <w:rsid w:val="0051557B"/>
    <w:rsid w:val="00515715"/>
    <w:rsid w:val="00515F25"/>
    <w:rsid w:val="0052207F"/>
    <w:rsid w:val="00522F72"/>
    <w:rsid w:val="005234A8"/>
    <w:rsid w:val="00523EC1"/>
    <w:rsid w:val="00525797"/>
    <w:rsid w:val="00527ACC"/>
    <w:rsid w:val="00533F7D"/>
    <w:rsid w:val="00537C9E"/>
    <w:rsid w:val="00541BE8"/>
    <w:rsid w:val="00541D79"/>
    <w:rsid w:val="00544267"/>
    <w:rsid w:val="005459AF"/>
    <w:rsid w:val="0054654D"/>
    <w:rsid w:val="005502E6"/>
    <w:rsid w:val="00550590"/>
    <w:rsid w:val="0055426E"/>
    <w:rsid w:val="00554F58"/>
    <w:rsid w:val="005562C5"/>
    <w:rsid w:val="0055718B"/>
    <w:rsid w:val="005610B2"/>
    <w:rsid w:val="0057085E"/>
    <w:rsid w:val="00571A17"/>
    <w:rsid w:val="0058389C"/>
    <w:rsid w:val="0058403F"/>
    <w:rsid w:val="005846DB"/>
    <w:rsid w:val="00584ED0"/>
    <w:rsid w:val="00584F45"/>
    <w:rsid w:val="00590D33"/>
    <w:rsid w:val="005920B8"/>
    <w:rsid w:val="005931FC"/>
    <w:rsid w:val="005A0103"/>
    <w:rsid w:val="005A2DDB"/>
    <w:rsid w:val="005A6275"/>
    <w:rsid w:val="005B018E"/>
    <w:rsid w:val="005B0580"/>
    <w:rsid w:val="005B7C1C"/>
    <w:rsid w:val="005C081A"/>
    <w:rsid w:val="005C113B"/>
    <w:rsid w:val="005C227D"/>
    <w:rsid w:val="005C2AB2"/>
    <w:rsid w:val="005C2D7B"/>
    <w:rsid w:val="005C4CEA"/>
    <w:rsid w:val="005C759E"/>
    <w:rsid w:val="005D0153"/>
    <w:rsid w:val="005D02D7"/>
    <w:rsid w:val="005D071C"/>
    <w:rsid w:val="005D50C2"/>
    <w:rsid w:val="005D755D"/>
    <w:rsid w:val="005E03B5"/>
    <w:rsid w:val="005E445D"/>
    <w:rsid w:val="005E4E9D"/>
    <w:rsid w:val="005E5DF7"/>
    <w:rsid w:val="005E6E79"/>
    <w:rsid w:val="005E733F"/>
    <w:rsid w:val="005F012A"/>
    <w:rsid w:val="005F6E65"/>
    <w:rsid w:val="005F716D"/>
    <w:rsid w:val="0060095A"/>
    <w:rsid w:val="00600ABE"/>
    <w:rsid w:val="00602C91"/>
    <w:rsid w:val="00603BE3"/>
    <w:rsid w:val="006053CD"/>
    <w:rsid w:val="00605607"/>
    <w:rsid w:val="00606818"/>
    <w:rsid w:val="0061102B"/>
    <w:rsid w:val="0061169D"/>
    <w:rsid w:val="00616551"/>
    <w:rsid w:val="006257A1"/>
    <w:rsid w:val="006365DE"/>
    <w:rsid w:val="00636DF9"/>
    <w:rsid w:val="00640199"/>
    <w:rsid w:val="00640434"/>
    <w:rsid w:val="00643575"/>
    <w:rsid w:val="00645250"/>
    <w:rsid w:val="0064526E"/>
    <w:rsid w:val="006503AD"/>
    <w:rsid w:val="00651742"/>
    <w:rsid w:val="00652384"/>
    <w:rsid w:val="006523B8"/>
    <w:rsid w:val="0065295B"/>
    <w:rsid w:val="006541B1"/>
    <w:rsid w:val="00654471"/>
    <w:rsid w:val="00661DE6"/>
    <w:rsid w:val="00663710"/>
    <w:rsid w:val="00665126"/>
    <w:rsid w:val="00665157"/>
    <w:rsid w:val="006677DB"/>
    <w:rsid w:val="006678AC"/>
    <w:rsid w:val="0067204F"/>
    <w:rsid w:val="00672D9C"/>
    <w:rsid w:val="0067542B"/>
    <w:rsid w:val="00675F7B"/>
    <w:rsid w:val="00685F31"/>
    <w:rsid w:val="006903A3"/>
    <w:rsid w:val="00692B1F"/>
    <w:rsid w:val="00695A57"/>
    <w:rsid w:val="00695C2D"/>
    <w:rsid w:val="006A2C33"/>
    <w:rsid w:val="006A2FF9"/>
    <w:rsid w:val="006A3C68"/>
    <w:rsid w:val="006A5BBD"/>
    <w:rsid w:val="006A7B25"/>
    <w:rsid w:val="006B22CB"/>
    <w:rsid w:val="006B7496"/>
    <w:rsid w:val="006C1CE8"/>
    <w:rsid w:val="006C7B0F"/>
    <w:rsid w:val="006D4F06"/>
    <w:rsid w:val="006D7CA8"/>
    <w:rsid w:val="006E1811"/>
    <w:rsid w:val="006E23EF"/>
    <w:rsid w:val="006E3170"/>
    <w:rsid w:val="006E4402"/>
    <w:rsid w:val="006F02B5"/>
    <w:rsid w:val="006F0CB2"/>
    <w:rsid w:val="006F4418"/>
    <w:rsid w:val="006F46C7"/>
    <w:rsid w:val="006F622D"/>
    <w:rsid w:val="006F660C"/>
    <w:rsid w:val="00700776"/>
    <w:rsid w:val="00710A88"/>
    <w:rsid w:val="0071166A"/>
    <w:rsid w:val="00711B09"/>
    <w:rsid w:val="00712D4B"/>
    <w:rsid w:val="007131C2"/>
    <w:rsid w:val="00715958"/>
    <w:rsid w:val="00722A90"/>
    <w:rsid w:val="007249D7"/>
    <w:rsid w:val="00724C29"/>
    <w:rsid w:val="00727DF5"/>
    <w:rsid w:val="00731330"/>
    <w:rsid w:val="00733A82"/>
    <w:rsid w:val="00734203"/>
    <w:rsid w:val="007345F2"/>
    <w:rsid w:val="0073613C"/>
    <w:rsid w:val="00742BD0"/>
    <w:rsid w:val="00745BB5"/>
    <w:rsid w:val="007517D6"/>
    <w:rsid w:val="00753DA5"/>
    <w:rsid w:val="00753F01"/>
    <w:rsid w:val="00762177"/>
    <w:rsid w:val="007665C0"/>
    <w:rsid w:val="00770205"/>
    <w:rsid w:val="0077111A"/>
    <w:rsid w:val="00773CF6"/>
    <w:rsid w:val="00775079"/>
    <w:rsid w:val="00782034"/>
    <w:rsid w:val="0078460D"/>
    <w:rsid w:val="00786EBB"/>
    <w:rsid w:val="00791948"/>
    <w:rsid w:val="00793ED0"/>
    <w:rsid w:val="007A20FE"/>
    <w:rsid w:val="007A31D6"/>
    <w:rsid w:val="007A3422"/>
    <w:rsid w:val="007A544B"/>
    <w:rsid w:val="007B07F0"/>
    <w:rsid w:val="007B0E00"/>
    <w:rsid w:val="007B2417"/>
    <w:rsid w:val="007B3984"/>
    <w:rsid w:val="007B3A53"/>
    <w:rsid w:val="007B6EB4"/>
    <w:rsid w:val="007B794B"/>
    <w:rsid w:val="007C4253"/>
    <w:rsid w:val="007C709E"/>
    <w:rsid w:val="007D274C"/>
    <w:rsid w:val="007D3BC7"/>
    <w:rsid w:val="007D4118"/>
    <w:rsid w:val="007D6684"/>
    <w:rsid w:val="007D70DD"/>
    <w:rsid w:val="007D7656"/>
    <w:rsid w:val="007E6039"/>
    <w:rsid w:val="007E7A8E"/>
    <w:rsid w:val="007E7E60"/>
    <w:rsid w:val="007F10C1"/>
    <w:rsid w:val="007F255F"/>
    <w:rsid w:val="008019B1"/>
    <w:rsid w:val="00802835"/>
    <w:rsid w:val="008070AB"/>
    <w:rsid w:val="00807746"/>
    <w:rsid w:val="00807747"/>
    <w:rsid w:val="00807A97"/>
    <w:rsid w:val="008103B1"/>
    <w:rsid w:val="008106BF"/>
    <w:rsid w:val="0081370B"/>
    <w:rsid w:val="0082093B"/>
    <w:rsid w:val="00820A59"/>
    <w:rsid w:val="008210B2"/>
    <w:rsid w:val="0082242B"/>
    <w:rsid w:val="008226F4"/>
    <w:rsid w:val="00823183"/>
    <w:rsid w:val="00823704"/>
    <w:rsid w:val="00831151"/>
    <w:rsid w:val="00832C7A"/>
    <w:rsid w:val="00835A2F"/>
    <w:rsid w:val="008364AE"/>
    <w:rsid w:val="0084025A"/>
    <w:rsid w:val="00840BB8"/>
    <w:rsid w:val="00840D18"/>
    <w:rsid w:val="00840E4E"/>
    <w:rsid w:val="008411B0"/>
    <w:rsid w:val="00852132"/>
    <w:rsid w:val="00852AED"/>
    <w:rsid w:val="008535C3"/>
    <w:rsid w:val="00854FE9"/>
    <w:rsid w:val="00857041"/>
    <w:rsid w:val="00857F7A"/>
    <w:rsid w:val="00860348"/>
    <w:rsid w:val="00863CC6"/>
    <w:rsid w:val="00864C05"/>
    <w:rsid w:val="00866D0B"/>
    <w:rsid w:val="00867A23"/>
    <w:rsid w:val="00870760"/>
    <w:rsid w:val="008710ED"/>
    <w:rsid w:val="00872BDA"/>
    <w:rsid w:val="008750BC"/>
    <w:rsid w:val="008848D7"/>
    <w:rsid w:val="00887D70"/>
    <w:rsid w:val="00890568"/>
    <w:rsid w:val="00890CFC"/>
    <w:rsid w:val="00890F6E"/>
    <w:rsid w:val="008919BE"/>
    <w:rsid w:val="00892173"/>
    <w:rsid w:val="008922C1"/>
    <w:rsid w:val="008A40F7"/>
    <w:rsid w:val="008A620D"/>
    <w:rsid w:val="008A767C"/>
    <w:rsid w:val="008B168E"/>
    <w:rsid w:val="008B1AD7"/>
    <w:rsid w:val="008B3921"/>
    <w:rsid w:val="008B5FA9"/>
    <w:rsid w:val="008B73C3"/>
    <w:rsid w:val="008B741C"/>
    <w:rsid w:val="008C38BC"/>
    <w:rsid w:val="008C648F"/>
    <w:rsid w:val="008C79D5"/>
    <w:rsid w:val="008C7F88"/>
    <w:rsid w:val="008D05D2"/>
    <w:rsid w:val="008D0F86"/>
    <w:rsid w:val="008D75E7"/>
    <w:rsid w:val="008D7B46"/>
    <w:rsid w:val="008E19D0"/>
    <w:rsid w:val="008E3DD6"/>
    <w:rsid w:val="008E5D44"/>
    <w:rsid w:val="008F0FFD"/>
    <w:rsid w:val="008F254D"/>
    <w:rsid w:val="008F46F6"/>
    <w:rsid w:val="008F7087"/>
    <w:rsid w:val="00903318"/>
    <w:rsid w:val="009041F6"/>
    <w:rsid w:val="00905E34"/>
    <w:rsid w:val="00910E3E"/>
    <w:rsid w:val="0091274F"/>
    <w:rsid w:val="00917112"/>
    <w:rsid w:val="00922461"/>
    <w:rsid w:val="0092364D"/>
    <w:rsid w:val="00923DAB"/>
    <w:rsid w:val="00930305"/>
    <w:rsid w:val="009342AC"/>
    <w:rsid w:val="00934325"/>
    <w:rsid w:val="0093694B"/>
    <w:rsid w:val="00936F5B"/>
    <w:rsid w:val="00936FD3"/>
    <w:rsid w:val="00945591"/>
    <w:rsid w:val="009475A0"/>
    <w:rsid w:val="0094763B"/>
    <w:rsid w:val="0095273B"/>
    <w:rsid w:val="0095506C"/>
    <w:rsid w:val="009558D4"/>
    <w:rsid w:val="00970897"/>
    <w:rsid w:val="00971411"/>
    <w:rsid w:val="009718ED"/>
    <w:rsid w:val="00972DE0"/>
    <w:rsid w:val="009841BA"/>
    <w:rsid w:val="009900BB"/>
    <w:rsid w:val="0099174C"/>
    <w:rsid w:val="00991C3C"/>
    <w:rsid w:val="00992E3C"/>
    <w:rsid w:val="00993A2F"/>
    <w:rsid w:val="00994F9A"/>
    <w:rsid w:val="00995FC3"/>
    <w:rsid w:val="00996C8F"/>
    <w:rsid w:val="009A040D"/>
    <w:rsid w:val="009A4CDB"/>
    <w:rsid w:val="009B2CBB"/>
    <w:rsid w:val="009B38FA"/>
    <w:rsid w:val="009B6000"/>
    <w:rsid w:val="009B6D55"/>
    <w:rsid w:val="009C02DD"/>
    <w:rsid w:val="009C0489"/>
    <w:rsid w:val="009C05FB"/>
    <w:rsid w:val="009C17D4"/>
    <w:rsid w:val="009C75CE"/>
    <w:rsid w:val="009D2B2C"/>
    <w:rsid w:val="009D3CCC"/>
    <w:rsid w:val="009D65BF"/>
    <w:rsid w:val="009D7B28"/>
    <w:rsid w:val="009E3776"/>
    <w:rsid w:val="009E52B2"/>
    <w:rsid w:val="009E6B55"/>
    <w:rsid w:val="009E73A7"/>
    <w:rsid w:val="009F07B1"/>
    <w:rsid w:val="009F2D03"/>
    <w:rsid w:val="009F3DB9"/>
    <w:rsid w:val="009F4C0C"/>
    <w:rsid w:val="009F60AC"/>
    <w:rsid w:val="00A025FD"/>
    <w:rsid w:val="00A03359"/>
    <w:rsid w:val="00A05491"/>
    <w:rsid w:val="00A059CF"/>
    <w:rsid w:val="00A074F0"/>
    <w:rsid w:val="00A1221B"/>
    <w:rsid w:val="00A12904"/>
    <w:rsid w:val="00A14050"/>
    <w:rsid w:val="00A14855"/>
    <w:rsid w:val="00A16533"/>
    <w:rsid w:val="00A16887"/>
    <w:rsid w:val="00A21766"/>
    <w:rsid w:val="00A22402"/>
    <w:rsid w:val="00A251D3"/>
    <w:rsid w:val="00A2663A"/>
    <w:rsid w:val="00A30067"/>
    <w:rsid w:val="00A31336"/>
    <w:rsid w:val="00A32CD3"/>
    <w:rsid w:val="00A33E13"/>
    <w:rsid w:val="00A35288"/>
    <w:rsid w:val="00A36325"/>
    <w:rsid w:val="00A411CB"/>
    <w:rsid w:val="00A415AA"/>
    <w:rsid w:val="00A42297"/>
    <w:rsid w:val="00A42663"/>
    <w:rsid w:val="00A43AF8"/>
    <w:rsid w:val="00A468A2"/>
    <w:rsid w:val="00A47789"/>
    <w:rsid w:val="00A47A12"/>
    <w:rsid w:val="00A47C7B"/>
    <w:rsid w:val="00A51237"/>
    <w:rsid w:val="00A5388E"/>
    <w:rsid w:val="00A56090"/>
    <w:rsid w:val="00A5664E"/>
    <w:rsid w:val="00A56AF2"/>
    <w:rsid w:val="00A57B6E"/>
    <w:rsid w:val="00A61694"/>
    <w:rsid w:val="00A619C1"/>
    <w:rsid w:val="00A61C49"/>
    <w:rsid w:val="00A63A9B"/>
    <w:rsid w:val="00A63D6D"/>
    <w:rsid w:val="00A63F56"/>
    <w:rsid w:val="00A707ED"/>
    <w:rsid w:val="00A74229"/>
    <w:rsid w:val="00A77EA0"/>
    <w:rsid w:val="00A84FDF"/>
    <w:rsid w:val="00A9188B"/>
    <w:rsid w:val="00A923F1"/>
    <w:rsid w:val="00A93217"/>
    <w:rsid w:val="00AA02B6"/>
    <w:rsid w:val="00AA0C1E"/>
    <w:rsid w:val="00AA4B0F"/>
    <w:rsid w:val="00AA766D"/>
    <w:rsid w:val="00AB4B8A"/>
    <w:rsid w:val="00AC1466"/>
    <w:rsid w:val="00AC5091"/>
    <w:rsid w:val="00AD29BC"/>
    <w:rsid w:val="00AD2D64"/>
    <w:rsid w:val="00AD2FCB"/>
    <w:rsid w:val="00AD6C9D"/>
    <w:rsid w:val="00AD7A6C"/>
    <w:rsid w:val="00AE40CE"/>
    <w:rsid w:val="00AE56AB"/>
    <w:rsid w:val="00AF183B"/>
    <w:rsid w:val="00AF2ED5"/>
    <w:rsid w:val="00AF34CA"/>
    <w:rsid w:val="00AF6A61"/>
    <w:rsid w:val="00B01BE2"/>
    <w:rsid w:val="00B02C41"/>
    <w:rsid w:val="00B060FA"/>
    <w:rsid w:val="00B074A4"/>
    <w:rsid w:val="00B074AE"/>
    <w:rsid w:val="00B15A70"/>
    <w:rsid w:val="00B16F85"/>
    <w:rsid w:val="00B2151A"/>
    <w:rsid w:val="00B218DB"/>
    <w:rsid w:val="00B22B05"/>
    <w:rsid w:val="00B2418A"/>
    <w:rsid w:val="00B242B2"/>
    <w:rsid w:val="00B24E79"/>
    <w:rsid w:val="00B25D5C"/>
    <w:rsid w:val="00B306E0"/>
    <w:rsid w:val="00B33F09"/>
    <w:rsid w:val="00B3698A"/>
    <w:rsid w:val="00B42B1A"/>
    <w:rsid w:val="00B42E81"/>
    <w:rsid w:val="00B44828"/>
    <w:rsid w:val="00B47F38"/>
    <w:rsid w:val="00B50BCC"/>
    <w:rsid w:val="00B51B2E"/>
    <w:rsid w:val="00B5213C"/>
    <w:rsid w:val="00B54A7C"/>
    <w:rsid w:val="00B550C4"/>
    <w:rsid w:val="00B60CC1"/>
    <w:rsid w:val="00B61017"/>
    <w:rsid w:val="00B61797"/>
    <w:rsid w:val="00B651E1"/>
    <w:rsid w:val="00B71017"/>
    <w:rsid w:val="00B74505"/>
    <w:rsid w:val="00B77FC6"/>
    <w:rsid w:val="00B83E94"/>
    <w:rsid w:val="00B904EC"/>
    <w:rsid w:val="00B9067A"/>
    <w:rsid w:val="00B90A19"/>
    <w:rsid w:val="00B94DD6"/>
    <w:rsid w:val="00B97837"/>
    <w:rsid w:val="00BA0F81"/>
    <w:rsid w:val="00BA119C"/>
    <w:rsid w:val="00BA1363"/>
    <w:rsid w:val="00BA1AAA"/>
    <w:rsid w:val="00BA4B64"/>
    <w:rsid w:val="00BB2F09"/>
    <w:rsid w:val="00BB33B9"/>
    <w:rsid w:val="00BB50D7"/>
    <w:rsid w:val="00BB5E34"/>
    <w:rsid w:val="00BC0E46"/>
    <w:rsid w:val="00BC5CED"/>
    <w:rsid w:val="00BC7A1E"/>
    <w:rsid w:val="00BD0179"/>
    <w:rsid w:val="00BD38C6"/>
    <w:rsid w:val="00BD457C"/>
    <w:rsid w:val="00BD4E09"/>
    <w:rsid w:val="00BD515A"/>
    <w:rsid w:val="00BD51BF"/>
    <w:rsid w:val="00BD5EB2"/>
    <w:rsid w:val="00BD6FF7"/>
    <w:rsid w:val="00BE0202"/>
    <w:rsid w:val="00BE07E0"/>
    <w:rsid w:val="00BE1FB7"/>
    <w:rsid w:val="00BE3D3D"/>
    <w:rsid w:val="00BE47CD"/>
    <w:rsid w:val="00BE49D2"/>
    <w:rsid w:val="00BF07F8"/>
    <w:rsid w:val="00BF427B"/>
    <w:rsid w:val="00BF5E4E"/>
    <w:rsid w:val="00C0079D"/>
    <w:rsid w:val="00C06E86"/>
    <w:rsid w:val="00C0780E"/>
    <w:rsid w:val="00C11EBD"/>
    <w:rsid w:val="00C1539E"/>
    <w:rsid w:val="00C17B42"/>
    <w:rsid w:val="00C2256B"/>
    <w:rsid w:val="00C226D9"/>
    <w:rsid w:val="00C24FFB"/>
    <w:rsid w:val="00C27511"/>
    <w:rsid w:val="00C300F8"/>
    <w:rsid w:val="00C33E37"/>
    <w:rsid w:val="00C34CF3"/>
    <w:rsid w:val="00C37C13"/>
    <w:rsid w:val="00C40332"/>
    <w:rsid w:val="00C40422"/>
    <w:rsid w:val="00C40664"/>
    <w:rsid w:val="00C4078C"/>
    <w:rsid w:val="00C44948"/>
    <w:rsid w:val="00C46F77"/>
    <w:rsid w:val="00C5129C"/>
    <w:rsid w:val="00C5273A"/>
    <w:rsid w:val="00C529FF"/>
    <w:rsid w:val="00C52FCD"/>
    <w:rsid w:val="00C54B14"/>
    <w:rsid w:val="00C616CF"/>
    <w:rsid w:val="00C62E92"/>
    <w:rsid w:val="00C6472E"/>
    <w:rsid w:val="00C67365"/>
    <w:rsid w:val="00C701B5"/>
    <w:rsid w:val="00C76C9F"/>
    <w:rsid w:val="00C778A1"/>
    <w:rsid w:val="00C81317"/>
    <w:rsid w:val="00C848ED"/>
    <w:rsid w:val="00C84F1A"/>
    <w:rsid w:val="00C854AD"/>
    <w:rsid w:val="00C87BB0"/>
    <w:rsid w:val="00C912AE"/>
    <w:rsid w:val="00C928EF"/>
    <w:rsid w:val="00C93E2B"/>
    <w:rsid w:val="00C970DB"/>
    <w:rsid w:val="00CA19BE"/>
    <w:rsid w:val="00CA2EC8"/>
    <w:rsid w:val="00CA3A3F"/>
    <w:rsid w:val="00CA5BB8"/>
    <w:rsid w:val="00CB2E1A"/>
    <w:rsid w:val="00CB4734"/>
    <w:rsid w:val="00CB5B1F"/>
    <w:rsid w:val="00CB7C63"/>
    <w:rsid w:val="00CC6E85"/>
    <w:rsid w:val="00CD367A"/>
    <w:rsid w:val="00CD3D39"/>
    <w:rsid w:val="00CD3FF7"/>
    <w:rsid w:val="00CD5208"/>
    <w:rsid w:val="00CD54A4"/>
    <w:rsid w:val="00CD57F4"/>
    <w:rsid w:val="00CD6D43"/>
    <w:rsid w:val="00CE12F7"/>
    <w:rsid w:val="00CE4AC4"/>
    <w:rsid w:val="00CF3440"/>
    <w:rsid w:val="00CF397F"/>
    <w:rsid w:val="00CF39E2"/>
    <w:rsid w:val="00CF4B83"/>
    <w:rsid w:val="00D01B90"/>
    <w:rsid w:val="00D07A12"/>
    <w:rsid w:val="00D11894"/>
    <w:rsid w:val="00D156EF"/>
    <w:rsid w:val="00D202BA"/>
    <w:rsid w:val="00D2050F"/>
    <w:rsid w:val="00D20E7B"/>
    <w:rsid w:val="00D262DC"/>
    <w:rsid w:val="00D30574"/>
    <w:rsid w:val="00D32186"/>
    <w:rsid w:val="00D3294C"/>
    <w:rsid w:val="00D35424"/>
    <w:rsid w:val="00D37C11"/>
    <w:rsid w:val="00D408A3"/>
    <w:rsid w:val="00D4572D"/>
    <w:rsid w:val="00D50DD1"/>
    <w:rsid w:val="00D57F18"/>
    <w:rsid w:val="00D634AF"/>
    <w:rsid w:val="00D64DA7"/>
    <w:rsid w:val="00D65641"/>
    <w:rsid w:val="00D74512"/>
    <w:rsid w:val="00D767AA"/>
    <w:rsid w:val="00D76892"/>
    <w:rsid w:val="00D77067"/>
    <w:rsid w:val="00D7762A"/>
    <w:rsid w:val="00D82187"/>
    <w:rsid w:val="00D8534D"/>
    <w:rsid w:val="00D91BB5"/>
    <w:rsid w:val="00D926D2"/>
    <w:rsid w:val="00D93C92"/>
    <w:rsid w:val="00D93FA9"/>
    <w:rsid w:val="00D9455B"/>
    <w:rsid w:val="00D94E02"/>
    <w:rsid w:val="00D95EFD"/>
    <w:rsid w:val="00DA0E15"/>
    <w:rsid w:val="00DA21E9"/>
    <w:rsid w:val="00DA3538"/>
    <w:rsid w:val="00DB16D8"/>
    <w:rsid w:val="00DB2493"/>
    <w:rsid w:val="00DB36D5"/>
    <w:rsid w:val="00DB58A0"/>
    <w:rsid w:val="00DC0038"/>
    <w:rsid w:val="00DC0766"/>
    <w:rsid w:val="00DC6C0D"/>
    <w:rsid w:val="00DD3598"/>
    <w:rsid w:val="00DD6431"/>
    <w:rsid w:val="00DD6E6F"/>
    <w:rsid w:val="00DE43D8"/>
    <w:rsid w:val="00DE6734"/>
    <w:rsid w:val="00DF1060"/>
    <w:rsid w:val="00E01CAA"/>
    <w:rsid w:val="00E02BE4"/>
    <w:rsid w:val="00E10E34"/>
    <w:rsid w:val="00E11357"/>
    <w:rsid w:val="00E21B08"/>
    <w:rsid w:val="00E25CAD"/>
    <w:rsid w:val="00E316DB"/>
    <w:rsid w:val="00E31F58"/>
    <w:rsid w:val="00E34116"/>
    <w:rsid w:val="00E34188"/>
    <w:rsid w:val="00E36D30"/>
    <w:rsid w:val="00E37736"/>
    <w:rsid w:val="00E40ED4"/>
    <w:rsid w:val="00E455E1"/>
    <w:rsid w:val="00E456AA"/>
    <w:rsid w:val="00E45C38"/>
    <w:rsid w:val="00E52979"/>
    <w:rsid w:val="00E607F5"/>
    <w:rsid w:val="00E60878"/>
    <w:rsid w:val="00E622F5"/>
    <w:rsid w:val="00E6301B"/>
    <w:rsid w:val="00E63259"/>
    <w:rsid w:val="00E6540A"/>
    <w:rsid w:val="00E66562"/>
    <w:rsid w:val="00E70395"/>
    <w:rsid w:val="00E71A6F"/>
    <w:rsid w:val="00E73C4A"/>
    <w:rsid w:val="00E77D92"/>
    <w:rsid w:val="00E81C73"/>
    <w:rsid w:val="00E83879"/>
    <w:rsid w:val="00E84EDD"/>
    <w:rsid w:val="00E865D8"/>
    <w:rsid w:val="00E9314F"/>
    <w:rsid w:val="00E9364C"/>
    <w:rsid w:val="00E977F8"/>
    <w:rsid w:val="00EA0945"/>
    <w:rsid w:val="00EA40D6"/>
    <w:rsid w:val="00EA4566"/>
    <w:rsid w:val="00EA56C4"/>
    <w:rsid w:val="00EB083D"/>
    <w:rsid w:val="00EB1888"/>
    <w:rsid w:val="00EB4AA7"/>
    <w:rsid w:val="00EB7A86"/>
    <w:rsid w:val="00EC08AD"/>
    <w:rsid w:val="00EC2546"/>
    <w:rsid w:val="00EC2F4E"/>
    <w:rsid w:val="00EC2FE7"/>
    <w:rsid w:val="00EC7198"/>
    <w:rsid w:val="00ED03D0"/>
    <w:rsid w:val="00ED3C09"/>
    <w:rsid w:val="00ED4B03"/>
    <w:rsid w:val="00ED4B8D"/>
    <w:rsid w:val="00ED737F"/>
    <w:rsid w:val="00EE5381"/>
    <w:rsid w:val="00EE5D6F"/>
    <w:rsid w:val="00EE5FC2"/>
    <w:rsid w:val="00EE6C3F"/>
    <w:rsid w:val="00EF0667"/>
    <w:rsid w:val="00EF5BFE"/>
    <w:rsid w:val="00EF5CA2"/>
    <w:rsid w:val="00EF68D9"/>
    <w:rsid w:val="00F024E2"/>
    <w:rsid w:val="00F06AB2"/>
    <w:rsid w:val="00F1477C"/>
    <w:rsid w:val="00F1510E"/>
    <w:rsid w:val="00F15D89"/>
    <w:rsid w:val="00F16376"/>
    <w:rsid w:val="00F1681D"/>
    <w:rsid w:val="00F169F4"/>
    <w:rsid w:val="00F2090A"/>
    <w:rsid w:val="00F21E4A"/>
    <w:rsid w:val="00F25F47"/>
    <w:rsid w:val="00F27F37"/>
    <w:rsid w:val="00F312A2"/>
    <w:rsid w:val="00F35A7B"/>
    <w:rsid w:val="00F35E44"/>
    <w:rsid w:val="00F3662E"/>
    <w:rsid w:val="00F36812"/>
    <w:rsid w:val="00F40A2E"/>
    <w:rsid w:val="00F413F7"/>
    <w:rsid w:val="00F4366F"/>
    <w:rsid w:val="00F466DE"/>
    <w:rsid w:val="00F50904"/>
    <w:rsid w:val="00F517F1"/>
    <w:rsid w:val="00F65739"/>
    <w:rsid w:val="00F66D78"/>
    <w:rsid w:val="00F67B92"/>
    <w:rsid w:val="00F7382B"/>
    <w:rsid w:val="00F74934"/>
    <w:rsid w:val="00F7685C"/>
    <w:rsid w:val="00F826D8"/>
    <w:rsid w:val="00F83233"/>
    <w:rsid w:val="00F8659F"/>
    <w:rsid w:val="00F93B3B"/>
    <w:rsid w:val="00FA3C6F"/>
    <w:rsid w:val="00FA50BE"/>
    <w:rsid w:val="00FA5F35"/>
    <w:rsid w:val="00FA6B20"/>
    <w:rsid w:val="00FA6E41"/>
    <w:rsid w:val="00FB65B8"/>
    <w:rsid w:val="00FB68C1"/>
    <w:rsid w:val="00FB73B1"/>
    <w:rsid w:val="00FC075F"/>
    <w:rsid w:val="00FC1971"/>
    <w:rsid w:val="00FC29FD"/>
    <w:rsid w:val="00FC6BA6"/>
    <w:rsid w:val="00FC6F93"/>
    <w:rsid w:val="00FC7727"/>
    <w:rsid w:val="00FC7C8E"/>
    <w:rsid w:val="00FC7E13"/>
    <w:rsid w:val="00FD0D59"/>
    <w:rsid w:val="00FD2EAE"/>
    <w:rsid w:val="00FD2F00"/>
    <w:rsid w:val="00FE4729"/>
    <w:rsid w:val="00FE5DD5"/>
    <w:rsid w:val="00FE6477"/>
    <w:rsid w:val="00FF2966"/>
    <w:rsid w:val="00FF4493"/>
    <w:rsid w:val="00FF4BD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431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35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F427B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DF7-0C76-4376-91B0-2D71360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113</Characters>
  <Application>Microsoft Office Word</Application>
  <DocSecurity>0</DocSecurity>
  <Lines>1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2022-03-04T13:20:00Z</dcterms:created>
  <dcterms:modified xsi:type="dcterms:W3CDTF">2022-03-04T13:20:00Z</dcterms:modified>
</cp:coreProperties>
</file>